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544C" w:rsidRPr="00BA544C" w:rsidRDefault="0006264F" w:rsidP="00BA544C">
      <w:pPr>
        <w:pStyle w:val="Sinespaciado"/>
        <w:jc w:val="both"/>
        <w:rPr>
          <w:sz w:val="28"/>
          <w:szCs w:val="28"/>
        </w:rPr>
      </w:pPr>
      <w:bookmarkStart w:id="0" w:name="_Hlk516233803"/>
      <w:r w:rsidRPr="00E9548E">
        <w:rPr>
          <w:b/>
          <w:sz w:val="28"/>
          <w:szCs w:val="28"/>
        </w:rPr>
        <w:t xml:space="preserve">ACTA NÚMERO </w:t>
      </w:r>
      <w:r w:rsidR="00AE299A">
        <w:rPr>
          <w:b/>
          <w:sz w:val="28"/>
          <w:szCs w:val="28"/>
        </w:rPr>
        <w:t>V</w:t>
      </w:r>
      <w:r w:rsidR="00B22BC5" w:rsidRPr="00E9548E">
        <w:rPr>
          <w:b/>
          <w:sz w:val="28"/>
          <w:szCs w:val="28"/>
        </w:rPr>
        <w:t>EI</w:t>
      </w:r>
      <w:r w:rsidR="00AE299A">
        <w:rPr>
          <w:b/>
          <w:sz w:val="28"/>
          <w:szCs w:val="28"/>
        </w:rPr>
        <w:t>NTE</w:t>
      </w:r>
      <w:r w:rsidRPr="00E9548E">
        <w:rPr>
          <w:b/>
          <w:sz w:val="28"/>
          <w:szCs w:val="28"/>
        </w:rPr>
        <w:t xml:space="preserve">.- </w:t>
      </w:r>
      <w:r w:rsidRPr="00E9548E">
        <w:rPr>
          <w:sz w:val="28"/>
          <w:szCs w:val="28"/>
        </w:rPr>
        <w:t xml:space="preserve">Sesión </w:t>
      </w:r>
      <w:r w:rsidR="00AE299A">
        <w:rPr>
          <w:sz w:val="28"/>
          <w:szCs w:val="28"/>
        </w:rPr>
        <w:t>Extrao</w:t>
      </w:r>
      <w:r w:rsidRPr="00E9548E">
        <w:rPr>
          <w:sz w:val="28"/>
          <w:szCs w:val="28"/>
        </w:rPr>
        <w:t xml:space="preserve">rdinaria del Concejo Municipal del Municipio de San Miguel, Departamento de San Miguel, convocada por el señor Alcalde Municipal Lic. Miguel Ángel Pereira Ayala, para las </w:t>
      </w:r>
      <w:r w:rsidR="00AE299A">
        <w:rPr>
          <w:sz w:val="28"/>
          <w:szCs w:val="28"/>
        </w:rPr>
        <w:t>die</w:t>
      </w:r>
      <w:r w:rsidR="00D05945">
        <w:rPr>
          <w:sz w:val="28"/>
          <w:szCs w:val="28"/>
        </w:rPr>
        <w:t>c</w:t>
      </w:r>
      <w:r w:rsidR="00AE299A">
        <w:rPr>
          <w:sz w:val="28"/>
          <w:szCs w:val="28"/>
        </w:rPr>
        <w:t>inuev</w:t>
      </w:r>
      <w:r w:rsidR="00D05945">
        <w:rPr>
          <w:sz w:val="28"/>
          <w:szCs w:val="28"/>
        </w:rPr>
        <w:t>e</w:t>
      </w:r>
      <w:r w:rsidRPr="00E9548E">
        <w:rPr>
          <w:sz w:val="28"/>
          <w:szCs w:val="28"/>
        </w:rPr>
        <w:t xml:space="preserve"> horas del día </w:t>
      </w:r>
      <w:r w:rsidR="00AE299A">
        <w:rPr>
          <w:sz w:val="28"/>
          <w:szCs w:val="28"/>
        </w:rPr>
        <w:t>ma</w:t>
      </w:r>
      <w:r w:rsidR="00D05945">
        <w:rPr>
          <w:sz w:val="28"/>
          <w:szCs w:val="28"/>
        </w:rPr>
        <w:t>r</w:t>
      </w:r>
      <w:r w:rsidR="00AE299A">
        <w:rPr>
          <w:sz w:val="28"/>
          <w:szCs w:val="28"/>
        </w:rPr>
        <w:t>t</w:t>
      </w:r>
      <w:r w:rsidRPr="00E9548E">
        <w:rPr>
          <w:sz w:val="28"/>
          <w:szCs w:val="28"/>
        </w:rPr>
        <w:t xml:space="preserve">es </w:t>
      </w:r>
      <w:r w:rsidR="00AE299A">
        <w:rPr>
          <w:sz w:val="28"/>
          <w:szCs w:val="28"/>
        </w:rPr>
        <w:t>v</w:t>
      </w:r>
      <w:r w:rsidR="00D05945">
        <w:rPr>
          <w:sz w:val="28"/>
          <w:szCs w:val="28"/>
        </w:rPr>
        <w:t>ei</w:t>
      </w:r>
      <w:r w:rsidR="00AE299A">
        <w:rPr>
          <w:sz w:val="28"/>
          <w:szCs w:val="28"/>
        </w:rPr>
        <w:t>nt</w:t>
      </w:r>
      <w:r w:rsidR="00D05945">
        <w:rPr>
          <w:sz w:val="28"/>
          <w:szCs w:val="28"/>
        </w:rPr>
        <w:t>i</w:t>
      </w:r>
      <w:r w:rsidR="00AE299A">
        <w:rPr>
          <w:sz w:val="28"/>
          <w:szCs w:val="28"/>
        </w:rPr>
        <w:t>ocho</w:t>
      </w:r>
      <w:r w:rsidRPr="00E9548E">
        <w:rPr>
          <w:sz w:val="28"/>
          <w:szCs w:val="28"/>
        </w:rPr>
        <w:t xml:space="preserve"> de </w:t>
      </w:r>
      <w:r w:rsidR="00B22BC5" w:rsidRPr="00E9548E">
        <w:rPr>
          <w:sz w:val="28"/>
          <w:szCs w:val="28"/>
        </w:rPr>
        <w:t>agost</w:t>
      </w:r>
      <w:r w:rsidRPr="00E9548E">
        <w:rPr>
          <w:sz w:val="28"/>
          <w:szCs w:val="28"/>
        </w:rPr>
        <w:t xml:space="preserve">o del año dos mil dieciocho en la sala de sesiones de esta Alcaldía Municipal.- Presidida por el señor Alcalde Municipal Lic. Miguel Ángel Pereira Ayala, se inicia a las </w:t>
      </w:r>
      <w:r w:rsidR="00B93D6A">
        <w:rPr>
          <w:sz w:val="28"/>
          <w:szCs w:val="28"/>
        </w:rPr>
        <w:t>veintiuna</w:t>
      </w:r>
      <w:r w:rsidR="00354A3E">
        <w:rPr>
          <w:sz w:val="28"/>
          <w:szCs w:val="28"/>
        </w:rPr>
        <w:t xml:space="preserve"> </w:t>
      </w:r>
      <w:r w:rsidRPr="00E9548E">
        <w:rPr>
          <w:sz w:val="28"/>
          <w:szCs w:val="28"/>
        </w:rPr>
        <w:t>horas</w:t>
      </w:r>
      <w:r w:rsidR="00E9548E" w:rsidRPr="00E9548E">
        <w:rPr>
          <w:sz w:val="28"/>
          <w:szCs w:val="28"/>
        </w:rPr>
        <w:t xml:space="preserve"> </w:t>
      </w:r>
      <w:r w:rsidR="00B93D6A">
        <w:rPr>
          <w:sz w:val="28"/>
          <w:szCs w:val="28"/>
        </w:rPr>
        <w:t xml:space="preserve">veintiséis </w:t>
      </w:r>
      <w:r w:rsidRPr="00E9548E">
        <w:rPr>
          <w:sz w:val="28"/>
          <w:szCs w:val="28"/>
        </w:rPr>
        <w:t>minutos,</w:t>
      </w:r>
      <w:r w:rsidR="009C5903" w:rsidRPr="00E9548E">
        <w:rPr>
          <w:sz w:val="28"/>
          <w:szCs w:val="28"/>
        </w:rPr>
        <w:t xml:space="preserve"> </w:t>
      </w:r>
      <w:r w:rsidRPr="00E9548E">
        <w:rPr>
          <w:sz w:val="28"/>
          <w:szCs w:val="28"/>
        </w:rPr>
        <w:t>debido</w:t>
      </w:r>
      <w:r w:rsidR="009C5903" w:rsidRPr="00E9548E">
        <w:rPr>
          <w:sz w:val="28"/>
          <w:szCs w:val="28"/>
        </w:rPr>
        <w:t xml:space="preserve"> </w:t>
      </w:r>
      <w:r w:rsidRPr="00E9548E">
        <w:rPr>
          <w:sz w:val="28"/>
          <w:szCs w:val="28"/>
        </w:rPr>
        <w:t>al establecimiento del quórum.-  Se verifica la asistencia del Concejo Municipal y están presentes</w:t>
      </w:r>
      <w:r w:rsidR="00E9548E" w:rsidRPr="00E9548E">
        <w:rPr>
          <w:sz w:val="28"/>
          <w:szCs w:val="28"/>
        </w:rPr>
        <w:t xml:space="preserve"> </w:t>
      </w:r>
      <w:r w:rsidRPr="00E9548E">
        <w:rPr>
          <w:sz w:val="28"/>
          <w:szCs w:val="28"/>
        </w:rPr>
        <w:t>señor Síndico Municipal Lic. José Ebanan Quintanilla Gómez,</w:t>
      </w:r>
      <w:r w:rsidR="00E9548E" w:rsidRPr="00E9548E">
        <w:rPr>
          <w:sz w:val="28"/>
          <w:szCs w:val="28"/>
        </w:rPr>
        <w:t xml:space="preserve"> </w:t>
      </w:r>
      <w:r w:rsidRPr="00E9548E">
        <w:rPr>
          <w:sz w:val="28"/>
          <w:szCs w:val="28"/>
        </w:rPr>
        <w:t>Primera Regidora</w:t>
      </w:r>
      <w:r w:rsidR="00E9548E" w:rsidRPr="00E9548E">
        <w:rPr>
          <w:sz w:val="28"/>
          <w:szCs w:val="28"/>
        </w:rPr>
        <w:t xml:space="preserve"> </w:t>
      </w:r>
      <w:r w:rsidRPr="00E9548E">
        <w:rPr>
          <w:sz w:val="28"/>
          <w:szCs w:val="28"/>
        </w:rPr>
        <w:t>Propietari</w:t>
      </w:r>
      <w:r w:rsidR="00B22BC5" w:rsidRPr="00E9548E">
        <w:rPr>
          <w:sz w:val="28"/>
          <w:szCs w:val="28"/>
        </w:rPr>
        <w:t>a</w:t>
      </w:r>
      <w:r w:rsidRPr="00E9548E">
        <w:rPr>
          <w:sz w:val="28"/>
          <w:szCs w:val="28"/>
        </w:rPr>
        <w:t xml:space="preserve"> </w:t>
      </w:r>
      <w:r w:rsidR="00B22BC5" w:rsidRPr="00E9548E">
        <w:rPr>
          <w:color w:val="000000"/>
          <w:sz w:val="28"/>
          <w:szCs w:val="28"/>
        </w:rPr>
        <w:t>Licda. Enma Alicia Pineda Mayorga de Castro</w:t>
      </w:r>
      <w:r w:rsidRPr="00E9548E">
        <w:rPr>
          <w:sz w:val="28"/>
          <w:szCs w:val="28"/>
        </w:rPr>
        <w:t>, Segundo Regidor Propietario Dr. José Oswaldo Granados,</w:t>
      </w:r>
      <w:r w:rsidR="00E9548E" w:rsidRPr="00E9548E">
        <w:rPr>
          <w:sz w:val="28"/>
          <w:szCs w:val="28"/>
        </w:rPr>
        <w:t xml:space="preserve"> </w:t>
      </w:r>
      <w:r w:rsidRPr="00E9548E">
        <w:rPr>
          <w:sz w:val="28"/>
          <w:szCs w:val="28"/>
        </w:rPr>
        <w:t xml:space="preserve">Tercer Regidor Propietario </w:t>
      </w:r>
      <w:r w:rsidRPr="00E9548E">
        <w:rPr>
          <w:color w:val="000000"/>
          <w:sz w:val="28"/>
          <w:szCs w:val="28"/>
        </w:rPr>
        <w:t>Ing. Jesús Orlando González Hernández</w:t>
      </w:r>
      <w:r w:rsidRPr="00E9548E">
        <w:rPr>
          <w:sz w:val="28"/>
          <w:szCs w:val="28"/>
        </w:rPr>
        <w:t xml:space="preserve">, Cuarta Regidora Propietaria Licda. María Egdomilia Monterrosa Cruz, Quinto Regidor Propietario Sr. </w:t>
      </w:r>
      <w:r w:rsidRPr="00E9548E">
        <w:rPr>
          <w:color w:val="000000"/>
          <w:sz w:val="28"/>
          <w:szCs w:val="28"/>
        </w:rPr>
        <w:t>Rafael Antonio Argueta</w:t>
      </w:r>
      <w:r w:rsidRPr="00E9548E">
        <w:rPr>
          <w:sz w:val="28"/>
          <w:szCs w:val="28"/>
        </w:rPr>
        <w:t>, Sexto Regidor Propietario Dr. Juan Antonio Bustillo Mendoza,</w:t>
      </w:r>
      <w:r w:rsidR="00F25416">
        <w:rPr>
          <w:sz w:val="28"/>
          <w:szCs w:val="28"/>
        </w:rPr>
        <w:t xml:space="preserve"> </w:t>
      </w:r>
      <w:r w:rsidRPr="00E9548E">
        <w:rPr>
          <w:sz w:val="28"/>
          <w:szCs w:val="28"/>
        </w:rPr>
        <w:t xml:space="preserve">Octavo Regidor Propietario </w:t>
      </w:r>
      <w:r w:rsidRPr="00E9548E">
        <w:rPr>
          <w:color w:val="000000"/>
          <w:sz w:val="28"/>
          <w:szCs w:val="28"/>
        </w:rPr>
        <w:t>Cap. Mauricio Ernesto Campos Martínez</w:t>
      </w:r>
      <w:r w:rsidRPr="00E9548E">
        <w:rPr>
          <w:sz w:val="28"/>
          <w:szCs w:val="28"/>
        </w:rPr>
        <w:t xml:space="preserve">, Noveno Regidor Propietario </w:t>
      </w:r>
      <w:r w:rsidRPr="00E9548E">
        <w:rPr>
          <w:color w:val="000000"/>
          <w:sz w:val="28"/>
          <w:szCs w:val="28"/>
        </w:rPr>
        <w:t>Lic. Mario Ernesto Portillo Arévalo</w:t>
      </w:r>
      <w:r w:rsidRPr="00E9548E">
        <w:rPr>
          <w:sz w:val="28"/>
          <w:szCs w:val="28"/>
        </w:rPr>
        <w:t xml:space="preserve">, Décima Regidora Propietaria </w:t>
      </w:r>
      <w:r w:rsidRPr="00E9548E">
        <w:rPr>
          <w:color w:val="000000"/>
          <w:sz w:val="28"/>
          <w:szCs w:val="28"/>
        </w:rPr>
        <w:t>Srita. Denisse Yasira Sandoval Flores</w:t>
      </w:r>
      <w:r w:rsidRPr="00E9548E">
        <w:rPr>
          <w:sz w:val="28"/>
          <w:szCs w:val="28"/>
        </w:rPr>
        <w:t>, Décimo Primer Regidor Propietario Lic</w:t>
      </w:r>
      <w:r w:rsidRPr="00E9548E">
        <w:rPr>
          <w:color w:val="000000"/>
          <w:sz w:val="28"/>
          <w:szCs w:val="28"/>
        </w:rPr>
        <w:t>. Orlando Antonio Ulloa Molina</w:t>
      </w:r>
      <w:r w:rsidRPr="00E9548E">
        <w:rPr>
          <w:sz w:val="28"/>
          <w:szCs w:val="28"/>
        </w:rPr>
        <w:t xml:space="preserve">, Décimo Segundo Regidor Propietario </w:t>
      </w:r>
      <w:r w:rsidRPr="00E9548E">
        <w:rPr>
          <w:color w:val="000000"/>
          <w:sz w:val="28"/>
          <w:szCs w:val="28"/>
        </w:rPr>
        <w:t>Dr. José Javier Renderos Vásquez</w:t>
      </w:r>
      <w:r w:rsidRPr="00E9548E">
        <w:rPr>
          <w:sz w:val="28"/>
          <w:szCs w:val="28"/>
        </w:rPr>
        <w:t xml:space="preserve">, </w:t>
      </w:r>
      <w:r w:rsidR="00B22BC5" w:rsidRPr="00E9548E">
        <w:rPr>
          <w:sz w:val="28"/>
          <w:szCs w:val="28"/>
        </w:rPr>
        <w:t>Primer</w:t>
      </w:r>
      <w:r w:rsidR="00FB5256" w:rsidRPr="00E9548E">
        <w:rPr>
          <w:sz w:val="28"/>
          <w:szCs w:val="28"/>
        </w:rPr>
        <w:t>a</w:t>
      </w:r>
      <w:r w:rsidR="00B22BC5" w:rsidRPr="00E9548E">
        <w:rPr>
          <w:sz w:val="28"/>
          <w:szCs w:val="28"/>
        </w:rPr>
        <w:t xml:space="preserve"> Regidora Suplente </w:t>
      </w:r>
      <w:r w:rsidR="00A13AEF" w:rsidRPr="00E9548E">
        <w:rPr>
          <w:sz w:val="28"/>
          <w:szCs w:val="28"/>
        </w:rPr>
        <w:t>Profa</w:t>
      </w:r>
      <w:r w:rsidR="00B22BC5" w:rsidRPr="00E9548E">
        <w:rPr>
          <w:color w:val="000000"/>
          <w:sz w:val="28"/>
          <w:szCs w:val="28"/>
        </w:rPr>
        <w:t>. Eneida Vanessa Ramírez,</w:t>
      </w:r>
      <w:r w:rsidR="00B22BC5" w:rsidRPr="00E9548E">
        <w:rPr>
          <w:sz w:val="28"/>
          <w:szCs w:val="28"/>
        </w:rPr>
        <w:t xml:space="preserve"> </w:t>
      </w:r>
      <w:r w:rsidRPr="00E9548E">
        <w:rPr>
          <w:sz w:val="28"/>
          <w:szCs w:val="28"/>
        </w:rPr>
        <w:t xml:space="preserve">Segunda Regidora Suplente </w:t>
      </w:r>
      <w:r w:rsidRPr="00E9548E">
        <w:rPr>
          <w:color w:val="000000"/>
          <w:sz w:val="28"/>
          <w:szCs w:val="28"/>
        </w:rPr>
        <w:t>Sra. Erika Lisseth Reyes Gómez</w:t>
      </w:r>
      <w:r w:rsidRPr="00E9548E">
        <w:rPr>
          <w:sz w:val="28"/>
          <w:szCs w:val="28"/>
        </w:rPr>
        <w:t>, Tercer Regidor Suplente Lic.</w:t>
      </w:r>
      <w:r w:rsidRPr="00E9548E">
        <w:rPr>
          <w:color w:val="000000"/>
          <w:sz w:val="28"/>
          <w:szCs w:val="28"/>
        </w:rPr>
        <w:t xml:space="preserve"> José Lázaro Flores Hernández</w:t>
      </w:r>
      <w:r w:rsidRPr="00E9548E">
        <w:rPr>
          <w:sz w:val="28"/>
          <w:szCs w:val="28"/>
        </w:rPr>
        <w:t>, Cuarta Regidora Suplente Señora María Josefina Palacios de Reyes; y Secretario Municipal señor Juan Ricardo Vásquez Guzmán.-</w:t>
      </w:r>
      <w:r w:rsidR="00F25416">
        <w:rPr>
          <w:sz w:val="28"/>
          <w:szCs w:val="28"/>
        </w:rPr>
        <w:t xml:space="preserve"> </w:t>
      </w:r>
      <w:r w:rsidR="00D54243">
        <w:rPr>
          <w:sz w:val="28"/>
          <w:szCs w:val="28"/>
        </w:rPr>
        <w:t xml:space="preserve">No está presente la </w:t>
      </w:r>
      <w:r w:rsidR="00D54243" w:rsidRPr="00E9548E">
        <w:rPr>
          <w:sz w:val="28"/>
          <w:szCs w:val="28"/>
        </w:rPr>
        <w:t xml:space="preserve">Séptima Regidora Propietaria </w:t>
      </w:r>
      <w:r w:rsidR="00D54243" w:rsidRPr="00E9548E">
        <w:rPr>
          <w:color w:val="000000"/>
          <w:sz w:val="28"/>
          <w:szCs w:val="28"/>
        </w:rPr>
        <w:t>Licda. Gilda María Mata</w:t>
      </w:r>
      <w:r w:rsidR="00D54243" w:rsidRPr="00215C2F">
        <w:rPr>
          <w:sz w:val="28"/>
          <w:szCs w:val="28"/>
        </w:rPr>
        <w:t>,</w:t>
      </w:r>
      <w:r w:rsidR="00D54243">
        <w:rPr>
          <w:sz w:val="28"/>
          <w:szCs w:val="28"/>
        </w:rPr>
        <w:t xml:space="preserve"> no obstante haber sido convocada para esta sesión.- </w:t>
      </w:r>
      <w:r w:rsidRPr="00E9548E">
        <w:rPr>
          <w:sz w:val="28"/>
          <w:szCs w:val="28"/>
        </w:rPr>
        <w:t xml:space="preserve">Se comprueba el quórum con la asistencia de los señores Alcalde, Síndico, </w:t>
      </w:r>
      <w:r w:rsidRPr="00E9548E">
        <w:rPr>
          <w:b/>
          <w:sz w:val="28"/>
          <w:szCs w:val="28"/>
        </w:rPr>
        <w:t>o</w:t>
      </w:r>
      <w:r w:rsidR="00D54243">
        <w:rPr>
          <w:b/>
          <w:sz w:val="28"/>
          <w:szCs w:val="28"/>
        </w:rPr>
        <w:t>n</w:t>
      </w:r>
      <w:r w:rsidRPr="00E9548E">
        <w:rPr>
          <w:b/>
          <w:sz w:val="28"/>
          <w:szCs w:val="28"/>
        </w:rPr>
        <w:t xml:space="preserve">ce </w:t>
      </w:r>
      <w:r w:rsidRPr="00E9548E">
        <w:rPr>
          <w:sz w:val="28"/>
          <w:szCs w:val="28"/>
        </w:rPr>
        <w:t>Regidores Propietarios; y</w:t>
      </w:r>
      <w:r w:rsidRPr="00E9548E">
        <w:rPr>
          <w:b/>
          <w:sz w:val="28"/>
          <w:szCs w:val="28"/>
        </w:rPr>
        <w:t xml:space="preserve"> </w:t>
      </w:r>
      <w:r w:rsidR="00B22BC5" w:rsidRPr="00E9548E">
        <w:rPr>
          <w:b/>
          <w:sz w:val="28"/>
          <w:szCs w:val="28"/>
        </w:rPr>
        <w:t>cuatro</w:t>
      </w:r>
      <w:r w:rsidRPr="00E9548E">
        <w:rPr>
          <w:b/>
          <w:sz w:val="28"/>
          <w:szCs w:val="28"/>
        </w:rPr>
        <w:t xml:space="preserve"> </w:t>
      </w:r>
      <w:r w:rsidRPr="00E9548E">
        <w:rPr>
          <w:sz w:val="28"/>
          <w:szCs w:val="28"/>
        </w:rPr>
        <w:t xml:space="preserve">Regidores Suplentes.- La agenda se aprueba con </w:t>
      </w:r>
      <w:r w:rsidRPr="00E9548E">
        <w:rPr>
          <w:b/>
          <w:sz w:val="28"/>
          <w:szCs w:val="28"/>
        </w:rPr>
        <w:t>tr</w:t>
      </w:r>
      <w:r w:rsidR="00D54243">
        <w:rPr>
          <w:b/>
          <w:sz w:val="28"/>
          <w:szCs w:val="28"/>
        </w:rPr>
        <w:t>e</w:t>
      </w:r>
      <w:r w:rsidRPr="00E9548E">
        <w:rPr>
          <w:b/>
          <w:sz w:val="28"/>
          <w:szCs w:val="28"/>
        </w:rPr>
        <w:t>ce votos</w:t>
      </w:r>
      <w:r w:rsidRPr="00E9548E">
        <w:rPr>
          <w:sz w:val="28"/>
          <w:szCs w:val="28"/>
        </w:rPr>
        <w:t>.- La acta Nº 1</w:t>
      </w:r>
      <w:r w:rsidR="00AE299A">
        <w:rPr>
          <w:sz w:val="28"/>
          <w:szCs w:val="28"/>
        </w:rPr>
        <w:t>9</w:t>
      </w:r>
      <w:r w:rsidRPr="00E9548E">
        <w:rPr>
          <w:sz w:val="28"/>
          <w:szCs w:val="28"/>
        </w:rPr>
        <w:t xml:space="preserve"> del </w:t>
      </w:r>
      <w:r w:rsidR="00AE299A">
        <w:rPr>
          <w:sz w:val="28"/>
          <w:szCs w:val="28"/>
        </w:rPr>
        <w:t>27</w:t>
      </w:r>
      <w:r w:rsidRPr="00E9548E">
        <w:rPr>
          <w:sz w:val="28"/>
          <w:szCs w:val="28"/>
        </w:rPr>
        <w:t>/0</w:t>
      </w:r>
      <w:r w:rsidR="00AE116B" w:rsidRPr="00E9548E">
        <w:rPr>
          <w:sz w:val="28"/>
          <w:szCs w:val="28"/>
        </w:rPr>
        <w:t>8</w:t>
      </w:r>
      <w:r w:rsidRPr="00E9548E">
        <w:rPr>
          <w:sz w:val="28"/>
          <w:szCs w:val="28"/>
        </w:rPr>
        <w:t xml:space="preserve">/18, se aprueba con </w:t>
      </w:r>
      <w:r w:rsidR="006A700F">
        <w:rPr>
          <w:b/>
          <w:sz w:val="28"/>
          <w:szCs w:val="28"/>
        </w:rPr>
        <w:t>tr</w:t>
      </w:r>
      <w:r w:rsidR="00D54243">
        <w:rPr>
          <w:b/>
          <w:sz w:val="28"/>
          <w:szCs w:val="28"/>
        </w:rPr>
        <w:t>e</w:t>
      </w:r>
      <w:r w:rsidR="006A700F">
        <w:rPr>
          <w:b/>
          <w:sz w:val="28"/>
          <w:szCs w:val="28"/>
        </w:rPr>
        <w:t>c</w:t>
      </w:r>
      <w:r w:rsidRPr="00E9548E">
        <w:rPr>
          <w:b/>
          <w:sz w:val="28"/>
          <w:szCs w:val="28"/>
        </w:rPr>
        <w:t>e</w:t>
      </w:r>
      <w:r w:rsidR="009A4BF7" w:rsidRPr="00E9548E">
        <w:rPr>
          <w:b/>
          <w:sz w:val="28"/>
          <w:szCs w:val="28"/>
        </w:rPr>
        <w:t xml:space="preserve"> </w:t>
      </w:r>
      <w:r w:rsidRPr="00E9548E">
        <w:rPr>
          <w:b/>
          <w:sz w:val="28"/>
          <w:szCs w:val="28"/>
        </w:rPr>
        <w:t>votos</w:t>
      </w:r>
      <w:r w:rsidR="006A700F">
        <w:rPr>
          <w:sz w:val="28"/>
          <w:szCs w:val="28"/>
        </w:rPr>
        <w:t>.</w:t>
      </w:r>
      <w:r w:rsidR="00E9548E" w:rsidRPr="00E9548E">
        <w:rPr>
          <w:sz w:val="28"/>
          <w:szCs w:val="28"/>
        </w:rPr>
        <w:t>-</w:t>
      </w:r>
      <w:bookmarkStart w:id="1" w:name="_Hlk519860696"/>
      <w:bookmarkStart w:id="2" w:name="_Hlk520456293"/>
      <w:bookmarkStart w:id="3" w:name="_Hlk522020938"/>
      <w:r w:rsidR="00F118B6">
        <w:rPr>
          <w:sz w:val="28"/>
          <w:szCs w:val="28"/>
        </w:rPr>
        <w:t xml:space="preserve"> </w:t>
      </w:r>
      <w:r w:rsidR="00BA544C" w:rsidRPr="00BA544C">
        <w:rPr>
          <w:b/>
          <w:sz w:val="28"/>
          <w:szCs w:val="28"/>
        </w:rPr>
        <w:t>A</w:t>
      </w:r>
      <w:r w:rsidR="00BA544C" w:rsidRPr="00BA544C">
        <w:rPr>
          <w:b/>
          <w:sz w:val="28"/>
          <w:szCs w:val="28"/>
          <w:lang w:val="es-SV"/>
        </w:rPr>
        <w:t xml:space="preserve">CUERDO NÚMERO UNO.- </w:t>
      </w:r>
      <w:r w:rsidR="00BA544C" w:rsidRPr="00BA544C">
        <w:rPr>
          <w:sz w:val="28"/>
          <w:szCs w:val="28"/>
          <w:lang w:val="es-SV"/>
        </w:rPr>
        <w:t>El Concejo Municipal,</w:t>
      </w:r>
      <w:r w:rsidR="00BA544C" w:rsidRPr="00BA544C">
        <w:rPr>
          <w:b/>
          <w:sz w:val="28"/>
          <w:szCs w:val="28"/>
          <w:lang w:val="es-SV"/>
        </w:rPr>
        <w:t xml:space="preserve"> CONSIDERANDO: </w:t>
      </w:r>
      <w:r w:rsidR="00BA544C" w:rsidRPr="00BA544C">
        <w:rPr>
          <w:sz w:val="28"/>
          <w:szCs w:val="28"/>
        </w:rPr>
        <w:t>Visto y deliberado el punto del numeral</w:t>
      </w:r>
      <w:r w:rsidR="00BA544C" w:rsidRPr="00BA544C">
        <w:rPr>
          <w:b/>
          <w:sz w:val="28"/>
          <w:szCs w:val="28"/>
        </w:rPr>
        <w:t xml:space="preserve"> 4 </w:t>
      </w:r>
      <w:r w:rsidR="00BA544C" w:rsidRPr="00BA544C">
        <w:rPr>
          <w:sz w:val="28"/>
          <w:szCs w:val="28"/>
        </w:rPr>
        <w:t>de la agenda: Informes de Evaluación de Recurso de Revisión, LICITACION PUBLICA 04/2018 AMSM “SERVICIO DE RECOLECCION Y TRANSPORTE DE DESECHOS SOLIDOS HASTA EL SITIO DE DISPOSICION FINAL EN LA CIUDAD DE SAN MIGUEL, PERIODO DEL UNO DE AGOSTO AL TREINTA Y UNO DE DICIEMBRE DEL AÑO DOS MIL DIECIOCHO” SEGUNDA CONVOCATORIA, RUTA 1; de la Comisión Especial de Alto Nivel, señores: Lic. Jesús Roberto Mancía Orozco, Licda. Beris Yasmina Interiano Quintanilla; y Coronel Jesús Arnoldo Aráuz Navas:</w:t>
      </w:r>
    </w:p>
    <w:p w:rsidR="00BA544C" w:rsidRPr="00BA544C" w:rsidRDefault="00BA544C" w:rsidP="00BA544C">
      <w:pPr>
        <w:jc w:val="center"/>
        <w:rPr>
          <w:rFonts w:ascii="Times New Roman" w:hAnsi="Times New Roman"/>
          <w:b/>
          <w:sz w:val="28"/>
          <w:szCs w:val="28"/>
        </w:rPr>
      </w:pPr>
      <w:r w:rsidRPr="00BA544C">
        <w:rPr>
          <w:rFonts w:ascii="Times New Roman" w:hAnsi="Times New Roman"/>
          <w:b/>
          <w:sz w:val="28"/>
          <w:szCs w:val="28"/>
        </w:rPr>
        <w:t>INFORME DE EVALUACION DE RECURSO DE REVISION</w:t>
      </w:r>
    </w:p>
    <w:p w:rsidR="00BA544C" w:rsidRPr="00BA544C" w:rsidRDefault="00BA544C" w:rsidP="00BA544C">
      <w:pPr>
        <w:jc w:val="both"/>
        <w:rPr>
          <w:rFonts w:ascii="Times New Roman" w:hAnsi="Times New Roman"/>
          <w:sz w:val="28"/>
          <w:szCs w:val="28"/>
        </w:rPr>
      </w:pPr>
      <w:r w:rsidRPr="00BA544C">
        <w:rPr>
          <w:rFonts w:ascii="Times New Roman" w:hAnsi="Times New Roman"/>
          <w:b/>
          <w:sz w:val="28"/>
          <w:szCs w:val="28"/>
        </w:rPr>
        <w:t>LICITACION PUBLICA 04/2018 AMSM “SERVICIO DE RECOLECCION Y TRANSPORTE DE DESECHOS SOLIDOS HASTA EL SITIO DE DISPOSICION FINAL EN LA CIUDAD DE SAN MIGUEL, PERIODO DEL UNO DE AGOSTO AL TREINTA Y UNO DE DICIEMBRE DEL AÑO DOS MIL DIECIOCHO” SEGUNDA CONVOCATORIA, RUTA 1.</w:t>
      </w:r>
    </w:p>
    <w:p w:rsidR="00BA544C" w:rsidRPr="00BA544C" w:rsidRDefault="00BA544C" w:rsidP="00BA544C">
      <w:pPr>
        <w:jc w:val="both"/>
        <w:rPr>
          <w:rFonts w:ascii="Times New Roman" w:hAnsi="Times New Roman"/>
          <w:sz w:val="28"/>
          <w:szCs w:val="28"/>
        </w:rPr>
      </w:pPr>
      <w:r w:rsidRPr="00BA544C">
        <w:rPr>
          <w:rFonts w:ascii="Times New Roman" w:hAnsi="Times New Roman"/>
          <w:sz w:val="28"/>
          <w:szCs w:val="28"/>
        </w:rPr>
        <w:lastRenderedPageBreak/>
        <w:t xml:space="preserve">Reunidos en la Alcaldía Municipal de la ciudad de San Miguel, a las dieciocho horas del día veintisiete de agosto de dos mil dieciocho, la Comisión Especial de Alto Nivel integrada por: Lic. Jesús Roberto Mancía Orozco, Licda. Beris Yasmina Interiano Quintanilla y Coronel Jesús Arnoldo Aráuz Navas, y en cumplimiento al Acuerdo Municipal </w:t>
      </w:r>
      <w:r w:rsidR="00D54243" w:rsidRPr="00BA544C">
        <w:rPr>
          <w:rFonts w:ascii="Times New Roman" w:hAnsi="Times New Roman"/>
          <w:sz w:val="28"/>
          <w:szCs w:val="28"/>
        </w:rPr>
        <w:t>Número</w:t>
      </w:r>
      <w:r w:rsidRPr="00BA544C">
        <w:rPr>
          <w:rFonts w:ascii="Times New Roman" w:hAnsi="Times New Roman"/>
          <w:sz w:val="28"/>
          <w:szCs w:val="28"/>
        </w:rPr>
        <w:t xml:space="preserve"> uno, del Acta número diecisiete de la Sesión extraordinaria del día catorce de agosto del dos mil dieciocho; para dar trámite al Recurso de Revisión interpuesto por el Lic. MARIO EDGARDO CALDERON LUNA , en su calidad de Apoderado General Judicial con cláusula especial del señor PEDRO SALVADOR REYES BARRERA, el día diez de agosto de dos mil dieciocho, en contra de la Declaración de Adjudicación de la LICITACION PUBLICA 04/2018 AMSM “SERVICIO DE RECOLECCION Y TRANSPORTE DE DESECHOS SOLIDOS HASTA EL SITIO DE DISPOSICION FINAL EN LA CIUDAD DE SAN MIGUEL, PERIODO DEL UNO DE AGOSTO AL TREINTA Y UNO DE DICIEMBRE DEL AÑO DOS MIL DIECIOCHO” SEGUNDA CONVOCATORIA, emitida por el Concejo Municipal de San Miguel, según Acuerdo número UNO, Acta número QUINCE, de sesión extraordinaria celebrada el día veintisiete de julio del año dos mil dieciocho, con el fin de darle cumplimiento a los Artículos 77 de la Ley de Adquisiciones y Contrataciones de la Administración Pública y 73 del Reglamento de la Ley de Adquisiciones y Contrataciones de la Administración Pública.</w:t>
      </w:r>
      <w:r w:rsidR="00F118B6">
        <w:rPr>
          <w:rFonts w:ascii="Times New Roman" w:hAnsi="Times New Roman"/>
          <w:sz w:val="28"/>
          <w:szCs w:val="28"/>
        </w:rPr>
        <w:t xml:space="preserve"> </w:t>
      </w:r>
      <w:r w:rsidRPr="00BA544C">
        <w:rPr>
          <w:rFonts w:ascii="Times New Roman" w:hAnsi="Times New Roman"/>
          <w:b/>
          <w:sz w:val="28"/>
          <w:szCs w:val="28"/>
        </w:rPr>
        <w:t>CONSIDERANDO: 1)</w:t>
      </w:r>
      <w:r w:rsidRPr="00BA544C">
        <w:rPr>
          <w:rFonts w:ascii="Times New Roman" w:hAnsi="Times New Roman"/>
          <w:sz w:val="28"/>
          <w:szCs w:val="28"/>
        </w:rPr>
        <w:t xml:space="preserve"> Se recibió escrito presentado por el Lic. Mario Edgardo Calderón Luna, en su calidad de Apoderado General Judicial con Cláusula Especial del señor PEDRO SALVADOR REYES BARRERA, en contra de la adjudicación de la Ruta UNO Y CUATRO a la empresa Grupo Argueta S. A. de C. V., en la Licitación Pública antes mencionada; por medio del cual  expone lo siguiente: A) En primer lugar, de la revisión física realizada al expediente con el cual la empresa adjudicada participó en la licitación objeto de este recurso se desprende que este no ha cumplido con los requisitos de forma que han sido estipulados en las Bases de Licitación, como se establece en el numeral 17 de las BASES DE LICITACIÓN que se refiere o </w:t>
      </w:r>
      <w:r w:rsidRPr="00BA544C">
        <w:rPr>
          <w:rFonts w:ascii="Times New Roman" w:hAnsi="Times New Roman"/>
          <w:b/>
          <w:sz w:val="28"/>
          <w:szCs w:val="28"/>
        </w:rPr>
        <w:t>DOCUMENTOS DE LOS SOBRES</w:t>
      </w:r>
      <w:r w:rsidRPr="00BA544C">
        <w:rPr>
          <w:rFonts w:ascii="Times New Roman" w:hAnsi="Times New Roman"/>
          <w:sz w:val="28"/>
          <w:szCs w:val="28"/>
        </w:rPr>
        <w:t xml:space="preserve">, como lo que cito a continuación: 1) A folios </w:t>
      </w:r>
      <w:r w:rsidRPr="00BA544C">
        <w:rPr>
          <w:rFonts w:ascii="Times New Roman" w:hAnsi="Times New Roman"/>
          <w:b/>
          <w:sz w:val="28"/>
          <w:szCs w:val="28"/>
        </w:rPr>
        <w:t>004 y 005</w:t>
      </w:r>
      <w:r w:rsidRPr="00BA544C">
        <w:rPr>
          <w:rFonts w:ascii="Times New Roman" w:hAnsi="Times New Roman"/>
          <w:sz w:val="28"/>
          <w:szCs w:val="28"/>
        </w:rPr>
        <w:t xml:space="preserve"> </w:t>
      </w:r>
      <w:r w:rsidRPr="00BA544C">
        <w:rPr>
          <w:rFonts w:ascii="Times New Roman" w:hAnsi="Times New Roman"/>
          <w:b/>
          <w:sz w:val="28"/>
          <w:szCs w:val="28"/>
        </w:rPr>
        <w:t>del sobre No. UNO</w:t>
      </w:r>
      <w:r w:rsidRPr="00BA544C">
        <w:rPr>
          <w:rFonts w:ascii="Times New Roman" w:hAnsi="Times New Roman"/>
          <w:sz w:val="28"/>
          <w:szCs w:val="28"/>
        </w:rPr>
        <w:t xml:space="preserve"> que presentó la Empresa Grupo Argueta S. A. de C. V. consta la Declaración Jurada de Carta de Aceptación Plena y Compromiso de Oferta, pero en ninguna parte de la misma aclara a que Ruta de las licitadas se está refiriendo, lo cual la vuelve ininteligible con relación a la Garantía de Mantenimiento de Oferta que según el numeral 16 de las Bases de Licitación debe ser referida a cada ruta ofertada. 2) A folios 003, 004, 005, 006, 007, 008 y 009 del Sobre Número Dos, de la misma empresa antes citada, y que se refiere a la presentación de la Oferta Económica constan las certificaciones de las Tarjetas de Circulación de los equipos principal y de respaldo para la prestación del servicio y la Descripción de los mismos, pero ninguno de </w:t>
      </w:r>
      <w:r w:rsidRPr="00BA544C">
        <w:rPr>
          <w:rFonts w:ascii="Times New Roman" w:hAnsi="Times New Roman"/>
          <w:b/>
          <w:sz w:val="28"/>
          <w:szCs w:val="28"/>
        </w:rPr>
        <w:t>esos siete folios han sido firmados por la parte ofertante</w:t>
      </w:r>
      <w:r w:rsidRPr="00BA544C">
        <w:rPr>
          <w:rFonts w:ascii="Times New Roman" w:hAnsi="Times New Roman"/>
          <w:sz w:val="28"/>
          <w:szCs w:val="28"/>
        </w:rPr>
        <w:t xml:space="preserve">, ya que únicamente fueron selladas, no así firmadas CONTRAVINIENDO lo estipulado en el numeral 10 de las Bases de Licitación, según la cual establece que “la presentación de las Ofertas </w:t>
      </w:r>
      <w:r w:rsidRPr="00BA544C">
        <w:rPr>
          <w:rFonts w:ascii="Times New Roman" w:hAnsi="Times New Roman"/>
          <w:sz w:val="28"/>
          <w:szCs w:val="28"/>
        </w:rPr>
        <w:lastRenderedPageBreak/>
        <w:t xml:space="preserve">será Documentación Legal y Oferta Económica, todas firmadas y selladas por el oferente y foliadas.-“  3) A folios </w:t>
      </w:r>
      <w:r w:rsidRPr="00BA544C">
        <w:rPr>
          <w:rFonts w:ascii="Times New Roman" w:hAnsi="Times New Roman"/>
          <w:b/>
          <w:sz w:val="28"/>
          <w:szCs w:val="28"/>
        </w:rPr>
        <w:t>013</w:t>
      </w:r>
      <w:r w:rsidRPr="00BA544C">
        <w:rPr>
          <w:rFonts w:ascii="Times New Roman" w:hAnsi="Times New Roman"/>
          <w:sz w:val="28"/>
          <w:szCs w:val="28"/>
        </w:rPr>
        <w:t xml:space="preserve"> del mismo </w:t>
      </w:r>
      <w:r w:rsidRPr="00BA544C">
        <w:rPr>
          <w:rFonts w:ascii="Times New Roman" w:hAnsi="Times New Roman"/>
          <w:b/>
          <w:sz w:val="28"/>
          <w:szCs w:val="28"/>
        </w:rPr>
        <w:t>Sobre Número Dos</w:t>
      </w:r>
      <w:r w:rsidRPr="00BA544C">
        <w:rPr>
          <w:rFonts w:ascii="Times New Roman" w:hAnsi="Times New Roman"/>
          <w:sz w:val="28"/>
          <w:szCs w:val="28"/>
        </w:rPr>
        <w:t xml:space="preserve">, consta el Programa de Trabajo que se usará para la ejecución de la ruta ofertada, </w:t>
      </w:r>
      <w:r w:rsidRPr="00BA544C">
        <w:rPr>
          <w:rFonts w:ascii="Times New Roman" w:hAnsi="Times New Roman"/>
          <w:b/>
          <w:sz w:val="28"/>
          <w:szCs w:val="28"/>
        </w:rPr>
        <w:t>pero no ha sido relacionado el programa que al efecto ha determinado las Bases de Licitación para la Ruta Número Uno</w:t>
      </w:r>
      <w:r w:rsidRPr="00BA544C">
        <w:rPr>
          <w:rFonts w:ascii="Times New Roman" w:hAnsi="Times New Roman"/>
          <w:sz w:val="28"/>
          <w:szCs w:val="28"/>
        </w:rPr>
        <w:t>,</w:t>
      </w:r>
      <w:r w:rsidRPr="00BA544C">
        <w:rPr>
          <w:rFonts w:ascii="Times New Roman" w:hAnsi="Times New Roman"/>
          <w:b/>
          <w:sz w:val="28"/>
          <w:szCs w:val="28"/>
        </w:rPr>
        <w:t xml:space="preserve"> </w:t>
      </w:r>
      <w:r w:rsidRPr="00BA544C">
        <w:rPr>
          <w:rFonts w:ascii="Times New Roman" w:hAnsi="Times New Roman"/>
          <w:sz w:val="28"/>
          <w:szCs w:val="28"/>
        </w:rPr>
        <w:t xml:space="preserve">sino que se ha ofrecido realizar el programa de trabajo estipulado de la Ruta número cinco, de manera que se ha omitido la presentación de este requisito, por lo que según el número cinco del apartado 20 de las Bases, </w:t>
      </w:r>
      <w:r w:rsidRPr="00BA544C">
        <w:rPr>
          <w:rFonts w:ascii="Times New Roman" w:hAnsi="Times New Roman"/>
          <w:b/>
          <w:sz w:val="28"/>
          <w:szCs w:val="28"/>
        </w:rPr>
        <w:t xml:space="preserve">(ACEPTACION O RECHAZO DE LAS OFERTAS) </w:t>
      </w:r>
      <w:r w:rsidRPr="00BA544C">
        <w:rPr>
          <w:rFonts w:ascii="Times New Roman" w:hAnsi="Times New Roman"/>
          <w:sz w:val="28"/>
          <w:szCs w:val="28"/>
        </w:rPr>
        <w:t>la oferta presentada por Grupo Argueta S. A. de C. V.</w:t>
      </w:r>
      <w:r w:rsidRPr="00BA544C">
        <w:rPr>
          <w:rFonts w:ascii="Times New Roman" w:hAnsi="Times New Roman"/>
          <w:b/>
          <w:sz w:val="28"/>
          <w:szCs w:val="28"/>
        </w:rPr>
        <w:t xml:space="preserve"> DEBE SER RECHAZADA. </w:t>
      </w:r>
      <w:r w:rsidRPr="00BA544C">
        <w:rPr>
          <w:rFonts w:ascii="Times New Roman" w:hAnsi="Times New Roman"/>
          <w:sz w:val="28"/>
          <w:szCs w:val="28"/>
        </w:rPr>
        <w:t>Ante esto se vuelve imposible la realización de la contratación de dicha empresa, por cuanto que eso significaría necesariamente dos cosas: a) contratar un servicio que no es el solicitado (se pidió ruta uno y se ofreció ruta cinco); o b) la omisión por parte del Comité Evaluador de la correcta calificación de los documentos, pues estarían sustituyendo ellos mismos la ruta cinco por la ruta uno. En ambos casos eso implica una flagrante violación a los requerimientos establecidos en las Bases de Licitación en detrimento de mi representado para favorecer injusta e indebidamente a Grupo Argueta S. A. de C. V.</w:t>
      </w:r>
      <w:r w:rsidR="00D54243">
        <w:rPr>
          <w:rFonts w:ascii="Times New Roman" w:hAnsi="Times New Roman"/>
          <w:sz w:val="28"/>
          <w:szCs w:val="28"/>
        </w:rPr>
        <w:t>-</w:t>
      </w:r>
      <w:r w:rsidRPr="00BA544C">
        <w:rPr>
          <w:rFonts w:ascii="Times New Roman" w:hAnsi="Times New Roman"/>
          <w:sz w:val="28"/>
          <w:szCs w:val="28"/>
        </w:rPr>
        <w:t xml:space="preserve"> Vistos en principio estos tres incumplimientos a las Bases de Licitación es claro y más que evidente que según lo que se establece en el numeral 20 de las mismas </w:t>
      </w:r>
      <w:r w:rsidRPr="00BA544C">
        <w:rPr>
          <w:rFonts w:ascii="Times New Roman" w:hAnsi="Times New Roman"/>
          <w:b/>
          <w:sz w:val="28"/>
          <w:szCs w:val="28"/>
        </w:rPr>
        <w:t xml:space="preserve">(ACEPTACION O RECHAZO DE LAS OFERTAS), </w:t>
      </w:r>
      <w:r w:rsidRPr="00BA544C">
        <w:rPr>
          <w:rFonts w:ascii="Times New Roman" w:hAnsi="Times New Roman"/>
          <w:sz w:val="28"/>
          <w:szCs w:val="28"/>
        </w:rPr>
        <w:t xml:space="preserve">la oferta presentada por la empresa </w:t>
      </w:r>
      <w:r w:rsidRPr="00BA544C">
        <w:rPr>
          <w:rFonts w:ascii="Times New Roman" w:hAnsi="Times New Roman"/>
          <w:b/>
          <w:sz w:val="28"/>
          <w:szCs w:val="28"/>
        </w:rPr>
        <w:t>GRUPO ARGUETA S. A. DE C. V. DEBE SER RECHAZADA</w:t>
      </w:r>
      <w:r w:rsidRPr="00BA544C">
        <w:rPr>
          <w:rFonts w:ascii="Times New Roman" w:hAnsi="Times New Roman"/>
          <w:sz w:val="28"/>
          <w:szCs w:val="28"/>
        </w:rPr>
        <w:t xml:space="preserve">, </w:t>
      </w:r>
      <w:r w:rsidRPr="00BA544C">
        <w:rPr>
          <w:rFonts w:ascii="Times New Roman" w:hAnsi="Times New Roman"/>
          <w:b/>
          <w:sz w:val="28"/>
          <w:szCs w:val="28"/>
        </w:rPr>
        <w:t>y así debió ser declarado;</w:t>
      </w:r>
      <w:r w:rsidRPr="00BA544C">
        <w:rPr>
          <w:rFonts w:ascii="Times New Roman" w:hAnsi="Times New Roman"/>
          <w:sz w:val="28"/>
          <w:szCs w:val="28"/>
        </w:rPr>
        <w:t xml:space="preserve"> pues en tal apartado se establece que “durante el proceso de apertura de las ofertas o de la evaluación de las mismas o antes de la firma del contrato respectivo, se rechazará cualquiera de ellas en los siguientes casos: … 10 si la oferta económica, y/o técnica no presenta sus páginas debidamente numeradas, firmadas y /o selladas.”  Asimismo el Reglamento de la LACAP </w:t>
      </w:r>
      <w:r w:rsidRPr="00BA544C">
        <w:rPr>
          <w:rFonts w:ascii="Times New Roman" w:hAnsi="Times New Roman"/>
          <w:b/>
          <w:sz w:val="28"/>
          <w:szCs w:val="28"/>
        </w:rPr>
        <w:t xml:space="preserve">(RELACAP) en el inciso segundo del Artículo 46, </w:t>
      </w:r>
      <w:r w:rsidRPr="00BA544C">
        <w:rPr>
          <w:rFonts w:ascii="Times New Roman" w:hAnsi="Times New Roman"/>
          <w:sz w:val="28"/>
          <w:szCs w:val="28"/>
        </w:rPr>
        <w:t xml:space="preserve">establece que “la Comisión de Evaluación de Ofertas en su caso, deberá verificar que las ofertas incluyan la información, documentos legales, financiero, técnicos y demás requisitos establecidos en los instrumentos de contratación que corresponda”, con lo cual se establece la </w:t>
      </w:r>
      <w:r w:rsidRPr="00BA544C">
        <w:rPr>
          <w:rFonts w:ascii="Times New Roman" w:hAnsi="Times New Roman"/>
          <w:b/>
          <w:sz w:val="28"/>
          <w:szCs w:val="28"/>
        </w:rPr>
        <w:t xml:space="preserve">OBLIGACION LEGAL DE LA COMISION DE EVALUACION DE OFERTAS DE VELAR POR EL CUMPLIMIENTO DE LOS REQUISITOS ESTABLECIDOS EN LAS BASES DE LICITACION.  </w:t>
      </w:r>
      <w:r w:rsidRPr="00BA544C">
        <w:rPr>
          <w:rFonts w:ascii="Times New Roman" w:hAnsi="Times New Roman"/>
          <w:sz w:val="28"/>
          <w:szCs w:val="28"/>
        </w:rPr>
        <w:t xml:space="preserve">B) Por otra parte, consta de la documentación que la misma empresa adjudicada ha presentado, que esta es </w:t>
      </w:r>
      <w:r w:rsidRPr="00BA544C">
        <w:rPr>
          <w:rFonts w:ascii="Times New Roman" w:hAnsi="Times New Roman"/>
          <w:b/>
          <w:sz w:val="28"/>
          <w:szCs w:val="28"/>
        </w:rPr>
        <w:t>DEL DOMICILIO DE APOPA,</w:t>
      </w:r>
      <w:r w:rsidRPr="00BA544C">
        <w:rPr>
          <w:rFonts w:ascii="Times New Roman" w:hAnsi="Times New Roman"/>
          <w:sz w:val="28"/>
          <w:szCs w:val="28"/>
        </w:rPr>
        <w:t xml:space="preserve"> tal como lo determina en su </w:t>
      </w:r>
      <w:r w:rsidRPr="00BA544C">
        <w:rPr>
          <w:rFonts w:ascii="Times New Roman" w:hAnsi="Times New Roman"/>
          <w:b/>
          <w:sz w:val="28"/>
          <w:szCs w:val="28"/>
        </w:rPr>
        <w:t>Escritura de Constitución</w:t>
      </w:r>
      <w:r w:rsidRPr="00BA544C">
        <w:rPr>
          <w:rFonts w:ascii="Times New Roman" w:hAnsi="Times New Roman"/>
          <w:sz w:val="28"/>
          <w:szCs w:val="28"/>
        </w:rPr>
        <w:t xml:space="preserve"> y Modificación del Pacto Social, otorgadas la primera en la Ciudad de San Francisco Gotera, Departamento de Morazán, a las doce horas del día diecisiete de abril de dos mil ocho, ante los oficios de la Notario Gertrudis Ernestina Reyes </w:t>
      </w:r>
      <w:proofErr w:type="spellStart"/>
      <w:r w:rsidRPr="00BA544C">
        <w:rPr>
          <w:rFonts w:ascii="Times New Roman" w:hAnsi="Times New Roman"/>
          <w:sz w:val="28"/>
          <w:szCs w:val="28"/>
        </w:rPr>
        <w:t>Reyes</w:t>
      </w:r>
      <w:proofErr w:type="spellEnd"/>
      <w:r w:rsidRPr="00BA544C">
        <w:rPr>
          <w:rFonts w:ascii="Times New Roman" w:hAnsi="Times New Roman"/>
          <w:sz w:val="28"/>
          <w:szCs w:val="28"/>
        </w:rPr>
        <w:t xml:space="preserve">, inscrita en el Registro de Comercio al número </w:t>
      </w:r>
      <w:r w:rsidRPr="00BA544C">
        <w:rPr>
          <w:rFonts w:ascii="Times New Roman" w:hAnsi="Times New Roman"/>
          <w:b/>
          <w:sz w:val="28"/>
          <w:szCs w:val="28"/>
        </w:rPr>
        <w:t xml:space="preserve">TREINTA Y DOS, </w:t>
      </w:r>
      <w:r w:rsidRPr="00BA544C">
        <w:rPr>
          <w:rFonts w:ascii="Times New Roman" w:hAnsi="Times New Roman"/>
          <w:sz w:val="28"/>
          <w:szCs w:val="28"/>
        </w:rPr>
        <w:t xml:space="preserve">del Libro </w:t>
      </w:r>
      <w:r w:rsidRPr="00BA544C">
        <w:rPr>
          <w:rFonts w:ascii="Times New Roman" w:hAnsi="Times New Roman"/>
          <w:b/>
          <w:sz w:val="28"/>
          <w:szCs w:val="28"/>
        </w:rPr>
        <w:t>DOS MILTRESCIENTOS VEINTIOCHO, de</w:t>
      </w:r>
      <w:r w:rsidRPr="00BA544C">
        <w:rPr>
          <w:rFonts w:ascii="Times New Roman" w:hAnsi="Times New Roman"/>
          <w:sz w:val="28"/>
          <w:szCs w:val="28"/>
        </w:rPr>
        <w:t xml:space="preserve">l Registro de Sociedades de la cual consta que su denominación era “Maderera Argueta Sociedad Anónima de Capital Variable, que es de naturaleza anónima, sujeta al régimen de capital variable, </w:t>
      </w:r>
      <w:r w:rsidRPr="00BA544C">
        <w:rPr>
          <w:rFonts w:ascii="Times New Roman" w:hAnsi="Times New Roman"/>
          <w:b/>
          <w:sz w:val="28"/>
          <w:szCs w:val="28"/>
        </w:rPr>
        <w:t xml:space="preserve">QUE SU DOMICILIO ES EL DE APOPA, </w:t>
      </w:r>
      <w:r w:rsidRPr="00BA544C">
        <w:rPr>
          <w:rFonts w:ascii="Times New Roman" w:hAnsi="Times New Roman"/>
          <w:b/>
          <w:sz w:val="28"/>
          <w:szCs w:val="28"/>
        </w:rPr>
        <w:lastRenderedPageBreak/>
        <w:t xml:space="preserve">DEPARTAMENTO DE SAN SALVADOR, </w:t>
      </w:r>
      <w:r w:rsidRPr="00BA544C">
        <w:rPr>
          <w:rFonts w:ascii="Times New Roman" w:hAnsi="Times New Roman"/>
          <w:sz w:val="28"/>
          <w:szCs w:val="28"/>
        </w:rPr>
        <w:t xml:space="preserve">que su plazo es indefinido, que la representación legal y uso de la forma social le corresponde al Administrador Único Propietario; y la </w:t>
      </w:r>
      <w:r w:rsidRPr="00BA544C">
        <w:rPr>
          <w:rFonts w:ascii="Times New Roman" w:hAnsi="Times New Roman"/>
          <w:b/>
          <w:sz w:val="28"/>
          <w:szCs w:val="28"/>
        </w:rPr>
        <w:t xml:space="preserve">Escritura Pública de Modificación al Pacto Social y Cambio de Denominación, </w:t>
      </w:r>
      <w:r w:rsidRPr="00BA544C">
        <w:rPr>
          <w:rFonts w:ascii="Times New Roman" w:hAnsi="Times New Roman"/>
          <w:sz w:val="28"/>
          <w:szCs w:val="28"/>
        </w:rPr>
        <w:t xml:space="preserve">otorgada en la Ciudad de San Miguel, a las dieciséis horas y treinta minutos del día diecisiete de enero de dos mil dieciocho, ante los oficios de la Notario Luz Magdalena Gómez de Chicas, inscrita en el Registro de Comercio al número </w:t>
      </w:r>
      <w:r w:rsidRPr="00BA544C">
        <w:rPr>
          <w:rFonts w:ascii="Times New Roman" w:hAnsi="Times New Roman"/>
          <w:b/>
          <w:sz w:val="28"/>
          <w:szCs w:val="28"/>
        </w:rPr>
        <w:t xml:space="preserve">SIETE, DEL LIBRO TRES MIL OCHOCIENTOS CUARENTA Y SEIS, </w:t>
      </w:r>
      <w:r w:rsidRPr="00BA544C">
        <w:rPr>
          <w:rFonts w:ascii="Times New Roman" w:hAnsi="Times New Roman"/>
          <w:sz w:val="28"/>
          <w:szCs w:val="28"/>
        </w:rPr>
        <w:t xml:space="preserve">del Registro de Sociedades, de la cual consta que cambio su denominación a la de </w:t>
      </w:r>
      <w:r w:rsidRPr="00BA544C">
        <w:rPr>
          <w:rFonts w:ascii="Times New Roman" w:hAnsi="Times New Roman"/>
          <w:b/>
          <w:sz w:val="28"/>
          <w:szCs w:val="28"/>
        </w:rPr>
        <w:t>“GRUPO ARGUETA SOCIEDAD ANONIMA DE CAPITAL VARIABLE”,</w:t>
      </w:r>
      <w:r w:rsidRPr="00BA544C">
        <w:rPr>
          <w:rFonts w:ascii="Times New Roman" w:hAnsi="Times New Roman"/>
          <w:sz w:val="28"/>
          <w:szCs w:val="28"/>
        </w:rPr>
        <w:t xml:space="preserve"> que puede abreviarse </w:t>
      </w:r>
      <w:r w:rsidRPr="00BA544C">
        <w:rPr>
          <w:rFonts w:ascii="Times New Roman" w:hAnsi="Times New Roman"/>
          <w:b/>
          <w:sz w:val="28"/>
          <w:szCs w:val="28"/>
        </w:rPr>
        <w:t xml:space="preserve">“GRUPO ARGUETA, S. A. DE C. V.”, según la cual se confirma que su DOMICILIO ES DE LA CIUDAD DE APOPA.  </w:t>
      </w:r>
      <w:r w:rsidRPr="00BA544C">
        <w:rPr>
          <w:rFonts w:ascii="Times New Roman" w:hAnsi="Times New Roman"/>
          <w:sz w:val="28"/>
          <w:szCs w:val="28"/>
        </w:rPr>
        <w:t xml:space="preserve">Así mismo aparece en la consulta de descarga de las bases de licitación que la dirección que la empresa Grupo Argueta S. A. de C. V. ha consignado es la de </w:t>
      </w:r>
      <w:r w:rsidRPr="00BA544C">
        <w:rPr>
          <w:rFonts w:ascii="Times New Roman" w:hAnsi="Times New Roman"/>
          <w:b/>
          <w:sz w:val="28"/>
          <w:szCs w:val="28"/>
        </w:rPr>
        <w:t xml:space="preserve">CARRETERA A QUEZALTEPEQUE, POR INGENIO EL ANGEL, APOPA.  </w:t>
      </w:r>
      <w:r w:rsidRPr="00BA544C">
        <w:rPr>
          <w:rFonts w:ascii="Times New Roman" w:hAnsi="Times New Roman"/>
          <w:sz w:val="28"/>
          <w:szCs w:val="28"/>
        </w:rPr>
        <w:t xml:space="preserve">Cabe aclarar </w:t>
      </w:r>
      <w:proofErr w:type="gramStart"/>
      <w:r w:rsidRPr="00BA544C">
        <w:rPr>
          <w:rFonts w:ascii="Times New Roman" w:hAnsi="Times New Roman"/>
          <w:sz w:val="28"/>
          <w:szCs w:val="28"/>
        </w:rPr>
        <w:t>que</w:t>
      </w:r>
      <w:proofErr w:type="gramEnd"/>
      <w:r w:rsidRPr="00BA544C">
        <w:rPr>
          <w:rFonts w:ascii="Times New Roman" w:hAnsi="Times New Roman"/>
          <w:sz w:val="28"/>
          <w:szCs w:val="28"/>
        </w:rPr>
        <w:t xml:space="preserve"> aunque la Representante Legal de la Empresa sea del domicilio de San Miguel, no es ella en su carácter personal quien ha licitado, sino que es la empresa como persona jurídica, por lo que el domicilio determinante es el de esta y no el de la representante. A este respecto las Bases de Licitación establecen dentro de los </w:t>
      </w:r>
      <w:r w:rsidRPr="00BA544C">
        <w:rPr>
          <w:rFonts w:ascii="Times New Roman" w:hAnsi="Times New Roman"/>
          <w:b/>
          <w:sz w:val="28"/>
          <w:szCs w:val="28"/>
        </w:rPr>
        <w:t xml:space="preserve">CRITERIOS Y PONDERACIONES PARA EVALUACIÓN DE OFERTAS, </w:t>
      </w:r>
      <w:r w:rsidRPr="00BA544C">
        <w:rPr>
          <w:rFonts w:ascii="Times New Roman" w:hAnsi="Times New Roman"/>
          <w:sz w:val="28"/>
          <w:szCs w:val="28"/>
        </w:rPr>
        <w:t xml:space="preserve">contenidos en el numeral 18 de las mismas, que con respecto al </w:t>
      </w:r>
      <w:r w:rsidRPr="00BA544C">
        <w:rPr>
          <w:rFonts w:ascii="Times New Roman" w:hAnsi="Times New Roman"/>
          <w:b/>
          <w:sz w:val="28"/>
          <w:szCs w:val="28"/>
        </w:rPr>
        <w:t xml:space="preserve">ASIENTO DE LA EMPRESA </w:t>
      </w:r>
      <w:r w:rsidRPr="00BA544C">
        <w:rPr>
          <w:rFonts w:ascii="Times New Roman" w:hAnsi="Times New Roman"/>
          <w:sz w:val="28"/>
          <w:szCs w:val="28"/>
        </w:rPr>
        <w:t>(contenido en el número 4 del mismo apartado 18), que “</w:t>
      </w:r>
      <w:r w:rsidRPr="00BA544C">
        <w:rPr>
          <w:rFonts w:ascii="Times New Roman" w:hAnsi="Times New Roman"/>
          <w:b/>
          <w:sz w:val="28"/>
          <w:szCs w:val="28"/>
        </w:rPr>
        <w:t xml:space="preserve">PARA LA EVALUACION DEL PARAMETRO ANTERIOR SE TOMARÁN LOS DATOS DEL DOMICILIO ESTABLECIDO EN LA ESCRITURA DE CONSTITUCION PARA EL CASO DE PERSONAS JURIDICAS Y EL DUI PARA PERSONAS NATURALES.” </w:t>
      </w:r>
      <w:r w:rsidRPr="00BA544C">
        <w:rPr>
          <w:rFonts w:ascii="Times New Roman" w:hAnsi="Times New Roman"/>
          <w:sz w:val="28"/>
          <w:szCs w:val="28"/>
        </w:rPr>
        <w:t xml:space="preserve"> Por lo </w:t>
      </w:r>
      <w:proofErr w:type="gramStart"/>
      <w:r w:rsidRPr="00BA544C">
        <w:rPr>
          <w:rFonts w:ascii="Times New Roman" w:hAnsi="Times New Roman"/>
          <w:sz w:val="28"/>
          <w:szCs w:val="28"/>
        </w:rPr>
        <w:t>tanto</w:t>
      </w:r>
      <w:proofErr w:type="gramEnd"/>
      <w:r w:rsidRPr="00BA544C">
        <w:rPr>
          <w:rFonts w:ascii="Times New Roman" w:hAnsi="Times New Roman"/>
          <w:sz w:val="28"/>
          <w:szCs w:val="28"/>
        </w:rPr>
        <w:t xml:space="preserve"> no le corresponde la ponderación que se le ha conferido de 15 puntos con respecto al domicilio, sino que la de </w:t>
      </w:r>
      <w:r w:rsidRPr="00BA544C">
        <w:rPr>
          <w:rFonts w:ascii="Times New Roman" w:hAnsi="Times New Roman"/>
          <w:b/>
          <w:sz w:val="28"/>
          <w:szCs w:val="28"/>
        </w:rPr>
        <w:t xml:space="preserve">CINCO PUNTOS. </w:t>
      </w:r>
      <w:r w:rsidRPr="00BA544C">
        <w:rPr>
          <w:rFonts w:ascii="Times New Roman" w:hAnsi="Times New Roman"/>
          <w:sz w:val="28"/>
          <w:szCs w:val="28"/>
        </w:rPr>
        <w:t xml:space="preserve"> Es por tal motivo que la evaluación debe ser corregida, y consignar en este apartado únicamente </w:t>
      </w:r>
      <w:r w:rsidRPr="00BA544C">
        <w:rPr>
          <w:rFonts w:ascii="Times New Roman" w:hAnsi="Times New Roman"/>
          <w:b/>
          <w:sz w:val="28"/>
          <w:szCs w:val="28"/>
        </w:rPr>
        <w:t>CINCO PUNTOS, Y NO QUINCE COMO APARECE ACTUALMENTE,</w:t>
      </w:r>
      <w:r w:rsidRPr="00BA544C">
        <w:rPr>
          <w:rFonts w:ascii="Times New Roman" w:hAnsi="Times New Roman"/>
          <w:sz w:val="28"/>
          <w:szCs w:val="28"/>
        </w:rPr>
        <w:t xml:space="preserve"> por lo que la totalidad de puntos obtenidos por la empresa, aun en el caso que no fuere rechazada, es lo que conforme a las bases de licitación procede, sería de </w:t>
      </w:r>
      <w:r w:rsidRPr="00BA544C">
        <w:rPr>
          <w:rFonts w:ascii="Times New Roman" w:hAnsi="Times New Roman"/>
          <w:b/>
          <w:sz w:val="28"/>
          <w:szCs w:val="28"/>
        </w:rPr>
        <w:t xml:space="preserve">OCHENTA Y DOS PUNTOS, </w:t>
      </w:r>
      <w:r w:rsidRPr="00BA544C">
        <w:rPr>
          <w:rFonts w:ascii="Times New Roman" w:hAnsi="Times New Roman"/>
          <w:sz w:val="28"/>
          <w:szCs w:val="28"/>
        </w:rPr>
        <w:t xml:space="preserve">y no de noventa y dos como actualmente aparece calificada.  III) </w:t>
      </w:r>
      <w:r w:rsidRPr="00BA544C">
        <w:rPr>
          <w:rFonts w:ascii="Times New Roman" w:hAnsi="Times New Roman"/>
          <w:b/>
          <w:sz w:val="28"/>
          <w:szCs w:val="28"/>
        </w:rPr>
        <w:t xml:space="preserve">EVALUACION ERRONEA EN LOS DOCUMENTOS OFERTADOS POR EL SEÑOR PEDRO SALVADOR PEREZ BARRERA:  </w:t>
      </w:r>
      <w:r w:rsidRPr="00BA544C">
        <w:rPr>
          <w:rFonts w:ascii="Times New Roman" w:hAnsi="Times New Roman"/>
          <w:sz w:val="28"/>
          <w:szCs w:val="28"/>
        </w:rPr>
        <w:t xml:space="preserve">En la página cinco del </w:t>
      </w:r>
      <w:r w:rsidRPr="00BA544C">
        <w:rPr>
          <w:rFonts w:ascii="Times New Roman" w:hAnsi="Times New Roman"/>
          <w:b/>
          <w:sz w:val="28"/>
          <w:szCs w:val="28"/>
        </w:rPr>
        <w:t xml:space="preserve">Informe de Evaluación de la Ofertas, </w:t>
      </w:r>
      <w:r w:rsidRPr="00BA544C">
        <w:rPr>
          <w:rFonts w:ascii="Times New Roman" w:hAnsi="Times New Roman"/>
          <w:sz w:val="28"/>
          <w:szCs w:val="28"/>
        </w:rPr>
        <w:t xml:space="preserve">por los motivos ahí expuestos se descalifica al ofertante Baltazar de Jesús Bonilla </w:t>
      </w:r>
      <w:proofErr w:type="spellStart"/>
      <w:r w:rsidRPr="00BA544C">
        <w:rPr>
          <w:rFonts w:ascii="Times New Roman" w:hAnsi="Times New Roman"/>
          <w:sz w:val="28"/>
          <w:szCs w:val="28"/>
        </w:rPr>
        <w:t>Bonilla</w:t>
      </w:r>
      <w:proofErr w:type="spellEnd"/>
      <w:r w:rsidRPr="00BA544C">
        <w:rPr>
          <w:rFonts w:ascii="Times New Roman" w:hAnsi="Times New Roman"/>
          <w:sz w:val="28"/>
          <w:szCs w:val="28"/>
        </w:rPr>
        <w:t xml:space="preserve">, y se establece que se procederá a evaluar a mi representado y a la empresa Argueta S. A. de C. V.- Es así que al evaluar el apartado de capacidad instalada se le asigne el puntaje de nueve puntos por considerar que el camión ofertado como equipo principal es menos reciente que el ofrecido por el Grupo Argueta S. A. de C. V., y se omite calificar el ofertado como equipo de respaldo aduciendo que el documento privado de Compraventa mediante el cual mi representado adquiere dicho equipo aún no ha sido presentado a SERTRACEN.- </w:t>
      </w:r>
      <w:r w:rsidRPr="00BA544C">
        <w:rPr>
          <w:rFonts w:ascii="Times New Roman" w:hAnsi="Times New Roman"/>
          <w:sz w:val="28"/>
          <w:szCs w:val="28"/>
        </w:rPr>
        <w:lastRenderedPageBreak/>
        <w:t xml:space="preserve">Visto el criterio anterior este resulta contradictorio con lo estipulado en la base de Licitación que enuncia los principios rectores para la Licitación que nos ocupa, pues éstas claramente establecen en el número 2 de la información que debe contener el sobre número dos, que se debe presentar “copia certificada de: Tarjeta de Circulación, </w:t>
      </w:r>
      <w:r w:rsidRPr="00BA544C">
        <w:rPr>
          <w:rFonts w:ascii="Times New Roman" w:hAnsi="Times New Roman"/>
          <w:b/>
          <w:sz w:val="28"/>
          <w:szCs w:val="28"/>
        </w:rPr>
        <w:t>O DOCUMENTO QUE COMPRUEBE EL ESTADO DE PROPIEDAD DEL VEHICULO A NOMBRE DE LA EMPRESA O PERSONA NATURAL OFERTANTE”,</w:t>
      </w:r>
      <w:r w:rsidRPr="00BA544C">
        <w:rPr>
          <w:rFonts w:ascii="Times New Roman" w:hAnsi="Times New Roman"/>
          <w:sz w:val="28"/>
          <w:szCs w:val="28"/>
        </w:rPr>
        <w:t xml:space="preserve"> lo cual así se hizo. En ninguna parte de las bases se requiere que al momento de ofertar el documento debiere estar presentado en SERTRACEN, razón por la cual es improcedente el criterio esgrimido por la Comisión Evaluadora de que por tal motivo mi poderdante no sea el propietario el equipo. Si es cierto que en ese momento faltaba la presentación en dicho Registro de Automotores, pero como bien lo dicen eso es para efectos del principio de publicidad, lo cual no afecta la propiedad que ya ha sido perfeccionada mediante el otorgamiento del documento de compraventa.- Tampoco es cierto que no se haya dado fe de las firmas de los otorgantes pues en el documento de auténticas se relaciona el reconocimiento que ante dicho funcionario han hecho los otorgantes de la veracidad de sus firmas, tratándose esta acta notarial del reconocimiento del documento de compraventa del camión, sus condiciones, pactos y renuncias, así como de la veracidad de sus firmas, que es lo que estipula la Ley de Notariado en su Artículo 50 y siguientes, y </w:t>
      </w:r>
      <w:r w:rsidRPr="00BA544C">
        <w:rPr>
          <w:rFonts w:ascii="Times New Roman" w:hAnsi="Times New Roman"/>
          <w:b/>
          <w:sz w:val="28"/>
          <w:szCs w:val="28"/>
        </w:rPr>
        <w:t xml:space="preserve">ESPECIFICAMENTE DICE EN LO CONDUCENTE EL ARTICULO 52 DE LA LEY DE NOTARIADO:”…y en la que dará fe de que la firma puesta al pie del mismo es de la persona que lo escribió a su presencia O QUE LA RECONOCE ANTE EL, …”, </w:t>
      </w:r>
      <w:r w:rsidRPr="00BA544C">
        <w:rPr>
          <w:rFonts w:ascii="Times New Roman" w:hAnsi="Times New Roman"/>
          <w:sz w:val="28"/>
          <w:szCs w:val="28"/>
        </w:rPr>
        <w:t xml:space="preserve">por lo que no se puede afirmar que a dicho documento le falte tal requisito pues el mismo en lo concerniente dice textualmente: “ </w:t>
      </w:r>
      <w:r w:rsidRPr="00BA544C">
        <w:rPr>
          <w:rFonts w:ascii="Times New Roman" w:hAnsi="Times New Roman"/>
          <w:b/>
          <w:sz w:val="28"/>
          <w:szCs w:val="28"/>
        </w:rPr>
        <w:t>…Y ME DICEN:</w:t>
      </w:r>
      <w:r w:rsidRPr="00BA544C">
        <w:rPr>
          <w:rFonts w:ascii="Times New Roman" w:hAnsi="Times New Roman"/>
          <w:sz w:val="28"/>
          <w:szCs w:val="28"/>
        </w:rPr>
        <w:t xml:space="preserve"> que reconocen como suyas las firmas que calzan el anterior documento así como el contenido del anterior contrato de Compraventa de un vehículo, suscrito en esta ciudad, este mismo día,…”.-   Aclarado el anterior punto es procedente que se evalúe con el puntaje correspondiente el equipo de respaldo que ha sido presentado,</w:t>
      </w:r>
      <w:r w:rsidRPr="00BA544C">
        <w:rPr>
          <w:rFonts w:ascii="Times New Roman" w:hAnsi="Times New Roman"/>
          <w:b/>
          <w:sz w:val="28"/>
          <w:szCs w:val="28"/>
        </w:rPr>
        <w:t xml:space="preserve"> sumando los 9 PUNTOS CORRESPONDIENTES AL EQUIPO DE RESPALDO</w:t>
      </w:r>
      <w:r w:rsidRPr="00BA544C">
        <w:rPr>
          <w:rFonts w:ascii="Times New Roman" w:hAnsi="Times New Roman"/>
          <w:sz w:val="28"/>
          <w:szCs w:val="28"/>
        </w:rPr>
        <w:t xml:space="preserve"> presentado por mi poderdante, los cuales han de ser sumados a su evaluación total llegando a la puntuación de </w:t>
      </w:r>
      <w:r w:rsidRPr="00BA544C">
        <w:rPr>
          <w:rFonts w:ascii="Times New Roman" w:hAnsi="Times New Roman"/>
          <w:b/>
          <w:sz w:val="28"/>
          <w:szCs w:val="28"/>
        </w:rPr>
        <w:t xml:space="preserve">NOVENTA Y DOS PUNTOS PARA PEDRO SALVADOR REYES BARRERA. </w:t>
      </w:r>
      <w:r w:rsidRPr="00BA544C">
        <w:rPr>
          <w:rFonts w:ascii="Times New Roman" w:hAnsi="Times New Roman"/>
          <w:sz w:val="28"/>
          <w:szCs w:val="28"/>
        </w:rPr>
        <w:t>Por ultimo pero no menos importante y para evitar que la Comisión Evaluadora incurra en responsabilidad administrativa por omitir calificar el hecho de que “</w:t>
      </w:r>
      <w:r w:rsidRPr="00BA544C">
        <w:rPr>
          <w:rFonts w:ascii="Times New Roman" w:hAnsi="Times New Roman"/>
          <w:b/>
          <w:sz w:val="28"/>
          <w:szCs w:val="28"/>
        </w:rPr>
        <w:t>GRUPO ARGUETA S. A. DE C. V.”</w:t>
      </w:r>
      <w:r w:rsidRPr="00BA544C">
        <w:rPr>
          <w:rFonts w:ascii="Times New Roman" w:hAnsi="Times New Roman"/>
          <w:sz w:val="28"/>
          <w:szCs w:val="28"/>
        </w:rPr>
        <w:t xml:space="preserve"> es exactamente la misma persona jurídica que antes se denominaba “</w:t>
      </w:r>
      <w:r w:rsidRPr="00BA544C">
        <w:rPr>
          <w:rFonts w:ascii="Times New Roman" w:hAnsi="Times New Roman"/>
          <w:b/>
          <w:sz w:val="28"/>
          <w:szCs w:val="28"/>
        </w:rPr>
        <w:t xml:space="preserve">MADERERA ARGUETA S. A. DE C. V.”, </w:t>
      </w:r>
      <w:r w:rsidRPr="00BA544C">
        <w:rPr>
          <w:rFonts w:ascii="Times New Roman" w:hAnsi="Times New Roman"/>
          <w:sz w:val="28"/>
          <w:szCs w:val="28"/>
        </w:rPr>
        <w:t xml:space="preserve">pues lo único que han hecho es cambiar su denominación social, y que ésta ya ha presentado con anterioridad esta clase de servicios de recolección de desechos sólidos a la municipalidad de San Miguel, por lo que es procedente que evalúe el desempeño que dicha empresa ha tenido, tomando en consideración que la municipalidad como contratante tiene la facultad, según las bases de licitación, de cruzar la información que considere necesaria, en vista que tal </w:t>
      </w:r>
      <w:r w:rsidRPr="00BA544C">
        <w:rPr>
          <w:rFonts w:ascii="Times New Roman" w:hAnsi="Times New Roman"/>
          <w:sz w:val="28"/>
          <w:szCs w:val="28"/>
        </w:rPr>
        <w:lastRenderedPageBreak/>
        <w:t>ofertante omite informar de dicha experiencia previa a la municipalidad. Esta Comisión, al analizar lo planteado por los profesionales antes mencionados en sus respectivos escritos, revisó la documentación aludida, encontrando lo siguiente:</w:t>
      </w:r>
      <w:r w:rsidR="008B3AC0">
        <w:rPr>
          <w:rFonts w:ascii="Times New Roman" w:hAnsi="Times New Roman"/>
          <w:sz w:val="28"/>
          <w:szCs w:val="28"/>
        </w:rPr>
        <w:t xml:space="preserve"> </w:t>
      </w:r>
      <w:r w:rsidRPr="00BA544C">
        <w:rPr>
          <w:rFonts w:ascii="Times New Roman" w:hAnsi="Times New Roman"/>
          <w:sz w:val="28"/>
          <w:szCs w:val="28"/>
        </w:rPr>
        <w:t xml:space="preserve">En el numeral 1) de dicho recurso menciona que en folios </w:t>
      </w:r>
      <w:r w:rsidRPr="00BA544C">
        <w:rPr>
          <w:rFonts w:ascii="Times New Roman" w:hAnsi="Times New Roman"/>
          <w:b/>
          <w:sz w:val="28"/>
          <w:szCs w:val="28"/>
        </w:rPr>
        <w:t>004 y 005</w:t>
      </w:r>
      <w:r w:rsidRPr="00BA544C">
        <w:rPr>
          <w:rFonts w:ascii="Times New Roman" w:hAnsi="Times New Roman"/>
          <w:sz w:val="28"/>
          <w:szCs w:val="28"/>
        </w:rPr>
        <w:t xml:space="preserve"> </w:t>
      </w:r>
      <w:r w:rsidRPr="00BA544C">
        <w:rPr>
          <w:rFonts w:ascii="Times New Roman" w:hAnsi="Times New Roman"/>
          <w:b/>
          <w:sz w:val="28"/>
          <w:szCs w:val="28"/>
        </w:rPr>
        <w:t>del sobre No. 1</w:t>
      </w:r>
      <w:r w:rsidRPr="00BA544C">
        <w:rPr>
          <w:rFonts w:ascii="Times New Roman" w:hAnsi="Times New Roman"/>
          <w:sz w:val="28"/>
          <w:szCs w:val="28"/>
        </w:rPr>
        <w:t xml:space="preserve"> que corresponden a la Empresa Grupo Argueta S. A. de C. V. contienen la Declaración Jurada de Aceptación Plena y Compromiso de Oferta, y no menciona a que ruta se refiere, lo cual la vuelve ininteligible con relación a la Garantía de Mantenimiento de Oferta que según el numeral 16 de las Bases de Licitación debe ser referida a cada ruta ofertada.- En el anexo 2 de las Bases de Licitación de la Declaración Jurada de Aceptación Plena y Compromiso de Oferta no establece que se debe mencionar el número de ruta; no siendo exigible dicho requisito la condición alegada por el Apoderado.- Habiendo revisado el numeral 16 de las Bases de Licitación se constató que: </w:t>
      </w:r>
      <w:r w:rsidRPr="00BA544C">
        <w:rPr>
          <w:rFonts w:ascii="Times New Roman" w:hAnsi="Times New Roman"/>
          <w:b/>
          <w:sz w:val="28"/>
          <w:szCs w:val="28"/>
        </w:rPr>
        <w:t>cada oferta debe acompañarse por una garantía a favor del MUNICIPIO DE SAN MIGUEL…</w:t>
      </w:r>
      <w:r w:rsidRPr="00BA544C">
        <w:rPr>
          <w:rFonts w:ascii="Times New Roman" w:hAnsi="Times New Roman"/>
          <w:sz w:val="28"/>
          <w:szCs w:val="28"/>
        </w:rPr>
        <w:t xml:space="preserve"> y continúa… </w:t>
      </w:r>
      <w:r w:rsidRPr="00BA544C">
        <w:rPr>
          <w:rFonts w:ascii="Times New Roman" w:hAnsi="Times New Roman"/>
          <w:b/>
          <w:sz w:val="28"/>
          <w:szCs w:val="28"/>
        </w:rPr>
        <w:t>por cada ruta ofertada</w:t>
      </w:r>
      <w:r w:rsidRPr="00BA544C">
        <w:rPr>
          <w:rFonts w:ascii="Times New Roman" w:hAnsi="Times New Roman"/>
          <w:sz w:val="28"/>
          <w:szCs w:val="28"/>
        </w:rPr>
        <w:t>… y en efecto al revisar los documentos presentados en el sobre 1 se encuentra la GARANTIA DE MANTENIMIENTO DE OFERTA POR UN MONTO DE $ 950.00 que respalda la oferta presentada para la ruta 1, por lo tanto dicha garantía cumple con lo requerido en las Bases de Licitación.- Al revisar el numeral 2) donde define que los folios 003, 004, 005, 006, 007, 008 y 009 del Sobre Número Dos, de la misma empresa antes citada, y que se refiere a la presentación de la Oferta Económica donde constan las certificaciones de las Tarjetas de Circulación de los equipos principal y de respaldo para la prestación del servicio y Descripción de los mismos, no se encuentran</w:t>
      </w:r>
      <w:r w:rsidRPr="00BA544C">
        <w:rPr>
          <w:rFonts w:ascii="Times New Roman" w:hAnsi="Times New Roman"/>
          <w:b/>
          <w:sz w:val="28"/>
          <w:szCs w:val="28"/>
        </w:rPr>
        <w:t xml:space="preserve"> firmados por la parte ofertante</w:t>
      </w:r>
      <w:r w:rsidRPr="00BA544C">
        <w:rPr>
          <w:rFonts w:ascii="Times New Roman" w:hAnsi="Times New Roman"/>
          <w:sz w:val="28"/>
          <w:szCs w:val="28"/>
        </w:rPr>
        <w:t>, ya que únicamente fueron selladas, no así firmadas CONTRAVINIENDO lo estipulado en el numeral diez de las Bases de Licitación, según la cual establece que “la presentación de las Ofertas será Documentación Legal y Oferta Económica, todas firmadas y selladas por el oferente y foliadas.-“. Al respecto el Apartado 20 ACEPTACION O RECHAZO DE LAS OFERTAS define que para que se rechace una de las ofertas deberá cumplirse uno de los siguientes casos, y el numeral diez determina “</w:t>
      </w:r>
      <w:r w:rsidRPr="00BA544C">
        <w:rPr>
          <w:rFonts w:ascii="Times New Roman" w:hAnsi="Times New Roman"/>
          <w:b/>
          <w:sz w:val="28"/>
          <w:szCs w:val="28"/>
        </w:rPr>
        <w:t>si la oferta económica y/o técnica no presentan sus páginas debidamente numeradas, firmadas y/o selladas</w:t>
      </w:r>
      <w:r w:rsidRPr="00BA544C">
        <w:rPr>
          <w:rFonts w:ascii="Times New Roman" w:hAnsi="Times New Roman"/>
          <w:sz w:val="28"/>
          <w:szCs w:val="28"/>
        </w:rPr>
        <w:t xml:space="preserve">”, esta Comisión observa lo siguiente: que no es una condicionante que se cumplan los tres requisitos ya que el mismo numeral determina que podrá cumplir de manera opcional una de las tres situaciones indistintamente: numeradas, firmadas y/o selladas, verificándose en los folios que están foliadas y selladas. En el numeral 3) de este se establece que en el folio </w:t>
      </w:r>
      <w:r w:rsidRPr="00BA544C">
        <w:rPr>
          <w:rFonts w:ascii="Times New Roman" w:hAnsi="Times New Roman"/>
          <w:b/>
          <w:sz w:val="28"/>
          <w:szCs w:val="28"/>
        </w:rPr>
        <w:t>013</w:t>
      </w:r>
      <w:r w:rsidRPr="00BA544C">
        <w:rPr>
          <w:rFonts w:ascii="Times New Roman" w:hAnsi="Times New Roman"/>
          <w:sz w:val="28"/>
          <w:szCs w:val="28"/>
        </w:rPr>
        <w:t xml:space="preserve"> del mismo </w:t>
      </w:r>
      <w:r w:rsidRPr="00BA544C">
        <w:rPr>
          <w:rFonts w:ascii="Times New Roman" w:hAnsi="Times New Roman"/>
          <w:b/>
          <w:sz w:val="28"/>
          <w:szCs w:val="28"/>
        </w:rPr>
        <w:t>Sobre Número Dos</w:t>
      </w:r>
      <w:r w:rsidRPr="00BA544C">
        <w:rPr>
          <w:rFonts w:ascii="Times New Roman" w:hAnsi="Times New Roman"/>
          <w:sz w:val="28"/>
          <w:szCs w:val="28"/>
        </w:rPr>
        <w:t xml:space="preserve">, consta el Programa de Trabajo que se usará para la ejecución de la ruta ofertada, </w:t>
      </w:r>
      <w:r w:rsidRPr="00BA544C">
        <w:rPr>
          <w:rFonts w:ascii="Times New Roman" w:hAnsi="Times New Roman"/>
          <w:b/>
          <w:sz w:val="28"/>
          <w:szCs w:val="28"/>
        </w:rPr>
        <w:t>pero no ha sido relacionado el programa que al efecto ha determinado las Bases de Licitación para la Ruta Número Uno</w:t>
      </w:r>
      <w:r w:rsidRPr="00BA544C">
        <w:rPr>
          <w:rFonts w:ascii="Times New Roman" w:hAnsi="Times New Roman"/>
          <w:sz w:val="28"/>
          <w:szCs w:val="28"/>
        </w:rPr>
        <w:t>,</w:t>
      </w:r>
      <w:r w:rsidRPr="00BA544C">
        <w:rPr>
          <w:rFonts w:ascii="Times New Roman" w:hAnsi="Times New Roman"/>
          <w:b/>
          <w:sz w:val="28"/>
          <w:szCs w:val="28"/>
        </w:rPr>
        <w:t xml:space="preserve"> </w:t>
      </w:r>
      <w:r w:rsidRPr="00BA544C">
        <w:rPr>
          <w:rFonts w:ascii="Times New Roman" w:hAnsi="Times New Roman"/>
          <w:sz w:val="28"/>
          <w:szCs w:val="28"/>
        </w:rPr>
        <w:t xml:space="preserve">sino que se ha ofrecido realizar el programa de trabajo estipulado de la Ruta número cinco de manera que se ha omitido la presentación de este requisito, por lo que según el número cinco del apartado 20 de las bases, </w:t>
      </w:r>
      <w:r w:rsidRPr="00BA544C">
        <w:rPr>
          <w:rFonts w:ascii="Times New Roman" w:hAnsi="Times New Roman"/>
          <w:b/>
          <w:sz w:val="28"/>
          <w:szCs w:val="28"/>
        </w:rPr>
        <w:t xml:space="preserve">(ACEPTACION O RECHAZO DE LAS OFERTAS) </w:t>
      </w:r>
      <w:r w:rsidRPr="00BA544C">
        <w:rPr>
          <w:rFonts w:ascii="Times New Roman" w:hAnsi="Times New Roman"/>
          <w:sz w:val="28"/>
          <w:szCs w:val="28"/>
        </w:rPr>
        <w:t>la oferta presentada por Grupo Argueta S. A. de C. V.</w:t>
      </w:r>
      <w:r w:rsidRPr="00BA544C">
        <w:rPr>
          <w:rFonts w:ascii="Times New Roman" w:hAnsi="Times New Roman"/>
          <w:b/>
          <w:sz w:val="28"/>
          <w:szCs w:val="28"/>
        </w:rPr>
        <w:t xml:space="preserve"> DEBE SER </w:t>
      </w:r>
      <w:r w:rsidRPr="00BA544C">
        <w:rPr>
          <w:rFonts w:ascii="Times New Roman" w:hAnsi="Times New Roman"/>
          <w:b/>
          <w:sz w:val="28"/>
          <w:szCs w:val="28"/>
        </w:rPr>
        <w:lastRenderedPageBreak/>
        <w:t xml:space="preserve">RECHAZADA.-  </w:t>
      </w:r>
      <w:r w:rsidRPr="00BA544C">
        <w:rPr>
          <w:rFonts w:ascii="Times New Roman" w:hAnsi="Times New Roman"/>
          <w:sz w:val="28"/>
          <w:szCs w:val="28"/>
        </w:rPr>
        <w:t xml:space="preserve">Ante esto se vuelve imposible la realización de la contratación de dicha empresa, por cuanto que eso significaría necesariamente dos cosas: a) contratar un servicio que no es el solicitado (se pidió ruta uno y se ofreció ruta cinco); o b) la omisión por parte del Comité Evaluador de la correcta calificación de los documentos, pues estarían sustituyendo ellos mismos la ruta cinco por la ruta uno. En ambos casos eso implica una flagrante violación a los requerimientos establecidos en las Bases de Licitación en detrimento de mi representado para favorecer injusta e indebidamente a Grupo Argueta S. A. de C. V. Al respecto </w:t>
      </w:r>
      <w:proofErr w:type="gramStart"/>
      <w:r w:rsidRPr="00BA544C">
        <w:rPr>
          <w:rFonts w:ascii="Times New Roman" w:hAnsi="Times New Roman"/>
          <w:sz w:val="28"/>
          <w:szCs w:val="28"/>
        </w:rPr>
        <w:t>ésta</w:t>
      </w:r>
      <w:proofErr w:type="gramEnd"/>
      <w:r w:rsidRPr="00BA544C">
        <w:rPr>
          <w:rFonts w:ascii="Times New Roman" w:hAnsi="Times New Roman"/>
          <w:sz w:val="28"/>
          <w:szCs w:val="28"/>
        </w:rPr>
        <w:t xml:space="preserve"> Comisión revisó en las Bases de Licitación específicamente en la página 44 y 45 de la programación de la ruta 1, y al revisar el Folio 13 del sobre dos que contiene la programación propuesta por la empresa Grupo Argueta S. A. de C. V. no concuerda con lo solicitado ya que esta refleja lo estipulado para la ruta 5 y no para la 1. En tal sentido, al no ser presentada la información solicitada como programa de trabajo para la ruta 1; esta se da como omitida; por lo que se establece la condición contemplada en las Bases de Licitación en el apartado 20 Aceptación o rechazo de ofertas numeral 9. Que dice: “Si en la oferta se incluyen condiciones no solicitadas dentro de las Bases de Licitación”.- Por lo anterior, esta Comisión acepta la petición planteada en el sentido que se debe rechazar la oferta.- Al revisar el literal B) en lo relativo al domicilio de la empresa Grupo Argueta S.A. de C.V., donde se argumenta por la parte recurrente que: Consta de la documentación que la misma empresa adjudicada ha presentado, que está es </w:t>
      </w:r>
      <w:r w:rsidRPr="00BA544C">
        <w:rPr>
          <w:rFonts w:ascii="Times New Roman" w:hAnsi="Times New Roman"/>
          <w:b/>
          <w:sz w:val="28"/>
          <w:szCs w:val="28"/>
        </w:rPr>
        <w:t>DEL DOMICILIO DE APOPA,</w:t>
      </w:r>
      <w:r w:rsidRPr="00BA544C">
        <w:rPr>
          <w:rFonts w:ascii="Times New Roman" w:hAnsi="Times New Roman"/>
          <w:sz w:val="28"/>
          <w:szCs w:val="28"/>
        </w:rPr>
        <w:t xml:space="preserve"> tal como lo determina en su </w:t>
      </w:r>
      <w:r w:rsidRPr="00BA544C">
        <w:rPr>
          <w:rFonts w:ascii="Times New Roman" w:hAnsi="Times New Roman"/>
          <w:b/>
          <w:sz w:val="28"/>
          <w:szCs w:val="28"/>
        </w:rPr>
        <w:t>Escritura de Constitución</w:t>
      </w:r>
      <w:r w:rsidRPr="00BA544C">
        <w:rPr>
          <w:rFonts w:ascii="Times New Roman" w:hAnsi="Times New Roman"/>
          <w:sz w:val="28"/>
          <w:szCs w:val="28"/>
        </w:rPr>
        <w:t xml:space="preserve"> y Modificación del Pacto Social, otorgadas la primera en la Ciudad de San Francisco Gotera, departamento de Morazán, a las doce horas del día diecisiete de abril de dos mil ocho, ante los oficios de la Notario Gertrudis Ernestina Reyes </w:t>
      </w:r>
      <w:proofErr w:type="spellStart"/>
      <w:r w:rsidRPr="00BA544C">
        <w:rPr>
          <w:rFonts w:ascii="Times New Roman" w:hAnsi="Times New Roman"/>
          <w:sz w:val="28"/>
          <w:szCs w:val="28"/>
        </w:rPr>
        <w:t>Reyes</w:t>
      </w:r>
      <w:proofErr w:type="spellEnd"/>
      <w:r w:rsidRPr="00BA544C">
        <w:rPr>
          <w:rFonts w:ascii="Times New Roman" w:hAnsi="Times New Roman"/>
          <w:sz w:val="28"/>
          <w:szCs w:val="28"/>
        </w:rPr>
        <w:t xml:space="preserve">, inscrita en el Registro de Comercio al número </w:t>
      </w:r>
      <w:r w:rsidRPr="00BA544C">
        <w:rPr>
          <w:rFonts w:ascii="Times New Roman" w:hAnsi="Times New Roman"/>
          <w:b/>
          <w:sz w:val="28"/>
          <w:szCs w:val="28"/>
        </w:rPr>
        <w:t xml:space="preserve">TREINTA Y DOS, </w:t>
      </w:r>
      <w:r w:rsidRPr="00BA544C">
        <w:rPr>
          <w:rFonts w:ascii="Times New Roman" w:hAnsi="Times New Roman"/>
          <w:sz w:val="28"/>
          <w:szCs w:val="28"/>
        </w:rPr>
        <w:t xml:space="preserve">del Libro </w:t>
      </w:r>
      <w:r w:rsidRPr="00BA544C">
        <w:rPr>
          <w:rFonts w:ascii="Times New Roman" w:hAnsi="Times New Roman"/>
          <w:b/>
          <w:sz w:val="28"/>
          <w:szCs w:val="28"/>
        </w:rPr>
        <w:t>DOS MILTRESCIENTOS VEINTIOCHO, de</w:t>
      </w:r>
      <w:r w:rsidRPr="00BA544C">
        <w:rPr>
          <w:rFonts w:ascii="Times New Roman" w:hAnsi="Times New Roman"/>
          <w:sz w:val="28"/>
          <w:szCs w:val="28"/>
        </w:rPr>
        <w:t xml:space="preserve">l Registro de Sociedades de la cual consta que su denominación era “Maderera Argueta Sociedad Anónima de Capital Variable, que es de naturaleza anónima, sujeta al régimen de capital variable, </w:t>
      </w:r>
      <w:r w:rsidRPr="00BA544C">
        <w:rPr>
          <w:rFonts w:ascii="Times New Roman" w:hAnsi="Times New Roman"/>
          <w:b/>
          <w:sz w:val="28"/>
          <w:szCs w:val="28"/>
        </w:rPr>
        <w:t xml:space="preserve">QUE SU DOMICILIO ES EL DE APOPA, DEPARTAMENTO DE SAN SALVADOR, </w:t>
      </w:r>
      <w:r w:rsidRPr="00BA544C">
        <w:rPr>
          <w:rFonts w:ascii="Times New Roman" w:hAnsi="Times New Roman"/>
          <w:sz w:val="28"/>
          <w:szCs w:val="28"/>
        </w:rPr>
        <w:t xml:space="preserve">que su plazo es indefinido, que la representación legal y uso de la firma social le corresponde al Administrador Único Propietario; y la </w:t>
      </w:r>
      <w:r w:rsidRPr="00BA544C">
        <w:rPr>
          <w:rFonts w:ascii="Times New Roman" w:hAnsi="Times New Roman"/>
          <w:b/>
          <w:sz w:val="28"/>
          <w:szCs w:val="28"/>
        </w:rPr>
        <w:t xml:space="preserve">Escritura Pública de Modificación al Pacto Social y Cambio de Denominación, </w:t>
      </w:r>
      <w:r w:rsidRPr="00BA544C">
        <w:rPr>
          <w:rFonts w:ascii="Times New Roman" w:hAnsi="Times New Roman"/>
          <w:sz w:val="28"/>
          <w:szCs w:val="28"/>
        </w:rPr>
        <w:t xml:space="preserve">otorgada en la Ciudad de San Miguel, a las dieciséis horas y treinta minutos del día diecisiete de enero de dos mil dieciocho, ante los oficios de la Notario Luz Magdalena Gómez de Chicas, inscrita en el Registro de Comercio al número </w:t>
      </w:r>
      <w:r w:rsidRPr="00BA544C">
        <w:rPr>
          <w:rFonts w:ascii="Times New Roman" w:hAnsi="Times New Roman"/>
          <w:b/>
          <w:sz w:val="28"/>
          <w:szCs w:val="28"/>
        </w:rPr>
        <w:t xml:space="preserve">SIETE, DEL LIBRO TRES MIL OCHOCIENTOS CUARENTA Y SEIS, </w:t>
      </w:r>
      <w:r w:rsidRPr="00BA544C">
        <w:rPr>
          <w:rFonts w:ascii="Times New Roman" w:hAnsi="Times New Roman"/>
          <w:sz w:val="28"/>
          <w:szCs w:val="28"/>
        </w:rPr>
        <w:t xml:space="preserve">del Registro de Sociedades, de la cual consta que cambio su denominación a la de </w:t>
      </w:r>
      <w:r w:rsidRPr="00BA544C">
        <w:rPr>
          <w:rFonts w:ascii="Times New Roman" w:hAnsi="Times New Roman"/>
          <w:b/>
          <w:sz w:val="28"/>
          <w:szCs w:val="28"/>
        </w:rPr>
        <w:t>“GRUPO ARGUETA SOCIEDAD ANONIMA DE CAPITAL VARIABLE”,</w:t>
      </w:r>
      <w:r w:rsidRPr="00BA544C">
        <w:rPr>
          <w:rFonts w:ascii="Times New Roman" w:hAnsi="Times New Roman"/>
          <w:sz w:val="28"/>
          <w:szCs w:val="28"/>
        </w:rPr>
        <w:t xml:space="preserve"> que puede abreviarse </w:t>
      </w:r>
      <w:r w:rsidRPr="00BA544C">
        <w:rPr>
          <w:rFonts w:ascii="Times New Roman" w:hAnsi="Times New Roman"/>
          <w:b/>
          <w:sz w:val="28"/>
          <w:szCs w:val="28"/>
        </w:rPr>
        <w:t xml:space="preserve">“GRUPO ARGUETA, S. A. DE C. V.”, según la cual se confirma que su DOMICILIO ES DE LA CIUDAD DE APOPA.- </w:t>
      </w:r>
      <w:r w:rsidRPr="00BA544C">
        <w:rPr>
          <w:rFonts w:ascii="Times New Roman" w:hAnsi="Times New Roman"/>
          <w:sz w:val="28"/>
          <w:szCs w:val="28"/>
        </w:rPr>
        <w:t xml:space="preserve">Así mismo aparece en la consulta de descarga de las bases de licitación que la dirección que la empresa Grupo Argueta S. A. de C. V. ha </w:t>
      </w:r>
      <w:r w:rsidRPr="00BA544C">
        <w:rPr>
          <w:rFonts w:ascii="Times New Roman" w:hAnsi="Times New Roman"/>
          <w:sz w:val="28"/>
          <w:szCs w:val="28"/>
        </w:rPr>
        <w:lastRenderedPageBreak/>
        <w:t xml:space="preserve">consignado es la de </w:t>
      </w:r>
      <w:r w:rsidRPr="00BA544C">
        <w:rPr>
          <w:rFonts w:ascii="Times New Roman" w:hAnsi="Times New Roman"/>
          <w:b/>
          <w:sz w:val="28"/>
          <w:szCs w:val="28"/>
        </w:rPr>
        <w:t xml:space="preserve">CARRETERA A QUEZALTEPEQUE, POR INGENIO EL ANGEL, APOPA.- </w:t>
      </w:r>
      <w:r w:rsidRPr="00BA544C">
        <w:rPr>
          <w:rFonts w:ascii="Times New Roman" w:hAnsi="Times New Roman"/>
          <w:sz w:val="28"/>
          <w:szCs w:val="28"/>
        </w:rPr>
        <w:t xml:space="preserve">Cabe aclarar que aunque la Representante Legal de la Empresa sea del domicilio de San Miguel, no es ella en su carácter personal quien ha licitado, sino que es la empresa como persona jurídica, por lo que el domicilio determinante es el de esta y no el de la representante.- A este respecto las Bases de Licitación establecen dentro de los </w:t>
      </w:r>
      <w:r w:rsidRPr="00BA544C">
        <w:rPr>
          <w:rFonts w:ascii="Times New Roman" w:hAnsi="Times New Roman"/>
          <w:b/>
          <w:sz w:val="28"/>
          <w:szCs w:val="28"/>
        </w:rPr>
        <w:t xml:space="preserve">CRITERIOS Y PONDERACIONES PARA EVALUACIÓN DE OFERTAS, </w:t>
      </w:r>
      <w:r w:rsidRPr="00BA544C">
        <w:rPr>
          <w:rFonts w:ascii="Times New Roman" w:hAnsi="Times New Roman"/>
          <w:sz w:val="28"/>
          <w:szCs w:val="28"/>
        </w:rPr>
        <w:t xml:space="preserve">contenidos en el numeral 18 de las mismas, que con respecto al </w:t>
      </w:r>
      <w:r w:rsidRPr="00BA544C">
        <w:rPr>
          <w:rFonts w:ascii="Times New Roman" w:hAnsi="Times New Roman"/>
          <w:b/>
          <w:sz w:val="28"/>
          <w:szCs w:val="28"/>
        </w:rPr>
        <w:t xml:space="preserve">ASIENTO DE LA EMPRESA </w:t>
      </w:r>
      <w:r w:rsidRPr="00BA544C">
        <w:rPr>
          <w:rFonts w:ascii="Times New Roman" w:hAnsi="Times New Roman"/>
          <w:sz w:val="28"/>
          <w:szCs w:val="28"/>
        </w:rPr>
        <w:t>(contenido en el número 4 del mismo apartado 18), que “</w:t>
      </w:r>
      <w:r w:rsidRPr="00BA544C">
        <w:rPr>
          <w:rFonts w:ascii="Times New Roman" w:hAnsi="Times New Roman"/>
          <w:b/>
          <w:sz w:val="28"/>
          <w:szCs w:val="28"/>
        </w:rPr>
        <w:t xml:space="preserve">PARA LA EVALUACION DEL PARAMETRO ANTERIOR SE TOMARÁN LOS DATOS DEL DOMICILIO ESTABLECIDO EN LA ESCRITURA DE CONSTITUCION PARA EL CASO DE PERSONAS JURIDICAS Y EL DUI PARA PERSONAS NATURALES.” </w:t>
      </w:r>
      <w:r w:rsidRPr="00BA544C">
        <w:rPr>
          <w:rFonts w:ascii="Times New Roman" w:hAnsi="Times New Roman"/>
          <w:sz w:val="28"/>
          <w:szCs w:val="28"/>
        </w:rPr>
        <w:t xml:space="preserve"> Por lo </w:t>
      </w:r>
      <w:proofErr w:type="gramStart"/>
      <w:r w:rsidRPr="00BA544C">
        <w:rPr>
          <w:rFonts w:ascii="Times New Roman" w:hAnsi="Times New Roman"/>
          <w:sz w:val="28"/>
          <w:szCs w:val="28"/>
        </w:rPr>
        <w:t>tanto</w:t>
      </w:r>
      <w:proofErr w:type="gramEnd"/>
      <w:r w:rsidRPr="00BA544C">
        <w:rPr>
          <w:rFonts w:ascii="Times New Roman" w:hAnsi="Times New Roman"/>
          <w:sz w:val="28"/>
          <w:szCs w:val="28"/>
        </w:rPr>
        <w:t xml:space="preserve"> no le corresponde la ponderación que se le ha conferido de 15 puntos con respecto al domicilio, sino que la de </w:t>
      </w:r>
      <w:r w:rsidRPr="00BA544C">
        <w:rPr>
          <w:rFonts w:ascii="Times New Roman" w:hAnsi="Times New Roman"/>
          <w:b/>
          <w:sz w:val="28"/>
          <w:szCs w:val="28"/>
        </w:rPr>
        <w:t xml:space="preserve">CINCO PUNTOS. </w:t>
      </w:r>
      <w:r w:rsidRPr="00BA544C">
        <w:rPr>
          <w:rFonts w:ascii="Times New Roman" w:hAnsi="Times New Roman"/>
          <w:sz w:val="28"/>
          <w:szCs w:val="28"/>
        </w:rPr>
        <w:t xml:space="preserve"> Es por tal motivo que la evaluación debe ser corregida, y consignar en este apartado únicamente </w:t>
      </w:r>
      <w:r w:rsidRPr="00BA544C">
        <w:rPr>
          <w:rFonts w:ascii="Times New Roman" w:hAnsi="Times New Roman"/>
          <w:b/>
          <w:sz w:val="28"/>
          <w:szCs w:val="28"/>
        </w:rPr>
        <w:t>CINCO PUNTOS, Y NO QUINCE COMO APARECE ACTUALMENTE,</w:t>
      </w:r>
      <w:r w:rsidRPr="00BA544C">
        <w:rPr>
          <w:rFonts w:ascii="Times New Roman" w:hAnsi="Times New Roman"/>
          <w:sz w:val="28"/>
          <w:szCs w:val="28"/>
        </w:rPr>
        <w:t xml:space="preserve"> por lo que la totalidad de puntos obtenidos por la empresa, aun en el caso que no fuere rechazada, es lo que conforme a las bases de licitación procede, sería de </w:t>
      </w:r>
      <w:r w:rsidRPr="00BA544C">
        <w:rPr>
          <w:rFonts w:ascii="Times New Roman" w:hAnsi="Times New Roman"/>
          <w:b/>
          <w:sz w:val="28"/>
          <w:szCs w:val="28"/>
        </w:rPr>
        <w:t xml:space="preserve">OCHENTA Y DOS PUNTOS, </w:t>
      </w:r>
      <w:r w:rsidRPr="00BA544C">
        <w:rPr>
          <w:rFonts w:ascii="Times New Roman" w:hAnsi="Times New Roman"/>
          <w:sz w:val="28"/>
          <w:szCs w:val="28"/>
        </w:rPr>
        <w:t xml:space="preserve">y no de noventa y dos como actualmente aparece calificada.- Esta Comisión de conformidad al apartado 18 CRITERIOS Y PONDERACIONES PARA LA ELABORACION DE LAS OFERTAS numeral 4, literal  A, que establece: Si la empresa es del municipio donde se realizará el servicio tiene la ponderación de 15 y en el literal B si es de otra parte del país le asigna una puntuación de 5, según Testimonio de Escritura de Constitución otorgada bajo el número CIENTO SETENTA Y SEIS, en la ciudad de San Francisco Gotera, departamento de Morazán, a las doce horas del día diecisiete de abril del año dos mil ocho, ante los oficios de la Notario Gertrudis Ernestina Reyes </w:t>
      </w:r>
      <w:proofErr w:type="spellStart"/>
      <w:r w:rsidRPr="00BA544C">
        <w:rPr>
          <w:rFonts w:ascii="Times New Roman" w:hAnsi="Times New Roman"/>
          <w:sz w:val="28"/>
          <w:szCs w:val="28"/>
        </w:rPr>
        <w:t>Reyes</w:t>
      </w:r>
      <w:proofErr w:type="spellEnd"/>
      <w:r w:rsidRPr="00BA544C">
        <w:rPr>
          <w:rFonts w:ascii="Times New Roman" w:hAnsi="Times New Roman"/>
          <w:sz w:val="28"/>
          <w:szCs w:val="28"/>
        </w:rPr>
        <w:t xml:space="preserve">, se estableció que la sociedad </w:t>
      </w:r>
      <w:r w:rsidRPr="00BA544C">
        <w:rPr>
          <w:rFonts w:ascii="Times New Roman" w:hAnsi="Times New Roman"/>
          <w:b/>
          <w:sz w:val="28"/>
          <w:szCs w:val="28"/>
        </w:rPr>
        <w:t xml:space="preserve">MADERERA ARGUETA S.A. DE C.V., </w:t>
      </w:r>
      <w:r w:rsidRPr="00BA544C">
        <w:rPr>
          <w:rFonts w:ascii="Times New Roman" w:hAnsi="Times New Roman"/>
          <w:sz w:val="28"/>
          <w:szCs w:val="28"/>
        </w:rPr>
        <w:t xml:space="preserve">es del domicilio de la ciudad de San Francisco Gotera, departamento de Morazán; además el Testimonio de Escritura Pública de Modificación de Pacto Social y Aumento de Capital, bajo número TRECE, Libro DOS, otorgado en la ciudad de San Salvador, a las diez horas del día veintisiete de agosto del dos mil catorce, ante los oficios del Notario Juan José Rivera, en donde se establece la modificación al pacto social en lo referente al domicilio de la sociedad de la siguiente manera: DOMICILIO: El domicilio de la sociedad es el municipio de Apopa en el Departamento de San Salvador; y Testimonio de Escritura Pública de Modificación de Pacto Social número Nueve Libro ONCE, otorgado en la ciudad de San Miguel, Departamento de San Miguel, a las dieciséis horas y treinta minutos del día diecisiete de enero del año dos mil dieciocho, ante los oficios de la Notario Luz Magdalena de Chicas, en el cual se realizó la modificación del pacto social en lo referente a la denominación social donde </w:t>
      </w:r>
      <w:r w:rsidRPr="00BA544C">
        <w:rPr>
          <w:rFonts w:ascii="Times New Roman" w:hAnsi="Times New Roman"/>
          <w:b/>
          <w:sz w:val="28"/>
          <w:szCs w:val="28"/>
        </w:rPr>
        <w:t xml:space="preserve">MADERERA ARGUETA SOCIEDAD ANONIMA DE CAPITAL VARIABLE, CAMBIA a </w:t>
      </w:r>
      <w:r w:rsidRPr="00BA544C">
        <w:rPr>
          <w:rFonts w:ascii="Times New Roman" w:hAnsi="Times New Roman"/>
          <w:sz w:val="28"/>
          <w:szCs w:val="28"/>
        </w:rPr>
        <w:t xml:space="preserve"> </w:t>
      </w:r>
      <w:r w:rsidRPr="00BA544C">
        <w:rPr>
          <w:rFonts w:ascii="Times New Roman" w:hAnsi="Times New Roman"/>
          <w:b/>
          <w:sz w:val="28"/>
          <w:szCs w:val="28"/>
        </w:rPr>
        <w:t xml:space="preserve">GRUPO ARGUETA </w:t>
      </w:r>
      <w:r w:rsidRPr="00BA544C">
        <w:rPr>
          <w:rFonts w:ascii="Times New Roman" w:hAnsi="Times New Roman"/>
          <w:b/>
          <w:sz w:val="28"/>
          <w:szCs w:val="28"/>
        </w:rPr>
        <w:lastRenderedPageBreak/>
        <w:t>SOCIEDAD ANONIMA DE CAPITAL VARIABLE</w:t>
      </w:r>
      <w:r w:rsidRPr="00BA544C">
        <w:rPr>
          <w:rFonts w:ascii="Times New Roman" w:hAnsi="Times New Roman"/>
          <w:sz w:val="28"/>
          <w:szCs w:val="28"/>
        </w:rPr>
        <w:t xml:space="preserve">, que podrá abreviarse como GRUPO ARGUETA S.A.DE C.V., y en lo relacionado al domicilio se mantiene la ciudad de Apopa, departamento de San Salvador; por tanto los criterios y ponderaciones para evaluación de ofertas en los relativo al asiento de la empresa la puntuación que le correspondería a </w:t>
      </w:r>
      <w:r w:rsidRPr="00BA544C">
        <w:rPr>
          <w:rFonts w:ascii="Times New Roman" w:hAnsi="Times New Roman"/>
          <w:b/>
          <w:sz w:val="28"/>
          <w:szCs w:val="28"/>
        </w:rPr>
        <w:t xml:space="preserve">GRUPO ARGUETA S.A. DE C.V. </w:t>
      </w:r>
      <w:r w:rsidRPr="00BA544C">
        <w:rPr>
          <w:rFonts w:ascii="Times New Roman" w:hAnsi="Times New Roman"/>
          <w:sz w:val="28"/>
          <w:szCs w:val="28"/>
        </w:rPr>
        <w:t>es de 5 puntos por tener el domicilio en otra parte del país.</w:t>
      </w:r>
      <w:r w:rsidR="00D54243">
        <w:rPr>
          <w:rFonts w:ascii="Times New Roman" w:hAnsi="Times New Roman"/>
          <w:sz w:val="28"/>
          <w:szCs w:val="28"/>
        </w:rPr>
        <w:t xml:space="preserve"> </w:t>
      </w:r>
      <w:r w:rsidRPr="00BA544C">
        <w:rPr>
          <w:rFonts w:ascii="Times New Roman" w:hAnsi="Times New Roman"/>
          <w:sz w:val="28"/>
          <w:szCs w:val="28"/>
        </w:rPr>
        <w:t xml:space="preserve">En Romano III) en el cual se manifiesta: Que la </w:t>
      </w:r>
      <w:r w:rsidRPr="00BA544C">
        <w:rPr>
          <w:rFonts w:ascii="Times New Roman" w:hAnsi="Times New Roman"/>
          <w:b/>
          <w:sz w:val="28"/>
          <w:szCs w:val="28"/>
        </w:rPr>
        <w:t xml:space="preserve">EVALUACION ERRONEA EN LOS DOCUMENTOS OFERTADOS POR EL SEÑOR PEDRO SALVADOR PEREZ BARRERA: </w:t>
      </w:r>
      <w:r w:rsidRPr="00BA544C">
        <w:rPr>
          <w:rFonts w:ascii="Times New Roman" w:hAnsi="Times New Roman"/>
          <w:sz w:val="28"/>
          <w:szCs w:val="28"/>
        </w:rPr>
        <w:t xml:space="preserve">En la página cinco del </w:t>
      </w:r>
      <w:r w:rsidRPr="00BA544C">
        <w:rPr>
          <w:rFonts w:ascii="Times New Roman" w:hAnsi="Times New Roman"/>
          <w:b/>
          <w:sz w:val="28"/>
          <w:szCs w:val="28"/>
        </w:rPr>
        <w:t xml:space="preserve">Informe de Evaluación de la Ofertas, </w:t>
      </w:r>
      <w:r w:rsidRPr="00BA544C">
        <w:rPr>
          <w:rFonts w:ascii="Times New Roman" w:hAnsi="Times New Roman"/>
          <w:sz w:val="28"/>
          <w:szCs w:val="28"/>
        </w:rPr>
        <w:t xml:space="preserve">por los motivos ahí expuestos se descalifica al ofertante Baltazar de Jesús Bonilla </w:t>
      </w:r>
      <w:proofErr w:type="spellStart"/>
      <w:r w:rsidRPr="00BA544C">
        <w:rPr>
          <w:rFonts w:ascii="Times New Roman" w:hAnsi="Times New Roman"/>
          <w:sz w:val="28"/>
          <w:szCs w:val="28"/>
        </w:rPr>
        <w:t>Bonilla</w:t>
      </w:r>
      <w:proofErr w:type="spellEnd"/>
      <w:r w:rsidRPr="00BA544C">
        <w:rPr>
          <w:rFonts w:ascii="Times New Roman" w:hAnsi="Times New Roman"/>
          <w:sz w:val="28"/>
          <w:szCs w:val="28"/>
        </w:rPr>
        <w:t xml:space="preserve">, y se establece que se procederá a evaluar a mi representado y a la empresa Argueta S. A. de C. V.- Es así que al evaluar el apartado de capacidad instalada se le asigne el puntaje de nueve puntos por considerar que el camión ofertado como equipo principal es menos reciente que el ofrecido por el Grupo Argueta S. A. de C. V., y se omite calificar el ofertado como equipo de respaldo aduciendo que el documento privado de Compraventa mediante el cual mi representado adquiere dicho equipo aún no ha sido presentado a SERTRACEN.- Al revisar la asignación de puntajes descrita en el apartado 18 CRITERIOS Y PONDERACIONES PARA EVALUACION DE LAS OFERTAS, numeral 3 CAPACIDAD INSTALADA, de las Bases de licitación, describe que el equipo principal tendrá una valoración de 10 puntos al equipo más reciente y de 9 puntos el menos reciente.- Se analizó el sobre 2 del Grupo Argueta S. A. de C. V., específicamente el folio 003 que corresponde al equipo principal ofertado donde se encuentra que el año de fabricación de dicho equipo es 2006 con placas C113690 y en el folio 006 se encuentra la tarjeta de circulación del equipo de respaldo que define que el año de fabricación es 2003 con placas C80622.- Al examinar el sobre 2 del Sr. Pedro Salvador Reyes Barrera, en el folio 002 describe las características del equipo principal encontrándose que el año de fabricación es 2005 placas C115078 y en el folio 010 y siguientes se encuentra documento de compraventa donde se describe que el equipo de respaldo es del año de fabricación 1990 con placas C64465.- De acuerdo a las bases de licitación y valorando si están adecuadamente asignados los puntajes, encontramos que al Grupo Argueta S. A. de C. V. le corresponden para el equipo principal 10 puntos y el de respaldo también 10 puntos totalizando 20.- Considerando asimismo las puntuaciones de las bases de licitación Para el Sr. Pedro Salvador Reyes Barrera le corresponde 9 puntos para el equipo principal y 9 puntos para el equipo de respaldo, totalizando 18.- Al analizar el informe de evaluación de la comisión evaluadora de ofertas, en la página 7 donde se describe la evaluación para el Grupo Argueta S. A. de C. V. EVALUACION TECNICA, FINANCIERA Y ECONOMICA DE LA RUTA 1, CAPACIDAD INSTALADA se denota que al equipo principal le colocaron un puntaje de 10 puntos y al equipo de respaldo 10 puntos, totalizando 20, lo que es correcto por la revisión realizada por ésta Comisión.- Ahora bien, al revisar el informe de evaluación de la </w:t>
      </w:r>
      <w:r w:rsidRPr="00BA544C">
        <w:rPr>
          <w:rFonts w:ascii="Times New Roman" w:hAnsi="Times New Roman"/>
          <w:sz w:val="28"/>
          <w:szCs w:val="28"/>
        </w:rPr>
        <w:lastRenderedPageBreak/>
        <w:t xml:space="preserve">comisión evaluadora de ofertas, en la página 6 donde se describe la evaluación para el Sr. Pedro Salvador Reyes Barrera EVALUACION TECNICA, FINANCIERA Y ECONOMICA DE LA RUTA 1, CAPACIDAD INSTALADA se denota que al equipo principal le colocaron un puntaje de 9 puntos y al equipo de respaldo 0 puntos, totalizando 9, lo que difiere de la revisión realizada por ésta Comisión lo cual considera que la evaluación correcta es de 18 puntos.- Ahora bien la comisión evaluadora de ofertas argumenta que el equipo de respaldo del Sr. Pedro Salvador Reyes Barrera le otorgan 0 puntos ya que consideran que el documento de compraventa no está presentado en SERTRACEN, por lo que no aceptan dicho equipo. Apoyados en las bases de licitación, apartado 17 DOCUMENTOS DE LOS SOBRES en lo que debe contener el sobre 2 en el numeral 2 establece: copia certificada de: tarjeta de circulación, o documento que compruebe el estado de propiedad del vehículo a nombre de la empresa o persona natural ofertante. Esta comisión estima que el documento de compraventa presentado por el Sr. Pedro Salvador Reyes Barrera en el folio 10 y siguientes del sobre 2 es válido ya que las bases permiten dicha presentación documental.- Además en el recurso de revisión esgriman que tampoco es cierto que no se haya dado fe de las firmas de los otorgantes pues en el documento de auténticas se relaciona el reconocimiento que ante dicho funcionario han hecho los otorgantes de la veracidad de sus firmas, tratándose esta acta notarial del reconocimiento del documento de compraventa del camión, sus condiciones, pactos y renuncias, así como de la veracidad de sus firmas, que es lo que estipula la Ley de Notariado en su Artículo 50 y siguientes, y </w:t>
      </w:r>
      <w:r w:rsidRPr="00BA544C">
        <w:rPr>
          <w:rFonts w:ascii="Times New Roman" w:hAnsi="Times New Roman"/>
          <w:b/>
          <w:sz w:val="28"/>
          <w:szCs w:val="28"/>
        </w:rPr>
        <w:t xml:space="preserve">ESPECIFICAMENTE DICE EN LO CONDUCENTE EL ARTICULO 52 DE LA LEY DE NOTARIADO:”…y en la que dará fe de que la firma puesta al pie del mismo es de la persona que lo escribió a su presencia O QUE LA RECONOCE ANTE EL, …”, </w:t>
      </w:r>
      <w:r w:rsidRPr="00BA544C">
        <w:rPr>
          <w:rFonts w:ascii="Times New Roman" w:hAnsi="Times New Roman"/>
          <w:sz w:val="28"/>
          <w:szCs w:val="28"/>
        </w:rPr>
        <w:t xml:space="preserve">por lo que no se puede afirmar que a dicho documento le falte tal requisito pues el mismo en lo concerniente dice textualmente: “ </w:t>
      </w:r>
      <w:r w:rsidRPr="00BA544C">
        <w:rPr>
          <w:rFonts w:ascii="Times New Roman" w:hAnsi="Times New Roman"/>
          <w:b/>
          <w:sz w:val="28"/>
          <w:szCs w:val="28"/>
        </w:rPr>
        <w:t>…Y ME DICEN:</w:t>
      </w:r>
      <w:r w:rsidRPr="00BA544C">
        <w:rPr>
          <w:rFonts w:ascii="Times New Roman" w:hAnsi="Times New Roman"/>
          <w:sz w:val="28"/>
          <w:szCs w:val="28"/>
        </w:rPr>
        <w:t xml:space="preserve"> que reconocen como suyas las firmas que calzan el anterior documento así como el contenido del anterior contrato de Compraventa de un vehículo, suscrito en esta ciudad, este mismo día, …”</w:t>
      </w:r>
      <w:r w:rsidR="00D54243">
        <w:rPr>
          <w:rFonts w:ascii="Times New Roman" w:hAnsi="Times New Roman"/>
          <w:sz w:val="28"/>
          <w:szCs w:val="28"/>
        </w:rPr>
        <w:t xml:space="preserve">  </w:t>
      </w:r>
      <w:r w:rsidRPr="00BA544C">
        <w:rPr>
          <w:rFonts w:ascii="Times New Roman" w:hAnsi="Times New Roman"/>
          <w:sz w:val="28"/>
          <w:szCs w:val="28"/>
        </w:rPr>
        <w:t xml:space="preserve">Al revisar el documento de Compraventa del equipo de respaldo presentado por el Sr. Pedro Salvador Reyes Barrera, se pudo constatar que dicho documento establece que el Notario relacionó la parte donde los comparecientes le manifiestan que conocen como suyas las firmas que calzan el respectivo documento. No </w:t>
      </w:r>
      <w:proofErr w:type="gramStart"/>
      <w:r w:rsidRPr="00BA544C">
        <w:rPr>
          <w:rFonts w:ascii="Times New Roman" w:hAnsi="Times New Roman"/>
          <w:sz w:val="28"/>
          <w:szCs w:val="28"/>
        </w:rPr>
        <w:t>obstante</w:t>
      </w:r>
      <w:proofErr w:type="gramEnd"/>
      <w:r w:rsidRPr="00BA544C">
        <w:rPr>
          <w:rFonts w:ascii="Times New Roman" w:hAnsi="Times New Roman"/>
          <w:sz w:val="28"/>
          <w:szCs w:val="28"/>
        </w:rPr>
        <w:t xml:space="preserve"> se omitió la solemnidad establecida en el Artículo 1 de la Ley de Notariado que estipula que el notariado es una función pública. En consecuencia el Notario es un delegado del Estado que da fe de los actos, contratos y declaraciones que ante sus oficios se otorguen y de otras actuaciones en que personalmente intervenga, todo de conformidad a la Ley.- El documento de Compraventa del vehículo está regulado según el Artículo 52 de la Ley de Notariado que define: “cualquier persona puede comparecer ante Notario para dar valor de instrumento público a los documentos privados de obligación, de descargo o de cualquier otra clase que hubiere otorgado. El </w:t>
      </w:r>
      <w:r w:rsidRPr="00BA544C">
        <w:rPr>
          <w:rFonts w:ascii="Times New Roman" w:hAnsi="Times New Roman"/>
          <w:sz w:val="28"/>
          <w:szCs w:val="28"/>
        </w:rPr>
        <w:lastRenderedPageBreak/>
        <w:t>Notario levantará, a continuación del instrumento que se le presente, o en hojas separadas, un acta con las formalidades de los instrumentos públicos, en la que identificará el documento con expresión de las cláusulas esenciales del mismo, tales como las que tratan de cantidades, plazos e intereses y en la que dará fe de que la firma puesta al pie del mismo, es la de la persona que lo suscribió a su presencia o que la reconoce ante él, si hubiere sido puesta antes, o de que reconoce la obligación o contenido de dicho documento, si este estuviere suscrito por otra persona a ruego del compareciente”.-  Siendo que estamos ante la presencia de un documento privado, que debe reunir todas las condiciones antes mencionadas, se puede constatar que el notario no dio fe en ninguna parte de dicho documento del acto celebrado ante sus oficios.- En relación al punto donde solicita que para evitar que la Comisión Evaluadora incurra en responsabilidad administrativa por omitir calificar el hecho de que “</w:t>
      </w:r>
      <w:r w:rsidRPr="00BA544C">
        <w:rPr>
          <w:rFonts w:ascii="Times New Roman" w:hAnsi="Times New Roman"/>
          <w:b/>
          <w:sz w:val="28"/>
          <w:szCs w:val="28"/>
        </w:rPr>
        <w:t>GRUPO ARGUETA S. A. DE C. V.”</w:t>
      </w:r>
      <w:r w:rsidRPr="00BA544C">
        <w:rPr>
          <w:rFonts w:ascii="Times New Roman" w:hAnsi="Times New Roman"/>
          <w:sz w:val="28"/>
          <w:szCs w:val="28"/>
        </w:rPr>
        <w:t xml:space="preserve"> es exactamente la misma persona jurídica que antes se denominaba “</w:t>
      </w:r>
      <w:r w:rsidRPr="00BA544C">
        <w:rPr>
          <w:rFonts w:ascii="Times New Roman" w:hAnsi="Times New Roman"/>
          <w:b/>
          <w:sz w:val="28"/>
          <w:szCs w:val="28"/>
        </w:rPr>
        <w:t xml:space="preserve">MADERERA ARGUETA S. A. DE C. V.”, </w:t>
      </w:r>
      <w:r w:rsidRPr="00BA544C">
        <w:rPr>
          <w:rFonts w:ascii="Times New Roman" w:hAnsi="Times New Roman"/>
          <w:sz w:val="28"/>
          <w:szCs w:val="28"/>
        </w:rPr>
        <w:t xml:space="preserve">pues lo único que han hecho es cambiar su denominación social, y que ésta ya ha presentado con anterioridad esta clase de servicios de recolección de desechos sólidos a la municipalidad de San Miguel, por lo que es procedente que evalúe el desempeño que dicha empresa ha tenido, tomando en consideración que la municipalidad como contratante tiene la facultad, según las bases de licitación, de cruzar la información que considere necesaria, en vista que tal ofertante omite informar de dicha experiencia previa a la municipalidad.- Al respecto, se revisó el contenido del sobre 2 folio 14 donde detallan la EXPERIENCIA EN CONTRATOS SIMILARES, y en efecto si detalla los contratos similares realizados por la empresa Grupo Argueta S. A. de C. V. con la Municipalidad de San Miguel por lo que no es procedente la observación realizada.- Con Acuerdo No. 01 Acta No. 19 de fecha 27 de agosto de 2018, el Honorable Concejo Municipal  se ha remitido escrito presentado por LIBIA GRISELDA RODRIGUEZ ARGUETA en nombre y representación de Administradora Única propietaria de la Sociedad Grupo Argueta S. A. de C. V., quién argumenta que fue legalmente adjudicada parcialmente la Ruta 1 y 5, del proceso de contratación denominado </w:t>
      </w:r>
      <w:r w:rsidRPr="00BA544C">
        <w:rPr>
          <w:rFonts w:ascii="Times New Roman" w:hAnsi="Times New Roman"/>
          <w:b/>
          <w:sz w:val="28"/>
          <w:szCs w:val="28"/>
        </w:rPr>
        <w:t xml:space="preserve">“SERVICIO DE RECOLECCION Y TRANSPORTE DE DESECHOS SOLIDOS HASTA EL SITIO DE DISPOSICION FINAL EN LA CIUDAD DE SAN MIGUEL, PERIODO DEL UNO DE AGOSTO AL TREINTA Y UNO DE DICIEMBRE DEL AÑO DOS MIL DIECIOCHO” SEGUNDA CONVOCATORIA, RUTA 1, </w:t>
      </w:r>
      <w:r w:rsidRPr="00BA544C">
        <w:rPr>
          <w:rFonts w:ascii="Times New Roman" w:hAnsi="Times New Roman"/>
          <w:sz w:val="28"/>
          <w:szCs w:val="28"/>
        </w:rPr>
        <w:t xml:space="preserve">manifestando las siguientes acotaciones: a)Que el mi representante Legal fue únicamente notificada del auto de admisión del Recurso de Revisión presentado por el señor REYES BARRERA, mediante acuerdo municipal respectivo, más no así haber recibido copia del escrito presentado conteniendo los alegatos planteado en el mismo por el recurrente, lo cual constituye un vicio de ilegalidad al constituir por medio de este a mi representada perjuicios relacionados con el ejercicio del derecho de defensa y contradicción, ya que al no constar la información precisa no es posible alegar en defensa de la misma las </w:t>
      </w:r>
      <w:r w:rsidRPr="00BA544C">
        <w:rPr>
          <w:rFonts w:ascii="Times New Roman" w:hAnsi="Times New Roman"/>
          <w:sz w:val="28"/>
          <w:szCs w:val="28"/>
        </w:rPr>
        <w:lastRenderedPageBreak/>
        <w:t>circunstancias que determinaron la Legalidad del Proceso de Adjudicación de la Ruta 1 a la Sociedad GRUPO ARGUETA S. A. DE C. V. transgrediendo con ellos principios fundamentales que garantizan el debido proceso como lo son: el principio de Defensa y Contradicción, el principio de Legalidad, el principio de Aportación, entre otros y su vulneración constituyen lesión enorme al procedimiento  condenando su resultado si fuere adverso la Nulidad Absoluta, la falta de entrega del mencionado escrito lo demuestro con la captura de pantalla del correo electrónico por medio del cual me notificaron el mencionado acuerdo más no así el escrito presentado por el impetrante, lo cual es verificable por medio del cotejo y revisión de correo de remitente y del correo indicado para ser notificada por parte de mi poderdante.- b)</w:t>
      </w:r>
      <w:r w:rsidR="00D54243">
        <w:rPr>
          <w:rFonts w:ascii="Times New Roman" w:hAnsi="Times New Roman"/>
          <w:sz w:val="28"/>
          <w:szCs w:val="28"/>
        </w:rPr>
        <w:t>Q</w:t>
      </w:r>
      <w:r w:rsidRPr="00BA544C">
        <w:rPr>
          <w:rFonts w:ascii="Times New Roman" w:hAnsi="Times New Roman"/>
          <w:sz w:val="28"/>
          <w:szCs w:val="28"/>
        </w:rPr>
        <w:t xml:space="preserve">ue la documentación por medio de la cual mi representada participó en el proceso de contratación antes mencionado y que le fuera fue adjudicada parcialmente la Ruta uno, reunió todos los requisitos señalados y requeridos en la bases de Licitación para ese proceso, y que la evaluación realizada para ambas partes según mi delegado para estar presente el día y hora que se tuvo acceso a los expedientes por parte de los Representantes del Señor REYES BARRERA, de los cuales particularmente me llama la atención uno de ellos y es que con atinado interés la Señora KARLA VANESSA VENTURA quién había participado del Proceso de licitación para el servicio de Recolección en la Primera Convocatoria comparece en calidad de Apoderada del Señor: REYES BARRERA, lo cual extrañamente llama mi atención pues pareciera que se está ante una SIMULACIÓN CONTRACTUAL, pretendiendo sorprender a la Municipalidad de San Miguel, ya que el vehículo con el cual participa el Señor REYES BARRERA, fue recientemente transferido mediante compra venta, por quién participó en el proceso anterior de Contratación y no cumplió con los requisitos requeridos en las bases para que le fuera Adjudicada la ruta UNO, hecho que más aparenta la inexistencia de un negocio vacío de compraventa entre el Señor REYES BARRERA y el otorgante de dicha venta. Lo que de una u otra manera justifica el que no hayan presentado Tarjeta de Circulación del Camión con el que participó el impetrante a nombre de este, en el proceso de contratación de la RUTA UNO, en SEGUNDA CONVOCATORIA.- c)La sociedad que represento participó y cumplió legalmente con toda la documentación requerida en las Bases de Licitación y por ello la Adjudicación que ese Honorable Concejo Municipal le hiciera </w:t>
      </w:r>
      <w:proofErr w:type="spellStart"/>
      <w:r w:rsidRPr="00BA544C">
        <w:rPr>
          <w:rFonts w:ascii="Times New Roman" w:hAnsi="Times New Roman"/>
          <w:sz w:val="28"/>
          <w:szCs w:val="28"/>
        </w:rPr>
        <w:t>del</w:t>
      </w:r>
      <w:proofErr w:type="spellEnd"/>
      <w:r w:rsidRPr="00BA544C">
        <w:rPr>
          <w:rFonts w:ascii="Times New Roman" w:hAnsi="Times New Roman"/>
          <w:sz w:val="28"/>
          <w:szCs w:val="28"/>
        </w:rPr>
        <w:t xml:space="preserve"> la Ruta 1, es totalmente apegada a derecho y así debe de mantenerse.- d) De la revisión realizada el expediente del Señor REYES BARRERA, el día hora que señalaron para tal efecto, se pudo consultar que el documento de Compraventa otorgado mediante contrato Privado y legalizado mediante acta notarial NO CUMPLE CON LOS REQUISITOS DE VALIDEZ Y EXISTENCIA DE LOS ACTOS JURÍDICOS DECLARATIVOS DE VOLUNTAD, ya que en el acta de legalización el Notario ante quien se manifestó la Voluntad de Vender y Adquirir omitió consignar la palabra: “DOY FE.-“ anulando consecuentemente el contrato y el contenido en él, hecho que el apoderado conoce, ya que constituye ese elemento un requisito indispensable para </w:t>
      </w:r>
      <w:r w:rsidRPr="00BA544C">
        <w:rPr>
          <w:rFonts w:ascii="Times New Roman" w:hAnsi="Times New Roman"/>
          <w:sz w:val="28"/>
          <w:szCs w:val="28"/>
        </w:rPr>
        <w:lastRenderedPageBreak/>
        <w:t>todo contrato, porque le otorga al mismo la calidad de ser AUTENTICADO Y RECONOCIDO POR LAS PARTES SU VOLUNTAD EN EL NEGOCIO JURÍDICO, y que dicho omisión genera daños y perjuicios al impetrante, no la adjudicación realizada en base a la Ley a mi representada La Grupo Argueta S. A. de C. V.- e)Finalmente es evidente que el impetrante al no cumplir con los requisitos que las bases de Licitación le exigían interpone recurso más que para obtener un resultado favorable sino más bien como un mecanismo de dilatación del proceso de adjudicación de la Ruta 1 a la sociedad que represento, ya que el mismo ha sido contratado de forma Directa, para prestarlo mediante Declaración de Urgencia al haber sido declarada desierta parcialmente la RUTA 1, en la Primera Convocatoria.</w:t>
      </w:r>
      <w:r w:rsidR="00D54243">
        <w:rPr>
          <w:rFonts w:ascii="Times New Roman" w:hAnsi="Times New Roman"/>
          <w:sz w:val="28"/>
          <w:szCs w:val="28"/>
        </w:rPr>
        <w:t xml:space="preserve"> </w:t>
      </w:r>
      <w:proofErr w:type="gramStart"/>
      <w:r w:rsidRPr="00BA544C">
        <w:rPr>
          <w:rFonts w:ascii="Times New Roman" w:hAnsi="Times New Roman"/>
          <w:sz w:val="28"/>
          <w:szCs w:val="28"/>
        </w:rPr>
        <w:t>f)Que</w:t>
      </w:r>
      <w:proofErr w:type="gramEnd"/>
      <w:r w:rsidRPr="00BA544C">
        <w:rPr>
          <w:rFonts w:ascii="Times New Roman" w:hAnsi="Times New Roman"/>
          <w:sz w:val="28"/>
          <w:szCs w:val="28"/>
        </w:rPr>
        <w:t xml:space="preserve"> dicho recurso no debió haber sido admitido, por no reunir los presupuestos</w:t>
      </w:r>
      <w:r w:rsidR="00D54243">
        <w:rPr>
          <w:rFonts w:ascii="Times New Roman" w:hAnsi="Times New Roman"/>
          <w:sz w:val="28"/>
          <w:szCs w:val="28"/>
        </w:rPr>
        <w:t xml:space="preserve"> </w:t>
      </w:r>
      <w:r w:rsidRPr="00BA544C">
        <w:rPr>
          <w:rFonts w:ascii="Times New Roman" w:hAnsi="Times New Roman"/>
          <w:sz w:val="28"/>
          <w:szCs w:val="28"/>
        </w:rPr>
        <w:t>legales de forma y fondo, no obstante su fin es dilatar el proceso mismo.</w:t>
      </w:r>
      <w:r w:rsidR="00D54243">
        <w:rPr>
          <w:rFonts w:ascii="Times New Roman" w:hAnsi="Times New Roman"/>
          <w:sz w:val="28"/>
          <w:szCs w:val="28"/>
        </w:rPr>
        <w:t xml:space="preserve"> </w:t>
      </w:r>
      <w:r w:rsidRPr="00BA544C">
        <w:rPr>
          <w:rFonts w:ascii="Times New Roman" w:hAnsi="Times New Roman"/>
          <w:sz w:val="28"/>
          <w:szCs w:val="28"/>
        </w:rPr>
        <w:t xml:space="preserve">Esta Comisión al revisar cada una de las acotaciones antes descritas analiza lo siguiente: El literal a) expone que el representante Legal fue únicamente notificado del auto de admisión del Recurso de Revisión presentado por el señor REYES BARRERA, mediante acuerdo municipal respectivo, más no así haber recibido copia del escrito presentado conteniendo los alegatos planteado en el mismo por el recurrente, lo cual constituye un vicio de ilegalidad al constituir por medio de este a su representada perjuicios relacionados con el ejercicio del derecho de defensa y contradicción, ya que al no constar la información precisa no es posible alegar en defensa de la misma las circunstancias que determinaron la Legalidad del Proceso de Adjudicación de la Ruta 1 a la Sociedad GRUPO ARGUETA S. A. DE C. V. transgrediendo con ellos principios fundamentales que garantizan el debido proceso como lo son: el principio de Defensa y Contradicción, el principio de Legalidad, el principio de Aportación, entre otros y su vulneración constituyen lesión enorme al procedimiento  condenando su resultado si fuere adverso la Nulidad Absoluta, la falta de entrega del mencionado escrito lo demuestra con la captura de pantalla del correo electrónico por medio del cual le notificaron el mencionado acuerdo más no así el escrito presentado por el impetrante, lo cual es verificable por medio del cotejo y revisión de correo de remitente y del correo indicado para ser notificado por parte de su poderdante.- Al revisar la información presentada en el escrito analizado, se evidencia que con correo de fecha 15 de agosto del corriente mes y año, fue notificado del Recurso de Revisión presentado por el Apoderado del Sr. Reyes Barrera, anexando copia de dicho Acuerdo no así del Recurso de Revisión. Ahora bien, conocedores de los procedimientos legales y administrativos, la Representante Legal por si o por medio de apoderado designado para tal efecto debió requerir copia </w:t>
      </w:r>
      <w:proofErr w:type="spellStart"/>
      <w:r w:rsidR="00D54243">
        <w:rPr>
          <w:rFonts w:ascii="Times New Roman" w:hAnsi="Times New Roman"/>
          <w:sz w:val="28"/>
          <w:szCs w:val="28"/>
        </w:rPr>
        <w:t>i</w:t>
      </w:r>
      <w:r w:rsidR="00D54243" w:rsidRPr="00BA544C">
        <w:rPr>
          <w:rFonts w:ascii="Times New Roman" w:hAnsi="Times New Roman"/>
          <w:sz w:val="28"/>
          <w:szCs w:val="28"/>
        </w:rPr>
        <w:t>ntegra</w:t>
      </w:r>
      <w:proofErr w:type="spellEnd"/>
      <w:r w:rsidRPr="00BA544C">
        <w:rPr>
          <w:rFonts w:ascii="Times New Roman" w:hAnsi="Times New Roman"/>
          <w:sz w:val="28"/>
          <w:szCs w:val="28"/>
        </w:rPr>
        <w:t xml:space="preserve"> del documento restante dentro del plazo que la ley le establece para tal efecto, dándose como consecuencia por notificada tácitamente, y no obstante por medio del escrito que hoy se analiza ejerció su derecho de defensa y contradicción, lo cual evidentemente no deja a la sociedad que representa sin esa facultad jurídica. Es oportuno aclarar que la parte recurrida advirtió lo sucedió sino hasta el día 24 del corriente cuando presenta el escrito objeto </w:t>
      </w:r>
      <w:r w:rsidRPr="00BA544C">
        <w:rPr>
          <w:rFonts w:ascii="Times New Roman" w:hAnsi="Times New Roman"/>
          <w:sz w:val="28"/>
          <w:szCs w:val="28"/>
        </w:rPr>
        <w:lastRenderedPageBreak/>
        <w:t xml:space="preserve">de revisión; hecho que podría ser considerado como un mecanismo de dilación en la resolución del presente recurso, tal y como lo viene manifestando en su mismo escrito por parte del actor.- En el literal sostienen que la documentación por medio de la cual su representada participó en el proceso de contratación antes mencionado y que le fuera adjudicada parcialmente la Ruta uno, reunió todos los requisitos señalados y requeridos en la bases de Licitación para ese proceso, y que la evaluación realizada para ambas partes según mi delegado para estar presente el día y hora que se tuvo acceso a los expedientes por parte de los Representantes del Señor REYES BARRERA, de los cuales particularmente le llama la atención uno de ellos y es que con atinado interés la Señora KARLA VANESSA VENTURA quién había participado del Proceso de licitación para el servicio de Recolección en la Primera Convocatoria comparece en calidad de Apoderada del Señor: REYES BARRERA, lo cual extrañamente llama mi atención pues pareciera que se está ante una SIMULACIÓN CONTRACTUAL, pretendiendo sorprender a la Municipalidad de San Miguel, ya que el vehículo con el cual participa el Señor REYES BARRERA, fue recientemente transferido mediante compra venta, por quién participó en el proceso anterior de Contratación y no cumplió con los requisitos requeridos en las bases para que le fuera Adjudicada la ruta UNO, hecho que más aparenta la inexistencia de un negocio vacío de compraventa entre el Señor REYES BARRERA y el otorgante de dicha venta. Lo que de una u otra manera justifica el que no hayan presentado Tarjeta de Circulación del Camión con el que participó el impetrante a nombre de este, en el proceso de contratación de la RUTA UNO, en SEGUNDA CONVOCATORIA.- Sobre este literal acotado, si bien es cierto que la Sra. Karla Vanessa Ventura participó en la primera convocatoria, y en ésta decidió vender al Sr. Reyes Barrera el equipo objeto de análisis, las leyes de libre competencia permiten que los propietarios decidan el fin de sus activos, tal es el caso del equipo en mención, por lo que no existe un negocio vacío respecto de la compraventa celebrada entre los involucrados ya que al no tener la tarjeta de circulación a nombre del impetrante no significa que no sea el propietario del mismo, por lo que no podríamos considerar se hable de la inexistencia de un negocio jurídico, y más bien si de un proceso administrativo de inscripción en el Registro Público de Vehículos Automotores.- En cuanto al literal c), que dice que la sociedad que representa participó y cumplió legalmente con toda la documentación requerida en las Bases de Licitación y por ello la Adjudicación que el Honorable Concejo Municipal le hiciera de la Ruta 1, es totalmente apegada a derecho y así debe de mantenerse. Sobre lo anterior, esta Comisión ha observado que en lo relativo al asiento de la empresa la puntuación que le corresponde a GRUPO ARGUETA S. A. DE C. V. es de 5 puntos por tener el domicilio en otra parte del país, y que no presentó la información solicitada como programa de trabajo para la ruta 1 sino para la Ruta 5, por lo que se da como omitida y se debe rechazar la oferta presentada.- El literal d) estipula que de la revisión realizada al expediente del Señor REYES BARRERA, el día hora que señalaron para tal efecto, se pudo consultar que el documento de </w:t>
      </w:r>
      <w:r w:rsidRPr="00BA544C">
        <w:rPr>
          <w:rFonts w:ascii="Times New Roman" w:hAnsi="Times New Roman"/>
          <w:sz w:val="28"/>
          <w:szCs w:val="28"/>
        </w:rPr>
        <w:lastRenderedPageBreak/>
        <w:t>Compraventa otorgado mediante contrato Privado y legalizado mediante acta notarial NO CUMPLE CON LOS REQUISITOS DE VALIDEZ Y EXISTENCIA DE LOS ACTOS JURÍDICOS DECLARATIVOS DE VOLUNTAD, ya que en el acta de legalización el Notario ante quien se manifestó la Voluntad de Vender y Adquirir omitió consignar la palabra: “DOY FE.-“ anulando consecuentemente el contrato y el contenido en él, hecho que el apoderado conoce, ya que constituye ese elemento un requisito indispensable para todo contrato, porque le otorga al mismo la calidad de ser AUTENTICADO Y RECONOCIDO POR LAS PARTES SU VOLUNTAD EN EL NEGOCIO JURÍDICO, y que dicha omisión genera daños y perjuicios al impetrante, no la adjudicación realizada en base a la Ley a mi representada Grupo Argueta S. A. de C. V. en este caso, la Comisión comenta que un documento privado debe reunir todas las condiciones del artículo 52 de la Ley de Notariado, y se puede constatar en el documento de compraventa del equipo presentado por el Sr. Pedro Salvador Reyes Barrera que el notario no dio fe en dicho documento por lo que se debe rechazar la oferta.- Considerando los literales e) y f), ésta Comisión determina que la Municipalidad ha realizado los procesos de evaluación, adjudicación y contratación siguiendo los mecanismos definidos en la LEY DE ADQUISICIONES Y CONTRATACIONES DE LA ADMINISTRACIÓN PUBLICA Y SU REGLAMENTO.</w:t>
      </w:r>
    </w:p>
    <w:p w:rsidR="00BA544C" w:rsidRPr="00BA544C" w:rsidRDefault="00BA544C" w:rsidP="00BA544C">
      <w:pPr>
        <w:jc w:val="both"/>
        <w:rPr>
          <w:rFonts w:ascii="Times New Roman" w:hAnsi="Times New Roman"/>
          <w:b/>
          <w:sz w:val="28"/>
          <w:szCs w:val="28"/>
        </w:rPr>
      </w:pPr>
      <w:r w:rsidRPr="00BA544C">
        <w:rPr>
          <w:rFonts w:ascii="Times New Roman" w:hAnsi="Times New Roman"/>
          <w:b/>
          <w:sz w:val="28"/>
          <w:szCs w:val="28"/>
        </w:rPr>
        <w:t>SINTESIS:</w:t>
      </w:r>
    </w:p>
    <w:p w:rsidR="00BA544C" w:rsidRPr="00BA544C" w:rsidRDefault="00BA544C" w:rsidP="00D7013C">
      <w:pPr>
        <w:pStyle w:val="Prrafodelista"/>
        <w:numPr>
          <w:ilvl w:val="0"/>
          <w:numId w:val="5"/>
        </w:numPr>
        <w:spacing w:line="240" w:lineRule="auto"/>
        <w:ind w:left="426"/>
        <w:jc w:val="both"/>
        <w:rPr>
          <w:rFonts w:ascii="Times New Roman" w:hAnsi="Times New Roman"/>
          <w:sz w:val="28"/>
          <w:szCs w:val="28"/>
        </w:rPr>
      </w:pPr>
      <w:r w:rsidRPr="00BA544C">
        <w:rPr>
          <w:rFonts w:ascii="Times New Roman" w:hAnsi="Times New Roman"/>
          <w:sz w:val="28"/>
          <w:szCs w:val="28"/>
        </w:rPr>
        <w:t xml:space="preserve">Para el caso en que la Declaración Jurada de Aceptación Plena y Compromiso de Oferta no establece que se debe mencionar el número de ruta, si bien es cierto que no está establecido, esto no es exigible de acuerdo a las bases de licitación, y al revisar la GARANTIA DE MANTENIMIENTO DE OFERTA se determinó que se establece para la ruta 1, por lo </w:t>
      </w:r>
      <w:proofErr w:type="gramStart"/>
      <w:r w:rsidRPr="00BA544C">
        <w:rPr>
          <w:rFonts w:ascii="Times New Roman" w:hAnsi="Times New Roman"/>
          <w:sz w:val="28"/>
          <w:szCs w:val="28"/>
        </w:rPr>
        <w:t>tanto</w:t>
      </w:r>
      <w:proofErr w:type="gramEnd"/>
      <w:r w:rsidRPr="00BA544C">
        <w:rPr>
          <w:rFonts w:ascii="Times New Roman" w:hAnsi="Times New Roman"/>
          <w:sz w:val="28"/>
          <w:szCs w:val="28"/>
        </w:rPr>
        <w:t xml:space="preserve"> dicha garantía cumple con lo requerido.</w:t>
      </w:r>
    </w:p>
    <w:p w:rsidR="00BA544C" w:rsidRPr="00BA544C" w:rsidRDefault="00BA544C" w:rsidP="00D7013C">
      <w:pPr>
        <w:pStyle w:val="Prrafodelista"/>
        <w:numPr>
          <w:ilvl w:val="0"/>
          <w:numId w:val="5"/>
        </w:numPr>
        <w:spacing w:line="240" w:lineRule="auto"/>
        <w:ind w:left="426"/>
        <w:jc w:val="both"/>
        <w:rPr>
          <w:rFonts w:ascii="Times New Roman" w:hAnsi="Times New Roman"/>
          <w:sz w:val="28"/>
          <w:szCs w:val="28"/>
        </w:rPr>
      </w:pPr>
      <w:r w:rsidRPr="00BA544C">
        <w:rPr>
          <w:rFonts w:ascii="Times New Roman" w:hAnsi="Times New Roman"/>
          <w:sz w:val="28"/>
          <w:szCs w:val="28"/>
        </w:rPr>
        <w:t>Que no es una condicionante que se cumplan los tres requisitos para la validez en la presentación de los documentos de ofertas económicas, financiera y técnica los cuales son: ser numeradas, firmadas y/o selladas.</w:t>
      </w:r>
    </w:p>
    <w:p w:rsidR="00BA544C" w:rsidRPr="00BA544C" w:rsidRDefault="00BA544C" w:rsidP="00D7013C">
      <w:pPr>
        <w:pStyle w:val="Prrafodelista"/>
        <w:numPr>
          <w:ilvl w:val="0"/>
          <w:numId w:val="5"/>
        </w:numPr>
        <w:spacing w:line="240" w:lineRule="auto"/>
        <w:ind w:left="426"/>
        <w:jc w:val="both"/>
        <w:rPr>
          <w:rFonts w:ascii="Times New Roman" w:hAnsi="Times New Roman"/>
          <w:sz w:val="28"/>
          <w:szCs w:val="28"/>
        </w:rPr>
      </w:pPr>
      <w:r w:rsidRPr="00BA544C">
        <w:rPr>
          <w:rFonts w:ascii="Times New Roman" w:hAnsi="Times New Roman"/>
          <w:sz w:val="28"/>
          <w:szCs w:val="28"/>
        </w:rPr>
        <w:t>Al no ser presentada la información solicitada como programa de trabajo para la ruta 1; esta se da como omitida; por lo que se debe rechazar la oferta presentada por el Grupo Argueta S. A. de C. V.</w:t>
      </w:r>
    </w:p>
    <w:p w:rsidR="00BA544C" w:rsidRPr="00BA544C" w:rsidRDefault="00BA544C" w:rsidP="00D7013C">
      <w:pPr>
        <w:pStyle w:val="Prrafodelista"/>
        <w:numPr>
          <w:ilvl w:val="0"/>
          <w:numId w:val="5"/>
        </w:numPr>
        <w:spacing w:line="240" w:lineRule="auto"/>
        <w:ind w:left="426"/>
        <w:jc w:val="both"/>
        <w:rPr>
          <w:rFonts w:ascii="Times New Roman" w:hAnsi="Times New Roman"/>
          <w:sz w:val="28"/>
          <w:szCs w:val="28"/>
        </w:rPr>
      </w:pPr>
      <w:r w:rsidRPr="00BA544C">
        <w:rPr>
          <w:rFonts w:ascii="Times New Roman" w:hAnsi="Times New Roman"/>
          <w:sz w:val="28"/>
          <w:szCs w:val="28"/>
        </w:rPr>
        <w:t xml:space="preserve">En lo relativo al asiento de la empresa la puntuación que le corresponde a </w:t>
      </w:r>
      <w:r w:rsidRPr="00BA544C">
        <w:rPr>
          <w:rFonts w:ascii="Times New Roman" w:hAnsi="Times New Roman"/>
          <w:b/>
          <w:sz w:val="28"/>
          <w:szCs w:val="28"/>
        </w:rPr>
        <w:t xml:space="preserve">GRUPO ARGUETA S.A. DE C.V. </w:t>
      </w:r>
      <w:r w:rsidRPr="00BA544C">
        <w:rPr>
          <w:rFonts w:ascii="Times New Roman" w:hAnsi="Times New Roman"/>
          <w:sz w:val="28"/>
          <w:szCs w:val="28"/>
        </w:rPr>
        <w:t>es de 5 puntos por tener el domicilio en otra parte del país.</w:t>
      </w:r>
    </w:p>
    <w:p w:rsidR="00BA544C" w:rsidRPr="00BA544C" w:rsidRDefault="00BA544C" w:rsidP="00D7013C">
      <w:pPr>
        <w:pStyle w:val="Prrafodelista"/>
        <w:numPr>
          <w:ilvl w:val="0"/>
          <w:numId w:val="5"/>
        </w:numPr>
        <w:spacing w:line="240" w:lineRule="auto"/>
        <w:ind w:left="426"/>
        <w:jc w:val="both"/>
        <w:rPr>
          <w:rFonts w:ascii="Times New Roman" w:hAnsi="Times New Roman"/>
          <w:sz w:val="28"/>
          <w:szCs w:val="28"/>
        </w:rPr>
      </w:pPr>
      <w:r w:rsidRPr="00BA544C">
        <w:rPr>
          <w:rFonts w:ascii="Times New Roman" w:hAnsi="Times New Roman"/>
          <w:sz w:val="28"/>
          <w:szCs w:val="28"/>
        </w:rPr>
        <w:t>Las puntuaciones de las bases de licitación en la capacidad instalada para el Sr. Pedro Salvador Reyes Barrera le corresponde 9 puntos para el equipo principal y 9 puntos para el equipo de respaldo, totalizando 18.</w:t>
      </w:r>
    </w:p>
    <w:p w:rsidR="00BA544C" w:rsidRPr="00BA544C" w:rsidRDefault="00BA544C" w:rsidP="00D7013C">
      <w:pPr>
        <w:pStyle w:val="Prrafodelista"/>
        <w:numPr>
          <w:ilvl w:val="0"/>
          <w:numId w:val="5"/>
        </w:numPr>
        <w:spacing w:line="240" w:lineRule="auto"/>
        <w:ind w:left="426"/>
        <w:jc w:val="both"/>
        <w:rPr>
          <w:rFonts w:ascii="Times New Roman" w:hAnsi="Times New Roman"/>
          <w:sz w:val="28"/>
          <w:szCs w:val="28"/>
        </w:rPr>
      </w:pPr>
      <w:r w:rsidRPr="00BA544C">
        <w:rPr>
          <w:rFonts w:ascii="Times New Roman" w:hAnsi="Times New Roman"/>
          <w:sz w:val="28"/>
          <w:szCs w:val="28"/>
        </w:rPr>
        <w:t>Un documento privado debe reunir todas las condiciones del artículo 52 de la Ley de Notariado, y se puede constatar en el documento de compraventa del equipo presentado por el Sr. Pedro Salvador Reyes Barrera que el notario no dio fe en dicho documento por lo que se debe rechazar la oferta.</w:t>
      </w:r>
    </w:p>
    <w:p w:rsidR="00BA544C" w:rsidRPr="00BA544C" w:rsidRDefault="00BA544C" w:rsidP="00D7013C">
      <w:pPr>
        <w:pStyle w:val="Prrafodelista"/>
        <w:numPr>
          <w:ilvl w:val="0"/>
          <w:numId w:val="5"/>
        </w:numPr>
        <w:spacing w:line="240" w:lineRule="auto"/>
        <w:ind w:left="426"/>
        <w:jc w:val="both"/>
        <w:rPr>
          <w:rFonts w:ascii="Times New Roman" w:hAnsi="Times New Roman"/>
          <w:sz w:val="28"/>
          <w:szCs w:val="28"/>
        </w:rPr>
      </w:pPr>
      <w:r w:rsidRPr="00BA544C">
        <w:rPr>
          <w:rFonts w:ascii="Times New Roman" w:hAnsi="Times New Roman"/>
          <w:sz w:val="28"/>
          <w:szCs w:val="28"/>
        </w:rPr>
        <w:lastRenderedPageBreak/>
        <w:t xml:space="preserve">Se revisó el contenido del sobre 2 folio 14 que detallan la EXPERIENCIA EN CONTRATOS SIMILARES, y en efecto si se encuentran definidos los contratos similares realizados por la empresa Grupo Argueta S. A. de C. V. con la Municipalidad de San Miguel por lo que no es procedente la observación realizada. </w:t>
      </w:r>
    </w:p>
    <w:p w:rsidR="00BA544C" w:rsidRPr="00BA544C" w:rsidRDefault="00BA544C" w:rsidP="00BA544C">
      <w:pPr>
        <w:jc w:val="both"/>
        <w:rPr>
          <w:rFonts w:ascii="Times New Roman" w:hAnsi="Times New Roman"/>
          <w:sz w:val="28"/>
          <w:szCs w:val="28"/>
        </w:rPr>
      </w:pPr>
      <w:r w:rsidRPr="00BA544C">
        <w:rPr>
          <w:rFonts w:ascii="Times New Roman" w:hAnsi="Times New Roman"/>
          <w:b/>
          <w:sz w:val="28"/>
          <w:szCs w:val="28"/>
        </w:rPr>
        <w:t>POR TANTO</w:t>
      </w:r>
      <w:r w:rsidRPr="00BA544C">
        <w:rPr>
          <w:rFonts w:ascii="Times New Roman" w:hAnsi="Times New Roman"/>
          <w:sz w:val="28"/>
          <w:szCs w:val="28"/>
        </w:rPr>
        <w:t>: con base a los considerandos antes expuestos, artículo 77 de la Ley de Adquisiciones y Contrataciones de la Administración Pública y artículo 73 del Reglamento de la Ley de Adquisiciones y Contrataciones de la Administración Pública, y revisados el Recurso de Revisión por el Lic. Mario Edgardo Calderón Luna de fecha diez de agosto de dos mil dieciocho y escrito presentado por la Sra. Libia Griselda Rodríguez Argueta con fecha veinticuatro de julio de dos mil dieciocho.</w:t>
      </w:r>
    </w:p>
    <w:p w:rsidR="00BA544C" w:rsidRPr="00BA544C" w:rsidRDefault="00BA544C" w:rsidP="00BA544C">
      <w:pPr>
        <w:jc w:val="both"/>
        <w:rPr>
          <w:rFonts w:ascii="Times New Roman" w:hAnsi="Times New Roman"/>
          <w:sz w:val="28"/>
          <w:szCs w:val="28"/>
        </w:rPr>
      </w:pPr>
      <w:r w:rsidRPr="00BA544C">
        <w:rPr>
          <w:rFonts w:ascii="Times New Roman" w:hAnsi="Times New Roman"/>
          <w:sz w:val="28"/>
          <w:szCs w:val="28"/>
        </w:rPr>
        <w:t xml:space="preserve">Esta Comisión </w:t>
      </w:r>
      <w:r w:rsidRPr="00BA544C">
        <w:rPr>
          <w:rFonts w:ascii="Times New Roman" w:hAnsi="Times New Roman"/>
          <w:b/>
          <w:sz w:val="28"/>
          <w:szCs w:val="28"/>
        </w:rPr>
        <w:t>RECOMIENDA</w:t>
      </w:r>
      <w:r w:rsidRPr="00BA544C">
        <w:rPr>
          <w:rFonts w:ascii="Times New Roman" w:hAnsi="Times New Roman"/>
          <w:sz w:val="28"/>
          <w:szCs w:val="28"/>
        </w:rPr>
        <w:t>:</w:t>
      </w:r>
    </w:p>
    <w:p w:rsidR="00BA544C" w:rsidRPr="00BA544C" w:rsidRDefault="00BA544C" w:rsidP="00D7013C">
      <w:pPr>
        <w:pStyle w:val="Prrafodelista"/>
        <w:numPr>
          <w:ilvl w:val="0"/>
          <w:numId w:val="6"/>
        </w:numPr>
        <w:spacing w:line="240" w:lineRule="auto"/>
        <w:ind w:left="426"/>
        <w:jc w:val="both"/>
        <w:rPr>
          <w:rFonts w:ascii="Times New Roman" w:hAnsi="Times New Roman"/>
          <w:sz w:val="28"/>
          <w:szCs w:val="28"/>
        </w:rPr>
      </w:pPr>
      <w:r w:rsidRPr="00BA544C">
        <w:rPr>
          <w:rFonts w:ascii="Times New Roman" w:hAnsi="Times New Roman"/>
          <w:b/>
          <w:sz w:val="28"/>
          <w:szCs w:val="28"/>
        </w:rPr>
        <w:t>DEJAR SIN EFECTO LA ADJUDICACIÓN</w:t>
      </w:r>
      <w:r w:rsidRPr="00BA544C">
        <w:rPr>
          <w:rFonts w:ascii="Times New Roman" w:hAnsi="Times New Roman"/>
          <w:sz w:val="28"/>
          <w:szCs w:val="28"/>
        </w:rPr>
        <w:t xml:space="preserve"> de la ruta UNO del Grupo Argueta S. A. de C. V., de la Licitación Pública 04/2018 AMSM “SERVICIO DE RECOLECCION Y TRANSPORTE DE DESECHOS SOLIDOS HASTA EL SITIO DE DISPOSICION FINAL EN LA CIUDAD DE SAN MIGUEL, PERIODO DEL UNO DE AGOSTO AL TREINTA Y UNO DE DICIEMBRE DEL AÑO DOS MIL DIECIOCHO” SEGUNDA CONVOCATORIA, porque al no ser presentada la información solicitada como programa de trabajo para la ruta 1; esta se da como omitida.</w:t>
      </w:r>
    </w:p>
    <w:p w:rsidR="00BA544C" w:rsidRPr="00BA544C" w:rsidRDefault="00BA544C" w:rsidP="00BA544C">
      <w:pPr>
        <w:pStyle w:val="Prrafodelista"/>
        <w:numPr>
          <w:ilvl w:val="0"/>
          <w:numId w:val="6"/>
        </w:numPr>
        <w:spacing w:line="240" w:lineRule="auto"/>
        <w:ind w:left="426"/>
        <w:jc w:val="both"/>
        <w:rPr>
          <w:rFonts w:ascii="Times New Roman" w:hAnsi="Times New Roman"/>
          <w:sz w:val="28"/>
          <w:szCs w:val="28"/>
        </w:rPr>
      </w:pPr>
      <w:r w:rsidRPr="00BA544C">
        <w:rPr>
          <w:rFonts w:ascii="Times New Roman" w:hAnsi="Times New Roman"/>
          <w:b/>
          <w:sz w:val="28"/>
          <w:szCs w:val="28"/>
        </w:rPr>
        <w:t>DECLARAR HA LUGAR</w:t>
      </w:r>
      <w:r w:rsidRPr="00BA544C">
        <w:rPr>
          <w:rFonts w:ascii="Times New Roman" w:hAnsi="Times New Roman"/>
          <w:sz w:val="28"/>
          <w:szCs w:val="28"/>
        </w:rPr>
        <w:t xml:space="preserve"> lo peticionado por el recurrente LIC. MARIO EDGARDO CALDERON LUNA, en su calidad de Apoderado General Judicial Con Clausula Especial del señor PEDRO SALVADOR REYES BARRERA de acuerdo a lo siguiente: Que el programa de trabajo para la ruta 1 no corresponde a lo solicitado en las bases de licitación, por lo que se debe rechazar la oferta presentada por el Grupo Argueta S. A. de C. V.; Que la empresa </w:t>
      </w:r>
      <w:r w:rsidRPr="00BA544C">
        <w:rPr>
          <w:rFonts w:ascii="Times New Roman" w:hAnsi="Times New Roman"/>
          <w:b/>
          <w:sz w:val="28"/>
          <w:szCs w:val="28"/>
        </w:rPr>
        <w:t xml:space="preserve">GRUPO ARGUETA S.A. DE C.V. </w:t>
      </w:r>
      <w:r w:rsidRPr="00BA544C">
        <w:rPr>
          <w:rFonts w:ascii="Times New Roman" w:hAnsi="Times New Roman"/>
          <w:sz w:val="28"/>
          <w:szCs w:val="28"/>
        </w:rPr>
        <w:t>tiene su domicilio en Apopa, departamento de San Salvador, por lo</w:t>
      </w:r>
      <w:r w:rsidRPr="00BA544C">
        <w:rPr>
          <w:rFonts w:ascii="Times New Roman" w:hAnsi="Times New Roman"/>
          <w:b/>
          <w:sz w:val="28"/>
          <w:szCs w:val="28"/>
        </w:rPr>
        <w:t xml:space="preserve"> </w:t>
      </w:r>
      <w:r w:rsidRPr="00BA544C">
        <w:rPr>
          <w:rFonts w:ascii="Times New Roman" w:hAnsi="Times New Roman"/>
          <w:sz w:val="28"/>
          <w:szCs w:val="28"/>
        </w:rPr>
        <w:t xml:space="preserve"> que le corresponde 5 puntos; Que las puntuaciones de las Bases de Licitación en la CAPACIDAD INSTALADA para el Sr. Pedro Salvador Reyes Barrera le corresponde 9 puntos para el equipo principal y 9 puntos para el equipo de respaldo, totalizando 18.</w:t>
      </w:r>
    </w:p>
    <w:p w:rsidR="00BA544C" w:rsidRPr="00BA544C" w:rsidRDefault="00BA544C" w:rsidP="00BA544C">
      <w:pPr>
        <w:pStyle w:val="Prrafodelista"/>
        <w:numPr>
          <w:ilvl w:val="0"/>
          <w:numId w:val="6"/>
        </w:numPr>
        <w:spacing w:line="240" w:lineRule="auto"/>
        <w:ind w:left="426"/>
        <w:jc w:val="both"/>
        <w:rPr>
          <w:rFonts w:ascii="Times New Roman" w:hAnsi="Times New Roman"/>
          <w:sz w:val="28"/>
          <w:szCs w:val="28"/>
        </w:rPr>
      </w:pPr>
      <w:r w:rsidRPr="00BA544C">
        <w:rPr>
          <w:rFonts w:ascii="Times New Roman" w:hAnsi="Times New Roman"/>
          <w:b/>
          <w:sz w:val="28"/>
          <w:szCs w:val="28"/>
        </w:rPr>
        <w:t>DECLARAR NO HA LUGAR,</w:t>
      </w:r>
      <w:r w:rsidRPr="00BA544C">
        <w:rPr>
          <w:rFonts w:ascii="Times New Roman" w:hAnsi="Times New Roman"/>
          <w:sz w:val="28"/>
          <w:szCs w:val="28"/>
        </w:rPr>
        <w:t xml:space="preserve"> ya que: la Declaración Jurada de Aceptación Plena y Compromiso de Oferta si bien no establece que se debe mencionar el número de ruta, esto no es exigible de acuerdo a las bases de licitación, y al revisar la GARANTIA DE MANTENIMIENTO DE OFERTA se determinó que se establece para la ruta 1; Que la ofertas económicas, financiera y técnica no es una condicionante que se cumplan los tres requisitos para la validez de las mismas, los cuales son: ser numeradas, firmadas y/o selladas; Que el documento privado presentado por el Sr. Pedro Salvador Reyes Barrera no reúne todas las condiciones del artículo 52 de la Ley de Notariado; Que si se encuentran definidos los contratos similares realizados por la empresa Grupo Argueta S. A. de C. V. en </w:t>
      </w:r>
      <w:r w:rsidRPr="00BA544C">
        <w:rPr>
          <w:rFonts w:ascii="Times New Roman" w:hAnsi="Times New Roman"/>
          <w:sz w:val="28"/>
          <w:szCs w:val="28"/>
        </w:rPr>
        <w:lastRenderedPageBreak/>
        <w:t>el formato solicitado para detallar la experiencia de CONTRATOS SIMILARES con la Municipalidad de San Miguel.</w:t>
      </w:r>
    </w:p>
    <w:p w:rsidR="00BA544C" w:rsidRPr="00BA544C" w:rsidRDefault="00BA544C" w:rsidP="00BA544C">
      <w:pPr>
        <w:pStyle w:val="Prrafodelista"/>
        <w:numPr>
          <w:ilvl w:val="0"/>
          <w:numId w:val="6"/>
        </w:numPr>
        <w:spacing w:line="240" w:lineRule="auto"/>
        <w:ind w:left="426"/>
        <w:jc w:val="both"/>
        <w:rPr>
          <w:rFonts w:ascii="Times New Roman" w:hAnsi="Times New Roman"/>
          <w:sz w:val="28"/>
          <w:szCs w:val="28"/>
        </w:rPr>
      </w:pPr>
      <w:r w:rsidRPr="00BA544C">
        <w:rPr>
          <w:rFonts w:ascii="Times New Roman" w:hAnsi="Times New Roman"/>
          <w:b/>
          <w:sz w:val="28"/>
          <w:szCs w:val="28"/>
        </w:rPr>
        <w:t>DECLARAR DESIERTA</w:t>
      </w:r>
      <w:r w:rsidRPr="00BA544C">
        <w:rPr>
          <w:rFonts w:ascii="Times New Roman" w:hAnsi="Times New Roman"/>
          <w:sz w:val="28"/>
          <w:szCs w:val="28"/>
        </w:rPr>
        <w:t xml:space="preserve"> la Adjudicación de la Licitación Pública 04/2018 AMSM “SERVICIO DE RECOLECCION Y TRANSPORTE DE DESECHOS SOLIDOS HASTA EL SITIO DE DISPOSICION FINAL EN LA CIUDAD DE SAN MIGUEL, PERIODO DEL UNO DE AGOSTO AL TREINTA Y UNO DE DICIEMBRE DEL AÑO DOS MIL DIECIOCHO” SEGUNDA CONVOCATORIA, RUTA 1 porque el documento privado presentado por el Sr. Pedro Salvador Reyes Barrera no reúne todas las condiciones del artículo 52 de la Ley de Notariado.</w:t>
      </w:r>
    </w:p>
    <w:p w:rsidR="00D54243" w:rsidRDefault="00D54243" w:rsidP="00BA544C">
      <w:pPr>
        <w:jc w:val="center"/>
        <w:rPr>
          <w:rFonts w:ascii="Times New Roman" w:hAnsi="Times New Roman"/>
          <w:b/>
          <w:sz w:val="28"/>
          <w:szCs w:val="28"/>
        </w:rPr>
      </w:pPr>
    </w:p>
    <w:p w:rsidR="00BA544C" w:rsidRPr="00BA544C" w:rsidRDefault="00BA544C" w:rsidP="00BA544C">
      <w:pPr>
        <w:jc w:val="center"/>
        <w:rPr>
          <w:rFonts w:ascii="Times New Roman" w:hAnsi="Times New Roman"/>
          <w:b/>
          <w:sz w:val="28"/>
          <w:szCs w:val="28"/>
        </w:rPr>
      </w:pPr>
      <w:r w:rsidRPr="00BA544C">
        <w:rPr>
          <w:rFonts w:ascii="Times New Roman" w:hAnsi="Times New Roman"/>
          <w:b/>
          <w:sz w:val="28"/>
          <w:szCs w:val="28"/>
        </w:rPr>
        <w:t>INFORME DE EVALUACION DE RECURSO DE REVISION</w:t>
      </w:r>
    </w:p>
    <w:p w:rsidR="00BA544C" w:rsidRPr="00BA544C" w:rsidRDefault="00BA544C" w:rsidP="00BA544C">
      <w:pPr>
        <w:jc w:val="both"/>
        <w:rPr>
          <w:rFonts w:ascii="Times New Roman" w:hAnsi="Times New Roman"/>
          <w:sz w:val="28"/>
          <w:szCs w:val="28"/>
        </w:rPr>
      </w:pPr>
      <w:r w:rsidRPr="00BA544C">
        <w:rPr>
          <w:rFonts w:ascii="Times New Roman" w:hAnsi="Times New Roman"/>
          <w:b/>
          <w:sz w:val="28"/>
          <w:szCs w:val="28"/>
        </w:rPr>
        <w:t xml:space="preserve">LICITACION PUBLICA 04/2018 AMSM “SERVICIO DE RECOLECCION Y TRANSPORTE DE DESECHOS SOLIDOS HASTA EL SITIO DE DISPOSICION FINAL EN LA CIUDAD DE SAN MIGUEL, PERIODO DEL UNO DE AGOSTO AL TREINTA Y UNO DE DICIEMBRE DEL AÑO DOS MIL DIECIOCHO” SEGUNDA CONVOCATORIA, RUTA 4. </w:t>
      </w:r>
    </w:p>
    <w:p w:rsidR="00BA544C" w:rsidRPr="00BA544C" w:rsidRDefault="00BA544C" w:rsidP="00BA544C">
      <w:pPr>
        <w:jc w:val="both"/>
        <w:rPr>
          <w:rFonts w:ascii="Times New Roman" w:hAnsi="Times New Roman"/>
          <w:sz w:val="28"/>
          <w:szCs w:val="28"/>
        </w:rPr>
      </w:pPr>
    </w:p>
    <w:p w:rsidR="00BA544C" w:rsidRPr="00BA544C" w:rsidRDefault="00BA544C" w:rsidP="00BA544C">
      <w:pPr>
        <w:jc w:val="both"/>
        <w:rPr>
          <w:rFonts w:ascii="Times New Roman" w:hAnsi="Times New Roman"/>
          <w:sz w:val="28"/>
          <w:szCs w:val="28"/>
        </w:rPr>
      </w:pPr>
      <w:r w:rsidRPr="00BA544C">
        <w:rPr>
          <w:rFonts w:ascii="Times New Roman" w:hAnsi="Times New Roman"/>
          <w:sz w:val="28"/>
          <w:szCs w:val="28"/>
        </w:rPr>
        <w:t>Reunidos en la Alcaldía Municipal de la ciudad de San Miguel, a las dieciocho horas del día veintitrés de agosto de dos mil dieciocho, la Comisión Especial de Alto Nivel integrada por: Lic. Jesús Roberto Mancía Orozco, Licda. Beris Yasmina Interiano Quintanilla y Coronel Jesús Arnoldo Aráuz Navas, y en cumplimiento al Acuerdo Municipal Número 1, del Acta número 17 de la Sesión extraordinaria del día catorce de agosto del dos mil dieciocho; para dar trámite al Recurso de Revisión interpuesto por el Lic. MARIO EDGARDO CALDERON LUNA , en su calidad de Apoderado General Judicial con cláusula especial del señor PEDRO SALVADOR REYES BARRERA, el día diez de agosto de dos mil dieciocho, en contra de la Declaración Desierta de la LICITACION PUBLICA 04/2018 AMSM “SERVICIO DE RECOLECCION Y TRANSPORTE DE DESECHOS SOLIDOS HASTA EL SITIO DE DISPOSICION FINAL EN LA CIUDAD DE SAN MIGUEL, PERIODO DEL UNO DE AGOSTO AL TREINTA Y UNO DE DICIEMBRE DEL AÑO DOS MIL DIECIOCHO” SEGUNDA CONVOCATORIA, emitida por el Concejo Municipal de San Miguel, según Acuerdo número UNO, Acta número QUINCE, de sesión extraordinaria celebrada el día veintisiete de julio del año dos mil dieciocho, con el fin de darle cumplimiento a los Artículos 77 de la Ley de Adquisiciones y Contrataciones de la Administración Pública y 73 del Reglamento de la Ley de Adquisiciones y Contrataciones de la Administración Pública.</w:t>
      </w:r>
      <w:r w:rsidR="00D7013C">
        <w:rPr>
          <w:rFonts w:ascii="Times New Roman" w:hAnsi="Times New Roman"/>
          <w:sz w:val="28"/>
          <w:szCs w:val="28"/>
        </w:rPr>
        <w:t xml:space="preserve"> </w:t>
      </w:r>
    </w:p>
    <w:p w:rsidR="00BA544C" w:rsidRPr="00BA544C" w:rsidRDefault="00BA544C" w:rsidP="00BA544C">
      <w:pPr>
        <w:jc w:val="both"/>
        <w:rPr>
          <w:rFonts w:ascii="Times New Roman" w:hAnsi="Times New Roman"/>
          <w:sz w:val="28"/>
          <w:szCs w:val="28"/>
        </w:rPr>
      </w:pPr>
      <w:r w:rsidRPr="00BA544C">
        <w:rPr>
          <w:rFonts w:ascii="Times New Roman" w:hAnsi="Times New Roman"/>
          <w:b/>
          <w:sz w:val="28"/>
          <w:szCs w:val="28"/>
        </w:rPr>
        <w:t xml:space="preserve">CONSIDERANDO: </w:t>
      </w:r>
      <w:r w:rsidRPr="00BA544C">
        <w:rPr>
          <w:rFonts w:ascii="Times New Roman" w:hAnsi="Times New Roman"/>
          <w:sz w:val="28"/>
          <w:szCs w:val="28"/>
        </w:rPr>
        <w:t xml:space="preserve">Se recibió escrito presentado por el Lic. Mario Edgardo Calderón Luna, en su calidad de Apoderado General Judicial con cláusula especial del señor PEDRO SALVADOR REYES BARRERA, en contra de la declaración desierta de la Ruta CUATRO de la Licitación Pública antes mencionada; por medio del cual  </w:t>
      </w:r>
      <w:r w:rsidRPr="00BA544C">
        <w:rPr>
          <w:rFonts w:ascii="Times New Roman" w:hAnsi="Times New Roman"/>
          <w:sz w:val="28"/>
          <w:szCs w:val="28"/>
        </w:rPr>
        <w:lastRenderedPageBreak/>
        <w:t xml:space="preserve">expone lo siguiente: En primer lugar, de la revisión física realizada al expediente con el cual la participó mi representado en la Licitación objeto de este Recurso se desprende que éste ha cumplido con absolutamente todos los requisitos de forma que han sido estipulados en las bases de licitación, </w:t>
      </w:r>
      <w:r w:rsidR="00F60AD3" w:rsidRPr="00BA544C">
        <w:rPr>
          <w:rFonts w:ascii="Times New Roman" w:hAnsi="Times New Roman"/>
          <w:sz w:val="28"/>
          <w:szCs w:val="28"/>
        </w:rPr>
        <w:t>más</w:t>
      </w:r>
      <w:r w:rsidRPr="00BA544C">
        <w:rPr>
          <w:rFonts w:ascii="Times New Roman" w:hAnsi="Times New Roman"/>
          <w:sz w:val="28"/>
          <w:szCs w:val="28"/>
        </w:rPr>
        <w:t xml:space="preserve"> sin embargo al consultar el Informe de Evaluación de Ofertas aparece que mi representado fue descalificado por el hecho de que se ha hecho una </w:t>
      </w:r>
      <w:r w:rsidRPr="00BA544C">
        <w:rPr>
          <w:rFonts w:ascii="Times New Roman" w:hAnsi="Times New Roman"/>
          <w:b/>
          <w:sz w:val="28"/>
          <w:szCs w:val="28"/>
        </w:rPr>
        <w:t xml:space="preserve">EVALUACION ERRONEA EN LOS DOCUMENTOS OFERTADOS POR EL SEÑOR PEDRO SALVADOR REYES BARRERA; </w:t>
      </w:r>
      <w:r w:rsidRPr="00BA544C">
        <w:rPr>
          <w:rFonts w:ascii="Times New Roman" w:hAnsi="Times New Roman"/>
          <w:sz w:val="28"/>
          <w:szCs w:val="28"/>
        </w:rPr>
        <w:t xml:space="preserve">ya que en la página diez del </w:t>
      </w:r>
      <w:r w:rsidRPr="00BA544C">
        <w:rPr>
          <w:rFonts w:ascii="Times New Roman" w:hAnsi="Times New Roman"/>
          <w:b/>
          <w:sz w:val="28"/>
          <w:szCs w:val="28"/>
        </w:rPr>
        <w:t xml:space="preserve">Informe de Evaluación de la Ofertas, </w:t>
      </w:r>
      <w:r w:rsidRPr="00BA544C">
        <w:rPr>
          <w:rFonts w:ascii="Times New Roman" w:hAnsi="Times New Roman"/>
          <w:sz w:val="28"/>
          <w:szCs w:val="28"/>
        </w:rPr>
        <w:t xml:space="preserve">por los motivos allí expuestos se descalifica al ofertante Baltazar de Jesús Bonilla Bonilla, y se establece que se procederá a evaluar a mi representado. Es así que al evaluar el apartado de capacidad instalada se le consigna la evaluación de </w:t>
      </w:r>
      <w:r w:rsidRPr="00BA544C">
        <w:rPr>
          <w:rFonts w:ascii="Times New Roman" w:hAnsi="Times New Roman"/>
          <w:b/>
          <w:sz w:val="28"/>
          <w:szCs w:val="28"/>
        </w:rPr>
        <w:t xml:space="preserve">CERO  PUNTOS, </w:t>
      </w:r>
      <w:r w:rsidRPr="00BA544C">
        <w:rPr>
          <w:rFonts w:ascii="Times New Roman" w:hAnsi="Times New Roman"/>
          <w:sz w:val="28"/>
          <w:szCs w:val="28"/>
        </w:rPr>
        <w:t xml:space="preserve">aduciendo que los documentos de Compraventa mediante los cuales mi representado adquiere los camiones ofertados como equipo principal y de respaldo aún no ha sido presentado a SERTRACEN.- Visto el criterio anterior, este resulta contradictorio con lo estipulado en las bases de Licitación que anuncia los principios rectores para la Licitación que nos ocupa, pues éstas claramente establecen el número 2 de la información que debe contener el sobre número dos, que se debe presentar “Copia certificada: de Tarjeta de Circulación, o </w:t>
      </w:r>
      <w:r w:rsidRPr="00BA544C">
        <w:rPr>
          <w:rFonts w:ascii="Times New Roman" w:hAnsi="Times New Roman"/>
          <w:b/>
          <w:sz w:val="28"/>
          <w:szCs w:val="28"/>
        </w:rPr>
        <w:t>DOCUMENTO</w:t>
      </w:r>
      <w:r w:rsidRPr="00BA544C">
        <w:rPr>
          <w:rFonts w:ascii="Times New Roman" w:hAnsi="Times New Roman"/>
          <w:sz w:val="28"/>
          <w:szCs w:val="28"/>
        </w:rPr>
        <w:t xml:space="preserve"> </w:t>
      </w:r>
      <w:r w:rsidRPr="00BA544C">
        <w:rPr>
          <w:rFonts w:ascii="Times New Roman" w:hAnsi="Times New Roman"/>
          <w:b/>
          <w:sz w:val="28"/>
          <w:szCs w:val="28"/>
        </w:rPr>
        <w:t>QUE COMPRUEBE EL ESTADO DE PROPIEDAD DEL VEHÍCULO A NOMBRE DE LA EMPRESA O PERSONAL NATURAL OFERTANTE</w:t>
      </w:r>
      <w:r w:rsidRPr="00BA544C">
        <w:rPr>
          <w:rFonts w:ascii="Times New Roman" w:hAnsi="Times New Roman"/>
          <w:sz w:val="28"/>
          <w:szCs w:val="28"/>
        </w:rPr>
        <w:t xml:space="preserve">”, lo cual así se hizo. En ninguna parte de las bases se requiere que al momento de ofertar el documento debiera estar presentado en SERTRACEN, razón por la cual es improcedente el criterio esgrimido por la comisión evaluadora de que por tal motivo mi poderdante no sea el propietario de los equipos. Si es cierto que en ese momento faltaba la presentación en dicho registro de automotores, pero como bien lo dicen eso es para efectos del principio de publicidad, lo cual no afecta la propiedad que ya ha sido perfeccionada mediante el otorgamiento de los correspondientes documentos de compraventa. Tampoco es cierto que no se haya dado fe de la firma de los otorgantes en los documentos, pues en los documentos de auténtica se relaciona el reconocimiento que ante dicho funcionario han hecho los otorgantes de la veracidad de sus firmas, tratándose esta acta notarial del reconocimiento de documento privado de compraventa del camión, sus condiciones, pactos y renuncias, así como de la veracidad de sus firmas, que es lo que estipula la Ley de Notariado en su artículo 50 y subsiguientes, y </w:t>
      </w:r>
      <w:r w:rsidRPr="00BA544C">
        <w:rPr>
          <w:rFonts w:ascii="Times New Roman" w:hAnsi="Times New Roman"/>
          <w:b/>
          <w:sz w:val="28"/>
          <w:szCs w:val="28"/>
        </w:rPr>
        <w:t>ESPECÍFICAMENTE DICE EN LO CONDUCENTE EL ARTÍCULO 52 DE LA LEY DE NOTARIADO:</w:t>
      </w:r>
      <w:r w:rsidRPr="00BA544C">
        <w:rPr>
          <w:rFonts w:ascii="Times New Roman" w:hAnsi="Times New Roman"/>
          <w:sz w:val="28"/>
          <w:szCs w:val="28"/>
        </w:rPr>
        <w:t xml:space="preserve"> </w:t>
      </w:r>
      <w:r w:rsidRPr="00BA544C">
        <w:rPr>
          <w:rFonts w:ascii="Times New Roman" w:hAnsi="Times New Roman"/>
          <w:b/>
          <w:sz w:val="28"/>
          <w:szCs w:val="28"/>
        </w:rPr>
        <w:t>“… y en la que dará fe de las firmas puestas al pie del mismo es de la persona que lo suscribió a su presencia</w:t>
      </w:r>
      <w:r w:rsidRPr="00BA544C">
        <w:rPr>
          <w:rFonts w:ascii="Times New Roman" w:hAnsi="Times New Roman"/>
          <w:sz w:val="28"/>
          <w:szCs w:val="28"/>
        </w:rPr>
        <w:t xml:space="preserve"> </w:t>
      </w:r>
      <w:r w:rsidRPr="00BA544C">
        <w:rPr>
          <w:rFonts w:ascii="Times New Roman" w:hAnsi="Times New Roman"/>
          <w:b/>
          <w:sz w:val="28"/>
          <w:szCs w:val="28"/>
        </w:rPr>
        <w:t>O QUE LA RECONOCE ANTE ÉL</w:t>
      </w:r>
      <w:r w:rsidRPr="00BA544C">
        <w:rPr>
          <w:rFonts w:ascii="Times New Roman" w:hAnsi="Times New Roman"/>
          <w:sz w:val="28"/>
          <w:szCs w:val="28"/>
        </w:rPr>
        <w:t xml:space="preserve">,…”, por lo que no se puede afirmar que a dicho documento le falte tal requisito pues el mismo en lo concerniente dice textualmente: “… </w:t>
      </w:r>
      <w:r w:rsidRPr="00BA544C">
        <w:rPr>
          <w:rFonts w:ascii="Times New Roman" w:hAnsi="Times New Roman"/>
          <w:b/>
          <w:sz w:val="28"/>
          <w:szCs w:val="28"/>
        </w:rPr>
        <w:t>Y ME DICE:</w:t>
      </w:r>
      <w:r w:rsidRPr="00BA544C">
        <w:rPr>
          <w:rFonts w:ascii="Times New Roman" w:hAnsi="Times New Roman"/>
          <w:sz w:val="28"/>
          <w:szCs w:val="28"/>
        </w:rPr>
        <w:t xml:space="preserve"> Que reconocen como suyas las firmas que calzan el anterior documento, así como el contenido del anterior contrato de Compraventa de un vehículo, suscrito en esta ciudad, este mismo día, …”. Aclarado el anterior punto es </w:t>
      </w:r>
      <w:r w:rsidRPr="00BA544C">
        <w:rPr>
          <w:rFonts w:ascii="Times New Roman" w:hAnsi="Times New Roman"/>
          <w:sz w:val="28"/>
          <w:szCs w:val="28"/>
        </w:rPr>
        <w:lastRenderedPageBreak/>
        <w:t xml:space="preserve">procedente que se evalúe con el puntaje correspondiente al equipo de respaldo que ha sido presentado, </w:t>
      </w:r>
      <w:r w:rsidRPr="00BA544C">
        <w:rPr>
          <w:rFonts w:ascii="Times New Roman" w:hAnsi="Times New Roman"/>
          <w:b/>
          <w:sz w:val="28"/>
          <w:szCs w:val="28"/>
        </w:rPr>
        <w:t>sumando los</w:t>
      </w:r>
      <w:r w:rsidRPr="00BA544C">
        <w:rPr>
          <w:rFonts w:ascii="Times New Roman" w:hAnsi="Times New Roman"/>
          <w:sz w:val="28"/>
          <w:szCs w:val="28"/>
        </w:rPr>
        <w:t xml:space="preserve"> </w:t>
      </w:r>
      <w:r w:rsidRPr="00BA544C">
        <w:rPr>
          <w:rFonts w:ascii="Times New Roman" w:hAnsi="Times New Roman"/>
          <w:b/>
          <w:sz w:val="28"/>
          <w:szCs w:val="28"/>
        </w:rPr>
        <w:t>DIEZ PUNTOS CORRESPONDIENTES AL EQUIPO PRINCIPAL Y DIEZ PUNTOS AL EQUIPO DE RESPALDO</w:t>
      </w:r>
      <w:r w:rsidRPr="00BA544C">
        <w:rPr>
          <w:rFonts w:ascii="Times New Roman" w:hAnsi="Times New Roman"/>
          <w:sz w:val="28"/>
          <w:szCs w:val="28"/>
        </w:rPr>
        <w:t xml:space="preserve"> presentado por mi poderdante, los cuales han de ser sumados a su evaluación total, llegando a la puntuación de </w:t>
      </w:r>
      <w:r w:rsidRPr="00BA544C">
        <w:rPr>
          <w:rFonts w:ascii="Times New Roman" w:hAnsi="Times New Roman"/>
          <w:b/>
          <w:sz w:val="28"/>
          <w:szCs w:val="28"/>
        </w:rPr>
        <w:t>NOVENTA Y CUATRO</w:t>
      </w:r>
      <w:r w:rsidRPr="00BA544C">
        <w:rPr>
          <w:rFonts w:ascii="Times New Roman" w:hAnsi="Times New Roman"/>
          <w:sz w:val="28"/>
          <w:szCs w:val="28"/>
        </w:rPr>
        <w:t xml:space="preserve"> </w:t>
      </w:r>
      <w:r w:rsidRPr="00BA544C">
        <w:rPr>
          <w:rFonts w:ascii="Times New Roman" w:hAnsi="Times New Roman"/>
          <w:b/>
          <w:sz w:val="28"/>
          <w:szCs w:val="28"/>
        </w:rPr>
        <w:t xml:space="preserve"> PUNTOS PARA PEDRO SALVADOR REYES BARRERA</w:t>
      </w:r>
      <w:r w:rsidRPr="00BA544C">
        <w:rPr>
          <w:rFonts w:ascii="Times New Roman" w:hAnsi="Times New Roman"/>
          <w:sz w:val="28"/>
          <w:szCs w:val="28"/>
        </w:rPr>
        <w:t xml:space="preserve">, y teniendo por desvirtuado el hecho de que no le pueden ser adjudicados ya que no cuenta con un elemento esencial para la adjudicación, como es el hecho de acreditar la propiedad del recurrente sobre el equipo principal y de reserva que utilizaría en dicho servicio.- </w:t>
      </w:r>
      <w:r w:rsidRPr="00BA544C">
        <w:rPr>
          <w:rFonts w:ascii="Times New Roman" w:hAnsi="Times New Roman"/>
          <w:b/>
          <w:sz w:val="28"/>
          <w:szCs w:val="28"/>
        </w:rPr>
        <w:t xml:space="preserve">Esta Comisión, al analizar lo planteado por los profesionales antes mencionados en sus respectivos escritos, revisó la documentación aludida, encontrando lo siguiente: </w:t>
      </w:r>
      <w:r w:rsidRPr="00BA544C">
        <w:rPr>
          <w:rFonts w:ascii="Times New Roman" w:hAnsi="Times New Roman"/>
          <w:sz w:val="28"/>
          <w:szCs w:val="28"/>
        </w:rPr>
        <w:t xml:space="preserve">La Comisión Evaluadora de Ofertas argumenta que el equipo de respaldo del Sr. Pedro Salvador Reyes Barrera le otorgan 0 puntos ya que consideran que el documento de compraventa no está presentado en SERTRACEN, por lo que no aceptan dicho equipo.- Apoyados en la bases de licitación, apartado 17 DOCUMENTOS DE LOS SOBRES en lo que debe contener el sobre 2 en el numeral 2 establece: copia certificada de: tarjeta de circulación, o documento que compruebe el estado de propiedad del vehículo a nombre de la empresa o persona natural ofertante. Esta comisión estima que el documento de compraventa presentado por el Sr. Pedro Salvador Reyes Barrera en el folio 13 y siguientes del sobre 2 es válido ya que las bases permiten dicha presentación documental.- Considerando que si fuere único participante en el proceso de adjudicación para la ruta 4 le corresponde una puntuación de 20 puntos, de la siguiente forma: las bases de licitación en la capacidad instalada define que le corresponde 10 puntos para el equipo principal y 10 puntos para el equipo de respaldo.- Además en el recurso de revisión esgriman que tampoco es cierto que no se haya dado fe de las firmas de los otorgantes pues en el documento de auténticas se relaciona el reconocimiento que ante dicho funcionario han hecho los otorgantes de la veracidad de sus firmas, tratándose esta acta notarial del reconocimiento del documento de compraventa del camión, sus condiciones, pactos y renuncias, así como de la veracidad de sus firmas, que es lo que estipula la Ley de Notariado en su Artículo 50 y siguientes, y ESPECIFICAMENTE DICE EN LO CONDUCENTE EL ARTICULO 52 DE LA LEY DE NOTARIADO:”…y en la que dará fe de que la firma puesta al pie del mismo es de la persona que lo escribió a su presencia O QUE LA RECONOCE ANTE EL, …”, por lo que no se puede afirmar que a dicho documento le falte tal requisito pues el mismo en lo concerniente dice textualmente: “ …Y ME DICEN: que reconocen como suyas las firmas que calzan el anterior documento así como el contenido del anterior contrato de Compraventa de un vehículo, suscrito en esta ciudad, este mismo día, …”. Al revisar el documento de Compraventa del equipo de respaldo presentado por el Sr. Pedro Salvador Reyes Barrera, se pudo constatar que dicho documento establece que el Notario relacionó la parte donde los comparecientes le manifiestan que conocen como suyas las firmas que </w:t>
      </w:r>
      <w:r w:rsidRPr="00BA544C">
        <w:rPr>
          <w:rFonts w:ascii="Times New Roman" w:hAnsi="Times New Roman"/>
          <w:sz w:val="28"/>
          <w:szCs w:val="28"/>
        </w:rPr>
        <w:lastRenderedPageBreak/>
        <w:t xml:space="preserve">calzan el respectivo documento. No </w:t>
      </w:r>
      <w:proofErr w:type="gramStart"/>
      <w:r w:rsidRPr="00BA544C">
        <w:rPr>
          <w:rFonts w:ascii="Times New Roman" w:hAnsi="Times New Roman"/>
          <w:sz w:val="28"/>
          <w:szCs w:val="28"/>
        </w:rPr>
        <w:t>obstante</w:t>
      </w:r>
      <w:proofErr w:type="gramEnd"/>
      <w:r w:rsidRPr="00BA544C">
        <w:rPr>
          <w:rFonts w:ascii="Times New Roman" w:hAnsi="Times New Roman"/>
          <w:sz w:val="28"/>
          <w:szCs w:val="28"/>
        </w:rPr>
        <w:t xml:space="preserve"> se omitió la solemnidad establecida en el Artículo 1 de la Ley de Notariado que estipula que el notariado es una función pública. En consecuencia el Notario es un delegado del Estado que da fe de los actos, contratos y declaraciones que ante sus oficios se otorguen y de otras actuaciones en que personalmente intervenga, todo de conformidad a la Ley.- El documento de Compraventa del vehículo está regulado según el Artículo 52 de la Ley de Notariado que define: “que cualquier persona puede comparecer ante Notario para dar valor de instrumento público a los documentos privados de obligación, de descargo o de cualquier otra clase que hubiere otorgado. El Notario levantará, a continuación del instrumento que se le presente, o en hojas separadas, un acta con las formalidades de los instrumentos públicos, en la que identificará el documento con expresión de las </w:t>
      </w:r>
      <w:proofErr w:type="spellStart"/>
      <w:r w:rsidRPr="00BA544C">
        <w:rPr>
          <w:rFonts w:ascii="Times New Roman" w:hAnsi="Times New Roman"/>
          <w:sz w:val="28"/>
          <w:szCs w:val="28"/>
        </w:rPr>
        <w:t>clausulas</w:t>
      </w:r>
      <w:proofErr w:type="spellEnd"/>
      <w:r w:rsidRPr="00BA544C">
        <w:rPr>
          <w:rFonts w:ascii="Times New Roman" w:hAnsi="Times New Roman"/>
          <w:sz w:val="28"/>
          <w:szCs w:val="28"/>
        </w:rPr>
        <w:t xml:space="preserve"> esenciales del mismo, tales como las que tratan de cantidades, plazos e intereses y en la que dará fe de que la firma puesta al pie del mismo, es la de la persona que lo suscribió a su presencia o que la reconoce ante él, si hubiere sido puesta antes, o de que reconoce la obligación o contenido de dicho documento, si este estuviere suscrito por otra persona a ruego del compareciente.- Siendo que estamos ante la presencia de un documento privado, que debe reunir todas las condiciones antes mencionadas, se puede constatar que el notario no dio fe en ninguna parte de dicho documento.</w:t>
      </w:r>
    </w:p>
    <w:p w:rsidR="00BA544C" w:rsidRPr="00BA544C" w:rsidRDefault="00BA544C" w:rsidP="00BA544C">
      <w:pPr>
        <w:jc w:val="both"/>
        <w:rPr>
          <w:rFonts w:ascii="Times New Roman" w:hAnsi="Times New Roman"/>
          <w:sz w:val="28"/>
          <w:szCs w:val="28"/>
        </w:rPr>
      </w:pPr>
      <w:r w:rsidRPr="00BA544C">
        <w:rPr>
          <w:rFonts w:ascii="Times New Roman" w:hAnsi="Times New Roman"/>
          <w:b/>
          <w:sz w:val="28"/>
          <w:szCs w:val="28"/>
        </w:rPr>
        <w:t>SINTESIS</w:t>
      </w:r>
      <w:r w:rsidRPr="00BA544C">
        <w:rPr>
          <w:rFonts w:ascii="Times New Roman" w:hAnsi="Times New Roman"/>
          <w:sz w:val="28"/>
          <w:szCs w:val="28"/>
        </w:rPr>
        <w:t>:</w:t>
      </w:r>
    </w:p>
    <w:p w:rsidR="00BA544C" w:rsidRPr="00BA544C" w:rsidRDefault="00BA544C" w:rsidP="00D7013C">
      <w:pPr>
        <w:pStyle w:val="Prrafodelista"/>
        <w:numPr>
          <w:ilvl w:val="0"/>
          <w:numId w:val="8"/>
        </w:numPr>
        <w:spacing w:line="240" w:lineRule="auto"/>
        <w:ind w:left="426"/>
        <w:jc w:val="both"/>
        <w:rPr>
          <w:rFonts w:ascii="Times New Roman" w:hAnsi="Times New Roman"/>
          <w:sz w:val="28"/>
          <w:szCs w:val="28"/>
        </w:rPr>
      </w:pPr>
      <w:r w:rsidRPr="00BA544C">
        <w:rPr>
          <w:rFonts w:ascii="Times New Roman" w:hAnsi="Times New Roman"/>
          <w:sz w:val="28"/>
          <w:szCs w:val="28"/>
        </w:rPr>
        <w:t>Las puntuaciones de las bases de licitación en la capacidad instalada para el Sr. Pedro Salvador Reyes Barrera le corresponde 10 puntos para el equipo principal y 10 puntos para el equipo de respaldo, totalizando 20.</w:t>
      </w:r>
    </w:p>
    <w:p w:rsidR="00BA544C" w:rsidRPr="00BA544C" w:rsidRDefault="00BA544C" w:rsidP="00D7013C">
      <w:pPr>
        <w:pStyle w:val="Prrafodelista"/>
        <w:numPr>
          <w:ilvl w:val="0"/>
          <w:numId w:val="8"/>
        </w:numPr>
        <w:spacing w:line="240" w:lineRule="auto"/>
        <w:ind w:left="426"/>
        <w:jc w:val="both"/>
        <w:rPr>
          <w:rFonts w:ascii="Times New Roman" w:hAnsi="Times New Roman"/>
          <w:sz w:val="28"/>
          <w:szCs w:val="28"/>
        </w:rPr>
      </w:pPr>
      <w:r w:rsidRPr="00BA544C">
        <w:rPr>
          <w:rFonts w:ascii="Times New Roman" w:hAnsi="Times New Roman"/>
          <w:sz w:val="28"/>
          <w:szCs w:val="28"/>
        </w:rPr>
        <w:t>Un documento privado debe reunir todas las condiciones del artículo 52 de la Ley de Notariado, y se puede constatar en el documento de compraventa del equipo presentado por el Sr. Pedro salvador Reyes Barrera que el notario no dio fe en dicho documento por lo que se debe rechazar la oferta Y CONSECUENTEMENTE SE MANTIENE DESIERTA LA LICITACION por no aceptarse la solicitud expresada en este recurso.</w:t>
      </w:r>
    </w:p>
    <w:p w:rsidR="00095E0B" w:rsidRPr="00D7013C" w:rsidRDefault="00BA544C" w:rsidP="00D7013C">
      <w:pPr>
        <w:jc w:val="both"/>
        <w:rPr>
          <w:rFonts w:ascii="Times New Roman" w:hAnsi="Times New Roman"/>
          <w:sz w:val="28"/>
          <w:szCs w:val="28"/>
        </w:rPr>
      </w:pPr>
      <w:r w:rsidRPr="00D7013C">
        <w:rPr>
          <w:rFonts w:ascii="Times New Roman" w:hAnsi="Times New Roman"/>
          <w:b/>
          <w:sz w:val="28"/>
          <w:szCs w:val="28"/>
        </w:rPr>
        <w:t>POR TANTO</w:t>
      </w:r>
      <w:r w:rsidRPr="00D7013C">
        <w:rPr>
          <w:rFonts w:ascii="Times New Roman" w:hAnsi="Times New Roman"/>
          <w:sz w:val="28"/>
          <w:szCs w:val="28"/>
        </w:rPr>
        <w:t>: con base a los considerandos antes expuestos, artículo 77 de la Ley de Adquisiciones y Contrataciones de la Administración Pública y artículo 73 del Reglamento de la Ley de Adquisiciones y Contrataciones de la Administración Pública.</w:t>
      </w:r>
      <w:r w:rsidR="00D7013C" w:rsidRPr="00D7013C">
        <w:rPr>
          <w:rFonts w:ascii="Times New Roman" w:hAnsi="Times New Roman"/>
          <w:sz w:val="28"/>
          <w:szCs w:val="28"/>
        </w:rPr>
        <w:t xml:space="preserve"> </w:t>
      </w:r>
      <w:r w:rsidRPr="00D7013C">
        <w:rPr>
          <w:rFonts w:ascii="Times New Roman" w:hAnsi="Times New Roman"/>
          <w:sz w:val="28"/>
          <w:szCs w:val="28"/>
        </w:rPr>
        <w:t xml:space="preserve">Esta Comisión </w:t>
      </w:r>
      <w:r w:rsidRPr="00D7013C">
        <w:rPr>
          <w:rFonts w:ascii="Times New Roman" w:hAnsi="Times New Roman"/>
          <w:b/>
          <w:sz w:val="28"/>
          <w:szCs w:val="28"/>
        </w:rPr>
        <w:t>RECOMIENDA</w:t>
      </w:r>
      <w:r w:rsidRPr="00D7013C">
        <w:rPr>
          <w:rFonts w:ascii="Times New Roman" w:hAnsi="Times New Roman"/>
          <w:sz w:val="28"/>
          <w:szCs w:val="28"/>
        </w:rPr>
        <w:t xml:space="preserve">: </w:t>
      </w:r>
      <w:r w:rsidRPr="00D7013C">
        <w:rPr>
          <w:rFonts w:ascii="Times New Roman" w:hAnsi="Times New Roman"/>
          <w:b/>
          <w:sz w:val="28"/>
          <w:szCs w:val="28"/>
        </w:rPr>
        <w:t>MANTENER LA DECLARACION DESIERTA</w:t>
      </w:r>
      <w:r w:rsidRPr="00D7013C">
        <w:rPr>
          <w:rFonts w:ascii="Times New Roman" w:hAnsi="Times New Roman"/>
          <w:sz w:val="28"/>
          <w:szCs w:val="28"/>
        </w:rPr>
        <w:t xml:space="preserve"> a la Adjudicación de la Licitación Pública 04/2018 AMSM “SERVICIO DE RECOLECCION Y TRANSPORTE DE DESECHOS SOLIDOS HASTA EL SITIO DE DISPOSICION FINAL EN LA CIUDAD DE SAN MIGUEL, PERIODO DEL UNO DE AGOSTO AL TREINTA Y UNO DE DICIEMBRE DEL AÑO DOS MIL DIECIOCHO” SEGUNDA CONVOCATORIA, RUTA 4, porque el documento privado presentado por el Sr. Pedro Salvador Reyes Barrera no reúne todas las condiciones del artículo 52 de la Ley de Notariado</w:t>
      </w:r>
      <w:r w:rsidR="00D7013C" w:rsidRPr="00D7013C">
        <w:rPr>
          <w:rFonts w:ascii="Times New Roman" w:hAnsi="Times New Roman"/>
          <w:sz w:val="28"/>
          <w:szCs w:val="28"/>
        </w:rPr>
        <w:t xml:space="preserve">.- </w:t>
      </w:r>
      <w:r w:rsidRPr="00D7013C">
        <w:rPr>
          <w:rFonts w:ascii="Times New Roman" w:hAnsi="Times New Roman"/>
          <w:sz w:val="28"/>
          <w:szCs w:val="28"/>
        </w:rPr>
        <w:t xml:space="preserve">Con el aval de los señores Síndico Municipal Lic. José Ebanan Quintanilla Gómez; y Concejal Rafael Antonio </w:t>
      </w:r>
      <w:r w:rsidRPr="00D7013C">
        <w:rPr>
          <w:rFonts w:ascii="Times New Roman" w:hAnsi="Times New Roman"/>
          <w:sz w:val="28"/>
          <w:szCs w:val="28"/>
        </w:rPr>
        <w:lastRenderedPageBreak/>
        <w:t xml:space="preserve">Argueta; sometido a votación salvan su voto los señores Concejales </w:t>
      </w:r>
      <w:r w:rsidRPr="00D7013C">
        <w:rPr>
          <w:rFonts w:ascii="Times New Roman" w:hAnsi="Times New Roman"/>
          <w:color w:val="000000"/>
          <w:sz w:val="28"/>
          <w:szCs w:val="28"/>
        </w:rPr>
        <w:t>Cap. Mauricio Ernesto Campos Martínez</w:t>
      </w:r>
      <w:r w:rsidRPr="00D7013C">
        <w:rPr>
          <w:rFonts w:ascii="Times New Roman" w:hAnsi="Times New Roman"/>
          <w:sz w:val="28"/>
          <w:szCs w:val="28"/>
        </w:rPr>
        <w:t xml:space="preserve">, </w:t>
      </w:r>
      <w:r w:rsidRPr="00D7013C">
        <w:rPr>
          <w:rFonts w:ascii="Times New Roman" w:hAnsi="Times New Roman"/>
          <w:color w:val="000000"/>
          <w:sz w:val="28"/>
          <w:szCs w:val="28"/>
        </w:rPr>
        <w:t>Lic. Mario Ernesto Portillo Arévalo, Srita. Denisse Yasira Sandoval Flores</w:t>
      </w:r>
      <w:r w:rsidRPr="00D7013C">
        <w:rPr>
          <w:rFonts w:ascii="Times New Roman" w:hAnsi="Times New Roman"/>
          <w:sz w:val="28"/>
          <w:szCs w:val="28"/>
        </w:rPr>
        <w:t xml:space="preserve">; y Lic. Orlando Antonio Ulloa Molina, </w:t>
      </w:r>
      <w:r w:rsidRPr="00D7013C">
        <w:rPr>
          <w:rFonts w:ascii="Times New Roman" w:hAnsi="Times New Roman"/>
          <w:sz w:val="28"/>
          <w:szCs w:val="28"/>
          <w:lang w:val="es-SV"/>
        </w:rPr>
        <w:t>artículo 45 del Código Municipal</w:t>
      </w:r>
      <w:r w:rsidRPr="00D7013C">
        <w:rPr>
          <w:rFonts w:ascii="Times New Roman" w:hAnsi="Times New Roman"/>
          <w:sz w:val="28"/>
          <w:szCs w:val="28"/>
        </w:rPr>
        <w:t>,</w:t>
      </w:r>
      <w:r w:rsidRPr="00D7013C">
        <w:rPr>
          <w:rFonts w:ascii="Times New Roman" w:hAnsi="Times New Roman"/>
          <w:sz w:val="28"/>
          <w:szCs w:val="28"/>
          <w:lang w:val="es-SV"/>
        </w:rPr>
        <w:t xml:space="preserve"> por </w:t>
      </w:r>
      <w:r w:rsidRPr="00D7013C">
        <w:rPr>
          <w:rFonts w:ascii="Times New Roman" w:hAnsi="Times New Roman"/>
          <w:b/>
          <w:sz w:val="28"/>
          <w:szCs w:val="28"/>
          <w:lang w:val="es-SV"/>
        </w:rPr>
        <w:t>nueve</w:t>
      </w:r>
      <w:r w:rsidRPr="00D7013C">
        <w:rPr>
          <w:rFonts w:ascii="Times New Roman" w:hAnsi="Times New Roman"/>
          <w:b/>
          <w:sz w:val="28"/>
          <w:szCs w:val="28"/>
        </w:rPr>
        <w:t xml:space="preserve"> votos</w:t>
      </w:r>
      <w:r w:rsidRPr="00D7013C">
        <w:rPr>
          <w:rFonts w:ascii="Times New Roman" w:hAnsi="Times New Roman"/>
          <w:sz w:val="28"/>
          <w:szCs w:val="28"/>
        </w:rPr>
        <w:t xml:space="preserve">, </w:t>
      </w:r>
      <w:r w:rsidRPr="00D7013C">
        <w:rPr>
          <w:rFonts w:ascii="Times New Roman" w:hAnsi="Times New Roman"/>
          <w:b/>
          <w:sz w:val="28"/>
          <w:szCs w:val="28"/>
          <w:lang w:val="es-SV"/>
        </w:rPr>
        <w:t xml:space="preserve">ACUERDA: </w:t>
      </w:r>
      <w:r w:rsidRPr="00D7013C">
        <w:rPr>
          <w:rFonts w:ascii="Times New Roman" w:hAnsi="Times New Roman"/>
          <w:b/>
          <w:sz w:val="28"/>
          <w:szCs w:val="28"/>
        </w:rPr>
        <w:t>1°)</w:t>
      </w:r>
      <w:r w:rsidR="00D7013C">
        <w:rPr>
          <w:rFonts w:ascii="Times New Roman" w:hAnsi="Times New Roman"/>
          <w:b/>
          <w:sz w:val="28"/>
          <w:szCs w:val="28"/>
        </w:rPr>
        <w:t xml:space="preserve"> </w:t>
      </w:r>
      <w:r w:rsidRPr="00D7013C">
        <w:rPr>
          <w:rFonts w:ascii="Times New Roman" w:hAnsi="Times New Roman"/>
          <w:b/>
          <w:sz w:val="28"/>
          <w:szCs w:val="28"/>
        </w:rPr>
        <w:t>DEJAR SIN EFECTO LA ADJUDICACIÓN</w:t>
      </w:r>
      <w:r w:rsidRPr="00D7013C">
        <w:rPr>
          <w:rFonts w:ascii="Times New Roman" w:hAnsi="Times New Roman"/>
          <w:sz w:val="28"/>
          <w:szCs w:val="28"/>
        </w:rPr>
        <w:t xml:space="preserve"> de la ruta </w:t>
      </w:r>
      <w:r w:rsidRPr="00D7013C">
        <w:rPr>
          <w:rFonts w:ascii="Times New Roman" w:hAnsi="Times New Roman"/>
        </w:rPr>
        <w:t>UNO</w:t>
      </w:r>
      <w:r w:rsidRPr="00D7013C">
        <w:rPr>
          <w:rFonts w:ascii="Times New Roman" w:hAnsi="Times New Roman"/>
          <w:sz w:val="28"/>
          <w:szCs w:val="28"/>
        </w:rPr>
        <w:t xml:space="preserve"> del Grupo Argueta S. A. de C. V., de la Licitación Pública </w:t>
      </w:r>
      <w:r w:rsidRPr="00D7013C">
        <w:rPr>
          <w:rFonts w:ascii="Times New Roman" w:hAnsi="Times New Roman"/>
        </w:rPr>
        <w:t xml:space="preserve">04/2018 AMSM </w:t>
      </w:r>
      <w:r w:rsidRPr="00D7013C">
        <w:rPr>
          <w:rFonts w:ascii="Times New Roman" w:hAnsi="Times New Roman"/>
          <w:sz w:val="28"/>
          <w:szCs w:val="28"/>
        </w:rPr>
        <w:t xml:space="preserve">“SERVICIO DE RECOLECCION Y TRANSPORTE DE DESECHOS SOLIDOS HASTA EL SITIO DE DISPOSICION FINAL EN LA CIUDAD DE SAN MIGUEL, PERIODO DEL UNO DE AGOSTO AL TREINTA Y UNO DE DICIEMBRE DEL AÑO DOS MIL DIECIOCHO” SEGUNDA CONVOCATORIA, porque al no ser presentada la información solicitada como programa de trabajo para la ruta 1; esta se da como omitida.- </w:t>
      </w:r>
      <w:r w:rsidRPr="00D7013C">
        <w:rPr>
          <w:rFonts w:ascii="Times New Roman" w:hAnsi="Times New Roman"/>
          <w:b/>
          <w:sz w:val="28"/>
          <w:szCs w:val="28"/>
        </w:rPr>
        <w:t>2°)</w:t>
      </w:r>
      <w:r w:rsidR="00D7013C">
        <w:rPr>
          <w:rFonts w:ascii="Times New Roman" w:hAnsi="Times New Roman"/>
          <w:b/>
          <w:sz w:val="28"/>
          <w:szCs w:val="28"/>
        </w:rPr>
        <w:t xml:space="preserve"> </w:t>
      </w:r>
      <w:r w:rsidRPr="00D7013C">
        <w:rPr>
          <w:rFonts w:ascii="Times New Roman" w:hAnsi="Times New Roman"/>
          <w:b/>
          <w:sz w:val="28"/>
          <w:szCs w:val="28"/>
        </w:rPr>
        <w:t>DECLARAR HA LUGAR</w:t>
      </w:r>
      <w:r w:rsidRPr="00D7013C">
        <w:rPr>
          <w:rFonts w:ascii="Times New Roman" w:hAnsi="Times New Roman"/>
          <w:sz w:val="28"/>
          <w:szCs w:val="28"/>
        </w:rPr>
        <w:t xml:space="preserve"> lo peticionado por el recurrente LIC. MARIO EDGARDO CALDERON LUNA, en su calidad de Apoderado General Judicial Con Clausula Especial del señor PEDRO SALVADOR REYES BARRERA de acuerdo a lo siguiente: Que el programa de trabajo para la ruta 1 no corresponde a lo solicitado en las bases de licitación, por lo que se debe rechazar la oferta presentada por el Grupo Argueta S. A. de C. V.; Que la empresa </w:t>
      </w:r>
      <w:r w:rsidRPr="00D7013C">
        <w:rPr>
          <w:rFonts w:ascii="Times New Roman" w:hAnsi="Times New Roman"/>
          <w:b/>
          <w:sz w:val="28"/>
          <w:szCs w:val="28"/>
        </w:rPr>
        <w:t xml:space="preserve">GRUPO ARGUETA S.A. DE C.V. </w:t>
      </w:r>
      <w:r w:rsidRPr="00D7013C">
        <w:rPr>
          <w:rFonts w:ascii="Times New Roman" w:hAnsi="Times New Roman"/>
          <w:sz w:val="28"/>
          <w:szCs w:val="28"/>
        </w:rPr>
        <w:t>tiene su domicilio en Apopa, departamento de San Salvador, por lo</w:t>
      </w:r>
      <w:r w:rsidRPr="00D7013C">
        <w:rPr>
          <w:rFonts w:ascii="Times New Roman" w:hAnsi="Times New Roman"/>
          <w:b/>
          <w:sz w:val="28"/>
          <w:szCs w:val="28"/>
        </w:rPr>
        <w:t xml:space="preserve"> </w:t>
      </w:r>
      <w:r w:rsidRPr="00D7013C">
        <w:rPr>
          <w:rFonts w:ascii="Times New Roman" w:hAnsi="Times New Roman"/>
          <w:sz w:val="28"/>
          <w:szCs w:val="28"/>
        </w:rPr>
        <w:t xml:space="preserve"> que le corresponde 5 puntos; Que las puntuaciones de las Bases de Licitación en la CAPACIDAD INSTALADA para el Sr. Pedro Salvador Reyes Barrera le corresponde 9 puntos para el equipo principal y 9 puntos para el equipo de respaldo, totalizando 18.- </w:t>
      </w:r>
      <w:r w:rsidRPr="00D7013C">
        <w:rPr>
          <w:rFonts w:ascii="Times New Roman" w:hAnsi="Times New Roman"/>
          <w:b/>
          <w:sz w:val="28"/>
          <w:szCs w:val="28"/>
        </w:rPr>
        <w:t>3°)</w:t>
      </w:r>
      <w:r w:rsidR="00D7013C">
        <w:rPr>
          <w:rFonts w:ascii="Times New Roman" w:hAnsi="Times New Roman"/>
          <w:b/>
          <w:sz w:val="28"/>
          <w:szCs w:val="28"/>
        </w:rPr>
        <w:t xml:space="preserve"> </w:t>
      </w:r>
      <w:r w:rsidRPr="00D7013C">
        <w:rPr>
          <w:rFonts w:ascii="Times New Roman" w:hAnsi="Times New Roman"/>
          <w:b/>
          <w:sz w:val="28"/>
          <w:szCs w:val="28"/>
        </w:rPr>
        <w:t>DECLARAR NO HA LUGAR,</w:t>
      </w:r>
      <w:r w:rsidRPr="00D7013C">
        <w:rPr>
          <w:rFonts w:ascii="Times New Roman" w:hAnsi="Times New Roman"/>
          <w:sz w:val="28"/>
          <w:szCs w:val="28"/>
        </w:rPr>
        <w:t xml:space="preserve"> ya que: la Declaración Jurada de Aceptación Plena y Compromiso de Oferta si bien no establece que se debe mencionar el número de ruta, esto no es exigible de acuerdo a las bases de licitación, y al revisar la GARANTIA DE MANTENIMIENTO DE OFERTA se determinó que se establece para la ruta 1; Que la ofertas económicas, financiera y técnica no es una condicionante que se cumplan los tres requisitos para la validez de las mismas, los cuales son: ser numeradas, firmadas y/o selladas; Que el documento privado presentado por el Sr. Pedro Salvador Reyes Barrera no reúne todas las condiciones del artículo 52 de la Ley de Notariado; Que si se encuentran definidos los contratos similares realizados por la empresa Grupo Argueta S. A. de C. V. en el formato solicitado para detallar la experiencia de CONTRATOS SIMILARES con la Municipalidad de San Miguel.- </w:t>
      </w:r>
      <w:r w:rsidRPr="00D7013C">
        <w:rPr>
          <w:rFonts w:ascii="Times New Roman" w:hAnsi="Times New Roman"/>
          <w:b/>
          <w:sz w:val="28"/>
          <w:szCs w:val="28"/>
        </w:rPr>
        <w:t>4°)</w:t>
      </w:r>
      <w:r w:rsidR="00D7013C">
        <w:rPr>
          <w:rFonts w:ascii="Times New Roman" w:hAnsi="Times New Roman"/>
          <w:b/>
          <w:sz w:val="28"/>
          <w:szCs w:val="28"/>
        </w:rPr>
        <w:t xml:space="preserve"> </w:t>
      </w:r>
      <w:r w:rsidRPr="00D7013C">
        <w:rPr>
          <w:rFonts w:ascii="Times New Roman" w:hAnsi="Times New Roman"/>
          <w:b/>
          <w:sz w:val="28"/>
          <w:szCs w:val="28"/>
        </w:rPr>
        <w:t>DECLARAR DESIERTA</w:t>
      </w:r>
      <w:r w:rsidRPr="00D7013C">
        <w:rPr>
          <w:rFonts w:ascii="Times New Roman" w:hAnsi="Times New Roman"/>
          <w:sz w:val="28"/>
          <w:szCs w:val="28"/>
        </w:rPr>
        <w:t xml:space="preserve"> la Adjudicación de la Licitación Pública 04/2018 AMSM “SERVICIO DE RECOLECCION Y TRANSPORTE DE DESECHOS SOLIDOS HASTA EL SITIO DE DISPOSICION FINAL EN LA CIUDAD DE SAN MIGUEL, PERIODO DEL UNO DE AGOSTO AL TREINTA Y UNO DE DICIEMBRE DEL AÑO DOS MIL DIECIOCHO” SEGUNDA CONVOCATORIA, RUTA 1 porque el documento privado presentado por el Sr. Pedro Salvador Reyes Barrera no reúne todas las condiciones del artículo 52 de la Ley de Notariado.- </w:t>
      </w:r>
      <w:r w:rsidRPr="00D7013C">
        <w:rPr>
          <w:rFonts w:ascii="Times New Roman" w:hAnsi="Times New Roman"/>
          <w:b/>
          <w:sz w:val="28"/>
          <w:szCs w:val="28"/>
        </w:rPr>
        <w:t>5°)</w:t>
      </w:r>
      <w:r w:rsidR="00D7013C">
        <w:rPr>
          <w:rFonts w:ascii="Times New Roman" w:hAnsi="Times New Roman"/>
          <w:b/>
          <w:sz w:val="28"/>
          <w:szCs w:val="28"/>
        </w:rPr>
        <w:t xml:space="preserve"> </w:t>
      </w:r>
      <w:r w:rsidRPr="00D7013C">
        <w:rPr>
          <w:rFonts w:ascii="Times New Roman" w:hAnsi="Times New Roman"/>
          <w:b/>
          <w:sz w:val="28"/>
          <w:szCs w:val="28"/>
        </w:rPr>
        <w:t>MANTENER LA DECLARACION DESIERTA</w:t>
      </w:r>
      <w:r w:rsidRPr="00D7013C">
        <w:rPr>
          <w:rFonts w:ascii="Times New Roman" w:hAnsi="Times New Roman"/>
          <w:sz w:val="28"/>
          <w:szCs w:val="28"/>
        </w:rPr>
        <w:t xml:space="preserve"> a la Adjudicación de la Licitación Pública 04/2018 AMSM “SERVICIO DE RECOLECCION Y TRANSPORTE DE DESECHOS </w:t>
      </w:r>
      <w:r w:rsidRPr="00D7013C">
        <w:rPr>
          <w:rFonts w:ascii="Times New Roman" w:hAnsi="Times New Roman"/>
          <w:sz w:val="28"/>
          <w:szCs w:val="28"/>
        </w:rPr>
        <w:lastRenderedPageBreak/>
        <w:t>SOLIDOS HASTA EL SITIO DE DISPOSICION FINAL EN LA CIUDAD DE SAN MIGUEL, PERIODO DEL UNO DE AGOSTO AL TREINTA Y UNO DE DICIEMBRE DEL AÑO DOS MIL DIECIOCHO” SEGUNDA CONVOCATORIA, RUTA 4, porque el documento privado presentado por el Sr. Pedro Salvador Reyes Barrera no reúne todas las condiciones del artículo 52 de la Ley de Notariado</w:t>
      </w:r>
      <w:r w:rsidRPr="00D7013C">
        <w:rPr>
          <w:rFonts w:ascii="Times New Roman" w:hAnsi="Times New Roman"/>
          <w:b/>
          <w:sz w:val="28"/>
          <w:szCs w:val="28"/>
        </w:rPr>
        <w:t>.- CERTIFÍQUESE Y NOTIFIQUESE.-</w:t>
      </w:r>
      <w:bookmarkStart w:id="4" w:name="_Hlk519499313"/>
      <w:bookmarkEnd w:id="1"/>
      <w:bookmarkEnd w:id="2"/>
      <w:bookmarkEnd w:id="3"/>
      <w:r w:rsidR="00871E9E">
        <w:rPr>
          <w:b/>
          <w:sz w:val="28"/>
          <w:szCs w:val="28"/>
        </w:rPr>
        <w:t xml:space="preserve"> </w:t>
      </w:r>
      <w:bookmarkStart w:id="5" w:name="_Hlk523303565"/>
      <w:r w:rsidR="00053984" w:rsidRPr="00D7013C">
        <w:rPr>
          <w:rFonts w:ascii="Times New Roman" w:hAnsi="Times New Roman"/>
          <w:b/>
          <w:sz w:val="28"/>
          <w:szCs w:val="28"/>
        </w:rPr>
        <w:t>A</w:t>
      </w:r>
      <w:r w:rsidR="00053984" w:rsidRPr="00D7013C">
        <w:rPr>
          <w:rFonts w:ascii="Times New Roman" w:hAnsi="Times New Roman"/>
          <w:b/>
          <w:sz w:val="28"/>
          <w:szCs w:val="28"/>
          <w:lang w:val="es-SV"/>
        </w:rPr>
        <w:t xml:space="preserve">CUERDO NÚMERO </w:t>
      </w:r>
      <w:r w:rsidR="000C7464" w:rsidRPr="00D7013C">
        <w:rPr>
          <w:rFonts w:ascii="Times New Roman" w:hAnsi="Times New Roman"/>
          <w:b/>
          <w:sz w:val="28"/>
          <w:szCs w:val="28"/>
          <w:lang w:val="es-SV"/>
        </w:rPr>
        <w:t>DOS</w:t>
      </w:r>
      <w:r w:rsidR="00053984" w:rsidRPr="00D7013C">
        <w:rPr>
          <w:rFonts w:ascii="Times New Roman" w:hAnsi="Times New Roman"/>
          <w:b/>
          <w:sz w:val="28"/>
          <w:szCs w:val="28"/>
          <w:lang w:val="es-SV"/>
        </w:rPr>
        <w:t>.-</w:t>
      </w:r>
      <w:r w:rsidR="00DF3B81" w:rsidRPr="00D7013C">
        <w:rPr>
          <w:rFonts w:ascii="Times New Roman" w:hAnsi="Times New Roman"/>
          <w:b/>
          <w:sz w:val="28"/>
          <w:szCs w:val="28"/>
          <w:lang w:val="es-SV"/>
        </w:rPr>
        <w:t xml:space="preserve"> </w:t>
      </w:r>
      <w:r w:rsidR="00053984" w:rsidRPr="00D7013C">
        <w:rPr>
          <w:rFonts w:ascii="Times New Roman" w:hAnsi="Times New Roman"/>
          <w:sz w:val="28"/>
          <w:szCs w:val="28"/>
          <w:lang w:val="es-SV"/>
        </w:rPr>
        <w:t>El Concejo Municipal,</w:t>
      </w:r>
      <w:r w:rsidR="00053984" w:rsidRPr="00D7013C">
        <w:rPr>
          <w:rFonts w:ascii="Times New Roman" w:hAnsi="Times New Roman"/>
          <w:b/>
          <w:sz w:val="28"/>
          <w:szCs w:val="28"/>
          <w:lang w:val="es-SV"/>
        </w:rPr>
        <w:t xml:space="preserve"> CONSIDERANDO: </w:t>
      </w:r>
      <w:r w:rsidR="00FD6E03" w:rsidRPr="00D7013C">
        <w:rPr>
          <w:rFonts w:ascii="Times New Roman" w:hAnsi="Times New Roman"/>
          <w:sz w:val="28"/>
          <w:szCs w:val="28"/>
        </w:rPr>
        <w:t>Visto y d</w:t>
      </w:r>
      <w:r w:rsidR="00053984" w:rsidRPr="00D7013C">
        <w:rPr>
          <w:rFonts w:ascii="Times New Roman" w:hAnsi="Times New Roman"/>
          <w:sz w:val="28"/>
          <w:szCs w:val="28"/>
        </w:rPr>
        <w:t>eliberado el punto del numeral</w:t>
      </w:r>
      <w:r w:rsidR="00053984" w:rsidRPr="00D7013C">
        <w:rPr>
          <w:rFonts w:ascii="Times New Roman" w:hAnsi="Times New Roman"/>
          <w:b/>
          <w:sz w:val="28"/>
          <w:szCs w:val="28"/>
        </w:rPr>
        <w:t xml:space="preserve"> </w:t>
      </w:r>
      <w:r w:rsidR="0063758D" w:rsidRPr="00D7013C">
        <w:rPr>
          <w:rFonts w:ascii="Times New Roman" w:hAnsi="Times New Roman"/>
          <w:b/>
          <w:sz w:val="28"/>
          <w:szCs w:val="28"/>
        </w:rPr>
        <w:t>5</w:t>
      </w:r>
      <w:r w:rsidR="00053984" w:rsidRPr="00D7013C">
        <w:rPr>
          <w:rFonts w:ascii="Times New Roman" w:hAnsi="Times New Roman"/>
          <w:b/>
          <w:sz w:val="28"/>
          <w:szCs w:val="28"/>
        </w:rPr>
        <w:t xml:space="preserve"> </w:t>
      </w:r>
      <w:r w:rsidR="00053984" w:rsidRPr="00D7013C">
        <w:rPr>
          <w:rFonts w:ascii="Times New Roman" w:hAnsi="Times New Roman"/>
          <w:sz w:val="28"/>
          <w:szCs w:val="28"/>
        </w:rPr>
        <w:t xml:space="preserve">de la agenda: </w:t>
      </w:r>
      <w:r w:rsidR="00095E0B" w:rsidRPr="00D7013C">
        <w:rPr>
          <w:rFonts w:ascii="Times New Roman" w:hAnsi="Times New Roman"/>
          <w:sz w:val="28"/>
          <w:szCs w:val="28"/>
        </w:rPr>
        <w:t>Memorándum del 31/07/18 del Lic. José Otoniel Zelaya Henríquez Jefe del Departamento Asesoría Legal de esta Municipalidad: El Instituto Salvadoreño de Transformación Agraria, ISTA, mediante notas enviadas a esta Municipalidad, firmadas primeramente por la Lic. Karla Miledy Gómez Cárcamo, Colaborador Jurídico de la Región V, ISTA, San Miguel, y posteriormente por el Ingeniero Manuel Orlando Campos Saravia, Jefe Regional V, ISTA San Miguel, notas de fechas 26/08/15 y 29/11/16 respectivamente, con el propósito de iniciar trámite de donación a favor de la Alcaldía Municipal de San Miguel de una serie de inmuebles que son propiedad del ISTA, por lo que solicitaron en esa oportunidad de esta Municipalidad, una serie de documentos que fueron enviados al ISTA con fecha 02/03/2017. Que en cumplimiento a requerimientos hechos por el ISTA e iniciar el trámite de donación a favor de esta Municipalidad, con fecha 18/04/18, el Honorable Concejo Municipal, emitió el Acuerdo Municipal número 24, acta número 11 de fecha 18/04/18, en donde se acuerda solicitar y aceptar la donación de una serie de inmuebles propiedad del ISTA que se detallan:</w:t>
      </w:r>
    </w:p>
    <w:p w:rsidR="00095E0B" w:rsidRPr="001F492F" w:rsidRDefault="00095E0B" w:rsidP="00095E0B">
      <w:pPr>
        <w:tabs>
          <w:tab w:val="left" w:pos="567"/>
          <w:tab w:val="left" w:pos="851"/>
        </w:tabs>
        <w:spacing w:line="360" w:lineRule="auto"/>
        <w:jc w:val="both"/>
        <w:rPr>
          <w:rFonts w:ascii="Times New Roman" w:hAnsi="Times New Roman"/>
          <w:sz w:val="8"/>
          <w:szCs w:val="26"/>
        </w:rPr>
      </w:pPr>
      <w:r w:rsidRPr="00D7013C">
        <w:rPr>
          <w:rFonts w:ascii="Times New Roman" w:hAnsi="Times New Roman"/>
          <w:sz w:val="28"/>
          <w:szCs w:val="28"/>
        </w:rPr>
        <w:t xml:space="preserve"> </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OFICINA, Hacienda La Divina Providencia, Cantón El Progreso, San Miguel, San Miguel, con un Área de 367.510 Mt2, Matrícula Numero 80050371-00000,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CANCHA DE FUTBOL, Hacienda La Divina Providencia, Cantón El Progreso, San Miguel, San Miguel, con un Área de 10,359.730 Mt2, Matrícula Numero 80050374-00000,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ZONA FORESTAL 3, Hacienda La Divina Providencia, Cantón El Progreso, San Miguel, San Miguel, con un Área de 31,083.280 Mt2, Matrícula Número 80050376-00000,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ZONA COMUNAL, Hacienda La Divina Providencia, Cantón El Progreso, San Miguel, San Miguel, con un Área de 3,713.480 Mt2, Matrícula Número 80050379-00000,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CASA COMUNAL, Hacienda Los Ranchos Miraflores, Cantón Miraflores, San Miguel, San Miguel, con un Área de 1,369.8000 Mt2, Porción 4, Lotes 25,26 y 27, Matrícula Número 80107182-00000,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AREA VERDE RECREATIVA, Hacienda El Carmen Agua Fría, Cantón Hato Nuevo, San Miguel, San Miguel, con un Área de 2,073.6800 Mt2, Matricula Número 80221989-00000,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AREA COMUNAL 2, Hacienda El Carmen Agua Fría, Cantón Hato Nuevo, San Miguel, San Miguel, con un Área de 1,955.6900 Mt2, Matricula Número 80221985-00000,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lastRenderedPageBreak/>
        <w:t>ZONA VERDE 1, Hacienda El Carmen Agua Fría, Cantón Hato Nuevo, San Miguel, San Miguel, con un Área de 716.8000 Mt2, Matricula Número 80221987-00000,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 xml:space="preserve"> AREA COMUNAL 1, Hacienda El Carmen Agua Fría, Cantón Hato Nuevo, San Miguel, San Miguel, con un Área de 1,482.1500 Mt2, Matricula Número 80221984-00000,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ZONA VERDE 2, Hacienda El Carmen Agua Fría, Cantón Hato Nuevo, San Miguel, San Miguel, con un Área de 3,029.1100 Mt2, Matricula Número 80221988-00000,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CANCHA 1, Hacienda El Carmen Agua Fría, Cantón Hato Nuevo, San Miguel, San Miguel, con un Área de 8,673.9000 Mt2, Matricula Número 80221993-00000,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CANCHA 2, Hacienda El Carmen Agua Fría, Cantón Hato Nuevo, San Miguel, San Miguel, con un Área de 9,612.6400 Mt2, Matricula Número 80221994-00000,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 xml:space="preserve"> AREA VERDE ECOLOGICA 1, Hacienda El Carmen Agua Fría, Cantón Hato Nuevo, San Miguel, San Miguel, con un Área de 5,789.1400 Mt2, Matricula Número 80221990-00000,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 xml:space="preserve"> AREA VERDE ECOLOGICA 2, Hacienda El Carmen Agua Fría, Cantón Hato Nuevo, San Miguel, San Miguel, con un Área de 5,342.2000 Mt2, Matricula Número 80221991-00000, Asiento 1.</w:t>
      </w:r>
    </w:p>
    <w:p w:rsidR="00095E0B" w:rsidRPr="00B83184" w:rsidRDefault="00095E0B" w:rsidP="00926101">
      <w:pPr>
        <w:pStyle w:val="Prrafodelista"/>
        <w:numPr>
          <w:ilvl w:val="0"/>
          <w:numId w:val="7"/>
        </w:numPr>
        <w:tabs>
          <w:tab w:val="left" w:pos="567"/>
          <w:tab w:val="left" w:pos="851"/>
        </w:tabs>
        <w:spacing w:after="0" w:line="240" w:lineRule="auto"/>
        <w:ind w:left="426"/>
        <w:jc w:val="both"/>
        <w:rPr>
          <w:rFonts w:ascii="Times New Roman" w:hAnsi="Times New Roman"/>
          <w:sz w:val="26"/>
          <w:szCs w:val="26"/>
        </w:rPr>
      </w:pPr>
      <w:r w:rsidRPr="00B83184">
        <w:rPr>
          <w:rFonts w:ascii="Times New Roman" w:hAnsi="Times New Roman"/>
          <w:sz w:val="26"/>
          <w:szCs w:val="26"/>
        </w:rPr>
        <w:t xml:space="preserve"> AREA VERDE ECOLOGICA 3, Hacienda El Carmen Agua Fría, Cantón Hato Nuevo, San Miguel, San Miguel, con un Área de 10,208.4800 Mt2, Matricula Número 80221992-00000, Asiento 1.</w:t>
      </w:r>
    </w:p>
    <w:p w:rsidR="00095E0B" w:rsidRPr="00D7013C" w:rsidRDefault="00095E0B" w:rsidP="00095E0B">
      <w:pPr>
        <w:tabs>
          <w:tab w:val="left" w:pos="567"/>
          <w:tab w:val="left" w:pos="851"/>
        </w:tabs>
        <w:jc w:val="both"/>
        <w:rPr>
          <w:rFonts w:ascii="Times New Roman" w:hAnsi="Times New Roman"/>
          <w:sz w:val="28"/>
          <w:szCs w:val="28"/>
        </w:rPr>
      </w:pPr>
      <w:r w:rsidRPr="00D7013C">
        <w:rPr>
          <w:rFonts w:ascii="Times New Roman" w:hAnsi="Times New Roman"/>
          <w:sz w:val="28"/>
          <w:szCs w:val="28"/>
        </w:rPr>
        <w:t>En vista de la documentación enviada al ISTA, se recibió en el Despacho del señor Alcalde Municipal con fecha 02/07/18, Oficio SGL-03-1214-18 RDC-00-2021-17 de fecha 19/06/18, firmado por la señora Presidenta del ISTA Licda. Carla Mabel Alvanés Amaya, en donde informa que con la finalidad de atender lo requerido, fueron giradas las instrucciones precisas al personal jurídico de ese Instituto, a fin de verificar la viabilidad de las aludidas donaciones, y para tales efectos, se realizaron las acciones administrativas necesarias que conlleven a la ubicación, titularidad y disponibilidad de los precitados inmuebles; así también informa que el personal Técnico de la Oficina Regional Oriental de ese Instituto, realizó inspección de campo a los mismos, determinándose que de los 15 inmuebles objeto de nuestro interés como municipalidad, a la fecha únicamente 14 de ellos se pudo corroborar la disponibilidad y se ha completado la información, para someterlos al conocimiento de Junta Directiva; siendo los inmuebles arriba mencionados, a excepción del inmueble señalado como Numero 5- CASA COMUNAL, Hacienda Los Ranchos Miraflores, Cantón Miraflores, San Miguel, San Miguel, con un Área de 1,369.8000 Mt2, porción 4, lotes 25,26 y 27, Matrícula número 80107182-00000, Asiento 1; por lo que los inmuebles disponibles e identificados solamente son catorce; con el aval de la Comisión Hacienda Pública Municipal, por medio de la firma de la señora Concejal Licda. Enma Alicia Pineda Mayorga de Castro</w:t>
      </w:r>
      <w:r w:rsidR="00F04D6B" w:rsidRPr="00D7013C">
        <w:rPr>
          <w:rFonts w:eastAsia="Arial Unicode MS"/>
          <w:iCs/>
          <w:color w:val="000000"/>
          <w:sz w:val="28"/>
          <w:szCs w:val="28"/>
        </w:rPr>
        <w:t>;</w:t>
      </w:r>
      <w:r w:rsidR="00053984" w:rsidRPr="00D7013C">
        <w:rPr>
          <w:rFonts w:ascii="Times New Roman" w:hAnsi="Times New Roman"/>
          <w:sz w:val="28"/>
          <w:szCs w:val="28"/>
        </w:rPr>
        <w:t xml:space="preserve"> </w:t>
      </w:r>
      <w:r w:rsidR="005762FD" w:rsidRPr="00D7013C">
        <w:rPr>
          <w:rFonts w:ascii="Times New Roman" w:hAnsi="Times New Roman"/>
          <w:sz w:val="28"/>
          <w:szCs w:val="28"/>
        </w:rPr>
        <w:t xml:space="preserve">sometido a votación salvan su voto </w:t>
      </w:r>
      <w:r w:rsidR="005762FD" w:rsidRPr="00D7013C">
        <w:rPr>
          <w:rFonts w:ascii="Times New Roman" w:hAnsi="Times New Roman"/>
          <w:sz w:val="28"/>
          <w:szCs w:val="28"/>
        </w:rPr>
        <w:lastRenderedPageBreak/>
        <w:t xml:space="preserve">los señores Concejales </w:t>
      </w:r>
      <w:r w:rsidR="005762FD" w:rsidRPr="00D7013C">
        <w:rPr>
          <w:rFonts w:ascii="Times New Roman" w:hAnsi="Times New Roman"/>
          <w:color w:val="000000"/>
          <w:sz w:val="28"/>
          <w:szCs w:val="28"/>
        </w:rPr>
        <w:t>Cap. Mauricio Ernesto Campos Martínez</w:t>
      </w:r>
      <w:r w:rsidR="005762FD" w:rsidRPr="00D7013C">
        <w:rPr>
          <w:rFonts w:ascii="Times New Roman" w:hAnsi="Times New Roman"/>
          <w:sz w:val="28"/>
          <w:szCs w:val="28"/>
        </w:rPr>
        <w:t xml:space="preserve">, </w:t>
      </w:r>
      <w:r w:rsidR="005762FD" w:rsidRPr="00D7013C">
        <w:rPr>
          <w:rFonts w:ascii="Times New Roman" w:hAnsi="Times New Roman"/>
          <w:color w:val="000000"/>
          <w:sz w:val="28"/>
          <w:szCs w:val="28"/>
        </w:rPr>
        <w:t>Lic. Mario Ernesto Portillo Arévalo; y Srita. Denisse Yasira Sandoval Flores</w:t>
      </w:r>
      <w:r w:rsidR="005762FD" w:rsidRPr="00D7013C">
        <w:rPr>
          <w:rFonts w:ascii="Times New Roman" w:hAnsi="Times New Roman"/>
          <w:sz w:val="28"/>
          <w:szCs w:val="28"/>
        </w:rPr>
        <w:t xml:space="preserve">, </w:t>
      </w:r>
      <w:r w:rsidR="005762FD" w:rsidRPr="00D7013C">
        <w:rPr>
          <w:rFonts w:ascii="Times New Roman" w:hAnsi="Times New Roman"/>
          <w:sz w:val="28"/>
          <w:szCs w:val="28"/>
          <w:lang w:val="es-SV"/>
        </w:rPr>
        <w:t xml:space="preserve">artículo 45 del Código </w:t>
      </w:r>
      <w:r w:rsidR="00B83184" w:rsidRPr="00D7013C">
        <w:rPr>
          <w:rFonts w:ascii="Times New Roman" w:hAnsi="Times New Roman"/>
          <w:sz w:val="28"/>
          <w:szCs w:val="28"/>
          <w:lang w:val="es-SV"/>
        </w:rPr>
        <w:t>Municipal</w:t>
      </w:r>
      <w:r w:rsidR="00676A0A" w:rsidRPr="00D7013C">
        <w:rPr>
          <w:rFonts w:ascii="Times New Roman" w:hAnsi="Times New Roman"/>
          <w:color w:val="000000"/>
          <w:sz w:val="28"/>
          <w:szCs w:val="28"/>
        </w:rPr>
        <w:t>,</w:t>
      </w:r>
      <w:r w:rsidR="005762FD" w:rsidRPr="00D7013C">
        <w:rPr>
          <w:rFonts w:ascii="Times New Roman" w:hAnsi="Times New Roman"/>
          <w:sz w:val="28"/>
          <w:szCs w:val="28"/>
          <w:lang w:val="es-SV"/>
        </w:rPr>
        <w:t xml:space="preserve"> por </w:t>
      </w:r>
      <w:r w:rsidR="005762FD" w:rsidRPr="00D7013C">
        <w:rPr>
          <w:rFonts w:ascii="Times New Roman" w:hAnsi="Times New Roman"/>
          <w:b/>
          <w:sz w:val="28"/>
          <w:szCs w:val="28"/>
        </w:rPr>
        <w:t>diez votos</w:t>
      </w:r>
      <w:r w:rsidR="005762FD" w:rsidRPr="00D7013C">
        <w:rPr>
          <w:rFonts w:ascii="Times New Roman" w:hAnsi="Times New Roman"/>
          <w:sz w:val="28"/>
          <w:szCs w:val="28"/>
        </w:rPr>
        <w:t>,</w:t>
      </w:r>
      <w:r w:rsidR="00BE6722" w:rsidRPr="00D7013C">
        <w:rPr>
          <w:rFonts w:ascii="Times New Roman" w:hAnsi="Times New Roman"/>
          <w:b/>
          <w:sz w:val="28"/>
          <w:szCs w:val="28"/>
          <w:lang w:val="es-SV"/>
        </w:rPr>
        <w:t xml:space="preserve"> </w:t>
      </w:r>
      <w:r w:rsidR="00053984" w:rsidRPr="00D7013C">
        <w:rPr>
          <w:rFonts w:ascii="Times New Roman" w:hAnsi="Times New Roman"/>
          <w:b/>
          <w:sz w:val="28"/>
          <w:szCs w:val="28"/>
          <w:lang w:val="es-SV"/>
        </w:rPr>
        <w:t>ACUERDA:</w:t>
      </w:r>
      <w:r w:rsidR="00BE6722" w:rsidRPr="00D7013C">
        <w:rPr>
          <w:rFonts w:ascii="Times New Roman" w:hAnsi="Times New Roman"/>
          <w:b/>
          <w:sz w:val="28"/>
          <w:szCs w:val="28"/>
          <w:lang w:val="es-SV"/>
        </w:rPr>
        <w:t xml:space="preserve"> </w:t>
      </w:r>
      <w:r w:rsidRPr="00D7013C">
        <w:rPr>
          <w:rFonts w:ascii="Times New Roman" w:hAnsi="Times New Roman"/>
          <w:b/>
          <w:sz w:val="28"/>
          <w:szCs w:val="28"/>
        </w:rPr>
        <w:t>1°)</w:t>
      </w:r>
      <w:r w:rsidRPr="00D7013C">
        <w:rPr>
          <w:rFonts w:ascii="Times New Roman" w:hAnsi="Times New Roman"/>
          <w:sz w:val="28"/>
          <w:szCs w:val="28"/>
        </w:rPr>
        <w:t xml:space="preserve"> Aceptar la donación de los 14 inmuebles, que se detallan:</w:t>
      </w:r>
    </w:p>
    <w:tbl>
      <w:tblPr>
        <w:tblStyle w:val="Tablaconcuadrcula"/>
        <w:tblW w:w="10031" w:type="dxa"/>
        <w:tblLook w:val="04A0" w:firstRow="1" w:lastRow="0" w:firstColumn="1" w:lastColumn="0" w:noHBand="0" w:noVBand="1"/>
      </w:tblPr>
      <w:tblGrid>
        <w:gridCol w:w="478"/>
        <w:gridCol w:w="1887"/>
        <w:gridCol w:w="2375"/>
        <w:gridCol w:w="1904"/>
        <w:gridCol w:w="1547"/>
        <w:gridCol w:w="1840"/>
      </w:tblGrid>
      <w:tr w:rsidR="00095E0B" w:rsidRPr="001F492F" w:rsidTr="001F492F">
        <w:trPr>
          <w:trHeight w:val="1125"/>
        </w:trPr>
        <w:tc>
          <w:tcPr>
            <w:tcW w:w="478"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No</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DENOMINACION</w:t>
            </w:r>
          </w:p>
        </w:tc>
        <w:tc>
          <w:tcPr>
            <w:tcW w:w="2375" w:type="dxa"/>
            <w:vAlign w:val="center"/>
          </w:tcPr>
          <w:p w:rsidR="00095E0B" w:rsidRPr="00871E9E" w:rsidRDefault="00871E9E" w:rsidP="00871E9E">
            <w:pPr>
              <w:jc w:val="center"/>
              <w:rPr>
                <w:rFonts w:ascii="Times New Roman" w:hAnsi="Times New Roman"/>
                <w:b/>
                <w:sz w:val="20"/>
              </w:rPr>
            </w:pPr>
            <w:r>
              <w:rPr>
                <w:rFonts w:ascii="Times New Roman" w:hAnsi="Times New Roman"/>
                <w:b/>
                <w:sz w:val="20"/>
              </w:rPr>
              <w:t>UBICACIÓN</w:t>
            </w:r>
          </w:p>
        </w:tc>
        <w:tc>
          <w:tcPr>
            <w:tcW w:w="1904"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MATRICULA</w:t>
            </w:r>
          </w:p>
        </w:tc>
        <w:tc>
          <w:tcPr>
            <w:tcW w:w="154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AREA MTS2</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USO QUE SE LE DARA AL INMUEBLE</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1</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OFICINA</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La Divina Providencia.</w:t>
            </w:r>
          </w:p>
          <w:p w:rsidR="00095E0B" w:rsidRPr="001F492F" w:rsidRDefault="00095E0B" w:rsidP="001F492F">
            <w:pPr>
              <w:rPr>
                <w:rFonts w:ascii="Times New Roman" w:hAnsi="Times New Roman"/>
                <w:sz w:val="20"/>
              </w:rPr>
            </w:pPr>
            <w:r w:rsidRPr="001F492F">
              <w:rPr>
                <w:rFonts w:ascii="Times New Roman" w:hAnsi="Times New Roman"/>
                <w:sz w:val="20"/>
              </w:rPr>
              <w:t>Cantón El Progreso, Jurisdicción y Departamento de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80050371-00000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367.51</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Casa Comunal</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2</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CANCHA DE FUTBOL</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La Divina Providencia.</w:t>
            </w:r>
          </w:p>
          <w:p w:rsidR="00095E0B" w:rsidRPr="001F492F" w:rsidRDefault="00095E0B" w:rsidP="001F492F">
            <w:pPr>
              <w:rPr>
                <w:rFonts w:ascii="Times New Roman" w:hAnsi="Times New Roman"/>
                <w:sz w:val="20"/>
              </w:rPr>
            </w:pPr>
            <w:r w:rsidRPr="001F492F">
              <w:rPr>
                <w:rFonts w:ascii="Times New Roman" w:hAnsi="Times New Roman"/>
                <w:sz w:val="20"/>
              </w:rPr>
              <w:t>Cantón El Progreso, Jurisdicción y Departamento de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80050374-00000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10,359.73</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Cancha de futbol</w:t>
            </w:r>
          </w:p>
          <w:p w:rsidR="00095E0B" w:rsidRPr="00871E9E" w:rsidRDefault="00095E0B" w:rsidP="00871E9E">
            <w:pPr>
              <w:jc w:val="center"/>
              <w:rPr>
                <w:rFonts w:ascii="Times New Roman" w:hAnsi="Times New Roman"/>
                <w:b/>
                <w:sz w:val="20"/>
              </w:rPr>
            </w:pPr>
            <w:r w:rsidRPr="00871E9E">
              <w:rPr>
                <w:rFonts w:ascii="Times New Roman" w:hAnsi="Times New Roman"/>
                <w:b/>
                <w:sz w:val="20"/>
              </w:rPr>
              <w:t>(En uso)</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3</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ZONA FORESTAL 3</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La Divina Providencia.</w:t>
            </w:r>
          </w:p>
          <w:p w:rsidR="00095E0B" w:rsidRPr="001F492F" w:rsidRDefault="00095E0B" w:rsidP="001F492F">
            <w:pPr>
              <w:rPr>
                <w:rFonts w:ascii="Times New Roman" w:hAnsi="Times New Roman"/>
                <w:sz w:val="20"/>
              </w:rPr>
            </w:pPr>
            <w:r w:rsidRPr="001F492F">
              <w:rPr>
                <w:rFonts w:ascii="Times New Roman" w:hAnsi="Times New Roman"/>
                <w:sz w:val="20"/>
              </w:rPr>
              <w:t>Cantón El Progreso, Jurisdicción y Departamento de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80050376-00000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31,083.28</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Parque Ecológico</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4</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ZONA COMUNAL</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La Divina Providencia.</w:t>
            </w:r>
          </w:p>
          <w:p w:rsidR="00095E0B" w:rsidRPr="001F492F" w:rsidRDefault="00095E0B" w:rsidP="001F492F">
            <w:pPr>
              <w:rPr>
                <w:rFonts w:ascii="Times New Roman" w:hAnsi="Times New Roman"/>
                <w:sz w:val="20"/>
              </w:rPr>
            </w:pPr>
            <w:r w:rsidRPr="001F492F">
              <w:rPr>
                <w:rFonts w:ascii="Times New Roman" w:hAnsi="Times New Roman"/>
                <w:sz w:val="20"/>
              </w:rPr>
              <w:t>Cantón El Progreso, Jurisdicción y Departamento de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80050379-00000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3,713.48</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Vivero Municipal</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5</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AREA VERDE RECREATIVA</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El Carmen Agua Fría, Cantón Hato Nuevo, Jurisdicción y Departamento de San Miguel,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80221989-00000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2,073.68</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Área Comunal</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6</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AREA COMUNAL 1</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El Carmen Agua Fría, Cantón Hato Nuevo, Jurisdicción y Departamento de San Miguel,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80221984-00000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1,482.15</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Área Comunal</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7</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AREA COMUNAL 2</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El Carmen Agua Fría, Cantón Hato Nuevo, Jurisdicción y Departamento de San Miguel,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80221985-00000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1,955.69</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Área Comunal</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ZONA VERDE 1</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El Carmen Agua Fría, Cantón Hato Nuevo, Jurisdicción y Departamento de San Miguel,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80221987-00000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716.80</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Zona de Reforestación</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9</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ZONA VERDE 2</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 xml:space="preserve">Hacienda El Carmen Agua Fría, Cantón Hato Nuevo, Jurisdicción y </w:t>
            </w:r>
            <w:r w:rsidRPr="001F492F">
              <w:rPr>
                <w:rFonts w:ascii="Times New Roman" w:hAnsi="Times New Roman"/>
                <w:sz w:val="20"/>
              </w:rPr>
              <w:lastRenderedPageBreak/>
              <w:t>Departamento de San Miguel,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lastRenderedPageBreak/>
              <w:t>80221988-00000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3,029.11</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Área de Reforestación</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10</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CANCHA 1</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El Carmen Agua Fría, Cantón Hato Nuevo, Jurisdicción y Departamento de San Miguel,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80221993-00000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8,673.90</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Cancha de futbol</w:t>
            </w:r>
          </w:p>
          <w:p w:rsidR="00095E0B" w:rsidRPr="00871E9E" w:rsidRDefault="00095E0B" w:rsidP="00871E9E">
            <w:pPr>
              <w:jc w:val="center"/>
              <w:rPr>
                <w:rFonts w:ascii="Times New Roman" w:hAnsi="Times New Roman"/>
                <w:b/>
                <w:sz w:val="20"/>
              </w:rPr>
            </w:pPr>
            <w:r w:rsidRPr="00871E9E">
              <w:rPr>
                <w:rFonts w:ascii="Times New Roman" w:hAnsi="Times New Roman"/>
                <w:b/>
                <w:sz w:val="20"/>
              </w:rPr>
              <w:t>(En uso)</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11</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CANCHA 2</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El Carmen Agua Fría, Cantón Hato Nuevo, Jurisdicción y Departamento de San Miguel,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80221994-00000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9,612.64</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Cancha de futbol</w:t>
            </w:r>
          </w:p>
          <w:p w:rsidR="00095E0B" w:rsidRPr="00871E9E" w:rsidRDefault="00095E0B" w:rsidP="00871E9E">
            <w:pPr>
              <w:jc w:val="center"/>
              <w:rPr>
                <w:rFonts w:ascii="Times New Roman" w:hAnsi="Times New Roman"/>
                <w:b/>
                <w:sz w:val="20"/>
              </w:rPr>
            </w:pPr>
            <w:r w:rsidRPr="00871E9E">
              <w:rPr>
                <w:rFonts w:ascii="Times New Roman" w:hAnsi="Times New Roman"/>
                <w:b/>
                <w:sz w:val="20"/>
              </w:rPr>
              <w:t>(En uso)</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12</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AREA VERDE ECOLOGICA 1</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El Carmen Agua Fría, Cantón Hato Nuevo, Jurisdicción y Departamento de San Miguel,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80221990-00000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5,789.14</w:t>
            </w:r>
          </w:p>
        </w:tc>
        <w:tc>
          <w:tcPr>
            <w:tcW w:w="1840" w:type="dxa"/>
            <w:tcBorders>
              <w:top w:val="single" w:sz="4" w:space="0" w:color="auto"/>
              <w:bottom w:val="single" w:sz="4" w:space="0" w:color="auto"/>
              <w:right w:val="single" w:sz="4" w:space="0" w:color="auto"/>
            </w:tcBorders>
            <w:shd w:val="clear" w:color="auto" w:fill="auto"/>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Área de Reforestación</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13</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AREA VERDE EOLOGICA 2</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El Carmen Agua Fría, Cantón Hato Nuevo, Jurisdicción y Departamento de San Miguel,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80221991-00000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5,342.20</w:t>
            </w:r>
          </w:p>
        </w:tc>
        <w:tc>
          <w:tcPr>
            <w:tcW w:w="1840" w:type="dxa"/>
            <w:tcBorders>
              <w:top w:val="single" w:sz="4" w:space="0" w:color="auto"/>
              <w:bottom w:val="single" w:sz="4" w:space="0" w:color="auto"/>
              <w:right w:val="single" w:sz="4" w:space="0" w:color="auto"/>
            </w:tcBorders>
            <w:shd w:val="clear" w:color="auto" w:fill="auto"/>
          </w:tcPr>
          <w:p w:rsidR="00095E0B" w:rsidRPr="00871E9E" w:rsidRDefault="00095E0B" w:rsidP="00871E9E">
            <w:pPr>
              <w:jc w:val="center"/>
              <w:rPr>
                <w:rFonts w:ascii="Times New Roman" w:hAnsi="Times New Roman"/>
                <w:b/>
                <w:sz w:val="20"/>
              </w:rPr>
            </w:pPr>
            <w:r w:rsidRPr="00871E9E">
              <w:rPr>
                <w:rFonts w:ascii="Times New Roman" w:hAnsi="Times New Roman"/>
                <w:b/>
                <w:sz w:val="20"/>
              </w:rPr>
              <w:t>Área de Reforestación</w:t>
            </w:r>
          </w:p>
        </w:tc>
      </w:tr>
      <w:tr w:rsidR="00095E0B" w:rsidRPr="001F492F" w:rsidTr="001F492F">
        <w:tc>
          <w:tcPr>
            <w:tcW w:w="478"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14</w:t>
            </w:r>
          </w:p>
        </w:tc>
        <w:tc>
          <w:tcPr>
            <w:tcW w:w="1887" w:type="dxa"/>
            <w:vAlign w:val="center"/>
          </w:tcPr>
          <w:p w:rsidR="00095E0B" w:rsidRPr="00871E9E" w:rsidRDefault="00095E0B" w:rsidP="00871E9E">
            <w:pPr>
              <w:jc w:val="center"/>
              <w:rPr>
                <w:rFonts w:ascii="Times New Roman" w:hAnsi="Times New Roman"/>
                <w:b/>
                <w:sz w:val="20"/>
              </w:rPr>
            </w:pPr>
            <w:r w:rsidRPr="00871E9E">
              <w:rPr>
                <w:rFonts w:ascii="Times New Roman" w:hAnsi="Times New Roman"/>
                <w:b/>
                <w:sz w:val="20"/>
              </w:rPr>
              <w:t>AREA VERDE ECOLOGICA 3</w:t>
            </w:r>
          </w:p>
        </w:tc>
        <w:tc>
          <w:tcPr>
            <w:tcW w:w="2375" w:type="dxa"/>
          </w:tcPr>
          <w:p w:rsidR="00095E0B" w:rsidRPr="001F492F" w:rsidRDefault="00095E0B" w:rsidP="001F492F">
            <w:pPr>
              <w:rPr>
                <w:rFonts w:ascii="Times New Roman" w:hAnsi="Times New Roman"/>
                <w:sz w:val="20"/>
              </w:rPr>
            </w:pPr>
            <w:r w:rsidRPr="001F492F">
              <w:rPr>
                <w:rFonts w:ascii="Times New Roman" w:hAnsi="Times New Roman"/>
                <w:sz w:val="20"/>
              </w:rPr>
              <w:t>Hacienda El Carmen Agua Fría, Cantón Hato Nuevo, Jurisdicción y Departamento de San Miguel, San Miguel</w:t>
            </w:r>
          </w:p>
        </w:tc>
        <w:tc>
          <w:tcPr>
            <w:tcW w:w="1904" w:type="dxa"/>
            <w:vAlign w:val="center"/>
          </w:tcPr>
          <w:p w:rsidR="00095E0B" w:rsidRPr="001F492F" w:rsidRDefault="00095E0B" w:rsidP="001F492F">
            <w:pPr>
              <w:rPr>
                <w:rFonts w:ascii="Times New Roman" w:hAnsi="Times New Roman"/>
                <w:sz w:val="20"/>
              </w:rPr>
            </w:pPr>
            <w:r w:rsidRPr="001F492F">
              <w:rPr>
                <w:rFonts w:ascii="Times New Roman" w:hAnsi="Times New Roman"/>
                <w:sz w:val="20"/>
              </w:rPr>
              <w:t>80221992-00000</w:t>
            </w:r>
          </w:p>
        </w:tc>
        <w:tc>
          <w:tcPr>
            <w:tcW w:w="1547" w:type="dxa"/>
            <w:vAlign w:val="center"/>
          </w:tcPr>
          <w:p w:rsidR="00095E0B" w:rsidRPr="001F492F" w:rsidRDefault="00095E0B" w:rsidP="00871E9E">
            <w:pPr>
              <w:jc w:val="center"/>
              <w:rPr>
                <w:rFonts w:ascii="Times New Roman" w:hAnsi="Times New Roman"/>
                <w:sz w:val="20"/>
              </w:rPr>
            </w:pPr>
            <w:r w:rsidRPr="001F492F">
              <w:rPr>
                <w:rFonts w:ascii="Times New Roman" w:hAnsi="Times New Roman"/>
                <w:sz w:val="20"/>
              </w:rPr>
              <w:t>10,208.48</w:t>
            </w:r>
          </w:p>
        </w:tc>
        <w:tc>
          <w:tcPr>
            <w:tcW w:w="1840" w:type="dxa"/>
            <w:tcBorders>
              <w:top w:val="single" w:sz="4" w:space="0" w:color="auto"/>
              <w:bottom w:val="single" w:sz="4" w:space="0" w:color="auto"/>
              <w:right w:val="single" w:sz="4" w:space="0" w:color="auto"/>
            </w:tcBorders>
            <w:shd w:val="clear" w:color="auto" w:fill="auto"/>
          </w:tcPr>
          <w:p w:rsidR="00095E0B" w:rsidRPr="00871E9E" w:rsidRDefault="00095E0B" w:rsidP="00871E9E">
            <w:pPr>
              <w:jc w:val="center"/>
              <w:rPr>
                <w:rFonts w:ascii="Times New Roman" w:hAnsi="Times New Roman"/>
                <w:b/>
                <w:sz w:val="20"/>
              </w:rPr>
            </w:pPr>
            <w:r w:rsidRPr="00871E9E">
              <w:rPr>
                <w:rFonts w:ascii="Times New Roman" w:hAnsi="Times New Roman"/>
                <w:b/>
                <w:sz w:val="20"/>
              </w:rPr>
              <w:t>Área de Reforestación</w:t>
            </w:r>
          </w:p>
        </w:tc>
      </w:tr>
    </w:tbl>
    <w:p w:rsidR="00D7013C" w:rsidRPr="007E7593" w:rsidRDefault="00095E0B" w:rsidP="00D7013C">
      <w:pPr>
        <w:jc w:val="both"/>
        <w:rPr>
          <w:rFonts w:ascii="Times New Roman" w:hAnsi="Times New Roman"/>
        </w:rPr>
      </w:pPr>
      <w:r w:rsidRPr="00871E9E">
        <w:rPr>
          <w:rFonts w:ascii="Times New Roman" w:hAnsi="Times New Roman"/>
          <w:b/>
          <w:sz w:val="28"/>
          <w:szCs w:val="28"/>
        </w:rPr>
        <w:t>2°)</w:t>
      </w:r>
      <w:r w:rsidRPr="00871E9E">
        <w:rPr>
          <w:rFonts w:ascii="Times New Roman" w:hAnsi="Times New Roman"/>
          <w:sz w:val="28"/>
          <w:szCs w:val="28"/>
        </w:rPr>
        <w:t xml:space="preserve"> El uso que se le dará a cada uno de los 14 inmuebles a donar, es el que está especificado en el detalle del ordinal 1°), que antecede, para ser excluidos del proceso de la Reforma Agraria, con base al Artículo 18 letras k) y d) de la Ley de Creación del Instituto Salvadoreño de Transformación Agraria.- </w:t>
      </w:r>
      <w:r w:rsidRPr="00871E9E">
        <w:rPr>
          <w:rFonts w:ascii="Times New Roman" w:hAnsi="Times New Roman"/>
          <w:b/>
          <w:sz w:val="28"/>
          <w:szCs w:val="28"/>
        </w:rPr>
        <w:t>3°)</w:t>
      </w:r>
      <w:r w:rsidRPr="00871E9E">
        <w:rPr>
          <w:rFonts w:ascii="Times New Roman" w:hAnsi="Times New Roman"/>
          <w:sz w:val="28"/>
          <w:szCs w:val="28"/>
        </w:rPr>
        <w:t xml:space="preserve"> Autorizar al señor Alcalde Municipal firme las escrituras de donación; y se delega al Jefe del Departamento Asesoría Legal de esta Municipalidad, para elaborar dichas escrituras de donación en coordinación con el Jurídico del ISTA; y </w:t>
      </w:r>
      <w:r w:rsidRPr="00871E9E">
        <w:rPr>
          <w:rFonts w:ascii="Times New Roman" w:hAnsi="Times New Roman"/>
          <w:b/>
          <w:sz w:val="28"/>
          <w:szCs w:val="28"/>
        </w:rPr>
        <w:t>4°)</w:t>
      </w:r>
      <w:r w:rsidRPr="00871E9E">
        <w:rPr>
          <w:rFonts w:ascii="Times New Roman" w:hAnsi="Times New Roman"/>
          <w:sz w:val="28"/>
          <w:szCs w:val="28"/>
        </w:rPr>
        <w:t xml:space="preserve"> Queda modificado el Acuerdo Municipal N° 24 Acta N° 11 del 18/04/18.-</w:t>
      </w:r>
      <w:r w:rsidRPr="00871E9E">
        <w:rPr>
          <w:rFonts w:ascii="Times New Roman" w:hAnsi="Times New Roman"/>
          <w:b/>
          <w:sz w:val="28"/>
          <w:szCs w:val="28"/>
        </w:rPr>
        <w:t xml:space="preserve"> </w:t>
      </w:r>
      <w:r w:rsidR="00053984" w:rsidRPr="00871E9E">
        <w:rPr>
          <w:rFonts w:ascii="Times New Roman" w:hAnsi="Times New Roman"/>
          <w:b/>
          <w:sz w:val="28"/>
          <w:szCs w:val="28"/>
        </w:rPr>
        <w:t>CERTIFÍQUESE Y NOTIFIQUESE.-</w:t>
      </w:r>
      <w:bookmarkEnd w:id="4"/>
      <w:bookmarkEnd w:id="5"/>
      <w:r w:rsidR="00053984" w:rsidRPr="000116C9">
        <w:rPr>
          <w:b/>
          <w:sz w:val="28"/>
          <w:szCs w:val="28"/>
        </w:rPr>
        <w:t xml:space="preserve"> </w:t>
      </w:r>
      <w:bookmarkStart w:id="6" w:name="_Hlk523304928"/>
      <w:bookmarkStart w:id="7" w:name="_Hlk504053856"/>
      <w:bookmarkStart w:id="8" w:name="_Hlk516566773"/>
      <w:r w:rsidR="00D7013C" w:rsidRPr="007E7593">
        <w:rPr>
          <w:rFonts w:ascii="Times New Roman" w:hAnsi="Times New Roman"/>
          <w:b/>
          <w:sz w:val="28"/>
          <w:szCs w:val="28"/>
        </w:rPr>
        <w:t xml:space="preserve">ACUERDO NÚMERO TRES.- </w:t>
      </w:r>
      <w:r w:rsidR="00D7013C" w:rsidRPr="007E7593">
        <w:rPr>
          <w:rFonts w:ascii="Times New Roman" w:hAnsi="Times New Roman"/>
          <w:sz w:val="28"/>
          <w:szCs w:val="28"/>
        </w:rPr>
        <w:t xml:space="preserve">El Concejo Municipal, </w:t>
      </w:r>
      <w:r w:rsidR="00D7013C" w:rsidRPr="007E7593">
        <w:rPr>
          <w:rFonts w:ascii="Times New Roman" w:hAnsi="Times New Roman"/>
          <w:b/>
          <w:sz w:val="28"/>
          <w:szCs w:val="28"/>
        </w:rPr>
        <w:t xml:space="preserve">CONSIDERANDO: </w:t>
      </w:r>
      <w:r w:rsidR="00D7013C" w:rsidRPr="007E7593">
        <w:rPr>
          <w:rFonts w:ascii="Times New Roman" w:hAnsi="Times New Roman"/>
          <w:sz w:val="28"/>
          <w:szCs w:val="28"/>
        </w:rPr>
        <w:t>Visto y deliberado el punto del numeral</w:t>
      </w:r>
      <w:r w:rsidR="00D7013C" w:rsidRPr="007E7593">
        <w:rPr>
          <w:rFonts w:ascii="Times New Roman" w:hAnsi="Times New Roman"/>
          <w:b/>
          <w:sz w:val="28"/>
          <w:szCs w:val="28"/>
        </w:rPr>
        <w:t xml:space="preserve"> 6 </w:t>
      </w:r>
      <w:r w:rsidR="00D7013C" w:rsidRPr="007E7593">
        <w:rPr>
          <w:rFonts w:ascii="Times New Roman" w:hAnsi="Times New Roman"/>
          <w:sz w:val="28"/>
          <w:szCs w:val="28"/>
        </w:rPr>
        <w:t xml:space="preserve">de la agenda: Memorándum del 14/08/18 de la Licda. </w:t>
      </w:r>
      <w:r w:rsidR="00D7013C" w:rsidRPr="007E7593">
        <w:rPr>
          <w:rFonts w:ascii="Times New Roman" w:hAnsi="Times New Roman"/>
          <w:sz w:val="28"/>
          <w:szCs w:val="28"/>
          <w:lang w:val="es-SV" w:eastAsia="es-SV"/>
        </w:rPr>
        <w:t xml:space="preserve">Osiris Elinor Méndez Argueta Asistente del Despacho Municipal con funciones en el Departamento Municipal de Educación, y Lic. Mario José Membreño Villafuerte Jefe del Departamento Municipal de Educación: </w:t>
      </w:r>
      <w:r w:rsidR="00D7013C" w:rsidRPr="007E7593">
        <w:rPr>
          <w:rFonts w:ascii="Times New Roman" w:hAnsi="Times New Roman"/>
          <w:sz w:val="28"/>
          <w:szCs w:val="28"/>
        </w:rPr>
        <w:t xml:space="preserve">En memorándum de fecha 25-04-18 se presentó la nómina de estudiantes beneficiarios del Programa Municipal de Becas, en dicha nomina se cometieron errores en los nombres de algunos beneficiarios y carreras; además, errores en algunos montos y carreras por parte del Instituto Especializado de Profesionales de la Salud IEPROES, al momento de remitir los cuadros con las cuotas de los estudiantes; por lo tanto: Solicitan aprobar se modifiquen los nombres y carreras aprobados en el Acuerdo Municipal N° 6 Acta N° 14 de la sesión extraordinaria del 28/04/2018.- Se tiene Carta del Instituto Especializado de Profesionales de La Salud (IEPROES), donde detalla la modificación de montos  y carreras; con el aval de la Comisión Educación, Cultura y </w:t>
      </w:r>
      <w:r w:rsidR="00D7013C" w:rsidRPr="007E7593">
        <w:rPr>
          <w:rFonts w:ascii="Times New Roman" w:hAnsi="Times New Roman"/>
          <w:sz w:val="28"/>
          <w:szCs w:val="28"/>
        </w:rPr>
        <w:lastRenderedPageBreak/>
        <w:t xml:space="preserve">Deporte, por medio de la firma de los señores Concejales Licda. Enma Alicia Pineda Mayorga de Castro; y Dr. José Oswaldo Granados; sometido a votación salvan su voto los señores Concejales </w:t>
      </w:r>
      <w:r w:rsidR="00D7013C" w:rsidRPr="007E7593">
        <w:rPr>
          <w:rFonts w:ascii="Times New Roman" w:hAnsi="Times New Roman"/>
          <w:color w:val="000000"/>
          <w:sz w:val="28"/>
          <w:szCs w:val="28"/>
        </w:rPr>
        <w:t>Cap. Mauricio Ernesto Campos Martínez</w:t>
      </w:r>
      <w:r w:rsidR="00D7013C" w:rsidRPr="007E7593">
        <w:rPr>
          <w:rFonts w:ascii="Times New Roman" w:hAnsi="Times New Roman"/>
          <w:sz w:val="28"/>
          <w:szCs w:val="28"/>
        </w:rPr>
        <w:t xml:space="preserve">, </w:t>
      </w:r>
      <w:r w:rsidR="00D7013C" w:rsidRPr="007E7593">
        <w:rPr>
          <w:rFonts w:ascii="Times New Roman" w:hAnsi="Times New Roman"/>
          <w:color w:val="000000"/>
          <w:sz w:val="28"/>
          <w:szCs w:val="28"/>
        </w:rPr>
        <w:t>Lic. Mario Ernesto Portillo Arévalo; y Srita.  Denisse Yasira Sandoval Flores</w:t>
      </w:r>
      <w:r w:rsidR="00D7013C" w:rsidRPr="007E7593">
        <w:rPr>
          <w:rFonts w:ascii="Times New Roman" w:hAnsi="Times New Roman"/>
          <w:sz w:val="28"/>
          <w:szCs w:val="28"/>
        </w:rPr>
        <w:t xml:space="preserve">, </w:t>
      </w:r>
      <w:r w:rsidR="00D7013C" w:rsidRPr="007E7593">
        <w:rPr>
          <w:rFonts w:ascii="Times New Roman" w:hAnsi="Times New Roman"/>
          <w:sz w:val="28"/>
          <w:szCs w:val="28"/>
          <w:lang w:val="es-SV"/>
        </w:rPr>
        <w:t>artículo 45 del Código Municipal</w:t>
      </w:r>
      <w:r w:rsidR="00D7013C" w:rsidRPr="007E7593">
        <w:rPr>
          <w:rFonts w:ascii="Times New Roman" w:hAnsi="Times New Roman"/>
          <w:sz w:val="28"/>
          <w:szCs w:val="28"/>
        </w:rPr>
        <w:t>,</w:t>
      </w:r>
      <w:r w:rsidR="00D7013C" w:rsidRPr="007E7593">
        <w:rPr>
          <w:rFonts w:ascii="Times New Roman" w:hAnsi="Times New Roman"/>
          <w:sz w:val="28"/>
          <w:szCs w:val="28"/>
          <w:lang w:val="es-SV"/>
        </w:rPr>
        <w:t xml:space="preserve"> por </w:t>
      </w:r>
      <w:r w:rsidR="00D7013C" w:rsidRPr="007E7593">
        <w:rPr>
          <w:rFonts w:ascii="Times New Roman" w:hAnsi="Times New Roman"/>
          <w:b/>
          <w:sz w:val="28"/>
          <w:szCs w:val="28"/>
          <w:lang w:val="es-SV"/>
        </w:rPr>
        <w:t>diez</w:t>
      </w:r>
      <w:r w:rsidR="00D7013C" w:rsidRPr="007E7593">
        <w:rPr>
          <w:rFonts w:ascii="Times New Roman" w:hAnsi="Times New Roman"/>
          <w:b/>
          <w:sz w:val="28"/>
          <w:szCs w:val="28"/>
        </w:rPr>
        <w:t xml:space="preserve"> votos</w:t>
      </w:r>
      <w:r w:rsidR="00D7013C" w:rsidRPr="007E7593">
        <w:rPr>
          <w:rFonts w:ascii="Times New Roman" w:hAnsi="Times New Roman"/>
          <w:sz w:val="28"/>
          <w:szCs w:val="28"/>
        </w:rPr>
        <w:t>,</w:t>
      </w:r>
      <w:r w:rsidR="00D7013C" w:rsidRPr="007E7593">
        <w:rPr>
          <w:rFonts w:ascii="Times New Roman" w:hAnsi="Times New Roman"/>
          <w:b/>
          <w:sz w:val="28"/>
          <w:szCs w:val="28"/>
          <w:lang w:val="es-SV"/>
        </w:rPr>
        <w:t xml:space="preserve"> ACUERDA: </w:t>
      </w:r>
      <w:r w:rsidR="00D7013C" w:rsidRPr="007E7593">
        <w:rPr>
          <w:rFonts w:ascii="Times New Roman" w:hAnsi="Times New Roman"/>
          <w:sz w:val="28"/>
          <w:szCs w:val="28"/>
        </w:rPr>
        <w:t xml:space="preserve">Modificar los nombres y carreras aprobados en el Acuerdo Municipal N° 6 Acta N° 14 de la sesión extraordinaria del 28/04/2018, así: </w:t>
      </w:r>
      <w:r w:rsidR="00D7013C" w:rsidRPr="007E7593">
        <w:rPr>
          <w:rFonts w:ascii="Times New Roman" w:eastAsia="Arial Unicode MS" w:hAnsi="Times New Roman"/>
          <w:b/>
          <w:sz w:val="28"/>
          <w:szCs w:val="28"/>
        </w:rPr>
        <w:t xml:space="preserve">1°) </w:t>
      </w:r>
      <w:r w:rsidR="00D7013C" w:rsidRPr="007E7593">
        <w:rPr>
          <w:rFonts w:ascii="Times New Roman" w:eastAsia="Arial Unicode MS" w:hAnsi="Times New Roman"/>
          <w:sz w:val="28"/>
          <w:szCs w:val="28"/>
        </w:rPr>
        <w:t>C</w:t>
      </w:r>
      <w:r w:rsidR="00D7013C" w:rsidRPr="007E7593">
        <w:rPr>
          <w:rFonts w:ascii="Times New Roman" w:hAnsi="Times New Roman"/>
          <w:sz w:val="28"/>
          <w:szCs w:val="28"/>
        </w:rPr>
        <w:t>orregir nombres de becarios de la Universidad Gerardo Barrios (UGB), Universidad Doctor Andrés Bello (UNAB); e Instituto Especializado de Profesionales de la Salud (IEPROES), que se detalla:</w:t>
      </w:r>
    </w:p>
    <w:tbl>
      <w:tblPr>
        <w:tblpPr w:leftFromText="141" w:rightFromText="141" w:vertAnchor="text" w:horzAnchor="margin" w:tblpXSpec="right" w:tblpY="166"/>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21"/>
        <w:gridCol w:w="3902"/>
        <w:gridCol w:w="4962"/>
      </w:tblGrid>
      <w:tr w:rsidR="005813A7" w:rsidRPr="00B25126" w:rsidTr="005813A7">
        <w:trPr>
          <w:trHeight w:val="495"/>
        </w:trPr>
        <w:tc>
          <w:tcPr>
            <w:tcW w:w="621" w:type="dxa"/>
            <w:shd w:val="clear" w:color="auto" w:fill="auto"/>
          </w:tcPr>
          <w:p w:rsidR="005813A7" w:rsidRPr="00B25126" w:rsidRDefault="005813A7" w:rsidP="005813A7">
            <w:pPr>
              <w:widowControl/>
              <w:autoSpaceDE/>
              <w:autoSpaceDN/>
              <w:adjustRightInd/>
              <w:rPr>
                <w:rFonts w:ascii="Times New Roman" w:eastAsia="Times New Roman" w:hAnsi="Times New Roman"/>
                <w:b/>
                <w:bCs/>
                <w:color w:val="000000"/>
                <w:lang w:eastAsia="es-SV"/>
              </w:rPr>
            </w:pPr>
          </w:p>
        </w:tc>
        <w:tc>
          <w:tcPr>
            <w:tcW w:w="3902" w:type="dxa"/>
            <w:shd w:val="clear" w:color="auto" w:fill="auto"/>
            <w:noWrap/>
            <w:vAlign w:val="center"/>
          </w:tcPr>
          <w:p w:rsidR="005813A7" w:rsidRPr="00B25126" w:rsidRDefault="005813A7" w:rsidP="005813A7">
            <w:pPr>
              <w:widowControl/>
              <w:autoSpaceDE/>
              <w:autoSpaceDN/>
              <w:adjustRightInd/>
              <w:jc w:val="center"/>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DONDE SE DIJO</w:t>
            </w:r>
          </w:p>
        </w:tc>
        <w:tc>
          <w:tcPr>
            <w:tcW w:w="4962" w:type="dxa"/>
            <w:shd w:val="clear" w:color="auto" w:fill="auto"/>
            <w:noWrap/>
            <w:vAlign w:val="center"/>
          </w:tcPr>
          <w:p w:rsidR="005813A7" w:rsidRPr="00B25126" w:rsidRDefault="005813A7" w:rsidP="005813A7">
            <w:pPr>
              <w:widowControl/>
              <w:autoSpaceDE/>
              <w:autoSpaceDN/>
              <w:adjustRightInd/>
              <w:jc w:val="center"/>
              <w:rPr>
                <w:rFonts w:ascii="Times New Roman" w:eastAsia="Times New Roman" w:hAnsi="Times New Roman"/>
                <w:b/>
                <w:color w:val="000000"/>
                <w:lang w:eastAsia="es-SV"/>
              </w:rPr>
            </w:pPr>
            <w:r w:rsidRPr="00B25126">
              <w:rPr>
                <w:rFonts w:ascii="Times New Roman" w:eastAsia="Times New Roman" w:hAnsi="Times New Roman"/>
                <w:b/>
                <w:color w:val="000000"/>
                <w:sz w:val="22"/>
                <w:szCs w:val="22"/>
                <w:lang w:eastAsia="es-SV"/>
              </w:rPr>
              <w:t>DEBE DECIR</w:t>
            </w:r>
          </w:p>
        </w:tc>
      </w:tr>
      <w:tr w:rsidR="005813A7" w:rsidRPr="00B25126" w:rsidTr="005813A7">
        <w:trPr>
          <w:trHeight w:val="305"/>
        </w:trPr>
        <w:tc>
          <w:tcPr>
            <w:tcW w:w="9485" w:type="dxa"/>
            <w:gridSpan w:val="3"/>
            <w:shd w:val="clear" w:color="auto" w:fill="auto"/>
          </w:tcPr>
          <w:p w:rsidR="005813A7" w:rsidRPr="00B25126" w:rsidRDefault="005813A7" w:rsidP="005813A7">
            <w:pPr>
              <w:widowControl/>
              <w:autoSpaceDE/>
              <w:autoSpaceDN/>
              <w:adjustRightInd/>
              <w:jc w:val="center"/>
              <w:rPr>
                <w:rFonts w:ascii="Times New Roman" w:eastAsia="Times New Roman" w:hAnsi="Times New Roman"/>
                <w:b/>
                <w:color w:val="000000"/>
                <w:lang w:eastAsia="es-SV"/>
              </w:rPr>
            </w:pPr>
            <w:r w:rsidRPr="00B25126">
              <w:rPr>
                <w:rFonts w:ascii="Times New Roman" w:eastAsia="Times New Roman" w:hAnsi="Times New Roman"/>
                <w:b/>
                <w:bCs/>
                <w:color w:val="000000"/>
                <w:sz w:val="22"/>
                <w:szCs w:val="22"/>
                <w:lang w:eastAsia="es-SV"/>
              </w:rPr>
              <w:t xml:space="preserve">UNIVERSIDAD GERARDO BARRIOS “UGB” </w:t>
            </w:r>
          </w:p>
        </w:tc>
      </w:tr>
      <w:tr w:rsidR="005813A7" w:rsidRPr="00B25126" w:rsidTr="005813A7">
        <w:trPr>
          <w:trHeight w:val="706"/>
        </w:trPr>
        <w:tc>
          <w:tcPr>
            <w:tcW w:w="621" w:type="dxa"/>
            <w:shd w:val="clear" w:color="auto" w:fill="auto"/>
            <w:vAlign w:val="center"/>
          </w:tcPr>
          <w:p w:rsidR="005813A7" w:rsidRPr="00B25126" w:rsidRDefault="005813A7" w:rsidP="005813A7">
            <w:pPr>
              <w:widowControl/>
              <w:autoSpaceDE/>
              <w:autoSpaceDN/>
              <w:adjustRightInd/>
              <w:jc w:val="center"/>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1</w:t>
            </w:r>
          </w:p>
        </w:tc>
        <w:tc>
          <w:tcPr>
            <w:tcW w:w="390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Cs/>
                <w:color w:val="000000"/>
                <w:lang w:eastAsia="es-SV"/>
              </w:rPr>
            </w:pPr>
            <w:r w:rsidRPr="00B25126">
              <w:rPr>
                <w:rFonts w:ascii="Times New Roman" w:eastAsia="Times New Roman" w:hAnsi="Times New Roman"/>
                <w:bCs/>
                <w:color w:val="000000"/>
                <w:sz w:val="22"/>
                <w:szCs w:val="22"/>
                <w:lang w:eastAsia="es-SV"/>
              </w:rPr>
              <w:t>BINITEZ ESCOBAR EDWIN OTONIEL</w:t>
            </w:r>
          </w:p>
        </w:tc>
        <w:tc>
          <w:tcPr>
            <w:tcW w:w="496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
                <w:color w:val="000000"/>
                <w:lang w:eastAsia="es-SV"/>
              </w:rPr>
            </w:pPr>
            <w:r w:rsidRPr="00B25126">
              <w:rPr>
                <w:rFonts w:ascii="Times New Roman" w:eastAsia="Times New Roman" w:hAnsi="Times New Roman"/>
                <w:b/>
                <w:bCs/>
                <w:color w:val="000000"/>
                <w:sz w:val="22"/>
                <w:szCs w:val="22"/>
                <w:lang w:eastAsia="es-SV"/>
              </w:rPr>
              <w:t>BENITEZ ESCOBAR EDWIN OTONIEL</w:t>
            </w:r>
          </w:p>
        </w:tc>
      </w:tr>
      <w:tr w:rsidR="005813A7" w:rsidRPr="00B25126" w:rsidTr="005813A7">
        <w:trPr>
          <w:trHeight w:val="294"/>
        </w:trPr>
        <w:tc>
          <w:tcPr>
            <w:tcW w:w="9485" w:type="dxa"/>
            <w:gridSpan w:val="3"/>
            <w:shd w:val="clear" w:color="auto" w:fill="auto"/>
          </w:tcPr>
          <w:p w:rsidR="005813A7" w:rsidRPr="00B25126" w:rsidRDefault="005813A7" w:rsidP="005813A7">
            <w:pPr>
              <w:widowControl/>
              <w:autoSpaceDE/>
              <w:autoSpaceDN/>
              <w:adjustRightInd/>
              <w:jc w:val="center"/>
              <w:rPr>
                <w:rFonts w:ascii="Times New Roman" w:eastAsia="Times New Roman" w:hAnsi="Times New Roman"/>
                <w:color w:val="000000"/>
                <w:lang w:eastAsia="es-SV"/>
              </w:rPr>
            </w:pPr>
            <w:r w:rsidRPr="00B25126">
              <w:rPr>
                <w:rFonts w:ascii="Times New Roman" w:eastAsia="Times New Roman" w:hAnsi="Times New Roman"/>
                <w:b/>
                <w:bCs/>
                <w:color w:val="000000"/>
                <w:sz w:val="22"/>
                <w:szCs w:val="22"/>
                <w:lang w:eastAsia="es-SV"/>
              </w:rPr>
              <w:t>UNIVERSIDAD DOCTOR ANDRES BELLO “UNAB”</w:t>
            </w:r>
          </w:p>
        </w:tc>
      </w:tr>
      <w:tr w:rsidR="005813A7" w:rsidRPr="00B25126" w:rsidTr="005813A7">
        <w:trPr>
          <w:trHeight w:val="482"/>
        </w:trPr>
        <w:tc>
          <w:tcPr>
            <w:tcW w:w="621" w:type="dxa"/>
            <w:shd w:val="clear" w:color="auto" w:fill="auto"/>
            <w:vAlign w:val="center"/>
          </w:tcPr>
          <w:p w:rsidR="005813A7" w:rsidRPr="00B25126" w:rsidRDefault="005813A7" w:rsidP="005813A7">
            <w:pPr>
              <w:widowControl/>
              <w:autoSpaceDE/>
              <w:autoSpaceDN/>
              <w:adjustRightInd/>
              <w:jc w:val="center"/>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1</w:t>
            </w:r>
          </w:p>
        </w:tc>
        <w:tc>
          <w:tcPr>
            <w:tcW w:w="390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Cs/>
                <w:color w:val="000000"/>
                <w:lang w:eastAsia="es-SV"/>
              </w:rPr>
            </w:pPr>
            <w:r w:rsidRPr="00B25126">
              <w:rPr>
                <w:rFonts w:ascii="Times New Roman" w:eastAsia="Times New Roman" w:hAnsi="Times New Roman"/>
                <w:bCs/>
                <w:color w:val="000000"/>
                <w:sz w:val="22"/>
                <w:szCs w:val="22"/>
                <w:lang w:eastAsia="es-SV"/>
              </w:rPr>
              <w:t>FUNEZ RAMIREZ LORENA BEATRIZ</w:t>
            </w:r>
          </w:p>
        </w:tc>
        <w:tc>
          <w:tcPr>
            <w:tcW w:w="496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FUNES RAMIREZ LORENA BEATRIZ</w:t>
            </w:r>
          </w:p>
        </w:tc>
      </w:tr>
      <w:tr w:rsidR="005813A7" w:rsidRPr="00B25126" w:rsidTr="005813A7">
        <w:trPr>
          <w:trHeight w:val="294"/>
        </w:trPr>
        <w:tc>
          <w:tcPr>
            <w:tcW w:w="621" w:type="dxa"/>
            <w:shd w:val="clear" w:color="auto" w:fill="auto"/>
            <w:vAlign w:val="center"/>
          </w:tcPr>
          <w:p w:rsidR="005813A7" w:rsidRPr="00B25126" w:rsidRDefault="005813A7" w:rsidP="005813A7">
            <w:pPr>
              <w:widowControl/>
              <w:autoSpaceDE/>
              <w:autoSpaceDN/>
              <w:adjustRightInd/>
              <w:jc w:val="center"/>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2</w:t>
            </w:r>
          </w:p>
        </w:tc>
        <w:tc>
          <w:tcPr>
            <w:tcW w:w="390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Cs/>
                <w:color w:val="000000"/>
                <w:lang w:eastAsia="es-SV"/>
              </w:rPr>
            </w:pPr>
            <w:r w:rsidRPr="00B25126">
              <w:rPr>
                <w:rFonts w:ascii="Times New Roman" w:eastAsia="Times New Roman" w:hAnsi="Times New Roman"/>
                <w:bCs/>
                <w:color w:val="000000"/>
                <w:sz w:val="22"/>
                <w:szCs w:val="22"/>
                <w:lang w:eastAsia="es-SV"/>
              </w:rPr>
              <w:t>HENRRIQUEZ GONZALEZ MARIA SILVIA</w:t>
            </w:r>
          </w:p>
        </w:tc>
        <w:tc>
          <w:tcPr>
            <w:tcW w:w="496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HENRIQUEZ GONZALEZ MARIA SILVIA</w:t>
            </w:r>
          </w:p>
        </w:tc>
      </w:tr>
      <w:tr w:rsidR="005813A7" w:rsidRPr="00B25126" w:rsidTr="005813A7">
        <w:trPr>
          <w:trHeight w:val="294"/>
        </w:trPr>
        <w:tc>
          <w:tcPr>
            <w:tcW w:w="621" w:type="dxa"/>
            <w:shd w:val="clear" w:color="auto" w:fill="auto"/>
            <w:vAlign w:val="center"/>
          </w:tcPr>
          <w:p w:rsidR="005813A7" w:rsidRPr="00B25126" w:rsidRDefault="005813A7" w:rsidP="005813A7">
            <w:pPr>
              <w:widowControl/>
              <w:autoSpaceDE/>
              <w:autoSpaceDN/>
              <w:adjustRightInd/>
              <w:jc w:val="center"/>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3</w:t>
            </w:r>
          </w:p>
        </w:tc>
        <w:tc>
          <w:tcPr>
            <w:tcW w:w="390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Cs/>
                <w:color w:val="000000"/>
                <w:lang w:eastAsia="es-SV"/>
              </w:rPr>
            </w:pPr>
            <w:r w:rsidRPr="00B25126">
              <w:rPr>
                <w:rFonts w:ascii="Times New Roman" w:eastAsia="Times New Roman" w:hAnsi="Times New Roman"/>
                <w:bCs/>
                <w:color w:val="000000"/>
                <w:sz w:val="22"/>
                <w:szCs w:val="22"/>
                <w:lang w:eastAsia="es-SV"/>
              </w:rPr>
              <w:t>FLORES VANEGA RUBI YASMIN</w:t>
            </w:r>
          </w:p>
        </w:tc>
        <w:tc>
          <w:tcPr>
            <w:tcW w:w="496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FLORES VANEGAS RUBI YASMIN</w:t>
            </w:r>
          </w:p>
        </w:tc>
      </w:tr>
      <w:tr w:rsidR="005813A7" w:rsidRPr="00B25126" w:rsidTr="005813A7">
        <w:trPr>
          <w:trHeight w:val="294"/>
        </w:trPr>
        <w:tc>
          <w:tcPr>
            <w:tcW w:w="9485" w:type="dxa"/>
            <w:gridSpan w:val="3"/>
            <w:shd w:val="clear" w:color="auto" w:fill="auto"/>
          </w:tcPr>
          <w:p w:rsidR="005813A7" w:rsidRPr="00B25126" w:rsidRDefault="005813A7" w:rsidP="005813A7">
            <w:pPr>
              <w:widowControl/>
              <w:autoSpaceDE/>
              <w:autoSpaceDN/>
              <w:adjustRightInd/>
              <w:jc w:val="center"/>
              <w:rPr>
                <w:rFonts w:ascii="Times New Roman" w:eastAsia="Times New Roman" w:hAnsi="Times New Roman"/>
                <w:color w:val="000000"/>
                <w:lang w:eastAsia="es-SV"/>
              </w:rPr>
            </w:pPr>
            <w:r w:rsidRPr="00B25126">
              <w:rPr>
                <w:rFonts w:ascii="Times New Roman" w:eastAsia="Times New Roman" w:hAnsi="Times New Roman"/>
                <w:b/>
                <w:bCs/>
                <w:color w:val="000000"/>
                <w:sz w:val="22"/>
                <w:szCs w:val="22"/>
                <w:lang w:eastAsia="es-SV"/>
              </w:rPr>
              <w:t>INSTITUTO ESPECIALIZADO DE PROFESIONALES DE LA SALUD “IEPROES”</w:t>
            </w:r>
          </w:p>
        </w:tc>
      </w:tr>
      <w:tr w:rsidR="005813A7" w:rsidRPr="00B25126" w:rsidTr="005813A7">
        <w:trPr>
          <w:trHeight w:val="294"/>
        </w:trPr>
        <w:tc>
          <w:tcPr>
            <w:tcW w:w="621" w:type="dxa"/>
            <w:shd w:val="clear" w:color="auto" w:fill="auto"/>
            <w:vAlign w:val="center"/>
          </w:tcPr>
          <w:p w:rsidR="005813A7" w:rsidRPr="00B25126" w:rsidRDefault="005813A7" w:rsidP="005813A7">
            <w:pPr>
              <w:widowControl/>
              <w:autoSpaceDE/>
              <w:autoSpaceDN/>
              <w:adjustRightInd/>
              <w:jc w:val="center"/>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1</w:t>
            </w:r>
          </w:p>
        </w:tc>
        <w:tc>
          <w:tcPr>
            <w:tcW w:w="390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Cs/>
                <w:color w:val="000000"/>
                <w:lang w:eastAsia="es-SV"/>
              </w:rPr>
            </w:pPr>
            <w:r w:rsidRPr="00B25126">
              <w:rPr>
                <w:rFonts w:ascii="Times New Roman" w:eastAsia="Times New Roman" w:hAnsi="Times New Roman"/>
                <w:color w:val="000000"/>
                <w:sz w:val="22"/>
                <w:szCs w:val="22"/>
                <w:lang w:eastAsia="es-SV"/>
              </w:rPr>
              <w:t>RODRIGUEZ DURAN AIDA DE JESUS</w:t>
            </w:r>
          </w:p>
        </w:tc>
        <w:tc>
          <w:tcPr>
            <w:tcW w:w="496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AIDA YOLANDA ORTIZ BLANCO</w:t>
            </w:r>
          </w:p>
        </w:tc>
      </w:tr>
      <w:tr w:rsidR="005813A7" w:rsidRPr="00B25126" w:rsidTr="005813A7">
        <w:trPr>
          <w:trHeight w:val="294"/>
        </w:trPr>
        <w:tc>
          <w:tcPr>
            <w:tcW w:w="9485" w:type="dxa"/>
            <w:gridSpan w:val="3"/>
            <w:shd w:val="clear" w:color="auto" w:fill="auto"/>
            <w:vAlign w:val="center"/>
          </w:tcPr>
          <w:p w:rsidR="005813A7" w:rsidRPr="00B25126" w:rsidRDefault="005813A7" w:rsidP="005813A7">
            <w:pPr>
              <w:widowControl/>
              <w:autoSpaceDE/>
              <w:autoSpaceDN/>
              <w:adjustRightInd/>
              <w:jc w:val="center"/>
              <w:rPr>
                <w:rFonts w:ascii="Times New Roman" w:eastAsia="Times New Roman" w:hAnsi="Times New Roman"/>
                <w:b/>
                <w:bCs/>
                <w:color w:val="000000"/>
                <w:lang w:eastAsia="es-SV"/>
              </w:rPr>
            </w:pPr>
            <w:r w:rsidRPr="00B25126">
              <w:rPr>
                <w:rFonts w:ascii="Times New Roman" w:eastAsia="Times New Roman" w:hAnsi="Times New Roman"/>
                <w:b/>
                <w:bCs/>
                <w:color w:val="000000"/>
                <w:sz w:val="22"/>
                <w:szCs w:val="22"/>
                <w:lang w:eastAsia="es-SV"/>
              </w:rPr>
              <w:t>UNIVERSIDAD MODULAR ABIERTA “UMA”</w:t>
            </w:r>
          </w:p>
        </w:tc>
      </w:tr>
      <w:tr w:rsidR="005813A7" w:rsidRPr="00B25126" w:rsidTr="005813A7">
        <w:trPr>
          <w:trHeight w:val="294"/>
        </w:trPr>
        <w:tc>
          <w:tcPr>
            <w:tcW w:w="621" w:type="dxa"/>
            <w:shd w:val="clear" w:color="auto" w:fill="auto"/>
            <w:vAlign w:val="center"/>
          </w:tcPr>
          <w:p w:rsidR="005813A7" w:rsidRPr="00B25126" w:rsidRDefault="00D27571" w:rsidP="005813A7">
            <w:pPr>
              <w:widowControl/>
              <w:autoSpaceDE/>
              <w:autoSpaceDN/>
              <w:adjustRightInd/>
              <w:jc w:val="center"/>
              <w:rPr>
                <w:rFonts w:ascii="Times New Roman" w:eastAsia="Times New Roman" w:hAnsi="Times New Roman"/>
                <w:b/>
                <w:bCs/>
                <w:color w:val="000000"/>
                <w:lang w:eastAsia="es-SV"/>
              </w:rPr>
            </w:pPr>
            <w:r>
              <w:rPr>
                <w:rFonts w:ascii="Times New Roman" w:eastAsia="Times New Roman" w:hAnsi="Times New Roman"/>
                <w:b/>
                <w:bCs/>
                <w:color w:val="000000"/>
                <w:sz w:val="22"/>
                <w:szCs w:val="22"/>
                <w:lang w:eastAsia="es-SV"/>
              </w:rPr>
              <w:t>1</w:t>
            </w:r>
          </w:p>
        </w:tc>
        <w:tc>
          <w:tcPr>
            <w:tcW w:w="390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color w:val="000000"/>
                <w:lang w:eastAsia="es-SV"/>
              </w:rPr>
            </w:pPr>
            <w:r w:rsidRPr="00B25126">
              <w:rPr>
                <w:rFonts w:ascii="Times New Roman" w:eastAsia="Times New Roman" w:hAnsi="Times New Roman"/>
                <w:color w:val="000000"/>
                <w:sz w:val="22"/>
                <w:szCs w:val="22"/>
                <w:lang w:eastAsia="es-SV"/>
              </w:rPr>
              <w:t>LEMUS APARECIO RUTH MICHELLE</w:t>
            </w:r>
          </w:p>
        </w:tc>
        <w:tc>
          <w:tcPr>
            <w:tcW w:w="4962" w:type="dxa"/>
            <w:shd w:val="clear" w:color="auto" w:fill="auto"/>
            <w:noWrap/>
            <w:vAlign w:val="center"/>
          </w:tcPr>
          <w:p w:rsidR="005813A7" w:rsidRPr="00B25126" w:rsidRDefault="005813A7" w:rsidP="005813A7">
            <w:pPr>
              <w:widowControl/>
              <w:autoSpaceDE/>
              <w:autoSpaceDN/>
              <w:adjustRightInd/>
              <w:rPr>
                <w:rFonts w:ascii="Times New Roman" w:eastAsia="Times New Roman" w:hAnsi="Times New Roman"/>
                <w:b/>
                <w:bCs/>
                <w:color w:val="000000"/>
                <w:lang w:eastAsia="es-SV"/>
              </w:rPr>
            </w:pPr>
            <w:r w:rsidRPr="00B25126">
              <w:rPr>
                <w:rFonts w:ascii="Times New Roman" w:eastAsia="Times New Roman" w:hAnsi="Times New Roman"/>
                <w:b/>
                <w:color w:val="000000"/>
                <w:sz w:val="22"/>
                <w:szCs w:val="22"/>
                <w:lang w:eastAsia="es-SV"/>
              </w:rPr>
              <w:t>LEMUS APARICIO RUTH MICHELLE</w:t>
            </w:r>
          </w:p>
        </w:tc>
      </w:tr>
    </w:tbl>
    <w:p w:rsidR="005813A7" w:rsidRDefault="005813A7" w:rsidP="00D7013C">
      <w:pPr>
        <w:widowControl/>
        <w:autoSpaceDE/>
        <w:autoSpaceDN/>
        <w:adjustRightInd/>
        <w:ind w:left="360"/>
        <w:jc w:val="both"/>
        <w:rPr>
          <w:rFonts w:ascii="Times New Roman" w:eastAsia="Times New Roman" w:hAnsi="Times New Roman"/>
          <w:b/>
          <w:sz w:val="28"/>
          <w:szCs w:val="28"/>
        </w:rPr>
      </w:pPr>
    </w:p>
    <w:p w:rsidR="00D7013C" w:rsidRPr="00B25126" w:rsidRDefault="00D7013C" w:rsidP="005813A7">
      <w:pPr>
        <w:widowControl/>
        <w:autoSpaceDE/>
        <w:autoSpaceDN/>
        <w:adjustRightInd/>
        <w:jc w:val="both"/>
        <w:rPr>
          <w:rFonts w:ascii="Times New Roman" w:eastAsia="Times New Roman" w:hAnsi="Times New Roman"/>
          <w:sz w:val="28"/>
          <w:szCs w:val="28"/>
        </w:rPr>
      </w:pPr>
      <w:r w:rsidRPr="00B25126">
        <w:rPr>
          <w:rFonts w:ascii="Times New Roman" w:eastAsia="Times New Roman" w:hAnsi="Times New Roman"/>
          <w:b/>
          <w:sz w:val="28"/>
          <w:szCs w:val="28"/>
        </w:rPr>
        <w:t xml:space="preserve">2°) </w:t>
      </w:r>
      <w:r w:rsidRPr="00B25126">
        <w:rPr>
          <w:rFonts w:ascii="Times New Roman" w:eastAsia="Times New Roman" w:hAnsi="Times New Roman"/>
          <w:sz w:val="28"/>
          <w:szCs w:val="28"/>
        </w:rPr>
        <w:t>Corregir nombre de carreras en la Universidad Gerardo Barrios (UGB); y Universidad Doctor Andrés Bello (UNAB), que se detalla:</w:t>
      </w:r>
    </w:p>
    <w:tbl>
      <w:tblPr>
        <w:tblpPr w:leftFromText="141" w:rightFromText="141" w:vertAnchor="text" w:horzAnchor="margin" w:tblpXSpec="center" w:tblpY="142"/>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63"/>
        <w:gridCol w:w="1918"/>
        <w:gridCol w:w="2126"/>
        <w:gridCol w:w="1985"/>
        <w:gridCol w:w="2409"/>
      </w:tblGrid>
      <w:tr w:rsidR="002144B7" w:rsidRPr="00B25126" w:rsidTr="002144B7">
        <w:trPr>
          <w:trHeight w:val="495"/>
        </w:trPr>
        <w:tc>
          <w:tcPr>
            <w:tcW w:w="630" w:type="dxa"/>
            <w:gridSpan w:val="2"/>
            <w:shd w:val="clear" w:color="auto" w:fill="auto"/>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lang w:eastAsia="es-SV"/>
              </w:rPr>
            </w:pPr>
          </w:p>
        </w:tc>
        <w:tc>
          <w:tcPr>
            <w:tcW w:w="4044" w:type="dxa"/>
            <w:gridSpan w:val="2"/>
            <w:shd w:val="clear" w:color="auto" w:fill="auto"/>
            <w:noWrap/>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lang w:eastAsia="es-SV"/>
              </w:rPr>
            </w:pPr>
            <w:r w:rsidRPr="00B25126">
              <w:rPr>
                <w:rFonts w:ascii="Times New Roman" w:eastAsia="Times New Roman" w:hAnsi="Times New Roman"/>
                <w:b/>
                <w:bCs/>
                <w:color w:val="000000"/>
                <w:lang w:eastAsia="es-SV"/>
              </w:rPr>
              <w:t>DONDE SE DIJO</w:t>
            </w:r>
          </w:p>
        </w:tc>
        <w:tc>
          <w:tcPr>
            <w:tcW w:w="4394" w:type="dxa"/>
            <w:gridSpan w:val="2"/>
            <w:shd w:val="clear" w:color="auto" w:fill="auto"/>
            <w:noWrap/>
            <w:vAlign w:val="center"/>
          </w:tcPr>
          <w:p w:rsidR="002144B7" w:rsidRPr="00B25126" w:rsidRDefault="002144B7" w:rsidP="002144B7">
            <w:pPr>
              <w:widowControl/>
              <w:autoSpaceDE/>
              <w:autoSpaceDN/>
              <w:adjustRightInd/>
              <w:jc w:val="center"/>
              <w:rPr>
                <w:rFonts w:ascii="Times New Roman" w:eastAsia="Times New Roman" w:hAnsi="Times New Roman"/>
                <w:b/>
                <w:color w:val="000000"/>
                <w:lang w:eastAsia="es-SV"/>
              </w:rPr>
            </w:pPr>
            <w:r w:rsidRPr="00B25126">
              <w:rPr>
                <w:rFonts w:ascii="Times New Roman" w:eastAsia="Times New Roman" w:hAnsi="Times New Roman"/>
                <w:b/>
                <w:color w:val="000000"/>
                <w:lang w:eastAsia="es-SV"/>
              </w:rPr>
              <w:t>DEBE DECIR</w:t>
            </w:r>
          </w:p>
        </w:tc>
      </w:tr>
      <w:tr w:rsidR="002144B7" w:rsidRPr="00B25126" w:rsidTr="002144B7">
        <w:trPr>
          <w:trHeight w:val="305"/>
        </w:trPr>
        <w:tc>
          <w:tcPr>
            <w:tcW w:w="9068" w:type="dxa"/>
            <w:gridSpan w:val="6"/>
            <w:shd w:val="clear" w:color="auto" w:fill="auto"/>
            <w:vAlign w:val="center"/>
          </w:tcPr>
          <w:p w:rsidR="002144B7" w:rsidRPr="00B25126" w:rsidRDefault="002144B7" w:rsidP="002144B7">
            <w:pPr>
              <w:widowControl/>
              <w:autoSpaceDE/>
              <w:autoSpaceDN/>
              <w:adjustRightInd/>
              <w:jc w:val="center"/>
              <w:rPr>
                <w:rFonts w:ascii="Times New Roman" w:eastAsia="Times New Roman" w:hAnsi="Times New Roman"/>
                <w:b/>
                <w:color w:val="000000"/>
                <w:sz w:val="20"/>
                <w:szCs w:val="20"/>
                <w:lang w:eastAsia="es-SV"/>
              </w:rPr>
            </w:pPr>
            <w:r w:rsidRPr="00B25126">
              <w:rPr>
                <w:rFonts w:ascii="Times New Roman" w:eastAsia="Times New Roman" w:hAnsi="Times New Roman"/>
                <w:b/>
                <w:bCs/>
                <w:color w:val="000000"/>
                <w:lang w:eastAsia="es-SV"/>
              </w:rPr>
              <w:t>UNIVERSIDAD GERARDO BARRIOS “UGB”</w:t>
            </w:r>
          </w:p>
        </w:tc>
      </w:tr>
      <w:tr w:rsidR="002144B7" w:rsidRPr="00B25126" w:rsidTr="002144B7">
        <w:trPr>
          <w:trHeight w:val="294"/>
        </w:trPr>
        <w:tc>
          <w:tcPr>
            <w:tcW w:w="567" w:type="dxa"/>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sz w:val="20"/>
                <w:szCs w:val="20"/>
                <w:lang w:eastAsia="es-SV"/>
              </w:rPr>
            </w:pPr>
            <w:r w:rsidRPr="00B25126">
              <w:rPr>
                <w:rFonts w:ascii="Times New Roman" w:eastAsia="Times New Roman" w:hAnsi="Times New Roman"/>
                <w:b/>
                <w:bCs/>
                <w:color w:val="000000"/>
                <w:sz w:val="20"/>
                <w:szCs w:val="20"/>
                <w:lang w:eastAsia="es-SV"/>
              </w:rPr>
              <w:t>1</w:t>
            </w:r>
          </w:p>
        </w:tc>
        <w:tc>
          <w:tcPr>
            <w:tcW w:w="1981" w:type="dxa"/>
            <w:gridSpan w:val="2"/>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bCs/>
                <w:color w:val="000000"/>
                <w:sz w:val="20"/>
                <w:szCs w:val="20"/>
                <w:lang w:eastAsia="es-SV"/>
              </w:rPr>
            </w:pPr>
            <w:r w:rsidRPr="00B25126">
              <w:rPr>
                <w:rFonts w:ascii="Times New Roman" w:eastAsia="Times New Roman" w:hAnsi="Times New Roman"/>
                <w:color w:val="000000"/>
                <w:sz w:val="18"/>
                <w:szCs w:val="18"/>
                <w:lang w:eastAsia="es-SV"/>
              </w:rPr>
              <w:t>AMAYA DÍAZ JESSICA FRANCISCA</w:t>
            </w:r>
          </w:p>
        </w:tc>
        <w:tc>
          <w:tcPr>
            <w:tcW w:w="2126"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bCs/>
                <w:color w:val="000000"/>
                <w:sz w:val="20"/>
                <w:szCs w:val="20"/>
                <w:lang w:eastAsia="es-SV"/>
              </w:rPr>
            </w:pPr>
            <w:r w:rsidRPr="00B25126">
              <w:rPr>
                <w:rFonts w:ascii="Times New Roman" w:eastAsia="Times New Roman" w:hAnsi="Times New Roman"/>
                <w:color w:val="000000"/>
                <w:sz w:val="18"/>
                <w:szCs w:val="18"/>
                <w:lang w:eastAsia="es-SV"/>
              </w:rPr>
              <w:t>PROFESORA EN LENGUAJE Y LITERATURA</w:t>
            </w:r>
          </w:p>
        </w:tc>
        <w:tc>
          <w:tcPr>
            <w:tcW w:w="1985" w:type="dxa"/>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20"/>
                <w:szCs w:val="20"/>
                <w:lang w:eastAsia="es-SV"/>
              </w:rPr>
            </w:pPr>
            <w:r w:rsidRPr="00B25126">
              <w:rPr>
                <w:rFonts w:ascii="Times New Roman" w:eastAsia="Times New Roman" w:hAnsi="Times New Roman"/>
                <w:color w:val="000000"/>
                <w:sz w:val="18"/>
                <w:szCs w:val="18"/>
                <w:lang w:eastAsia="es-SV"/>
              </w:rPr>
              <w:t>AMAYA DÍAZ JESSICA FRANCISCA</w:t>
            </w:r>
          </w:p>
        </w:tc>
        <w:tc>
          <w:tcPr>
            <w:tcW w:w="2409"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b/>
                <w:color w:val="000000"/>
                <w:sz w:val="20"/>
                <w:szCs w:val="20"/>
                <w:lang w:eastAsia="es-SV"/>
              </w:rPr>
            </w:pPr>
            <w:r w:rsidRPr="00B25126">
              <w:rPr>
                <w:rFonts w:ascii="Times New Roman" w:eastAsia="Times New Roman" w:hAnsi="Times New Roman"/>
                <w:b/>
                <w:color w:val="000000"/>
                <w:sz w:val="18"/>
                <w:szCs w:val="18"/>
                <w:lang w:eastAsia="es-SV"/>
              </w:rPr>
              <w:t>PROFESORADO EN LENGUAJE Y LITERATURA</w:t>
            </w:r>
          </w:p>
        </w:tc>
      </w:tr>
      <w:tr w:rsidR="002144B7" w:rsidRPr="00B25126" w:rsidTr="002144B7">
        <w:trPr>
          <w:trHeight w:val="294"/>
        </w:trPr>
        <w:tc>
          <w:tcPr>
            <w:tcW w:w="567" w:type="dxa"/>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sz w:val="20"/>
                <w:szCs w:val="20"/>
                <w:lang w:eastAsia="es-SV"/>
              </w:rPr>
            </w:pPr>
            <w:r w:rsidRPr="00B25126">
              <w:rPr>
                <w:rFonts w:ascii="Times New Roman" w:eastAsia="Times New Roman" w:hAnsi="Times New Roman"/>
                <w:b/>
                <w:bCs/>
                <w:color w:val="000000"/>
                <w:sz w:val="20"/>
                <w:szCs w:val="20"/>
                <w:lang w:eastAsia="es-SV"/>
              </w:rPr>
              <w:t>2</w:t>
            </w:r>
          </w:p>
        </w:tc>
        <w:tc>
          <w:tcPr>
            <w:tcW w:w="1981" w:type="dxa"/>
            <w:gridSpan w:val="2"/>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BENITEZ </w:t>
            </w:r>
            <w:proofErr w:type="gramStart"/>
            <w:r w:rsidRPr="00B25126">
              <w:rPr>
                <w:rFonts w:ascii="Times New Roman" w:eastAsia="Times New Roman" w:hAnsi="Times New Roman"/>
                <w:color w:val="000000"/>
                <w:sz w:val="18"/>
                <w:szCs w:val="18"/>
                <w:lang w:eastAsia="es-SV"/>
              </w:rPr>
              <w:t>JOYA  ERICK</w:t>
            </w:r>
            <w:proofErr w:type="gramEnd"/>
            <w:r w:rsidRPr="00B25126">
              <w:rPr>
                <w:rFonts w:ascii="Times New Roman" w:eastAsia="Times New Roman" w:hAnsi="Times New Roman"/>
                <w:color w:val="000000"/>
                <w:sz w:val="18"/>
                <w:szCs w:val="18"/>
                <w:lang w:eastAsia="es-SV"/>
              </w:rPr>
              <w:t xml:space="preserve"> JOSE</w:t>
            </w:r>
          </w:p>
        </w:tc>
        <w:tc>
          <w:tcPr>
            <w:tcW w:w="2126"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INGENIERÍA CIVI</w:t>
            </w:r>
          </w:p>
        </w:tc>
        <w:tc>
          <w:tcPr>
            <w:tcW w:w="1985" w:type="dxa"/>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BENITEZ </w:t>
            </w:r>
            <w:proofErr w:type="gramStart"/>
            <w:r w:rsidRPr="00B25126">
              <w:rPr>
                <w:rFonts w:ascii="Times New Roman" w:eastAsia="Times New Roman" w:hAnsi="Times New Roman"/>
                <w:color w:val="000000"/>
                <w:sz w:val="18"/>
                <w:szCs w:val="18"/>
                <w:lang w:eastAsia="es-SV"/>
              </w:rPr>
              <w:t>JOYA  ERICK</w:t>
            </w:r>
            <w:proofErr w:type="gramEnd"/>
            <w:r w:rsidRPr="00B25126">
              <w:rPr>
                <w:rFonts w:ascii="Times New Roman" w:eastAsia="Times New Roman" w:hAnsi="Times New Roman"/>
                <w:color w:val="000000"/>
                <w:sz w:val="18"/>
                <w:szCs w:val="18"/>
                <w:lang w:eastAsia="es-SV"/>
              </w:rPr>
              <w:t xml:space="preserve"> JOSE</w:t>
            </w:r>
          </w:p>
        </w:tc>
        <w:tc>
          <w:tcPr>
            <w:tcW w:w="2409"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b/>
                <w:color w:val="000000"/>
                <w:sz w:val="18"/>
                <w:szCs w:val="18"/>
                <w:lang w:eastAsia="es-SV"/>
              </w:rPr>
            </w:pPr>
            <w:r w:rsidRPr="00B25126">
              <w:rPr>
                <w:rFonts w:ascii="Times New Roman" w:eastAsia="Times New Roman" w:hAnsi="Times New Roman"/>
                <w:b/>
                <w:color w:val="000000"/>
                <w:sz w:val="18"/>
                <w:szCs w:val="18"/>
                <w:lang w:eastAsia="es-SV"/>
              </w:rPr>
              <w:t>INGENIERÍA CIVIL</w:t>
            </w:r>
          </w:p>
        </w:tc>
      </w:tr>
      <w:tr w:rsidR="002144B7" w:rsidRPr="00B25126" w:rsidTr="002144B7">
        <w:trPr>
          <w:trHeight w:val="294"/>
        </w:trPr>
        <w:tc>
          <w:tcPr>
            <w:tcW w:w="9068" w:type="dxa"/>
            <w:gridSpan w:val="6"/>
            <w:shd w:val="clear" w:color="auto" w:fill="auto"/>
            <w:vAlign w:val="center"/>
          </w:tcPr>
          <w:p w:rsidR="002144B7" w:rsidRPr="00B25126" w:rsidRDefault="002144B7" w:rsidP="002144B7">
            <w:pPr>
              <w:widowControl/>
              <w:autoSpaceDE/>
              <w:autoSpaceDN/>
              <w:adjustRightInd/>
              <w:jc w:val="center"/>
              <w:rPr>
                <w:rFonts w:ascii="Times New Roman" w:eastAsia="Times New Roman" w:hAnsi="Times New Roman"/>
                <w:color w:val="000000"/>
                <w:sz w:val="20"/>
                <w:szCs w:val="20"/>
                <w:lang w:eastAsia="es-SV"/>
              </w:rPr>
            </w:pPr>
            <w:r w:rsidRPr="00B25126">
              <w:rPr>
                <w:rFonts w:ascii="Times New Roman" w:eastAsia="Times New Roman" w:hAnsi="Times New Roman"/>
                <w:b/>
                <w:bCs/>
                <w:color w:val="000000"/>
                <w:lang w:eastAsia="es-SV"/>
              </w:rPr>
              <w:t>UNIVERSIDAD DOCTOR ANDRES BELLO “UNAB”</w:t>
            </w:r>
          </w:p>
        </w:tc>
      </w:tr>
      <w:tr w:rsidR="002144B7" w:rsidRPr="00B25126" w:rsidTr="002144B7">
        <w:trPr>
          <w:trHeight w:val="294"/>
        </w:trPr>
        <w:tc>
          <w:tcPr>
            <w:tcW w:w="567" w:type="dxa"/>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sz w:val="20"/>
                <w:szCs w:val="20"/>
                <w:lang w:eastAsia="es-SV"/>
              </w:rPr>
            </w:pPr>
            <w:r w:rsidRPr="00B25126">
              <w:rPr>
                <w:rFonts w:ascii="Times New Roman" w:eastAsia="Times New Roman" w:hAnsi="Times New Roman"/>
                <w:b/>
                <w:bCs/>
                <w:color w:val="000000"/>
                <w:sz w:val="20"/>
                <w:szCs w:val="20"/>
                <w:lang w:eastAsia="es-SV"/>
              </w:rPr>
              <w:t>1</w:t>
            </w:r>
          </w:p>
        </w:tc>
        <w:tc>
          <w:tcPr>
            <w:tcW w:w="1981" w:type="dxa"/>
            <w:gridSpan w:val="2"/>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COLATO PENADO JACQUELINE AZUCENA</w:t>
            </w:r>
          </w:p>
        </w:tc>
        <w:tc>
          <w:tcPr>
            <w:tcW w:w="2126"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TÉCNICO EN COMPUTACIÓN</w:t>
            </w:r>
          </w:p>
        </w:tc>
        <w:tc>
          <w:tcPr>
            <w:tcW w:w="1985" w:type="dxa"/>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b/>
                <w:color w:val="000000"/>
                <w:sz w:val="18"/>
                <w:szCs w:val="18"/>
                <w:lang w:eastAsia="es-SV"/>
              </w:rPr>
            </w:pPr>
            <w:r w:rsidRPr="00B25126">
              <w:rPr>
                <w:rFonts w:ascii="Times New Roman" w:eastAsia="Times New Roman" w:hAnsi="Times New Roman"/>
                <w:color w:val="000000"/>
                <w:sz w:val="18"/>
                <w:szCs w:val="18"/>
                <w:lang w:eastAsia="es-SV"/>
              </w:rPr>
              <w:t>COLATO PENADO JACQUELINE AZUCENA</w:t>
            </w:r>
          </w:p>
        </w:tc>
        <w:tc>
          <w:tcPr>
            <w:tcW w:w="2409"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b/>
                <w:color w:val="000000"/>
                <w:sz w:val="18"/>
                <w:szCs w:val="18"/>
                <w:lang w:eastAsia="es-SV"/>
              </w:rPr>
            </w:pPr>
            <w:proofErr w:type="gramStart"/>
            <w:r w:rsidRPr="00B25126">
              <w:rPr>
                <w:rFonts w:ascii="Times New Roman" w:eastAsia="Times New Roman" w:hAnsi="Times New Roman"/>
                <w:b/>
                <w:color w:val="000000"/>
                <w:sz w:val="18"/>
                <w:szCs w:val="18"/>
                <w:lang w:eastAsia="es-SV"/>
              </w:rPr>
              <w:t>LICENCIATURA  EN</w:t>
            </w:r>
            <w:proofErr w:type="gramEnd"/>
            <w:r w:rsidRPr="00B25126">
              <w:rPr>
                <w:rFonts w:ascii="Times New Roman" w:eastAsia="Times New Roman" w:hAnsi="Times New Roman"/>
                <w:b/>
                <w:color w:val="000000"/>
                <w:sz w:val="18"/>
                <w:szCs w:val="18"/>
                <w:lang w:eastAsia="es-SV"/>
              </w:rPr>
              <w:t xml:space="preserve"> COMPUTACIÓN</w:t>
            </w:r>
          </w:p>
        </w:tc>
      </w:tr>
      <w:tr w:rsidR="002144B7" w:rsidRPr="00B25126" w:rsidTr="002144B7">
        <w:trPr>
          <w:trHeight w:val="294"/>
        </w:trPr>
        <w:tc>
          <w:tcPr>
            <w:tcW w:w="567" w:type="dxa"/>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sz w:val="20"/>
                <w:szCs w:val="20"/>
                <w:lang w:eastAsia="es-SV"/>
              </w:rPr>
            </w:pPr>
            <w:r w:rsidRPr="00B25126">
              <w:rPr>
                <w:rFonts w:ascii="Times New Roman" w:eastAsia="Times New Roman" w:hAnsi="Times New Roman"/>
                <w:b/>
                <w:bCs/>
                <w:color w:val="000000"/>
                <w:sz w:val="20"/>
                <w:szCs w:val="20"/>
                <w:lang w:eastAsia="es-SV"/>
              </w:rPr>
              <w:t>2</w:t>
            </w:r>
          </w:p>
        </w:tc>
        <w:tc>
          <w:tcPr>
            <w:tcW w:w="1981" w:type="dxa"/>
            <w:gridSpan w:val="2"/>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DURAN ANDRADE DOUGLAS ALEXANDER</w:t>
            </w:r>
          </w:p>
        </w:tc>
        <w:tc>
          <w:tcPr>
            <w:tcW w:w="2126"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 EN TURISMO</w:t>
            </w:r>
          </w:p>
        </w:tc>
        <w:tc>
          <w:tcPr>
            <w:tcW w:w="1985" w:type="dxa"/>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DURAN ANDRADE DOUGLAS ALEXANDER</w:t>
            </w:r>
          </w:p>
        </w:tc>
        <w:tc>
          <w:tcPr>
            <w:tcW w:w="2409"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b/>
                <w:color w:val="000000"/>
                <w:sz w:val="18"/>
                <w:szCs w:val="18"/>
                <w:lang w:eastAsia="es-SV"/>
              </w:rPr>
            </w:pPr>
            <w:r w:rsidRPr="00B25126">
              <w:rPr>
                <w:rFonts w:ascii="Times New Roman" w:eastAsia="Times New Roman" w:hAnsi="Times New Roman"/>
                <w:b/>
                <w:color w:val="000000"/>
                <w:sz w:val="18"/>
                <w:szCs w:val="18"/>
                <w:lang w:eastAsia="es-SV"/>
              </w:rPr>
              <w:t>LICENCIATURA EN TURISMO</w:t>
            </w:r>
          </w:p>
        </w:tc>
      </w:tr>
      <w:tr w:rsidR="002144B7" w:rsidRPr="00B25126" w:rsidTr="002144B7">
        <w:trPr>
          <w:trHeight w:val="294"/>
        </w:trPr>
        <w:tc>
          <w:tcPr>
            <w:tcW w:w="567" w:type="dxa"/>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sz w:val="20"/>
                <w:szCs w:val="20"/>
                <w:lang w:eastAsia="es-SV"/>
              </w:rPr>
            </w:pPr>
            <w:r w:rsidRPr="00B25126">
              <w:rPr>
                <w:rFonts w:ascii="Times New Roman" w:eastAsia="Times New Roman" w:hAnsi="Times New Roman"/>
                <w:b/>
                <w:bCs/>
                <w:color w:val="000000"/>
                <w:sz w:val="20"/>
                <w:szCs w:val="20"/>
                <w:lang w:eastAsia="es-SV"/>
              </w:rPr>
              <w:t>3</w:t>
            </w:r>
          </w:p>
        </w:tc>
        <w:tc>
          <w:tcPr>
            <w:tcW w:w="1981" w:type="dxa"/>
            <w:gridSpan w:val="2"/>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ESCOBAR JIMENEZ ERIKA MARISOL</w:t>
            </w:r>
          </w:p>
        </w:tc>
        <w:tc>
          <w:tcPr>
            <w:tcW w:w="2126"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 EN COMUNICACIONES</w:t>
            </w:r>
          </w:p>
        </w:tc>
        <w:tc>
          <w:tcPr>
            <w:tcW w:w="1985" w:type="dxa"/>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ESCOBAR JIMENEZ ERIKA MARISOL</w:t>
            </w:r>
          </w:p>
        </w:tc>
        <w:tc>
          <w:tcPr>
            <w:tcW w:w="2409"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b/>
                <w:color w:val="000000"/>
                <w:sz w:val="18"/>
                <w:szCs w:val="18"/>
                <w:lang w:eastAsia="es-SV"/>
              </w:rPr>
            </w:pPr>
            <w:r w:rsidRPr="00B25126">
              <w:rPr>
                <w:rFonts w:ascii="Times New Roman" w:eastAsia="Times New Roman" w:hAnsi="Times New Roman"/>
                <w:b/>
                <w:color w:val="000000"/>
                <w:sz w:val="18"/>
                <w:szCs w:val="18"/>
                <w:lang w:eastAsia="es-SV"/>
              </w:rPr>
              <w:t>LICENCIATURA EN COMPUTACIÓN</w:t>
            </w:r>
          </w:p>
        </w:tc>
      </w:tr>
      <w:tr w:rsidR="002144B7" w:rsidRPr="00B25126" w:rsidTr="002144B7">
        <w:trPr>
          <w:trHeight w:val="788"/>
        </w:trPr>
        <w:tc>
          <w:tcPr>
            <w:tcW w:w="567" w:type="dxa"/>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sz w:val="20"/>
                <w:szCs w:val="20"/>
                <w:lang w:eastAsia="es-SV"/>
              </w:rPr>
            </w:pPr>
            <w:r w:rsidRPr="00B25126">
              <w:rPr>
                <w:rFonts w:ascii="Times New Roman" w:eastAsia="Times New Roman" w:hAnsi="Times New Roman"/>
                <w:b/>
                <w:bCs/>
                <w:color w:val="000000"/>
                <w:sz w:val="20"/>
                <w:szCs w:val="20"/>
                <w:lang w:eastAsia="es-SV"/>
              </w:rPr>
              <w:t>4</w:t>
            </w:r>
          </w:p>
        </w:tc>
        <w:tc>
          <w:tcPr>
            <w:tcW w:w="1981" w:type="dxa"/>
            <w:gridSpan w:val="2"/>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PORTILLO GIRON VANESSA GABRIELA</w:t>
            </w:r>
          </w:p>
        </w:tc>
        <w:tc>
          <w:tcPr>
            <w:tcW w:w="2126"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TÉCNICO EN COMPUTACIÓN</w:t>
            </w:r>
          </w:p>
        </w:tc>
        <w:tc>
          <w:tcPr>
            <w:tcW w:w="1985" w:type="dxa"/>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PORTILLO GIRON VANESSA GABRIELA</w:t>
            </w:r>
          </w:p>
        </w:tc>
        <w:tc>
          <w:tcPr>
            <w:tcW w:w="2409"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b/>
                <w:color w:val="000000"/>
                <w:sz w:val="18"/>
                <w:szCs w:val="18"/>
                <w:lang w:eastAsia="es-SV"/>
              </w:rPr>
            </w:pPr>
            <w:r w:rsidRPr="00B25126">
              <w:rPr>
                <w:rFonts w:ascii="Times New Roman" w:eastAsia="Times New Roman" w:hAnsi="Times New Roman"/>
                <w:b/>
                <w:color w:val="000000"/>
                <w:sz w:val="18"/>
                <w:szCs w:val="18"/>
                <w:lang w:eastAsia="es-SV"/>
              </w:rPr>
              <w:t>LICENCIATURA EN COMPUTACIÓN</w:t>
            </w:r>
          </w:p>
        </w:tc>
      </w:tr>
      <w:tr w:rsidR="002144B7" w:rsidRPr="00B25126" w:rsidTr="002144B7">
        <w:trPr>
          <w:trHeight w:val="294"/>
        </w:trPr>
        <w:tc>
          <w:tcPr>
            <w:tcW w:w="567" w:type="dxa"/>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sz w:val="20"/>
                <w:szCs w:val="20"/>
                <w:lang w:eastAsia="es-SV"/>
              </w:rPr>
            </w:pPr>
            <w:r w:rsidRPr="00B25126">
              <w:rPr>
                <w:rFonts w:ascii="Times New Roman" w:eastAsia="Times New Roman" w:hAnsi="Times New Roman"/>
                <w:b/>
                <w:bCs/>
                <w:color w:val="000000"/>
                <w:sz w:val="20"/>
                <w:szCs w:val="20"/>
                <w:lang w:eastAsia="es-SV"/>
              </w:rPr>
              <w:lastRenderedPageBreak/>
              <w:t>5</w:t>
            </w:r>
          </w:p>
        </w:tc>
        <w:tc>
          <w:tcPr>
            <w:tcW w:w="1981" w:type="dxa"/>
            <w:gridSpan w:val="2"/>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RODRIGUEZ DIAZ MARITZA YAMILETH</w:t>
            </w:r>
          </w:p>
        </w:tc>
        <w:tc>
          <w:tcPr>
            <w:tcW w:w="2126"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 EN ENFERMERIA</w:t>
            </w:r>
          </w:p>
        </w:tc>
        <w:tc>
          <w:tcPr>
            <w:tcW w:w="1985" w:type="dxa"/>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RODRIGUEZ DIAZ MARITZA YAMILETH</w:t>
            </w:r>
          </w:p>
        </w:tc>
        <w:tc>
          <w:tcPr>
            <w:tcW w:w="2409"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b/>
                <w:color w:val="000000"/>
                <w:sz w:val="18"/>
                <w:szCs w:val="18"/>
                <w:lang w:eastAsia="es-SV"/>
              </w:rPr>
            </w:pPr>
            <w:r w:rsidRPr="00B25126">
              <w:rPr>
                <w:rFonts w:ascii="Times New Roman" w:eastAsia="Times New Roman" w:hAnsi="Times New Roman"/>
                <w:b/>
                <w:color w:val="000000"/>
                <w:sz w:val="18"/>
                <w:szCs w:val="18"/>
                <w:lang w:eastAsia="es-SV"/>
              </w:rPr>
              <w:t>TECNÓLOGO EN ENFERMERÍA</w:t>
            </w:r>
          </w:p>
        </w:tc>
      </w:tr>
      <w:tr w:rsidR="002144B7" w:rsidRPr="00B25126" w:rsidTr="002144B7">
        <w:trPr>
          <w:trHeight w:val="294"/>
        </w:trPr>
        <w:tc>
          <w:tcPr>
            <w:tcW w:w="567" w:type="dxa"/>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sz w:val="20"/>
                <w:szCs w:val="20"/>
                <w:lang w:eastAsia="es-SV"/>
              </w:rPr>
            </w:pPr>
            <w:r w:rsidRPr="00B25126">
              <w:rPr>
                <w:rFonts w:ascii="Times New Roman" w:eastAsia="Times New Roman" w:hAnsi="Times New Roman"/>
                <w:b/>
                <w:bCs/>
                <w:color w:val="000000"/>
                <w:sz w:val="20"/>
                <w:szCs w:val="20"/>
                <w:lang w:eastAsia="es-SV"/>
              </w:rPr>
              <w:t>6</w:t>
            </w:r>
          </w:p>
        </w:tc>
        <w:tc>
          <w:tcPr>
            <w:tcW w:w="1981" w:type="dxa"/>
            <w:gridSpan w:val="2"/>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HERNANDEZ CORTEZ MIGUEL ALEXANDER</w:t>
            </w:r>
          </w:p>
        </w:tc>
        <w:tc>
          <w:tcPr>
            <w:tcW w:w="2126"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 EN ENFERMERIA</w:t>
            </w:r>
          </w:p>
        </w:tc>
        <w:tc>
          <w:tcPr>
            <w:tcW w:w="1985" w:type="dxa"/>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HERNANDEZ CORTEZ MIGUEL ALEXANDER</w:t>
            </w:r>
          </w:p>
        </w:tc>
        <w:tc>
          <w:tcPr>
            <w:tcW w:w="2409"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b/>
                <w:color w:val="000000"/>
                <w:sz w:val="18"/>
                <w:szCs w:val="18"/>
                <w:lang w:eastAsia="es-SV"/>
              </w:rPr>
            </w:pPr>
            <w:r w:rsidRPr="00B25126">
              <w:rPr>
                <w:rFonts w:ascii="Times New Roman" w:eastAsia="Times New Roman" w:hAnsi="Times New Roman"/>
                <w:b/>
                <w:color w:val="000000"/>
                <w:sz w:val="18"/>
                <w:szCs w:val="18"/>
                <w:lang w:eastAsia="es-SV"/>
              </w:rPr>
              <w:t>TÉCNICO EN COMPUTACIÓN</w:t>
            </w:r>
          </w:p>
        </w:tc>
      </w:tr>
      <w:tr w:rsidR="002144B7" w:rsidRPr="00B25126" w:rsidTr="002144B7">
        <w:trPr>
          <w:trHeight w:val="294"/>
        </w:trPr>
        <w:tc>
          <w:tcPr>
            <w:tcW w:w="567" w:type="dxa"/>
            <w:vAlign w:val="center"/>
          </w:tcPr>
          <w:p w:rsidR="002144B7" w:rsidRPr="00B25126" w:rsidRDefault="002144B7" w:rsidP="002144B7">
            <w:pPr>
              <w:widowControl/>
              <w:autoSpaceDE/>
              <w:autoSpaceDN/>
              <w:adjustRightInd/>
              <w:jc w:val="center"/>
              <w:rPr>
                <w:rFonts w:ascii="Times New Roman" w:eastAsia="Times New Roman" w:hAnsi="Times New Roman"/>
                <w:b/>
                <w:bCs/>
                <w:color w:val="000000"/>
                <w:sz w:val="20"/>
                <w:szCs w:val="20"/>
                <w:lang w:eastAsia="es-SV"/>
              </w:rPr>
            </w:pPr>
            <w:r w:rsidRPr="00B25126">
              <w:rPr>
                <w:rFonts w:ascii="Times New Roman" w:eastAsia="Times New Roman" w:hAnsi="Times New Roman"/>
                <w:b/>
                <w:bCs/>
                <w:color w:val="000000"/>
                <w:sz w:val="20"/>
                <w:szCs w:val="20"/>
                <w:lang w:eastAsia="es-SV"/>
              </w:rPr>
              <w:t>7</w:t>
            </w:r>
          </w:p>
        </w:tc>
        <w:tc>
          <w:tcPr>
            <w:tcW w:w="1981" w:type="dxa"/>
            <w:gridSpan w:val="2"/>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GUTIERREZ SANCHEZ FRANCISCO </w:t>
            </w:r>
          </w:p>
        </w:tc>
        <w:tc>
          <w:tcPr>
            <w:tcW w:w="2126"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 EN LABORATORIO CLINICO</w:t>
            </w:r>
          </w:p>
        </w:tc>
        <w:tc>
          <w:tcPr>
            <w:tcW w:w="1985" w:type="dxa"/>
            <w:shd w:val="clear" w:color="auto" w:fill="auto"/>
            <w:noWrap/>
            <w:vAlign w:val="center"/>
          </w:tcPr>
          <w:p w:rsidR="002144B7" w:rsidRPr="00B25126" w:rsidRDefault="002144B7" w:rsidP="002144B7">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GUTIERREZ SANCHEZ FRANCISCO</w:t>
            </w:r>
          </w:p>
        </w:tc>
        <w:tc>
          <w:tcPr>
            <w:tcW w:w="2409" w:type="dxa"/>
            <w:shd w:val="clear" w:color="auto" w:fill="auto"/>
            <w:vAlign w:val="center"/>
          </w:tcPr>
          <w:p w:rsidR="002144B7" w:rsidRPr="00B25126" w:rsidRDefault="002144B7" w:rsidP="002144B7">
            <w:pPr>
              <w:widowControl/>
              <w:autoSpaceDE/>
              <w:autoSpaceDN/>
              <w:adjustRightInd/>
              <w:rPr>
                <w:rFonts w:ascii="Times New Roman" w:eastAsia="Times New Roman" w:hAnsi="Times New Roman"/>
                <w:b/>
                <w:color w:val="000000"/>
                <w:sz w:val="18"/>
                <w:szCs w:val="18"/>
                <w:lang w:eastAsia="es-SV"/>
              </w:rPr>
            </w:pPr>
            <w:r w:rsidRPr="00B25126">
              <w:rPr>
                <w:rFonts w:ascii="Times New Roman" w:eastAsia="Times New Roman" w:hAnsi="Times New Roman"/>
                <w:b/>
                <w:color w:val="000000"/>
                <w:sz w:val="18"/>
                <w:szCs w:val="18"/>
                <w:lang w:eastAsia="es-SV"/>
              </w:rPr>
              <w:t>LICENCIATURA EN MERCADEO</w:t>
            </w:r>
          </w:p>
        </w:tc>
      </w:tr>
    </w:tbl>
    <w:p w:rsidR="00D7013C" w:rsidRPr="00B25126" w:rsidRDefault="00D7013C" w:rsidP="00D7013C">
      <w:pPr>
        <w:widowControl/>
        <w:autoSpaceDE/>
        <w:autoSpaceDN/>
        <w:adjustRightInd/>
        <w:ind w:left="360"/>
        <w:jc w:val="both"/>
        <w:rPr>
          <w:rFonts w:ascii="Times New Roman" w:eastAsia="Times New Roman" w:hAnsi="Times New Roman"/>
        </w:rPr>
      </w:pPr>
    </w:p>
    <w:p w:rsidR="00D7013C" w:rsidRPr="00B25126" w:rsidRDefault="00D7013C" w:rsidP="005813A7">
      <w:pPr>
        <w:widowControl/>
        <w:tabs>
          <w:tab w:val="left" w:pos="3780"/>
        </w:tabs>
        <w:autoSpaceDE/>
        <w:autoSpaceDN/>
        <w:adjustRightInd/>
        <w:jc w:val="both"/>
        <w:rPr>
          <w:rFonts w:ascii="Times New Roman" w:eastAsia="Times New Roman" w:hAnsi="Times New Roman"/>
          <w:sz w:val="28"/>
          <w:szCs w:val="28"/>
        </w:rPr>
      </w:pPr>
      <w:r w:rsidRPr="00B25126">
        <w:rPr>
          <w:rFonts w:ascii="Times New Roman" w:eastAsia="Times New Roman" w:hAnsi="Times New Roman"/>
          <w:b/>
          <w:sz w:val="28"/>
          <w:szCs w:val="28"/>
        </w:rPr>
        <w:t xml:space="preserve">3°) </w:t>
      </w:r>
      <w:r w:rsidRPr="00B25126">
        <w:rPr>
          <w:rFonts w:ascii="Times New Roman" w:eastAsia="Times New Roman" w:hAnsi="Times New Roman"/>
          <w:sz w:val="28"/>
          <w:szCs w:val="28"/>
        </w:rPr>
        <w:t>Corregir algunos montos y carreras de estudiantes del Instituto Especializado de Profesionales de la Salud (IEPROES), ya que la institución educativa, envió la nómina con error en relación a colocar el cobro de una práctica más a ciertos estudiantes y a otros una práctica menos, además colocaron la carrera equivocada a dos estudiantes. (Se aclara que el presupuesto para los becarios detallados en la presente nomina de esta institución educativa, no incrementa el monto, más bien se reducen $ 30.00, quedando $ 8,910.00), que se detalla:</w:t>
      </w:r>
    </w:p>
    <w:p w:rsidR="00D7013C" w:rsidRPr="00B25126" w:rsidRDefault="00D7013C" w:rsidP="00D7013C">
      <w:pPr>
        <w:widowControl/>
        <w:tabs>
          <w:tab w:val="left" w:pos="3780"/>
        </w:tabs>
        <w:autoSpaceDE/>
        <w:autoSpaceDN/>
        <w:adjustRightInd/>
        <w:jc w:val="both"/>
        <w:rPr>
          <w:rFonts w:ascii="Times New Roman" w:eastAsia="Times New Roman" w:hAnsi="Times New Roman"/>
          <w:b/>
        </w:rPr>
      </w:pPr>
      <w:r w:rsidRPr="00B25126">
        <w:rPr>
          <w:rFonts w:ascii="Times New Roman" w:eastAsia="Times New Roman" w:hAnsi="Times New Roman"/>
          <w:b/>
        </w:rPr>
        <w:t xml:space="preserve">    </w:t>
      </w:r>
    </w:p>
    <w:p w:rsidR="00D7013C" w:rsidRPr="00B25126" w:rsidRDefault="00D7013C" w:rsidP="00D7013C">
      <w:pPr>
        <w:widowControl/>
        <w:tabs>
          <w:tab w:val="left" w:pos="3780"/>
        </w:tabs>
        <w:autoSpaceDE/>
        <w:autoSpaceDN/>
        <w:adjustRightInd/>
        <w:jc w:val="both"/>
        <w:rPr>
          <w:rFonts w:ascii="Times New Roman" w:eastAsia="Times New Roman" w:hAnsi="Times New Roman"/>
          <w:b/>
        </w:rPr>
      </w:pPr>
      <w:r w:rsidRPr="00B25126">
        <w:rPr>
          <w:rFonts w:ascii="Times New Roman" w:eastAsia="Times New Roman" w:hAnsi="Times New Roman"/>
          <w:b/>
        </w:rPr>
        <w:t xml:space="preserve">   DONDE SE DIJO:</w:t>
      </w:r>
    </w:p>
    <w:p w:rsidR="00D7013C" w:rsidRPr="00B25126" w:rsidRDefault="00D7013C" w:rsidP="00D7013C">
      <w:pPr>
        <w:widowControl/>
        <w:tabs>
          <w:tab w:val="left" w:pos="3780"/>
        </w:tabs>
        <w:autoSpaceDE/>
        <w:autoSpaceDN/>
        <w:adjustRightInd/>
        <w:jc w:val="both"/>
        <w:rPr>
          <w:rFonts w:ascii="Times New Roman" w:eastAsia="Times New Roman" w:hAnsi="Times New Roman"/>
          <w:b/>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5"/>
        <w:gridCol w:w="2127"/>
        <w:gridCol w:w="1559"/>
        <w:gridCol w:w="1276"/>
        <w:gridCol w:w="1701"/>
        <w:gridCol w:w="1701"/>
        <w:gridCol w:w="1134"/>
      </w:tblGrid>
      <w:tr w:rsidR="00D7013C" w:rsidRPr="00B25126" w:rsidTr="002144B7">
        <w:trPr>
          <w:trHeight w:val="305"/>
        </w:trPr>
        <w:tc>
          <w:tcPr>
            <w:tcW w:w="425"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N°</w:t>
            </w:r>
          </w:p>
        </w:tc>
        <w:tc>
          <w:tcPr>
            <w:tcW w:w="2127"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NOMBRE </w:t>
            </w:r>
          </w:p>
        </w:tc>
        <w:tc>
          <w:tcPr>
            <w:tcW w:w="1559"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CARRERA </w:t>
            </w:r>
          </w:p>
        </w:tc>
        <w:tc>
          <w:tcPr>
            <w:tcW w:w="1276"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6"/>
                <w:szCs w:val="16"/>
                <w:lang w:eastAsia="es-SV"/>
              </w:rPr>
            </w:pPr>
            <w:r w:rsidRPr="00B25126">
              <w:rPr>
                <w:rFonts w:ascii="Times New Roman" w:eastAsia="Times New Roman" w:hAnsi="Times New Roman"/>
                <w:b/>
                <w:bCs/>
                <w:color w:val="000000"/>
                <w:sz w:val="16"/>
                <w:szCs w:val="16"/>
                <w:lang w:eastAsia="es-SV"/>
              </w:rPr>
              <w:t xml:space="preserve">MATRICULA </w:t>
            </w:r>
          </w:p>
        </w:tc>
        <w:tc>
          <w:tcPr>
            <w:tcW w:w="1701"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CUOTA MENSUAL</w:t>
            </w:r>
          </w:p>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 (6 CUOTAS)</w:t>
            </w:r>
          </w:p>
        </w:tc>
        <w:tc>
          <w:tcPr>
            <w:tcW w:w="1701"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PRÁCTICA </w:t>
            </w:r>
          </w:p>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CLÍNICA</w:t>
            </w:r>
          </w:p>
        </w:tc>
        <w:tc>
          <w:tcPr>
            <w:tcW w:w="1134"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proofErr w:type="gramStart"/>
            <w:r w:rsidRPr="00B25126">
              <w:rPr>
                <w:rFonts w:ascii="Times New Roman" w:eastAsia="Times New Roman" w:hAnsi="Times New Roman"/>
                <w:b/>
                <w:bCs/>
                <w:color w:val="000000"/>
                <w:sz w:val="18"/>
                <w:szCs w:val="18"/>
                <w:lang w:eastAsia="es-SV"/>
              </w:rPr>
              <w:t>TOTAL</w:t>
            </w:r>
            <w:proofErr w:type="gramEnd"/>
            <w:r w:rsidRPr="00B25126">
              <w:rPr>
                <w:rFonts w:ascii="Times New Roman" w:eastAsia="Times New Roman" w:hAnsi="Times New Roman"/>
                <w:b/>
                <w:bCs/>
                <w:color w:val="000000"/>
                <w:sz w:val="18"/>
                <w:szCs w:val="18"/>
                <w:lang w:eastAsia="es-SV"/>
              </w:rPr>
              <w:t xml:space="preserve"> CICLO I - 2018</w:t>
            </w:r>
          </w:p>
        </w:tc>
      </w:tr>
      <w:tr w:rsidR="00D7013C" w:rsidRPr="00B25126" w:rsidTr="002144B7">
        <w:trPr>
          <w:trHeight w:val="427"/>
        </w:trPr>
        <w:tc>
          <w:tcPr>
            <w:tcW w:w="425"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2127"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1559"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1276"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1701"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1701"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1134"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CHICAS AVELAR ANA YANCI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2*$60.00=$120.00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560.00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2</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CLAROS NOLASCO YOSELYN MADAI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540.00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3</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FUENTES BONILLA YESICA YANETH</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540.00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4</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GONZALEZ ROCIO STEPHANNY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540.00 </w:t>
            </w:r>
          </w:p>
        </w:tc>
      </w:tr>
      <w:tr w:rsidR="00D7013C" w:rsidRPr="00B25126" w:rsidTr="002144B7">
        <w:trPr>
          <w:trHeight w:val="351"/>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5</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GUANDIQUE FLORES FATIMA BERENICE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LICENCIATURA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490.00 </w:t>
            </w:r>
          </w:p>
        </w:tc>
      </w:tr>
      <w:tr w:rsidR="00D7013C" w:rsidRPr="00B25126" w:rsidTr="002144B7">
        <w:trPr>
          <w:trHeight w:val="503"/>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6</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HERNANDEZ VELASQUEZ MELISSA ROSMERY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TÉCNICO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2*$60.00=$120.00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560.00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7</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MARTÍNEZ REYES JENNIFER STEFANY</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TÉCNICO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2*$60.00=$120.00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560.00 </w:t>
            </w:r>
          </w:p>
        </w:tc>
      </w:tr>
      <w:tr w:rsidR="00D7013C" w:rsidRPr="00B25126" w:rsidTr="002144B7">
        <w:trPr>
          <w:trHeight w:val="503"/>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8</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MEDINA MELGAR KATHERINE ARELY</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LICENCIATURA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490.00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9</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MEDRANO GOMEZ KARLA STEFANY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540.00 </w:t>
            </w:r>
          </w:p>
        </w:tc>
      </w:tr>
      <w:tr w:rsidR="00D7013C" w:rsidRPr="00B25126" w:rsidTr="002144B7">
        <w:trPr>
          <w:trHeight w:val="503"/>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10</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MEMBREÑO FUNES MEYLIN GRICELDA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LICENCIATURA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490.00 </w:t>
            </w:r>
          </w:p>
        </w:tc>
      </w:tr>
      <w:tr w:rsidR="00D7013C" w:rsidRPr="00B25126" w:rsidTr="002144B7">
        <w:trPr>
          <w:trHeight w:val="351"/>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11</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MOREIRA RIVERA REBECA CANDELARIA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LICENCIATURA EN ENFERMERIA </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490.00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12</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PORTILLO </w:t>
            </w:r>
            <w:proofErr w:type="spellStart"/>
            <w:r w:rsidRPr="00B25126">
              <w:rPr>
                <w:rFonts w:ascii="Times New Roman" w:eastAsia="Times New Roman" w:hAnsi="Times New Roman"/>
                <w:color w:val="000000"/>
                <w:sz w:val="18"/>
                <w:szCs w:val="18"/>
                <w:lang w:eastAsia="es-SV"/>
              </w:rPr>
              <w:t>PORTILLO</w:t>
            </w:r>
            <w:proofErr w:type="spellEnd"/>
            <w:r w:rsidRPr="00B25126">
              <w:rPr>
                <w:rFonts w:ascii="Times New Roman" w:eastAsia="Times New Roman" w:hAnsi="Times New Roman"/>
                <w:color w:val="000000"/>
                <w:sz w:val="18"/>
                <w:szCs w:val="18"/>
                <w:lang w:eastAsia="es-SV"/>
              </w:rPr>
              <w:t xml:space="preserve"> JOSÉ SAMUEL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540.00 </w:t>
            </w:r>
          </w:p>
        </w:tc>
      </w:tr>
      <w:tr w:rsidR="00D7013C" w:rsidRPr="00B25126" w:rsidTr="002144B7">
        <w:trPr>
          <w:trHeight w:val="366"/>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13</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REYES BERRIOS MARIA ELISA</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LICENCIATURA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490.00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14</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REYES HUEZO CINDY MARIELA</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540.00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15</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SANCHEZ BLANCO MARLEN YOSARY</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490.00 </w:t>
            </w:r>
          </w:p>
        </w:tc>
      </w:tr>
      <w:tr w:rsidR="00D7013C" w:rsidRPr="00B25126" w:rsidTr="002144B7">
        <w:trPr>
          <w:trHeight w:val="503"/>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lastRenderedPageBreak/>
              <w:t>16</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SERRANO DE NAVARRETE INGRID VANESSA</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540.00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17</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SERRANO LOVO DENIS TEODORO</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540.00 </w:t>
            </w:r>
          </w:p>
        </w:tc>
      </w:tr>
      <w:tr w:rsidR="00D7013C" w:rsidRPr="00B25126" w:rsidTr="002144B7">
        <w:trPr>
          <w:trHeight w:val="305"/>
        </w:trPr>
        <w:tc>
          <w:tcPr>
            <w:tcW w:w="4111" w:type="dxa"/>
            <w:gridSpan w:val="3"/>
            <w:shd w:val="clear" w:color="auto" w:fill="auto"/>
            <w:vAlign w:val="bottom"/>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TOTAL </w:t>
            </w:r>
          </w:p>
        </w:tc>
        <w:tc>
          <w:tcPr>
            <w:tcW w:w="1276"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w:t>
            </w:r>
          </w:p>
        </w:tc>
        <w:tc>
          <w:tcPr>
            <w:tcW w:w="1701"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w:t>
            </w:r>
          </w:p>
        </w:tc>
        <w:tc>
          <w:tcPr>
            <w:tcW w:w="1701"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w:t>
            </w:r>
          </w:p>
        </w:tc>
        <w:tc>
          <w:tcPr>
            <w:tcW w:w="1134" w:type="dxa"/>
            <w:shd w:val="clear" w:color="auto" w:fill="auto"/>
            <w:noWrap/>
            <w:vAlign w:val="bottom"/>
            <w:hideMark/>
          </w:tcPr>
          <w:p w:rsidR="00D7013C" w:rsidRPr="00B25126" w:rsidRDefault="00D7013C" w:rsidP="00D7013C">
            <w:pPr>
              <w:widowControl/>
              <w:autoSpaceDE/>
              <w:autoSpaceDN/>
              <w:adjustRightInd/>
              <w:jc w:val="right"/>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 </w:t>
            </w:r>
            <w:proofErr w:type="gramStart"/>
            <w:r w:rsidRPr="00B25126">
              <w:rPr>
                <w:rFonts w:ascii="Times New Roman" w:eastAsia="Times New Roman" w:hAnsi="Times New Roman"/>
                <w:b/>
                <w:bCs/>
                <w:color w:val="000000"/>
                <w:sz w:val="18"/>
                <w:szCs w:val="18"/>
                <w:lang w:eastAsia="es-SV"/>
              </w:rPr>
              <w:t>$  8,940.00</w:t>
            </w:r>
            <w:proofErr w:type="gramEnd"/>
            <w:r w:rsidRPr="00B25126">
              <w:rPr>
                <w:rFonts w:ascii="Times New Roman" w:eastAsia="Times New Roman" w:hAnsi="Times New Roman"/>
                <w:b/>
                <w:bCs/>
                <w:color w:val="000000"/>
                <w:sz w:val="18"/>
                <w:szCs w:val="18"/>
                <w:lang w:eastAsia="es-SV"/>
              </w:rPr>
              <w:t xml:space="preserve"> </w:t>
            </w:r>
          </w:p>
        </w:tc>
      </w:tr>
    </w:tbl>
    <w:p w:rsidR="00D7013C" w:rsidRPr="00B25126" w:rsidRDefault="00D7013C" w:rsidP="00D7013C">
      <w:pPr>
        <w:widowControl/>
        <w:tabs>
          <w:tab w:val="left" w:pos="3780"/>
        </w:tabs>
        <w:autoSpaceDE/>
        <w:autoSpaceDN/>
        <w:adjustRightInd/>
        <w:spacing w:line="360" w:lineRule="auto"/>
        <w:jc w:val="both"/>
        <w:rPr>
          <w:rFonts w:ascii="Times New Roman" w:eastAsia="Times New Roman" w:hAnsi="Times New Roman"/>
          <w:b/>
        </w:rPr>
      </w:pPr>
      <w:r w:rsidRPr="00B25126">
        <w:rPr>
          <w:rFonts w:ascii="Times New Roman" w:eastAsia="Times New Roman" w:hAnsi="Times New Roman"/>
          <w:b/>
        </w:rPr>
        <w:t xml:space="preserve">    </w:t>
      </w:r>
    </w:p>
    <w:p w:rsidR="00D7013C" w:rsidRPr="00B25126" w:rsidRDefault="00D7013C" w:rsidP="00D7013C">
      <w:pPr>
        <w:widowControl/>
        <w:tabs>
          <w:tab w:val="left" w:pos="3780"/>
        </w:tabs>
        <w:autoSpaceDE/>
        <w:autoSpaceDN/>
        <w:adjustRightInd/>
        <w:spacing w:line="360" w:lineRule="auto"/>
        <w:jc w:val="both"/>
        <w:rPr>
          <w:rFonts w:ascii="Times New Roman" w:eastAsia="Times New Roman" w:hAnsi="Times New Roman"/>
          <w:b/>
        </w:rPr>
      </w:pPr>
      <w:r w:rsidRPr="00B25126">
        <w:rPr>
          <w:rFonts w:ascii="Times New Roman" w:eastAsia="Times New Roman" w:hAnsi="Times New Roman"/>
          <w:b/>
        </w:rPr>
        <w:t>DEBE DECIR:</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5"/>
        <w:gridCol w:w="2127"/>
        <w:gridCol w:w="1559"/>
        <w:gridCol w:w="1276"/>
        <w:gridCol w:w="1701"/>
        <w:gridCol w:w="1701"/>
        <w:gridCol w:w="1134"/>
      </w:tblGrid>
      <w:tr w:rsidR="00D7013C" w:rsidRPr="00B25126" w:rsidTr="002144B7">
        <w:trPr>
          <w:trHeight w:val="305"/>
        </w:trPr>
        <w:tc>
          <w:tcPr>
            <w:tcW w:w="425"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N°</w:t>
            </w:r>
          </w:p>
        </w:tc>
        <w:tc>
          <w:tcPr>
            <w:tcW w:w="2127"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NOMBRE </w:t>
            </w:r>
          </w:p>
        </w:tc>
        <w:tc>
          <w:tcPr>
            <w:tcW w:w="1559"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CARRERA </w:t>
            </w:r>
          </w:p>
        </w:tc>
        <w:tc>
          <w:tcPr>
            <w:tcW w:w="1276"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MATRICULA </w:t>
            </w:r>
          </w:p>
        </w:tc>
        <w:tc>
          <w:tcPr>
            <w:tcW w:w="1701"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CUOTA MENSUAL </w:t>
            </w:r>
          </w:p>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(6 CUOTAS)</w:t>
            </w:r>
          </w:p>
        </w:tc>
        <w:tc>
          <w:tcPr>
            <w:tcW w:w="1701"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PRÁCTICA </w:t>
            </w:r>
          </w:p>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CLÍNICA</w:t>
            </w:r>
          </w:p>
        </w:tc>
        <w:tc>
          <w:tcPr>
            <w:tcW w:w="1134" w:type="dxa"/>
            <w:vMerge w:val="restart"/>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proofErr w:type="gramStart"/>
            <w:r w:rsidRPr="00B25126">
              <w:rPr>
                <w:rFonts w:ascii="Times New Roman" w:eastAsia="Times New Roman" w:hAnsi="Times New Roman"/>
                <w:b/>
                <w:bCs/>
                <w:color w:val="000000"/>
                <w:sz w:val="18"/>
                <w:szCs w:val="18"/>
                <w:lang w:eastAsia="es-SV"/>
              </w:rPr>
              <w:t>TOTAL</w:t>
            </w:r>
            <w:proofErr w:type="gramEnd"/>
            <w:r w:rsidRPr="00B25126">
              <w:rPr>
                <w:rFonts w:ascii="Times New Roman" w:eastAsia="Times New Roman" w:hAnsi="Times New Roman"/>
                <w:b/>
                <w:bCs/>
                <w:color w:val="000000"/>
                <w:sz w:val="18"/>
                <w:szCs w:val="18"/>
                <w:lang w:eastAsia="es-SV"/>
              </w:rPr>
              <w:t xml:space="preserve"> CICLOI - 2018</w:t>
            </w:r>
          </w:p>
        </w:tc>
      </w:tr>
      <w:tr w:rsidR="00D7013C" w:rsidRPr="00B25126" w:rsidTr="002144B7">
        <w:trPr>
          <w:trHeight w:val="427"/>
        </w:trPr>
        <w:tc>
          <w:tcPr>
            <w:tcW w:w="425"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2127"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1559"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1276"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1701"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1701"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c>
          <w:tcPr>
            <w:tcW w:w="1134" w:type="dxa"/>
            <w:vMerge/>
            <w:shd w:val="clear" w:color="auto" w:fill="auto"/>
            <w:vAlign w:val="center"/>
            <w:hideMark/>
          </w:tcPr>
          <w:p w:rsidR="00D7013C" w:rsidRPr="00B25126" w:rsidRDefault="00D7013C" w:rsidP="00D7013C">
            <w:pPr>
              <w:widowControl/>
              <w:autoSpaceDE/>
              <w:autoSpaceDN/>
              <w:adjustRightInd/>
              <w:rPr>
                <w:rFonts w:ascii="Times New Roman" w:eastAsia="Times New Roman" w:hAnsi="Times New Roman"/>
                <w:b/>
                <w:bCs/>
                <w:color w:val="000000"/>
                <w:sz w:val="18"/>
                <w:szCs w:val="18"/>
                <w:lang w:eastAsia="es-SV"/>
              </w:rPr>
            </w:pP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CHICAS AVELAR ANA YANCI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LICENCIATURA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2*$60.00=$120.00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560.00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2</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CLAROS NOLASCO YOSELYN MADAI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LICENCIATURA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620.00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3</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FUENTES BONILLA YESICA YANETH</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620.00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4</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GONZALEZ ROCIO STEPHANNY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620.00 </w:t>
            </w:r>
          </w:p>
        </w:tc>
      </w:tr>
      <w:tr w:rsidR="00D7013C" w:rsidRPr="00B25126" w:rsidTr="002144B7">
        <w:trPr>
          <w:trHeight w:val="351"/>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5</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GUANDIQUE FLORES FATIMA BERENICE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LICENCIATURA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440.00 </w:t>
            </w:r>
          </w:p>
        </w:tc>
      </w:tr>
      <w:tr w:rsidR="00D7013C" w:rsidRPr="00B25126" w:rsidTr="002144B7">
        <w:trPr>
          <w:trHeight w:val="503"/>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6</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HERNANDEZ VELASQUEZ MELISSA ROSMERY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TÉCNICO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5*$75.00=$375.00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375.00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7</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MARTÍNEZ REYES JENNIFER STEFANY</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TÉCNICO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5*$75.00=$375.00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375.00 </w:t>
            </w:r>
          </w:p>
        </w:tc>
      </w:tr>
      <w:tr w:rsidR="00D7013C" w:rsidRPr="00B25126" w:rsidTr="002144B7">
        <w:trPr>
          <w:trHeight w:val="503"/>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8</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MEDINA MELGAR KATHERINE ARELY</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LICENCIATURA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440.00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9</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MEDRANO GOMEZ KARLA STEFANY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620.00 </w:t>
            </w:r>
          </w:p>
        </w:tc>
      </w:tr>
      <w:tr w:rsidR="00D7013C" w:rsidRPr="00B25126" w:rsidTr="002144B7">
        <w:trPr>
          <w:trHeight w:val="503"/>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10</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MEMBREÑO FUNES MEYLIN GRICELDA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LICENCIATURA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440.00 </w:t>
            </w:r>
          </w:p>
        </w:tc>
      </w:tr>
      <w:tr w:rsidR="00D7013C" w:rsidRPr="00B25126" w:rsidTr="002144B7">
        <w:trPr>
          <w:trHeight w:val="351"/>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11</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MOREIRA RIVERA REBECA CANDELARIA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LICENCIATURA EN ENFERMERIA </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440.00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12</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PORTILLO </w:t>
            </w:r>
            <w:proofErr w:type="spellStart"/>
            <w:r w:rsidRPr="00B25126">
              <w:rPr>
                <w:rFonts w:ascii="Times New Roman" w:eastAsia="Times New Roman" w:hAnsi="Times New Roman"/>
                <w:color w:val="000000"/>
                <w:sz w:val="18"/>
                <w:szCs w:val="18"/>
                <w:lang w:eastAsia="es-SV"/>
              </w:rPr>
              <w:t>PORTILLO</w:t>
            </w:r>
            <w:proofErr w:type="spellEnd"/>
            <w:r w:rsidRPr="00B25126">
              <w:rPr>
                <w:rFonts w:ascii="Times New Roman" w:eastAsia="Times New Roman" w:hAnsi="Times New Roman"/>
                <w:color w:val="000000"/>
                <w:sz w:val="18"/>
                <w:szCs w:val="18"/>
                <w:lang w:eastAsia="es-SV"/>
              </w:rPr>
              <w:t xml:space="preserve"> JOSÉ SAMUEL </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620.00 </w:t>
            </w:r>
          </w:p>
        </w:tc>
      </w:tr>
      <w:tr w:rsidR="00D7013C" w:rsidRPr="00B25126" w:rsidTr="002144B7">
        <w:trPr>
          <w:trHeight w:val="366"/>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13</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REYES BERRIOS MARIA ELISA</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LICENCIATURA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440.00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14</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REYES HUEZO CINDY MARIELA</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620.00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15</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SANCHEZ BLANCO MARLEN YOSARY</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440.00 </w:t>
            </w:r>
          </w:p>
        </w:tc>
      </w:tr>
      <w:tr w:rsidR="00D7013C" w:rsidRPr="00B25126" w:rsidTr="002144B7">
        <w:trPr>
          <w:trHeight w:val="503"/>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16</w:t>
            </w:r>
          </w:p>
        </w:tc>
        <w:tc>
          <w:tcPr>
            <w:tcW w:w="2127"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SERRANO DE NAVARRETE INGRID VANESSA</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620.00 </w:t>
            </w:r>
          </w:p>
        </w:tc>
      </w:tr>
      <w:tr w:rsidR="00D7013C" w:rsidRPr="00B25126" w:rsidTr="002144B7">
        <w:trPr>
          <w:trHeight w:val="305"/>
        </w:trPr>
        <w:tc>
          <w:tcPr>
            <w:tcW w:w="425"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17</w:t>
            </w:r>
          </w:p>
        </w:tc>
        <w:tc>
          <w:tcPr>
            <w:tcW w:w="2127"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SERRANO LOVO DENIS TEODORO</w:t>
            </w:r>
          </w:p>
        </w:tc>
        <w:tc>
          <w:tcPr>
            <w:tcW w:w="1559" w:type="dxa"/>
            <w:shd w:val="clear" w:color="auto" w:fill="auto"/>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TECNÓLOGO EN ENFERMERÍA</w:t>
            </w:r>
          </w:p>
        </w:tc>
        <w:tc>
          <w:tcPr>
            <w:tcW w:w="1276"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$80.00 </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6*$60.00=$360.00</w:t>
            </w:r>
          </w:p>
        </w:tc>
        <w:tc>
          <w:tcPr>
            <w:tcW w:w="1701" w:type="dxa"/>
            <w:shd w:val="clear" w:color="auto" w:fill="auto"/>
            <w:vAlign w:val="center"/>
            <w:hideMark/>
          </w:tcPr>
          <w:p w:rsidR="00D7013C" w:rsidRPr="00B25126" w:rsidRDefault="00D7013C" w:rsidP="00D7013C">
            <w:pPr>
              <w:widowControl/>
              <w:autoSpaceDE/>
              <w:autoSpaceDN/>
              <w:adjustRightInd/>
              <w:jc w:val="center"/>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3*$60.00=$180.00</w:t>
            </w:r>
          </w:p>
        </w:tc>
        <w:tc>
          <w:tcPr>
            <w:tcW w:w="1134" w:type="dxa"/>
            <w:shd w:val="clear" w:color="auto" w:fill="auto"/>
            <w:noWrap/>
            <w:vAlign w:val="center"/>
            <w:hideMark/>
          </w:tcPr>
          <w:p w:rsidR="00D7013C" w:rsidRPr="00B25126" w:rsidRDefault="00D7013C" w:rsidP="00D7013C">
            <w:pPr>
              <w:widowControl/>
              <w:autoSpaceDE/>
              <w:autoSpaceDN/>
              <w:adjustRightInd/>
              <w:jc w:val="right"/>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xml:space="preserve"> $        620.00 </w:t>
            </w:r>
          </w:p>
        </w:tc>
      </w:tr>
      <w:tr w:rsidR="00D7013C" w:rsidRPr="00B25126" w:rsidTr="002144B7">
        <w:trPr>
          <w:trHeight w:val="305"/>
        </w:trPr>
        <w:tc>
          <w:tcPr>
            <w:tcW w:w="4111" w:type="dxa"/>
            <w:gridSpan w:val="3"/>
            <w:shd w:val="clear" w:color="auto" w:fill="auto"/>
            <w:vAlign w:val="bottom"/>
            <w:hideMark/>
          </w:tcPr>
          <w:p w:rsidR="00D7013C" w:rsidRPr="00B25126" w:rsidRDefault="00D7013C" w:rsidP="00D7013C">
            <w:pPr>
              <w:widowControl/>
              <w:autoSpaceDE/>
              <w:autoSpaceDN/>
              <w:adjustRightInd/>
              <w:jc w:val="center"/>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TOTAL </w:t>
            </w:r>
          </w:p>
        </w:tc>
        <w:tc>
          <w:tcPr>
            <w:tcW w:w="1276"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w:t>
            </w:r>
          </w:p>
        </w:tc>
        <w:tc>
          <w:tcPr>
            <w:tcW w:w="1701"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w:t>
            </w:r>
          </w:p>
        </w:tc>
        <w:tc>
          <w:tcPr>
            <w:tcW w:w="1701" w:type="dxa"/>
            <w:shd w:val="clear" w:color="auto" w:fill="auto"/>
            <w:noWrap/>
            <w:vAlign w:val="bottom"/>
            <w:hideMark/>
          </w:tcPr>
          <w:p w:rsidR="00D7013C" w:rsidRPr="00B25126" w:rsidRDefault="00D7013C" w:rsidP="00D7013C">
            <w:pPr>
              <w:widowControl/>
              <w:autoSpaceDE/>
              <w:autoSpaceDN/>
              <w:adjustRightInd/>
              <w:rPr>
                <w:rFonts w:ascii="Times New Roman" w:eastAsia="Times New Roman" w:hAnsi="Times New Roman"/>
                <w:color w:val="000000"/>
                <w:sz w:val="18"/>
                <w:szCs w:val="18"/>
                <w:lang w:eastAsia="es-SV"/>
              </w:rPr>
            </w:pPr>
            <w:r w:rsidRPr="00B25126">
              <w:rPr>
                <w:rFonts w:ascii="Times New Roman" w:eastAsia="Times New Roman" w:hAnsi="Times New Roman"/>
                <w:color w:val="000000"/>
                <w:sz w:val="18"/>
                <w:szCs w:val="18"/>
                <w:lang w:eastAsia="es-SV"/>
              </w:rPr>
              <w:t> </w:t>
            </w:r>
          </w:p>
        </w:tc>
        <w:tc>
          <w:tcPr>
            <w:tcW w:w="1134" w:type="dxa"/>
            <w:shd w:val="clear" w:color="auto" w:fill="auto"/>
            <w:noWrap/>
            <w:vAlign w:val="bottom"/>
            <w:hideMark/>
          </w:tcPr>
          <w:p w:rsidR="00D7013C" w:rsidRPr="00B25126" w:rsidRDefault="00D7013C" w:rsidP="00D7013C">
            <w:pPr>
              <w:widowControl/>
              <w:autoSpaceDE/>
              <w:autoSpaceDN/>
              <w:adjustRightInd/>
              <w:jc w:val="right"/>
              <w:rPr>
                <w:rFonts w:ascii="Times New Roman" w:eastAsia="Times New Roman" w:hAnsi="Times New Roman"/>
                <w:b/>
                <w:bCs/>
                <w:color w:val="000000"/>
                <w:sz w:val="18"/>
                <w:szCs w:val="18"/>
                <w:lang w:eastAsia="es-SV"/>
              </w:rPr>
            </w:pPr>
            <w:r w:rsidRPr="00B25126">
              <w:rPr>
                <w:rFonts w:ascii="Times New Roman" w:eastAsia="Times New Roman" w:hAnsi="Times New Roman"/>
                <w:b/>
                <w:bCs/>
                <w:color w:val="000000"/>
                <w:sz w:val="18"/>
                <w:szCs w:val="18"/>
                <w:lang w:eastAsia="es-SV"/>
              </w:rPr>
              <w:t xml:space="preserve"> </w:t>
            </w:r>
            <w:proofErr w:type="gramStart"/>
            <w:r w:rsidRPr="00B25126">
              <w:rPr>
                <w:rFonts w:ascii="Times New Roman" w:eastAsia="Times New Roman" w:hAnsi="Times New Roman"/>
                <w:b/>
                <w:bCs/>
                <w:color w:val="000000"/>
                <w:sz w:val="18"/>
                <w:szCs w:val="18"/>
                <w:lang w:eastAsia="es-SV"/>
              </w:rPr>
              <w:t>$  8,910.00</w:t>
            </w:r>
            <w:proofErr w:type="gramEnd"/>
            <w:r w:rsidRPr="00B25126">
              <w:rPr>
                <w:rFonts w:ascii="Times New Roman" w:eastAsia="Times New Roman" w:hAnsi="Times New Roman"/>
                <w:b/>
                <w:bCs/>
                <w:color w:val="000000"/>
                <w:sz w:val="18"/>
                <w:szCs w:val="18"/>
                <w:lang w:eastAsia="es-SV"/>
              </w:rPr>
              <w:t xml:space="preserve"> </w:t>
            </w:r>
          </w:p>
        </w:tc>
      </w:tr>
    </w:tbl>
    <w:p w:rsidR="00D7013C" w:rsidRPr="00F06A1E" w:rsidRDefault="00D7013C" w:rsidP="00D7013C">
      <w:pPr>
        <w:pStyle w:val="Sinespaciado"/>
        <w:jc w:val="both"/>
        <w:rPr>
          <w:sz w:val="28"/>
          <w:szCs w:val="28"/>
        </w:rPr>
      </w:pPr>
      <w:r w:rsidRPr="000116C9">
        <w:rPr>
          <w:b/>
          <w:sz w:val="28"/>
          <w:szCs w:val="28"/>
        </w:rPr>
        <w:t>CERTIFÍQUESE Y NOTIFIQUESE.-</w:t>
      </w:r>
      <w:bookmarkEnd w:id="6"/>
      <w:r w:rsidRPr="000116C9">
        <w:rPr>
          <w:b/>
          <w:sz w:val="28"/>
          <w:szCs w:val="28"/>
        </w:rPr>
        <w:t xml:space="preserve"> </w:t>
      </w:r>
      <w:bookmarkStart w:id="9" w:name="_Hlk523306389"/>
      <w:r w:rsidRPr="000116C9">
        <w:rPr>
          <w:b/>
          <w:sz w:val="28"/>
          <w:szCs w:val="28"/>
        </w:rPr>
        <w:t xml:space="preserve">ACUERDO NÚMERO CUATRO.- </w:t>
      </w:r>
      <w:r w:rsidRPr="000116C9">
        <w:rPr>
          <w:sz w:val="28"/>
          <w:szCs w:val="28"/>
        </w:rPr>
        <w:t xml:space="preserve">El Concejo Municipal, </w:t>
      </w:r>
      <w:r w:rsidRPr="000116C9">
        <w:rPr>
          <w:b/>
          <w:sz w:val="28"/>
          <w:szCs w:val="28"/>
        </w:rPr>
        <w:t xml:space="preserve">CONSIDERANDO: </w:t>
      </w:r>
      <w:r w:rsidRPr="000116C9">
        <w:rPr>
          <w:sz w:val="28"/>
          <w:szCs w:val="28"/>
        </w:rPr>
        <w:t>Visto y deliberado el punto del numeral</w:t>
      </w:r>
      <w:r w:rsidRPr="000116C9">
        <w:rPr>
          <w:b/>
          <w:sz w:val="28"/>
          <w:szCs w:val="28"/>
        </w:rPr>
        <w:t xml:space="preserve"> 7 </w:t>
      </w:r>
      <w:r w:rsidRPr="000116C9">
        <w:rPr>
          <w:sz w:val="28"/>
          <w:szCs w:val="28"/>
        </w:rPr>
        <w:t xml:space="preserve">de la agenda: </w:t>
      </w:r>
      <w:r w:rsidRPr="00F06A1E">
        <w:rPr>
          <w:sz w:val="28"/>
          <w:szCs w:val="28"/>
        </w:rPr>
        <w:t xml:space="preserve">Memorándum del 16/08/18 de la Licda. </w:t>
      </w:r>
      <w:r w:rsidRPr="00F06A1E">
        <w:rPr>
          <w:sz w:val="28"/>
          <w:szCs w:val="28"/>
          <w:lang w:val="es-SV" w:eastAsia="es-SV"/>
        </w:rPr>
        <w:t xml:space="preserve">Osiris Elinor Méndez Argueta </w:t>
      </w:r>
      <w:r w:rsidRPr="00F06A1E">
        <w:rPr>
          <w:sz w:val="28"/>
          <w:szCs w:val="28"/>
          <w:lang w:val="es-SV" w:eastAsia="es-SV"/>
        </w:rPr>
        <w:lastRenderedPageBreak/>
        <w:t xml:space="preserve">Asistente del Despacho Municipal con funciones en el Departamento Municipal de Educación, y Lic. Mario José Membreño Villafuerte Jefe del Departamento Municipal de Educación: </w:t>
      </w:r>
      <w:r w:rsidRPr="00F06A1E">
        <w:rPr>
          <w:sz w:val="28"/>
          <w:szCs w:val="28"/>
        </w:rPr>
        <w:t xml:space="preserve">Aprobar nómina de estudiantes que habían realizado su proceso de beca, pero que no han sido incorporados en los presupuestos que remitieron las universidades, porque presentaban incumplimiento de los requisitos establecidos en el Reglamento de Becas de la Alcaldía de San Miguel, ya que las instituciones enviaron a la Municipalidad, notas incompletas que bajaban el promedio de los estudiantes, así como inscripciones extemporáneas; por lo que, solicitan incorporar al Programa Municipal de Becas: Estudiantes de la Universidad Doctor Andrés Bello (UNAB), Universidad de Oriente (UNIVO); e Instituto Especializado de Profesionales de la Salud (IEPROES); para ello es necesario autorizar el monto de </w:t>
      </w:r>
      <w:r w:rsidRPr="00F06A1E">
        <w:rPr>
          <w:b/>
          <w:sz w:val="28"/>
          <w:szCs w:val="28"/>
        </w:rPr>
        <w:t xml:space="preserve">$ 5,969.00, </w:t>
      </w:r>
      <w:r w:rsidRPr="00F06A1E">
        <w:rPr>
          <w:sz w:val="28"/>
          <w:szCs w:val="28"/>
        </w:rPr>
        <w:t>para el ciclo I-2018.- Se tiene Disponibilidad Presupuestaria, Cartas emitidas por las Instituciones Educativas, donde se expone el caso de cada estudiante, así como las notas; con el aval de la Comisión Educación, Cultura y Deporte, por medio de la firma de los señores Concejales Licda. Enma Alicia Pineda Mayorga de Castro; y Dr. José Oswaldo Granados</w:t>
      </w:r>
      <w:r w:rsidRPr="000116C9">
        <w:rPr>
          <w:sz w:val="28"/>
          <w:szCs w:val="28"/>
        </w:rPr>
        <w:t xml:space="preserve">; sometido a votación salvan su voto los señores Concejales </w:t>
      </w:r>
      <w:r w:rsidRPr="000116C9">
        <w:rPr>
          <w:color w:val="000000"/>
          <w:sz w:val="28"/>
          <w:szCs w:val="28"/>
        </w:rPr>
        <w:t>Cap. Mauricio Ernesto Campos Martínez</w:t>
      </w:r>
      <w:r w:rsidRPr="000116C9">
        <w:rPr>
          <w:sz w:val="28"/>
          <w:szCs w:val="28"/>
        </w:rPr>
        <w:t xml:space="preserve">, </w:t>
      </w:r>
      <w:r w:rsidRPr="000116C9">
        <w:rPr>
          <w:color w:val="000000"/>
          <w:sz w:val="28"/>
          <w:szCs w:val="28"/>
        </w:rPr>
        <w:t>Lic. Mario Ernesto Portillo Arévalo; y Srita. Denisse Yasira Sandoval Flores</w:t>
      </w:r>
      <w:r w:rsidRPr="000116C9">
        <w:rPr>
          <w:sz w:val="28"/>
          <w:szCs w:val="28"/>
        </w:rPr>
        <w:t xml:space="preserve">, </w:t>
      </w:r>
      <w:r w:rsidRPr="000116C9">
        <w:rPr>
          <w:sz w:val="28"/>
          <w:szCs w:val="28"/>
          <w:lang w:val="es-SV"/>
        </w:rPr>
        <w:t>artículo 45 del Código Municipal,</w:t>
      </w:r>
      <w:r w:rsidRPr="000116C9">
        <w:rPr>
          <w:sz w:val="28"/>
          <w:szCs w:val="28"/>
        </w:rPr>
        <w:t xml:space="preserve"> </w:t>
      </w:r>
      <w:r w:rsidRPr="000116C9">
        <w:rPr>
          <w:sz w:val="28"/>
          <w:szCs w:val="28"/>
          <w:lang w:val="es-SV"/>
        </w:rPr>
        <w:t xml:space="preserve">por </w:t>
      </w:r>
      <w:r w:rsidRPr="000116C9">
        <w:rPr>
          <w:b/>
          <w:sz w:val="28"/>
          <w:szCs w:val="28"/>
        </w:rPr>
        <w:t>diez votos</w:t>
      </w:r>
      <w:r w:rsidRPr="000116C9">
        <w:rPr>
          <w:sz w:val="28"/>
          <w:szCs w:val="28"/>
        </w:rPr>
        <w:t>,</w:t>
      </w:r>
      <w:r w:rsidRPr="000116C9">
        <w:rPr>
          <w:b/>
          <w:sz w:val="28"/>
          <w:szCs w:val="28"/>
          <w:lang w:val="es-SV"/>
        </w:rPr>
        <w:t xml:space="preserve"> ACUERDA: </w:t>
      </w:r>
      <w:r w:rsidRPr="00F06A1E">
        <w:rPr>
          <w:b/>
          <w:sz w:val="28"/>
          <w:szCs w:val="28"/>
        </w:rPr>
        <w:t>1°)</w:t>
      </w:r>
      <w:r w:rsidRPr="00F06A1E">
        <w:rPr>
          <w:sz w:val="28"/>
          <w:szCs w:val="28"/>
        </w:rPr>
        <w:t xml:space="preserve"> Aprobar Incorporar al Programa Municipal de Becas, a los estudiantes según detalle:</w:t>
      </w:r>
    </w:p>
    <w:p w:rsidR="00D7013C" w:rsidRPr="00F06A1E" w:rsidRDefault="00D7013C" w:rsidP="00D7013C">
      <w:pPr>
        <w:jc w:val="both"/>
        <w:rPr>
          <w:rFonts w:ascii="Times New Roman" w:hAnsi="Times New Roman"/>
          <w:sz w:val="16"/>
          <w:szCs w:val="16"/>
        </w:rPr>
      </w:pPr>
    </w:p>
    <w:tbl>
      <w:tblPr>
        <w:tblStyle w:val="Tablaconcuadrcula"/>
        <w:tblW w:w="9639" w:type="dxa"/>
        <w:tblLayout w:type="fixed"/>
        <w:tblLook w:val="04A0" w:firstRow="1" w:lastRow="0" w:firstColumn="1" w:lastColumn="0" w:noHBand="0" w:noVBand="1"/>
      </w:tblPr>
      <w:tblGrid>
        <w:gridCol w:w="1984"/>
        <w:gridCol w:w="1843"/>
        <w:gridCol w:w="1134"/>
        <w:gridCol w:w="1843"/>
        <w:gridCol w:w="1701"/>
        <w:gridCol w:w="1134"/>
      </w:tblGrid>
      <w:tr w:rsidR="00D7013C" w:rsidRPr="00F06A1E" w:rsidTr="002921EE">
        <w:tc>
          <w:tcPr>
            <w:tcW w:w="9639" w:type="dxa"/>
            <w:gridSpan w:val="6"/>
            <w:vAlign w:val="center"/>
          </w:tcPr>
          <w:p w:rsidR="00D7013C" w:rsidRPr="00F06A1E" w:rsidRDefault="00D7013C" w:rsidP="00D7013C">
            <w:pPr>
              <w:tabs>
                <w:tab w:val="left" w:pos="1200"/>
              </w:tabs>
              <w:jc w:val="center"/>
              <w:rPr>
                <w:rFonts w:ascii="Times New Roman" w:hAnsi="Times New Roman"/>
                <w:b/>
                <w:bCs/>
                <w:lang w:eastAsia="es-SV"/>
              </w:rPr>
            </w:pPr>
            <w:r w:rsidRPr="00F06A1E">
              <w:rPr>
                <w:rFonts w:ascii="Times New Roman" w:hAnsi="Times New Roman"/>
                <w:b/>
                <w:lang w:val="es-MX"/>
              </w:rPr>
              <w:t>UNIVERSIDAD DOCTOR ANDRÉS BELLO (UNAB)</w:t>
            </w:r>
          </w:p>
        </w:tc>
      </w:tr>
      <w:tr w:rsidR="00D7013C" w:rsidRPr="00F06A1E" w:rsidTr="002921EE">
        <w:tc>
          <w:tcPr>
            <w:tcW w:w="1984" w:type="dxa"/>
            <w:vAlign w:val="center"/>
          </w:tcPr>
          <w:p w:rsidR="00D7013C" w:rsidRPr="00F06A1E" w:rsidRDefault="00D7013C" w:rsidP="00D7013C">
            <w:pPr>
              <w:tabs>
                <w:tab w:val="left" w:pos="1200"/>
              </w:tabs>
              <w:jc w:val="center"/>
              <w:rPr>
                <w:rFonts w:ascii="Times New Roman" w:hAnsi="Times New Roman"/>
                <w:lang w:val="es-MX"/>
              </w:rPr>
            </w:pPr>
            <w:r w:rsidRPr="00F06A1E">
              <w:rPr>
                <w:rFonts w:ascii="Times New Roman" w:hAnsi="Times New Roman"/>
                <w:lang w:val="es-MX"/>
              </w:rPr>
              <w:t>NOMBRES</w:t>
            </w:r>
          </w:p>
        </w:tc>
        <w:tc>
          <w:tcPr>
            <w:tcW w:w="1843" w:type="dxa"/>
            <w:vAlign w:val="center"/>
          </w:tcPr>
          <w:p w:rsidR="00D7013C" w:rsidRPr="00F06A1E" w:rsidRDefault="00D7013C" w:rsidP="00D7013C">
            <w:pPr>
              <w:tabs>
                <w:tab w:val="left" w:pos="1200"/>
              </w:tabs>
              <w:jc w:val="center"/>
              <w:rPr>
                <w:rFonts w:ascii="Times New Roman" w:hAnsi="Times New Roman"/>
                <w:lang w:val="es-MX"/>
              </w:rPr>
            </w:pPr>
            <w:r w:rsidRPr="00F06A1E">
              <w:rPr>
                <w:rFonts w:ascii="Times New Roman" w:hAnsi="Times New Roman"/>
                <w:lang w:val="es-MX"/>
              </w:rPr>
              <w:t>CARRERA</w:t>
            </w:r>
          </w:p>
        </w:tc>
        <w:tc>
          <w:tcPr>
            <w:tcW w:w="1134" w:type="dxa"/>
            <w:vAlign w:val="center"/>
          </w:tcPr>
          <w:p w:rsidR="00D7013C" w:rsidRPr="00F06A1E" w:rsidRDefault="00D7013C" w:rsidP="00D7013C">
            <w:pPr>
              <w:tabs>
                <w:tab w:val="left" w:pos="1200"/>
              </w:tabs>
              <w:jc w:val="center"/>
              <w:rPr>
                <w:rFonts w:ascii="Times New Roman" w:hAnsi="Times New Roman"/>
                <w:sz w:val="14"/>
                <w:szCs w:val="14"/>
                <w:lang w:val="es-MX"/>
              </w:rPr>
            </w:pPr>
            <w:r w:rsidRPr="00F06A1E">
              <w:rPr>
                <w:rFonts w:ascii="Times New Roman" w:hAnsi="Times New Roman"/>
                <w:bCs/>
                <w:sz w:val="14"/>
                <w:szCs w:val="14"/>
                <w:lang w:eastAsia="es-SV"/>
              </w:rPr>
              <w:t>MATRÍCULA</w:t>
            </w:r>
          </w:p>
        </w:tc>
        <w:tc>
          <w:tcPr>
            <w:tcW w:w="1843" w:type="dxa"/>
            <w:vAlign w:val="center"/>
          </w:tcPr>
          <w:p w:rsidR="00D7013C" w:rsidRPr="00F06A1E" w:rsidRDefault="00D7013C" w:rsidP="00D7013C">
            <w:pPr>
              <w:tabs>
                <w:tab w:val="left" w:pos="1200"/>
              </w:tabs>
              <w:jc w:val="center"/>
              <w:rPr>
                <w:rFonts w:ascii="Times New Roman" w:hAnsi="Times New Roman"/>
                <w:sz w:val="20"/>
                <w:szCs w:val="20"/>
                <w:lang w:val="es-MX"/>
              </w:rPr>
            </w:pPr>
            <w:r w:rsidRPr="00F06A1E">
              <w:rPr>
                <w:rFonts w:ascii="Times New Roman" w:hAnsi="Times New Roman"/>
                <w:bCs/>
                <w:sz w:val="20"/>
                <w:szCs w:val="20"/>
                <w:lang w:eastAsia="es-SV"/>
              </w:rPr>
              <w:t xml:space="preserve">CUOTA MENSUAL           </w:t>
            </w:r>
            <w:proofErr w:type="gramStart"/>
            <w:r w:rsidRPr="00F06A1E">
              <w:rPr>
                <w:rFonts w:ascii="Times New Roman" w:hAnsi="Times New Roman"/>
                <w:bCs/>
                <w:sz w:val="20"/>
                <w:szCs w:val="20"/>
                <w:lang w:eastAsia="es-SV"/>
              </w:rPr>
              <w:t xml:space="preserve">   (</w:t>
            </w:r>
            <w:proofErr w:type="gramEnd"/>
            <w:r w:rsidRPr="00F06A1E">
              <w:rPr>
                <w:rFonts w:ascii="Times New Roman" w:hAnsi="Times New Roman"/>
                <w:bCs/>
                <w:sz w:val="20"/>
                <w:szCs w:val="20"/>
                <w:lang w:eastAsia="es-SV"/>
              </w:rPr>
              <w:t>6 CUOTAS)</w:t>
            </w:r>
          </w:p>
        </w:tc>
        <w:tc>
          <w:tcPr>
            <w:tcW w:w="1701" w:type="dxa"/>
            <w:vAlign w:val="center"/>
          </w:tcPr>
          <w:p w:rsidR="00D7013C" w:rsidRPr="00F06A1E" w:rsidRDefault="00D7013C" w:rsidP="00D7013C">
            <w:pPr>
              <w:tabs>
                <w:tab w:val="left" w:pos="1200"/>
              </w:tabs>
              <w:jc w:val="center"/>
              <w:rPr>
                <w:rFonts w:ascii="Times New Roman" w:hAnsi="Times New Roman"/>
                <w:sz w:val="20"/>
                <w:szCs w:val="20"/>
                <w:lang w:val="es-MX"/>
              </w:rPr>
            </w:pPr>
            <w:r w:rsidRPr="00F06A1E">
              <w:rPr>
                <w:rFonts w:ascii="Times New Roman" w:hAnsi="Times New Roman"/>
                <w:bCs/>
                <w:sz w:val="20"/>
                <w:szCs w:val="20"/>
                <w:lang w:eastAsia="es-SV"/>
              </w:rPr>
              <w:t>PARCIALES (3PARCIALES)</w:t>
            </w:r>
          </w:p>
        </w:tc>
        <w:tc>
          <w:tcPr>
            <w:tcW w:w="1134" w:type="dxa"/>
            <w:vAlign w:val="center"/>
          </w:tcPr>
          <w:p w:rsidR="00D7013C" w:rsidRPr="00F06A1E" w:rsidRDefault="00D7013C" w:rsidP="00D7013C">
            <w:pPr>
              <w:tabs>
                <w:tab w:val="left" w:pos="1200"/>
              </w:tabs>
              <w:jc w:val="center"/>
              <w:rPr>
                <w:rFonts w:ascii="Times New Roman" w:hAnsi="Times New Roman"/>
                <w:lang w:val="es-MX"/>
              </w:rPr>
            </w:pPr>
            <w:proofErr w:type="gramStart"/>
            <w:r w:rsidRPr="00F06A1E">
              <w:rPr>
                <w:rFonts w:ascii="Times New Roman" w:hAnsi="Times New Roman"/>
                <w:bCs/>
                <w:lang w:eastAsia="es-SV"/>
              </w:rPr>
              <w:t>TOTAL</w:t>
            </w:r>
            <w:proofErr w:type="gramEnd"/>
            <w:r w:rsidRPr="00F06A1E">
              <w:rPr>
                <w:rFonts w:ascii="Times New Roman" w:hAnsi="Times New Roman"/>
                <w:bCs/>
                <w:lang w:eastAsia="es-SV"/>
              </w:rPr>
              <w:t xml:space="preserve"> CICLO 01/2018</w:t>
            </w:r>
          </w:p>
        </w:tc>
      </w:tr>
      <w:tr w:rsidR="00D7013C" w:rsidRPr="00F06A1E" w:rsidTr="002921EE">
        <w:tc>
          <w:tcPr>
            <w:tcW w:w="1984" w:type="dxa"/>
            <w:vAlign w:val="center"/>
          </w:tcPr>
          <w:p w:rsidR="00D7013C" w:rsidRPr="00F06A1E" w:rsidRDefault="00D7013C" w:rsidP="00D7013C">
            <w:pPr>
              <w:rPr>
                <w:rFonts w:ascii="Times New Roman" w:hAnsi="Times New Roman"/>
                <w:bCs/>
                <w:color w:val="000000"/>
                <w:sz w:val="20"/>
                <w:szCs w:val="20"/>
                <w:lang w:eastAsia="es-SV"/>
              </w:rPr>
            </w:pPr>
            <w:r w:rsidRPr="00F06A1E">
              <w:rPr>
                <w:rFonts w:ascii="Times New Roman" w:hAnsi="Times New Roman"/>
                <w:bCs/>
                <w:color w:val="000000"/>
                <w:sz w:val="20"/>
                <w:szCs w:val="20"/>
                <w:lang w:eastAsia="es-SV"/>
              </w:rPr>
              <w:t>NANCY VANESSA GONZÁLEZ RAMOS</w:t>
            </w:r>
          </w:p>
        </w:tc>
        <w:tc>
          <w:tcPr>
            <w:tcW w:w="1843"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LIC. EN CIENCIAS JURÍDICAS</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$75.00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$52.50*6=$315.00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$6.00*3=$18.00</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$408.00</w:t>
            </w:r>
          </w:p>
        </w:tc>
      </w:tr>
      <w:tr w:rsidR="00D7013C" w:rsidRPr="00F06A1E" w:rsidTr="002921EE">
        <w:tc>
          <w:tcPr>
            <w:tcW w:w="1984" w:type="dxa"/>
            <w:vAlign w:val="center"/>
          </w:tcPr>
          <w:p w:rsidR="00D7013C" w:rsidRPr="00F06A1E" w:rsidRDefault="00D7013C" w:rsidP="00D7013C">
            <w:pPr>
              <w:rPr>
                <w:rFonts w:ascii="Times New Roman" w:hAnsi="Times New Roman"/>
                <w:bCs/>
                <w:color w:val="000000"/>
                <w:sz w:val="20"/>
                <w:szCs w:val="20"/>
                <w:lang w:eastAsia="es-SV"/>
              </w:rPr>
            </w:pPr>
            <w:r w:rsidRPr="00F06A1E">
              <w:rPr>
                <w:rFonts w:ascii="Times New Roman" w:hAnsi="Times New Roman"/>
                <w:bCs/>
                <w:color w:val="000000"/>
                <w:sz w:val="20"/>
                <w:szCs w:val="20"/>
                <w:lang w:eastAsia="es-SV"/>
              </w:rPr>
              <w:t xml:space="preserve">VILMA YESSENIA BENÍTEZ PALACIOS </w:t>
            </w:r>
          </w:p>
        </w:tc>
        <w:tc>
          <w:tcPr>
            <w:tcW w:w="1843"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 xml:space="preserve">LIC. EN TRABAJO SOCIAL </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$75.00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$52.50*6=$315.00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$6.00*3=$18.00</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$408.00</w:t>
            </w:r>
          </w:p>
        </w:tc>
      </w:tr>
      <w:tr w:rsidR="00D7013C" w:rsidRPr="00F06A1E" w:rsidTr="002921EE">
        <w:tc>
          <w:tcPr>
            <w:tcW w:w="1984" w:type="dxa"/>
            <w:vAlign w:val="center"/>
          </w:tcPr>
          <w:p w:rsidR="00D7013C" w:rsidRPr="00F06A1E" w:rsidRDefault="00D7013C" w:rsidP="00D7013C">
            <w:pPr>
              <w:rPr>
                <w:rFonts w:ascii="Times New Roman" w:hAnsi="Times New Roman"/>
                <w:bCs/>
                <w:color w:val="000000"/>
                <w:sz w:val="20"/>
                <w:szCs w:val="20"/>
                <w:lang w:eastAsia="es-SV"/>
              </w:rPr>
            </w:pPr>
            <w:r w:rsidRPr="00F06A1E">
              <w:rPr>
                <w:rFonts w:ascii="Times New Roman" w:hAnsi="Times New Roman"/>
                <w:bCs/>
                <w:color w:val="000000"/>
                <w:sz w:val="20"/>
                <w:szCs w:val="20"/>
                <w:lang w:eastAsia="es-SV"/>
              </w:rPr>
              <w:t>WENDY VANESSA CHÁVEZ ORTEGA</w:t>
            </w:r>
          </w:p>
        </w:tc>
        <w:tc>
          <w:tcPr>
            <w:tcW w:w="1843"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 xml:space="preserve">LIC. EN LABORATORIO CLÍNICO </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$75.00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$52.50*6=$315.00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$6.00*3=$18.00</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$408.00</w:t>
            </w:r>
          </w:p>
        </w:tc>
      </w:tr>
      <w:tr w:rsidR="00D7013C" w:rsidRPr="00F06A1E" w:rsidTr="002921EE">
        <w:tc>
          <w:tcPr>
            <w:tcW w:w="1984" w:type="dxa"/>
            <w:vAlign w:val="center"/>
          </w:tcPr>
          <w:p w:rsidR="00D7013C" w:rsidRPr="00F06A1E" w:rsidRDefault="00D7013C" w:rsidP="00D7013C">
            <w:pPr>
              <w:rPr>
                <w:rFonts w:ascii="Times New Roman" w:hAnsi="Times New Roman"/>
                <w:bCs/>
                <w:color w:val="000000"/>
                <w:sz w:val="20"/>
                <w:szCs w:val="20"/>
                <w:lang w:eastAsia="es-SV"/>
              </w:rPr>
            </w:pPr>
            <w:r w:rsidRPr="00F06A1E">
              <w:rPr>
                <w:rFonts w:ascii="Times New Roman" w:hAnsi="Times New Roman"/>
                <w:bCs/>
                <w:color w:val="000000"/>
                <w:sz w:val="20"/>
                <w:szCs w:val="20"/>
                <w:lang w:eastAsia="es-SV"/>
              </w:rPr>
              <w:t xml:space="preserve">MARITZA IVETTE BENÍTEZ </w:t>
            </w:r>
            <w:proofErr w:type="spellStart"/>
            <w:r w:rsidRPr="00F06A1E">
              <w:rPr>
                <w:rFonts w:ascii="Times New Roman" w:hAnsi="Times New Roman"/>
                <w:bCs/>
                <w:color w:val="000000"/>
                <w:sz w:val="20"/>
                <w:szCs w:val="20"/>
                <w:lang w:eastAsia="es-SV"/>
              </w:rPr>
              <w:t>BENÍTEZ</w:t>
            </w:r>
            <w:proofErr w:type="spellEnd"/>
          </w:p>
        </w:tc>
        <w:tc>
          <w:tcPr>
            <w:tcW w:w="1843"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LIC. EN LABORATORIO CLÍNICO</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$75.00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$52.50*6=$315.00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$6.00*3=$18.00</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$408.00</w:t>
            </w:r>
          </w:p>
        </w:tc>
      </w:tr>
      <w:tr w:rsidR="00D7013C" w:rsidRPr="00F06A1E" w:rsidTr="002921EE">
        <w:tc>
          <w:tcPr>
            <w:tcW w:w="1984" w:type="dxa"/>
            <w:vAlign w:val="center"/>
          </w:tcPr>
          <w:p w:rsidR="00D7013C" w:rsidRPr="00F06A1E" w:rsidRDefault="00D7013C" w:rsidP="00D7013C">
            <w:pPr>
              <w:rPr>
                <w:rFonts w:ascii="Times New Roman" w:hAnsi="Times New Roman"/>
                <w:bCs/>
                <w:color w:val="000000"/>
                <w:sz w:val="20"/>
                <w:szCs w:val="20"/>
                <w:lang w:eastAsia="es-SV"/>
              </w:rPr>
            </w:pPr>
            <w:r w:rsidRPr="00F06A1E">
              <w:rPr>
                <w:rFonts w:ascii="Times New Roman" w:hAnsi="Times New Roman"/>
                <w:bCs/>
                <w:color w:val="000000"/>
                <w:sz w:val="20"/>
                <w:szCs w:val="20"/>
                <w:lang w:eastAsia="es-SV"/>
              </w:rPr>
              <w:t xml:space="preserve">MARVIN ALEXANDER ÁLVAREZ PINEDA </w:t>
            </w:r>
          </w:p>
        </w:tc>
        <w:tc>
          <w:tcPr>
            <w:tcW w:w="1843"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 xml:space="preserve">LIC. EN CONTADURÍA PUBLICA </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$75.00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$52.50*6=$315.00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$6.00*3=$18.00</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$408.00</w:t>
            </w:r>
          </w:p>
        </w:tc>
      </w:tr>
      <w:tr w:rsidR="00D7013C" w:rsidRPr="00F06A1E" w:rsidTr="002921EE">
        <w:tc>
          <w:tcPr>
            <w:tcW w:w="1984" w:type="dxa"/>
            <w:vAlign w:val="center"/>
          </w:tcPr>
          <w:p w:rsidR="00D7013C" w:rsidRPr="00F06A1E" w:rsidRDefault="00D7013C" w:rsidP="00D7013C">
            <w:pPr>
              <w:rPr>
                <w:rFonts w:ascii="Times New Roman" w:hAnsi="Times New Roman"/>
                <w:bCs/>
                <w:color w:val="000000"/>
                <w:sz w:val="20"/>
                <w:szCs w:val="20"/>
                <w:lang w:eastAsia="es-SV"/>
              </w:rPr>
            </w:pPr>
            <w:r w:rsidRPr="00F06A1E">
              <w:rPr>
                <w:rFonts w:ascii="Times New Roman" w:hAnsi="Times New Roman"/>
                <w:bCs/>
                <w:color w:val="000000"/>
                <w:sz w:val="20"/>
                <w:szCs w:val="20"/>
                <w:lang w:eastAsia="es-SV"/>
              </w:rPr>
              <w:t>GABRIELA STEFANY VILLACORTA GÓMEZ</w:t>
            </w:r>
          </w:p>
        </w:tc>
        <w:tc>
          <w:tcPr>
            <w:tcW w:w="1843"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 xml:space="preserve">LIC. EN CONTADURÍA PUBLICA </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$75.00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$52.50*6=$315.00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$6.00*3=$18.00</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$408.00</w:t>
            </w:r>
          </w:p>
        </w:tc>
      </w:tr>
      <w:tr w:rsidR="00D7013C" w:rsidRPr="00F06A1E" w:rsidTr="002921EE">
        <w:tc>
          <w:tcPr>
            <w:tcW w:w="1984"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DILCIA VANESSA FLORES REYES</w:t>
            </w:r>
          </w:p>
        </w:tc>
        <w:tc>
          <w:tcPr>
            <w:tcW w:w="1843"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LIC. TRABAJO SOCIAL</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$75.00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$52.50*6=$315.00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$6.00*3=$18.00</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$408.00</w:t>
            </w:r>
          </w:p>
        </w:tc>
      </w:tr>
      <w:tr w:rsidR="00D7013C" w:rsidRPr="00F06A1E" w:rsidTr="002921EE">
        <w:tc>
          <w:tcPr>
            <w:tcW w:w="1984"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 xml:space="preserve">MARLENE RAQUEL BRAN BONILLA </w:t>
            </w:r>
          </w:p>
        </w:tc>
        <w:tc>
          <w:tcPr>
            <w:tcW w:w="1843"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 xml:space="preserve">LICENCIATURA EN CONTADURIA </w:t>
            </w:r>
            <w:r w:rsidRPr="00F06A1E">
              <w:rPr>
                <w:rFonts w:ascii="Times New Roman" w:hAnsi="Times New Roman"/>
                <w:color w:val="000000"/>
                <w:sz w:val="20"/>
                <w:szCs w:val="20"/>
                <w:lang w:eastAsia="es-SV"/>
              </w:rPr>
              <w:lastRenderedPageBreak/>
              <w:t xml:space="preserve">PUBLICA </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lastRenderedPageBreak/>
              <w:t>$75.00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$52.50*6=$315.00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$6.00*3=$18.00</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$408.00</w:t>
            </w:r>
          </w:p>
        </w:tc>
      </w:tr>
      <w:tr w:rsidR="00D7013C" w:rsidRPr="00F06A1E" w:rsidTr="002921EE">
        <w:tc>
          <w:tcPr>
            <w:tcW w:w="8505" w:type="dxa"/>
            <w:gridSpan w:val="5"/>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TOTAL</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$3,264.00</w:t>
            </w:r>
          </w:p>
        </w:tc>
      </w:tr>
    </w:tbl>
    <w:p w:rsidR="00D7013C" w:rsidRPr="00F06A1E" w:rsidRDefault="002921EE" w:rsidP="00D7013C">
      <w:pPr>
        <w:jc w:val="both"/>
        <w:rPr>
          <w:rFonts w:ascii="Times New Roman" w:hAnsi="Times New Roman"/>
          <w:lang w:val="es-MX"/>
        </w:rPr>
      </w:pPr>
      <w:r>
        <w:rPr>
          <w:rFonts w:ascii="Times New Roman" w:hAnsi="Times New Roman"/>
          <w:lang w:val="es-MX"/>
        </w:rPr>
        <w:t xml:space="preserve"> </w:t>
      </w:r>
    </w:p>
    <w:tbl>
      <w:tblPr>
        <w:tblStyle w:val="Tablaconcuadrcula"/>
        <w:tblW w:w="9639" w:type="dxa"/>
        <w:tblLayout w:type="fixed"/>
        <w:tblLook w:val="04A0" w:firstRow="1" w:lastRow="0" w:firstColumn="1" w:lastColumn="0" w:noHBand="0" w:noVBand="1"/>
      </w:tblPr>
      <w:tblGrid>
        <w:gridCol w:w="1842"/>
        <w:gridCol w:w="1985"/>
        <w:gridCol w:w="1134"/>
        <w:gridCol w:w="1843"/>
        <w:gridCol w:w="1701"/>
        <w:gridCol w:w="1134"/>
      </w:tblGrid>
      <w:tr w:rsidR="00D7013C" w:rsidRPr="00F06A1E" w:rsidTr="002921EE">
        <w:tc>
          <w:tcPr>
            <w:tcW w:w="9639" w:type="dxa"/>
            <w:gridSpan w:val="6"/>
            <w:vAlign w:val="center"/>
          </w:tcPr>
          <w:p w:rsidR="00D7013C" w:rsidRPr="00F06A1E" w:rsidRDefault="00D7013C" w:rsidP="00D7013C">
            <w:pPr>
              <w:tabs>
                <w:tab w:val="left" w:pos="1200"/>
              </w:tabs>
              <w:jc w:val="center"/>
              <w:rPr>
                <w:rFonts w:ascii="Times New Roman" w:hAnsi="Times New Roman"/>
                <w:b/>
                <w:bCs/>
                <w:lang w:eastAsia="es-SV"/>
              </w:rPr>
            </w:pPr>
            <w:r w:rsidRPr="00F06A1E">
              <w:rPr>
                <w:rFonts w:ascii="Times New Roman" w:hAnsi="Times New Roman"/>
                <w:b/>
                <w:lang w:val="es-MX"/>
              </w:rPr>
              <w:t>UNIVERSIDAD DE ORIENTE (UNIVO)</w:t>
            </w:r>
          </w:p>
        </w:tc>
      </w:tr>
      <w:tr w:rsidR="00D7013C" w:rsidRPr="00F06A1E" w:rsidTr="002921EE">
        <w:tc>
          <w:tcPr>
            <w:tcW w:w="1842" w:type="dxa"/>
            <w:vAlign w:val="center"/>
          </w:tcPr>
          <w:p w:rsidR="00D7013C" w:rsidRPr="00F06A1E" w:rsidRDefault="00D7013C" w:rsidP="00D7013C">
            <w:pPr>
              <w:tabs>
                <w:tab w:val="left" w:pos="1200"/>
              </w:tabs>
              <w:jc w:val="center"/>
              <w:rPr>
                <w:rFonts w:ascii="Times New Roman" w:hAnsi="Times New Roman"/>
                <w:lang w:val="es-MX"/>
              </w:rPr>
            </w:pPr>
            <w:r w:rsidRPr="00F06A1E">
              <w:rPr>
                <w:rFonts w:ascii="Times New Roman" w:hAnsi="Times New Roman"/>
                <w:lang w:val="es-MX"/>
              </w:rPr>
              <w:t>NOMBRES</w:t>
            </w:r>
          </w:p>
        </w:tc>
        <w:tc>
          <w:tcPr>
            <w:tcW w:w="1985" w:type="dxa"/>
            <w:vAlign w:val="center"/>
          </w:tcPr>
          <w:p w:rsidR="00D7013C" w:rsidRPr="00F06A1E" w:rsidRDefault="00D7013C" w:rsidP="00D7013C">
            <w:pPr>
              <w:tabs>
                <w:tab w:val="left" w:pos="1200"/>
              </w:tabs>
              <w:jc w:val="center"/>
              <w:rPr>
                <w:rFonts w:ascii="Times New Roman" w:hAnsi="Times New Roman"/>
                <w:lang w:val="es-MX"/>
              </w:rPr>
            </w:pPr>
            <w:r w:rsidRPr="00F06A1E">
              <w:rPr>
                <w:rFonts w:ascii="Times New Roman" w:hAnsi="Times New Roman"/>
                <w:lang w:val="es-MX"/>
              </w:rPr>
              <w:t>CARRERA</w:t>
            </w:r>
          </w:p>
        </w:tc>
        <w:tc>
          <w:tcPr>
            <w:tcW w:w="1134" w:type="dxa"/>
            <w:vAlign w:val="center"/>
          </w:tcPr>
          <w:p w:rsidR="00D7013C" w:rsidRPr="00F06A1E" w:rsidRDefault="00D7013C" w:rsidP="00D7013C">
            <w:pPr>
              <w:tabs>
                <w:tab w:val="left" w:pos="1200"/>
              </w:tabs>
              <w:jc w:val="center"/>
              <w:rPr>
                <w:rFonts w:ascii="Times New Roman" w:hAnsi="Times New Roman"/>
                <w:sz w:val="14"/>
                <w:szCs w:val="14"/>
                <w:lang w:val="es-MX"/>
              </w:rPr>
            </w:pPr>
            <w:r w:rsidRPr="00F06A1E">
              <w:rPr>
                <w:rFonts w:ascii="Times New Roman" w:hAnsi="Times New Roman"/>
                <w:bCs/>
                <w:sz w:val="14"/>
                <w:szCs w:val="14"/>
                <w:lang w:eastAsia="es-SV"/>
              </w:rPr>
              <w:t>MATRÍCULA</w:t>
            </w:r>
          </w:p>
        </w:tc>
        <w:tc>
          <w:tcPr>
            <w:tcW w:w="1843" w:type="dxa"/>
            <w:vAlign w:val="center"/>
          </w:tcPr>
          <w:p w:rsidR="00D7013C" w:rsidRPr="00F06A1E" w:rsidRDefault="00D7013C" w:rsidP="00D7013C">
            <w:pPr>
              <w:tabs>
                <w:tab w:val="left" w:pos="1200"/>
              </w:tabs>
              <w:jc w:val="center"/>
              <w:rPr>
                <w:rFonts w:ascii="Times New Roman" w:hAnsi="Times New Roman"/>
                <w:sz w:val="20"/>
                <w:szCs w:val="20"/>
                <w:lang w:val="es-MX"/>
              </w:rPr>
            </w:pPr>
            <w:r w:rsidRPr="00F06A1E">
              <w:rPr>
                <w:rFonts w:ascii="Times New Roman" w:hAnsi="Times New Roman"/>
                <w:bCs/>
                <w:sz w:val="20"/>
                <w:szCs w:val="20"/>
                <w:lang w:eastAsia="es-SV"/>
              </w:rPr>
              <w:t xml:space="preserve">CUOTA MENSUAL           </w:t>
            </w:r>
            <w:proofErr w:type="gramStart"/>
            <w:r w:rsidRPr="00F06A1E">
              <w:rPr>
                <w:rFonts w:ascii="Times New Roman" w:hAnsi="Times New Roman"/>
                <w:bCs/>
                <w:sz w:val="20"/>
                <w:szCs w:val="20"/>
                <w:lang w:eastAsia="es-SV"/>
              </w:rPr>
              <w:t xml:space="preserve">   (</w:t>
            </w:r>
            <w:proofErr w:type="gramEnd"/>
            <w:r w:rsidRPr="00F06A1E">
              <w:rPr>
                <w:rFonts w:ascii="Times New Roman" w:hAnsi="Times New Roman"/>
                <w:bCs/>
                <w:sz w:val="20"/>
                <w:szCs w:val="20"/>
                <w:lang w:eastAsia="es-SV"/>
              </w:rPr>
              <w:t>6 CUOTAS)</w:t>
            </w:r>
          </w:p>
        </w:tc>
        <w:tc>
          <w:tcPr>
            <w:tcW w:w="1701" w:type="dxa"/>
            <w:vAlign w:val="center"/>
          </w:tcPr>
          <w:p w:rsidR="00D7013C" w:rsidRPr="00F06A1E" w:rsidRDefault="00D7013C" w:rsidP="00D7013C">
            <w:pPr>
              <w:tabs>
                <w:tab w:val="left" w:pos="1200"/>
              </w:tabs>
              <w:jc w:val="center"/>
              <w:rPr>
                <w:rFonts w:ascii="Times New Roman" w:hAnsi="Times New Roman"/>
                <w:sz w:val="18"/>
                <w:szCs w:val="18"/>
                <w:lang w:val="es-MX"/>
              </w:rPr>
            </w:pPr>
            <w:r w:rsidRPr="00F06A1E">
              <w:rPr>
                <w:rFonts w:ascii="Times New Roman" w:hAnsi="Times New Roman"/>
                <w:bCs/>
                <w:sz w:val="18"/>
                <w:szCs w:val="18"/>
                <w:lang w:eastAsia="es-SV"/>
              </w:rPr>
              <w:t>LABORATORIOS</w:t>
            </w:r>
          </w:p>
        </w:tc>
        <w:tc>
          <w:tcPr>
            <w:tcW w:w="1134" w:type="dxa"/>
            <w:vAlign w:val="center"/>
          </w:tcPr>
          <w:p w:rsidR="00D7013C" w:rsidRPr="00F06A1E" w:rsidRDefault="00D7013C" w:rsidP="00D7013C">
            <w:pPr>
              <w:tabs>
                <w:tab w:val="left" w:pos="1200"/>
              </w:tabs>
              <w:jc w:val="center"/>
              <w:rPr>
                <w:rFonts w:ascii="Times New Roman" w:hAnsi="Times New Roman"/>
                <w:lang w:val="es-MX"/>
              </w:rPr>
            </w:pPr>
            <w:proofErr w:type="gramStart"/>
            <w:r w:rsidRPr="00F06A1E">
              <w:rPr>
                <w:rFonts w:ascii="Times New Roman" w:hAnsi="Times New Roman"/>
                <w:bCs/>
                <w:lang w:eastAsia="es-SV"/>
              </w:rPr>
              <w:t>TOTAL</w:t>
            </w:r>
            <w:proofErr w:type="gramEnd"/>
            <w:r w:rsidRPr="00F06A1E">
              <w:rPr>
                <w:rFonts w:ascii="Times New Roman" w:hAnsi="Times New Roman"/>
                <w:bCs/>
                <w:lang w:eastAsia="es-SV"/>
              </w:rPr>
              <w:t xml:space="preserve"> CICLO 01/2018</w:t>
            </w:r>
          </w:p>
        </w:tc>
      </w:tr>
      <w:tr w:rsidR="00D7013C" w:rsidRPr="00F06A1E" w:rsidTr="002921EE">
        <w:tc>
          <w:tcPr>
            <w:tcW w:w="1842"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 xml:space="preserve">KEVIN FRANCISCO DURAN PINEDA                    </w:t>
            </w:r>
          </w:p>
        </w:tc>
        <w:tc>
          <w:tcPr>
            <w:tcW w:w="1985"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INGENIERÍA EN DESARROLLO DE SOFTWARE</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$37.50*6</w:t>
            </w:r>
            <w:r w:rsidRPr="00F06A1E">
              <w:rPr>
                <w:rFonts w:ascii="Times New Roman" w:hAnsi="Times New Roman"/>
                <w:color w:val="000000"/>
                <w:sz w:val="20"/>
                <w:szCs w:val="20"/>
                <w:lang w:val="es-SV" w:eastAsia="es-SV"/>
              </w:rPr>
              <w:t>=225.00</w:t>
            </w:r>
          </w:p>
        </w:tc>
        <w:tc>
          <w:tcPr>
            <w:tcW w:w="1701" w:type="dxa"/>
            <w:vAlign w:val="center"/>
          </w:tcPr>
          <w:p w:rsidR="00D7013C" w:rsidRPr="00F06A1E" w:rsidRDefault="00D7013C" w:rsidP="00D7013C">
            <w:pPr>
              <w:jc w:val="center"/>
              <w:rPr>
                <w:rFonts w:ascii="Times New Roman" w:hAnsi="Times New Roman"/>
                <w:color w:val="000000"/>
                <w:sz w:val="20"/>
                <w:szCs w:val="20"/>
                <w:lang w:val="es-SV" w:eastAsia="es-SV"/>
              </w:rPr>
            </w:pPr>
            <w:r w:rsidRPr="00F06A1E">
              <w:rPr>
                <w:rFonts w:ascii="Times New Roman" w:hAnsi="Times New Roman"/>
                <w:color w:val="000000"/>
                <w:sz w:val="20"/>
                <w:szCs w:val="20"/>
                <w:lang w:val="es-SV" w:eastAsia="es-SV"/>
              </w:rPr>
              <w:t>$45.00</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$307.50</w:t>
            </w:r>
          </w:p>
        </w:tc>
      </w:tr>
      <w:tr w:rsidR="00D7013C" w:rsidRPr="00F06A1E" w:rsidTr="002921EE">
        <w:tc>
          <w:tcPr>
            <w:tcW w:w="1842"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 xml:space="preserve">JOSUÉ EFRAÍN VELÁSQUEZ ARGUETA </w:t>
            </w:r>
          </w:p>
        </w:tc>
        <w:tc>
          <w:tcPr>
            <w:tcW w:w="1985"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 xml:space="preserve">PROFESORADO EN IDIOMA INGLES PARA TERCER CICLO DE EDUCACIÓN BÁSICA Y MEDIA </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$37.50*6</w:t>
            </w:r>
            <w:r w:rsidRPr="00F06A1E">
              <w:rPr>
                <w:rFonts w:ascii="Times New Roman" w:hAnsi="Times New Roman"/>
                <w:color w:val="000000"/>
                <w:sz w:val="20"/>
                <w:szCs w:val="20"/>
                <w:lang w:val="es-SV" w:eastAsia="es-SV"/>
              </w:rPr>
              <w:t>=225.00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$262.50</w:t>
            </w:r>
          </w:p>
        </w:tc>
      </w:tr>
      <w:tr w:rsidR="00D7013C" w:rsidRPr="00F06A1E" w:rsidTr="002921EE">
        <w:tc>
          <w:tcPr>
            <w:tcW w:w="1842"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 xml:space="preserve">CINDY GRACIELA NOLASCO VALENCIA </w:t>
            </w:r>
          </w:p>
        </w:tc>
        <w:tc>
          <w:tcPr>
            <w:tcW w:w="1985"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 xml:space="preserve">LICENCIATURA EN PSICOLOGÍA </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$37.50*6</w:t>
            </w:r>
            <w:r w:rsidRPr="00F06A1E">
              <w:rPr>
                <w:rFonts w:ascii="Times New Roman" w:hAnsi="Times New Roman"/>
                <w:color w:val="000000"/>
                <w:sz w:val="20"/>
                <w:szCs w:val="20"/>
                <w:lang w:val="es-SV" w:eastAsia="es-SV"/>
              </w:rPr>
              <w:t>=225.00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$262.50</w:t>
            </w:r>
          </w:p>
        </w:tc>
      </w:tr>
      <w:tr w:rsidR="00D7013C" w:rsidRPr="00F06A1E" w:rsidTr="002921EE">
        <w:tc>
          <w:tcPr>
            <w:tcW w:w="1842"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 xml:space="preserve">GLADYS PATRICIA FERRUFINO PERDOMO </w:t>
            </w:r>
          </w:p>
        </w:tc>
        <w:tc>
          <w:tcPr>
            <w:tcW w:w="1985"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 xml:space="preserve">LICENCIATURA EN CIENCIAS JURÍDICAS </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$37.50*6</w:t>
            </w:r>
            <w:r w:rsidRPr="00F06A1E">
              <w:rPr>
                <w:rFonts w:ascii="Times New Roman" w:hAnsi="Times New Roman"/>
                <w:color w:val="000000"/>
                <w:sz w:val="20"/>
                <w:szCs w:val="20"/>
                <w:lang w:val="es-SV" w:eastAsia="es-SV"/>
              </w:rPr>
              <w:t>=225.00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$262.50</w:t>
            </w:r>
          </w:p>
        </w:tc>
      </w:tr>
      <w:tr w:rsidR="00D7013C" w:rsidRPr="00F06A1E" w:rsidTr="002921EE">
        <w:tc>
          <w:tcPr>
            <w:tcW w:w="1842"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AIDA SARAÍ ZUNIGA HERNÁNDEZ</w:t>
            </w:r>
          </w:p>
        </w:tc>
        <w:tc>
          <w:tcPr>
            <w:tcW w:w="1985" w:type="dxa"/>
            <w:vAlign w:val="center"/>
          </w:tcPr>
          <w:p w:rsidR="00D7013C" w:rsidRPr="00F06A1E" w:rsidRDefault="00D7013C" w:rsidP="00D7013C">
            <w:pPr>
              <w:rPr>
                <w:rFonts w:ascii="Times New Roman" w:hAnsi="Times New Roman"/>
                <w:color w:val="000000"/>
                <w:sz w:val="20"/>
                <w:szCs w:val="20"/>
                <w:lang w:eastAsia="es-SV"/>
              </w:rPr>
            </w:pPr>
            <w:proofErr w:type="gramStart"/>
            <w:r w:rsidRPr="00F06A1E">
              <w:rPr>
                <w:rFonts w:ascii="Times New Roman" w:hAnsi="Times New Roman"/>
                <w:color w:val="000000"/>
                <w:sz w:val="20"/>
                <w:szCs w:val="20"/>
                <w:lang w:eastAsia="es-SV"/>
              </w:rPr>
              <w:t>LICENCIATURA  EN</w:t>
            </w:r>
            <w:proofErr w:type="gramEnd"/>
            <w:r w:rsidRPr="00F06A1E">
              <w:rPr>
                <w:rFonts w:ascii="Times New Roman" w:hAnsi="Times New Roman"/>
                <w:color w:val="000000"/>
                <w:sz w:val="20"/>
                <w:szCs w:val="20"/>
                <w:lang w:eastAsia="es-SV"/>
              </w:rPr>
              <w:t xml:space="preserve"> CONTADURÍA PUBLICA</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$37.50*6</w:t>
            </w:r>
            <w:r w:rsidRPr="00F06A1E">
              <w:rPr>
                <w:rFonts w:ascii="Times New Roman" w:hAnsi="Times New Roman"/>
                <w:color w:val="000000"/>
                <w:sz w:val="20"/>
                <w:szCs w:val="20"/>
                <w:lang w:val="es-SV" w:eastAsia="es-SV"/>
              </w:rPr>
              <w:t>=225.00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$262.50</w:t>
            </w:r>
          </w:p>
        </w:tc>
      </w:tr>
      <w:tr w:rsidR="00D7013C" w:rsidRPr="00F06A1E" w:rsidTr="002921EE">
        <w:tc>
          <w:tcPr>
            <w:tcW w:w="1842"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 xml:space="preserve">ENMANUEL DE JESÚS HERNÁNDEZ CENTENO </w:t>
            </w:r>
          </w:p>
        </w:tc>
        <w:tc>
          <w:tcPr>
            <w:tcW w:w="1985"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LICENCIATURA EN MERCADOTECNIA</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$37.50*6</w:t>
            </w:r>
            <w:r w:rsidRPr="00F06A1E">
              <w:rPr>
                <w:rFonts w:ascii="Times New Roman" w:hAnsi="Times New Roman"/>
                <w:color w:val="000000"/>
                <w:sz w:val="20"/>
                <w:szCs w:val="20"/>
                <w:lang w:val="es-SV" w:eastAsia="es-SV"/>
              </w:rPr>
              <w:t>=225.00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$262.50</w:t>
            </w:r>
          </w:p>
        </w:tc>
      </w:tr>
      <w:tr w:rsidR="00D7013C" w:rsidRPr="00F06A1E" w:rsidTr="002921EE">
        <w:tc>
          <w:tcPr>
            <w:tcW w:w="1842"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MARIA TERESA RODRIGUEZ GOMEZ</w:t>
            </w:r>
          </w:p>
        </w:tc>
        <w:tc>
          <w:tcPr>
            <w:tcW w:w="1985"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LICENCIAURA EN PSICOLOGIA</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$37.50*6</w:t>
            </w:r>
            <w:r w:rsidRPr="00F06A1E">
              <w:rPr>
                <w:rFonts w:ascii="Times New Roman" w:hAnsi="Times New Roman"/>
                <w:color w:val="000000"/>
                <w:sz w:val="20"/>
                <w:szCs w:val="20"/>
                <w:lang w:val="es-SV" w:eastAsia="es-SV"/>
              </w:rPr>
              <w:t>=225.00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$262.50</w:t>
            </w:r>
          </w:p>
        </w:tc>
      </w:tr>
      <w:tr w:rsidR="00D7013C" w:rsidRPr="00F06A1E" w:rsidTr="002921EE">
        <w:tc>
          <w:tcPr>
            <w:tcW w:w="1842"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YASMIN BEATRIZ QUINTANILLA AMADOR</w:t>
            </w:r>
          </w:p>
        </w:tc>
        <w:tc>
          <w:tcPr>
            <w:tcW w:w="1985"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LICENCIATURA EN MERCADOTECNIA</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$37.50*6</w:t>
            </w:r>
            <w:r w:rsidRPr="00F06A1E">
              <w:rPr>
                <w:rFonts w:ascii="Times New Roman" w:hAnsi="Times New Roman"/>
                <w:color w:val="000000"/>
                <w:sz w:val="20"/>
                <w:szCs w:val="20"/>
                <w:lang w:val="es-SV" w:eastAsia="es-SV"/>
              </w:rPr>
              <w:t>=225.00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$262.50</w:t>
            </w:r>
          </w:p>
        </w:tc>
      </w:tr>
      <w:tr w:rsidR="00D7013C" w:rsidRPr="00F06A1E" w:rsidTr="002921EE">
        <w:tc>
          <w:tcPr>
            <w:tcW w:w="8505" w:type="dxa"/>
            <w:gridSpan w:val="5"/>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TOTAL</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$2,145.00</w:t>
            </w:r>
          </w:p>
        </w:tc>
      </w:tr>
    </w:tbl>
    <w:p w:rsidR="00D7013C" w:rsidRPr="00F06A1E" w:rsidRDefault="00D7013C" w:rsidP="00D7013C">
      <w:pPr>
        <w:jc w:val="both"/>
        <w:rPr>
          <w:rFonts w:ascii="Times New Roman" w:hAnsi="Times New Roman"/>
          <w:lang w:val="es-MX"/>
        </w:rPr>
      </w:pPr>
    </w:p>
    <w:p w:rsidR="00D7013C" w:rsidRPr="00F06A1E" w:rsidRDefault="00D7013C" w:rsidP="00D7013C">
      <w:pPr>
        <w:jc w:val="both"/>
        <w:rPr>
          <w:rFonts w:ascii="Times New Roman" w:hAnsi="Times New Roman"/>
          <w:lang w:val="es-MX"/>
        </w:rPr>
      </w:pPr>
    </w:p>
    <w:tbl>
      <w:tblPr>
        <w:tblStyle w:val="Tablaconcuadrcula"/>
        <w:tblW w:w="9639" w:type="dxa"/>
        <w:tblLayout w:type="fixed"/>
        <w:tblLook w:val="04A0" w:firstRow="1" w:lastRow="0" w:firstColumn="1" w:lastColumn="0" w:noHBand="0" w:noVBand="1"/>
      </w:tblPr>
      <w:tblGrid>
        <w:gridCol w:w="1984"/>
        <w:gridCol w:w="1843"/>
        <w:gridCol w:w="1134"/>
        <w:gridCol w:w="1843"/>
        <w:gridCol w:w="1701"/>
        <w:gridCol w:w="1134"/>
      </w:tblGrid>
      <w:tr w:rsidR="00D7013C" w:rsidRPr="00F06A1E" w:rsidTr="002921EE">
        <w:tc>
          <w:tcPr>
            <w:tcW w:w="9639" w:type="dxa"/>
            <w:gridSpan w:val="6"/>
            <w:vAlign w:val="center"/>
          </w:tcPr>
          <w:p w:rsidR="00D7013C" w:rsidRPr="00F06A1E" w:rsidRDefault="00D7013C" w:rsidP="00D7013C">
            <w:pPr>
              <w:tabs>
                <w:tab w:val="left" w:pos="1200"/>
              </w:tabs>
              <w:jc w:val="center"/>
              <w:rPr>
                <w:rFonts w:ascii="Times New Roman" w:hAnsi="Times New Roman"/>
                <w:b/>
                <w:bCs/>
                <w:lang w:eastAsia="es-SV"/>
              </w:rPr>
            </w:pPr>
            <w:r w:rsidRPr="00F06A1E">
              <w:rPr>
                <w:rFonts w:ascii="Times New Roman" w:hAnsi="Times New Roman"/>
                <w:b/>
              </w:rPr>
              <w:t>INSTITUTO ESPECIALIZADO DE PROFESIONALES DE LA SALUD (IEPROES)</w:t>
            </w:r>
          </w:p>
        </w:tc>
      </w:tr>
      <w:tr w:rsidR="00D7013C" w:rsidRPr="00F06A1E" w:rsidTr="002921EE">
        <w:tc>
          <w:tcPr>
            <w:tcW w:w="1984" w:type="dxa"/>
            <w:vAlign w:val="center"/>
          </w:tcPr>
          <w:p w:rsidR="00D7013C" w:rsidRPr="00F06A1E" w:rsidRDefault="00D7013C" w:rsidP="00D7013C">
            <w:pPr>
              <w:tabs>
                <w:tab w:val="left" w:pos="1200"/>
              </w:tabs>
              <w:jc w:val="center"/>
              <w:rPr>
                <w:rFonts w:ascii="Times New Roman" w:hAnsi="Times New Roman"/>
                <w:lang w:val="es-MX"/>
              </w:rPr>
            </w:pPr>
            <w:r w:rsidRPr="00F06A1E">
              <w:rPr>
                <w:rFonts w:ascii="Times New Roman" w:hAnsi="Times New Roman"/>
                <w:lang w:val="es-MX"/>
              </w:rPr>
              <w:t>NOMBRES</w:t>
            </w:r>
          </w:p>
        </w:tc>
        <w:tc>
          <w:tcPr>
            <w:tcW w:w="1843" w:type="dxa"/>
            <w:vAlign w:val="center"/>
          </w:tcPr>
          <w:p w:rsidR="00D7013C" w:rsidRPr="00F06A1E" w:rsidRDefault="00D7013C" w:rsidP="00D7013C">
            <w:pPr>
              <w:tabs>
                <w:tab w:val="left" w:pos="1200"/>
              </w:tabs>
              <w:jc w:val="center"/>
              <w:rPr>
                <w:rFonts w:ascii="Times New Roman" w:hAnsi="Times New Roman"/>
                <w:lang w:val="es-MX"/>
              </w:rPr>
            </w:pPr>
            <w:r w:rsidRPr="00F06A1E">
              <w:rPr>
                <w:rFonts w:ascii="Times New Roman" w:hAnsi="Times New Roman"/>
                <w:lang w:val="es-MX"/>
              </w:rPr>
              <w:t>CARRERA</w:t>
            </w:r>
          </w:p>
        </w:tc>
        <w:tc>
          <w:tcPr>
            <w:tcW w:w="1134" w:type="dxa"/>
            <w:vAlign w:val="center"/>
          </w:tcPr>
          <w:p w:rsidR="00D7013C" w:rsidRPr="00F06A1E" w:rsidRDefault="00D7013C" w:rsidP="00D7013C">
            <w:pPr>
              <w:tabs>
                <w:tab w:val="left" w:pos="1200"/>
              </w:tabs>
              <w:jc w:val="center"/>
              <w:rPr>
                <w:rFonts w:ascii="Times New Roman" w:hAnsi="Times New Roman"/>
                <w:sz w:val="14"/>
                <w:szCs w:val="14"/>
                <w:lang w:val="es-MX"/>
              </w:rPr>
            </w:pPr>
            <w:r w:rsidRPr="00F06A1E">
              <w:rPr>
                <w:rFonts w:ascii="Times New Roman" w:hAnsi="Times New Roman"/>
                <w:bCs/>
                <w:sz w:val="14"/>
                <w:szCs w:val="14"/>
                <w:lang w:eastAsia="es-SV"/>
              </w:rPr>
              <w:t>MATRÍCULA</w:t>
            </w:r>
          </w:p>
        </w:tc>
        <w:tc>
          <w:tcPr>
            <w:tcW w:w="1843" w:type="dxa"/>
            <w:vAlign w:val="center"/>
          </w:tcPr>
          <w:p w:rsidR="00D7013C" w:rsidRPr="00F06A1E" w:rsidRDefault="00D7013C" w:rsidP="00D7013C">
            <w:pPr>
              <w:tabs>
                <w:tab w:val="left" w:pos="1200"/>
              </w:tabs>
              <w:jc w:val="center"/>
              <w:rPr>
                <w:rFonts w:ascii="Times New Roman" w:hAnsi="Times New Roman"/>
                <w:sz w:val="20"/>
                <w:szCs w:val="20"/>
                <w:lang w:val="es-MX"/>
              </w:rPr>
            </w:pPr>
            <w:r w:rsidRPr="00F06A1E">
              <w:rPr>
                <w:rFonts w:ascii="Times New Roman" w:hAnsi="Times New Roman"/>
                <w:bCs/>
                <w:sz w:val="20"/>
                <w:szCs w:val="20"/>
                <w:lang w:eastAsia="es-SV"/>
              </w:rPr>
              <w:t xml:space="preserve">CUOTA MENSUAL           </w:t>
            </w:r>
            <w:proofErr w:type="gramStart"/>
            <w:r w:rsidRPr="00F06A1E">
              <w:rPr>
                <w:rFonts w:ascii="Times New Roman" w:hAnsi="Times New Roman"/>
                <w:bCs/>
                <w:sz w:val="20"/>
                <w:szCs w:val="20"/>
                <w:lang w:eastAsia="es-SV"/>
              </w:rPr>
              <w:t xml:space="preserve">   (</w:t>
            </w:r>
            <w:proofErr w:type="gramEnd"/>
            <w:r w:rsidRPr="00F06A1E">
              <w:rPr>
                <w:rFonts w:ascii="Times New Roman" w:hAnsi="Times New Roman"/>
                <w:bCs/>
                <w:sz w:val="20"/>
                <w:szCs w:val="20"/>
                <w:lang w:eastAsia="es-SV"/>
              </w:rPr>
              <w:t>6 CUOTAS)</w:t>
            </w:r>
          </w:p>
        </w:tc>
        <w:tc>
          <w:tcPr>
            <w:tcW w:w="1701" w:type="dxa"/>
            <w:vAlign w:val="center"/>
          </w:tcPr>
          <w:p w:rsidR="00D7013C" w:rsidRPr="00F06A1E" w:rsidRDefault="00D7013C" w:rsidP="00D7013C">
            <w:pPr>
              <w:tabs>
                <w:tab w:val="left" w:pos="1200"/>
              </w:tabs>
              <w:jc w:val="center"/>
              <w:rPr>
                <w:rFonts w:ascii="Times New Roman" w:hAnsi="Times New Roman"/>
                <w:lang w:val="es-MX"/>
              </w:rPr>
            </w:pPr>
            <w:r w:rsidRPr="00F06A1E">
              <w:rPr>
                <w:rFonts w:ascii="Times New Roman" w:hAnsi="Times New Roman"/>
                <w:bCs/>
                <w:lang w:eastAsia="es-SV"/>
              </w:rPr>
              <w:t>PRACTICAS</w:t>
            </w:r>
          </w:p>
        </w:tc>
        <w:tc>
          <w:tcPr>
            <w:tcW w:w="1134" w:type="dxa"/>
            <w:vAlign w:val="center"/>
          </w:tcPr>
          <w:p w:rsidR="00D7013C" w:rsidRPr="00F06A1E" w:rsidRDefault="00D7013C" w:rsidP="00D7013C">
            <w:pPr>
              <w:tabs>
                <w:tab w:val="left" w:pos="1200"/>
              </w:tabs>
              <w:jc w:val="center"/>
              <w:rPr>
                <w:rFonts w:ascii="Times New Roman" w:hAnsi="Times New Roman"/>
                <w:lang w:val="es-MX"/>
              </w:rPr>
            </w:pPr>
            <w:proofErr w:type="gramStart"/>
            <w:r w:rsidRPr="00F06A1E">
              <w:rPr>
                <w:rFonts w:ascii="Times New Roman" w:hAnsi="Times New Roman"/>
                <w:bCs/>
                <w:lang w:eastAsia="es-SV"/>
              </w:rPr>
              <w:t>TOTAL</w:t>
            </w:r>
            <w:proofErr w:type="gramEnd"/>
            <w:r w:rsidRPr="00F06A1E">
              <w:rPr>
                <w:rFonts w:ascii="Times New Roman" w:hAnsi="Times New Roman"/>
                <w:bCs/>
                <w:lang w:eastAsia="es-SV"/>
              </w:rPr>
              <w:t xml:space="preserve"> CICLO 01/2018</w:t>
            </w:r>
          </w:p>
        </w:tc>
      </w:tr>
      <w:tr w:rsidR="00D7013C" w:rsidRPr="00F06A1E" w:rsidTr="002921EE">
        <w:tc>
          <w:tcPr>
            <w:tcW w:w="1984" w:type="dxa"/>
            <w:vAlign w:val="center"/>
          </w:tcPr>
          <w:p w:rsidR="00D7013C" w:rsidRPr="00F06A1E" w:rsidRDefault="00D7013C" w:rsidP="00D7013C">
            <w:pPr>
              <w:rPr>
                <w:rFonts w:ascii="Times New Roman" w:hAnsi="Times New Roman"/>
                <w:bCs/>
                <w:iCs/>
                <w:color w:val="000000"/>
                <w:sz w:val="20"/>
                <w:szCs w:val="20"/>
                <w:lang w:eastAsia="es-SV"/>
              </w:rPr>
            </w:pPr>
            <w:r w:rsidRPr="00F06A1E">
              <w:rPr>
                <w:rFonts w:ascii="Times New Roman" w:hAnsi="Times New Roman"/>
                <w:bCs/>
                <w:iCs/>
                <w:color w:val="000000"/>
                <w:sz w:val="20"/>
                <w:szCs w:val="20"/>
                <w:lang w:eastAsia="es-SV"/>
              </w:rPr>
              <w:t xml:space="preserve">ISMAEL STANLEY GUERRA SOLORZANO </w:t>
            </w:r>
          </w:p>
        </w:tc>
        <w:tc>
          <w:tcPr>
            <w:tcW w:w="1843" w:type="dxa"/>
            <w:vAlign w:val="center"/>
          </w:tcPr>
          <w:p w:rsidR="00D7013C" w:rsidRPr="00F06A1E" w:rsidRDefault="00D7013C" w:rsidP="00D7013C">
            <w:pPr>
              <w:rPr>
                <w:rFonts w:ascii="Times New Roman" w:hAnsi="Times New Roman"/>
                <w:color w:val="000000"/>
                <w:sz w:val="20"/>
                <w:szCs w:val="20"/>
                <w:lang w:eastAsia="es-SV"/>
              </w:rPr>
            </w:pPr>
            <w:r w:rsidRPr="00F06A1E">
              <w:rPr>
                <w:rFonts w:ascii="Times New Roman" w:hAnsi="Times New Roman"/>
                <w:color w:val="000000"/>
                <w:sz w:val="20"/>
                <w:szCs w:val="20"/>
                <w:lang w:eastAsia="es-SV"/>
              </w:rPr>
              <w:t>LICENCIATURA EN ENFERMERIA</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$80.00</w:t>
            </w:r>
          </w:p>
        </w:tc>
        <w:tc>
          <w:tcPr>
            <w:tcW w:w="1843"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$360.00</w:t>
            </w:r>
          </w:p>
        </w:tc>
        <w:tc>
          <w:tcPr>
            <w:tcW w:w="1701"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$120.00</w:t>
            </w:r>
          </w:p>
        </w:tc>
        <w:tc>
          <w:tcPr>
            <w:tcW w:w="1134" w:type="dxa"/>
            <w:vAlign w:val="center"/>
          </w:tcPr>
          <w:p w:rsidR="00D7013C" w:rsidRPr="00F06A1E" w:rsidRDefault="00D7013C" w:rsidP="00D7013C">
            <w:pPr>
              <w:jc w:val="center"/>
              <w:rPr>
                <w:rFonts w:ascii="Times New Roman" w:hAnsi="Times New Roman"/>
                <w:color w:val="000000"/>
                <w:sz w:val="20"/>
                <w:szCs w:val="20"/>
                <w:lang w:eastAsia="es-SV"/>
              </w:rPr>
            </w:pPr>
            <w:r w:rsidRPr="00F06A1E">
              <w:rPr>
                <w:rFonts w:ascii="Times New Roman" w:hAnsi="Times New Roman"/>
                <w:color w:val="000000"/>
                <w:sz w:val="20"/>
                <w:szCs w:val="20"/>
                <w:lang w:eastAsia="es-SV"/>
              </w:rPr>
              <w:t>$560.00</w:t>
            </w:r>
          </w:p>
        </w:tc>
      </w:tr>
    </w:tbl>
    <w:p w:rsidR="00D7013C" w:rsidRPr="00F06A1E" w:rsidRDefault="00D7013C" w:rsidP="00D7013C">
      <w:pPr>
        <w:tabs>
          <w:tab w:val="left" w:pos="3780"/>
        </w:tabs>
        <w:jc w:val="center"/>
        <w:rPr>
          <w:rFonts w:ascii="Times New Roman" w:hAnsi="Times New Roman"/>
          <w:b/>
        </w:rPr>
      </w:pPr>
    </w:p>
    <w:p w:rsidR="00D7013C" w:rsidRPr="00F06A1E" w:rsidRDefault="00D7013C" w:rsidP="00D7013C">
      <w:pPr>
        <w:tabs>
          <w:tab w:val="left" w:pos="3780"/>
        </w:tabs>
        <w:jc w:val="center"/>
        <w:rPr>
          <w:rFonts w:ascii="Times New Roman" w:hAnsi="Times New Roman"/>
          <w:b/>
        </w:rPr>
      </w:pPr>
      <w:r w:rsidRPr="00F06A1E">
        <w:rPr>
          <w:rFonts w:ascii="Times New Roman" w:hAnsi="Times New Roman"/>
          <w:b/>
        </w:rPr>
        <w:t xml:space="preserve"> INSTITUCIONES DE EDUCACIÓN SUPERIOR.</w:t>
      </w:r>
    </w:p>
    <w:p w:rsidR="00D7013C" w:rsidRPr="00F06A1E" w:rsidRDefault="00D7013C" w:rsidP="00D7013C">
      <w:pPr>
        <w:tabs>
          <w:tab w:val="left" w:pos="3780"/>
        </w:tabs>
        <w:jc w:val="both"/>
        <w:rPr>
          <w:rFonts w:ascii="Times New Roman" w:hAnsi="Times New Roman"/>
          <w:b/>
        </w:rPr>
      </w:pPr>
    </w:p>
    <w:tbl>
      <w:tblPr>
        <w:tblStyle w:val="Tablaconcuadrcula"/>
        <w:tblW w:w="0" w:type="auto"/>
        <w:tblInd w:w="1377" w:type="dxa"/>
        <w:tblLook w:val="04A0" w:firstRow="1" w:lastRow="0" w:firstColumn="1" w:lastColumn="0" w:noHBand="0" w:noVBand="1"/>
      </w:tblPr>
      <w:tblGrid>
        <w:gridCol w:w="2410"/>
        <w:gridCol w:w="2409"/>
        <w:gridCol w:w="2410"/>
      </w:tblGrid>
      <w:tr w:rsidR="00D7013C" w:rsidRPr="00F06A1E" w:rsidTr="00D7013C">
        <w:tc>
          <w:tcPr>
            <w:tcW w:w="2410" w:type="dxa"/>
            <w:vAlign w:val="center"/>
          </w:tcPr>
          <w:p w:rsidR="00D7013C" w:rsidRPr="00F06A1E" w:rsidRDefault="00D7013C" w:rsidP="00D7013C">
            <w:pPr>
              <w:tabs>
                <w:tab w:val="left" w:pos="3780"/>
              </w:tabs>
              <w:jc w:val="center"/>
              <w:rPr>
                <w:rFonts w:ascii="Times New Roman" w:hAnsi="Times New Roman"/>
              </w:rPr>
            </w:pPr>
            <w:r w:rsidRPr="00F06A1E">
              <w:rPr>
                <w:rFonts w:ascii="Times New Roman" w:hAnsi="Times New Roman"/>
              </w:rPr>
              <w:t>INSTITUCION</w:t>
            </w:r>
          </w:p>
        </w:tc>
        <w:tc>
          <w:tcPr>
            <w:tcW w:w="2409" w:type="dxa"/>
            <w:vAlign w:val="center"/>
          </w:tcPr>
          <w:p w:rsidR="00D7013C" w:rsidRPr="00F06A1E" w:rsidRDefault="00D7013C" w:rsidP="00D7013C">
            <w:pPr>
              <w:tabs>
                <w:tab w:val="left" w:pos="3780"/>
              </w:tabs>
              <w:jc w:val="center"/>
              <w:rPr>
                <w:rFonts w:ascii="Times New Roman" w:hAnsi="Times New Roman"/>
              </w:rPr>
            </w:pPr>
            <w:r w:rsidRPr="00F06A1E">
              <w:rPr>
                <w:rFonts w:ascii="Times New Roman" w:hAnsi="Times New Roman"/>
              </w:rPr>
              <w:t>CANTIDAD DE ESTUDIANTES</w:t>
            </w:r>
          </w:p>
        </w:tc>
        <w:tc>
          <w:tcPr>
            <w:tcW w:w="2410" w:type="dxa"/>
            <w:vAlign w:val="center"/>
          </w:tcPr>
          <w:p w:rsidR="00D7013C" w:rsidRPr="00F06A1E" w:rsidRDefault="00D7013C" w:rsidP="00D7013C">
            <w:pPr>
              <w:tabs>
                <w:tab w:val="left" w:pos="3780"/>
              </w:tabs>
              <w:jc w:val="center"/>
              <w:rPr>
                <w:rFonts w:ascii="Times New Roman" w:hAnsi="Times New Roman"/>
              </w:rPr>
            </w:pPr>
            <w:r w:rsidRPr="00F06A1E">
              <w:rPr>
                <w:rFonts w:ascii="Times New Roman" w:hAnsi="Times New Roman"/>
              </w:rPr>
              <w:t>MONTO CICLO          I-2018</w:t>
            </w:r>
          </w:p>
        </w:tc>
      </w:tr>
      <w:tr w:rsidR="00D7013C" w:rsidRPr="00F06A1E" w:rsidTr="00D7013C">
        <w:tc>
          <w:tcPr>
            <w:tcW w:w="2410" w:type="dxa"/>
            <w:vAlign w:val="bottom"/>
          </w:tcPr>
          <w:p w:rsidR="00D7013C" w:rsidRPr="00F06A1E" w:rsidRDefault="00D7013C" w:rsidP="00D7013C">
            <w:pPr>
              <w:tabs>
                <w:tab w:val="left" w:pos="3780"/>
              </w:tabs>
              <w:spacing w:line="360" w:lineRule="auto"/>
              <w:jc w:val="center"/>
              <w:rPr>
                <w:rFonts w:ascii="Times New Roman" w:hAnsi="Times New Roman"/>
              </w:rPr>
            </w:pPr>
            <w:r w:rsidRPr="00F06A1E">
              <w:rPr>
                <w:rFonts w:ascii="Times New Roman" w:hAnsi="Times New Roman"/>
              </w:rPr>
              <w:lastRenderedPageBreak/>
              <w:t>IEPROES</w:t>
            </w:r>
          </w:p>
        </w:tc>
        <w:tc>
          <w:tcPr>
            <w:tcW w:w="2409" w:type="dxa"/>
            <w:vAlign w:val="bottom"/>
          </w:tcPr>
          <w:p w:rsidR="00D7013C" w:rsidRPr="00F06A1E" w:rsidRDefault="00D7013C" w:rsidP="00D7013C">
            <w:pPr>
              <w:jc w:val="center"/>
              <w:rPr>
                <w:rFonts w:ascii="Times New Roman" w:hAnsi="Times New Roman"/>
              </w:rPr>
            </w:pPr>
            <w:r w:rsidRPr="00F06A1E">
              <w:rPr>
                <w:rFonts w:ascii="Times New Roman" w:hAnsi="Times New Roman"/>
              </w:rPr>
              <w:t>1</w:t>
            </w:r>
          </w:p>
        </w:tc>
        <w:tc>
          <w:tcPr>
            <w:tcW w:w="2410" w:type="dxa"/>
            <w:vAlign w:val="center"/>
          </w:tcPr>
          <w:p w:rsidR="00D7013C" w:rsidRPr="00F06A1E" w:rsidRDefault="00D7013C" w:rsidP="00D7013C">
            <w:pPr>
              <w:tabs>
                <w:tab w:val="left" w:pos="3780"/>
              </w:tabs>
              <w:spacing w:line="360" w:lineRule="auto"/>
              <w:jc w:val="right"/>
              <w:rPr>
                <w:rFonts w:ascii="Times New Roman" w:hAnsi="Times New Roman"/>
              </w:rPr>
            </w:pPr>
            <w:r w:rsidRPr="00F06A1E">
              <w:rPr>
                <w:rFonts w:ascii="Times New Roman" w:hAnsi="Times New Roman"/>
              </w:rPr>
              <w:t>$      560.00</w:t>
            </w:r>
          </w:p>
        </w:tc>
      </w:tr>
      <w:tr w:rsidR="00D7013C" w:rsidRPr="00F06A1E" w:rsidTr="00D7013C">
        <w:tc>
          <w:tcPr>
            <w:tcW w:w="2410" w:type="dxa"/>
            <w:vAlign w:val="bottom"/>
          </w:tcPr>
          <w:p w:rsidR="00D7013C" w:rsidRPr="00F06A1E" w:rsidRDefault="00D7013C" w:rsidP="00D7013C">
            <w:pPr>
              <w:tabs>
                <w:tab w:val="left" w:pos="3780"/>
              </w:tabs>
              <w:spacing w:line="360" w:lineRule="auto"/>
              <w:jc w:val="center"/>
              <w:rPr>
                <w:rFonts w:ascii="Times New Roman" w:hAnsi="Times New Roman"/>
              </w:rPr>
            </w:pPr>
            <w:r w:rsidRPr="00F06A1E">
              <w:rPr>
                <w:rFonts w:ascii="Times New Roman" w:hAnsi="Times New Roman"/>
              </w:rPr>
              <w:t>UNAB</w:t>
            </w:r>
          </w:p>
        </w:tc>
        <w:tc>
          <w:tcPr>
            <w:tcW w:w="2409" w:type="dxa"/>
            <w:vAlign w:val="bottom"/>
          </w:tcPr>
          <w:p w:rsidR="00D7013C" w:rsidRPr="00F06A1E" w:rsidRDefault="00D7013C" w:rsidP="00D7013C">
            <w:pPr>
              <w:ind w:left="-93" w:right="-48"/>
              <w:jc w:val="center"/>
              <w:rPr>
                <w:rFonts w:ascii="Times New Roman" w:hAnsi="Times New Roman"/>
              </w:rPr>
            </w:pPr>
            <w:r w:rsidRPr="00F06A1E">
              <w:rPr>
                <w:rFonts w:ascii="Times New Roman" w:hAnsi="Times New Roman"/>
              </w:rPr>
              <w:t xml:space="preserve"> 8</w:t>
            </w:r>
          </w:p>
        </w:tc>
        <w:tc>
          <w:tcPr>
            <w:tcW w:w="2410" w:type="dxa"/>
            <w:vAlign w:val="center"/>
          </w:tcPr>
          <w:p w:rsidR="00D7013C" w:rsidRPr="00F06A1E" w:rsidRDefault="00D7013C" w:rsidP="00D7013C">
            <w:pPr>
              <w:tabs>
                <w:tab w:val="left" w:pos="3780"/>
              </w:tabs>
              <w:spacing w:line="360" w:lineRule="auto"/>
              <w:jc w:val="right"/>
              <w:rPr>
                <w:rFonts w:ascii="Times New Roman" w:hAnsi="Times New Roman"/>
              </w:rPr>
            </w:pPr>
            <w:r w:rsidRPr="00F06A1E">
              <w:rPr>
                <w:rFonts w:ascii="Times New Roman" w:hAnsi="Times New Roman"/>
              </w:rPr>
              <w:t>$    3,264.00</w:t>
            </w:r>
          </w:p>
        </w:tc>
      </w:tr>
      <w:tr w:rsidR="00D7013C" w:rsidRPr="00F06A1E" w:rsidTr="00D7013C">
        <w:tc>
          <w:tcPr>
            <w:tcW w:w="2410" w:type="dxa"/>
            <w:vAlign w:val="bottom"/>
          </w:tcPr>
          <w:p w:rsidR="00D7013C" w:rsidRPr="00F06A1E" w:rsidRDefault="00D7013C" w:rsidP="00D7013C">
            <w:pPr>
              <w:tabs>
                <w:tab w:val="left" w:pos="3780"/>
              </w:tabs>
              <w:spacing w:line="360" w:lineRule="auto"/>
              <w:jc w:val="center"/>
              <w:rPr>
                <w:rFonts w:ascii="Times New Roman" w:hAnsi="Times New Roman"/>
              </w:rPr>
            </w:pPr>
            <w:r w:rsidRPr="00F06A1E">
              <w:rPr>
                <w:rFonts w:ascii="Times New Roman" w:hAnsi="Times New Roman"/>
              </w:rPr>
              <w:t>UNIVO</w:t>
            </w:r>
          </w:p>
        </w:tc>
        <w:tc>
          <w:tcPr>
            <w:tcW w:w="2409" w:type="dxa"/>
            <w:vAlign w:val="bottom"/>
          </w:tcPr>
          <w:p w:rsidR="00D7013C" w:rsidRPr="00F06A1E" w:rsidRDefault="00D7013C" w:rsidP="00D7013C">
            <w:pPr>
              <w:jc w:val="center"/>
              <w:rPr>
                <w:rFonts w:ascii="Times New Roman" w:hAnsi="Times New Roman"/>
              </w:rPr>
            </w:pPr>
            <w:r w:rsidRPr="00F06A1E">
              <w:rPr>
                <w:rFonts w:ascii="Times New Roman" w:hAnsi="Times New Roman"/>
              </w:rPr>
              <w:t>8</w:t>
            </w:r>
          </w:p>
        </w:tc>
        <w:tc>
          <w:tcPr>
            <w:tcW w:w="2410" w:type="dxa"/>
            <w:vAlign w:val="center"/>
          </w:tcPr>
          <w:p w:rsidR="00D7013C" w:rsidRPr="00F06A1E" w:rsidRDefault="00D7013C" w:rsidP="00D7013C">
            <w:pPr>
              <w:tabs>
                <w:tab w:val="left" w:pos="3780"/>
              </w:tabs>
              <w:spacing w:line="360" w:lineRule="auto"/>
              <w:jc w:val="right"/>
              <w:rPr>
                <w:rFonts w:ascii="Times New Roman" w:hAnsi="Times New Roman"/>
              </w:rPr>
            </w:pPr>
            <w:r w:rsidRPr="00F06A1E">
              <w:rPr>
                <w:rFonts w:ascii="Times New Roman" w:hAnsi="Times New Roman"/>
              </w:rPr>
              <w:t>$    2,145.00</w:t>
            </w:r>
          </w:p>
        </w:tc>
      </w:tr>
      <w:tr w:rsidR="00D7013C" w:rsidRPr="00F06A1E" w:rsidTr="00D7013C">
        <w:tc>
          <w:tcPr>
            <w:tcW w:w="2410" w:type="dxa"/>
            <w:vAlign w:val="bottom"/>
          </w:tcPr>
          <w:p w:rsidR="00D7013C" w:rsidRPr="00F06A1E" w:rsidRDefault="00D7013C" w:rsidP="00D7013C">
            <w:pPr>
              <w:tabs>
                <w:tab w:val="left" w:pos="3780"/>
              </w:tabs>
              <w:spacing w:line="360" w:lineRule="auto"/>
              <w:jc w:val="center"/>
              <w:rPr>
                <w:rFonts w:ascii="Times New Roman" w:hAnsi="Times New Roman"/>
              </w:rPr>
            </w:pPr>
            <w:r w:rsidRPr="00F06A1E">
              <w:rPr>
                <w:rFonts w:ascii="Times New Roman" w:hAnsi="Times New Roman"/>
              </w:rPr>
              <w:t>TOTALES</w:t>
            </w:r>
          </w:p>
        </w:tc>
        <w:tc>
          <w:tcPr>
            <w:tcW w:w="2409" w:type="dxa"/>
            <w:vAlign w:val="bottom"/>
          </w:tcPr>
          <w:p w:rsidR="00D7013C" w:rsidRPr="00F06A1E" w:rsidRDefault="00D7013C" w:rsidP="00D7013C">
            <w:pPr>
              <w:jc w:val="center"/>
              <w:rPr>
                <w:rFonts w:ascii="Times New Roman" w:hAnsi="Times New Roman"/>
              </w:rPr>
            </w:pPr>
            <w:r w:rsidRPr="00F06A1E">
              <w:rPr>
                <w:rFonts w:ascii="Times New Roman" w:hAnsi="Times New Roman"/>
              </w:rPr>
              <w:t>17</w:t>
            </w:r>
          </w:p>
        </w:tc>
        <w:tc>
          <w:tcPr>
            <w:tcW w:w="2410" w:type="dxa"/>
            <w:vAlign w:val="center"/>
          </w:tcPr>
          <w:p w:rsidR="00D7013C" w:rsidRPr="00F06A1E" w:rsidRDefault="00D7013C" w:rsidP="00D7013C">
            <w:pPr>
              <w:tabs>
                <w:tab w:val="left" w:pos="3780"/>
              </w:tabs>
              <w:spacing w:line="360" w:lineRule="auto"/>
              <w:jc w:val="right"/>
              <w:rPr>
                <w:rFonts w:ascii="Times New Roman" w:hAnsi="Times New Roman"/>
              </w:rPr>
            </w:pPr>
            <w:r w:rsidRPr="00F06A1E">
              <w:rPr>
                <w:rFonts w:ascii="Times New Roman" w:hAnsi="Times New Roman"/>
              </w:rPr>
              <w:t>$   5,969.00</w:t>
            </w:r>
          </w:p>
        </w:tc>
      </w:tr>
    </w:tbl>
    <w:p w:rsidR="00D7013C" w:rsidRPr="004F0F66" w:rsidRDefault="00D7013C" w:rsidP="00084306">
      <w:pPr>
        <w:jc w:val="both"/>
      </w:pPr>
      <w:r w:rsidRPr="00C951B9">
        <w:rPr>
          <w:rFonts w:ascii="Times New Roman" w:hAnsi="Times New Roman"/>
          <w:b/>
          <w:sz w:val="28"/>
          <w:szCs w:val="28"/>
        </w:rPr>
        <w:t xml:space="preserve">2°) </w:t>
      </w:r>
      <w:r w:rsidRPr="00C951B9">
        <w:rPr>
          <w:rFonts w:ascii="Times New Roman" w:hAnsi="Times New Roman"/>
          <w:sz w:val="28"/>
          <w:szCs w:val="28"/>
        </w:rPr>
        <w:t xml:space="preserve">Autorizar de fondos propios la erogación de </w:t>
      </w:r>
      <w:r w:rsidRPr="00C951B9">
        <w:rPr>
          <w:rFonts w:ascii="Times New Roman" w:hAnsi="Times New Roman"/>
          <w:b/>
          <w:sz w:val="28"/>
          <w:szCs w:val="28"/>
        </w:rPr>
        <w:t xml:space="preserve">$ 5,969.00 </w:t>
      </w:r>
      <w:r w:rsidRPr="00C951B9">
        <w:rPr>
          <w:rFonts w:ascii="Times New Roman" w:hAnsi="Times New Roman"/>
          <w:sz w:val="28"/>
          <w:szCs w:val="28"/>
        </w:rPr>
        <w:t>con aplicación a la cifra presupuestaria: 56305-BECAS, por la incorporación al Programa Municipal de Becas: Estudiantes de la Universidad Doctor Andrés Bello (UNAB), Universidad de Oriente (UNIVO); e Instituto Especializado de Profesionales de la Salud (IEPROES)</w:t>
      </w:r>
      <w:r w:rsidRPr="00C951B9">
        <w:rPr>
          <w:rFonts w:ascii="Times New Roman" w:hAnsi="Times New Roman"/>
          <w:b/>
          <w:sz w:val="28"/>
          <w:szCs w:val="28"/>
        </w:rPr>
        <w:t>,</w:t>
      </w:r>
      <w:r w:rsidRPr="00C951B9">
        <w:rPr>
          <w:rFonts w:ascii="Times New Roman" w:hAnsi="Times New Roman"/>
          <w:sz w:val="28"/>
          <w:szCs w:val="28"/>
        </w:rPr>
        <w:t xml:space="preserve"> para el Ciclo I-2018.- </w:t>
      </w:r>
      <w:r w:rsidRPr="00C951B9">
        <w:rPr>
          <w:rFonts w:ascii="Times New Roman" w:hAnsi="Times New Roman"/>
          <w:b/>
          <w:sz w:val="28"/>
          <w:szCs w:val="28"/>
        </w:rPr>
        <w:t>CERTIFÍQUESE Y NOTIFIQUESE.-</w:t>
      </w:r>
      <w:bookmarkEnd w:id="9"/>
      <w:r w:rsidRPr="00C951B9">
        <w:rPr>
          <w:rFonts w:ascii="Times New Roman" w:hAnsi="Times New Roman"/>
          <w:b/>
          <w:sz w:val="28"/>
          <w:szCs w:val="28"/>
        </w:rPr>
        <w:t xml:space="preserve"> </w:t>
      </w:r>
      <w:bookmarkStart w:id="10" w:name="_Hlk523307377"/>
      <w:r w:rsidRPr="00C951B9">
        <w:rPr>
          <w:rFonts w:ascii="Times New Roman" w:hAnsi="Times New Roman"/>
          <w:b/>
          <w:sz w:val="28"/>
          <w:szCs w:val="28"/>
        </w:rPr>
        <w:t xml:space="preserve">ACUERDO NÚMERO CINCO.- </w:t>
      </w:r>
      <w:r w:rsidRPr="00C951B9">
        <w:rPr>
          <w:rFonts w:ascii="Times New Roman" w:hAnsi="Times New Roman"/>
          <w:sz w:val="28"/>
          <w:szCs w:val="28"/>
        </w:rPr>
        <w:t xml:space="preserve">El Concejo Municipal, </w:t>
      </w:r>
      <w:r w:rsidRPr="00C951B9">
        <w:rPr>
          <w:rFonts w:ascii="Times New Roman" w:hAnsi="Times New Roman"/>
          <w:b/>
          <w:sz w:val="28"/>
          <w:szCs w:val="28"/>
        </w:rPr>
        <w:t xml:space="preserve">CONSIDERANDO: </w:t>
      </w:r>
      <w:r w:rsidRPr="00C951B9">
        <w:rPr>
          <w:rFonts w:ascii="Times New Roman" w:hAnsi="Times New Roman"/>
          <w:sz w:val="28"/>
          <w:szCs w:val="28"/>
        </w:rPr>
        <w:t>Visto y deliberado el punto del numeral</w:t>
      </w:r>
      <w:r w:rsidRPr="00C951B9">
        <w:rPr>
          <w:rFonts w:ascii="Times New Roman" w:hAnsi="Times New Roman"/>
          <w:b/>
          <w:sz w:val="28"/>
          <w:szCs w:val="28"/>
        </w:rPr>
        <w:t xml:space="preserve"> 8 </w:t>
      </w:r>
      <w:r w:rsidRPr="00C951B9">
        <w:rPr>
          <w:rFonts w:ascii="Times New Roman" w:hAnsi="Times New Roman"/>
          <w:sz w:val="28"/>
          <w:szCs w:val="28"/>
        </w:rPr>
        <w:t xml:space="preserve">de la agenda: Nota del 16/08/18 del Lic. Jesús Roberto Mancía Orozco Gerente General: Solicita autorizar pago a COMPAÑÍA DE TELECOMUNICACIONES DE EL SALVADOR, S.A. DE C.V. (CTE, S.A. DE C.V.), </w:t>
      </w:r>
      <w:r w:rsidRPr="00C951B9">
        <w:rPr>
          <w:rFonts w:ascii="Times New Roman" w:hAnsi="Times New Roman"/>
          <w:sz w:val="28"/>
          <w:szCs w:val="28"/>
          <w:lang w:val="es-SV"/>
        </w:rPr>
        <w:t>la cantidad de</w:t>
      </w:r>
      <w:r w:rsidRPr="00C951B9">
        <w:rPr>
          <w:rFonts w:ascii="Times New Roman" w:hAnsi="Times New Roman"/>
          <w:sz w:val="28"/>
          <w:szCs w:val="28"/>
        </w:rPr>
        <w:t xml:space="preserve"> </w:t>
      </w:r>
      <w:r w:rsidRPr="00C951B9">
        <w:rPr>
          <w:rFonts w:ascii="Times New Roman" w:hAnsi="Times New Roman"/>
          <w:b/>
          <w:sz w:val="28"/>
          <w:szCs w:val="28"/>
        </w:rPr>
        <w:t xml:space="preserve">$ </w:t>
      </w:r>
      <w:r w:rsidRPr="00C951B9">
        <w:rPr>
          <w:rFonts w:ascii="Times New Roman" w:hAnsi="Times New Roman"/>
          <w:b/>
          <w:sz w:val="28"/>
          <w:szCs w:val="28"/>
          <w:lang w:val="es-SV"/>
        </w:rPr>
        <w:t>1,415.21</w:t>
      </w:r>
      <w:r w:rsidRPr="00C951B9">
        <w:rPr>
          <w:rFonts w:ascii="Times New Roman" w:hAnsi="Times New Roman"/>
          <w:sz w:val="28"/>
          <w:szCs w:val="28"/>
        </w:rPr>
        <w:t xml:space="preserve"> por consumo de telefonía fija </w:t>
      </w:r>
      <w:r w:rsidRPr="00C951B9">
        <w:rPr>
          <w:rFonts w:ascii="Times New Roman" w:hAnsi="Times New Roman"/>
          <w:b/>
          <w:sz w:val="28"/>
          <w:szCs w:val="28"/>
        </w:rPr>
        <w:t>35</w:t>
      </w:r>
      <w:r w:rsidRPr="00C951B9">
        <w:rPr>
          <w:rFonts w:ascii="Times New Roman" w:hAnsi="Times New Roman"/>
          <w:sz w:val="28"/>
          <w:szCs w:val="28"/>
        </w:rPr>
        <w:t xml:space="preserve"> líneas de las dependencias de esta Municipalidad, </w:t>
      </w:r>
      <w:r w:rsidRPr="00C951B9">
        <w:rPr>
          <w:rFonts w:ascii="Times New Roman" w:hAnsi="Times New Roman"/>
          <w:sz w:val="28"/>
          <w:szCs w:val="28"/>
          <w:lang w:val="es-SV"/>
        </w:rPr>
        <w:t>correspondiente al mes de julio de 2018.- Se tiene certificación de asignación presupuestaria</w:t>
      </w:r>
      <w:r w:rsidRPr="00C951B9">
        <w:rPr>
          <w:rFonts w:ascii="Times New Roman" w:eastAsia="Arial Unicode MS" w:hAnsi="Times New Roman"/>
          <w:iCs/>
          <w:sz w:val="28"/>
          <w:szCs w:val="28"/>
          <w:lang w:val="es-SV"/>
        </w:rPr>
        <w:t>;</w:t>
      </w:r>
      <w:r w:rsidRPr="00C951B9">
        <w:rPr>
          <w:rFonts w:ascii="Times New Roman" w:hAnsi="Times New Roman"/>
          <w:sz w:val="28"/>
          <w:szCs w:val="28"/>
          <w:lang w:val="es-SV"/>
        </w:rPr>
        <w:t xml:space="preserve"> </w:t>
      </w:r>
      <w:r w:rsidRPr="00C951B9">
        <w:rPr>
          <w:rFonts w:ascii="Times New Roman" w:hAnsi="Times New Roman"/>
          <w:sz w:val="28"/>
          <w:szCs w:val="28"/>
        </w:rPr>
        <w:t>con el aval de la Comisión Servicios Municipales, Turismo y Medio Ambiente, por medio de la firma de la señora Concejal Licda. Enma Alicia Pineda Mayorga de Castro; sometido a votación</w:t>
      </w:r>
      <w:r w:rsidRPr="00C951B9">
        <w:rPr>
          <w:rFonts w:ascii="Times New Roman" w:hAnsi="Times New Roman"/>
          <w:color w:val="000000"/>
          <w:sz w:val="28"/>
          <w:szCs w:val="28"/>
        </w:rPr>
        <w:t xml:space="preserve"> </w:t>
      </w:r>
      <w:r w:rsidRPr="00C951B9">
        <w:rPr>
          <w:rFonts w:ascii="Times New Roman" w:hAnsi="Times New Roman"/>
          <w:sz w:val="28"/>
          <w:szCs w:val="28"/>
          <w:lang w:val="es-SV"/>
        </w:rPr>
        <w:t xml:space="preserve">por </w:t>
      </w:r>
      <w:r w:rsidR="00EA0C4C" w:rsidRPr="00C951B9">
        <w:rPr>
          <w:rFonts w:ascii="Times New Roman" w:hAnsi="Times New Roman"/>
          <w:b/>
          <w:sz w:val="28"/>
          <w:szCs w:val="28"/>
        </w:rPr>
        <w:t>trece</w:t>
      </w:r>
      <w:r w:rsidRPr="00C951B9">
        <w:rPr>
          <w:rFonts w:ascii="Times New Roman" w:hAnsi="Times New Roman"/>
          <w:b/>
          <w:sz w:val="28"/>
          <w:szCs w:val="28"/>
        </w:rPr>
        <w:t xml:space="preserve"> votos</w:t>
      </w:r>
      <w:r w:rsidRPr="00C951B9">
        <w:rPr>
          <w:rFonts w:ascii="Times New Roman" w:hAnsi="Times New Roman"/>
          <w:sz w:val="28"/>
          <w:szCs w:val="28"/>
        </w:rPr>
        <w:t>,</w:t>
      </w:r>
      <w:r w:rsidRPr="00C951B9">
        <w:rPr>
          <w:rFonts w:ascii="Times New Roman" w:hAnsi="Times New Roman"/>
          <w:b/>
          <w:sz w:val="28"/>
          <w:szCs w:val="28"/>
          <w:lang w:val="es-SV"/>
        </w:rPr>
        <w:t xml:space="preserve"> ACUERDA: </w:t>
      </w:r>
      <w:r w:rsidRPr="00C951B9">
        <w:rPr>
          <w:rFonts w:ascii="Times New Roman" w:hAnsi="Times New Roman"/>
          <w:b/>
          <w:sz w:val="28"/>
          <w:szCs w:val="28"/>
        </w:rPr>
        <w:t xml:space="preserve">1°) </w:t>
      </w:r>
      <w:r w:rsidRPr="00C951B9">
        <w:rPr>
          <w:rFonts w:ascii="Times New Roman" w:hAnsi="Times New Roman"/>
          <w:sz w:val="28"/>
          <w:szCs w:val="28"/>
        </w:rPr>
        <w:t xml:space="preserve">Autorizar de fondos propios la erogación de </w:t>
      </w:r>
      <w:r w:rsidRPr="00C951B9">
        <w:rPr>
          <w:rFonts w:ascii="Times New Roman" w:hAnsi="Times New Roman"/>
          <w:b/>
          <w:sz w:val="28"/>
          <w:szCs w:val="28"/>
        </w:rPr>
        <w:t xml:space="preserve">$ </w:t>
      </w:r>
      <w:r w:rsidRPr="00C951B9">
        <w:rPr>
          <w:rFonts w:ascii="Times New Roman" w:hAnsi="Times New Roman"/>
          <w:b/>
          <w:sz w:val="28"/>
          <w:szCs w:val="28"/>
          <w:lang w:val="es-SV"/>
        </w:rPr>
        <w:t>1,415.21</w:t>
      </w:r>
      <w:r w:rsidRPr="00C951B9">
        <w:rPr>
          <w:rFonts w:ascii="Times New Roman" w:hAnsi="Times New Roman"/>
          <w:sz w:val="28"/>
          <w:szCs w:val="28"/>
        </w:rPr>
        <w:t xml:space="preserve"> con aplicación a la cifra presupuestaria: 54203-SERVICIOS DE TELECOMUNICACIONES, para el pago a la COMPAÑÍA DE TELECOMUNICACIONES DE EL SALVADOR, S.A. DE C.V. (CTE, S.A. DE C.V.) por consumo </w:t>
      </w:r>
      <w:r w:rsidRPr="00C951B9">
        <w:rPr>
          <w:rFonts w:ascii="Times New Roman" w:hAnsi="Times New Roman"/>
          <w:sz w:val="28"/>
          <w:szCs w:val="28"/>
          <w:lang w:val="es-SV"/>
        </w:rPr>
        <w:t>de telefonía fija correspondiente al mes de julio 2018</w:t>
      </w:r>
      <w:r w:rsidRPr="00C951B9">
        <w:rPr>
          <w:rFonts w:ascii="Times New Roman" w:hAnsi="Times New Roman"/>
          <w:sz w:val="28"/>
          <w:szCs w:val="28"/>
        </w:rPr>
        <w:t xml:space="preserve">.- </w:t>
      </w:r>
      <w:r w:rsidRPr="00C951B9">
        <w:rPr>
          <w:rFonts w:ascii="Times New Roman" w:hAnsi="Times New Roman"/>
          <w:b/>
          <w:sz w:val="28"/>
          <w:szCs w:val="28"/>
        </w:rPr>
        <w:t>2°)</w:t>
      </w:r>
      <w:r w:rsidRPr="00C951B9">
        <w:rPr>
          <w:rFonts w:ascii="Times New Roman" w:hAnsi="Times New Roman"/>
          <w:sz w:val="28"/>
          <w:szCs w:val="28"/>
        </w:rPr>
        <w:t xml:space="preserve"> Nombrar Administradora de este proceso a la Licda. Patricia Lissette Villafuerte Reyes, Asistente en la Gerencia General de esta Municipalidad.- </w:t>
      </w:r>
      <w:r w:rsidRPr="00C951B9">
        <w:rPr>
          <w:rFonts w:ascii="Times New Roman" w:hAnsi="Times New Roman"/>
          <w:b/>
          <w:sz w:val="28"/>
          <w:szCs w:val="28"/>
        </w:rPr>
        <w:t>CERTIFÍQUESE Y NOTIFIQUESE.-</w:t>
      </w:r>
      <w:bookmarkEnd w:id="10"/>
      <w:r w:rsidRPr="00C951B9">
        <w:rPr>
          <w:rFonts w:ascii="Times New Roman" w:hAnsi="Times New Roman"/>
          <w:b/>
          <w:sz w:val="28"/>
          <w:szCs w:val="28"/>
        </w:rPr>
        <w:t xml:space="preserve"> </w:t>
      </w:r>
      <w:bookmarkStart w:id="11" w:name="_Hlk523406378"/>
      <w:r w:rsidRPr="00C951B9">
        <w:rPr>
          <w:rFonts w:ascii="Times New Roman" w:hAnsi="Times New Roman"/>
          <w:b/>
          <w:sz w:val="28"/>
          <w:szCs w:val="28"/>
        </w:rPr>
        <w:t xml:space="preserve">ACUERDO NÚMERO SEIS.- </w:t>
      </w:r>
      <w:r w:rsidRPr="00C951B9">
        <w:rPr>
          <w:rFonts w:ascii="Times New Roman" w:hAnsi="Times New Roman"/>
          <w:sz w:val="28"/>
          <w:szCs w:val="28"/>
        </w:rPr>
        <w:t xml:space="preserve">El Concejo Municipal, </w:t>
      </w:r>
      <w:r w:rsidRPr="00C951B9">
        <w:rPr>
          <w:rFonts w:ascii="Times New Roman" w:hAnsi="Times New Roman"/>
          <w:b/>
          <w:sz w:val="28"/>
          <w:szCs w:val="28"/>
        </w:rPr>
        <w:t xml:space="preserve">CONSIDERANDO: </w:t>
      </w:r>
      <w:r w:rsidRPr="00C951B9">
        <w:rPr>
          <w:rFonts w:ascii="Times New Roman" w:hAnsi="Times New Roman"/>
          <w:sz w:val="28"/>
          <w:szCs w:val="28"/>
        </w:rPr>
        <w:t>Visto y deliberado el punto del numeral</w:t>
      </w:r>
      <w:r w:rsidRPr="00C951B9">
        <w:rPr>
          <w:rFonts w:ascii="Times New Roman" w:hAnsi="Times New Roman"/>
          <w:b/>
          <w:sz w:val="28"/>
          <w:szCs w:val="28"/>
        </w:rPr>
        <w:t xml:space="preserve"> 9 </w:t>
      </w:r>
      <w:r w:rsidRPr="00C951B9">
        <w:rPr>
          <w:rFonts w:ascii="Times New Roman" w:hAnsi="Times New Roman"/>
          <w:sz w:val="28"/>
          <w:szCs w:val="28"/>
        </w:rPr>
        <w:t>de la agenda: Nota del 23</w:t>
      </w:r>
      <w:r w:rsidRPr="00C951B9">
        <w:rPr>
          <w:rFonts w:ascii="Times New Roman" w:hAnsi="Times New Roman"/>
          <w:sz w:val="28"/>
          <w:szCs w:val="28"/>
          <w:shd w:val="clear" w:color="auto" w:fill="FFFFFF" w:themeFill="background1"/>
        </w:rPr>
        <w:t>/08</w:t>
      </w:r>
      <w:r w:rsidRPr="00C951B9">
        <w:rPr>
          <w:rFonts w:ascii="Times New Roman" w:hAnsi="Times New Roman"/>
          <w:sz w:val="28"/>
          <w:szCs w:val="28"/>
        </w:rPr>
        <w:t>/18 del Ing. Wiliam Noé Claros Vigil Jefe de la UACI: Que según A</w:t>
      </w:r>
      <w:r w:rsidRPr="00C951B9">
        <w:rPr>
          <w:rFonts w:ascii="Times New Roman" w:eastAsia="Arial Unicode MS" w:hAnsi="Times New Roman"/>
          <w:sz w:val="28"/>
          <w:szCs w:val="28"/>
        </w:rPr>
        <w:t xml:space="preserve">cuerdo Municipal N° 15 Acta N° 25 de fecha 20 de Junio de 2017, el Concejo Municipal acordó Adjudicar </w:t>
      </w:r>
      <w:r w:rsidRPr="00C951B9">
        <w:rPr>
          <w:rFonts w:ascii="Times New Roman" w:eastAsia="Arial Unicode MS" w:hAnsi="Times New Roman"/>
          <w:b/>
          <w:sz w:val="28"/>
          <w:szCs w:val="28"/>
        </w:rPr>
        <w:t xml:space="preserve">LICITACION PÚBLICA 13/2017AMSM </w:t>
      </w:r>
      <w:r w:rsidRPr="00C951B9">
        <w:rPr>
          <w:rFonts w:ascii="Times New Roman" w:eastAsia="Arial Unicode MS" w:hAnsi="Times New Roman"/>
          <w:sz w:val="28"/>
          <w:szCs w:val="28"/>
        </w:rPr>
        <w:t>“</w:t>
      </w:r>
      <w:r w:rsidRPr="00C951B9">
        <w:rPr>
          <w:rFonts w:ascii="Times New Roman" w:eastAsia="Arial Unicode MS" w:hAnsi="Times New Roman"/>
          <w:b/>
          <w:sz w:val="28"/>
          <w:szCs w:val="28"/>
        </w:rPr>
        <w:t>REHABILITACION Y MEJORAMIENTO DEL ESTADIO DE FUTBOL JUAN FRANCISCO BARRAZA, COSTADO SUR, DEPARTAMENTO DE SAN MIGUEL”</w:t>
      </w:r>
      <w:r w:rsidRPr="00C951B9">
        <w:rPr>
          <w:rFonts w:ascii="Times New Roman" w:eastAsia="Arial Unicode MS" w:hAnsi="Times New Roman"/>
          <w:sz w:val="28"/>
          <w:szCs w:val="28"/>
        </w:rPr>
        <w:t xml:space="preserve"> a la empresa </w:t>
      </w:r>
      <w:r w:rsidRPr="00C951B9">
        <w:rPr>
          <w:rFonts w:ascii="Times New Roman" w:eastAsia="Arial Unicode MS" w:hAnsi="Times New Roman"/>
          <w:b/>
          <w:sz w:val="28"/>
          <w:szCs w:val="28"/>
        </w:rPr>
        <w:t>OBED NAHUM CHICAS ARGUETA, S.A. DE C.V., que se abrevia ONCA, S.A. DE C.V. (Arquitecto Obed Nahúm Chicas Argueta, Representante Legal)</w:t>
      </w:r>
      <w:r w:rsidRPr="00C951B9">
        <w:rPr>
          <w:rFonts w:ascii="Times New Roman" w:eastAsia="Arial Unicode MS" w:hAnsi="Times New Roman"/>
          <w:sz w:val="28"/>
          <w:szCs w:val="28"/>
        </w:rPr>
        <w:t>,</w:t>
      </w:r>
      <w:r w:rsidRPr="00C951B9">
        <w:rPr>
          <w:rFonts w:ascii="Times New Roman" w:eastAsia="Arial Unicode MS" w:hAnsi="Times New Roman"/>
          <w:b/>
          <w:sz w:val="28"/>
          <w:szCs w:val="28"/>
        </w:rPr>
        <w:t xml:space="preserve"> </w:t>
      </w:r>
      <w:r w:rsidRPr="00C951B9">
        <w:rPr>
          <w:rFonts w:ascii="Times New Roman" w:eastAsia="Arial Unicode MS" w:hAnsi="Times New Roman"/>
          <w:sz w:val="28"/>
          <w:szCs w:val="28"/>
        </w:rPr>
        <w:t xml:space="preserve">según Orden de inicio el plazo para la ejecución del proyecto es de </w:t>
      </w:r>
      <w:r w:rsidRPr="00C951B9">
        <w:rPr>
          <w:rFonts w:ascii="Times New Roman" w:eastAsia="Arial Unicode MS" w:hAnsi="Times New Roman"/>
          <w:b/>
          <w:sz w:val="28"/>
          <w:szCs w:val="28"/>
        </w:rPr>
        <w:t>CIENTO OCHENTA DIAS CALENDARIO</w:t>
      </w:r>
      <w:r w:rsidRPr="00C951B9">
        <w:rPr>
          <w:rFonts w:ascii="Times New Roman" w:eastAsia="Arial Unicode MS" w:hAnsi="Times New Roman"/>
          <w:sz w:val="28"/>
          <w:szCs w:val="28"/>
        </w:rPr>
        <w:t xml:space="preserve">, con vigencia a partir del 14 de Agosto de 2017 finalizando el 09 de Febrero de 2018.- El Concejo Municipal según los Acuerdos siguientes: Acuerdo Municipal N° 24 Acta N° 04 de fecha 25 de Enero de 2018, acordó autorizar prorroga por </w:t>
      </w:r>
      <w:r w:rsidRPr="00C951B9">
        <w:rPr>
          <w:rFonts w:ascii="Times New Roman" w:eastAsia="Arial Unicode MS" w:hAnsi="Times New Roman"/>
          <w:b/>
          <w:sz w:val="28"/>
          <w:szCs w:val="28"/>
        </w:rPr>
        <w:t xml:space="preserve">75 DIAS CALENDARIO, </w:t>
      </w:r>
      <w:r w:rsidRPr="00C951B9">
        <w:rPr>
          <w:rFonts w:ascii="Times New Roman" w:eastAsia="Arial Unicode MS" w:hAnsi="Times New Roman"/>
          <w:sz w:val="28"/>
          <w:szCs w:val="28"/>
        </w:rPr>
        <w:t>contados a partir</w:t>
      </w:r>
      <w:r w:rsidRPr="00C951B9">
        <w:rPr>
          <w:rFonts w:ascii="Times New Roman" w:eastAsia="Arial Unicode MS" w:hAnsi="Times New Roman"/>
          <w:b/>
          <w:sz w:val="28"/>
          <w:szCs w:val="28"/>
        </w:rPr>
        <w:t xml:space="preserve"> </w:t>
      </w:r>
      <w:r w:rsidRPr="00C951B9">
        <w:rPr>
          <w:rFonts w:ascii="Times New Roman" w:eastAsia="Arial Unicode MS" w:hAnsi="Times New Roman"/>
          <w:sz w:val="28"/>
          <w:szCs w:val="28"/>
        </w:rPr>
        <w:t xml:space="preserve">del 10 de Febrero/2018 al 25 de Abril/2018; Acuerdo Municipal N° </w:t>
      </w:r>
      <w:r w:rsidRPr="00C951B9">
        <w:rPr>
          <w:rFonts w:ascii="Times New Roman" w:eastAsia="Arial Unicode MS" w:hAnsi="Times New Roman"/>
          <w:sz w:val="28"/>
          <w:szCs w:val="28"/>
        </w:rPr>
        <w:lastRenderedPageBreak/>
        <w:t xml:space="preserve">26 Acta N° 11 de fecha 18 Abril/2018, autorizó el plazo por </w:t>
      </w:r>
      <w:r w:rsidRPr="00C951B9">
        <w:rPr>
          <w:rFonts w:ascii="Times New Roman" w:eastAsia="Arial Unicode MS" w:hAnsi="Times New Roman"/>
          <w:b/>
          <w:sz w:val="28"/>
          <w:szCs w:val="28"/>
        </w:rPr>
        <w:t>80 DÍAS CALENDARIO</w:t>
      </w:r>
      <w:r w:rsidRPr="00C951B9">
        <w:rPr>
          <w:rFonts w:ascii="Times New Roman" w:eastAsia="Arial Unicode MS" w:hAnsi="Times New Roman"/>
          <w:sz w:val="28"/>
          <w:szCs w:val="28"/>
        </w:rPr>
        <w:t xml:space="preserve"> contados a partir del 26 de Abril/2018 al 14 de Julio/2018; Acuerdo Municipal N° 19 Acta N° 13 de fecha 13 de Julio/2018, autorizó ampliar el plazo por </w:t>
      </w:r>
      <w:r w:rsidRPr="00C951B9">
        <w:rPr>
          <w:rFonts w:ascii="Times New Roman" w:eastAsia="Arial Unicode MS" w:hAnsi="Times New Roman"/>
          <w:b/>
          <w:sz w:val="28"/>
          <w:szCs w:val="28"/>
        </w:rPr>
        <w:t>35 DÍAS CALENDARIO</w:t>
      </w:r>
      <w:r w:rsidRPr="00C951B9">
        <w:rPr>
          <w:rFonts w:ascii="Times New Roman" w:eastAsia="Arial Unicode MS" w:hAnsi="Times New Roman"/>
          <w:sz w:val="28"/>
          <w:szCs w:val="28"/>
        </w:rPr>
        <w:t xml:space="preserve"> a partir del 15 de Julio/2018 al 18 Agosto/2018.- La Arquitecta Alcira Jeannette Alemán de Iglesias, Administradora de Contrato, remite nota a la Unidad de Adquisiciones y Contrataciones Institucional (UACI), con fecha 20 de Agosto de 2018, comunicando que el 18 de Agosto/2018, finalizó el plazo contractual de la ejecución del proyecto y que la empresa </w:t>
      </w:r>
      <w:r w:rsidRPr="00C951B9">
        <w:rPr>
          <w:rFonts w:ascii="Times New Roman" w:eastAsia="Arial Unicode MS" w:hAnsi="Times New Roman"/>
          <w:b/>
          <w:sz w:val="28"/>
          <w:szCs w:val="28"/>
        </w:rPr>
        <w:t xml:space="preserve">ONCA, S.A. DE C.V. (Arquitecto Obed Nahúm Chicas Argueta, Representante Legal), </w:t>
      </w:r>
      <w:r w:rsidRPr="00C951B9">
        <w:rPr>
          <w:rFonts w:ascii="Times New Roman" w:eastAsia="Arial Unicode MS" w:hAnsi="Times New Roman"/>
          <w:sz w:val="28"/>
          <w:szCs w:val="28"/>
        </w:rPr>
        <w:t>estaría en incumplimiento sus obligaciones contractuales.- El avance de la obra a la fecha es del 95%</w:t>
      </w:r>
      <w:r w:rsidRPr="00C951B9">
        <w:rPr>
          <w:rFonts w:ascii="Times New Roman" w:eastAsia="Arial Unicode MS" w:hAnsi="Times New Roman"/>
          <w:b/>
          <w:sz w:val="28"/>
          <w:szCs w:val="28"/>
        </w:rPr>
        <w:t xml:space="preserve">.- </w:t>
      </w:r>
      <w:r w:rsidRPr="00C951B9">
        <w:rPr>
          <w:rFonts w:ascii="Times New Roman" w:eastAsia="Arial Unicode MS" w:hAnsi="Times New Roman"/>
          <w:sz w:val="28"/>
          <w:szCs w:val="28"/>
        </w:rPr>
        <w:t xml:space="preserve">Por lo anterior, solicita se instruya a la Unidad Jurídica que inicie el proceso para sancionar a la empresa </w:t>
      </w:r>
      <w:r w:rsidRPr="00C951B9">
        <w:rPr>
          <w:rFonts w:ascii="Times New Roman" w:eastAsia="Arial Unicode MS" w:hAnsi="Times New Roman"/>
          <w:b/>
          <w:sz w:val="28"/>
          <w:szCs w:val="28"/>
        </w:rPr>
        <w:t xml:space="preserve">ONCA, S.A. DE C.V. (Arquitecto Obed Nahúm Chicas Argueta, Representante Legal) </w:t>
      </w:r>
      <w:r w:rsidRPr="00C951B9">
        <w:rPr>
          <w:rFonts w:ascii="Times New Roman" w:eastAsia="Arial Unicode MS" w:hAnsi="Times New Roman"/>
          <w:sz w:val="28"/>
          <w:szCs w:val="28"/>
        </w:rPr>
        <w:t xml:space="preserve">una vez se dé por finalizado el proyecto.- </w:t>
      </w:r>
      <w:r w:rsidRPr="00C951B9">
        <w:rPr>
          <w:rFonts w:ascii="Times New Roman" w:eastAsia="Arial Unicode MS" w:hAnsi="Times New Roman"/>
          <w:iCs/>
          <w:sz w:val="28"/>
          <w:szCs w:val="28"/>
        </w:rPr>
        <w:t>Se tiene copias de Acuerdos, Nota de la Administradora de Contrato, Nota de la empresa Supervisora; y Bitácora de avance de la ejecución del proyecto; con el aval del señor Síndico Municipal Lic. José Ebanan Quintanilla Gómez, y señores Concejales Licda. Enma Alicia Pineda Mayorga de Castro, Dr. José Oswaldo Granados, Sr. Rafael Antonio Argueta; y Profa. Eneida Vanessa Ramírez</w:t>
      </w:r>
      <w:r w:rsidR="00084306" w:rsidRPr="00C951B9">
        <w:rPr>
          <w:rFonts w:ascii="Times New Roman" w:eastAsia="Arial Unicode MS" w:hAnsi="Times New Roman"/>
          <w:iCs/>
          <w:sz w:val="28"/>
          <w:szCs w:val="28"/>
        </w:rPr>
        <w:t>.-</w:t>
      </w:r>
      <w:r w:rsidR="00C951B9">
        <w:rPr>
          <w:rFonts w:ascii="Times New Roman" w:eastAsia="Arial Unicode MS" w:hAnsi="Times New Roman"/>
          <w:iCs/>
          <w:sz w:val="28"/>
          <w:szCs w:val="28"/>
        </w:rPr>
        <w:t xml:space="preserve"> </w:t>
      </w:r>
      <w:r w:rsidR="00C951B9" w:rsidRPr="00C951B9">
        <w:rPr>
          <w:rFonts w:ascii="Times New Roman" w:eastAsia="Arial Unicode MS" w:hAnsi="Times New Roman"/>
          <w:iCs/>
          <w:sz w:val="28"/>
          <w:szCs w:val="28"/>
        </w:rPr>
        <w:t xml:space="preserve">El señor Concejal </w:t>
      </w:r>
      <w:r w:rsidR="00C951B9" w:rsidRPr="00C951B9">
        <w:rPr>
          <w:rFonts w:ascii="Times New Roman" w:hAnsi="Times New Roman"/>
          <w:color w:val="000000"/>
          <w:sz w:val="28"/>
          <w:szCs w:val="28"/>
        </w:rPr>
        <w:t>Ing. Jesús Orlando González Hernández</w:t>
      </w:r>
      <w:r w:rsidR="00C951B9">
        <w:rPr>
          <w:rFonts w:ascii="Times New Roman" w:hAnsi="Times New Roman"/>
          <w:color w:val="000000"/>
          <w:sz w:val="28"/>
          <w:szCs w:val="28"/>
        </w:rPr>
        <w:t>, manifiesta</w:t>
      </w:r>
      <w:r w:rsidR="00084306" w:rsidRPr="00084306">
        <w:rPr>
          <w:rFonts w:ascii="Times New Roman" w:hAnsi="Times New Roman"/>
          <w:sz w:val="28"/>
          <w:szCs w:val="28"/>
        </w:rPr>
        <w:t xml:space="preserve">: </w:t>
      </w:r>
      <w:r w:rsidR="00C951B9">
        <w:rPr>
          <w:rFonts w:ascii="Times New Roman" w:hAnsi="Times New Roman"/>
          <w:sz w:val="28"/>
          <w:szCs w:val="28"/>
        </w:rPr>
        <w:t>P</w:t>
      </w:r>
      <w:r w:rsidR="00084306" w:rsidRPr="00084306">
        <w:rPr>
          <w:rFonts w:ascii="Times New Roman" w:hAnsi="Times New Roman"/>
          <w:sz w:val="28"/>
          <w:szCs w:val="28"/>
        </w:rPr>
        <w:t>regunt</w:t>
      </w:r>
      <w:r w:rsidR="00C951B9">
        <w:rPr>
          <w:rFonts w:ascii="Times New Roman" w:hAnsi="Times New Roman"/>
          <w:sz w:val="28"/>
          <w:szCs w:val="28"/>
        </w:rPr>
        <w:t xml:space="preserve">o </w:t>
      </w:r>
      <w:r w:rsidR="00084306" w:rsidRPr="00084306">
        <w:rPr>
          <w:rFonts w:ascii="Times New Roman" w:hAnsi="Times New Roman"/>
          <w:sz w:val="28"/>
          <w:szCs w:val="28"/>
        </w:rPr>
        <w:t>al S</w:t>
      </w:r>
      <w:r w:rsidR="00C951B9">
        <w:rPr>
          <w:rFonts w:ascii="Times New Roman" w:hAnsi="Times New Roman"/>
          <w:sz w:val="28"/>
          <w:szCs w:val="28"/>
        </w:rPr>
        <w:t>eñor</w:t>
      </w:r>
      <w:r w:rsidR="00084306" w:rsidRPr="00084306">
        <w:rPr>
          <w:rFonts w:ascii="Times New Roman" w:hAnsi="Times New Roman"/>
          <w:sz w:val="28"/>
          <w:szCs w:val="28"/>
        </w:rPr>
        <w:t xml:space="preserve"> Alcalde</w:t>
      </w:r>
      <w:r w:rsidR="00B83A6C">
        <w:rPr>
          <w:rFonts w:ascii="Times New Roman" w:hAnsi="Times New Roman"/>
          <w:sz w:val="28"/>
          <w:szCs w:val="28"/>
        </w:rPr>
        <w:t xml:space="preserve"> </w:t>
      </w:r>
      <w:r w:rsidR="00C951B9">
        <w:rPr>
          <w:rFonts w:ascii="Times New Roman" w:hAnsi="Times New Roman"/>
          <w:sz w:val="28"/>
          <w:szCs w:val="28"/>
        </w:rPr>
        <w:t>Municipal,</w:t>
      </w:r>
      <w:r w:rsidR="00084306" w:rsidRPr="00084306">
        <w:rPr>
          <w:rFonts w:ascii="Times New Roman" w:hAnsi="Times New Roman"/>
          <w:sz w:val="28"/>
          <w:szCs w:val="28"/>
        </w:rPr>
        <w:t xml:space="preserve"> este 5% faltante</w:t>
      </w:r>
      <w:r w:rsidR="00C951B9">
        <w:rPr>
          <w:rFonts w:ascii="Times New Roman" w:hAnsi="Times New Roman"/>
          <w:sz w:val="28"/>
          <w:szCs w:val="28"/>
        </w:rPr>
        <w:t>,</w:t>
      </w:r>
      <w:r w:rsidR="00084306" w:rsidRPr="00084306">
        <w:rPr>
          <w:rFonts w:ascii="Times New Roman" w:hAnsi="Times New Roman"/>
          <w:sz w:val="28"/>
          <w:szCs w:val="28"/>
        </w:rPr>
        <w:t xml:space="preserve"> de cuánto</w:t>
      </w:r>
      <w:r w:rsidR="008F3D41">
        <w:rPr>
          <w:rFonts w:ascii="Times New Roman" w:hAnsi="Times New Roman"/>
          <w:sz w:val="28"/>
          <w:szCs w:val="28"/>
        </w:rPr>
        <w:t xml:space="preserve"> tiempo</w:t>
      </w:r>
      <w:r w:rsidR="00084306" w:rsidRPr="00084306">
        <w:rPr>
          <w:rFonts w:ascii="Times New Roman" w:hAnsi="Times New Roman"/>
          <w:sz w:val="28"/>
          <w:szCs w:val="28"/>
        </w:rPr>
        <w:t xml:space="preserve"> estamos hablando</w:t>
      </w:r>
      <w:r w:rsidR="00084306">
        <w:rPr>
          <w:rFonts w:ascii="Times New Roman" w:hAnsi="Times New Roman"/>
          <w:sz w:val="28"/>
          <w:szCs w:val="28"/>
        </w:rPr>
        <w:t xml:space="preserve">.- </w:t>
      </w:r>
      <w:r w:rsidR="00C951B9">
        <w:rPr>
          <w:rFonts w:ascii="Times New Roman" w:hAnsi="Times New Roman"/>
          <w:sz w:val="28"/>
          <w:szCs w:val="28"/>
        </w:rPr>
        <w:t xml:space="preserve">El señor </w:t>
      </w:r>
      <w:r w:rsidR="00084306" w:rsidRPr="00084306">
        <w:rPr>
          <w:rFonts w:ascii="Times New Roman" w:hAnsi="Times New Roman"/>
          <w:sz w:val="28"/>
          <w:szCs w:val="28"/>
        </w:rPr>
        <w:t>Alcalde</w:t>
      </w:r>
      <w:r w:rsidR="00C951B9">
        <w:rPr>
          <w:rFonts w:ascii="Times New Roman" w:hAnsi="Times New Roman"/>
          <w:sz w:val="28"/>
          <w:szCs w:val="28"/>
        </w:rPr>
        <w:t xml:space="preserve"> Municipal</w:t>
      </w:r>
      <w:r w:rsidR="008F3D41">
        <w:rPr>
          <w:rFonts w:ascii="Times New Roman" w:hAnsi="Times New Roman"/>
          <w:sz w:val="28"/>
          <w:szCs w:val="28"/>
        </w:rPr>
        <w:t>, manifiesta</w:t>
      </w:r>
      <w:r w:rsidR="00084306" w:rsidRPr="00084306">
        <w:rPr>
          <w:rFonts w:ascii="Times New Roman" w:hAnsi="Times New Roman"/>
          <w:sz w:val="28"/>
          <w:szCs w:val="28"/>
        </w:rPr>
        <w:t>: No podríamos determinarlo</w:t>
      </w:r>
      <w:r w:rsidR="008F3D41">
        <w:rPr>
          <w:rFonts w:ascii="Times New Roman" w:hAnsi="Times New Roman"/>
          <w:sz w:val="28"/>
          <w:szCs w:val="28"/>
        </w:rPr>
        <w:t>,</w:t>
      </w:r>
      <w:r w:rsidR="00084306" w:rsidRPr="00084306">
        <w:rPr>
          <w:rFonts w:ascii="Times New Roman" w:hAnsi="Times New Roman"/>
          <w:sz w:val="28"/>
          <w:szCs w:val="28"/>
        </w:rPr>
        <w:t xml:space="preserve"> pueden ser </w:t>
      </w:r>
      <w:r w:rsidR="008F3D41">
        <w:rPr>
          <w:rFonts w:ascii="Times New Roman" w:hAnsi="Times New Roman"/>
          <w:sz w:val="28"/>
          <w:szCs w:val="28"/>
        </w:rPr>
        <w:t>diez</w:t>
      </w:r>
      <w:r w:rsidR="00084306" w:rsidRPr="00084306">
        <w:rPr>
          <w:rFonts w:ascii="Times New Roman" w:hAnsi="Times New Roman"/>
          <w:sz w:val="28"/>
          <w:szCs w:val="28"/>
        </w:rPr>
        <w:t xml:space="preserve"> días o más</w:t>
      </w:r>
      <w:r w:rsidR="00B83A6C">
        <w:rPr>
          <w:rFonts w:ascii="Times New Roman" w:hAnsi="Times New Roman"/>
          <w:sz w:val="28"/>
          <w:szCs w:val="28"/>
        </w:rPr>
        <w:t xml:space="preserve"> días</w:t>
      </w:r>
      <w:r w:rsidR="00084306" w:rsidRPr="00084306">
        <w:rPr>
          <w:rFonts w:ascii="Times New Roman" w:hAnsi="Times New Roman"/>
          <w:sz w:val="28"/>
          <w:szCs w:val="28"/>
        </w:rPr>
        <w:t>.</w:t>
      </w:r>
      <w:r w:rsidR="00084306">
        <w:rPr>
          <w:rFonts w:ascii="Times New Roman" w:hAnsi="Times New Roman"/>
          <w:sz w:val="28"/>
          <w:szCs w:val="28"/>
        </w:rPr>
        <w:t xml:space="preserve">- </w:t>
      </w:r>
      <w:r w:rsidR="00C951B9">
        <w:rPr>
          <w:rFonts w:ascii="Times New Roman" w:hAnsi="Times New Roman"/>
          <w:sz w:val="28"/>
          <w:szCs w:val="28"/>
        </w:rPr>
        <w:t xml:space="preserve">El señor Concejal </w:t>
      </w:r>
      <w:r w:rsidR="00084306" w:rsidRPr="00084306">
        <w:rPr>
          <w:rFonts w:ascii="Times New Roman" w:hAnsi="Times New Roman"/>
          <w:sz w:val="28"/>
          <w:szCs w:val="28"/>
        </w:rPr>
        <w:t>Cap.</w:t>
      </w:r>
      <w:r w:rsidR="00C951B9">
        <w:rPr>
          <w:rFonts w:ascii="Times New Roman" w:hAnsi="Times New Roman"/>
          <w:sz w:val="28"/>
          <w:szCs w:val="28"/>
        </w:rPr>
        <w:t xml:space="preserve"> Mauricio Ernesto Campos Martínez</w:t>
      </w:r>
      <w:r w:rsidR="008F3D41">
        <w:rPr>
          <w:rFonts w:ascii="Times New Roman" w:hAnsi="Times New Roman"/>
          <w:sz w:val="28"/>
          <w:szCs w:val="28"/>
        </w:rPr>
        <w:t>, manifiesta</w:t>
      </w:r>
      <w:r w:rsidR="00084306" w:rsidRPr="00084306">
        <w:rPr>
          <w:rFonts w:ascii="Times New Roman" w:hAnsi="Times New Roman"/>
          <w:sz w:val="28"/>
          <w:szCs w:val="28"/>
        </w:rPr>
        <w:t xml:space="preserve">: </w:t>
      </w:r>
      <w:r w:rsidR="008F3D41">
        <w:rPr>
          <w:rFonts w:ascii="Times New Roman" w:hAnsi="Times New Roman"/>
          <w:sz w:val="28"/>
          <w:szCs w:val="28"/>
        </w:rPr>
        <w:t>En el mismo sentido del señor Concejal Ing. Jesús Orlando González Hernández, pregunto: ¿</w:t>
      </w:r>
      <w:r w:rsidR="00C951B9">
        <w:rPr>
          <w:rFonts w:ascii="Times New Roman" w:hAnsi="Times New Roman"/>
          <w:sz w:val="28"/>
          <w:szCs w:val="28"/>
        </w:rPr>
        <w:t>H</w:t>
      </w:r>
      <w:r w:rsidR="00084306" w:rsidRPr="00084306">
        <w:rPr>
          <w:rFonts w:ascii="Times New Roman" w:hAnsi="Times New Roman"/>
          <w:sz w:val="28"/>
          <w:szCs w:val="28"/>
        </w:rPr>
        <w:t>asta qué fecha la empresa se compromete a entregar dicha obra?</w:t>
      </w:r>
      <w:r w:rsidR="008F3D41">
        <w:rPr>
          <w:rFonts w:ascii="Times New Roman" w:hAnsi="Times New Roman"/>
          <w:sz w:val="28"/>
          <w:szCs w:val="28"/>
        </w:rPr>
        <w:t>.</w:t>
      </w:r>
      <w:r w:rsidR="00084306" w:rsidRPr="00084306">
        <w:rPr>
          <w:rFonts w:ascii="Times New Roman" w:hAnsi="Times New Roman"/>
          <w:sz w:val="28"/>
          <w:szCs w:val="28"/>
        </w:rPr>
        <w:t xml:space="preserve"> La</w:t>
      </w:r>
      <w:r w:rsidR="008F3D41">
        <w:rPr>
          <w:rFonts w:ascii="Times New Roman" w:hAnsi="Times New Roman"/>
          <w:sz w:val="28"/>
          <w:szCs w:val="28"/>
        </w:rPr>
        <w:t xml:space="preserve"> Ley</w:t>
      </w:r>
      <w:r w:rsidR="00084306" w:rsidRPr="00084306">
        <w:rPr>
          <w:rFonts w:ascii="Times New Roman" w:hAnsi="Times New Roman"/>
          <w:sz w:val="28"/>
          <w:szCs w:val="28"/>
        </w:rPr>
        <w:t xml:space="preserve"> LACAP, en el artículo 85, establece las sanciones. La empresa debe rendir un informe al Concejo</w:t>
      </w:r>
      <w:r w:rsidR="008F3D41">
        <w:rPr>
          <w:rFonts w:ascii="Times New Roman" w:hAnsi="Times New Roman"/>
          <w:sz w:val="28"/>
          <w:szCs w:val="28"/>
        </w:rPr>
        <w:t>,</w:t>
      </w:r>
      <w:r w:rsidR="00084306" w:rsidRPr="00084306">
        <w:rPr>
          <w:rFonts w:ascii="Times New Roman" w:hAnsi="Times New Roman"/>
          <w:sz w:val="28"/>
          <w:szCs w:val="28"/>
        </w:rPr>
        <w:t xml:space="preserve"> </w:t>
      </w:r>
      <w:r w:rsidR="008F3D41">
        <w:rPr>
          <w:rFonts w:ascii="Times New Roman" w:hAnsi="Times New Roman"/>
          <w:sz w:val="28"/>
          <w:szCs w:val="28"/>
        </w:rPr>
        <w:t>el Supervisor de la obra, y e</w:t>
      </w:r>
      <w:r w:rsidR="00084306" w:rsidRPr="00084306">
        <w:rPr>
          <w:rFonts w:ascii="Times New Roman" w:hAnsi="Times New Roman"/>
          <w:sz w:val="28"/>
          <w:szCs w:val="28"/>
        </w:rPr>
        <w:t xml:space="preserve">l </w:t>
      </w:r>
      <w:r w:rsidR="008F3D41">
        <w:rPr>
          <w:rFonts w:ascii="Times New Roman" w:hAnsi="Times New Roman"/>
          <w:sz w:val="28"/>
          <w:szCs w:val="28"/>
        </w:rPr>
        <w:t>D</w:t>
      </w:r>
      <w:r w:rsidR="00084306" w:rsidRPr="00084306">
        <w:rPr>
          <w:rFonts w:ascii="Times New Roman" w:hAnsi="Times New Roman"/>
          <w:sz w:val="28"/>
          <w:szCs w:val="28"/>
        </w:rPr>
        <w:t>ep</w:t>
      </w:r>
      <w:r w:rsidR="008F3D41">
        <w:rPr>
          <w:rFonts w:ascii="Times New Roman" w:hAnsi="Times New Roman"/>
          <w:sz w:val="28"/>
          <w:szCs w:val="28"/>
        </w:rPr>
        <w:t>artament</w:t>
      </w:r>
      <w:r w:rsidR="00084306" w:rsidRPr="00084306">
        <w:rPr>
          <w:rFonts w:ascii="Times New Roman" w:hAnsi="Times New Roman"/>
          <w:sz w:val="28"/>
          <w:szCs w:val="28"/>
        </w:rPr>
        <w:t xml:space="preserve">o </w:t>
      </w:r>
      <w:r w:rsidR="008F3D41">
        <w:rPr>
          <w:rFonts w:ascii="Times New Roman" w:hAnsi="Times New Roman"/>
          <w:sz w:val="28"/>
          <w:szCs w:val="28"/>
        </w:rPr>
        <w:t>d</w:t>
      </w:r>
      <w:r w:rsidR="00084306" w:rsidRPr="00084306">
        <w:rPr>
          <w:rFonts w:ascii="Times New Roman" w:hAnsi="Times New Roman"/>
          <w:sz w:val="28"/>
          <w:szCs w:val="28"/>
        </w:rPr>
        <w:t xml:space="preserve">e </w:t>
      </w:r>
      <w:r w:rsidR="008F3D41">
        <w:rPr>
          <w:rFonts w:ascii="Times New Roman" w:hAnsi="Times New Roman"/>
          <w:sz w:val="28"/>
          <w:szCs w:val="28"/>
        </w:rPr>
        <w:t>I</w:t>
      </w:r>
      <w:r w:rsidR="00084306" w:rsidRPr="00084306">
        <w:rPr>
          <w:rFonts w:ascii="Times New Roman" w:hAnsi="Times New Roman"/>
          <w:sz w:val="28"/>
          <w:szCs w:val="28"/>
        </w:rPr>
        <w:t>ngeniería</w:t>
      </w:r>
      <w:r w:rsidR="008F3D41">
        <w:rPr>
          <w:rFonts w:ascii="Times New Roman" w:hAnsi="Times New Roman"/>
          <w:sz w:val="28"/>
          <w:szCs w:val="28"/>
        </w:rPr>
        <w:t>, informe,</w:t>
      </w:r>
      <w:r w:rsidR="00084306" w:rsidRPr="00084306">
        <w:rPr>
          <w:rFonts w:ascii="Times New Roman" w:hAnsi="Times New Roman"/>
          <w:sz w:val="28"/>
          <w:szCs w:val="28"/>
        </w:rPr>
        <w:t xml:space="preserve"> qu</w:t>
      </w:r>
      <w:r w:rsidR="008F3D41">
        <w:rPr>
          <w:rFonts w:ascii="Times New Roman" w:hAnsi="Times New Roman"/>
          <w:sz w:val="28"/>
          <w:szCs w:val="28"/>
        </w:rPr>
        <w:t>e</w:t>
      </w:r>
      <w:r w:rsidR="00084306" w:rsidRPr="00084306">
        <w:rPr>
          <w:rFonts w:ascii="Times New Roman" w:hAnsi="Times New Roman"/>
          <w:sz w:val="28"/>
          <w:szCs w:val="28"/>
        </w:rPr>
        <w:t xml:space="preserve"> porcentaje de las estimaciones se le ha pagado</w:t>
      </w:r>
      <w:r w:rsidR="008F3D41">
        <w:rPr>
          <w:rFonts w:ascii="Times New Roman" w:hAnsi="Times New Roman"/>
          <w:sz w:val="28"/>
          <w:szCs w:val="28"/>
        </w:rPr>
        <w:t xml:space="preserve"> y el saldo cuanto se  debe</w:t>
      </w:r>
      <w:r w:rsidR="00084306" w:rsidRPr="00084306">
        <w:rPr>
          <w:rFonts w:ascii="Times New Roman" w:hAnsi="Times New Roman"/>
          <w:sz w:val="28"/>
          <w:szCs w:val="28"/>
        </w:rPr>
        <w:t>.</w:t>
      </w:r>
      <w:r w:rsidR="00084306">
        <w:rPr>
          <w:rFonts w:ascii="Times New Roman" w:hAnsi="Times New Roman"/>
          <w:sz w:val="28"/>
          <w:szCs w:val="28"/>
        </w:rPr>
        <w:t xml:space="preserve">- </w:t>
      </w:r>
      <w:r w:rsidR="00C951B9">
        <w:rPr>
          <w:rFonts w:ascii="Times New Roman" w:hAnsi="Times New Roman"/>
          <w:sz w:val="28"/>
          <w:szCs w:val="28"/>
        </w:rPr>
        <w:t xml:space="preserve">El señor </w:t>
      </w:r>
      <w:r w:rsidR="00084306" w:rsidRPr="00084306">
        <w:rPr>
          <w:rFonts w:ascii="Times New Roman" w:hAnsi="Times New Roman"/>
          <w:sz w:val="28"/>
          <w:szCs w:val="28"/>
        </w:rPr>
        <w:t>Alcalde</w:t>
      </w:r>
      <w:r w:rsidR="00C951B9">
        <w:rPr>
          <w:rFonts w:ascii="Times New Roman" w:hAnsi="Times New Roman"/>
          <w:sz w:val="28"/>
          <w:szCs w:val="28"/>
        </w:rPr>
        <w:t xml:space="preserve"> Municipal</w:t>
      </w:r>
      <w:r w:rsidR="008F3D41">
        <w:rPr>
          <w:rFonts w:ascii="Times New Roman" w:hAnsi="Times New Roman"/>
          <w:sz w:val="28"/>
          <w:szCs w:val="28"/>
        </w:rPr>
        <w:t>, manifiesta</w:t>
      </w:r>
      <w:r w:rsidR="00084306" w:rsidRPr="00084306">
        <w:rPr>
          <w:rFonts w:ascii="Times New Roman" w:hAnsi="Times New Roman"/>
          <w:sz w:val="28"/>
          <w:szCs w:val="28"/>
        </w:rPr>
        <w:t xml:space="preserve">: </w:t>
      </w:r>
      <w:r w:rsidR="008F3D41">
        <w:rPr>
          <w:rFonts w:ascii="Times New Roman" w:hAnsi="Times New Roman"/>
          <w:sz w:val="28"/>
          <w:szCs w:val="28"/>
        </w:rPr>
        <w:t>S</w:t>
      </w:r>
      <w:r w:rsidR="00084306" w:rsidRPr="00084306">
        <w:rPr>
          <w:rFonts w:ascii="Times New Roman" w:hAnsi="Times New Roman"/>
          <w:sz w:val="28"/>
          <w:szCs w:val="28"/>
        </w:rPr>
        <w:t>e</w:t>
      </w:r>
      <w:r w:rsidR="00556637">
        <w:rPr>
          <w:rFonts w:ascii="Times New Roman" w:hAnsi="Times New Roman"/>
          <w:sz w:val="28"/>
          <w:szCs w:val="28"/>
        </w:rPr>
        <w:t xml:space="preserve"> tiene conocimiento </w:t>
      </w:r>
      <w:r w:rsidR="00084306" w:rsidRPr="00084306">
        <w:rPr>
          <w:rFonts w:ascii="Times New Roman" w:hAnsi="Times New Roman"/>
          <w:sz w:val="28"/>
          <w:szCs w:val="28"/>
        </w:rPr>
        <w:t>que en 15 días finaliza</w:t>
      </w:r>
      <w:r w:rsidR="00556637">
        <w:rPr>
          <w:rFonts w:ascii="Times New Roman" w:hAnsi="Times New Roman"/>
          <w:sz w:val="28"/>
          <w:szCs w:val="28"/>
        </w:rPr>
        <w:t>n</w:t>
      </w:r>
      <w:r w:rsidR="00084306" w:rsidRPr="00084306">
        <w:rPr>
          <w:rFonts w:ascii="Times New Roman" w:hAnsi="Times New Roman"/>
          <w:sz w:val="28"/>
          <w:szCs w:val="28"/>
        </w:rPr>
        <w:t>.</w:t>
      </w:r>
      <w:r w:rsidR="00084306">
        <w:rPr>
          <w:rFonts w:ascii="Times New Roman" w:hAnsi="Times New Roman"/>
          <w:sz w:val="28"/>
          <w:szCs w:val="28"/>
        </w:rPr>
        <w:t xml:space="preserve">- </w:t>
      </w:r>
      <w:r w:rsidR="00C951B9">
        <w:rPr>
          <w:rFonts w:ascii="Times New Roman" w:hAnsi="Times New Roman"/>
          <w:sz w:val="28"/>
          <w:szCs w:val="28"/>
        </w:rPr>
        <w:t xml:space="preserve">El señor Concejal </w:t>
      </w:r>
      <w:r w:rsidR="00084306" w:rsidRPr="00084306">
        <w:rPr>
          <w:rFonts w:ascii="Times New Roman" w:hAnsi="Times New Roman"/>
          <w:sz w:val="28"/>
          <w:szCs w:val="28"/>
        </w:rPr>
        <w:t xml:space="preserve">Lic. </w:t>
      </w:r>
      <w:r w:rsidR="00C951B9">
        <w:rPr>
          <w:rFonts w:ascii="Times New Roman" w:hAnsi="Times New Roman"/>
          <w:sz w:val="28"/>
          <w:szCs w:val="28"/>
        </w:rPr>
        <w:t xml:space="preserve">Mario Ernesto Portillo </w:t>
      </w:r>
      <w:r w:rsidR="00084306" w:rsidRPr="00084306">
        <w:rPr>
          <w:rFonts w:ascii="Times New Roman" w:hAnsi="Times New Roman"/>
          <w:sz w:val="28"/>
          <w:szCs w:val="28"/>
        </w:rPr>
        <w:t>Arévalo</w:t>
      </w:r>
      <w:r w:rsidR="00556637">
        <w:rPr>
          <w:rFonts w:ascii="Times New Roman" w:hAnsi="Times New Roman"/>
          <w:sz w:val="28"/>
          <w:szCs w:val="28"/>
        </w:rPr>
        <w:t>, manifiesta</w:t>
      </w:r>
      <w:r w:rsidR="00084306" w:rsidRPr="00084306">
        <w:rPr>
          <w:rFonts w:ascii="Times New Roman" w:hAnsi="Times New Roman"/>
          <w:sz w:val="28"/>
          <w:szCs w:val="28"/>
        </w:rPr>
        <w:t xml:space="preserve">: Los </w:t>
      </w:r>
      <w:r w:rsidR="002F2594">
        <w:rPr>
          <w:rFonts w:ascii="Times New Roman" w:hAnsi="Times New Roman"/>
          <w:sz w:val="28"/>
          <w:szCs w:val="28"/>
        </w:rPr>
        <w:t>S</w:t>
      </w:r>
      <w:r w:rsidR="00084306" w:rsidRPr="00084306">
        <w:rPr>
          <w:rFonts w:ascii="Times New Roman" w:hAnsi="Times New Roman"/>
          <w:sz w:val="28"/>
          <w:szCs w:val="28"/>
        </w:rPr>
        <w:t>upervisores deben firmar y sellar lo</w:t>
      </w:r>
      <w:r w:rsidR="00E7474E">
        <w:rPr>
          <w:rFonts w:ascii="Times New Roman" w:hAnsi="Times New Roman"/>
          <w:sz w:val="28"/>
          <w:szCs w:val="28"/>
        </w:rPr>
        <w:t>s informes</w:t>
      </w:r>
      <w:r w:rsidR="00084306" w:rsidRPr="00084306">
        <w:rPr>
          <w:rFonts w:ascii="Times New Roman" w:hAnsi="Times New Roman"/>
          <w:sz w:val="28"/>
          <w:szCs w:val="28"/>
        </w:rPr>
        <w:t xml:space="preserve"> que </w:t>
      </w:r>
      <w:r w:rsidR="00E7474E">
        <w:rPr>
          <w:rFonts w:ascii="Times New Roman" w:hAnsi="Times New Roman"/>
          <w:sz w:val="28"/>
          <w:szCs w:val="28"/>
        </w:rPr>
        <w:t xml:space="preserve">deben </w:t>
      </w:r>
      <w:r w:rsidR="00084306" w:rsidRPr="00084306">
        <w:rPr>
          <w:rFonts w:ascii="Times New Roman" w:hAnsi="Times New Roman"/>
          <w:sz w:val="28"/>
          <w:szCs w:val="28"/>
        </w:rPr>
        <w:t>env</w:t>
      </w:r>
      <w:r w:rsidR="00E7474E">
        <w:rPr>
          <w:rFonts w:ascii="Times New Roman" w:hAnsi="Times New Roman"/>
          <w:sz w:val="28"/>
          <w:szCs w:val="28"/>
        </w:rPr>
        <w:t>i</w:t>
      </w:r>
      <w:r w:rsidR="00084306" w:rsidRPr="00084306">
        <w:rPr>
          <w:rFonts w:ascii="Times New Roman" w:hAnsi="Times New Roman"/>
          <w:sz w:val="28"/>
          <w:szCs w:val="28"/>
        </w:rPr>
        <w:t>a</w:t>
      </w:r>
      <w:r w:rsidR="00E7474E">
        <w:rPr>
          <w:rFonts w:ascii="Times New Roman" w:hAnsi="Times New Roman"/>
          <w:sz w:val="28"/>
          <w:szCs w:val="28"/>
        </w:rPr>
        <w:t>r</w:t>
      </w:r>
      <w:r w:rsidR="00084306" w:rsidRPr="00084306">
        <w:rPr>
          <w:rFonts w:ascii="Times New Roman" w:hAnsi="Times New Roman"/>
          <w:sz w:val="28"/>
          <w:szCs w:val="28"/>
        </w:rPr>
        <w:t>, para dar fe de lo que se hace, por</w:t>
      </w:r>
      <w:r w:rsidR="00E7474E">
        <w:rPr>
          <w:rFonts w:ascii="Times New Roman" w:hAnsi="Times New Roman"/>
          <w:sz w:val="28"/>
          <w:szCs w:val="28"/>
        </w:rPr>
        <w:t xml:space="preserve"> auditoria</w:t>
      </w:r>
      <w:r w:rsidR="00084306" w:rsidRPr="00084306">
        <w:rPr>
          <w:rFonts w:ascii="Times New Roman" w:hAnsi="Times New Roman"/>
          <w:sz w:val="28"/>
          <w:szCs w:val="28"/>
        </w:rPr>
        <w:t xml:space="preserve"> </w:t>
      </w:r>
      <w:r w:rsidR="00E7474E">
        <w:rPr>
          <w:rFonts w:ascii="Times New Roman" w:hAnsi="Times New Roman"/>
          <w:sz w:val="28"/>
          <w:szCs w:val="28"/>
        </w:rPr>
        <w:t xml:space="preserve">de </w:t>
      </w:r>
      <w:r w:rsidR="00084306" w:rsidRPr="00084306">
        <w:rPr>
          <w:rFonts w:ascii="Times New Roman" w:hAnsi="Times New Roman"/>
          <w:sz w:val="28"/>
          <w:szCs w:val="28"/>
        </w:rPr>
        <w:t xml:space="preserve">la </w:t>
      </w:r>
      <w:r w:rsidR="00E7474E">
        <w:rPr>
          <w:rFonts w:ascii="Times New Roman" w:hAnsi="Times New Roman"/>
          <w:sz w:val="28"/>
          <w:szCs w:val="28"/>
        </w:rPr>
        <w:t>C</w:t>
      </w:r>
      <w:r w:rsidR="00084306" w:rsidRPr="00084306">
        <w:rPr>
          <w:rFonts w:ascii="Times New Roman" w:hAnsi="Times New Roman"/>
          <w:sz w:val="28"/>
          <w:szCs w:val="28"/>
        </w:rPr>
        <w:t xml:space="preserve">orte de </w:t>
      </w:r>
      <w:r w:rsidR="00E7474E">
        <w:rPr>
          <w:rFonts w:ascii="Times New Roman" w:hAnsi="Times New Roman"/>
          <w:sz w:val="28"/>
          <w:szCs w:val="28"/>
        </w:rPr>
        <w:t>C</w:t>
      </w:r>
      <w:r w:rsidR="00084306" w:rsidRPr="00084306">
        <w:rPr>
          <w:rFonts w:ascii="Times New Roman" w:hAnsi="Times New Roman"/>
          <w:sz w:val="28"/>
          <w:szCs w:val="28"/>
        </w:rPr>
        <w:t>uentas</w:t>
      </w:r>
      <w:r w:rsidR="00E7474E">
        <w:rPr>
          <w:rFonts w:ascii="Times New Roman" w:hAnsi="Times New Roman"/>
          <w:sz w:val="28"/>
          <w:szCs w:val="28"/>
        </w:rPr>
        <w:t xml:space="preserve"> de la República</w:t>
      </w:r>
      <w:r w:rsidR="00084306" w:rsidRPr="00084306">
        <w:rPr>
          <w:rFonts w:ascii="Times New Roman" w:hAnsi="Times New Roman"/>
          <w:sz w:val="28"/>
          <w:szCs w:val="28"/>
        </w:rPr>
        <w:t>.</w:t>
      </w:r>
      <w:r w:rsidR="00084306">
        <w:rPr>
          <w:rFonts w:ascii="Times New Roman" w:hAnsi="Times New Roman"/>
          <w:sz w:val="28"/>
          <w:szCs w:val="28"/>
        </w:rPr>
        <w:t xml:space="preserve">- </w:t>
      </w:r>
      <w:r w:rsidR="00C951B9">
        <w:rPr>
          <w:rFonts w:ascii="Times New Roman" w:hAnsi="Times New Roman"/>
          <w:sz w:val="28"/>
          <w:szCs w:val="28"/>
        </w:rPr>
        <w:t>El seño</w:t>
      </w:r>
      <w:r w:rsidR="00084306" w:rsidRPr="00084306">
        <w:rPr>
          <w:rFonts w:ascii="Times New Roman" w:hAnsi="Times New Roman"/>
          <w:sz w:val="28"/>
          <w:szCs w:val="28"/>
        </w:rPr>
        <w:t xml:space="preserve">r </w:t>
      </w:r>
      <w:r w:rsidR="00C951B9">
        <w:rPr>
          <w:rFonts w:ascii="Times New Roman" w:hAnsi="Times New Roman"/>
          <w:sz w:val="28"/>
          <w:szCs w:val="28"/>
        </w:rPr>
        <w:t xml:space="preserve">Concejal Rafael Antonio </w:t>
      </w:r>
      <w:r w:rsidR="00084306" w:rsidRPr="00084306">
        <w:rPr>
          <w:rFonts w:ascii="Times New Roman" w:hAnsi="Times New Roman"/>
          <w:sz w:val="28"/>
          <w:szCs w:val="28"/>
        </w:rPr>
        <w:t>Argueta</w:t>
      </w:r>
      <w:r w:rsidR="00E7474E">
        <w:rPr>
          <w:rFonts w:ascii="Times New Roman" w:hAnsi="Times New Roman"/>
          <w:sz w:val="28"/>
          <w:szCs w:val="28"/>
        </w:rPr>
        <w:t>, manifiesta</w:t>
      </w:r>
      <w:r w:rsidR="00084306" w:rsidRPr="00084306">
        <w:rPr>
          <w:rFonts w:ascii="Times New Roman" w:hAnsi="Times New Roman"/>
          <w:sz w:val="28"/>
          <w:szCs w:val="28"/>
        </w:rPr>
        <w:t>:</w:t>
      </w:r>
      <w:r w:rsidR="00E7474E">
        <w:rPr>
          <w:rFonts w:ascii="Times New Roman" w:hAnsi="Times New Roman"/>
          <w:sz w:val="28"/>
          <w:szCs w:val="28"/>
        </w:rPr>
        <w:t xml:space="preserve"> </w:t>
      </w:r>
      <w:r w:rsidR="00084306" w:rsidRPr="00084306">
        <w:rPr>
          <w:rFonts w:ascii="Times New Roman" w:hAnsi="Times New Roman"/>
          <w:sz w:val="28"/>
          <w:szCs w:val="28"/>
        </w:rPr>
        <w:t>En</w:t>
      </w:r>
      <w:r w:rsidR="00E7474E">
        <w:rPr>
          <w:rFonts w:ascii="Times New Roman" w:hAnsi="Times New Roman"/>
          <w:sz w:val="28"/>
          <w:szCs w:val="28"/>
        </w:rPr>
        <w:t xml:space="preserve"> </w:t>
      </w:r>
      <w:r w:rsidR="00084306" w:rsidRPr="00084306">
        <w:rPr>
          <w:rFonts w:ascii="Times New Roman" w:hAnsi="Times New Roman"/>
          <w:sz w:val="28"/>
          <w:szCs w:val="28"/>
        </w:rPr>
        <w:t xml:space="preserve">el proceso está </w:t>
      </w:r>
      <w:r w:rsidR="00E7474E">
        <w:rPr>
          <w:rFonts w:ascii="Times New Roman" w:hAnsi="Times New Roman"/>
          <w:sz w:val="28"/>
          <w:szCs w:val="28"/>
        </w:rPr>
        <w:t xml:space="preserve">toda </w:t>
      </w:r>
      <w:r w:rsidR="00084306" w:rsidRPr="00084306">
        <w:rPr>
          <w:rFonts w:ascii="Times New Roman" w:hAnsi="Times New Roman"/>
          <w:sz w:val="28"/>
          <w:szCs w:val="28"/>
        </w:rPr>
        <w:t>la</w:t>
      </w:r>
      <w:r w:rsidR="00E7474E">
        <w:rPr>
          <w:rFonts w:ascii="Times New Roman" w:hAnsi="Times New Roman"/>
          <w:sz w:val="28"/>
          <w:szCs w:val="28"/>
        </w:rPr>
        <w:t xml:space="preserve"> información, solicitudes,</w:t>
      </w:r>
      <w:r w:rsidR="00084306" w:rsidRPr="00084306">
        <w:rPr>
          <w:rFonts w:ascii="Times New Roman" w:hAnsi="Times New Roman"/>
          <w:sz w:val="28"/>
          <w:szCs w:val="28"/>
        </w:rPr>
        <w:t xml:space="preserve"> estimaciones</w:t>
      </w:r>
      <w:r w:rsidR="00E7474E">
        <w:rPr>
          <w:rFonts w:ascii="Times New Roman" w:hAnsi="Times New Roman"/>
          <w:sz w:val="28"/>
          <w:szCs w:val="28"/>
        </w:rPr>
        <w:t>, se notifica conforme a la ley</w:t>
      </w:r>
      <w:r w:rsidR="00084306" w:rsidRPr="00084306">
        <w:rPr>
          <w:rFonts w:ascii="Times New Roman" w:hAnsi="Times New Roman"/>
          <w:sz w:val="28"/>
          <w:szCs w:val="28"/>
        </w:rPr>
        <w:t>.</w:t>
      </w:r>
      <w:r w:rsidR="00084306">
        <w:rPr>
          <w:rFonts w:ascii="Times New Roman" w:hAnsi="Times New Roman"/>
          <w:sz w:val="28"/>
          <w:szCs w:val="28"/>
        </w:rPr>
        <w:t xml:space="preserve">- </w:t>
      </w:r>
      <w:r w:rsidR="00C951B9">
        <w:rPr>
          <w:rFonts w:ascii="Times New Roman" w:hAnsi="Times New Roman"/>
          <w:sz w:val="28"/>
          <w:szCs w:val="28"/>
        </w:rPr>
        <w:t xml:space="preserve">El señor Concejal </w:t>
      </w:r>
      <w:r w:rsidR="00C951B9" w:rsidRPr="00C951B9">
        <w:rPr>
          <w:rFonts w:ascii="Times New Roman" w:hAnsi="Times New Roman"/>
          <w:color w:val="000000"/>
          <w:sz w:val="28"/>
          <w:szCs w:val="28"/>
        </w:rPr>
        <w:t>Ing. Jesús Orlando González Hernández</w:t>
      </w:r>
      <w:r w:rsidR="00E7474E">
        <w:rPr>
          <w:rFonts w:ascii="Times New Roman" w:hAnsi="Times New Roman"/>
          <w:color w:val="000000"/>
          <w:sz w:val="28"/>
          <w:szCs w:val="28"/>
        </w:rPr>
        <w:t>, manifiesta</w:t>
      </w:r>
      <w:r w:rsidR="00084306" w:rsidRPr="00084306">
        <w:rPr>
          <w:rFonts w:ascii="Times New Roman" w:hAnsi="Times New Roman"/>
          <w:sz w:val="28"/>
          <w:szCs w:val="28"/>
        </w:rPr>
        <w:t>: Hay tiempos establecidos, por sanidad de la municipalidad</w:t>
      </w:r>
      <w:r w:rsidR="00E7474E">
        <w:rPr>
          <w:rFonts w:ascii="Times New Roman" w:hAnsi="Times New Roman"/>
          <w:sz w:val="28"/>
          <w:szCs w:val="28"/>
        </w:rPr>
        <w:t>,</w:t>
      </w:r>
      <w:r w:rsidR="00084306" w:rsidRPr="00084306">
        <w:rPr>
          <w:rFonts w:ascii="Times New Roman" w:hAnsi="Times New Roman"/>
          <w:sz w:val="28"/>
          <w:szCs w:val="28"/>
        </w:rPr>
        <w:t xml:space="preserve"> nos conviene que entreguen la obra en el menor tiempo posible, la LACAP permite pagar hasta el 90%, el 10% queda para la estimación final, en ese sentido me preocupa si se va a terminar o no.</w:t>
      </w:r>
      <w:r w:rsidR="00084306">
        <w:rPr>
          <w:rFonts w:ascii="Times New Roman" w:hAnsi="Times New Roman"/>
          <w:sz w:val="28"/>
          <w:szCs w:val="28"/>
        </w:rPr>
        <w:t xml:space="preserve">- </w:t>
      </w:r>
      <w:r w:rsidR="00C951B9">
        <w:rPr>
          <w:rFonts w:ascii="Times New Roman" w:hAnsi="Times New Roman"/>
          <w:sz w:val="28"/>
          <w:szCs w:val="28"/>
        </w:rPr>
        <w:t xml:space="preserve">El señor </w:t>
      </w:r>
      <w:r w:rsidR="00084306" w:rsidRPr="00084306">
        <w:rPr>
          <w:rFonts w:ascii="Times New Roman" w:hAnsi="Times New Roman"/>
          <w:sz w:val="28"/>
          <w:szCs w:val="28"/>
        </w:rPr>
        <w:t>Alcalde</w:t>
      </w:r>
      <w:r w:rsidR="00C951B9">
        <w:rPr>
          <w:rFonts w:ascii="Times New Roman" w:hAnsi="Times New Roman"/>
          <w:sz w:val="28"/>
          <w:szCs w:val="28"/>
        </w:rPr>
        <w:t xml:space="preserve"> Municipal</w:t>
      </w:r>
      <w:r w:rsidR="00E7474E">
        <w:rPr>
          <w:rFonts w:ascii="Times New Roman" w:hAnsi="Times New Roman"/>
          <w:sz w:val="28"/>
          <w:szCs w:val="28"/>
        </w:rPr>
        <w:t>, manifiesta</w:t>
      </w:r>
      <w:r w:rsidR="00084306" w:rsidRPr="00084306">
        <w:rPr>
          <w:rFonts w:ascii="Times New Roman" w:hAnsi="Times New Roman"/>
          <w:sz w:val="28"/>
          <w:szCs w:val="28"/>
        </w:rPr>
        <w:t xml:space="preserve">: </w:t>
      </w:r>
      <w:r w:rsidR="00A66A87">
        <w:rPr>
          <w:rFonts w:ascii="Times New Roman" w:hAnsi="Times New Roman"/>
          <w:sz w:val="28"/>
          <w:szCs w:val="28"/>
        </w:rPr>
        <w:t>T</w:t>
      </w:r>
      <w:r w:rsidR="00084306" w:rsidRPr="00084306">
        <w:rPr>
          <w:rFonts w:ascii="Times New Roman" w:hAnsi="Times New Roman"/>
          <w:sz w:val="28"/>
          <w:szCs w:val="28"/>
        </w:rPr>
        <w:t xml:space="preserve">odo se está haciendo con base a la </w:t>
      </w:r>
      <w:r w:rsidR="00E7474E">
        <w:rPr>
          <w:rFonts w:ascii="Times New Roman" w:hAnsi="Times New Roman"/>
          <w:sz w:val="28"/>
          <w:szCs w:val="28"/>
        </w:rPr>
        <w:t>ley</w:t>
      </w:r>
      <w:r w:rsidR="00A66A87">
        <w:rPr>
          <w:rFonts w:ascii="Times New Roman" w:hAnsi="Times New Roman"/>
          <w:sz w:val="28"/>
          <w:szCs w:val="28"/>
        </w:rPr>
        <w:t>, se entregara la obra en 15 o 20 días</w:t>
      </w:r>
      <w:r w:rsidR="00084306">
        <w:rPr>
          <w:rFonts w:ascii="Times New Roman" w:hAnsi="Times New Roman"/>
          <w:sz w:val="28"/>
          <w:szCs w:val="28"/>
        </w:rPr>
        <w:t xml:space="preserve">.- </w:t>
      </w:r>
      <w:r w:rsidR="00C951B9">
        <w:rPr>
          <w:rFonts w:ascii="Times New Roman" w:hAnsi="Times New Roman"/>
          <w:sz w:val="28"/>
          <w:szCs w:val="28"/>
        </w:rPr>
        <w:t xml:space="preserve">El señor </w:t>
      </w:r>
      <w:r w:rsidR="00084306" w:rsidRPr="00084306">
        <w:rPr>
          <w:rFonts w:ascii="Times New Roman" w:hAnsi="Times New Roman"/>
          <w:sz w:val="28"/>
          <w:szCs w:val="28"/>
        </w:rPr>
        <w:t>Síndico</w:t>
      </w:r>
      <w:r w:rsidR="00E7474E">
        <w:rPr>
          <w:rFonts w:ascii="Times New Roman" w:hAnsi="Times New Roman"/>
          <w:sz w:val="28"/>
          <w:szCs w:val="28"/>
        </w:rPr>
        <w:t xml:space="preserve"> Municipal, manifiesta</w:t>
      </w:r>
      <w:r w:rsidR="00084306" w:rsidRPr="00084306">
        <w:rPr>
          <w:rFonts w:ascii="Times New Roman" w:hAnsi="Times New Roman"/>
          <w:sz w:val="28"/>
          <w:szCs w:val="28"/>
        </w:rPr>
        <w:t xml:space="preserve">: </w:t>
      </w:r>
      <w:r w:rsidR="00C951B9">
        <w:rPr>
          <w:rFonts w:ascii="Times New Roman" w:hAnsi="Times New Roman"/>
          <w:sz w:val="28"/>
          <w:szCs w:val="28"/>
        </w:rPr>
        <w:t>E</w:t>
      </w:r>
      <w:r w:rsidR="00084306" w:rsidRPr="00084306">
        <w:rPr>
          <w:rFonts w:ascii="Times New Roman" w:hAnsi="Times New Roman"/>
          <w:sz w:val="28"/>
          <w:szCs w:val="28"/>
        </w:rPr>
        <w:t xml:space="preserve">l </w:t>
      </w:r>
      <w:r w:rsidR="00E7474E">
        <w:rPr>
          <w:rFonts w:ascii="Times New Roman" w:hAnsi="Times New Roman"/>
          <w:sz w:val="28"/>
          <w:szCs w:val="28"/>
        </w:rPr>
        <w:t>S</w:t>
      </w:r>
      <w:r w:rsidR="00084306" w:rsidRPr="00084306">
        <w:rPr>
          <w:rFonts w:ascii="Times New Roman" w:hAnsi="Times New Roman"/>
          <w:sz w:val="28"/>
          <w:szCs w:val="28"/>
        </w:rPr>
        <w:t xml:space="preserve">upervisor que </w:t>
      </w:r>
      <w:r w:rsidR="00E7474E">
        <w:rPr>
          <w:rFonts w:ascii="Times New Roman" w:hAnsi="Times New Roman"/>
          <w:sz w:val="28"/>
          <w:szCs w:val="28"/>
        </w:rPr>
        <w:t xml:space="preserve">se </w:t>
      </w:r>
      <w:r w:rsidR="00084306" w:rsidRPr="00084306">
        <w:rPr>
          <w:rFonts w:ascii="Times New Roman" w:hAnsi="Times New Roman"/>
          <w:sz w:val="28"/>
          <w:szCs w:val="28"/>
        </w:rPr>
        <w:t>t</w:t>
      </w:r>
      <w:r w:rsidR="00E7474E">
        <w:rPr>
          <w:rFonts w:ascii="Times New Roman" w:hAnsi="Times New Roman"/>
          <w:sz w:val="28"/>
          <w:szCs w:val="28"/>
        </w:rPr>
        <w:t>i</w:t>
      </w:r>
      <w:r w:rsidR="00084306" w:rsidRPr="00084306">
        <w:rPr>
          <w:rFonts w:ascii="Times New Roman" w:hAnsi="Times New Roman"/>
          <w:sz w:val="28"/>
          <w:szCs w:val="28"/>
        </w:rPr>
        <w:t>ene ahí</w:t>
      </w:r>
      <w:r w:rsidR="00B83A6C">
        <w:rPr>
          <w:rFonts w:ascii="Times New Roman" w:hAnsi="Times New Roman"/>
          <w:sz w:val="28"/>
          <w:szCs w:val="28"/>
        </w:rPr>
        <w:t>, es competente</w:t>
      </w:r>
      <w:r w:rsidR="00E7474E">
        <w:rPr>
          <w:rFonts w:ascii="Times New Roman" w:hAnsi="Times New Roman"/>
          <w:sz w:val="28"/>
          <w:szCs w:val="28"/>
        </w:rPr>
        <w:t>,</w:t>
      </w:r>
      <w:r w:rsidR="00084306" w:rsidRPr="00084306">
        <w:rPr>
          <w:rFonts w:ascii="Times New Roman" w:hAnsi="Times New Roman"/>
          <w:sz w:val="28"/>
          <w:szCs w:val="28"/>
        </w:rPr>
        <w:t xml:space="preserve"> es una persona muy profesional, tiene los informes al día</w:t>
      </w:r>
      <w:r w:rsidR="00B83A6C">
        <w:rPr>
          <w:rFonts w:ascii="Times New Roman" w:hAnsi="Times New Roman"/>
          <w:sz w:val="28"/>
          <w:szCs w:val="28"/>
        </w:rPr>
        <w:t>;</w:t>
      </w:r>
      <w:r w:rsidR="00084306" w:rsidRPr="00084306">
        <w:rPr>
          <w:rFonts w:ascii="Times New Roman" w:hAnsi="Times New Roman"/>
          <w:sz w:val="28"/>
          <w:szCs w:val="28"/>
        </w:rPr>
        <w:t xml:space="preserve"> </w:t>
      </w:r>
      <w:r w:rsidR="00B83A6C">
        <w:rPr>
          <w:rFonts w:ascii="Times New Roman" w:hAnsi="Times New Roman"/>
          <w:sz w:val="28"/>
          <w:szCs w:val="28"/>
        </w:rPr>
        <w:t xml:space="preserve">y </w:t>
      </w:r>
      <w:r w:rsidR="00084306" w:rsidRPr="00084306">
        <w:rPr>
          <w:rFonts w:ascii="Times New Roman" w:hAnsi="Times New Roman"/>
          <w:sz w:val="28"/>
          <w:szCs w:val="28"/>
        </w:rPr>
        <w:t xml:space="preserve">con </w:t>
      </w:r>
      <w:r w:rsidR="00E7474E">
        <w:rPr>
          <w:rFonts w:ascii="Times New Roman" w:hAnsi="Times New Roman"/>
          <w:sz w:val="28"/>
          <w:szCs w:val="28"/>
        </w:rPr>
        <w:t xml:space="preserve">la </w:t>
      </w:r>
      <w:r w:rsidR="00B83A6C" w:rsidRPr="00B83A6C">
        <w:rPr>
          <w:rFonts w:ascii="Times New Roman" w:eastAsia="Arial Unicode MS" w:hAnsi="Times New Roman"/>
          <w:sz w:val="28"/>
          <w:szCs w:val="28"/>
        </w:rPr>
        <w:t>Arq. Alcira Jeannette Alemán de Iglesias</w:t>
      </w:r>
      <w:r w:rsidR="00B83A6C">
        <w:rPr>
          <w:rFonts w:ascii="Times New Roman" w:hAnsi="Times New Roman"/>
          <w:sz w:val="28"/>
          <w:szCs w:val="28"/>
        </w:rPr>
        <w:t>, s</w:t>
      </w:r>
      <w:r w:rsidR="00084306" w:rsidRPr="00084306">
        <w:rPr>
          <w:rFonts w:ascii="Times New Roman" w:hAnsi="Times New Roman"/>
          <w:sz w:val="28"/>
          <w:szCs w:val="28"/>
        </w:rPr>
        <w:t>e</w:t>
      </w:r>
      <w:r w:rsidR="00B83A6C">
        <w:rPr>
          <w:rFonts w:ascii="Times New Roman" w:hAnsi="Times New Roman"/>
          <w:sz w:val="28"/>
          <w:szCs w:val="28"/>
        </w:rPr>
        <w:t xml:space="preserve"> ha</w:t>
      </w:r>
      <w:r w:rsidR="00084306" w:rsidRPr="00084306">
        <w:rPr>
          <w:rFonts w:ascii="Times New Roman" w:hAnsi="Times New Roman"/>
          <w:sz w:val="28"/>
          <w:szCs w:val="28"/>
        </w:rPr>
        <w:t xml:space="preserve"> exigido hasta donde </w:t>
      </w:r>
      <w:r w:rsidR="00B83A6C">
        <w:rPr>
          <w:rFonts w:ascii="Times New Roman" w:hAnsi="Times New Roman"/>
          <w:sz w:val="28"/>
          <w:szCs w:val="28"/>
        </w:rPr>
        <w:t>se ha</w:t>
      </w:r>
      <w:r w:rsidR="00084306" w:rsidRPr="00084306">
        <w:rPr>
          <w:rFonts w:ascii="Times New Roman" w:hAnsi="Times New Roman"/>
          <w:sz w:val="28"/>
          <w:szCs w:val="28"/>
        </w:rPr>
        <w:t xml:space="preserve"> podido</w:t>
      </w:r>
      <w:r w:rsidRPr="00084306">
        <w:rPr>
          <w:rFonts w:ascii="Times New Roman" w:hAnsi="Times New Roman"/>
          <w:sz w:val="28"/>
          <w:szCs w:val="28"/>
        </w:rPr>
        <w:t>; sometido a votación salvan su voto los señores Concejales</w:t>
      </w:r>
      <w:r w:rsidR="008D1478" w:rsidRPr="00084306">
        <w:rPr>
          <w:rFonts w:ascii="Times New Roman" w:hAnsi="Times New Roman"/>
          <w:sz w:val="28"/>
          <w:szCs w:val="28"/>
        </w:rPr>
        <w:t xml:space="preserve"> </w:t>
      </w:r>
      <w:r w:rsidRPr="00084306">
        <w:rPr>
          <w:rFonts w:ascii="Times New Roman" w:hAnsi="Times New Roman"/>
          <w:color w:val="000000"/>
          <w:sz w:val="28"/>
          <w:szCs w:val="28"/>
        </w:rPr>
        <w:t xml:space="preserve">Cap. Mauricio </w:t>
      </w:r>
      <w:r w:rsidRPr="00084306">
        <w:rPr>
          <w:rFonts w:ascii="Times New Roman" w:hAnsi="Times New Roman"/>
          <w:color w:val="000000"/>
          <w:sz w:val="28"/>
          <w:szCs w:val="28"/>
        </w:rPr>
        <w:lastRenderedPageBreak/>
        <w:t>Ernesto Campos Martínez</w:t>
      </w:r>
      <w:r w:rsidRPr="00084306">
        <w:rPr>
          <w:rFonts w:ascii="Times New Roman" w:hAnsi="Times New Roman"/>
          <w:sz w:val="28"/>
          <w:szCs w:val="28"/>
        </w:rPr>
        <w:t xml:space="preserve">, </w:t>
      </w:r>
      <w:r w:rsidRPr="00084306">
        <w:rPr>
          <w:rFonts w:ascii="Times New Roman" w:hAnsi="Times New Roman"/>
          <w:color w:val="000000"/>
          <w:sz w:val="28"/>
          <w:szCs w:val="28"/>
        </w:rPr>
        <w:t>Lic. Mario Ernesto Portillo Arévalo; y Srita. Denisse Yasira Sandoval Flores</w:t>
      </w:r>
      <w:r w:rsidRPr="00084306">
        <w:rPr>
          <w:rFonts w:ascii="Times New Roman" w:hAnsi="Times New Roman"/>
          <w:sz w:val="28"/>
          <w:szCs w:val="28"/>
        </w:rPr>
        <w:t xml:space="preserve">, </w:t>
      </w:r>
      <w:r w:rsidRPr="00084306">
        <w:rPr>
          <w:rFonts w:ascii="Times New Roman" w:hAnsi="Times New Roman"/>
          <w:sz w:val="28"/>
          <w:szCs w:val="28"/>
          <w:lang w:val="es-SV"/>
        </w:rPr>
        <w:t>artículo 45 del Código Municipal,</w:t>
      </w:r>
      <w:r w:rsidRPr="00084306">
        <w:rPr>
          <w:rFonts w:ascii="Times New Roman" w:hAnsi="Times New Roman"/>
          <w:sz w:val="28"/>
          <w:szCs w:val="28"/>
        </w:rPr>
        <w:t xml:space="preserve"> </w:t>
      </w:r>
      <w:r w:rsidRPr="00084306">
        <w:rPr>
          <w:rFonts w:ascii="Times New Roman" w:hAnsi="Times New Roman"/>
          <w:sz w:val="28"/>
          <w:szCs w:val="28"/>
          <w:lang w:val="es-SV"/>
        </w:rPr>
        <w:t xml:space="preserve">por </w:t>
      </w:r>
      <w:r w:rsidRPr="00084306">
        <w:rPr>
          <w:rFonts w:ascii="Times New Roman" w:hAnsi="Times New Roman"/>
          <w:b/>
          <w:sz w:val="28"/>
          <w:szCs w:val="28"/>
        </w:rPr>
        <w:t>diez votos</w:t>
      </w:r>
      <w:r w:rsidRPr="00084306">
        <w:rPr>
          <w:rFonts w:ascii="Times New Roman" w:hAnsi="Times New Roman"/>
          <w:sz w:val="28"/>
          <w:szCs w:val="28"/>
        </w:rPr>
        <w:t>,</w:t>
      </w:r>
      <w:r w:rsidRPr="00084306">
        <w:rPr>
          <w:rFonts w:ascii="Times New Roman" w:hAnsi="Times New Roman"/>
          <w:b/>
          <w:sz w:val="28"/>
          <w:szCs w:val="28"/>
          <w:lang w:val="es-SV"/>
        </w:rPr>
        <w:t xml:space="preserve"> ACUERDA: </w:t>
      </w:r>
      <w:r w:rsidRPr="00084306">
        <w:rPr>
          <w:rFonts w:ascii="Times New Roman" w:eastAsia="Arial Unicode MS" w:hAnsi="Times New Roman"/>
          <w:iCs/>
          <w:sz w:val="28"/>
          <w:szCs w:val="28"/>
        </w:rPr>
        <w:t>I</w:t>
      </w:r>
      <w:r w:rsidRPr="00084306">
        <w:rPr>
          <w:rFonts w:ascii="Times New Roman" w:eastAsia="Arial Unicode MS" w:hAnsi="Times New Roman"/>
          <w:sz w:val="28"/>
          <w:szCs w:val="28"/>
        </w:rPr>
        <w:t xml:space="preserve">nstruir a la Unidad Jurídica que inicie el proceso para sancionar a la empresa </w:t>
      </w:r>
      <w:r w:rsidRPr="00084306">
        <w:rPr>
          <w:rFonts w:ascii="Times New Roman" w:eastAsia="Arial Unicode MS" w:hAnsi="Times New Roman"/>
          <w:b/>
          <w:sz w:val="28"/>
          <w:szCs w:val="28"/>
        </w:rPr>
        <w:t xml:space="preserve">ONCA, S.A. DE C.V. (Arquitecto Obed Nahúm Chicas Argueta, Representante Legal) </w:t>
      </w:r>
      <w:r w:rsidRPr="00084306">
        <w:rPr>
          <w:rFonts w:ascii="Times New Roman" w:eastAsia="Arial Unicode MS" w:hAnsi="Times New Roman"/>
          <w:sz w:val="28"/>
          <w:szCs w:val="28"/>
        </w:rPr>
        <w:t>una vez se dé por finalizado el proyecto</w:t>
      </w:r>
      <w:r w:rsidRPr="00084306">
        <w:rPr>
          <w:rFonts w:ascii="Times New Roman" w:hAnsi="Times New Roman"/>
          <w:sz w:val="28"/>
          <w:szCs w:val="28"/>
        </w:rPr>
        <w:t xml:space="preserve">.- </w:t>
      </w:r>
      <w:r w:rsidRPr="00084306">
        <w:rPr>
          <w:rFonts w:ascii="Times New Roman" w:hAnsi="Times New Roman"/>
          <w:b/>
          <w:sz w:val="28"/>
          <w:szCs w:val="28"/>
        </w:rPr>
        <w:t>CERTIFÍQUESE Y NOTIFIQUESE.-</w:t>
      </w:r>
      <w:bookmarkEnd w:id="11"/>
      <w:r w:rsidRPr="00084306">
        <w:rPr>
          <w:rFonts w:ascii="Times New Roman" w:hAnsi="Times New Roman"/>
          <w:sz w:val="28"/>
          <w:szCs w:val="28"/>
        </w:rPr>
        <w:t xml:space="preserve"> </w:t>
      </w:r>
      <w:bookmarkStart w:id="12" w:name="_Hlk523316615"/>
      <w:r w:rsidRPr="00084306">
        <w:rPr>
          <w:rFonts w:ascii="Times New Roman" w:hAnsi="Times New Roman"/>
          <w:b/>
          <w:sz w:val="28"/>
          <w:szCs w:val="28"/>
        </w:rPr>
        <w:t xml:space="preserve">ACUERDO NÚMERO SIETE.- </w:t>
      </w:r>
      <w:r w:rsidRPr="00084306">
        <w:rPr>
          <w:rFonts w:ascii="Times New Roman" w:hAnsi="Times New Roman"/>
          <w:sz w:val="28"/>
          <w:szCs w:val="28"/>
        </w:rPr>
        <w:t xml:space="preserve">El Concejo Municipal, </w:t>
      </w:r>
      <w:r w:rsidRPr="00084306">
        <w:rPr>
          <w:rFonts w:ascii="Times New Roman" w:hAnsi="Times New Roman"/>
          <w:b/>
          <w:sz w:val="28"/>
          <w:szCs w:val="28"/>
        </w:rPr>
        <w:t xml:space="preserve">CONSIDERANDO: </w:t>
      </w:r>
      <w:r w:rsidRPr="00084306">
        <w:rPr>
          <w:rFonts w:ascii="Times New Roman" w:hAnsi="Times New Roman"/>
          <w:sz w:val="28"/>
          <w:szCs w:val="28"/>
        </w:rPr>
        <w:t>Visto y deliberado el punto del numeral</w:t>
      </w:r>
      <w:r w:rsidRPr="00084306">
        <w:rPr>
          <w:rFonts w:ascii="Times New Roman" w:hAnsi="Times New Roman"/>
          <w:b/>
          <w:sz w:val="28"/>
          <w:szCs w:val="28"/>
        </w:rPr>
        <w:t xml:space="preserve"> 10 </w:t>
      </w:r>
      <w:r w:rsidRPr="00084306">
        <w:rPr>
          <w:rFonts w:ascii="Times New Roman" w:hAnsi="Times New Roman"/>
          <w:sz w:val="28"/>
          <w:szCs w:val="28"/>
        </w:rPr>
        <w:t>de la agenda: Nota del 22</w:t>
      </w:r>
      <w:r w:rsidRPr="00084306">
        <w:rPr>
          <w:rFonts w:ascii="Times New Roman" w:hAnsi="Times New Roman"/>
          <w:sz w:val="28"/>
          <w:szCs w:val="28"/>
          <w:shd w:val="clear" w:color="auto" w:fill="FFFFFF" w:themeFill="background1"/>
        </w:rPr>
        <w:t>/08</w:t>
      </w:r>
      <w:r w:rsidRPr="00084306">
        <w:rPr>
          <w:rFonts w:ascii="Times New Roman" w:hAnsi="Times New Roman"/>
          <w:sz w:val="28"/>
          <w:szCs w:val="28"/>
        </w:rPr>
        <w:t xml:space="preserve">/18 del Ing. Wiliam Noé Claros Vigil Jefe de la UACI: </w:t>
      </w:r>
      <w:r w:rsidRPr="00084306">
        <w:rPr>
          <w:rFonts w:ascii="Times New Roman" w:hAnsi="Times New Roman"/>
          <w:sz w:val="28"/>
          <w:szCs w:val="28"/>
          <w:lang w:val="es-SV"/>
        </w:rPr>
        <w:t xml:space="preserve">De conformidad al Acuerdo Municipal N° 08 Acta N° 14 del 20/07/2018 y haber realizado el proceso correlativo Comprasal No. 20180064, CODIGO-LG-.068-AMSM-2018, para por Libre Gestión realizar el proceso </w:t>
      </w:r>
      <w:r w:rsidRPr="00084306">
        <w:rPr>
          <w:rFonts w:ascii="Times New Roman" w:eastAsia="Arial Unicode MS" w:hAnsi="Times New Roman"/>
          <w:sz w:val="28"/>
          <w:szCs w:val="28"/>
          <w:lang w:val="es-SV"/>
        </w:rPr>
        <w:t>denominado: LA COMPRA DE MATERIALES DE OFICINA, DE USO Y CONSUMO DIVERSOS, Y EL SERVICIO DE SOPORTE TECNICO AL SISTEMA DE EMISION DE CARNET, EN LA SECCION CARNET DE MINORIDAD.-</w:t>
      </w:r>
      <w:r w:rsidRPr="00084306">
        <w:rPr>
          <w:rFonts w:ascii="Times New Roman" w:hAnsi="Times New Roman"/>
          <w:sz w:val="28"/>
          <w:szCs w:val="28"/>
        </w:rPr>
        <w:t xml:space="preserve"> </w:t>
      </w:r>
      <w:r w:rsidRPr="00084306">
        <w:rPr>
          <w:rFonts w:ascii="Times New Roman" w:hAnsi="Times New Roman"/>
          <w:sz w:val="28"/>
          <w:szCs w:val="28"/>
          <w:lang w:val="es-SV"/>
        </w:rPr>
        <w:t xml:space="preserve">Habiendo participado como único oferente la Empresa SCREENCHECK EL SALVADOR S.A. DE C.V. (FAUCY ALEXANDER BRAND).- Se tiene Disponibilidad Presupuestaria, solicitud; y oferta; con el aval </w:t>
      </w:r>
      <w:r w:rsidRPr="00084306">
        <w:rPr>
          <w:rFonts w:ascii="Times New Roman" w:eastAsia="Arial Unicode MS" w:hAnsi="Times New Roman"/>
          <w:iCs/>
          <w:sz w:val="28"/>
          <w:szCs w:val="28"/>
        </w:rPr>
        <w:t>del señor Síndico Municipal Lic. José Ebanan Quintanilla Gómez, y señores Concejales Licda. Enma Alicia Pineda Mayorga de Castro, Dr. José Oswaldo Granados, Sr. Rafael Antonio Argueta; y Profa. Eneida Vanessa Ramírez</w:t>
      </w:r>
      <w:r w:rsidRPr="00084306">
        <w:rPr>
          <w:rFonts w:ascii="Times New Roman" w:hAnsi="Times New Roman"/>
          <w:sz w:val="28"/>
          <w:szCs w:val="28"/>
        </w:rPr>
        <w:t xml:space="preserve">; sometido a votación salvan su voto los señores Concejales </w:t>
      </w:r>
      <w:r w:rsidRPr="00084306">
        <w:rPr>
          <w:rFonts w:ascii="Times New Roman" w:hAnsi="Times New Roman"/>
          <w:color w:val="000000"/>
          <w:sz w:val="28"/>
          <w:szCs w:val="28"/>
        </w:rPr>
        <w:t>Cap. Mauricio Ernesto Campos Martínez</w:t>
      </w:r>
      <w:r w:rsidRPr="00084306">
        <w:rPr>
          <w:rFonts w:ascii="Times New Roman" w:hAnsi="Times New Roman"/>
          <w:sz w:val="28"/>
          <w:szCs w:val="28"/>
        </w:rPr>
        <w:t xml:space="preserve">, </w:t>
      </w:r>
      <w:r w:rsidRPr="00084306">
        <w:rPr>
          <w:rFonts w:ascii="Times New Roman" w:hAnsi="Times New Roman"/>
          <w:color w:val="000000"/>
          <w:sz w:val="28"/>
          <w:szCs w:val="28"/>
        </w:rPr>
        <w:t>Lic. Mario Ernesto Portillo Arévalo; y Srita. Denisse Yasira Sandoval Flores</w:t>
      </w:r>
      <w:r w:rsidRPr="00084306">
        <w:rPr>
          <w:rFonts w:ascii="Times New Roman" w:hAnsi="Times New Roman"/>
          <w:sz w:val="28"/>
          <w:szCs w:val="28"/>
        </w:rPr>
        <w:t xml:space="preserve">, </w:t>
      </w:r>
      <w:r w:rsidRPr="00084306">
        <w:rPr>
          <w:rFonts w:ascii="Times New Roman" w:hAnsi="Times New Roman"/>
          <w:sz w:val="28"/>
          <w:szCs w:val="28"/>
          <w:lang w:val="es-SV"/>
        </w:rPr>
        <w:t>artículo 45 del Código Municipal,</w:t>
      </w:r>
      <w:r w:rsidRPr="00084306">
        <w:rPr>
          <w:rFonts w:ascii="Times New Roman" w:hAnsi="Times New Roman"/>
          <w:sz w:val="28"/>
          <w:szCs w:val="28"/>
        </w:rPr>
        <w:t xml:space="preserve"> </w:t>
      </w:r>
      <w:r w:rsidRPr="00084306">
        <w:rPr>
          <w:rFonts w:ascii="Times New Roman" w:hAnsi="Times New Roman"/>
          <w:sz w:val="28"/>
          <w:szCs w:val="28"/>
          <w:lang w:val="es-SV"/>
        </w:rPr>
        <w:t xml:space="preserve">por </w:t>
      </w:r>
      <w:r w:rsidRPr="00084306">
        <w:rPr>
          <w:rFonts w:ascii="Times New Roman" w:hAnsi="Times New Roman"/>
          <w:b/>
          <w:sz w:val="28"/>
          <w:szCs w:val="28"/>
        </w:rPr>
        <w:t>diez votos</w:t>
      </w:r>
      <w:r w:rsidRPr="00084306">
        <w:rPr>
          <w:rFonts w:ascii="Times New Roman" w:hAnsi="Times New Roman"/>
          <w:sz w:val="28"/>
          <w:szCs w:val="28"/>
        </w:rPr>
        <w:t>,</w:t>
      </w:r>
      <w:r w:rsidRPr="00084306">
        <w:rPr>
          <w:rFonts w:ascii="Times New Roman" w:hAnsi="Times New Roman"/>
          <w:b/>
          <w:sz w:val="28"/>
          <w:szCs w:val="28"/>
          <w:lang w:val="es-SV"/>
        </w:rPr>
        <w:t xml:space="preserve"> ACUERDA: 1°)</w:t>
      </w:r>
      <w:r w:rsidRPr="00084306">
        <w:rPr>
          <w:rFonts w:ascii="Times New Roman" w:hAnsi="Times New Roman"/>
          <w:sz w:val="28"/>
          <w:szCs w:val="28"/>
          <w:lang w:val="es-SV"/>
        </w:rPr>
        <w:t xml:space="preserve"> Adjudicar la compra mediante Órdenes de Compra a la Empresa SCREENCHECK EL SALVADOR S.A. DE C.V. (FAUCY ALEXANDER BRAND), por ofertar el producto y el servicio de soporte técnico de conformidad a los requerimientos de esta Alcaldía según detalle:</w:t>
      </w:r>
      <w:r w:rsidRPr="00E50494">
        <w:rPr>
          <w:rFonts w:eastAsia="Arial Unicode MS"/>
          <w:sz w:val="28"/>
          <w:szCs w:val="28"/>
          <w:lang w:val="es-SV"/>
        </w:rPr>
        <w:t xml:space="preserve"> </w:t>
      </w:r>
      <w:r w:rsidRPr="00E50494">
        <w:rPr>
          <w:sz w:val="28"/>
          <w:szCs w:val="28"/>
          <w:lang w:val="es-SV"/>
        </w:rPr>
        <w:t xml:space="preserve"> </w:t>
      </w:r>
    </w:p>
    <w:tbl>
      <w:tblPr>
        <w:tblStyle w:val="Tablaconcuadrcula"/>
        <w:tblW w:w="9880" w:type="dxa"/>
        <w:tblLook w:val="04A0" w:firstRow="1" w:lastRow="0" w:firstColumn="1" w:lastColumn="0" w:noHBand="0" w:noVBand="1"/>
      </w:tblPr>
      <w:tblGrid>
        <w:gridCol w:w="1187"/>
        <w:gridCol w:w="5786"/>
        <w:gridCol w:w="2907"/>
      </w:tblGrid>
      <w:tr w:rsidR="00D7013C" w:rsidRPr="00E50494" w:rsidTr="00D7013C">
        <w:trPr>
          <w:trHeight w:val="486"/>
        </w:trPr>
        <w:tc>
          <w:tcPr>
            <w:tcW w:w="118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p w:rsidR="00D7013C" w:rsidRPr="00E50494" w:rsidRDefault="00D7013C" w:rsidP="00D7013C">
            <w:pPr>
              <w:jc w:val="cente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CANTIDAD</w:t>
            </w:r>
          </w:p>
          <w:p w:rsidR="00D7013C" w:rsidRPr="00E50494" w:rsidRDefault="00D7013C" w:rsidP="00D7013C">
            <w:pPr>
              <w:jc w:val="center"/>
              <w:rPr>
                <w:rFonts w:ascii="Times New Roman" w:hAnsi="Times New Roman"/>
                <w:b/>
                <w:color w:val="0D0D0D" w:themeColor="text1" w:themeTint="F2"/>
                <w:sz w:val="18"/>
                <w:szCs w:val="18"/>
                <w:lang w:val="es-SV"/>
              </w:rPr>
            </w:pPr>
          </w:p>
        </w:tc>
        <w:tc>
          <w:tcPr>
            <w:tcW w:w="5786" w:type="dxa"/>
            <w:shd w:val="clear" w:color="auto" w:fill="auto"/>
          </w:tcPr>
          <w:p w:rsidR="00D7013C" w:rsidRPr="00E50494" w:rsidRDefault="00D7013C" w:rsidP="00D7013C">
            <w:pPr>
              <w:rPr>
                <w:rFonts w:ascii="Times New Roman" w:hAnsi="Times New Roman"/>
                <w:b/>
                <w:color w:val="0D0D0D" w:themeColor="text1" w:themeTint="F2"/>
                <w:sz w:val="18"/>
                <w:szCs w:val="18"/>
                <w:lang w:val="es-SV"/>
              </w:rPr>
            </w:pPr>
          </w:p>
          <w:p w:rsidR="00D7013C" w:rsidRPr="00E50494" w:rsidRDefault="00D7013C" w:rsidP="00D7013C">
            <w:pPr>
              <w:rPr>
                <w:rFonts w:ascii="Times New Roman" w:hAnsi="Times New Roman"/>
                <w:b/>
                <w:sz w:val="18"/>
                <w:szCs w:val="18"/>
                <w:lang w:val="es-SV"/>
              </w:rPr>
            </w:pPr>
            <w:r w:rsidRPr="00E50494">
              <w:rPr>
                <w:rFonts w:ascii="Times New Roman" w:hAnsi="Times New Roman"/>
                <w:b/>
                <w:color w:val="0D0D0D" w:themeColor="text1" w:themeTint="F2"/>
                <w:sz w:val="18"/>
                <w:szCs w:val="18"/>
                <w:lang w:val="es-SV"/>
              </w:rPr>
              <w:t>DESCRIPCION</w:t>
            </w:r>
          </w:p>
        </w:tc>
        <w:tc>
          <w:tcPr>
            <w:tcW w:w="2907" w:type="dxa"/>
            <w:shd w:val="clear" w:color="auto" w:fill="auto"/>
          </w:tcPr>
          <w:p w:rsidR="00D7013C" w:rsidRPr="00E50494" w:rsidRDefault="00D7013C" w:rsidP="00D7013C">
            <w:pPr>
              <w:jc w:val="center"/>
              <w:rPr>
                <w:rFonts w:ascii="Times New Roman" w:hAnsi="Times New Roman"/>
                <w:b/>
                <w:sz w:val="18"/>
                <w:szCs w:val="18"/>
                <w:lang w:val="es-SV"/>
              </w:rPr>
            </w:pPr>
            <w:r w:rsidRPr="00E50494">
              <w:rPr>
                <w:rFonts w:ascii="Times New Roman" w:hAnsi="Times New Roman"/>
                <w:b/>
                <w:sz w:val="18"/>
                <w:szCs w:val="18"/>
                <w:lang w:val="es-SV"/>
              </w:rPr>
              <w:t>SCREENCHECK EL SALVADOR S.A. DE C.V.</w:t>
            </w:r>
          </w:p>
          <w:p w:rsidR="00D7013C" w:rsidRPr="00E50494" w:rsidRDefault="00D7013C" w:rsidP="00D7013C">
            <w:pPr>
              <w:jc w:val="center"/>
              <w:rPr>
                <w:rFonts w:ascii="Times New Roman" w:hAnsi="Times New Roman"/>
                <w:b/>
                <w:sz w:val="18"/>
                <w:szCs w:val="18"/>
                <w:lang w:val="es-SV"/>
              </w:rPr>
            </w:pPr>
            <w:r w:rsidRPr="00E50494">
              <w:rPr>
                <w:rFonts w:ascii="Times New Roman" w:hAnsi="Times New Roman"/>
                <w:b/>
                <w:sz w:val="18"/>
                <w:szCs w:val="18"/>
                <w:lang w:val="es-SV"/>
              </w:rPr>
              <w:t>(FAUCY ALEXANDER BRAND)</w:t>
            </w:r>
          </w:p>
        </w:tc>
      </w:tr>
      <w:tr w:rsidR="00D7013C" w:rsidRPr="00E50494" w:rsidTr="00D7013C">
        <w:trPr>
          <w:trHeight w:val="217"/>
        </w:trPr>
        <w:tc>
          <w:tcPr>
            <w:tcW w:w="118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tc>
        <w:tc>
          <w:tcPr>
            <w:tcW w:w="5786" w:type="dxa"/>
            <w:shd w:val="clear" w:color="auto" w:fill="auto"/>
          </w:tcPr>
          <w:p w:rsidR="00D7013C" w:rsidRPr="00E50494" w:rsidRDefault="00D7013C" w:rsidP="00D7013C">
            <w:pPr>
              <w:rPr>
                <w:rFonts w:ascii="Times New Roman" w:hAnsi="Times New Roman"/>
                <w:b/>
                <w:sz w:val="18"/>
                <w:szCs w:val="18"/>
                <w:lang w:val="es-SV"/>
              </w:rPr>
            </w:pPr>
            <w:r w:rsidRPr="00E50494">
              <w:rPr>
                <w:rFonts w:ascii="Times New Roman" w:hAnsi="Times New Roman"/>
                <w:b/>
                <w:color w:val="0D0D0D" w:themeColor="text1" w:themeTint="F2"/>
                <w:sz w:val="18"/>
                <w:szCs w:val="18"/>
                <w:lang w:val="es-SV"/>
              </w:rPr>
              <w:t>54114</w:t>
            </w:r>
          </w:p>
        </w:tc>
        <w:tc>
          <w:tcPr>
            <w:tcW w:w="2907" w:type="dxa"/>
            <w:shd w:val="clear" w:color="auto" w:fill="auto"/>
          </w:tcPr>
          <w:p w:rsidR="00D7013C" w:rsidRPr="00E50494" w:rsidRDefault="00D7013C" w:rsidP="00D7013C">
            <w:pPr>
              <w:jc w:val="center"/>
              <w:rPr>
                <w:rFonts w:ascii="Times New Roman" w:hAnsi="Times New Roman"/>
                <w:b/>
                <w:sz w:val="18"/>
                <w:szCs w:val="18"/>
                <w:lang w:val="es-SV"/>
              </w:rPr>
            </w:pPr>
          </w:p>
        </w:tc>
      </w:tr>
      <w:tr w:rsidR="00D7013C" w:rsidRPr="00E50494" w:rsidTr="00D7013C">
        <w:trPr>
          <w:trHeight w:val="224"/>
        </w:trPr>
        <w:tc>
          <w:tcPr>
            <w:tcW w:w="118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p w:rsidR="00D7013C" w:rsidRPr="00E50494" w:rsidRDefault="00D7013C" w:rsidP="00D7013C">
            <w:pPr>
              <w:jc w:val="cente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16</w:t>
            </w:r>
          </w:p>
        </w:tc>
        <w:tc>
          <w:tcPr>
            <w:tcW w:w="5786" w:type="dxa"/>
            <w:shd w:val="clear" w:color="auto" w:fill="auto"/>
          </w:tcPr>
          <w:p w:rsidR="00D7013C" w:rsidRPr="00E50494" w:rsidRDefault="00D7013C" w:rsidP="00D7013C">
            <w:pP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 xml:space="preserve">CINTAS DE IMPRESIÓN POLAROID YMCKT, 500 IMÁGENES POR ROLLO (INCLUYE KIT DE RODILLO Y TARJETA </w:t>
            </w:r>
            <w:proofErr w:type="gramStart"/>
            <w:r w:rsidRPr="00E50494">
              <w:rPr>
                <w:rFonts w:ascii="Times New Roman" w:hAnsi="Times New Roman"/>
                <w:b/>
                <w:color w:val="0D0D0D" w:themeColor="text1" w:themeTint="F2"/>
                <w:sz w:val="18"/>
                <w:szCs w:val="18"/>
                <w:lang w:val="es-SV"/>
              </w:rPr>
              <w:t>DE  LIMPIEZA</w:t>
            </w:r>
            <w:proofErr w:type="gramEnd"/>
            <w:r w:rsidRPr="00E50494">
              <w:rPr>
                <w:rFonts w:ascii="Times New Roman" w:hAnsi="Times New Roman"/>
                <w:b/>
                <w:color w:val="0D0D0D" w:themeColor="text1" w:themeTint="F2"/>
                <w:sz w:val="18"/>
                <w:szCs w:val="18"/>
                <w:lang w:val="es-SV"/>
              </w:rPr>
              <w:t>).</w:t>
            </w:r>
          </w:p>
          <w:p w:rsidR="00D7013C" w:rsidRPr="00E50494" w:rsidRDefault="00D7013C" w:rsidP="00D7013C">
            <w:pP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 xml:space="preserve">GARANTIA: UN AÑO POR DESPERFECTO DE FABRICACION. </w:t>
            </w:r>
          </w:p>
        </w:tc>
        <w:tc>
          <w:tcPr>
            <w:tcW w:w="290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p w:rsidR="00D7013C" w:rsidRPr="00E50494" w:rsidRDefault="00D7013C" w:rsidP="00D7013C">
            <w:pPr>
              <w:jc w:val="cente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$ 2,559.04</w:t>
            </w:r>
          </w:p>
        </w:tc>
      </w:tr>
      <w:tr w:rsidR="00D7013C" w:rsidRPr="00E50494" w:rsidTr="00D7013C">
        <w:trPr>
          <w:trHeight w:val="224"/>
        </w:trPr>
        <w:tc>
          <w:tcPr>
            <w:tcW w:w="118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tc>
        <w:tc>
          <w:tcPr>
            <w:tcW w:w="5786" w:type="dxa"/>
            <w:shd w:val="clear" w:color="auto" w:fill="auto"/>
          </w:tcPr>
          <w:p w:rsidR="00D7013C" w:rsidRPr="00E50494" w:rsidRDefault="00D7013C" w:rsidP="00D7013C">
            <w:pPr>
              <w:rPr>
                <w:rFonts w:ascii="Times New Roman" w:hAnsi="Times New Roman"/>
                <w:b/>
                <w:color w:val="0D0D0D" w:themeColor="text1" w:themeTint="F2"/>
                <w:sz w:val="18"/>
                <w:szCs w:val="18"/>
                <w:lang w:val="es-SV"/>
              </w:rPr>
            </w:pPr>
          </w:p>
        </w:tc>
        <w:tc>
          <w:tcPr>
            <w:tcW w:w="290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tc>
      </w:tr>
      <w:tr w:rsidR="00D7013C" w:rsidRPr="00E50494" w:rsidTr="00D7013C">
        <w:trPr>
          <w:trHeight w:val="224"/>
        </w:trPr>
        <w:tc>
          <w:tcPr>
            <w:tcW w:w="118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tc>
        <w:tc>
          <w:tcPr>
            <w:tcW w:w="5786" w:type="dxa"/>
            <w:shd w:val="clear" w:color="auto" w:fill="auto"/>
          </w:tcPr>
          <w:p w:rsidR="00D7013C" w:rsidRPr="00E50494" w:rsidRDefault="00D7013C" w:rsidP="00D7013C">
            <w:pP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54199</w:t>
            </w:r>
          </w:p>
        </w:tc>
        <w:tc>
          <w:tcPr>
            <w:tcW w:w="290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tc>
      </w:tr>
      <w:tr w:rsidR="00D7013C" w:rsidRPr="00E50494" w:rsidTr="00D7013C">
        <w:trPr>
          <w:trHeight w:val="224"/>
        </w:trPr>
        <w:tc>
          <w:tcPr>
            <w:tcW w:w="118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p w:rsidR="00D7013C" w:rsidRPr="00E50494" w:rsidRDefault="00D7013C" w:rsidP="00D7013C">
            <w:pPr>
              <w:jc w:val="cente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400</w:t>
            </w:r>
          </w:p>
        </w:tc>
        <w:tc>
          <w:tcPr>
            <w:tcW w:w="5786" w:type="dxa"/>
            <w:shd w:val="clear" w:color="auto" w:fill="auto"/>
          </w:tcPr>
          <w:p w:rsidR="00D7013C" w:rsidRPr="00E50494" w:rsidRDefault="00D7013C" w:rsidP="00D7013C">
            <w:pP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TARJETA PVC ISO CR 80 BLANCAS (54 mm x 85.6 mm) PARA ELABORACION DE CARNET DE IDENTIFICACION.</w:t>
            </w:r>
          </w:p>
          <w:p w:rsidR="00D7013C" w:rsidRPr="00E50494" w:rsidRDefault="00D7013C" w:rsidP="00D7013C">
            <w:pP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ALCANCE DE OFERTA: UN AÑO POR DESPERFECTO DE FABRICACION.</w:t>
            </w:r>
          </w:p>
        </w:tc>
        <w:tc>
          <w:tcPr>
            <w:tcW w:w="290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p w:rsidR="00D7013C" w:rsidRPr="00E50494" w:rsidRDefault="00D7013C" w:rsidP="00D7013C">
            <w:pPr>
              <w:jc w:val="cente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$ 48.00</w:t>
            </w:r>
          </w:p>
        </w:tc>
      </w:tr>
      <w:tr w:rsidR="00D7013C" w:rsidRPr="00E50494" w:rsidTr="00D7013C">
        <w:trPr>
          <w:trHeight w:val="224"/>
        </w:trPr>
        <w:tc>
          <w:tcPr>
            <w:tcW w:w="118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tc>
        <w:tc>
          <w:tcPr>
            <w:tcW w:w="5786" w:type="dxa"/>
            <w:shd w:val="clear" w:color="auto" w:fill="auto"/>
          </w:tcPr>
          <w:p w:rsidR="00D7013C" w:rsidRPr="00E50494" w:rsidRDefault="00D7013C" w:rsidP="00D7013C">
            <w:pPr>
              <w:rPr>
                <w:rFonts w:ascii="Times New Roman" w:hAnsi="Times New Roman"/>
                <w:b/>
                <w:color w:val="0D0D0D" w:themeColor="text1" w:themeTint="F2"/>
                <w:sz w:val="18"/>
                <w:szCs w:val="18"/>
                <w:lang w:val="es-SV"/>
              </w:rPr>
            </w:pPr>
          </w:p>
        </w:tc>
        <w:tc>
          <w:tcPr>
            <w:tcW w:w="290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tc>
      </w:tr>
      <w:tr w:rsidR="00D7013C" w:rsidRPr="00E50494" w:rsidTr="00D7013C">
        <w:trPr>
          <w:trHeight w:val="224"/>
        </w:trPr>
        <w:tc>
          <w:tcPr>
            <w:tcW w:w="118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tc>
        <w:tc>
          <w:tcPr>
            <w:tcW w:w="5786" w:type="dxa"/>
            <w:shd w:val="clear" w:color="auto" w:fill="auto"/>
          </w:tcPr>
          <w:p w:rsidR="00D7013C" w:rsidRPr="00E50494" w:rsidRDefault="00D7013C" w:rsidP="00D7013C">
            <w:pP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54301</w:t>
            </w:r>
          </w:p>
        </w:tc>
        <w:tc>
          <w:tcPr>
            <w:tcW w:w="290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tc>
      </w:tr>
      <w:tr w:rsidR="00D7013C" w:rsidRPr="00E50494" w:rsidTr="00D7013C">
        <w:trPr>
          <w:trHeight w:val="224"/>
        </w:trPr>
        <w:tc>
          <w:tcPr>
            <w:tcW w:w="118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p w:rsidR="00D7013C" w:rsidRPr="00E50494" w:rsidRDefault="00D7013C" w:rsidP="00D7013C">
            <w:pPr>
              <w:jc w:val="cente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1</w:t>
            </w:r>
          </w:p>
        </w:tc>
        <w:tc>
          <w:tcPr>
            <w:tcW w:w="5786" w:type="dxa"/>
            <w:shd w:val="clear" w:color="auto" w:fill="auto"/>
          </w:tcPr>
          <w:p w:rsidR="00D7013C" w:rsidRPr="00E50494" w:rsidRDefault="00D7013C" w:rsidP="00D7013C">
            <w:pP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 xml:space="preserve">VISITA DE SOPORTE TECNICO A SISTEMA DE EMISION DE CARNET DE MINORIDAD, QUE COMPRENDE: MIGRACION DE BASE DE DATOS </w:t>
            </w:r>
            <w:proofErr w:type="gramStart"/>
            <w:r w:rsidRPr="00E50494">
              <w:rPr>
                <w:rFonts w:ascii="Times New Roman" w:hAnsi="Times New Roman"/>
                <w:b/>
                <w:color w:val="0D0D0D" w:themeColor="text1" w:themeTint="F2"/>
                <w:sz w:val="18"/>
                <w:szCs w:val="18"/>
                <w:lang w:val="es-SV"/>
              </w:rPr>
              <w:t>ACTUAL,  ACTUALIZACION</w:t>
            </w:r>
            <w:proofErr w:type="gramEnd"/>
            <w:r w:rsidRPr="00E50494">
              <w:rPr>
                <w:rFonts w:ascii="Times New Roman" w:hAnsi="Times New Roman"/>
                <w:b/>
                <w:color w:val="0D0D0D" w:themeColor="text1" w:themeTint="F2"/>
                <w:sz w:val="18"/>
                <w:szCs w:val="18"/>
                <w:lang w:val="es-SV"/>
              </w:rPr>
              <w:t xml:space="preserve"> DE SISTEMA DE EMISION DEL CARNET A ULTIMA VERSION, REACTIVACION Y RE INSTALACION DE SOFTWARE BADGE MAKER, RE ENTRENAMIENTO A USUARIOS DEL SISTEMA. INCLUYE PRUEBA DE IMPRESIÓN.  </w:t>
            </w:r>
          </w:p>
        </w:tc>
        <w:tc>
          <w:tcPr>
            <w:tcW w:w="290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p>
          <w:p w:rsidR="00D7013C" w:rsidRPr="00E50494" w:rsidRDefault="00D7013C" w:rsidP="00D7013C">
            <w:pPr>
              <w:jc w:val="center"/>
              <w:rPr>
                <w:rFonts w:ascii="Times New Roman" w:hAnsi="Times New Roman"/>
                <w:b/>
                <w:color w:val="0D0D0D" w:themeColor="text1" w:themeTint="F2"/>
                <w:sz w:val="18"/>
                <w:szCs w:val="18"/>
                <w:lang w:val="es-SV"/>
              </w:rPr>
            </w:pPr>
          </w:p>
          <w:p w:rsidR="00D7013C" w:rsidRPr="00E50494" w:rsidRDefault="00D7013C" w:rsidP="00D7013C">
            <w:pPr>
              <w:jc w:val="cente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$ 734.50</w:t>
            </w:r>
          </w:p>
        </w:tc>
      </w:tr>
      <w:tr w:rsidR="00D7013C" w:rsidRPr="00E50494" w:rsidTr="00D7013C">
        <w:trPr>
          <w:trHeight w:val="290"/>
        </w:trPr>
        <w:tc>
          <w:tcPr>
            <w:tcW w:w="118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TOTAL</w:t>
            </w:r>
          </w:p>
        </w:tc>
        <w:tc>
          <w:tcPr>
            <w:tcW w:w="5786" w:type="dxa"/>
            <w:shd w:val="clear" w:color="auto" w:fill="auto"/>
          </w:tcPr>
          <w:p w:rsidR="00D7013C" w:rsidRPr="00E50494" w:rsidRDefault="00D7013C" w:rsidP="00D7013C">
            <w:pPr>
              <w:rPr>
                <w:rFonts w:ascii="Times New Roman" w:hAnsi="Times New Roman"/>
                <w:b/>
                <w:color w:val="0D0D0D" w:themeColor="text1" w:themeTint="F2"/>
                <w:sz w:val="18"/>
                <w:szCs w:val="18"/>
                <w:lang w:val="es-SV"/>
              </w:rPr>
            </w:pPr>
          </w:p>
        </w:tc>
        <w:tc>
          <w:tcPr>
            <w:tcW w:w="2907" w:type="dxa"/>
            <w:shd w:val="clear" w:color="auto" w:fill="auto"/>
          </w:tcPr>
          <w:p w:rsidR="00D7013C" w:rsidRPr="00E50494" w:rsidRDefault="00D7013C" w:rsidP="00D7013C">
            <w:pPr>
              <w:jc w:val="center"/>
              <w:rPr>
                <w:rFonts w:ascii="Times New Roman" w:hAnsi="Times New Roman"/>
                <w:b/>
                <w:color w:val="0D0D0D" w:themeColor="text1" w:themeTint="F2"/>
                <w:sz w:val="18"/>
                <w:szCs w:val="18"/>
                <w:lang w:val="es-SV"/>
              </w:rPr>
            </w:pPr>
            <w:r w:rsidRPr="00E50494">
              <w:rPr>
                <w:rFonts w:ascii="Times New Roman" w:hAnsi="Times New Roman"/>
                <w:b/>
                <w:color w:val="0D0D0D" w:themeColor="text1" w:themeTint="F2"/>
                <w:sz w:val="18"/>
                <w:szCs w:val="18"/>
                <w:lang w:val="es-SV"/>
              </w:rPr>
              <w:t>$ 3,341.54</w:t>
            </w:r>
          </w:p>
        </w:tc>
      </w:tr>
    </w:tbl>
    <w:p w:rsidR="00D7013C" w:rsidRPr="00CF1CD7" w:rsidRDefault="00D7013C" w:rsidP="00D7013C">
      <w:pPr>
        <w:pStyle w:val="Sinespaciado"/>
        <w:jc w:val="both"/>
      </w:pPr>
      <w:r w:rsidRPr="00CF1CD7">
        <w:rPr>
          <w:b/>
          <w:sz w:val="28"/>
          <w:szCs w:val="28"/>
          <w:lang w:val="es-SV"/>
        </w:rPr>
        <w:lastRenderedPageBreak/>
        <w:t>2°)</w:t>
      </w:r>
      <w:r w:rsidRPr="00CF1CD7">
        <w:rPr>
          <w:sz w:val="28"/>
          <w:szCs w:val="28"/>
          <w:lang w:val="es-SV"/>
        </w:rPr>
        <w:t xml:space="preserve"> Nombrar Administradora de las Ordenes de Compra a la Licda. Lilian Nohemy Silva Manzano Jefe del Departamento Registro del Estado Familiar de esta Municipalidad.- </w:t>
      </w:r>
      <w:r w:rsidRPr="00CF1CD7">
        <w:rPr>
          <w:b/>
          <w:sz w:val="28"/>
          <w:szCs w:val="28"/>
          <w:lang w:val="es-SV"/>
        </w:rPr>
        <w:t>3°)</w:t>
      </w:r>
      <w:r w:rsidRPr="00CF1CD7">
        <w:rPr>
          <w:sz w:val="28"/>
          <w:szCs w:val="28"/>
          <w:lang w:val="es-SV"/>
        </w:rPr>
        <w:t xml:space="preserve"> Autorizar de fondos propios la erogación de </w:t>
      </w:r>
      <w:r w:rsidRPr="00CF1CD7">
        <w:rPr>
          <w:b/>
          <w:sz w:val="28"/>
          <w:szCs w:val="28"/>
          <w:lang w:val="es-SV"/>
        </w:rPr>
        <w:t>$ 3,341.54</w:t>
      </w:r>
      <w:r w:rsidRPr="00CF1CD7">
        <w:rPr>
          <w:sz w:val="28"/>
          <w:szCs w:val="28"/>
          <w:lang w:val="es-SV"/>
        </w:rPr>
        <w:t xml:space="preserve"> con aplicación a las </w:t>
      </w:r>
      <w:r w:rsidRPr="00CF1CD7">
        <w:rPr>
          <w:rFonts w:eastAsia="Arial Unicode MS"/>
          <w:sz w:val="28"/>
          <w:szCs w:val="28"/>
          <w:lang w:val="es-SV"/>
        </w:rPr>
        <w:t xml:space="preserve">cifras presupuestarias: 54114- MATERIALES DE OFICINA, 54301-MANTENIMIENTO Y REPARACIONES DE BIENES MUEBLES, 54199-BIENES DE USO Y CONSUMO DIVERSOS, para pagar a la Empresa </w:t>
      </w:r>
      <w:r w:rsidRPr="00CF1CD7">
        <w:rPr>
          <w:sz w:val="28"/>
          <w:szCs w:val="28"/>
          <w:lang w:val="es-SV"/>
        </w:rPr>
        <w:t>SCREENCHECK EL SALVADOR S.A. DE C.V. (FAUCY ALEXANDER BRAND),</w:t>
      </w:r>
      <w:r w:rsidRPr="00CF1CD7">
        <w:rPr>
          <w:rFonts w:eastAsia="Arial Unicode MS"/>
          <w:sz w:val="28"/>
          <w:szCs w:val="28"/>
          <w:lang w:val="es-SV"/>
        </w:rPr>
        <w:t xml:space="preserve"> LA COMPRA DE MATERIALES DE OFICINA, DE USO Y CONSUMO DIVERSOS, Y EL SERVICIO DE SOPORTE TECNICO AL SISTEMA DE EMISION DE CARNET, EN LA SECCION CARNET DE MINORIDAD.</w:t>
      </w:r>
      <w:r w:rsidRPr="00CF1CD7">
        <w:rPr>
          <w:sz w:val="28"/>
          <w:szCs w:val="28"/>
        </w:rPr>
        <w:t xml:space="preserve">- </w:t>
      </w:r>
      <w:r w:rsidRPr="00CF1CD7">
        <w:rPr>
          <w:b/>
          <w:sz w:val="28"/>
          <w:szCs w:val="28"/>
        </w:rPr>
        <w:t>CERTIFÍQUESE Y NOTIFIQUESE.-</w:t>
      </w:r>
      <w:bookmarkEnd w:id="12"/>
      <w:r w:rsidRPr="00CF1CD7">
        <w:rPr>
          <w:b/>
          <w:sz w:val="28"/>
          <w:szCs w:val="28"/>
        </w:rPr>
        <w:t xml:space="preserve">  </w:t>
      </w:r>
      <w:bookmarkStart w:id="13" w:name="_Hlk523319024"/>
      <w:r w:rsidRPr="00CF1CD7">
        <w:rPr>
          <w:b/>
          <w:sz w:val="28"/>
          <w:szCs w:val="28"/>
        </w:rPr>
        <w:t xml:space="preserve">ACUERDO NÚMERO OCHO.- </w:t>
      </w:r>
      <w:r w:rsidRPr="00CF1CD7">
        <w:rPr>
          <w:sz w:val="28"/>
          <w:szCs w:val="28"/>
        </w:rPr>
        <w:t xml:space="preserve">El Concejo Municipal, </w:t>
      </w:r>
      <w:r w:rsidRPr="00CF1CD7">
        <w:rPr>
          <w:b/>
          <w:sz w:val="28"/>
          <w:szCs w:val="28"/>
        </w:rPr>
        <w:t xml:space="preserve">CONSIDERANDO: </w:t>
      </w:r>
      <w:r w:rsidRPr="00CF1CD7">
        <w:rPr>
          <w:sz w:val="28"/>
          <w:szCs w:val="28"/>
        </w:rPr>
        <w:t>Visto y deliberado el punto del numeral</w:t>
      </w:r>
      <w:r w:rsidRPr="00CF1CD7">
        <w:rPr>
          <w:b/>
          <w:sz w:val="28"/>
          <w:szCs w:val="28"/>
        </w:rPr>
        <w:t xml:space="preserve"> 11 </w:t>
      </w:r>
      <w:r w:rsidRPr="00CF1CD7">
        <w:rPr>
          <w:sz w:val="28"/>
          <w:szCs w:val="28"/>
        </w:rPr>
        <w:t>de la agenda: Nota del 21</w:t>
      </w:r>
      <w:r w:rsidRPr="00CF1CD7">
        <w:rPr>
          <w:sz w:val="28"/>
          <w:szCs w:val="28"/>
          <w:shd w:val="clear" w:color="auto" w:fill="FFFFFF" w:themeFill="background1"/>
        </w:rPr>
        <w:t>/08</w:t>
      </w:r>
      <w:r w:rsidRPr="00CF1CD7">
        <w:rPr>
          <w:sz w:val="28"/>
          <w:szCs w:val="28"/>
        </w:rPr>
        <w:t xml:space="preserve">/18 del Ing. Wiliam Noé Claros Vigil Jefe de la UACI: </w:t>
      </w:r>
      <w:r w:rsidRPr="00CF1CD7">
        <w:rPr>
          <w:sz w:val="28"/>
          <w:szCs w:val="28"/>
          <w:lang w:val="es-SV"/>
        </w:rPr>
        <w:t>De conformidad al Acuerdo Municipal N° 09 Acta N° 14 del 20/07/2018 y haber realizado el proceso correlativo Comprasal No. 20180061, CODIGO-LG-069-AMSM-2018, para por Libre Gestión realizar el proceso denominado: COMPRA DE MATERIALES METALICOS, HERRAMIENTAS, REPUESTOS Y ACCESORIOS Y PRODUCTOS QUIMICOS, QUE SERAN UTILIZADOS PARA LA ELABORACION DE 84 ROTULOS DE “NO BOTAR BASURA”, QUE SERAN INSTALADOS EN DIFERENTES BARRIOS Y COLONIAS DE LA CIUDAD DE SAN MIGUEL.-</w:t>
      </w:r>
      <w:r w:rsidRPr="00CF1CD7">
        <w:rPr>
          <w:sz w:val="28"/>
          <w:szCs w:val="28"/>
        </w:rPr>
        <w:t xml:space="preserve"> </w:t>
      </w:r>
      <w:r w:rsidRPr="00CF1CD7">
        <w:rPr>
          <w:sz w:val="28"/>
          <w:szCs w:val="28"/>
          <w:lang w:val="es-SV"/>
        </w:rPr>
        <w:t xml:space="preserve">Habiendo participado como oferentes las Empresas FERRETERIA LA COQUERA S.A. DE C.V. (SR. GUADALUPE ALFARO REYES), AGRO FERRETERIA CABRERA (OSCAR RENE CABRERA), FREUND S.A. DE C.V. (DAVID EDUARDO FREUND); y DILMA EUNICE RIVERA BONILLA (FRANQUICIADA UNO EL SALVADOR S.A.) de conformidad al detalle siguiente: </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76"/>
        <w:gridCol w:w="3632"/>
        <w:gridCol w:w="1839"/>
        <w:gridCol w:w="1368"/>
        <w:gridCol w:w="1714"/>
      </w:tblGrid>
      <w:tr w:rsidR="00D7013C" w:rsidRPr="00CF1CD7" w:rsidTr="00D7013C">
        <w:trPr>
          <w:trHeight w:val="300"/>
        </w:trPr>
        <w:tc>
          <w:tcPr>
            <w:tcW w:w="976" w:type="dxa"/>
            <w:shd w:val="clear" w:color="auto" w:fill="auto"/>
            <w:vAlign w:val="bottom"/>
            <w:hideMark/>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CANTIDAD</w:t>
            </w:r>
          </w:p>
        </w:tc>
        <w:tc>
          <w:tcPr>
            <w:tcW w:w="3632" w:type="dxa"/>
            <w:shd w:val="clear" w:color="auto" w:fill="auto"/>
            <w:vAlign w:val="bottom"/>
            <w:hideMark/>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DESCRIPCION</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xml:space="preserve">FERRETERIA LA COQUERA </w:t>
            </w:r>
          </w:p>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xml:space="preserve">S.A. DE C.V. </w:t>
            </w:r>
          </w:p>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xml:space="preserve">(SR. GUADALUPE </w:t>
            </w:r>
          </w:p>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ALFARO REYES)</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AGRO FERRETERIA CABRERA</w:t>
            </w:r>
          </w:p>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w:t>
            </w:r>
            <w:proofErr w:type="gramStart"/>
            <w:r w:rsidRPr="00CF1CD7">
              <w:rPr>
                <w:rFonts w:ascii="Times New Roman" w:hAnsi="Times New Roman"/>
                <w:bCs/>
                <w:color w:val="000000"/>
                <w:sz w:val="16"/>
                <w:szCs w:val="16"/>
                <w:lang w:val="es-SV" w:eastAsia="es-SV"/>
              </w:rPr>
              <w:t>OSCAR  RENE</w:t>
            </w:r>
            <w:proofErr w:type="gramEnd"/>
            <w:r w:rsidRPr="00CF1CD7">
              <w:rPr>
                <w:rFonts w:ascii="Times New Roman" w:hAnsi="Times New Roman"/>
                <w:bCs/>
                <w:color w:val="000000"/>
                <w:sz w:val="16"/>
                <w:szCs w:val="16"/>
                <w:lang w:val="es-SV" w:eastAsia="es-SV"/>
              </w:rPr>
              <w:t xml:space="preserve"> CABRERA)</w:t>
            </w:r>
          </w:p>
        </w:tc>
        <w:tc>
          <w:tcPr>
            <w:tcW w:w="1714"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xml:space="preserve">FREUND S.A. DE C.V. </w:t>
            </w:r>
          </w:p>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(DAVID EDUARDO FREUND)</w:t>
            </w:r>
          </w:p>
        </w:tc>
      </w:tr>
      <w:tr w:rsidR="00D7013C" w:rsidRPr="00CF1CD7" w:rsidTr="00D7013C">
        <w:trPr>
          <w:trHeight w:val="300"/>
        </w:trPr>
        <w:tc>
          <w:tcPr>
            <w:tcW w:w="976"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54112</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eastAsia="es-SV"/>
              </w:rPr>
            </w:pP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28</w:t>
            </w: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xml:space="preserve">LAMINA GALV.  28 </w:t>
            </w:r>
            <w:proofErr w:type="gramStart"/>
            <w:r w:rsidRPr="00CF1CD7">
              <w:rPr>
                <w:rFonts w:ascii="Times New Roman" w:hAnsi="Times New Roman"/>
                <w:bCs/>
                <w:color w:val="000000"/>
                <w:sz w:val="16"/>
                <w:szCs w:val="16"/>
                <w:lang w:val="es-SV" w:eastAsia="es-SV"/>
              </w:rPr>
              <w:t>X</w:t>
            </w:r>
            <w:proofErr w:type="gramEnd"/>
            <w:r w:rsidRPr="00CF1CD7">
              <w:rPr>
                <w:rFonts w:ascii="Times New Roman" w:hAnsi="Times New Roman"/>
                <w:bCs/>
                <w:color w:val="000000"/>
                <w:sz w:val="16"/>
                <w:szCs w:val="16"/>
                <w:lang w:val="es-SV" w:eastAsia="es-SV"/>
              </w:rPr>
              <w:t xml:space="preserve"> 3 YDS TORO</w:t>
            </w:r>
          </w:p>
        </w:tc>
        <w:tc>
          <w:tcPr>
            <w:tcW w:w="1839" w:type="dxa"/>
            <w:shd w:val="clear" w:color="auto" w:fill="auto"/>
            <w:vAlign w:val="bottom"/>
            <w:hideMark/>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$ 336.00</w:t>
            </w:r>
          </w:p>
        </w:tc>
        <w:tc>
          <w:tcPr>
            <w:tcW w:w="1368" w:type="dxa"/>
            <w:shd w:val="clear" w:color="auto" w:fill="auto"/>
            <w:vAlign w:val="bottom"/>
            <w:hideMark/>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$ 407.68</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$ 286.72</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80</w:t>
            </w: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xml:space="preserve">TUBO ESTRUC  1” CH </w:t>
            </w:r>
            <w:proofErr w:type="gramStart"/>
            <w:r w:rsidRPr="00CF1CD7">
              <w:rPr>
                <w:rFonts w:ascii="Times New Roman" w:hAnsi="Times New Roman"/>
                <w:bCs/>
                <w:color w:val="000000"/>
                <w:sz w:val="16"/>
                <w:szCs w:val="16"/>
                <w:lang w:eastAsia="es-SV"/>
              </w:rPr>
              <w:t>18  (</w:t>
            </w:r>
            <w:proofErr w:type="gramEnd"/>
            <w:r w:rsidRPr="00CF1CD7">
              <w:rPr>
                <w:rFonts w:ascii="Times New Roman" w:hAnsi="Times New Roman"/>
                <w:bCs/>
                <w:color w:val="000000"/>
                <w:sz w:val="16"/>
                <w:szCs w:val="16"/>
                <w:lang w:eastAsia="es-SV"/>
              </w:rPr>
              <w:t xml:space="preserve"> 1.2)</w:t>
            </w:r>
          </w:p>
        </w:tc>
        <w:tc>
          <w:tcPr>
            <w:tcW w:w="1839" w:type="dxa"/>
            <w:shd w:val="clear" w:color="auto" w:fill="auto"/>
            <w:vAlign w:val="bottom"/>
            <w:hideMark/>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$ 580.00</w:t>
            </w:r>
          </w:p>
        </w:tc>
        <w:tc>
          <w:tcPr>
            <w:tcW w:w="1368" w:type="dxa"/>
            <w:shd w:val="clear" w:color="auto" w:fill="auto"/>
            <w:vAlign w:val="bottom"/>
            <w:hideMark/>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$ 715.20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$ 508.00</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40</w:t>
            </w: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xml:space="preserve">CAÑO GALVAN.   1 1/ 2 </w:t>
            </w:r>
            <w:proofErr w:type="gramStart"/>
            <w:r w:rsidRPr="00CF1CD7">
              <w:rPr>
                <w:rFonts w:ascii="Times New Roman" w:hAnsi="Times New Roman"/>
                <w:bCs/>
                <w:color w:val="000000"/>
                <w:sz w:val="16"/>
                <w:szCs w:val="16"/>
                <w:lang w:val="es-SV" w:eastAsia="es-SV"/>
              </w:rPr>
              <w:t>“ S</w:t>
            </w:r>
            <w:proofErr w:type="gramEnd"/>
            <w:r w:rsidRPr="00CF1CD7">
              <w:rPr>
                <w:rFonts w:ascii="Times New Roman" w:hAnsi="Times New Roman"/>
                <w:bCs/>
                <w:color w:val="000000"/>
                <w:sz w:val="16"/>
                <w:szCs w:val="16"/>
                <w:lang w:val="es-SV" w:eastAsia="es-SV"/>
              </w:rPr>
              <w:t>/ R ORIGINAL</w:t>
            </w:r>
          </w:p>
        </w:tc>
        <w:tc>
          <w:tcPr>
            <w:tcW w:w="1839" w:type="dxa"/>
            <w:shd w:val="clear" w:color="auto" w:fill="auto"/>
            <w:vAlign w:val="bottom"/>
            <w:hideMark/>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$ 1,200.00</w:t>
            </w:r>
          </w:p>
        </w:tc>
        <w:tc>
          <w:tcPr>
            <w:tcW w:w="1368" w:type="dxa"/>
            <w:shd w:val="clear" w:color="auto" w:fill="auto"/>
            <w:vAlign w:val="bottom"/>
            <w:hideMark/>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$ 1,450.00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$ 1,670.00</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11</w:t>
            </w: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xml:space="preserve">VAR. HIERRO CORR  3 / 8 </w:t>
            </w:r>
            <w:proofErr w:type="gramStart"/>
            <w:r w:rsidRPr="00CF1CD7">
              <w:rPr>
                <w:rFonts w:ascii="Times New Roman" w:hAnsi="Times New Roman"/>
                <w:bCs/>
                <w:color w:val="000000"/>
                <w:sz w:val="16"/>
                <w:szCs w:val="16"/>
                <w:lang w:val="es-SV" w:eastAsia="es-SV"/>
              </w:rPr>
              <w:t>“  CORINCA</w:t>
            </w:r>
            <w:proofErr w:type="gramEnd"/>
            <w:r w:rsidRPr="00CF1CD7">
              <w:rPr>
                <w:rFonts w:ascii="Times New Roman" w:hAnsi="Times New Roman"/>
                <w:bCs/>
                <w:color w:val="000000"/>
                <w:sz w:val="16"/>
                <w:szCs w:val="16"/>
                <w:lang w:val="es-SV" w:eastAsia="es-SV"/>
              </w:rPr>
              <w:t xml:space="preserve"> ORIGINAL</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$ 34.57</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$ 56.10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$ 33.66</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1,200</w:t>
            </w: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REMACHE POP 1 / 8 X 1 / 2</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$ 12.00</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$ 60.00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$ 19.20</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16</w:t>
            </w: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proofErr w:type="gramStart"/>
            <w:r w:rsidRPr="00CF1CD7">
              <w:rPr>
                <w:rFonts w:ascii="Times New Roman" w:hAnsi="Times New Roman"/>
                <w:bCs/>
                <w:color w:val="000000"/>
                <w:sz w:val="16"/>
                <w:szCs w:val="16"/>
                <w:lang w:val="es-SV" w:eastAsia="es-SV"/>
              </w:rPr>
              <w:t>BROCA  ACERO</w:t>
            </w:r>
            <w:proofErr w:type="gramEnd"/>
            <w:r w:rsidRPr="00CF1CD7">
              <w:rPr>
                <w:rFonts w:ascii="Times New Roman" w:hAnsi="Times New Roman"/>
                <w:bCs/>
                <w:color w:val="000000"/>
                <w:sz w:val="16"/>
                <w:szCs w:val="16"/>
                <w:lang w:val="es-SV" w:eastAsia="es-SV"/>
              </w:rPr>
              <w:t xml:space="preserve"> RAPIDO   1 / 8 “ IRWIN</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$ 14.40</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$ 28.80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$ 21.60</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SUB TOTAL</w:t>
            </w:r>
          </w:p>
        </w:tc>
        <w:tc>
          <w:tcPr>
            <w:tcW w:w="1839" w:type="dxa"/>
            <w:shd w:val="clear" w:color="auto" w:fill="auto"/>
            <w:vAlign w:val="bottom"/>
            <w:hideMark/>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$ 2,176.97</w:t>
            </w:r>
          </w:p>
        </w:tc>
        <w:tc>
          <w:tcPr>
            <w:tcW w:w="1368" w:type="dxa"/>
            <w:shd w:val="clear" w:color="auto" w:fill="auto"/>
            <w:vAlign w:val="bottom"/>
            <w:hideMark/>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2,717.78</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$ 2,539.18</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val="es-SV" w:eastAsia="es-SV"/>
              </w:rPr>
            </w:pP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54118</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eastAsia="es-SV"/>
              </w:rPr>
            </w:pP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17</w:t>
            </w: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xml:space="preserve"> ELECTRODO 3 / 32 PERMANENT NT </w:t>
            </w:r>
            <w:r w:rsidR="00B140CE">
              <w:rPr>
                <w:rFonts w:ascii="Times New Roman" w:hAnsi="Times New Roman"/>
                <w:bCs/>
                <w:color w:val="000000"/>
                <w:sz w:val="16"/>
                <w:szCs w:val="16"/>
                <w:lang w:eastAsia="es-SV"/>
              </w:rPr>
              <w:t>–</w:t>
            </w:r>
            <w:r w:rsidRPr="00CF1CD7">
              <w:rPr>
                <w:rFonts w:ascii="Times New Roman" w:hAnsi="Times New Roman"/>
                <w:bCs/>
                <w:color w:val="000000"/>
                <w:sz w:val="16"/>
                <w:szCs w:val="16"/>
                <w:lang w:eastAsia="es-SV"/>
              </w:rPr>
              <w:t xml:space="preserve"> 12</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$ 15.18</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$ 35.70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$ 16.15</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8</w:t>
            </w: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SIERRA BIMETALICA BELLOTA 1812</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$ 7.20</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$ 20.00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$ 8.80</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SUB TOTAL</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$ 22.38</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$ 55.70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$ 24.95</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eastAsia="es-SV"/>
              </w:rPr>
            </w:pP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eastAsia="es-SV"/>
              </w:rPr>
            </w:pP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54107</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eastAsia="es-SV"/>
              </w:rPr>
            </w:pP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03</w:t>
            </w: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GALONES PINTURA- ACEITE –  BLANCO LANCO</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$ 41.25</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$ 98.70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$ 99.00</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09</w:t>
            </w: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GALONES PINTURA- ACEITE- BLUE THUNDER LANCO</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$ 123.75</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$ 296.10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bCs/>
                <w:color w:val="000000"/>
                <w:sz w:val="16"/>
                <w:szCs w:val="16"/>
                <w:lang w:val="es-SV" w:eastAsia="es-SV"/>
              </w:rPr>
              <w:t>$ 297.00</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xml:space="preserve">SUB TOTAL </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$ 165.00</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$ 394.80</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$ 396.00</w:t>
            </w: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eastAsia="es-SV"/>
              </w:rPr>
            </w:pP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eastAsia="es-SV"/>
              </w:rPr>
            </w:pPr>
          </w:p>
        </w:tc>
      </w:tr>
      <w:tr w:rsidR="00D7013C" w:rsidRPr="00CF1CD7" w:rsidTr="00D7013C">
        <w:trPr>
          <w:trHeight w:val="300"/>
        </w:trPr>
        <w:tc>
          <w:tcPr>
            <w:tcW w:w="976"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3632" w:type="dxa"/>
            <w:shd w:val="clear" w:color="auto" w:fill="auto"/>
            <w:vAlign w:val="bottom"/>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TOTAL</w:t>
            </w:r>
          </w:p>
        </w:tc>
        <w:tc>
          <w:tcPr>
            <w:tcW w:w="1839"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$ 2,364.35</w:t>
            </w:r>
          </w:p>
        </w:tc>
        <w:tc>
          <w:tcPr>
            <w:tcW w:w="1368" w:type="dxa"/>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$ 3,168.28</w:t>
            </w:r>
          </w:p>
        </w:tc>
        <w:tc>
          <w:tcPr>
            <w:tcW w:w="1714" w:type="dxa"/>
            <w:shd w:val="clear" w:color="auto" w:fill="auto"/>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$ 2,960.13</w:t>
            </w:r>
          </w:p>
        </w:tc>
      </w:tr>
    </w:tbl>
    <w:p w:rsidR="00D7013C" w:rsidRPr="00CF1CD7" w:rsidRDefault="00D7013C" w:rsidP="00D7013C">
      <w:pPr>
        <w:spacing w:line="360" w:lineRule="auto"/>
        <w:jc w:val="both"/>
        <w:rPr>
          <w:rFonts w:ascii="Times New Roman" w:hAnsi="Times New Roman"/>
          <w:b/>
          <w:sz w:val="18"/>
          <w:szCs w:val="18"/>
          <w:lang w:val="es-SV"/>
        </w:rPr>
      </w:pPr>
    </w:p>
    <w:tbl>
      <w:tblPr>
        <w:tblW w:w="7293" w:type="dxa"/>
        <w:jc w:val="center"/>
        <w:tblCellMar>
          <w:left w:w="70" w:type="dxa"/>
          <w:right w:w="70" w:type="dxa"/>
        </w:tblCellMar>
        <w:tblLook w:val="04A0" w:firstRow="1" w:lastRow="0" w:firstColumn="1" w:lastColumn="0" w:noHBand="0" w:noVBand="1"/>
      </w:tblPr>
      <w:tblGrid>
        <w:gridCol w:w="977"/>
        <w:gridCol w:w="2860"/>
        <w:gridCol w:w="2099"/>
        <w:gridCol w:w="1357"/>
      </w:tblGrid>
      <w:tr w:rsidR="00D7013C" w:rsidRPr="00CF1CD7" w:rsidTr="00D7013C">
        <w:trPr>
          <w:trHeight w:val="418"/>
          <w:jc w:val="center"/>
        </w:trPr>
        <w:tc>
          <w:tcPr>
            <w:tcW w:w="8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CANTIDAD</w:t>
            </w:r>
          </w:p>
        </w:tc>
        <w:tc>
          <w:tcPr>
            <w:tcW w:w="2902" w:type="dxa"/>
            <w:tcBorders>
              <w:top w:val="single" w:sz="4" w:space="0" w:color="auto"/>
              <w:left w:val="nil"/>
              <w:bottom w:val="single" w:sz="4" w:space="0" w:color="auto"/>
              <w:right w:val="single" w:sz="4" w:space="0" w:color="auto"/>
            </w:tcBorders>
            <w:shd w:val="clear" w:color="auto" w:fill="auto"/>
            <w:vAlign w:val="bottom"/>
            <w:hideMark/>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DESCRIPCION</w:t>
            </w:r>
          </w:p>
        </w:tc>
        <w:tc>
          <w:tcPr>
            <w:tcW w:w="3504" w:type="dxa"/>
            <w:gridSpan w:val="2"/>
            <w:tcBorders>
              <w:top w:val="single" w:sz="4" w:space="0" w:color="auto"/>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Cs/>
                <w:color w:val="000000"/>
                <w:sz w:val="16"/>
                <w:szCs w:val="16"/>
                <w:lang w:val="es-SV" w:eastAsia="es-SV"/>
              </w:rPr>
            </w:pPr>
          </w:p>
          <w:p w:rsidR="00D7013C" w:rsidRPr="00CF1CD7" w:rsidRDefault="00D7013C" w:rsidP="00D7013C">
            <w:pPr>
              <w:jc w:val="center"/>
              <w:rPr>
                <w:rFonts w:ascii="Times New Roman" w:hAnsi="Times New Roman"/>
                <w:sz w:val="18"/>
                <w:szCs w:val="18"/>
                <w:lang w:val="es-SV"/>
              </w:rPr>
            </w:pPr>
            <w:r w:rsidRPr="00CF1CD7">
              <w:rPr>
                <w:rFonts w:ascii="Times New Roman" w:hAnsi="Times New Roman"/>
                <w:sz w:val="18"/>
                <w:szCs w:val="18"/>
                <w:lang w:val="es-SV"/>
              </w:rPr>
              <w:t>DILMA EUNICE RIVERA BONILLA (FRANQUICIADA</w:t>
            </w:r>
          </w:p>
          <w:p w:rsidR="00D7013C" w:rsidRPr="00CF1CD7" w:rsidRDefault="00D7013C" w:rsidP="00D7013C">
            <w:pPr>
              <w:jc w:val="center"/>
              <w:rPr>
                <w:rFonts w:ascii="Times New Roman" w:hAnsi="Times New Roman"/>
                <w:bCs/>
                <w:color w:val="000000"/>
                <w:sz w:val="16"/>
                <w:szCs w:val="16"/>
                <w:lang w:val="es-SV" w:eastAsia="es-SV"/>
              </w:rPr>
            </w:pPr>
            <w:r w:rsidRPr="00CF1CD7">
              <w:rPr>
                <w:rFonts w:ascii="Times New Roman" w:hAnsi="Times New Roman"/>
                <w:sz w:val="18"/>
                <w:szCs w:val="18"/>
                <w:lang w:val="es-SV"/>
              </w:rPr>
              <w:t>UNO EL SALVADOR S.A.)</w:t>
            </w:r>
          </w:p>
        </w:tc>
      </w:tr>
      <w:tr w:rsidR="00D7013C" w:rsidRPr="00CF1CD7" w:rsidTr="00D7013C">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17</w:t>
            </w:r>
          </w:p>
        </w:tc>
        <w:tc>
          <w:tcPr>
            <w:tcW w:w="2902"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GALONES DE GASOLINA REGULAR</w:t>
            </w:r>
          </w:p>
        </w:tc>
        <w:tc>
          <w:tcPr>
            <w:tcW w:w="2130"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$ 3.46</w:t>
            </w:r>
          </w:p>
        </w:tc>
        <w:tc>
          <w:tcPr>
            <w:tcW w:w="1374"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$ 58.82</w:t>
            </w:r>
          </w:p>
        </w:tc>
      </w:tr>
      <w:tr w:rsidR="00D7013C" w:rsidRPr="00CF1CD7" w:rsidTr="00D7013C">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p>
        </w:tc>
        <w:tc>
          <w:tcPr>
            <w:tcW w:w="2902"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TOTAL</w:t>
            </w:r>
          </w:p>
        </w:tc>
        <w:tc>
          <w:tcPr>
            <w:tcW w:w="2130"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$ 3.46</w:t>
            </w:r>
          </w:p>
        </w:tc>
        <w:tc>
          <w:tcPr>
            <w:tcW w:w="1374"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Cs/>
                <w:color w:val="000000"/>
                <w:sz w:val="16"/>
                <w:szCs w:val="16"/>
                <w:lang w:eastAsia="es-SV"/>
              </w:rPr>
            </w:pPr>
            <w:r w:rsidRPr="00CF1CD7">
              <w:rPr>
                <w:rFonts w:ascii="Times New Roman" w:hAnsi="Times New Roman"/>
                <w:bCs/>
                <w:color w:val="000000"/>
                <w:sz w:val="16"/>
                <w:szCs w:val="16"/>
                <w:lang w:eastAsia="es-SV"/>
              </w:rPr>
              <w:t>$ 58.82</w:t>
            </w:r>
          </w:p>
        </w:tc>
      </w:tr>
    </w:tbl>
    <w:p w:rsidR="00D7013C" w:rsidRPr="00CF1CD7" w:rsidRDefault="00D7013C" w:rsidP="00D7013C">
      <w:pPr>
        <w:pStyle w:val="Sinespaciado"/>
        <w:jc w:val="both"/>
        <w:rPr>
          <w:lang w:val="es-SV"/>
        </w:rPr>
      </w:pPr>
      <w:r w:rsidRPr="00CF1CD7">
        <w:rPr>
          <w:sz w:val="28"/>
          <w:szCs w:val="28"/>
          <w:lang w:val="es-SV"/>
        </w:rPr>
        <w:t xml:space="preserve">Después de haber analizado las ofertas, solicita Acuerdo Municipal.- Se tiene copia de Disponibilidad Presupuestaria, solicitud; y ofertas; con el aval </w:t>
      </w:r>
      <w:r w:rsidRPr="00CF1CD7">
        <w:rPr>
          <w:rFonts w:eastAsia="Arial Unicode MS"/>
          <w:iCs/>
          <w:sz w:val="28"/>
          <w:szCs w:val="28"/>
        </w:rPr>
        <w:t>del señor Síndico Municipal Lic. José Ebanan Quintanilla Gómez, y señores Concejales Licda. Enma Alicia Pineda Mayorga de Castro, Dr. José Oswaldo Granados, Sr. Rafael Antonio Argueta; y Profa. Eneida Vanessa Ramírez</w:t>
      </w:r>
      <w:r w:rsidRPr="00801270">
        <w:rPr>
          <w:sz w:val="28"/>
          <w:szCs w:val="28"/>
        </w:rPr>
        <w:t xml:space="preserve">; sometido a votación salvan su voto los señores Concejales </w:t>
      </w:r>
      <w:r w:rsidRPr="00801270">
        <w:rPr>
          <w:color w:val="000000"/>
          <w:sz w:val="28"/>
          <w:szCs w:val="28"/>
        </w:rPr>
        <w:t>Cap. Mauricio Ernesto Campos Martínez</w:t>
      </w:r>
      <w:r w:rsidRPr="00801270">
        <w:rPr>
          <w:sz w:val="28"/>
          <w:szCs w:val="28"/>
        </w:rPr>
        <w:t xml:space="preserve">, </w:t>
      </w:r>
      <w:r w:rsidRPr="00801270">
        <w:rPr>
          <w:color w:val="000000"/>
          <w:sz w:val="28"/>
          <w:szCs w:val="28"/>
        </w:rPr>
        <w:t>Lic. Mario Ernesto Portillo Arévalo; y Srita. Denisse Yasira Sandoval Flores</w:t>
      </w:r>
      <w:r w:rsidRPr="00801270">
        <w:rPr>
          <w:sz w:val="28"/>
          <w:szCs w:val="28"/>
        </w:rPr>
        <w:t xml:space="preserve">, </w:t>
      </w:r>
      <w:r w:rsidRPr="00801270">
        <w:rPr>
          <w:sz w:val="28"/>
          <w:szCs w:val="28"/>
          <w:lang w:val="es-SV"/>
        </w:rPr>
        <w:t>artículo 45 del Código Municipal,</w:t>
      </w:r>
      <w:r w:rsidRPr="00801270">
        <w:rPr>
          <w:sz w:val="28"/>
          <w:szCs w:val="28"/>
        </w:rPr>
        <w:t xml:space="preserve"> </w:t>
      </w:r>
      <w:r w:rsidRPr="00801270">
        <w:rPr>
          <w:sz w:val="28"/>
          <w:szCs w:val="28"/>
          <w:lang w:val="es-SV"/>
        </w:rPr>
        <w:t xml:space="preserve">por </w:t>
      </w:r>
      <w:r w:rsidRPr="00801270">
        <w:rPr>
          <w:b/>
          <w:sz w:val="28"/>
          <w:szCs w:val="28"/>
        </w:rPr>
        <w:t>diez votos</w:t>
      </w:r>
      <w:r w:rsidRPr="00801270">
        <w:rPr>
          <w:sz w:val="28"/>
          <w:szCs w:val="28"/>
        </w:rPr>
        <w:t>,</w:t>
      </w:r>
      <w:r w:rsidRPr="00801270">
        <w:rPr>
          <w:b/>
          <w:sz w:val="28"/>
          <w:szCs w:val="28"/>
          <w:lang w:val="es-SV"/>
        </w:rPr>
        <w:t xml:space="preserve"> ACUERDA: </w:t>
      </w:r>
      <w:r w:rsidRPr="00CF1CD7">
        <w:rPr>
          <w:b/>
          <w:sz w:val="28"/>
          <w:szCs w:val="28"/>
          <w:lang w:val="es-SV"/>
        </w:rPr>
        <w:t xml:space="preserve">1°) </w:t>
      </w:r>
      <w:r w:rsidRPr="00CF1CD7">
        <w:rPr>
          <w:sz w:val="28"/>
          <w:szCs w:val="28"/>
          <w:lang w:val="es-SV"/>
        </w:rPr>
        <w:t xml:space="preserve">Adjudicar la compra de manera parcial a la Empresa FERRETERIA LA COQUERA S.A. DE C.V. (SR. GUADALUPE ALFARO REYES), y a DILMA EUNICE RIVERA BONILLA (FRANQUICIADA UNO EL SALVADOR S.A.), por un monto de </w:t>
      </w:r>
      <w:r w:rsidRPr="00CF1CD7">
        <w:rPr>
          <w:b/>
          <w:sz w:val="28"/>
          <w:szCs w:val="28"/>
          <w:lang w:val="es-SV"/>
        </w:rPr>
        <w:t>$2,423.17</w:t>
      </w:r>
      <w:r w:rsidRPr="00CF1CD7">
        <w:rPr>
          <w:sz w:val="28"/>
          <w:szCs w:val="28"/>
          <w:lang w:val="es-SV"/>
        </w:rPr>
        <w:t>, por ofertar el producto de conformidad a los requerimientos de esta Alcaldía, según detalle:</w:t>
      </w:r>
      <w:r w:rsidRPr="00CF1CD7">
        <w:rPr>
          <w:lang w:val="es-SV"/>
        </w:rPr>
        <w:t xml:space="preserve"> </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10"/>
        <w:gridCol w:w="4052"/>
        <w:gridCol w:w="4111"/>
      </w:tblGrid>
      <w:tr w:rsidR="00D7013C" w:rsidRPr="00CF1CD7" w:rsidTr="00D7013C">
        <w:trPr>
          <w:trHeight w:val="300"/>
          <w:jc w:val="center"/>
        </w:trPr>
        <w:tc>
          <w:tcPr>
            <w:tcW w:w="1110" w:type="dxa"/>
            <w:shd w:val="clear" w:color="auto" w:fill="auto"/>
            <w:vAlign w:val="bottom"/>
            <w:hideMark/>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CANTIDAD</w:t>
            </w:r>
          </w:p>
        </w:tc>
        <w:tc>
          <w:tcPr>
            <w:tcW w:w="4052" w:type="dxa"/>
            <w:shd w:val="clear" w:color="auto" w:fill="auto"/>
            <w:vAlign w:val="bottom"/>
            <w:hideMark/>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DESCRIPCION</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xml:space="preserve">FERRETERIA LA </w:t>
            </w:r>
            <w:proofErr w:type="gramStart"/>
            <w:r w:rsidRPr="00CF1CD7">
              <w:rPr>
                <w:rFonts w:ascii="Times New Roman" w:hAnsi="Times New Roman"/>
                <w:b/>
                <w:bCs/>
                <w:color w:val="000000"/>
                <w:sz w:val="16"/>
                <w:szCs w:val="16"/>
                <w:lang w:val="es-SV" w:eastAsia="es-SV"/>
              </w:rPr>
              <w:t>COQUERA  S.A.</w:t>
            </w:r>
            <w:proofErr w:type="gramEnd"/>
            <w:r w:rsidRPr="00CF1CD7">
              <w:rPr>
                <w:rFonts w:ascii="Times New Roman" w:hAnsi="Times New Roman"/>
                <w:b/>
                <w:bCs/>
                <w:color w:val="000000"/>
                <w:sz w:val="16"/>
                <w:szCs w:val="16"/>
                <w:lang w:val="es-SV" w:eastAsia="es-SV"/>
              </w:rPr>
              <w:t xml:space="preserve"> DE C.V.</w:t>
            </w:r>
          </w:p>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(SR. GUADALUPE ALFARO REYES)</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54112</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28</w:t>
            </w: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xml:space="preserve">LAMINA GALV.  28 </w:t>
            </w:r>
            <w:proofErr w:type="gramStart"/>
            <w:r w:rsidRPr="00CF1CD7">
              <w:rPr>
                <w:rFonts w:ascii="Times New Roman" w:hAnsi="Times New Roman"/>
                <w:b/>
                <w:bCs/>
                <w:color w:val="000000"/>
                <w:sz w:val="16"/>
                <w:szCs w:val="16"/>
                <w:lang w:val="es-SV" w:eastAsia="es-SV"/>
              </w:rPr>
              <w:t>X</w:t>
            </w:r>
            <w:proofErr w:type="gramEnd"/>
            <w:r w:rsidRPr="00CF1CD7">
              <w:rPr>
                <w:rFonts w:ascii="Times New Roman" w:hAnsi="Times New Roman"/>
                <w:b/>
                <w:bCs/>
                <w:color w:val="000000"/>
                <w:sz w:val="16"/>
                <w:szCs w:val="16"/>
                <w:lang w:val="es-SV" w:eastAsia="es-SV"/>
              </w:rPr>
              <w:t xml:space="preserve"> 3 YDS TORO</w:t>
            </w:r>
          </w:p>
        </w:tc>
        <w:tc>
          <w:tcPr>
            <w:tcW w:w="4111" w:type="dxa"/>
            <w:shd w:val="clear" w:color="auto" w:fill="auto"/>
            <w:vAlign w:val="bottom"/>
            <w:hideMark/>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$ 336.00</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80</w:t>
            </w: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xml:space="preserve">TUBO ESTRUC  1” CH </w:t>
            </w:r>
            <w:proofErr w:type="gramStart"/>
            <w:r w:rsidRPr="00CF1CD7">
              <w:rPr>
                <w:rFonts w:ascii="Times New Roman" w:hAnsi="Times New Roman"/>
                <w:b/>
                <w:bCs/>
                <w:color w:val="000000"/>
                <w:sz w:val="16"/>
                <w:szCs w:val="16"/>
                <w:lang w:eastAsia="es-SV"/>
              </w:rPr>
              <w:t>18  (</w:t>
            </w:r>
            <w:proofErr w:type="gramEnd"/>
            <w:r w:rsidRPr="00CF1CD7">
              <w:rPr>
                <w:rFonts w:ascii="Times New Roman" w:hAnsi="Times New Roman"/>
                <w:b/>
                <w:bCs/>
                <w:color w:val="000000"/>
                <w:sz w:val="16"/>
                <w:szCs w:val="16"/>
                <w:lang w:eastAsia="es-SV"/>
              </w:rPr>
              <w:t xml:space="preserve"> 1.2)</w:t>
            </w:r>
          </w:p>
        </w:tc>
        <w:tc>
          <w:tcPr>
            <w:tcW w:w="4111" w:type="dxa"/>
            <w:shd w:val="clear" w:color="auto" w:fill="auto"/>
            <w:vAlign w:val="bottom"/>
            <w:hideMark/>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$ 580.00</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40</w:t>
            </w: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xml:space="preserve">CAÑO GALVAN.   1 1/ 2 </w:t>
            </w:r>
            <w:proofErr w:type="gramStart"/>
            <w:r w:rsidRPr="00CF1CD7">
              <w:rPr>
                <w:rFonts w:ascii="Times New Roman" w:hAnsi="Times New Roman"/>
                <w:b/>
                <w:bCs/>
                <w:color w:val="000000"/>
                <w:sz w:val="16"/>
                <w:szCs w:val="16"/>
                <w:lang w:val="es-SV" w:eastAsia="es-SV"/>
              </w:rPr>
              <w:t>“ S</w:t>
            </w:r>
            <w:proofErr w:type="gramEnd"/>
            <w:r w:rsidRPr="00CF1CD7">
              <w:rPr>
                <w:rFonts w:ascii="Times New Roman" w:hAnsi="Times New Roman"/>
                <w:b/>
                <w:bCs/>
                <w:color w:val="000000"/>
                <w:sz w:val="16"/>
                <w:szCs w:val="16"/>
                <w:lang w:val="es-SV" w:eastAsia="es-SV"/>
              </w:rPr>
              <w:t>/ R ORIGINAL</w:t>
            </w:r>
          </w:p>
        </w:tc>
        <w:tc>
          <w:tcPr>
            <w:tcW w:w="4111" w:type="dxa"/>
            <w:shd w:val="clear" w:color="auto" w:fill="auto"/>
            <w:vAlign w:val="bottom"/>
            <w:hideMark/>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$ 1,200.00</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11</w:t>
            </w: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xml:space="preserve">VAR. HIERRO CORR  3 / 8 </w:t>
            </w:r>
            <w:proofErr w:type="gramStart"/>
            <w:r w:rsidRPr="00CF1CD7">
              <w:rPr>
                <w:rFonts w:ascii="Times New Roman" w:hAnsi="Times New Roman"/>
                <w:b/>
                <w:bCs/>
                <w:color w:val="000000"/>
                <w:sz w:val="16"/>
                <w:szCs w:val="16"/>
                <w:lang w:val="es-SV" w:eastAsia="es-SV"/>
              </w:rPr>
              <w:t>“  CORINCA</w:t>
            </w:r>
            <w:proofErr w:type="gramEnd"/>
            <w:r w:rsidRPr="00CF1CD7">
              <w:rPr>
                <w:rFonts w:ascii="Times New Roman" w:hAnsi="Times New Roman"/>
                <w:b/>
                <w:bCs/>
                <w:color w:val="000000"/>
                <w:sz w:val="16"/>
                <w:szCs w:val="16"/>
                <w:lang w:val="es-SV" w:eastAsia="es-SV"/>
              </w:rPr>
              <w:t xml:space="preserve"> ORIGINAL</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$ 34.57</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1,200</w:t>
            </w: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REMACHE POP 1 / 8 X 1 / 2</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$ 12.00</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16</w:t>
            </w: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proofErr w:type="gramStart"/>
            <w:r w:rsidRPr="00CF1CD7">
              <w:rPr>
                <w:rFonts w:ascii="Times New Roman" w:hAnsi="Times New Roman"/>
                <w:b/>
                <w:bCs/>
                <w:color w:val="000000"/>
                <w:sz w:val="16"/>
                <w:szCs w:val="16"/>
                <w:lang w:val="es-SV" w:eastAsia="es-SV"/>
              </w:rPr>
              <w:t>BROCA  ACERO</w:t>
            </w:r>
            <w:proofErr w:type="gramEnd"/>
            <w:r w:rsidRPr="00CF1CD7">
              <w:rPr>
                <w:rFonts w:ascii="Times New Roman" w:hAnsi="Times New Roman"/>
                <w:b/>
                <w:bCs/>
                <w:color w:val="000000"/>
                <w:sz w:val="16"/>
                <w:szCs w:val="16"/>
                <w:lang w:val="es-SV" w:eastAsia="es-SV"/>
              </w:rPr>
              <w:t xml:space="preserve"> RAPIDO   1 / 8 “ IRWIN</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$ 14.40</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SUB TOTAL</w:t>
            </w:r>
          </w:p>
        </w:tc>
        <w:tc>
          <w:tcPr>
            <w:tcW w:w="4111" w:type="dxa"/>
            <w:shd w:val="clear" w:color="auto" w:fill="auto"/>
            <w:vAlign w:val="bottom"/>
            <w:hideMark/>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$ 2,176.97</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54118</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17</w:t>
            </w: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xml:space="preserve"> ELECTRODO 3 / 32 PERMANENT NT - 12</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$ 15.18</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8</w:t>
            </w: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SIERRA BIMETALICA BELLOTA 1812</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$ 7.20</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SUB TOTAL</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$ 22.38</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eastAsia="es-SV"/>
              </w:rPr>
            </w:pP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54107</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03</w:t>
            </w: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GALONES PINTURA- ACEITE –  BLANCO LANCO</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$ 41.25</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lastRenderedPageBreak/>
              <w:t>09</w:t>
            </w: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GALONES PINTURA- ACEITE- BLUE THUNDER LANCO</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bCs/>
                <w:color w:val="000000"/>
                <w:sz w:val="16"/>
                <w:szCs w:val="16"/>
                <w:lang w:val="es-SV" w:eastAsia="es-SV"/>
              </w:rPr>
              <w:t>$ 123.75</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xml:space="preserve">SUB TOTAL </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$ 165.00</w:t>
            </w: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eastAsia="es-SV"/>
              </w:rPr>
            </w:pP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p>
        </w:tc>
      </w:tr>
      <w:tr w:rsidR="00D7013C" w:rsidRPr="00CF1CD7" w:rsidTr="00D7013C">
        <w:trPr>
          <w:trHeight w:val="300"/>
          <w:jc w:val="center"/>
        </w:trPr>
        <w:tc>
          <w:tcPr>
            <w:tcW w:w="1110"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p>
        </w:tc>
        <w:tc>
          <w:tcPr>
            <w:tcW w:w="4052" w:type="dxa"/>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TOTAL</w:t>
            </w:r>
          </w:p>
        </w:tc>
        <w:tc>
          <w:tcPr>
            <w:tcW w:w="4111" w:type="dxa"/>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$ 2,364.35</w:t>
            </w:r>
          </w:p>
        </w:tc>
      </w:tr>
    </w:tbl>
    <w:p w:rsidR="00D7013C" w:rsidRPr="00CF1CD7" w:rsidRDefault="00D7013C" w:rsidP="00D7013C">
      <w:pPr>
        <w:jc w:val="both"/>
        <w:rPr>
          <w:rFonts w:ascii="Times New Roman" w:hAnsi="Times New Roman"/>
          <w:sz w:val="18"/>
          <w:szCs w:val="18"/>
          <w:lang w:val="es-SV"/>
        </w:rPr>
      </w:pPr>
    </w:p>
    <w:tbl>
      <w:tblPr>
        <w:tblW w:w="7293" w:type="dxa"/>
        <w:jc w:val="center"/>
        <w:tblCellMar>
          <w:left w:w="70" w:type="dxa"/>
          <w:right w:w="70" w:type="dxa"/>
        </w:tblCellMar>
        <w:tblLook w:val="04A0" w:firstRow="1" w:lastRow="0" w:firstColumn="1" w:lastColumn="0" w:noHBand="0" w:noVBand="1"/>
      </w:tblPr>
      <w:tblGrid>
        <w:gridCol w:w="1003"/>
        <w:gridCol w:w="2848"/>
        <w:gridCol w:w="2090"/>
        <w:gridCol w:w="1352"/>
      </w:tblGrid>
      <w:tr w:rsidR="00D7013C" w:rsidRPr="00CF1CD7" w:rsidTr="00D7013C">
        <w:trPr>
          <w:trHeight w:val="418"/>
          <w:jc w:val="center"/>
        </w:trPr>
        <w:tc>
          <w:tcPr>
            <w:tcW w:w="8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CANTIDAD</w:t>
            </w:r>
          </w:p>
        </w:tc>
        <w:tc>
          <w:tcPr>
            <w:tcW w:w="2902" w:type="dxa"/>
            <w:tcBorders>
              <w:top w:val="single" w:sz="4" w:space="0" w:color="auto"/>
              <w:left w:val="nil"/>
              <w:bottom w:val="single" w:sz="4" w:space="0" w:color="auto"/>
              <w:right w:val="single" w:sz="4" w:space="0" w:color="auto"/>
            </w:tcBorders>
            <w:shd w:val="clear" w:color="auto" w:fill="auto"/>
            <w:vAlign w:val="bottom"/>
            <w:hideMark/>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DESCRIPCION</w:t>
            </w:r>
          </w:p>
        </w:tc>
        <w:tc>
          <w:tcPr>
            <w:tcW w:w="3504" w:type="dxa"/>
            <w:gridSpan w:val="2"/>
            <w:tcBorders>
              <w:top w:val="single" w:sz="4" w:space="0" w:color="auto"/>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p>
          <w:p w:rsidR="00D7013C" w:rsidRPr="00CF1CD7" w:rsidRDefault="00D7013C" w:rsidP="00D7013C">
            <w:pPr>
              <w:jc w:val="center"/>
              <w:rPr>
                <w:rFonts w:ascii="Times New Roman" w:hAnsi="Times New Roman"/>
                <w:b/>
                <w:sz w:val="18"/>
                <w:szCs w:val="18"/>
                <w:lang w:val="es-SV"/>
              </w:rPr>
            </w:pPr>
            <w:r w:rsidRPr="00CF1CD7">
              <w:rPr>
                <w:rFonts w:ascii="Times New Roman" w:hAnsi="Times New Roman"/>
                <w:b/>
                <w:sz w:val="18"/>
                <w:szCs w:val="18"/>
                <w:lang w:val="es-SV"/>
              </w:rPr>
              <w:t>DILMA EUNICE RIVERA BONILLA (FRANQUICIADA</w:t>
            </w:r>
          </w:p>
          <w:p w:rsidR="00D7013C" w:rsidRPr="00CF1CD7" w:rsidRDefault="00D7013C" w:rsidP="00D7013C">
            <w:pPr>
              <w:jc w:val="center"/>
              <w:rPr>
                <w:rFonts w:ascii="Times New Roman" w:hAnsi="Times New Roman"/>
                <w:b/>
                <w:bCs/>
                <w:color w:val="000000"/>
                <w:sz w:val="16"/>
                <w:szCs w:val="16"/>
                <w:lang w:val="es-SV" w:eastAsia="es-SV"/>
              </w:rPr>
            </w:pPr>
            <w:r w:rsidRPr="00CF1CD7">
              <w:rPr>
                <w:rFonts w:ascii="Times New Roman" w:hAnsi="Times New Roman"/>
                <w:b/>
                <w:sz w:val="18"/>
                <w:szCs w:val="18"/>
                <w:lang w:val="es-SV"/>
              </w:rPr>
              <w:t xml:space="preserve"> UNO EL SALVADOR S.A.)</w:t>
            </w:r>
          </w:p>
        </w:tc>
      </w:tr>
      <w:tr w:rsidR="00D7013C" w:rsidRPr="00CF1CD7" w:rsidTr="00D7013C">
        <w:trPr>
          <w:trHeight w:val="418"/>
          <w:jc w:val="center"/>
        </w:trPr>
        <w:tc>
          <w:tcPr>
            <w:tcW w:w="887" w:type="dxa"/>
            <w:tcBorders>
              <w:top w:val="single" w:sz="4" w:space="0" w:color="auto"/>
              <w:left w:val="single" w:sz="4" w:space="0" w:color="auto"/>
              <w:bottom w:val="single" w:sz="4" w:space="0" w:color="auto"/>
              <w:right w:val="single" w:sz="4" w:space="0" w:color="auto"/>
            </w:tcBorders>
            <w:shd w:val="clear" w:color="auto" w:fill="auto"/>
            <w:vAlign w:val="bottom"/>
          </w:tcPr>
          <w:p w:rsidR="00D7013C" w:rsidRPr="00CF1CD7" w:rsidRDefault="00D7013C" w:rsidP="00D7013C">
            <w:pPr>
              <w:rPr>
                <w:rFonts w:ascii="Times New Roman" w:hAnsi="Times New Roman"/>
                <w:b/>
                <w:bCs/>
                <w:color w:val="000000"/>
                <w:sz w:val="16"/>
                <w:szCs w:val="16"/>
                <w:lang w:eastAsia="es-SV"/>
              </w:rPr>
            </w:pPr>
          </w:p>
        </w:tc>
        <w:tc>
          <w:tcPr>
            <w:tcW w:w="2902" w:type="dxa"/>
            <w:tcBorders>
              <w:top w:val="single" w:sz="4" w:space="0" w:color="auto"/>
              <w:left w:val="nil"/>
              <w:bottom w:val="single" w:sz="4" w:space="0" w:color="auto"/>
              <w:right w:val="single" w:sz="4" w:space="0" w:color="auto"/>
            </w:tcBorders>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54107</w:t>
            </w:r>
          </w:p>
        </w:tc>
        <w:tc>
          <w:tcPr>
            <w:tcW w:w="3504" w:type="dxa"/>
            <w:gridSpan w:val="2"/>
            <w:tcBorders>
              <w:top w:val="single" w:sz="4" w:space="0" w:color="auto"/>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
                <w:bCs/>
                <w:color w:val="000000"/>
                <w:sz w:val="16"/>
                <w:szCs w:val="16"/>
                <w:lang w:val="es-SV" w:eastAsia="es-SV"/>
              </w:rPr>
            </w:pPr>
          </w:p>
        </w:tc>
      </w:tr>
      <w:tr w:rsidR="00D7013C" w:rsidRPr="00CF1CD7" w:rsidTr="00D7013C">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17</w:t>
            </w:r>
          </w:p>
        </w:tc>
        <w:tc>
          <w:tcPr>
            <w:tcW w:w="2902"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GALONES DE GASOLINA REGULAR</w:t>
            </w:r>
          </w:p>
        </w:tc>
        <w:tc>
          <w:tcPr>
            <w:tcW w:w="2130"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$ 3.46</w:t>
            </w:r>
          </w:p>
        </w:tc>
        <w:tc>
          <w:tcPr>
            <w:tcW w:w="1374"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$ 58.82</w:t>
            </w:r>
          </w:p>
        </w:tc>
      </w:tr>
      <w:tr w:rsidR="00D7013C" w:rsidRPr="00CF1CD7" w:rsidTr="00D7013C">
        <w:trPr>
          <w:trHeight w:val="300"/>
          <w:jc w:val="center"/>
        </w:trPr>
        <w:tc>
          <w:tcPr>
            <w:tcW w:w="887" w:type="dxa"/>
            <w:tcBorders>
              <w:top w:val="nil"/>
              <w:left w:val="single" w:sz="4" w:space="0" w:color="auto"/>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p>
        </w:tc>
        <w:tc>
          <w:tcPr>
            <w:tcW w:w="2902"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TOTAL</w:t>
            </w:r>
          </w:p>
        </w:tc>
        <w:tc>
          <w:tcPr>
            <w:tcW w:w="2130"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$ 3.46</w:t>
            </w:r>
          </w:p>
        </w:tc>
        <w:tc>
          <w:tcPr>
            <w:tcW w:w="1374" w:type="dxa"/>
            <w:tcBorders>
              <w:top w:val="nil"/>
              <w:left w:val="nil"/>
              <w:bottom w:val="single" w:sz="4" w:space="0" w:color="auto"/>
              <w:right w:val="single" w:sz="4" w:space="0" w:color="auto"/>
            </w:tcBorders>
            <w:shd w:val="clear" w:color="auto" w:fill="auto"/>
            <w:vAlign w:val="bottom"/>
          </w:tcPr>
          <w:p w:rsidR="00D7013C" w:rsidRPr="00CF1CD7" w:rsidRDefault="00D7013C" w:rsidP="00D7013C">
            <w:pPr>
              <w:jc w:val="center"/>
              <w:rPr>
                <w:rFonts w:ascii="Times New Roman" w:hAnsi="Times New Roman"/>
                <w:b/>
                <w:bCs/>
                <w:color w:val="000000"/>
                <w:sz w:val="16"/>
                <w:szCs w:val="16"/>
                <w:lang w:eastAsia="es-SV"/>
              </w:rPr>
            </w:pPr>
            <w:r w:rsidRPr="00CF1CD7">
              <w:rPr>
                <w:rFonts w:ascii="Times New Roman" w:hAnsi="Times New Roman"/>
                <w:b/>
                <w:bCs/>
                <w:color w:val="000000"/>
                <w:sz w:val="16"/>
                <w:szCs w:val="16"/>
                <w:lang w:eastAsia="es-SV"/>
              </w:rPr>
              <w:t>$ 58.82</w:t>
            </w:r>
          </w:p>
        </w:tc>
      </w:tr>
    </w:tbl>
    <w:p w:rsidR="00D7013C" w:rsidRPr="00CF1CD7" w:rsidRDefault="00D7013C" w:rsidP="00D7013C">
      <w:pPr>
        <w:jc w:val="both"/>
        <w:rPr>
          <w:rFonts w:ascii="Times New Roman" w:hAnsi="Times New Roman"/>
          <w:sz w:val="18"/>
          <w:szCs w:val="18"/>
          <w:lang w:val="es-SV"/>
        </w:rPr>
      </w:pPr>
    </w:p>
    <w:p w:rsidR="00D7013C" w:rsidRPr="00CF1CD7" w:rsidRDefault="00D7013C" w:rsidP="00D7013C">
      <w:pPr>
        <w:ind w:firstLine="357"/>
        <w:jc w:val="both"/>
        <w:rPr>
          <w:rFonts w:ascii="Times New Roman" w:hAnsi="Times New Roman"/>
          <w:sz w:val="22"/>
          <w:szCs w:val="22"/>
          <w:lang w:val="es-SV"/>
        </w:rPr>
      </w:pPr>
      <w:r w:rsidRPr="00CF1CD7">
        <w:rPr>
          <w:rFonts w:ascii="Times New Roman" w:hAnsi="Times New Roman"/>
          <w:sz w:val="22"/>
          <w:szCs w:val="22"/>
          <w:lang w:val="es-SV"/>
        </w:rPr>
        <w:t xml:space="preserve">DETALLE DE ADJUDICACION: </w:t>
      </w:r>
    </w:p>
    <w:p w:rsidR="00D7013C" w:rsidRPr="00CF1CD7" w:rsidRDefault="00D7013C" w:rsidP="00D7013C">
      <w:pPr>
        <w:ind w:firstLine="357"/>
        <w:jc w:val="both"/>
        <w:rPr>
          <w:rFonts w:ascii="Times New Roman" w:hAnsi="Times New Roman"/>
          <w:sz w:val="22"/>
          <w:szCs w:val="22"/>
          <w:lang w:val="es-SV"/>
        </w:rPr>
      </w:pPr>
      <w:r w:rsidRPr="00CF1CD7">
        <w:rPr>
          <w:rFonts w:ascii="Times New Roman" w:hAnsi="Times New Roman"/>
          <w:sz w:val="22"/>
          <w:szCs w:val="22"/>
          <w:lang w:val="es-SV"/>
        </w:rPr>
        <w:t xml:space="preserve">FERRETERIA LA COQUERA S.A. DE C.V. </w:t>
      </w:r>
    </w:p>
    <w:p w:rsidR="00D7013C" w:rsidRPr="00CF1CD7" w:rsidRDefault="00D7013C" w:rsidP="00D7013C">
      <w:pPr>
        <w:ind w:firstLine="357"/>
        <w:jc w:val="both"/>
        <w:rPr>
          <w:rFonts w:ascii="Times New Roman" w:hAnsi="Times New Roman"/>
          <w:sz w:val="22"/>
          <w:szCs w:val="22"/>
          <w:lang w:val="es-SV"/>
        </w:rPr>
      </w:pPr>
      <w:r w:rsidRPr="00CF1CD7">
        <w:rPr>
          <w:rFonts w:ascii="Times New Roman" w:hAnsi="Times New Roman"/>
          <w:sz w:val="22"/>
          <w:szCs w:val="22"/>
          <w:lang w:val="es-SV"/>
        </w:rPr>
        <w:t xml:space="preserve">(SR. GUADALUPE ALFARO </w:t>
      </w:r>
      <w:proofErr w:type="gramStart"/>
      <w:r w:rsidRPr="00CF1CD7">
        <w:rPr>
          <w:rFonts w:ascii="Times New Roman" w:hAnsi="Times New Roman"/>
          <w:sz w:val="22"/>
          <w:szCs w:val="22"/>
          <w:lang w:val="es-SV"/>
        </w:rPr>
        <w:t>REYES)…</w:t>
      </w:r>
      <w:proofErr w:type="gramEnd"/>
      <w:r w:rsidRPr="00CF1CD7">
        <w:rPr>
          <w:rFonts w:ascii="Times New Roman" w:hAnsi="Times New Roman"/>
          <w:sz w:val="22"/>
          <w:szCs w:val="22"/>
          <w:lang w:val="es-SV"/>
        </w:rPr>
        <w:t>……………………………………… $ 2,364.35</w:t>
      </w:r>
    </w:p>
    <w:p w:rsidR="00D7013C" w:rsidRPr="00CF1CD7" w:rsidRDefault="00D7013C" w:rsidP="00D7013C">
      <w:pPr>
        <w:ind w:firstLine="357"/>
        <w:jc w:val="both"/>
        <w:rPr>
          <w:rFonts w:ascii="Times New Roman" w:hAnsi="Times New Roman"/>
          <w:sz w:val="22"/>
          <w:szCs w:val="22"/>
          <w:lang w:val="es-SV"/>
        </w:rPr>
      </w:pPr>
      <w:r w:rsidRPr="00CF1CD7">
        <w:rPr>
          <w:rFonts w:ascii="Times New Roman" w:hAnsi="Times New Roman"/>
          <w:sz w:val="22"/>
          <w:szCs w:val="22"/>
          <w:lang w:val="es-SV"/>
        </w:rPr>
        <w:t>DILMA EUNICE RIVERA BONILLA</w:t>
      </w:r>
    </w:p>
    <w:p w:rsidR="00D7013C" w:rsidRPr="00CF1CD7" w:rsidRDefault="00D7013C" w:rsidP="00D7013C">
      <w:pPr>
        <w:ind w:firstLine="357"/>
        <w:jc w:val="both"/>
        <w:rPr>
          <w:rFonts w:ascii="Times New Roman" w:hAnsi="Times New Roman"/>
          <w:sz w:val="22"/>
          <w:szCs w:val="22"/>
          <w:lang w:val="es-SV"/>
        </w:rPr>
      </w:pPr>
      <w:r w:rsidRPr="00CF1CD7">
        <w:rPr>
          <w:rFonts w:ascii="Times New Roman" w:hAnsi="Times New Roman"/>
          <w:sz w:val="22"/>
          <w:szCs w:val="22"/>
          <w:lang w:val="es-SV"/>
        </w:rPr>
        <w:t xml:space="preserve">(FRANQUICIADA UNO EL SALVADOR </w:t>
      </w:r>
      <w:proofErr w:type="gramStart"/>
      <w:r w:rsidRPr="00CF1CD7">
        <w:rPr>
          <w:rFonts w:ascii="Times New Roman" w:hAnsi="Times New Roman"/>
          <w:sz w:val="22"/>
          <w:szCs w:val="22"/>
          <w:lang w:val="es-SV"/>
        </w:rPr>
        <w:t>S.A.)…</w:t>
      </w:r>
      <w:proofErr w:type="gramEnd"/>
      <w:r w:rsidRPr="00CF1CD7">
        <w:rPr>
          <w:rFonts w:ascii="Times New Roman" w:hAnsi="Times New Roman"/>
          <w:sz w:val="22"/>
          <w:szCs w:val="22"/>
          <w:lang w:val="es-SV"/>
        </w:rPr>
        <w:t>…………………………….</w:t>
      </w:r>
      <w:r w:rsidRPr="00CF1CD7">
        <w:rPr>
          <w:rFonts w:ascii="Times New Roman" w:hAnsi="Times New Roman"/>
          <w:sz w:val="22"/>
          <w:szCs w:val="22"/>
          <w:u w:val="single"/>
          <w:lang w:val="es-SV"/>
        </w:rPr>
        <w:t>$      58.82</w:t>
      </w:r>
    </w:p>
    <w:p w:rsidR="00D7013C" w:rsidRPr="00CF1CD7" w:rsidRDefault="00D7013C" w:rsidP="00D7013C">
      <w:pPr>
        <w:ind w:firstLine="357"/>
        <w:jc w:val="both"/>
        <w:rPr>
          <w:rFonts w:ascii="Times New Roman" w:hAnsi="Times New Roman"/>
          <w:sz w:val="22"/>
          <w:szCs w:val="22"/>
          <w:lang w:val="es-SV"/>
        </w:rPr>
      </w:pPr>
      <w:r w:rsidRPr="00CF1CD7">
        <w:rPr>
          <w:rFonts w:ascii="Times New Roman" w:hAnsi="Times New Roman"/>
          <w:sz w:val="22"/>
          <w:szCs w:val="22"/>
          <w:lang w:val="es-SV"/>
        </w:rPr>
        <w:t>TOTAL………………………………………………………………………</w:t>
      </w:r>
      <w:proofErr w:type="gramStart"/>
      <w:r w:rsidRPr="00CF1CD7">
        <w:rPr>
          <w:rFonts w:ascii="Times New Roman" w:hAnsi="Times New Roman"/>
          <w:sz w:val="22"/>
          <w:szCs w:val="22"/>
          <w:lang w:val="es-SV"/>
        </w:rPr>
        <w:t>…….</w:t>
      </w:r>
      <w:proofErr w:type="gramEnd"/>
      <w:r w:rsidRPr="00CF1CD7">
        <w:rPr>
          <w:rFonts w:ascii="Times New Roman" w:hAnsi="Times New Roman"/>
          <w:sz w:val="22"/>
          <w:szCs w:val="22"/>
          <w:lang w:val="es-SV"/>
        </w:rPr>
        <w:t>$ 2,423.17</w:t>
      </w:r>
    </w:p>
    <w:p w:rsidR="00D7013C" w:rsidRPr="00CF1CD7" w:rsidRDefault="00D7013C" w:rsidP="00D7013C">
      <w:pPr>
        <w:pStyle w:val="Sinespaciado"/>
        <w:jc w:val="both"/>
      </w:pPr>
      <w:r w:rsidRPr="00CF1CD7">
        <w:rPr>
          <w:b/>
          <w:sz w:val="28"/>
          <w:szCs w:val="28"/>
          <w:lang w:val="es-SV"/>
        </w:rPr>
        <w:t>2°)</w:t>
      </w:r>
      <w:r w:rsidRPr="00CF1CD7">
        <w:rPr>
          <w:sz w:val="28"/>
          <w:szCs w:val="28"/>
          <w:lang w:val="es-SV"/>
        </w:rPr>
        <w:t xml:space="preserve"> Nombrar Administrador de las Ordenes de Compras al Sr. Oscar Mauricio Hernández Jefe del Departamento Alumbrado Público de esta Municipalidad.- </w:t>
      </w:r>
      <w:r w:rsidRPr="00CF1CD7">
        <w:rPr>
          <w:b/>
          <w:sz w:val="28"/>
          <w:szCs w:val="28"/>
          <w:lang w:val="es-SV"/>
        </w:rPr>
        <w:t>3°)</w:t>
      </w:r>
      <w:r w:rsidRPr="00CF1CD7">
        <w:rPr>
          <w:sz w:val="28"/>
          <w:szCs w:val="28"/>
          <w:lang w:val="es-SV"/>
        </w:rPr>
        <w:t xml:space="preserve">Autorizar de fondos propios la erogación de </w:t>
      </w:r>
      <w:r w:rsidRPr="00CF1CD7">
        <w:rPr>
          <w:b/>
          <w:sz w:val="28"/>
          <w:szCs w:val="28"/>
          <w:lang w:val="es-SV"/>
        </w:rPr>
        <w:t>$ 2,423.17</w:t>
      </w:r>
      <w:r w:rsidRPr="00CF1CD7">
        <w:rPr>
          <w:sz w:val="28"/>
          <w:szCs w:val="28"/>
          <w:lang w:val="es-SV"/>
        </w:rPr>
        <w:t xml:space="preserve"> con aplicación a las cifras presupuestarias: 54112-MINERALES METALICOS Y PRODUCTOS DERIVADOS, 54118-HERRAMIENTAS, REPUESTOS Y ACCESORIOS; y 54107-PRODUCTOS QUIMICOS, </w:t>
      </w:r>
      <w:r w:rsidRPr="00CF1CD7">
        <w:rPr>
          <w:rFonts w:eastAsia="Arial Unicode MS"/>
          <w:sz w:val="28"/>
          <w:szCs w:val="28"/>
          <w:lang w:val="es-SV"/>
        </w:rPr>
        <w:t xml:space="preserve">para pagar a </w:t>
      </w:r>
      <w:r w:rsidRPr="00CF1CD7">
        <w:rPr>
          <w:sz w:val="28"/>
          <w:szCs w:val="28"/>
          <w:lang w:val="es-SV"/>
        </w:rPr>
        <w:t>la Empresa FERRETERIA LA COQUERA S.A. DE C.V. (SR. GUADALUPE ALFARO REYES), y a DILMA EUNICE RIVERA BONILLA (FRANQUICIADA UNO EL SALVADOR S.A.), LA COMPRA DE MATERIALES METALICOS, HERRAMIENTAS, REPUESTOS Y ACCESORIOS Y PRODUCTOS QUIMICOS, QUE SERAN UTILIZADOS PARA LA ELABORACION DE 84 ROTULOS DE “NO BOTAR BASURA”, QUE SERAN INSTALADOS EN DIFERENTES BARRIOS Y COLONIAS DE LA CIUDAD DE SAN MIGUEL</w:t>
      </w:r>
      <w:r w:rsidRPr="00CF1CD7">
        <w:rPr>
          <w:sz w:val="28"/>
          <w:szCs w:val="28"/>
        </w:rPr>
        <w:t xml:space="preserve">.- </w:t>
      </w:r>
      <w:r w:rsidRPr="00CF1CD7">
        <w:rPr>
          <w:b/>
          <w:sz w:val="28"/>
          <w:szCs w:val="28"/>
        </w:rPr>
        <w:t>CERTIFÍQUESE Y NOTIFIQUESE.-</w:t>
      </w:r>
      <w:bookmarkEnd w:id="13"/>
      <w:r w:rsidRPr="00CF1CD7">
        <w:rPr>
          <w:b/>
          <w:sz w:val="28"/>
          <w:szCs w:val="28"/>
        </w:rPr>
        <w:t xml:space="preserve">  </w:t>
      </w:r>
      <w:bookmarkStart w:id="14" w:name="_Hlk523321150"/>
      <w:r w:rsidRPr="00CF1CD7">
        <w:rPr>
          <w:b/>
          <w:sz w:val="28"/>
          <w:szCs w:val="28"/>
        </w:rPr>
        <w:t xml:space="preserve">ACUERDO NÚMERO NUEVE.- </w:t>
      </w:r>
      <w:r w:rsidRPr="00CF1CD7">
        <w:rPr>
          <w:sz w:val="28"/>
          <w:szCs w:val="28"/>
        </w:rPr>
        <w:t xml:space="preserve">El Concejo Municipal, </w:t>
      </w:r>
      <w:r w:rsidRPr="00CF1CD7">
        <w:rPr>
          <w:b/>
          <w:sz w:val="28"/>
          <w:szCs w:val="28"/>
        </w:rPr>
        <w:t xml:space="preserve">CONSIDERANDO: </w:t>
      </w:r>
      <w:r w:rsidRPr="00CF1CD7">
        <w:rPr>
          <w:sz w:val="28"/>
          <w:szCs w:val="28"/>
        </w:rPr>
        <w:t>Visto y deliberado el punto del numeral</w:t>
      </w:r>
      <w:r w:rsidRPr="00CF1CD7">
        <w:rPr>
          <w:b/>
          <w:sz w:val="28"/>
          <w:szCs w:val="28"/>
        </w:rPr>
        <w:t xml:space="preserve"> 12 </w:t>
      </w:r>
      <w:r w:rsidRPr="00CF1CD7">
        <w:rPr>
          <w:sz w:val="28"/>
          <w:szCs w:val="28"/>
        </w:rPr>
        <w:t>de la agenda: Nota del 22</w:t>
      </w:r>
      <w:r w:rsidRPr="00CF1CD7">
        <w:rPr>
          <w:sz w:val="28"/>
          <w:szCs w:val="28"/>
          <w:shd w:val="clear" w:color="auto" w:fill="FFFFFF" w:themeFill="background1"/>
        </w:rPr>
        <w:t>/08</w:t>
      </w:r>
      <w:r w:rsidRPr="00CF1CD7">
        <w:rPr>
          <w:sz w:val="28"/>
          <w:szCs w:val="28"/>
        </w:rPr>
        <w:t xml:space="preserve">/18 del Ing. Wiliam Noé Claros Vigil Jefe de la UACI: </w:t>
      </w:r>
      <w:r w:rsidRPr="00CF1CD7">
        <w:rPr>
          <w:sz w:val="28"/>
          <w:szCs w:val="28"/>
          <w:lang w:val="es-SV"/>
        </w:rPr>
        <w:t xml:space="preserve">De conformidad al Acuerdo Municipal N° 04 Acta N° 15 del 27/07/2018 y haber realizado el proceso correlativo Comprasal No. 20180058, CODIGO-LG-.073-AMSM-2018, para por Libre Gestión realizar el proceso </w:t>
      </w:r>
      <w:r w:rsidRPr="00CF1CD7">
        <w:rPr>
          <w:rFonts w:eastAsia="Arial Unicode MS"/>
          <w:sz w:val="28"/>
          <w:szCs w:val="28"/>
          <w:lang w:val="es-SV"/>
        </w:rPr>
        <w:t xml:space="preserve">denominado: </w:t>
      </w:r>
      <w:r w:rsidRPr="00CF1CD7">
        <w:rPr>
          <w:sz w:val="28"/>
          <w:szCs w:val="28"/>
          <w:lang w:val="es-SV"/>
        </w:rPr>
        <w:t xml:space="preserve">LA CONTRATACION </w:t>
      </w:r>
      <w:r w:rsidRPr="00CF1CD7">
        <w:rPr>
          <w:rFonts w:eastAsia="Arial Unicode MS"/>
          <w:sz w:val="28"/>
          <w:szCs w:val="28"/>
          <w:lang w:val="es-SV"/>
        </w:rPr>
        <w:t>DE LA POLIZA DE SEGURO DEL EQUIPO ELECTRONICO, CONSISTENTE PRINCIPALMENTE EN COMPUTADORAS, FOTOCOPIADORAS, SERVIDORES Y OTROS PROPIEDAD DE ESTA ALCALDIA MUNICIPAL, DURANTE EL PERIODO DEL 8/9/2018 AL 31/12/2018, AMBAS FECHAS HASTA LAS 12:00 MERIDIANO.</w:t>
      </w:r>
      <w:r w:rsidRPr="00CF1CD7">
        <w:rPr>
          <w:sz w:val="28"/>
          <w:szCs w:val="28"/>
        </w:rPr>
        <w:t xml:space="preserve">- </w:t>
      </w:r>
      <w:r w:rsidRPr="00CF1CD7">
        <w:rPr>
          <w:sz w:val="28"/>
          <w:szCs w:val="28"/>
          <w:lang w:val="es-SV"/>
        </w:rPr>
        <w:t>Habiendo participado como único oferente la Empresa MAPFRE LA CENTRO AMERICANA S.A. (LIC. JOSE GERARDO SMART FLORES).-</w:t>
      </w:r>
      <w:r w:rsidRPr="00CF1CD7">
        <w:rPr>
          <w:sz w:val="28"/>
          <w:szCs w:val="28"/>
        </w:rPr>
        <w:t xml:space="preserve"> </w:t>
      </w:r>
      <w:r w:rsidRPr="00CF1CD7">
        <w:rPr>
          <w:sz w:val="28"/>
          <w:szCs w:val="28"/>
          <w:lang w:val="es-SV"/>
        </w:rPr>
        <w:t xml:space="preserve">Se </w:t>
      </w:r>
      <w:r w:rsidRPr="00CF1CD7">
        <w:rPr>
          <w:sz w:val="28"/>
          <w:szCs w:val="28"/>
          <w:lang w:val="es-SV"/>
        </w:rPr>
        <w:lastRenderedPageBreak/>
        <w:t xml:space="preserve">solicitaron ofertas a la Empresa ASSA COMPAÑÍA DE SEGUROS S.A. (RICARDO ROBERTO COHEN SCHILDKNECHT), y a la Empresa ACSA ASEGURADORA AGRICOLA COMERCIAL S.A. (KATYA MARIA ALVAREZ NAVAS), quienes no ofertaron sin presentar justificación alguna.- Se tiene Disponibilidad Presupuestaria, solicitud; y oferta; con el aval </w:t>
      </w:r>
      <w:r w:rsidRPr="00CF1CD7">
        <w:rPr>
          <w:rFonts w:eastAsia="Arial Unicode MS"/>
          <w:iCs/>
          <w:sz w:val="28"/>
          <w:szCs w:val="28"/>
        </w:rPr>
        <w:t>del señor Síndico Municipal Lic. José Ebanan Quintanilla Gómez, y señores Concejales Licda. Enma Alicia Pineda Mayorga de Castro, Dr. José Oswaldo Granados, Sr. Rafael Antonio Argueta; y Profa. Eneida Vanessa Ramírez</w:t>
      </w:r>
      <w:r w:rsidRPr="00CF1CD7">
        <w:rPr>
          <w:sz w:val="28"/>
          <w:szCs w:val="28"/>
        </w:rPr>
        <w:t xml:space="preserve">; sometido a votación </w:t>
      </w:r>
      <w:r w:rsidRPr="00CF1CD7">
        <w:rPr>
          <w:sz w:val="28"/>
          <w:szCs w:val="28"/>
          <w:lang w:val="es-SV"/>
        </w:rPr>
        <w:t xml:space="preserve">por </w:t>
      </w:r>
      <w:r w:rsidR="00524CF4">
        <w:rPr>
          <w:b/>
          <w:sz w:val="28"/>
          <w:szCs w:val="28"/>
        </w:rPr>
        <w:t>tr</w:t>
      </w:r>
      <w:r w:rsidRPr="00CF1CD7">
        <w:rPr>
          <w:b/>
          <w:sz w:val="28"/>
          <w:szCs w:val="28"/>
        </w:rPr>
        <w:t>e</w:t>
      </w:r>
      <w:r w:rsidR="00524CF4">
        <w:rPr>
          <w:b/>
          <w:sz w:val="28"/>
          <w:szCs w:val="28"/>
        </w:rPr>
        <w:t>ce</w:t>
      </w:r>
      <w:r w:rsidRPr="00CF1CD7">
        <w:rPr>
          <w:b/>
          <w:sz w:val="28"/>
          <w:szCs w:val="28"/>
        </w:rPr>
        <w:t xml:space="preserve"> votos</w:t>
      </w:r>
      <w:r w:rsidRPr="00CF1CD7">
        <w:rPr>
          <w:sz w:val="28"/>
          <w:szCs w:val="28"/>
        </w:rPr>
        <w:t>,</w:t>
      </w:r>
      <w:r w:rsidRPr="00CF1CD7">
        <w:rPr>
          <w:b/>
          <w:sz w:val="28"/>
          <w:szCs w:val="28"/>
          <w:lang w:val="es-SV"/>
        </w:rPr>
        <w:t xml:space="preserve"> ACUERDA:</w:t>
      </w:r>
      <w:r>
        <w:rPr>
          <w:b/>
          <w:sz w:val="28"/>
          <w:szCs w:val="28"/>
          <w:lang w:val="es-SV"/>
        </w:rPr>
        <w:t xml:space="preserve"> </w:t>
      </w:r>
      <w:r w:rsidRPr="00CF1CD7">
        <w:rPr>
          <w:b/>
          <w:sz w:val="28"/>
          <w:szCs w:val="28"/>
          <w:lang w:val="es-SV"/>
        </w:rPr>
        <w:t xml:space="preserve">1°) </w:t>
      </w:r>
      <w:r w:rsidRPr="00CF1CD7">
        <w:rPr>
          <w:rFonts w:cs="Arial"/>
          <w:sz w:val="28"/>
          <w:szCs w:val="28"/>
          <w:lang w:val="es-SV"/>
        </w:rPr>
        <w:t xml:space="preserve">Adjudicar la contratación mediante Órdenes de Compra a la Empresa </w:t>
      </w:r>
      <w:r w:rsidRPr="00CF1CD7">
        <w:rPr>
          <w:sz w:val="28"/>
          <w:szCs w:val="28"/>
          <w:lang w:val="es-SV"/>
        </w:rPr>
        <w:t>MAPFRE LA CENTRO AMERICANA S.A. (LIC. JOSE GERARDO SMART FLORES), ya que de conformidad a la opinión del Asesor de Seguros Lic. Carlos Alfredo Robles, cumple con los beneficios de protección, condiciones y cobertura favorables a esta Institución Municipal, según detalle:</w:t>
      </w:r>
      <w:r w:rsidRPr="00F43CEF">
        <w:rPr>
          <w:lang w:val="es-SV"/>
        </w:rPr>
        <w:t xml:space="preserve"> </w:t>
      </w:r>
    </w:p>
    <w:tbl>
      <w:tblPr>
        <w:tblStyle w:val="Tablaconcuadrcula"/>
        <w:tblW w:w="0" w:type="auto"/>
        <w:jc w:val="center"/>
        <w:tblLook w:val="04A0" w:firstRow="1" w:lastRow="0" w:firstColumn="1" w:lastColumn="0" w:noHBand="0" w:noVBand="1"/>
      </w:tblPr>
      <w:tblGrid>
        <w:gridCol w:w="6273"/>
        <w:gridCol w:w="3153"/>
      </w:tblGrid>
      <w:tr w:rsidR="00D7013C" w:rsidRPr="00CF1CD7" w:rsidTr="00D7013C">
        <w:trPr>
          <w:trHeight w:val="486"/>
          <w:jc w:val="center"/>
        </w:trPr>
        <w:tc>
          <w:tcPr>
            <w:tcW w:w="6273" w:type="dxa"/>
          </w:tcPr>
          <w:p w:rsidR="00D7013C" w:rsidRPr="00CF1CD7" w:rsidRDefault="00D7013C" w:rsidP="00D7013C">
            <w:pPr>
              <w:jc w:val="center"/>
              <w:rPr>
                <w:rFonts w:ascii="Times New Roman" w:hAnsi="Times New Roman"/>
                <w:b/>
                <w:color w:val="0D0D0D" w:themeColor="text1" w:themeTint="F2"/>
                <w:sz w:val="14"/>
                <w:szCs w:val="14"/>
                <w:lang w:val="es-SV"/>
              </w:rPr>
            </w:pPr>
          </w:p>
          <w:p w:rsidR="00D7013C" w:rsidRPr="00CF1CD7" w:rsidRDefault="00D7013C" w:rsidP="00D7013C">
            <w:pPr>
              <w:jc w:val="center"/>
              <w:rPr>
                <w:rFonts w:ascii="Times New Roman" w:hAnsi="Times New Roman"/>
                <w:b/>
                <w:color w:val="0D0D0D" w:themeColor="text1" w:themeTint="F2"/>
                <w:sz w:val="14"/>
                <w:szCs w:val="14"/>
                <w:lang w:val="es-SV"/>
              </w:rPr>
            </w:pPr>
            <w:r w:rsidRPr="00CF1CD7">
              <w:rPr>
                <w:rFonts w:ascii="Times New Roman" w:hAnsi="Times New Roman"/>
                <w:b/>
                <w:color w:val="0D0D0D" w:themeColor="text1" w:themeTint="F2"/>
                <w:sz w:val="14"/>
                <w:szCs w:val="14"/>
                <w:lang w:val="es-SV"/>
              </w:rPr>
              <w:t>DESCRIPCION</w:t>
            </w:r>
          </w:p>
        </w:tc>
        <w:tc>
          <w:tcPr>
            <w:tcW w:w="3153" w:type="dxa"/>
          </w:tcPr>
          <w:p w:rsidR="00D7013C" w:rsidRPr="00CF1CD7" w:rsidRDefault="00D7013C" w:rsidP="00D7013C">
            <w:pPr>
              <w:jc w:val="center"/>
              <w:rPr>
                <w:rFonts w:ascii="Times New Roman" w:hAnsi="Times New Roman"/>
                <w:sz w:val="14"/>
                <w:szCs w:val="14"/>
                <w:lang w:val="es-SV"/>
              </w:rPr>
            </w:pPr>
          </w:p>
          <w:p w:rsidR="00D7013C" w:rsidRPr="00CF1CD7" w:rsidRDefault="00D7013C" w:rsidP="00D7013C">
            <w:pPr>
              <w:jc w:val="center"/>
              <w:rPr>
                <w:rFonts w:ascii="Times New Roman" w:hAnsi="Times New Roman"/>
                <w:b/>
                <w:sz w:val="14"/>
                <w:szCs w:val="14"/>
                <w:lang w:val="es-SV"/>
              </w:rPr>
            </w:pPr>
            <w:r w:rsidRPr="00CF1CD7">
              <w:rPr>
                <w:rFonts w:ascii="Times New Roman" w:hAnsi="Times New Roman"/>
                <w:b/>
                <w:sz w:val="14"/>
                <w:szCs w:val="14"/>
                <w:lang w:val="es-SV"/>
              </w:rPr>
              <w:t>MAPFRE LA CENTROAMERICANA S.A.</w:t>
            </w:r>
          </w:p>
          <w:p w:rsidR="00D7013C" w:rsidRPr="00CF1CD7" w:rsidRDefault="00D7013C" w:rsidP="00D7013C">
            <w:pPr>
              <w:jc w:val="center"/>
              <w:rPr>
                <w:rFonts w:ascii="Times New Roman" w:hAnsi="Times New Roman"/>
                <w:sz w:val="14"/>
                <w:szCs w:val="14"/>
                <w:lang w:val="es-SV"/>
              </w:rPr>
            </w:pPr>
            <w:r w:rsidRPr="00CF1CD7">
              <w:rPr>
                <w:rFonts w:ascii="Times New Roman" w:hAnsi="Times New Roman"/>
                <w:b/>
                <w:sz w:val="14"/>
                <w:szCs w:val="14"/>
                <w:lang w:val="es-SV"/>
              </w:rPr>
              <w:t>(LIC. JOSE GERARDO SMART FLORES)</w:t>
            </w:r>
          </w:p>
        </w:tc>
      </w:tr>
      <w:tr w:rsidR="00D7013C" w:rsidRPr="00CF1CD7" w:rsidTr="00D7013C">
        <w:trPr>
          <w:trHeight w:val="217"/>
          <w:jc w:val="center"/>
        </w:trPr>
        <w:tc>
          <w:tcPr>
            <w:tcW w:w="6273" w:type="dxa"/>
          </w:tcPr>
          <w:p w:rsidR="00D7013C" w:rsidRPr="00CF1CD7" w:rsidRDefault="00D7013C" w:rsidP="00D7013C">
            <w:pPr>
              <w:rPr>
                <w:rFonts w:ascii="Times New Roman" w:hAnsi="Times New Roman"/>
                <w:b/>
                <w:color w:val="0D0D0D" w:themeColor="text1" w:themeTint="F2"/>
                <w:sz w:val="14"/>
                <w:szCs w:val="14"/>
                <w:lang w:val="es-SV"/>
              </w:rPr>
            </w:pPr>
            <w:r w:rsidRPr="00CF1CD7">
              <w:rPr>
                <w:rFonts w:ascii="Times New Roman" w:hAnsi="Times New Roman"/>
                <w:b/>
                <w:color w:val="0D0D0D" w:themeColor="text1" w:themeTint="F2"/>
                <w:sz w:val="14"/>
                <w:szCs w:val="14"/>
                <w:lang w:val="es-SV"/>
              </w:rPr>
              <w:t>55602</w:t>
            </w:r>
          </w:p>
        </w:tc>
        <w:tc>
          <w:tcPr>
            <w:tcW w:w="3153" w:type="dxa"/>
          </w:tcPr>
          <w:p w:rsidR="00D7013C" w:rsidRPr="00CF1CD7" w:rsidRDefault="00D7013C" w:rsidP="00D7013C">
            <w:pPr>
              <w:jc w:val="center"/>
              <w:rPr>
                <w:rFonts w:ascii="Times New Roman" w:hAnsi="Times New Roman"/>
                <w:sz w:val="14"/>
                <w:szCs w:val="14"/>
                <w:lang w:val="es-SV"/>
              </w:rPr>
            </w:pPr>
          </w:p>
        </w:tc>
      </w:tr>
      <w:tr w:rsidR="00D7013C" w:rsidRPr="00CF1CD7" w:rsidTr="00D7013C">
        <w:trPr>
          <w:trHeight w:val="224"/>
          <w:jc w:val="center"/>
        </w:trPr>
        <w:tc>
          <w:tcPr>
            <w:tcW w:w="6273" w:type="dxa"/>
          </w:tcPr>
          <w:p w:rsidR="000775D9" w:rsidRDefault="000775D9" w:rsidP="00D7013C">
            <w:pPr>
              <w:rPr>
                <w:rFonts w:ascii="Times New Roman" w:hAnsi="Times New Roman"/>
                <w:b/>
                <w:color w:val="0D0D0D" w:themeColor="text1" w:themeTint="F2"/>
                <w:sz w:val="14"/>
                <w:szCs w:val="14"/>
                <w:lang w:val="es-SV"/>
              </w:rPr>
            </w:pPr>
          </w:p>
          <w:p w:rsidR="00D7013C" w:rsidRPr="00CF1CD7" w:rsidRDefault="00D7013C" w:rsidP="00D7013C">
            <w:pPr>
              <w:rPr>
                <w:rFonts w:ascii="Times New Roman" w:hAnsi="Times New Roman"/>
                <w:b/>
                <w:color w:val="0D0D0D" w:themeColor="text1" w:themeTint="F2"/>
                <w:sz w:val="14"/>
                <w:szCs w:val="14"/>
                <w:lang w:val="es-SV"/>
              </w:rPr>
            </w:pPr>
            <w:r w:rsidRPr="00CF1CD7">
              <w:rPr>
                <w:rFonts w:ascii="Times New Roman" w:hAnsi="Times New Roman"/>
                <w:b/>
                <w:color w:val="0D0D0D" w:themeColor="text1" w:themeTint="F2"/>
                <w:sz w:val="14"/>
                <w:szCs w:val="14"/>
                <w:lang w:val="es-SV"/>
              </w:rPr>
              <w:t>BIENES Y UBICACIONES:</w:t>
            </w:r>
          </w:p>
          <w:p w:rsidR="00D7013C" w:rsidRPr="00CF1CD7" w:rsidRDefault="00D7013C" w:rsidP="00D7013C">
            <w:pPr>
              <w:rPr>
                <w:rFonts w:ascii="Times New Roman" w:hAnsi="Times New Roman"/>
                <w:b/>
                <w:color w:val="0D0D0D" w:themeColor="text1" w:themeTint="F2"/>
                <w:sz w:val="14"/>
                <w:szCs w:val="14"/>
                <w:lang w:val="es-SV"/>
              </w:rPr>
            </w:pPr>
          </w:p>
          <w:p w:rsidR="00D7013C" w:rsidRPr="00CF1CD7" w:rsidRDefault="00D7013C" w:rsidP="00D7013C">
            <w:pPr>
              <w:rPr>
                <w:rFonts w:ascii="Times New Roman" w:hAnsi="Times New Roman"/>
                <w:b/>
                <w:color w:val="0D0D0D" w:themeColor="text1" w:themeTint="F2"/>
                <w:sz w:val="14"/>
                <w:szCs w:val="14"/>
                <w:lang w:val="es-SV"/>
              </w:rPr>
            </w:pPr>
            <w:r w:rsidRPr="00CF1CD7">
              <w:rPr>
                <w:rFonts w:ascii="Times New Roman" w:hAnsi="Times New Roman"/>
                <w:b/>
                <w:color w:val="0D0D0D" w:themeColor="text1" w:themeTint="F2"/>
                <w:sz w:val="14"/>
                <w:szCs w:val="14"/>
                <w:lang w:val="es-SV"/>
              </w:rPr>
              <w:t>EQUIPO ELECTRONICO, CONSISTENTE PRINCIPALMENTE EN COMPUTADORAS, FOTOCOPIADORAS, SERVIDORES Y OTROS PROPIEDAD DE LA ALCALDIA MUNICIPAL DE SAN MIGUEL, CONTENIDOS EN LA 2ª. CALLE OTE. Y 2ª. AVENIDA NORTE, SAN MIGUEL.</w:t>
            </w:r>
          </w:p>
          <w:p w:rsidR="00D7013C" w:rsidRPr="00CF1CD7" w:rsidRDefault="00D7013C" w:rsidP="00D7013C">
            <w:pPr>
              <w:pStyle w:val="Prrafodelista"/>
              <w:numPr>
                <w:ilvl w:val="0"/>
                <w:numId w:val="9"/>
              </w:numPr>
              <w:spacing w:after="0" w:line="240" w:lineRule="auto"/>
              <w:rPr>
                <w:rFonts w:ascii="Times New Roman" w:hAnsi="Times New Roman"/>
                <w:b/>
                <w:color w:val="0D0D0D" w:themeColor="text1" w:themeTint="F2"/>
                <w:sz w:val="14"/>
                <w:szCs w:val="14"/>
                <w:lang w:val="es-SV"/>
              </w:rPr>
            </w:pPr>
            <w:r w:rsidRPr="00CF1CD7">
              <w:rPr>
                <w:rFonts w:ascii="Times New Roman" w:hAnsi="Times New Roman"/>
                <w:b/>
                <w:color w:val="0D0D0D" w:themeColor="text1" w:themeTint="F2"/>
                <w:sz w:val="14"/>
                <w:szCs w:val="14"/>
                <w:lang w:val="es-SV"/>
              </w:rPr>
              <w:t>VIGENCIA 8/ 9/</w:t>
            </w:r>
            <w:proofErr w:type="gramStart"/>
            <w:r w:rsidRPr="00CF1CD7">
              <w:rPr>
                <w:rFonts w:ascii="Times New Roman" w:hAnsi="Times New Roman"/>
                <w:b/>
                <w:color w:val="0D0D0D" w:themeColor="text1" w:themeTint="F2"/>
                <w:sz w:val="14"/>
                <w:szCs w:val="14"/>
                <w:lang w:val="es-SV"/>
              </w:rPr>
              <w:t>2018  AL</w:t>
            </w:r>
            <w:proofErr w:type="gramEnd"/>
            <w:r w:rsidRPr="00CF1CD7">
              <w:rPr>
                <w:rFonts w:ascii="Times New Roman" w:hAnsi="Times New Roman"/>
                <w:b/>
                <w:color w:val="0D0D0D" w:themeColor="text1" w:themeTint="F2"/>
                <w:sz w:val="14"/>
                <w:szCs w:val="14"/>
                <w:lang w:val="es-SV"/>
              </w:rPr>
              <w:t xml:space="preserve"> 31 /12 /2018. AMBAS HASTA LAS DOCE MERIDIANO</w:t>
            </w:r>
          </w:p>
          <w:p w:rsidR="00D7013C" w:rsidRPr="00CF1CD7" w:rsidRDefault="00D7013C" w:rsidP="000775D9">
            <w:pPr>
              <w:pStyle w:val="Prrafodelista"/>
              <w:spacing w:after="0" w:line="240" w:lineRule="auto"/>
              <w:rPr>
                <w:rFonts w:ascii="Times New Roman" w:hAnsi="Times New Roman"/>
                <w:b/>
                <w:color w:val="0D0D0D" w:themeColor="text1" w:themeTint="F2"/>
                <w:sz w:val="14"/>
                <w:szCs w:val="14"/>
                <w:lang w:val="es-SV"/>
              </w:rPr>
            </w:pPr>
          </w:p>
          <w:p w:rsidR="00D7013C" w:rsidRPr="00CF1CD7" w:rsidRDefault="00D7013C" w:rsidP="00D7013C">
            <w:pPr>
              <w:pStyle w:val="Prrafodelista"/>
              <w:numPr>
                <w:ilvl w:val="0"/>
                <w:numId w:val="9"/>
              </w:numPr>
              <w:spacing w:after="0" w:line="240" w:lineRule="auto"/>
              <w:rPr>
                <w:rFonts w:ascii="Times New Roman" w:hAnsi="Times New Roman"/>
                <w:b/>
                <w:color w:val="0D0D0D" w:themeColor="text1" w:themeTint="F2"/>
                <w:sz w:val="14"/>
                <w:szCs w:val="14"/>
                <w:lang w:val="es-SV"/>
              </w:rPr>
            </w:pPr>
            <w:r w:rsidRPr="00CF1CD7">
              <w:rPr>
                <w:rFonts w:ascii="Times New Roman" w:hAnsi="Times New Roman"/>
                <w:b/>
                <w:color w:val="0D0D0D" w:themeColor="text1" w:themeTint="F2"/>
                <w:sz w:val="14"/>
                <w:szCs w:val="14"/>
                <w:lang w:val="es-SV"/>
              </w:rPr>
              <w:t xml:space="preserve">COBERTURA BASICA: INCENDIO, IMPACTO DE RAYO, EXPLOSION, </w:t>
            </w:r>
            <w:proofErr w:type="gramStart"/>
            <w:r w:rsidRPr="00CF1CD7">
              <w:rPr>
                <w:rFonts w:ascii="Times New Roman" w:hAnsi="Times New Roman"/>
                <w:b/>
                <w:color w:val="0D0D0D" w:themeColor="text1" w:themeTint="F2"/>
                <w:sz w:val="14"/>
                <w:szCs w:val="14"/>
                <w:lang w:val="es-SV"/>
              </w:rPr>
              <w:t>IMPLOSION,  HUMO</w:t>
            </w:r>
            <w:proofErr w:type="gramEnd"/>
            <w:r w:rsidRPr="00CF1CD7">
              <w:rPr>
                <w:rFonts w:ascii="Times New Roman" w:hAnsi="Times New Roman"/>
                <w:b/>
                <w:color w:val="0D0D0D" w:themeColor="text1" w:themeTint="F2"/>
                <w:sz w:val="14"/>
                <w:szCs w:val="14"/>
                <w:lang w:val="es-SV"/>
              </w:rPr>
              <w:t xml:space="preserve"> , HOLLIN, GASES, POLVOS CORROSIVOS, INUNDACIONES QUE NO PROVENGAN DE CONDICIONES ATMOSFERICAS, CORTOCIRCUITOS, AZOGAMIENTO, ARCO VOLTAICO, ETC., Y OTROS ACCIDENTES NO EXCLUIDOS EN LA POLIZA NI EN LAS CONDICIONES ESPECIALES ADHERIDOS A ELLA EN FORMA TAL QUE NECESITARAN REPARACION O REEMPLAZO.</w:t>
            </w:r>
          </w:p>
          <w:p w:rsidR="00D7013C" w:rsidRPr="00CF1CD7" w:rsidRDefault="00D7013C" w:rsidP="00D7013C">
            <w:pPr>
              <w:pStyle w:val="Prrafodelista"/>
              <w:numPr>
                <w:ilvl w:val="0"/>
                <w:numId w:val="9"/>
              </w:numPr>
              <w:spacing w:after="0" w:line="240" w:lineRule="auto"/>
              <w:rPr>
                <w:rFonts w:ascii="Times New Roman" w:hAnsi="Times New Roman"/>
                <w:b/>
                <w:color w:val="0D0D0D" w:themeColor="text1" w:themeTint="F2"/>
                <w:sz w:val="14"/>
                <w:szCs w:val="14"/>
                <w:lang w:val="es-SV"/>
              </w:rPr>
            </w:pPr>
            <w:r w:rsidRPr="00CF1CD7">
              <w:rPr>
                <w:rFonts w:ascii="Times New Roman" w:hAnsi="Times New Roman"/>
                <w:b/>
                <w:color w:val="0D0D0D" w:themeColor="text1" w:themeTint="F2"/>
                <w:sz w:val="14"/>
                <w:szCs w:val="14"/>
                <w:lang w:val="es-SV"/>
              </w:rPr>
              <w:t>RIESGOS ADICIONALES CUBIERTOS: HUELGAS, MOTIN, CONMOCION CIVIL, TERREMOTO, TIFON, CICLON Y HURACAN</w:t>
            </w:r>
          </w:p>
        </w:tc>
        <w:tc>
          <w:tcPr>
            <w:tcW w:w="3153" w:type="dxa"/>
          </w:tcPr>
          <w:p w:rsidR="00D7013C" w:rsidRPr="00CF1CD7" w:rsidRDefault="00D7013C" w:rsidP="00D7013C">
            <w:pPr>
              <w:jc w:val="center"/>
              <w:rPr>
                <w:rFonts w:ascii="Times New Roman" w:hAnsi="Times New Roman"/>
                <w:b/>
                <w:color w:val="0D0D0D" w:themeColor="text1" w:themeTint="F2"/>
                <w:sz w:val="20"/>
                <w:szCs w:val="20"/>
                <w:lang w:val="es-SV"/>
              </w:rPr>
            </w:pPr>
          </w:p>
          <w:p w:rsidR="00D7013C" w:rsidRPr="00CF1CD7" w:rsidRDefault="00D7013C" w:rsidP="00D7013C">
            <w:pPr>
              <w:jc w:val="center"/>
              <w:rPr>
                <w:rFonts w:ascii="Times New Roman" w:hAnsi="Times New Roman"/>
                <w:b/>
                <w:color w:val="0D0D0D" w:themeColor="text1" w:themeTint="F2"/>
                <w:sz w:val="20"/>
                <w:szCs w:val="20"/>
                <w:lang w:val="es-SV"/>
              </w:rPr>
            </w:pPr>
          </w:p>
          <w:p w:rsidR="00D7013C" w:rsidRPr="00CF1CD7" w:rsidRDefault="00D7013C" w:rsidP="00D7013C">
            <w:pPr>
              <w:jc w:val="center"/>
              <w:rPr>
                <w:rFonts w:ascii="Times New Roman" w:hAnsi="Times New Roman"/>
                <w:b/>
                <w:color w:val="0D0D0D" w:themeColor="text1" w:themeTint="F2"/>
                <w:sz w:val="20"/>
                <w:szCs w:val="20"/>
                <w:lang w:val="es-SV"/>
              </w:rPr>
            </w:pPr>
          </w:p>
          <w:p w:rsidR="00D7013C" w:rsidRPr="00CF1CD7" w:rsidRDefault="00D7013C" w:rsidP="00D7013C">
            <w:pPr>
              <w:jc w:val="center"/>
              <w:rPr>
                <w:rFonts w:ascii="Times New Roman" w:hAnsi="Times New Roman"/>
                <w:b/>
                <w:color w:val="0D0D0D" w:themeColor="text1" w:themeTint="F2"/>
                <w:sz w:val="20"/>
                <w:szCs w:val="20"/>
                <w:lang w:val="es-SV"/>
              </w:rPr>
            </w:pPr>
          </w:p>
          <w:p w:rsidR="00D7013C" w:rsidRPr="00CF1CD7" w:rsidRDefault="00D7013C" w:rsidP="00D7013C">
            <w:pPr>
              <w:jc w:val="center"/>
              <w:rPr>
                <w:rFonts w:ascii="Times New Roman" w:hAnsi="Times New Roman"/>
                <w:b/>
                <w:color w:val="0D0D0D" w:themeColor="text1" w:themeTint="F2"/>
                <w:sz w:val="20"/>
                <w:szCs w:val="20"/>
                <w:lang w:val="es-SV"/>
              </w:rPr>
            </w:pPr>
            <w:r w:rsidRPr="00CF1CD7">
              <w:rPr>
                <w:rFonts w:ascii="Times New Roman" w:hAnsi="Times New Roman"/>
                <w:b/>
                <w:color w:val="0D0D0D" w:themeColor="text1" w:themeTint="F2"/>
                <w:sz w:val="20"/>
                <w:szCs w:val="20"/>
                <w:lang w:val="es-SV"/>
              </w:rPr>
              <w:t>$ 213.26</w:t>
            </w:r>
          </w:p>
        </w:tc>
      </w:tr>
      <w:tr w:rsidR="00D7013C" w:rsidRPr="00CF1CD7" w:rsidTr="00D7013C">
        <w:trPr>
          <w:trHeight w:val="290"/>
          <w:jc w:val="center"/>
        </w:trPr>
        <w:tc>
          <w:tcPr>
            <w:tcW w:w="6273" w:type="dxa"/>
          </w:tcPr>
          <w:p w:rsidR="00D7013C" w:rsidRPr="00CF1CD7" w:rsidRDefault="00D7013C" w:rsidP="00D7013C">
            <w:pPr>
              <w:jc w:val="center"/>
              <w:rPr>
                <w:rFonts w:ascii="Times New Roman" w:hAnsi="Times New Roman"/>
                <w:b/>
                <w:color w:val="0D0D0D" w:themeColor="text1" w:themeTint="F2"/>
                <w:sz w:val="14"/>
                <w:szCs w:val="14"/>
                <w:lang w:val="es-SV"/>
              </w:rPr>
            </w:pPr>
          </w:p>
          <w:p w:rsidR="00D7013C" w:rsidRPr="00CF1CD7" w:rsidRDefault="00D7013C" w:rsidP="00D7013C">
            <w:pPr>
              <w:jc w:val="center"/>
              <w:rPr>
                <w:rFonts w:ascii="Times New Roman" w:hAnsi="Times New Roman"/>
                <w:b/>
                <w:color w:val="0D0D0D" w:themeColor="text1" w:themeTint="F2"/>
                <w:sz w:val="14"/>
                <w:szCs w:val="14"/>
                <w:lang w:val="es-SV"/>
              </w:rPr>
            </w:pPr>
            <w:r w:rsidRPr="00CF1CD7">
              <w:rPr>
                <w:rFonts w:ascii="Times New Roman" w:hAnsi="Times New Roman"/>
                <w:b/>
                <w:color w:val="0D0D0D" w:themeColor="text1" w:themeTint="F2"/>
                <w:sz w:val="14"/>
                <w:szCs w:val="14"/>
                <w:lang w:val="es-SV"/>
              </w:rPr>
              <w:t>TOTAL</w:t>
            </w:r>
          </w:p>
        </w:tc>
        <w:tc>
          <w:tcPr>
            <w:tcW w:w="3153" w:type="dxa"/>
          </w:tcPr>
          <w:p w:rsidR="00D7013C" w:rsidRPr="00CF1CD7" w:rsidRDefault="00D7013C" w:rsidP="00D7013C">
            <w:pPr>
              <w:jc w:val="center"/>
              <w:rPr>
                <w:rFonts w:ascii="Times New Roman" w:hAnsi="Times New Roman"/>
                <w:b/>
                <w:color w:val="0D0D0D" w:themeColor="text1" w:themeTint="F2"/>
                <w:sz w:val="20"/>
                <w:szCs w:val="20"/>
                <w:lang w:val="es-SV"/>
              </w:rPr>
            </w:pPr>
            <w:r w:rsidRPr="00CF1CD7">
              <w:rPr>
                <w:rFonts w:ascii="Times New Roman" w:hAnsi="Times New Roman"/>
                <w:b/>
                <w:color w:val="0D0D0D" w:themeColor="text1" w:themeTint="F2"/>
                <w:sz w:val="20"/>
                <w:szCs w:val="20"/>
                <w:lang w:val="es-SV"/>
              </w:rPr>
              <w:t>$ 213.26</w:t>
            </w:r>
          </w:p>
          <w:p w:rsidR="00D7013C" w:rsidRPr="00CF1CD7" w:rsidRDefault="00D7013C" w:rsidP="00D7013C">
            <w:pPr>
              <w:jc w:val="center"/>
              <w:rPr>
                <w:rFonts w:ascii="Times New Roman" w:hAnsi="Times New Roman"/>
                <w:b/>
                <w:color w:val="0D0D0D" w:themeColor="text1" w:themeTint="F2"/>
                <w:sz w:val="20"/>
                <w:szCs w:val="20"/>
                <w:lang w:val="es-SV"/>
              </w:rPr>
            </w:pPr>
          </w:p>
        </w:tc>
      </w:tr>
    </w:tbl>
    <w:p w:rsidR="00D7013C" w:rsidRPr="007D07BD" w:rsidRDefault="00D7013C" w:rsidP="00D7013C">
      <w:pPr>
        <w:pStyle w:val="Sinespaciado"/>
        <w:jc w:val="both"/>
      </w:pPr>
      <w:r w:rsidRPr="00CF1CD7">
        <w:rPr>
          <w:b/>
          <w:sz w:val="28"/>
          <w:szCs w:val="28"/>
          <w:lang w:val="es-SV"/>
        </w:rPr>
        <w:t>2°)</w:t>
      </w:r>
      <w:r w:rsidRPr="00CF1CD7">
        <w:rPr>
          <w:sz w:val="28"/>
          <w:szCs w:val="28"/>
          <w:lang w:val="es-SV"/>
        </w:rPr>
        <w:t xml:space="preserve"> Nombrar Administrador de las Ordenes de Compra al Ing. Edward Granados Cruz Jefe del  Departamento Informática de esta Municipalidad.- </w:t>
      </w:r>
      <w:r w:rsidRPr="00CF1CD7">
        <w:rPr>
          <w:b/>
          <w:sz w:val="28"/>
          <w:szCs w:val="28"/>
          <w:lang w:val="es-SV"/>
        </w:rPr>
        <w:t>3°)</w:t>
      </w:r>
      <w:r w:rsidRPr="00CF1CD7">
        <w:rPr>
          <w:sz w:val="28"/>
          <w:szCs w:val="28"/>
          <w:lang w:val="es-SV"/>
        </w:rPr>
        <w:t xml:space="preserve"> Autorizar de fondos propios la erogación de </w:t>
      </w:r>
      <w:r w:rsidRPr="00CF1CD7">
        <w:rPr>
          <w:b/>
          <w:sz w:val="28"/>
          <w:szCs w:val="28"/>
          <w:lang w:val="es-SV"/>
        </w:rPr>
        <w:t>$ 213.26</w:t>
      </w:r>
      <w:r w:rsidRPr="00CF1CD7">
        <w:rPr>
          <w:sz w:val="28"/>
          <w:szCs w:val="28"/>
          <w:lang w:val="es-SV"/>
        </w:rPr>
        <w:t xml:space="preserve"> con aplicación a la cifra presupuestaria: 55602- PRIMAS Y GASTOS DE SEGUROS DE BIENES, para pagar a la Empresa MAPFRE LA CENTRO AMERICANA S.A. (LIC. JOSE GERARDO SMART FLORES), </w:t>
      </w:r>
      <w:r w:rsidRPr="00CF1CD7">
        <w:rPr>
          <w:rFonts w:eastAsia="Arial Unicode MS"/>
          <w:sz w:val="28"/>
          <w:szCs w:val="28"/>
          <w:lang w:val="es-SV"/>
        </w:rPr>
        <w:t>LA POLIZA DE SEGURO DE EQUIPO ELECTRONICO, CONSISTENTE PRINCIPALMENTE EN COMPUTADORAS, FOTOCOPIADORAS, SERVIDORES Y OTROS, PROPIEDAD DE ESTA ALCALDIA MUNICIPAL, PARA EL PERIODO DEL 8/9/2018 AL 31/12/2018, AMBAS FECHAS HASTA LAS 12:00 MERIDIANO</w:t>
      </w:r>
      <w:r w:rsidRPr="00CF1CD7">
        <w:rPr>
          <w:sz w:val="28"/>
          <w:szCs w:val="28"/>
        </w:rPr>
        <w:t xml:space="preserve">.- </w:t>
      </w:r>
      <w:r w:rsidRPr="00CF1CD7">
        <w:rPr>
          <w:b/>
          <w:sz w:val="28"/>
          <w:szCs w:val="28"/>
        </w:rPr>
        <w:t>CERTIFÍQUESE Y NOTIFIQUESE.-</w:t>
      </w:r>
      <w:bookmarkEnd w:id="14"/>
      <w:r w:rsidRPr="00CF1CD7">
        <w:rPr>
          <w:b/>
          <w:sz w:val="28"/>
          <w:szCs w:val="28"/>
        </w:rPr>
        <w:t xml:space="preserve">  </w:t>
      </w:r>
      <w:bookmarkStart w:id="15" w:name="_Hlk523384530"/>
      <w:r w:rsidRPr="00CF1CD7">
        <w:rPr>
          <w:b/>
          <w:sz w:val="28"/>
          <w:szCs w:val="28"/>
        </w:rPr>
        <w:t xml:space="preserve">ACUERDO NÚMERO DIEZ.- </w:t>
      </w:r>
      <w:r w:rsidRPr="00CF1CD7">
        <w:rPr>
          <w:sz w:val="28"/>
          <w:szCs w:val="28"/>
        </w:rPr>
        <w:t xml:space="preserve">El Concejo Municipal, </w:t>
      </w:r>
      <w:r w:rsidRPr="00CF1CD7">
        <w:rPr>
          <w:b/>
          <w:sz w:val="28"/>
          <w:szCs w:val="28"/>
        </w:rPr>
        <w:t xml:space="preserve">CONSIDERANDO: </w:t>
      </w:r>
      <w:r w:rsidRPr="00CF1CD7">
        <w:rPr>
          <w:sz w:val="28"/>
          <w:szCs w:val="28"/>
        </w:rPr>
        <w:t>Visto y deliberado el punto del numeral</w:t>
      </w:r>
      <w:r w:rsidRPr="00CF1CD7">
        <w:rPr>
          <w:b/>
          <w:sz w:val="28"/>
          <w:szCs w:val="28"/>
        </w:rPr>
        <w:t xml:space="preserve"> 13 </w:t>
      </w:r>
      <w:r w:rsidRPr="00CF1CD7">
        <w:rPr>
          <w:sz w:val="28"/>
          <w:szCs w:val="28"/>
        </w:rPr>
        <w:t>de la agenda: Nota del 20</w:t>
      </w:r>
      <w:r w:rsidRPr="00CF1CD7">
        <w:rPr>
          <w:sz w:val="28"/>
          <w:szCs w:val="28"/>
          <w:shd w:val="clear" w:color="auto" w:fill="FFFFFF" w:themeFill="background1"/>
        </w:rPr>
        <w:t>/08</w:t>
      </w:r>
      <w:r w:rsidRPr="00CF1CD7">
        <w:rPr>
          <w:sz w:val="28"/>
          <w:szCs w:val="28"/>
        </w:rPr>
        <w:t xml:space="preserve">/18 del Ing. Wiliam Noé Claros Vigil Jefe de la UACI: Solicitud suscrita por el Sr. Mario Alfonso Castillo Díaz Sub Jefe del Departamento Cultura y Deporte, con aval del Lic. Jesús Roberto Mancía Orozco Gerente General, donde solicitan el cambio completo del sistema de agua, consistente en la COMPRA DE UNA BOMBA </w:t>
      </w:r>
      <w:r w:rsidRPr="00CF1CD7">
        <w:rPr>
          <w:sz w:val="28"/>
          <w:szCs w:val="28"/>
        </w:rPr>
        <w:lastRenderedPageBreak/>
        <w:t xml:space="preserve">SUMERGIBLE, UN TANQUE DE PRESION, ACCESORIOS Y EL SERVICIO DE INSTALACION. Y CONSIDERANDO QUE SE ENCUENTRA LA ASIGNACION PRESUPUESTARIA, Y QUE ES NECESARIO LA ADQUISICION DE DICHO EQUIPO PARA EL SUMINISTRO DEL VITAL LIQUIDO EN LAS INSTALACIONES DE LA CANCHA ALVAREZ.- </w:t>
      </w:r>
      <w:r w:rsidRPr="00CF1CD7">
        <w:rPr>
          <w:color w:val="000000" w:themeColor="text1"/>
          <w:sz w:val="28"/>
          <w:szCs w:val="28"/>
          <w:lang w:val="es-SV"/>
        </w:rPr>
        <w:t xml:space="preserve">Se tiene Certificación de Asignación Presupuestaria, </w:t>
      </w:r>
      <w:r w:rsidRPr="00CF1CD7">
        <w:rPr>
          <w:sz w:val="28"/>
          <w:szCs w:val="28"/>
          <w:lang w:val="es-SV"/>
        </w:rPr>
        <w:t>correlativo Comprasal</w:t>
      </w:r>
      <w:r w:rsidRPr="00CF1CD7">
        <w:rPr>
          <w:color w:val="000000" w:themeColor="text1"/>
          <w:sz w:val="28"/>
          <w:szCs w:val="28"/>
          <w:lang w:val="es-SV"/>
        </w:rPr>
        <w:t xml:space="preserve">; y Solicitud; </w:t>
      </w:r>
      <w:r w:rsidRPr="00CF1CD7">
        <w:rPr>
          <w:sz w:val="28"/>
          <w:szCs w:val="28"/>
          <w:lang w:val="es-SV"/>
        </w:rPr>
        <w:t xml:space="preserve">con el aval </w:t>
      </w:r>
      <w:r w:rsidRPr="00CF1CD7">
        <w:rPr>
          <w:rFonts w:eastAsia="Arial Unicode MS"/>
          <w:iCs/>
          <w:sz w:val="28"/>
          <w:szCs w:val="28"/>
        </w:rPr>
        <w:t>del señor Síndico Municipal Lic. José Ebanan Quintanilla Gómez, y señores Concejales Licda. Enma Alicia Pineda Mayorga de Castro, Dr. José Oswaldo Granados, Sr. Rafael Antonio Argueta; y Profa. Eneida Vanessa Ramírez</w:t>
      </w:r>
      <w:r w:rsidRPr="00CF1CD7">
        <w:rPr>
          <w:sz w:val="28"/>
          <w:szCs w:val="28"/>
        </w:rPr>
        <w:t xml:space="preserve">; sometido a votación salvan su voto los señores Concejales </w:t>
      </w:r>
      <w:r w:rsidRPr="00CF1CD7">
        <w:rPr>
          <w:color w:val="000000"/>
          <w:sz w:val="28"/>
          <w:szCs w:val="28"/>
        </w:rPr>
        <w:t>Cap. Mauricio Ernesto Campos Martínez</w:t>
      </w:r>
      <w:r w:rsidRPr="00CF1CD7">
        <w:rPr>
          <w:sz w:val="28"/>
          <w:szCs w:val="28"/>
        </w:rPr>
        <w:t xml:space="preserve">, </w:t>
      </w:r>
      <w:r w:rsidRPr="00CF1CD7">
        <w:rPr>
          <w:color w:val="000000"/>
          <w:sz w:val="28"/>
          <w:szCs w:val="28"/>
        </w:rPr>
        <w:t>Lic. Mario Ernesto Portillo Arévalo; y Srita. Denisse Yasira Sandoval Flores</w:t>
      </w:r>
      <w:r w:rsidRPr="00CF1CD7">
        <w:rPr>
          <w:sz w:val="28"/>
          <w:szCs w:val="28"/>
        </w:rPr>
        <w:t xml:space="preserve">, </w:t>
      </w:r>
      <w:r w:rsidRPr="00CF1CD7">
        <w:rPr>
          <w:sz w:val="28"/>
          <w:szCs w:val="28"/>
          <w:lang w:val="es-SV"/>
        </w:rPr>
        <w:t>artículo 45 del Código Municipal,</w:t>
      </w:r>
      <w:r w:rsidRPr="00CF1CD7">
        <w:rPr>
          <w:sz w:val="28"/>
          <w:szCs w:val="28"/>
        </w:rPr>
        <w:t xml:space="preserve"> </w:t>
      </w:r>
      <w:r w:rsidRPr="00CF1CD7">
        <w:rPr>
          <w:sz w:val="28"/>
          <w:szCs w:val="28"/>
          <w:lang w:val="es-SV"/>
        </w:rPr>
        <w:t xml:space="preserve">por </w:t>
      </w:r>
      <w:r w:rsidRPr="00CF1CD7">
        <w:rPr>
          <w:b/>
          <w:sz w:val="28"/>
          <w:szCs w:val="28"/>
        </w:rPr>
        <w:t>diez votos</w:t>
      </w:r>
      <w:r w:rsidRPr="00CF1CD7">
        <w:rPr>
          <w:sz w:val="28"/>
          <w:szCs w:val="28"/>
        </w:rPr>
        <w:t>,</w:t>
      </w:r>
      <w:r w:rsidRPr="00CF1CD7">
        <w:rPr>
          <w:b/>
          <w:sz w:val="28"/>
          <w:szCs w:val="28"/>
          <w:lang w:val="es-SV"/>
        </w:rPr>
        <w:t xml:space="preserve"> ACUERDA:</w:t>
      </w:r>
      <w:r w:rsidRPr="007D07BD">
        <w:rPr>
          <w:b/>
          <w:sz w:val="28"/>
          <w:szCs w:val="28"/>
          <w:lang w:val="es-SV"/>
        </w:rPr>
        <w:t xml:space="preserve"> </w:t>
      </w:r>
      <w:r w:rsidRPr="007D07BD">
        <w:rPr>
          <w:b/>
          <w:color w:val="000000" w:themeColor="text1"/>
          <w:sz w:val="28"/>
          <w:szCs w:val="28"/>
          <w:lang w:val="es-SV"/>
        </w:rPr>
        <w:t>1°)</w:t>
      </w:r>
      <w:r w:rsidRPr="007D07BD">
        <w:rPr>
          <w:color w:val="000000" w:themeColor="text1"/>
          <w:sz w:val="28"/>
          <w:szCs w:val="28"/>
          <w:lang w:val="es-SV"/>
        </w:rPr>
        <w:t xml:space="preserve"> Autorizar ejecutar el proceso por Libre Gestión: </w:t>
      </w:r>
      <w:r w:rsidRPr="007D07BD">
        <w:rPr>
          <w:sz w:val="28"/>
          <w:szCs w:val="28"/>
          <w:lang w:val="es-SV"/>
        </w:rPr>
        <w:t xml:space="preserve">CODIGO-LG-086-AMSM-2018, DENOMINADO: LA COMPRA DE UNA BOMBA SUMERGIBLE, UN TANQUE DE PRESION, ACCESORIOS Y EL SERVICIO DE INSTALACION, PARA EL SUMINISTRO DE AGUA EN LAS INSTALACIONES DE LA CANCHA ALVAREZ.- </w:t>
      </w:r>
      <w:r w:rsidRPr="007D07BD">
        <w:rPr>
          <w:b/>
          <w:sz w:val="28"/>
          <w:szCs w:val="28"/>
          <w:lang w:val="es-SV"/>
        </w:rPr>
        <w:t xml:space="preserve">2°) </w:t>
      </w:r>
      <w:r w:rsidRPr="007D07BD">
        <w:rPr>
          <w:color w:val="000000" w:themeColor="text1"/>
          <w:sz w:val="28"/>
          <w:szCs w:val="28"/>
          <w:lang w:val="es-SV"/>
        </w:rPr>
        <w:t xml:space="preserve">Autorizar a la UACI para que realice el proceso respectivo de adquisición por Libre Gestión.- </w:t>
      </w:r>
      <w:r w:rsidRPr="007D07BD">
        <w:rPr>
          <w:b/>
          <w:color w:val="000000" w:themeColor="text1"/>
          <w:sz w:val="28"/>
          <w:szCs w:val="28"/>
          <w:lang w:val="es-SV"/>
        </w:rPr>
        <w:t>3°)</w:t>
      </w:r>
      <w:r w:rsidRPr="007D07BD">
        <w:rPr>
          <w:color w:val="000000" w:themeColor="text1"/>
          <w:sz w:val="28"/>
          <w:szCs w:val="28"/>
          <w:lang w:val="es-SV"/>
        </w:rPr>
        <w:t xml:space="preserve"> Designar al Lic. Jesús Roberto Mancía Orozco Gerente General, para que adjudique la adquisición dentro del proceso, según el Art. 18 de la LACAP.-</w:t>
      </w:r>
      <w:r w:rsidRPr="007D07BD">
        <w:rPr>
          <w:sz w:val="28"/>
          <w:szCs w:val="28"/>
        </w:rPr>
        <w:t xml:space="preserve"> </w:t>
      </w:r>
      <w:r w:rsidRPr="007D07BD">
        <w:rPr>
          <w:b/>
          <w:sz w:val="28"/>
          <w:szCs w:val="28"/>
        </w:rPr>
        <w:t>4°)</w:t>
      </w:r>
      <w:r w:rsidRPr="007D07BD">
        <w:rPr>
          <w:sz w:val="28"/>
          <w:szCs w:val="28"/>
        </w:rPr>
        <w:t xml:space="preserve"> </w:t>
      </w:r>
      <w:r w:rsidRPr="007D07BD">
        <w:rPr>
          <w:color w:val="000000" w:themeColor="text1"/>
          <w:sz w:val="28"/>
          <w:szCs w:val="28"/>
          <w:lang w:val="es-SV"/>
        </w:rPr>
        <w:t>Nombrar Administrador de las Órdenes de Compra al Prof. Rony Mauricio González Araya, quien se desempeña como Instructor de Música en el Departamento Cultura y Deporte de esta Municipalidad.-</w:t>
      </w:r>
      <w:r w:rsidRPr="007D07BD">
        <w:rPr>
          <w:sz w:val="28"/>
          <w:szCs w:val="28"/>
        </w:rPr>
        <w:t xml:space="preserve"> </w:t>
      </w:r>
      <w:r w:rsidRPr="007D07BD">
        <w:rPr>
          <w:b/>
          <w:sz w:val="28"/>
          <w:szCs w:val="28"/>
        </w:rPr>
        <w:t>5°)</w:t>
      </w:r>
      <w:r w:rsidRPr="007D07BD">
        <w:rPr>
          <w:sz w:val="28"/>
          <w:szCs w:val="28"/>
        </w:rPr>
        <w:t xml:space="preserve"> </w:t>
      </w:r>
      <w:r w:rsidRPr="007D07BD">
        <w:rPr>
          <w:color w:val="000000" w:themeColor="text1"/>
          <w:sz w:val="28"/>
          <w:szCs w:val="28"/>
          <w:lang w:val="es-SV"/>
        </w:rPr>
        <w:t xml:space="preserve">Autorizar de fondos propios la erogación hasta por un techo máximo de </w:t>
      </w:r>
      <w:r w:rsidRPr="007D07BD">
        <w:rPr>
          <w:b/>
          <w:color w:val="000000" w:themeColor="text1"/>
          <w:sz w:val="28"/>
          <w:szCs w:val="28"/>
          <w:lang w:val="es-SV"/>
        </w:rPr>
        <w:t>$ 902.84</w:t>
      </w:r>
      <w:r w:rsidRPr="007D07BD">
        <w:rPr>
          <w:color w:val="000000" w:themeColor="text1"/>
          <w:sz w:val="28"/>
          <w:szCs w:val="28"/>
          <w:lang w:val="es-SV"/>
        </w:rPr>
        <w:t xml:space="preserve"> con aplicación a la cifra presupuestaria: 61102- MAQUINARIAS Y EQUIPOS.</w:t>
      </w:r>
      <w:r w:rsidRPr="007D07BD">
        <w:rPr>
          <w:sz w:val="28"/>
          <w:szCs w:val="28"/>
        </w:rPr>
        <w:t>-</w:t>
      </w:r>
      <w:r w:rsidRPr="00CF1CD7">
        <w:rPr>
          <w:sz w:val="28"/>
          <w:szCs w:val="28"/>
        </w:rPr>
        <w:t xml:space="preserve"> </w:t>
      </w:r>
      <w:r w:rsidRPr="00CF1CD7">
        <w:rPr>
          <w:b/>
          <w:sz w:val="28"/>
          <w:szCs w:val="28"/>
        </w:rPr>
        <w:t>CERTIFÍQUESE Y NOTIFIQUESE.-</w:t>
      </w:r>
      <w:bookmarkEnd w:id="15"/>
      <w:r w:rsidRPr="00CF1CD7">
        <w:rPr>
          <w:b/>
          <w:sz w:val="28"/>
          <w:szCs w:val="28"/>
        </w:rPr>
        <w:t xml:space="preserve">  </w:t>
      </w:r>
      <w:bookmarkStart w:id="16" w:name="_Hlk523313640"/>
      <w:r w:rsidRPr="00CF1CD7">
        <w:rPr>
          <w:b/>
          <w:sz w:val="28"/>
          <w:szCs w:val="28"/>
        </w:rPr>
        <w:t xml:space="preserve">ACUERDO NÚMERO ONCE.- </w:t>
      </w:r>
      <w:r w:rsidRPr="00CF1CD7">
        <w:rPr>
          <w:sz w:val="28"/>
          <w:szCs w:val="28"/>
        </w:rPr>
        <w:t xml:space="preserve">El Concejo Municipal, </w:t>
      </w:r>
      <w:r w:rsidRPr="00CF1CD7">
        <w:rPr>
          <w:b/>
          <w:sz w:val="28"/>
          <w:szCs w:val="28"/>
        </w:rPr>
        <w:t xml:space="preserve">CONSIDERANDO: </w:t>
      </w:r>
      <w:r w:rsidRPr="00CF1CD7">
        <w:rPr>
          <w:sz w:val="28"/>
          <w:szCs w:val="28"/>
        </w:rPr>
        <w:t>Visto y deliberado el punto del numeral</w:t>
      </w:r>
      <w:r w:rsidRPr="00CF1CD7">
        <w:rPr>
          <w:b/>
          <w:sz w:val="28"/>
          <w:szCs w:val="28"/>
        </w:rPr>
        <w:t xml:space="preserve"> 14 </w:t>
      </w:r>
      <w:r w:rsidRPr="00CF1CD7">
        <w:rPr>
          <w:sz w:val="28"/>
          <w:szCs w:val="28"/>
        </w:rPr>
        <w:t xml:space="preserve">de la agenda: </w:t>
      </w:r>
      <w:r w:rsidRPr="007D07BD">
        <w:rPr>
          <w:sz w:val="28"/>
          <w:szCs w:val="28"/>
        </w:rPr>
        <w:t>Nota del 23/08/18 de la Sra. Silvia Díaz Guevara de Lara Jefe del Departamento Recursos Humanos: Con base a lo programado en el Plan de Compras 2018, y con el aval del señor Alcalde Municipal, solicita:</w:t>
      </w:r>
      <w:r w:rsidRPr="007D07BD">
        <w:rPr>
          <w:b/>
          <w:sz w:val="28"/>
          <w:szCs w:val="28"/>
        </w:rPr>
        <w:t xml:space="preserve"> Primero: </w:t>
      </w:r>
      <w:r w:rsidRPr="007D07BD">
        <w:rPr>
          <w:sz w:val="28"/>
          <w:szCs w:val="28"/>
        </w:rPr>
        <w:t>Aprobar la continuidad de la</w:t>
      </w:r>
      <w:r w:rsidRPr="007D07BD">
        <w:rPr>
          <w:b/>
          <w:sz w:val="28"/>
          <w:szCs w:val="28"/>
        </w:rPr>
        <w:t xml:space="preserve"> </w:t>
      </w:r>
      <w:r w:rsidRPr="007D07BD">
        <w:rPr>
          <w:sz w:val="28"/>
          <w:szCs w:val="28"/>
        </w:rPr>
        <w:t xml:space="preserve">capacitación denominada </w:t>
      </w:r>
      <w:r w:rsidRPr="007D07BD">
        <w:rPr>
          <w:b/>
          <w:sz w:val="28"/>
          <w:szCs w:val="28"/>
        </w:rPr>
        <w:t xml:space="preserve">“Planificación Anual Operativa”, </w:t>
      </w:r>
      <w:r w:rsidRPr="007D07BD">
        <w:rPr>
          <w:sz w:val="28"/>
          <w:szCs w:val="28"/>
        </w:rPr>
        <w:t xml:space="preserve">impartida por el Licenciado Juan Dagoberto Díaz, en el Centro de Gobierno Departamental, Edificio sede ISDEM, Municipio San Miguel, Departamento San Miguel, según programación.- </w:t>
      </w:r>
      <w:r w:rsidRPr="007D07BD">
        <w:rPr>
          <w:b/>
          <w:sz w:val="28"/>
          <w:szCs w:val="28"/>
        </w:rPr>
        <w:t xml:space="preserve">Segundo: </w:t>
      </w:r>
      <w:r w:rsidRPr="007D07BD">
        <w:rPr>
          <w:sz w:val="28"/>
          <w:szCs w:val="28"/>
        </w:rPr>
        <w:t xml:space="preserve">Autorizar de fondos propios la erogación de hasta un techo máximo de $ 772.80, para cancelar a la señora María del Carmen Bernal de Martínez, con DUI 01525313-9, para la alimentación al personal de esta Municipalidad que asistirá a dicha capacitación, durante las fechas detalladas en nota.- </w:t>
      </w:r>
      <w:r w:rsidRPr="007D07BD">
        <w:rPr>
          <w:b/>
          <w:sz w:val="28"/>
          <w:szCs w:val="28"/>
        </w:rPr>
        <w:t>Tercero:</w:t>
      </w:r>
      <w:r w:rsidRPr="007D07BD">
        <w:rPr>
          <w:sz w:val="28"/>
          <w:szCs w:val="28"/>
        </w:rPr>
        <w:t xml:space="preserve"> Nombrar Administradora de este proceso a </w:t>
      </w:r>
      <w:r w:rsidRPr="007D07BD">
        <w:rPr>
          <w:sz w:val="28"/>
          <w:szCs w:val="28"/>
          <w:lang w:val="es-SV" w:eastAsia="es-SV"/>
        </w:rPr>
        <w:t>Neiby Alicia Coreas de Sorto</w:t>
      </w:r>
      <w:r w:rsidRPr="007D07BD">
        <w:rPr>
          <w:sz w:val="28"/>
          <w:szCs w:val="28"/>
          <w:lang w:eastAsia="es-SV"/>
        </w:rPr>
        <w:t>, Colaborador en el Departamento Recursos Humanos.- Se tiene s</w:t>
      </w:r>
      <w:r w:rsidRPr="007D07BD">
        <w:rPr>
          <w:sz w:val="28"/>
          <w:szCs w:val="28"/>
        </w:rPr>
        <w:t xml:space="preserve">olicitud con el aval del señor Alcalde Municipal, nómina del personal que asistirá a la capacitación; y Disponibilidad Presupuestaria; </w:t>
      </w:r>
      <w:r w:rsidRPr="007D07BD">
        <w:rPr>
          <w:sz w:val="28"/>
          <w:szCs w:val="28"/>
          <w:lang w:val="es-SV"/>
        </w:rPr>
        <w:t xml:space="preserve">con el aval </w:t>
      </w:r>
      <w:r w:rsidRPr="007D07BD">
        <w:rPr>
          <w:rFonts w:eastAsia="Arial Unicode MS"/>
          <w:iCs/>
          <w:sz w:val="28"/>
          <w:szCs w:val="28"/>
        </w:rPr>
        <w:t xml:space="preserve">del señor Síndico Municipal Lic. José Ebanan Quintanilla Gómez, y señores Concejales Licda. Enma Alicia Pineda Mayorga de Castro, Dr. José Oswaldo </w:t>
      </w:r>
      <w:r w:rsidRPr="007D07BD">
        <w:rPr>
          <w:rFonts w:eastAsia="Arial Unicode MS"/>
          <w:iCs/>
          <w:sz w:val="28"/>
          <w:szCs w:val="28"/>
        </w:rPr>
        <w:lastRenderedPageBreak/>
        <w:t>Granados, Sr. Rafael Antonio Argueta; y Profa. Eneida Vanessa Ramírez</w:t>
      </w:r>
      <w:r w:rsidRPr="005C3BAF">
        <w:rPr>
          <w:sz w:val="28"/>
          <w:szCs w:val="28"/>
        </w:rPr>
        <w:t xml:space="preserve">; sometido a votación </w:t>
      </w:r>
      <w:r w:rsidRPr="005C3BAF">
        <w:rPr>
          <w:sz w:val="28"/>
          <w:szCs w:val="28"/>
          <w:lang w:val="es-SV"/>
        </w:rPr>
        <w:t xml:space="preserve">por </w:t>
      </w:r>
      <w:r w:rsidR="00386C48">
        <w:rPr>
          <w:b/>
          <w:sz w:val="28"/>
          <w:szCs w:val="28"/>
        </w:rPr>
        <w:t>trece</w:t>
      </w:r>
      <w:r w:rsidRPr="005C3BAF">
        <w:rPr>
          <w:b/>
          <w:sz w:val="28"/>
          <w:szCs w:val="28"/>
        </w:rPr>
        <w:t xml:space="preserve"> votos</w:t>
      </w:r>
      <w:r w:rsidRPr="005C3BAF">
        <w:rPr>
          <w:sz w:val="28"/>
          <w:szCs w:val="28"/>
        </w:rPr>
        <w:t>,</w:t>
      </w:r>
      <w:r w:rsidRPr="005C3BAF">
        <w:rPr>
          <w:b/>
          <w:sz w:val="28"/>
          <w:szCs w:val="28"/>
          <w:lang w:val="es-SV"/>
        </w:rPr>
        <w:t xml:space="preserve"> ACUERDA:</w:t>
      </w:r>
      <w:r w:rsidRPr="007D07BD">
        <w:rPr>
          <w:b/>
          <w:sz w:val="28"/>
          <w:szCs w:val="28"/>
          <w:lang w:val="es-SV"/>
        </w:rPr>
        <w:t xml:space="preserve"> </w:t>
      </w:r>
      <w:r w:rsidRPr="007D07BD">
        <w:rPr>
          <w:b/>
          <w:sz w:val="28"/>
          <w:szCs w:val="28"/>
        </w:rPr>
        <w:t>1°)</w:t>
      </w:r>
      <w:r w:rsidRPr="007D07BD">
        <w:rPr>
          <w:sz w:val="28"/>
          <w:szCs w:val="28"/>
        </w:rPr>
        <w:t>Aprobar la continuidad de la</w:t>
      </w:r>
      <w:r w:rsidRPr="007D07BD">
        <w:rPr>
          <w:b/>
          <w:sz w:val="28"/>
          <w:szCs w:val="28"/>
        </w:rPr>
        <w:t xml:space="preserve"> </w:t>
      </w:r>
      <w:r w:rsidRPr="007D07BD">
        <w:rPr>
          <w:sz w:val="28"/>
          <w:szCs w:val="28"/>
        </w:rPr>
        <w:t xml:space="preserve">capacitación denominada </w:t>
      </w:r>
      <w:r w:rsidRPr="007D07BD">
        <w:rPr>
          <w:b/>
          <w:sz w:val="28"/>
          <w:szCs w:val="28"/>
        </w:rPr>
        <w:t xml:space="preserve">“Planificación Anual Operativa”, </w:t>
      </w:r>
      <w:r w:rsidRPr="007D07BD">
        <w:rPr>
          <w:sz w:val="28"/>
          <w:szCs w:val="28"/>
        </w:rPr>
        <w:t>impartida por el Licenciado Juan Dagoberto Díaz, en el Centro de Gobierno Departamental, Edificio sede ISDEM, Municipio San Miguel, Departamento San Miguel, según programación:</w:t>
      </w:r>
    </w:p>
    <w:p w:rsidR="00D7013C" w:rsidRPr="007D07BD" w:rsidRDefault="00D7013C" w:rsidP="00D7013C">
      <w:pPr>
        <w:pStyle w:val="Sinespaciado"/>
        <w:rPr>
          <w:sz w:val="16"/>
          <w:szCs w:val="16"/>
        </w:rPr>
      </w:pPr>
    </w:p>
    <w:tbl>
      <w:tblPr>
        <w:tblW w:w="6958" w:type="dxa"/>
        <w:jc w:val="center"/>
        <w:tblCellMar>
          <w:left w:w="70" w:type="dxa"/>
          <w:right w:w="70" w:type="dxa"/>
        </w:tblCellMar>
        <w:tblLook w:val="04A0" w:firstRow="1" w:lastRow="0" w:firstColumn="1" w:lastColumn="0" w:noHBand="0" w:noVBand="1"/>
      </w:tblPr>
      <w:tblGrid>
        <w:gridCol w:w="3446"/>
        <w:gridCol w:w="3512"/>
      </w:tblGrid>
      <w:tr w:rsidR="00D7013C" w:rsidRPr="007D07BD" w:rsidTr="00D7013C">
        <w:trPr>
          <w:trHeight w:val="238"/>
          <w:jc w:val="center"/>
        </w:trPr>
        <w:tc>
          <w:tcPr>
            <w:tcW w:w="6958" w:type="dxa"/>
            <w:gridSpan w:val="2"/>
            <w:tcBorders>
              <w:top w:val="single" w:sz="4" w:space="0" w:color="auto"/>
              <w:left w:val="single" w:sz="4" w:space="0" w:color="auto"/>
              <w:bottom w:val="single" w:sz="4" w:space="0" w:color="auto"/>
              <w:right w:val="single" w:sz="4" w:space="0" w:color="000000"/>
            </w:tcBorders>
            <w:shd w:val="clear" w:color="auto" w:fill="auto"/>
            <w:hideMark/>
          </w:tcPr>
          <w:p w:rsidR="00D7013C" w:rsidRPr="007D07BD" w:rsidRDefault="00D7013C" w:rsidP="00D7013C">
            <w:pPr>
              <w:jc w:val="center"/>
              <w:rPr>
                <w:rFonts w:ascii="Times New Roman" w:hAnsi="Times New Roman"/>
                <w:b/>
              </w:rPr>
            </w:pPr>
            <w:r w:rsidRPr="007D07BD">
              <w:rPr>
                <w:rFonts w:ascii="Times New Roman" w:hAnsi="Times New Roman"/>
                <w:b/>
              </w:rPr>
              <w:t>FECHAS DEL EVENTO POR GRUPOS.</w:t>
            </w:r>
          </w:p>
        </w:tc>
      </w:tr>
      <w:tr w:rsidR="00D7013C" w:rsidRPr="007D07BD" w:rsidTr="00D7013C">
        <w:trPr>
          <w:trHeight w:val="238"/>
          <w:jc w:val="center"/>
        </w:trPr>
        <w:tc>
          <w:tcPr>
            <w:tcW w:w="3446" w:type="dxa"/>
            <w:tcBorders>
              <w:top w:val="nil"/>
              <w:left w:val="single" w:sz="4" w:space="0" w:color="auto"/>
              <w:bottom w:val="single" w:sz="4" w:space="0" w:color="auto"/>
              <w:right w:val="single" w:sz="4" w:space="0" w:color="auto"/>
            </w:tcBorders>
            <w:shd w:val="clear" w:color="auto" w:fill="auto"/>
            <w:noWrap/>
            <w:hideMark/>
          </w:tcPr>
          <w:p w:rsidR="00D7013C" w:rsidRPr="007D07BD" w:rsidRDefault="00D7013C" w:rsidP="00D7013C">
            <w:pPr>
              <w:jc w:val="center"/>
              <w:rPr>
                <w:rFonts w:ascii="Times New Roman" w:hAnsi="Times New Roman"/>
              </w:rPr>
            </w:pPr>
            <w:r w:rsidRPr="007D07BD">
              <w:rPr>
                <w:rFonts w:ascii="Times New Roman" w:hAnsi="Times New Roman"/>
              </w:rPr>
              <w:t>1°) 27/08/2018</w:t>
            </w:r>
          </w:p>
        </w:tc>
        <w:tc>
          <w:tcPr>
            <w:tcW w:w="3512" w:type="dxa"/>
            <w:tcBorders>
              <w:top w:val="nil"/>
              <w:left w:val="nil"/>
              <w:bottom w:val="single" w:sz="4" w:space="0" w:color="auto"/>
              <w:right w:val="single" w:sz="4" w:space="0" w:color="auto"/>
            </w:tcBorders>
            <w:shd w:val="clear" w:color="auto" w:fill="auto"/>
            <w:noWrap/>
            <w:hideMark/>
          </w:tcPr>
          <w:p w:rsidR="00D7013C" w:rsidRPr="007D07BD" w:rsidRDefault="00D7013C" w:rsidP="00D7013C">
            <w:pPr>
              <w:jc w:val="center"/>
              <w:rPr>
                <w:rFonts w:ascii="Times New Roman" w:hAnsi="Times New Roman"/>
              </w:rPr>
            </w:pPr>
            <w:r w:rsidRPr="007D07BD">
              <w:rPr>
                <w:rFonts w:ascii="Times New Roman" w:hAnsi="Times New Roman"/>
              </w:rPr>
              <w:t>28/08/2018</w:t>
            </w:r>
          </w:p>
        </w:tc>
      </w:tr>
      <w:tr w:rsidR="00D7013C" w:rsidRPr="007D07BD" w:rsidTr="00D7013C">
        <w:trPr>
          <w:trHeight w:val="238"/>
          <w:jc w:val="center"/>
        </w:trPr>
        <w:tc>
          <w:tcPr>
            <w:tcW w:w="3446" w:type="dxa"/>
            <w:tcBorders>
              <w:top w:val="nil"/>
              <w:left w:val="single" w:sz="4" w:space="0" w:color="auto"/>
              <w:bottom w:val="single" w:sz="4" w:space="0" w:color="auto"/>
              <w:right w:val="single" w:sz="4" w:space="0" w:color="auto"/>
            </w:tcBorders>
            <w:shd w:val="clear" w:color="auto" w:fill="auto"/>
            <w:noWrap/>
            <w:hideMark/>
          </w:tcPr>
          <w:p w:rsidR="00D7013C" w:rsidRPr="007D07BD" w:rsidRDefault="00D7013C" w:rsidP="00D7013C">
            <w:pPr>
              <w:jc w:val="center"/>
              <w:rPr>
                <w:rFonts w:ascii="Times New Roman" w:hAnsi="Times New Roman"/>
              </w:rPr>
            </w:pPr>
            <w:r w:rsidRPr="007D07BD">
              <w:rPr>
                <w:rFonts w:ascii="Times New Roman" w:hAnsi="Times New Roman"/>
              </w:rPr>
              <w:t>2°) 03/09/2018</w:t>
            </w:r>
          </w:p>
        </w:tc>
        <w:tc>
          <w:tcPr>
            <w:tcW w:w="3512" w:type="dxa"/>
            <w:tcBorders>
              <w:top w:val="nil"/>
              <w:left w:val="nil"/>
              <w:bottom w:val="single" w:sz="4" w:space="0" w:color="auto"/>
              <w:right w:val="single" w:sz="4" w:space="0" w:color="auto"/>
            </w:tcBorders>
            <w:shd w:val="clear" w:color="auto" w:fill="auto"/>
            <w:noWrap/>
            <w:hideMark/>
          </w:tcPr>
          <w:p w:rsidR="00D7013C" w:rsidRPr="007D07BD" w:rsidRDefault="00D7013C" w:rsidP="00D7013C">
            <w:pPr>
              <w:jc w:val="center"/>
              <w:rPr>
                <w:rFonts w:ascii="Times New Roman" w:hAnsi="Times New Roman"/>
              </w:rPr>
            </w:pPr>
            <w:r w:rsidRPr="007D07BD">
              <w:rPr>
                <w:rFonts w:ascii="Times New Roman" w:hAnsi="Times New Roman"/>
              </w:rPr>
              <w:t>04/09/2018</w:t>
            </w:r>
          </w:p>
        </w:tc>
      </w:tr>
      <w:tr w:rsidR="00D7013C" w:rsidRPr="007D07BD" w:rsidTr="00D7013C">
        <w:trPr>
          <w:trHeight w:val="238"/>
          <w:jc w:val="center"/>
        </w:trPr>
        <w:tc>
          <w:tcPr>
            <w:tcW w:w="3446" w:type="dxa"/>
            <w:tcBorders>
              <w:top w:val="nil"/>
              <w:left w:val="single" w:sz="4" w:space="0" w:color="auto"/>
              <w:bottom w:val="single" w:sz="4" w:space="0" w:color="auto"/>
              <w:right w:val="single" w:sz="4" w:space="0" w:color="auto"/>
            </w:tcBorders>
            <w:shd w:val="clear" w:color="auto" w:fill="auto"/>
            <w:noWrap/>
            <w:hideMark/>
          </w:tcPr>
          <w:p w:rsidR="00D7013C" w:rsidRPr="007D07BD" w:rsidRDefault="00D7013C" w:rsidP="00D7013C">
            <w:pPr>
              <w:jc w:val="center"/>
              <w:rPr>
                <w:rFonts w:ascii="Times New Roman" w:hAnsi="Times New Roman"/>
              </w:rPr>
            </w:pPr>
            <w:r w:rsidRPr="007D07BD">
              <w:rPr>
                <w:rFonts w:ascii="Times New Roman" w:hAnsi="Times New Roman"/>
              </w:rPr>
              <w:t>3°)10/09/2018</w:t>
            </w:r>
          </w:p>
        </w:tc>
        <w:tc>
          <w:tcPr>
            <w:tcW w:w="3512" w:type="dxa"/>
            <w:tcBorders>
              <w:top w:val="nil"/>
              <w:left w:val="nil"/>
              <w:bottom w:val="single" w:sz="4" w:space="0" w:color="auto"/>
              <w:right w:val="single" w:sz="4" w:space="0" w:color="auto"/>
            </w:tcBorders>
            <w:shd w:val="clear" w:color="auto" w:fill="auto"/>
            <w:noWrap/>
            <w:hideMark/>
          </w:tcPr>
          <w:p w:rsidR="00D7013C" w:rsidRPr="007D07BD" w:rsidRDefault="00D7013C" w:rsidP="00D7013C">
            <w:pPr>
              <w:jc w:val="center"/>
              <w:rPr>
                <w:rFonts w:ascii="Times New Roman" w:hAnsi="Times New Roman"/>
              </w:rPr>
            </w:pPr>
            <w:r w:rsidRPr="007D07BD">
              <w:rPr>
                <w:rFonts w:ascii="Times New Roman" w:hAnsi="Times New Roman"/>
              </w:rPr>
              <w:t>11/09/2018</w:t>
            </w:r>
          </w:p>
        </w:tc>
      </w:tr>
      <w:tr w:rsidR="00D7013C" w:rsidRPr="007D07BD" w:rsidTr="00D7013C">
        <w:trPr>
          <w:trHeight w:val="238"/>
          <w:jc w:val="center"/>
        </w:trPr>
        <w:tc>
          <w:tcPr>
            <w:tcW w:w="3446" w:type="dxa"/>
            <w:tcBorders>
              <w:top w:val="nil"/>
              <w:left w:val="single" w:sz="4" w:space="0" w:color="auto"/>
              <w:bottom w:val="single" w:sz="4" w:space="0" w:color="auto"/>
              <w:right w:val="single" w:sz="4" w:space="0" w:color="auto"/>
            </w:tcBorders>
            <w:shd w:val="clear" w:color="auto" w:fill="auto"/>
            <w:noWrap/>
            <w:hideMark/>
          </w:tcPr>
          <w:p w:rsidR="00D7013C" w:rsidRPr="007D07BD" w:rsidRDefault="00D7013C" w:rsidP="00D7013C">
            <w:pPr>
              <w:jc w:val="center"/>
              <w:rPr>
                <w:rFonts w:ascii="Times New Roman" w:hAnsi="Times New Roman"/>
              </w:rPr>
            </w:pPr>
            <w:r w:rsidRPr="007D07BD">
              <w:rPr>
                <w:rFonts w:ascii="Times New Roman" w:hAnsi="Times New Roman"/>
              </w:rPr>
              <w:t>4°)17/09/2018</w:t>
            </w:r>
          </w:p>
        </w:tc>
        <w:tc>
          <w:tcPr>
            <w:tcW w:w="3512" w:type="dxa"/>
            <w:tcBorders>
              <w:top w:val="nil"/>
              <w:left w:val="nil"/>
              <w:bottom w:val="single" w:sz="4" w:space="0" w:color="auto"/>
              <w:right w:val="single" w:sz="4" w:space="0" w:color="auto"/>
            </w:tcBorders>
            <w:shd w:val="clear" w:color="auto" w:fill="auto"/>
            <w:noWrap/>
            <w:hideMark/>
          </w:tcPr>
          <w:p w:rsidR="00D7013C" w:rsidRPr="007D07BD" w:rsidRDefault="00D7013C" w:rsidP="00D7013C">
            <w:pPr>
              <w:jc w:val="center"/>
              <w:rPr>
                <w:rFonts w:ascii="Times New Roman" w:hAnsi="Times New Roman"/>
              </w:rPr>
            </w:pPr>
            <w:r w:rsidRPr="007D07BD">
              <w:rPr>
                <w:rFonts w:ascii="Times New Roman" w:hAnsi="Times New Roman"/>
              </w:rPr>
              <w:t>18/09/2018</w:t>
            </w:r>
          </w:p>
        </w:tc>
      </w:tr>
      <w:tr w:rsidR="00D7013C" w:rsidRPr="007D07BD" w:rsidTr="00D7013C">
        <w:trPr>
          <w:trHeight w:val="238"/>
          <w:jc w:val="center"/>
        </w:trPr>
        <w:tc>
          <w:tcPr>
            <w:tcW w:w="3446" w:type="dxa"/>
            <w:tcBorders>
              <w:top w:val="nil"/>
              <w:left w:val="single" w:sz="4" w:space="0" w:color="auto"/>
              <w:bottom w:val="single" w:sz="4" w:space="0" w:color="auto"/>
              <w:right w:val="single" w:sz="4" w:space="0" w:color="auto"/>
            </w:tcBorders>
            <w:shd w:val="clear" w:color="auto" w:fill="auto"/>
            <w:noWrap/>
            <w:hideMark/>
          </w:tcPr>
          <w:p w:rsidR="00D7013C" w:rsidRPr="007D07BD" w:rsidRDefault="00D7013C" w:rsidP="00D7013C">
            <w:pPr>
              <w:jc w:val="center"/>
              <w:rPr>
                <w:rFonts w:ascii="Times New Roman" w:hAnsi="Times New Roman"/>
              </w:rPr>
            </w:pPr>
            <w:r w:rsidRPr="007D07BD">
              <w:rPr>
                <w:rFonts w:ascii="Times New Roman" w:hAnsi="Times New Roman"/>
              </w:rPr>
              <w:t>5°)24/09/2018</w:t>
            </w:r>
          </w:p>
        </w:tc>
        <w:tc>
          <w:tcPr>
            <w:tcW w:w="3512" w:type="dxa"/>
            <w:tcBorders>
              <w:top w:val="nil"/>
              <w:left w:val="nil"/>
              <w:bottom w:val="single" w:sz="4" w:space="0" w:color="auto"/>
              <w:right w:val="single" w:sz="4" w:space="0" w:color="auto"/>
            </w:tcBorders>
            <w:shd w:val="clear" w:color="auto" w:fill="auto"/>
            <w:noWrap/>
            <w:hideMark/>
          </w:tcPr>
          <w:p w:rsidR="00D7013C" w:rsidRPr="007D07BD" w:rsidRDefault="00D7013C" w:rsidP="00D7013C">
            <w:pPr>
              <w:jc w:val="center"/>
              <w:rPr>
                <w:rFonts w:ascii="Times New Roman" w:hAnsi="Times New Roman"/>
              </w:rPr>
            </w:pPr>
            <w:r w:rsidRPr="007D07BD">
              <w:rPr>
                <w:rFonts w:ascii="Times New Roman" w:hAnsi="Times New Roman"/>
              </w:rPr>
              <w:t>01/10/2018</w:t>
            </w:r>
          </w:p>
        </w:tc>
      </w:tr>
    </w:tbl>
    <w:p w:rsidR="00D7013C" w:rsidRPr="007D07BD" w:rsidRDefault="00D7013C" w:rsidP="00D7013C">
      <w:pPr>
        <w:jc w:val="both"/>
        <w:rPr>
          <w:rFonts w:ascii="Times New Roman" w:hAnsi="Times New Roman"/>
          <w:sz w:val="28"/>
          <w:szCs w:val="28"/>
        </w:rPr>
      </w:pPr>
      <w:r w:rsidRPr="007D07BD">
        <w:rPr>
          <w:rFonts w:ascii="Times New Roman" w:hAnsi="Times New Roman"/>
          <w:sz w:val="28"/>
          <w:szCs w:val="28"/>
        </w:rPr>
        <w:t xml:space="preserve"> El pago del Facilitador, será  100% cancelado por INSAFORP.</w:t>
      </w:r>
    </w:p>
    <w:p w:rsidR="00D7013C" w:rsidRPr="007D07BD" w:rsidRDefault="00D7013C" w:rsidP="00D7013C">
      <w:pPr>
        <w:jc w:val="both"/>
        <w:rPr>
          <w:rFonts w:ascii="Times New Roman" w:hAnsi="Times New Roman"/>
          <w:b/>
        </w:rPr>
      </w:pPr>
      <w:r w:rsidRPr="007D07BD">
        <w:rPr>
          <w:rFonts w:ascii="Times New Roman" w:hAnsi="Times New Roman"/>
          <w:b/>
          <w:sz w:val="28"/>
          <w:szCs w:val="28"/>
        </w:rPr>
        <w:t xml:space="preserve">        DETALLE DEL PERSONAL QUE ASISTIRÁ:</w:t>
      </w:r>
    </w:p>
    <w:tbl>
      <w:tblPr>
        <w:tblW w:w="8941"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5"/>
        <w:gridCol w:w="3617"/>
        <w:gridCol w:w="1818"/>
        <w:gridCol w:w="3141"/>
      </w:tblGrid>
      <w:tr w:rsidR="00D7013C" w:rsidRPr="007D07BD" w:rsidTr="00D7013C">
        <w:trPr>
          <w:trHeight w:val="274"/>
        </w:trPr>
        <w:tc>
          <w:tcPr>
            <w:tcW w:w="365" w:type="dxa"/>
            <w:shd w:val="clear" w:color="auto" w:fill="auto"/>
            <w:noWrap/>
            <w:vAlign w:val="bottom"/>
            <w:hideMark/>
          </w:tcPr>
          <w:p w:rsidR="00D7013C" w:rsidRPr="007D07BD" w:rsidRDefault="00D7013C" w:rsidP="00D7013C">
            <w:pPr>
              <w:jc w:val="center"/>
              <w:rPr>
                <w:rFonts w:ascii="Times New Roman" w:hAnsi="Times New Roman"/>
                <w:b/>
                <w:bCs/>
                <w:iCs/>
                <w:color w:val="000000" w:themeColor="text1"/>
                <w:sz w:val="20"/>
                <w:szCs w:val="20"/>
                <w:lang w:eastAsia="es-SV"/>
              </w:rPr>
            </w:pPr>
            <w:bookmarkStart w:id="17" w:name="RANGE!A1:D93"/>
            <w:r w:rsidRPr="007D07BD">
              <w:rPr>
                <w:rFonts w:ascii="Times New Roman" w:hAnsi="Times New Roman"/>
                <w:b/>
                <w:bCs/>
                <w:iCs/>
                <w:color w:val="000000" w:themeColor="text1"/>
                <w:sz w:val="20"/>
                <w:szCs w:val="20"/>
                <w:lang w:eastAsia="es-SV"/>
              </w:rPr>
              <w:t>N°</w:t>
            </w:r>
            <w:bookmarkEnd w:id="17"/>
          </w:p>
        </w:tc>
        <w:tc>
          <w:tcPr>
            <w:tcW w:w="3617" w:type="dxa"/>
            <w:shd w:val="clear" w:color="auto" w:fill="auto"/>
            <w:noWrap/>
            <w:vAlign w:val="bottom"/>
            <w:hideMark/>
          </w:tcPr>
          <w:p w:rsidR="00D7013C" w:rsidRPr="007D07BD" w:rsidRDefault="00D7013C" w:rsidP="00D7013C">
            <w:pPr>
              <w:jc w:val="center"/>
              <w:rPr>
                <w:rFonts w:ascii="Times New Roman" w:hAnsi="Times New Roman"/>
                <w:b/>
                <w:bCs/>
                <w:iCs/>
                <w:color w:val="000000" w:themeColor="text1"/>
                <w:sz w:val="20"/>
                <w:szCs w:val="20"/>
                <w:lang w:eastAsia="es-SV"/>
              </w:rPr>
            </w:pPr>
            <w:r w:rsidRPr="007D07BD">
              <w:rPr>
                <w:rFonts w:ascii="Times New Roman" w:hAnsi="Times New Roman"/>
                <w:b/>
                <w:bCs/>
                <w:iCs/>
                <w:color w:val="000000" w:themeColor="text1"/>
                <w:sz w:val="20"/>
                <w:szCs w:val="20"/>
                <w:lang w:eastAsia="es-SV"/>
              </w:rPr>
              <w:t xml:space="preserve">NOMBRE </w:t>
            </w:r>
          </w:p>
        </w:tc>
        <w:tc>
          <w:tcPr>
            <w:tcW w:w="1818" w:type="dxa"/>
            <w:shd w:val="clear" w:color="auto" w:fill="auto"/>
            <w:noWrap/>
            <w:vAlign w:val="bottom"/>
            <w:hideMark/>
          </w:tcPr>
          <w:p w:rsidR="00D7013C" w:rsidRPr="007D07BD" w:rsidRDefault="00D7013C" w:rsidP="00D7013C">
            <w:pPr>
              <w:jc w:val="center"/>
              <w:rPr>
                <w:rFonts w:ascii="Times New Roman" w:hAnsi="Times New Roman"/>
                <w:b/>
                <w:bCs/>
                <w:iCs/>
                <w:color w:val="000000" w:themeColor="text1"/>
                <w:sz w:val="20"/>
                <w:szCs w:val="20"/>
                <w:lang w:eastAsia="es-SV"/>
              </w:rPr>
            </w:pPr>
            <w:r w:rsidRPr="007D07BD">
              <w:rPr>
                <w:rFonts w:ascii="Times New Roman" w:hAnsi="Times New Roman"/>
                <w:b/>
                <w:bCs/>
                <w:iCs/>
                <w:color w:val="000000" w:themeColor="text1"/>
                <w:sz w:val="20"/>
                <w:szCs w:val="20"/>
                <w:lang w:eastAsia="es-SV"/>
              </w:rPr>
              <w:t>CARGO</w:t>
            </w:r>
          </w:p>
        </w:tc>
        <w:tc>
          <w:tcPr>
            <w:tcW w:w="3141" w:type="dxa"/>
            <w:shd w:val="clear" w:color="auto" w:fill="auto"/>
            <w:noWrap/>
            <w:vAlign w:val="bottom"/>
            <w:hideMark/>
          </w:tcPr>
          <w:p w:rsidR="00D7013C" w:rsidRPr="007D07BD" w:rsidRDefault="00D7013C" w:rsidP="00D7013C">
            <w:pPr>
              <w:rPr>
                <w:rFonts w:ascii="Times New Roman" w:hAnsi="Times New Roman"/>
                <w:b/>
                <w:color w:val="000000" w:themeColor="text1"/>
                <w:sz w:val="20"/>
                <w:szCs w:val="20"/>
                <w:lang w:eastAsia="es-SV"/>
              </w:rPr>
            </w:pPr>
            <w:r w:rsidRPr="007D07BD">
              <w:rPr>
                <w:rFonts w:ascii="Times New Roman" w:hAnsi="Times New Roman"/>
                <w:color w:val="000000" w:themeColor="text1"/>
                <w:sz w:val="20"/>
                <w:szCs w:val="20"/>
                <w:lang w:eastAsia="es-SV"/>
              </w:rPr>
              <w:t> </w:t>
            </w:r>
            <w:r w:rsidRPr="007D07BD">
              <w:rPr>
                <w:rFonts w:ascii="Times New Roman" w:hAnsi="Times New Roman"/>
                <w:b/>
                <w:color w:val="000000" w:themeColor="text1"/>
                <w:sz w:val="20"/>
                <w:szCs w:val="20"/>
                <w:lang w:eastAsia="es-SV"/>
              </w:rPr>
              <w:t xml:space="preserve">DEPARTAMENTO </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BERIS YASMINA INTERIANO QUINTANILLA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ASISTENTE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SINDICATURA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2</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JOSE EBANAN QUINTANILLA GOMEZ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SINDICO MUNICIPAL</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SINDICATURA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JUAN RICARDO VASQUEZ GUZMAN</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SECRETARIO 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JUAN ANTONIO RAMOS PEREZ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AUXILIAR 4a CLASE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5</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PAULA MARINA NAVARRO DE HERRERA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AUDITOR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AUDITORIA INTERNA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DORA ALICIA ESCOBAR DE FUENTES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SUB 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AUDITORIA INTERNA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KARINA YASMIN PORTILLO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TECNICO</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PLANIFICACION</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8</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MELIDA CONCEPCION ARANIVA RIVERA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COMUNICACIONES Y PRESNSA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9</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RICARDO HERMINIO  SANCHEZ ROMERO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SUPERVISOR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COMUNICACIONES Y PRESNSA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10</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MARLON ANTONIO PEÑA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COMUNICACIONES Y PRESNSA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11</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VIDAL HUMBERTO AMAYA ZELAYA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COMUNICACIONES Y PRESNSA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12</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MARYORIS VILLALTA ALFARO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 1a CLASE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PROTECCION CIVIL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13</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OSCAR MAURICIO PORTILLO CENTENO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PROTECCION CIVIL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14</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ZOBEIDA CAROLINA PACHECO MEZA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CUERPO DE AGENTES MUNICIPALES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15</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JUAN MARTIN CRUZ ARIAS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AUXILIAR 5a CLASE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CUERPO DE AGENTES MUNICIPALES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16</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OSCAR MAURICIO BOLAÑOS CAMPOS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DIRECTOR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CUERPO DE AGENTES MUNICIPALES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17</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MIGUEL ANGEL ZELAYA CLAROS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OFICIAL DE INFORMACION</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UNIDAD DE ACCESO A LA INFORMACION</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18</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GISSEL MARIA LOPEZ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 1a CLASE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RECURSOS HUMANOS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19</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SILVIA DIAZ GUEVARA DE LARA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RECURSOS HUMANOS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20</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WILLIAM NOE CLAROS VIGIL</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UACI</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21</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DOUGLAS ARISTIDES NAVAS PORTILLO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 xml:space="preserve">AUXILIAR </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UACI</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22</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EDWARD GRANADOS CRUZ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INFORMÁTICA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lastRenderedPageBreak/>
              <w:t>23</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ADELA LISSETH SAMAYOA RIVAS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DIGITADOR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INFORMÁTICA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24</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SUCELY MARCELA ARGUETA MOLINA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 CONTADOR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CONTABILIDAD</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25</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ERIKA BEATRIZ GUTIERREZ HERNANDEZ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CONTABILIDAD</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26</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DELMY LISSETTE HERNANDEZ DE GUZMAN</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TESORERO 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TESORERIA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27</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MAURICIO ENRIQUE QUITO LOPEZ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TESORERIA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28</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MARTA DEL CARMEN CHAVEZ DE HENRIQUEZ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ADMINISTRACION TRIBUTARIA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29</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MARIA EMMA GARCIA SANCHEZ DE GARCILAZO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 1a CLASE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ADMINISTRACION TRIBUTARIA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30</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JOSE JOAQUIN HERNANDEZ LAZO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ADMINISTRACION TRIBUTARIA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31</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CECILIO GUADALUPE PALACIOS OSORIO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ADMINISTRACION TRIBUTARIA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32</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ROBERTO EDENILSON CARRANZA SOLIS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SUPERVISOR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ADMINISTRACION TRIBUTARIA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33</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DANI RAMON MARTINEZ PEREZ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ADMINISTRADOR (A)</w:t>
            </w:r>
          </w:p>
        </w:tc>
        <w:tc>
          <w:tcPr>
            <w:tcW w:w="3141" w:type="dxa"/>
            <w:shd w:val="clear" w:color="auto" w:fill="auto"/>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CUENTAS CORRIENTES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34</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NESTOR EFRAIN HERNANDEZ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DIGITADOR</w:t>
            </w:r>
          </w:p>
        </w:tc>
        <w:tc>
          <w:tcPr>
            <w:tcW w:w="3141" w:type="dxa"/>
            <w:shd w:val="clear" w:color="auto" w:fill="auto"/>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CUENTAS CORRIENTES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35</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ANA GRICELDA GRANADOS MENDEZ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CUENTAS CORRIENTES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36</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ALEXANDER VILLATORO PEREZ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GERENTE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GERENCIA DE SERVICIOS CIUDADANOS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37</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MARTA ROSA MEMBREÑO GONZALEZ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GERENCIA DE SERVICIOS CIUDADANOS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38</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JESUS ROBERTO MANCIA OROZCO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GERENTE GENERAL</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GERENCIA GENERAL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39</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PATRICIA LISSETTE VILLAFUERTE REYES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ASISTENTE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GERENCIA GENERAL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40</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CARLOS ANTONIO MONTOYA RUBIO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RESPONSABLE DE ARCHIVO</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ARCHIVO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41</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ALCIRA JEANNETTE ALEMAN DE IGLESIAS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INGENIERIA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42</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TANIA MAGALI VENTURA DE CRUZ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TECNICO</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INGENIERIA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43</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EDGAR JEOVANNY ESCOBAR REYES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TECNICO</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INGENIERIA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44</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 xml:space="preserve">ERNESTO JOEL DIAZ </w:t>
            </w:r>
            <w:proofErr w:type="spellStart"/>
            <w:r w:rsidRPr="007D07BD">
              <w:rPr>
                <w:rFonts w:ascii="Times New Roman" w:hAnsi="Times New Roman"/>
                <w:color w:val="000000" w:themeColor="text1"/>
                <w:sz w:val="20"/>
                <w:szCs w:val="20"/>
                <w:lang w:eastAsia="es-SV"/>
              </w:rPr>
              <w:t>DIAZ</w:t>
            </w:r>
            <w:proofErr w:type="spellEnd"/>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TECNICO</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INGENIERIA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45</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JOSE OTONIEL ZELAYA HENRIQUEZ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ASESORIA LEGAL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46</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RENE SAUL CRUZ LOPEZ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ASESORIA LEGAL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47</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JOSE CESAR ROMERO PINEDA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ASEO MANTENIMIENTO SECCION ADMINISTRATIVA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48</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VIRGINIA LORENA HERNANDEZ MERCADO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ASEO MANTENIMIENTO SECCION ADMINISTRATIVA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49</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JUAN BAUTISTA VASQUEZ MACHADO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SUPERVISOR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 xml:space="preserve">ASEO MANTENIMIENTO </w:t>
            </w:r>
            <w:proofErr w:type="gramStart"/>
            <w:r w:rsidRPr="007D07BD">
              <w:rPr>
                <w:rFonts w:ascii="Times New Roman" w:hAnsi="Times New Roman"/>
                <w:color w:val="000000" w:themeColor="text1"/>
                <w:sz w:val="20"/>
                <w:szCs w:val="20"/>
                <w:lang w:eastAsia="es-SV"/>
              </w:rPr>
              <w:t>SECCION  BARRIDOS</w:t>
            </w:r>
            <w:proofErr w:type="gramEnd"/>
            <w:r w:rsidRPr="007D07BD">
              <w:rPr>
                <w:rFonts w:ascii="Times New Roman" w:hAnsi="Times New Roman"/>
                <w:color w:val="000000" w:themeColor="text1"/>
                <w:sz w:val="20"/>
                <w:szCs w:val="20"/>
                <w:lang w:eastAsia="es-SV"/>
              </w:rPr>
              <w:t xml:space="preserve"> DE CALLES Y AVENIDAS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50</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FREDY ANTONIO CHAPETON SALMERON</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SUPERVISOR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 xml:space="preserve">ASEO MANTENIMIENTO </w:t>
            </w:r>
            <w:proofErr w:type="gramStart"/>
            <w:r w:rsidRPr="007D07BD">
              <w:rPr>
                <w:rFonts w:ascii="Times New Roman" w:hAnsi="Times New Roman"/>
                <w:color w:val="000000" w:themeColor="text1"/>
                <w:sz w:val="20"/>
                <w:szCs w:val="20"/>
                <w:lang w:eastAsia="es-SV"/>
              </w:rPr>
              <w:t>SECCION  BARRIDOS</w:t>
            </w:r>
            <w:proofErr w:type="gramEnd"/>
            <w:r w:rsidRPr="007D07BD">
              <w:rPr>
                <w:rFonts w:ascii="Times New Roman" w:hAnsi="Times New Roman"/>
                <w:color w:val="000000" w:themeColor="text1"/>
                <w:sz w:val="20"/>
                <w:szCs w:val="20"/>
                <w:lang w:eastAsia="es-SV"/>
              </w:rPr>
              <w:t xml:space="preserve"> DE CALLES Y AVENIDAS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51</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JUAN FRANCISCO CAMPOS GUZMAN</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 DE TALLER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ASEO SECCION TALLER</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52</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EDUARDO ARISTIDES MENDEZ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ASEO SECCION TALLER</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53</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OSCAR MAURICIO HERNANDEZ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ALUMBRADO PUBLICO</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54</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REINA ISABEL TORRES COLINDRES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 2a CLASE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ALUMBRADO PUBLICO</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lastRenderedPageBreak/>
              <w:t>55</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JESUS ARNOLDO ARAUZ NAVAS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MERCADO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56</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SILVIA ELENA AGUIRRE ZAVALA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RASTRO Y TIANGUE CON FUNCIONES EN MERCADO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57</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MARIA JOSE PACHECO DE ASTURIAS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MEDICO</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MERCADO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58</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KATYA MARIA URBINA DE MORAN</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 5a CLASE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UNIDAD DE PREVENCION DE LA VIOLENCIA CON FUNCIONES EN MERCADOS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59</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MARLON IVAN SARAVIA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MOZO</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PARQUES Y JARDINES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60</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JOSE EDENILSON MOREIRA CONTRERAS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PARQUES Y JARDINES</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61</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LILIAN NOHEMY SILVA MANZANO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REGISTRO DEL ESTADO FAMILIAR</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62</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CRISTINA ELIZABETH CISNEROS SANTIN</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REGISTRO DEL ESTADO FAMILIAR</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63</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CLAUDIA MARIA AYALA DE ESPINAL</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 1a CLASE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REGISTRO DEL ESTADO FAMILIAR</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64</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VERONICA SORAYA SOSA DE CACERES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REGISTRO DEL ESTADO FAMILIAR SECCION CARNET DE MINORIDAD</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65</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FRANCIS DONILIO VASQUEZ COREAS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ORDENANZA</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REGISTRO DEL ESTADO FAMILIAR SECCION CARNET DE MINORIDAD</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66</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FREDY NAPOLEON MELENDEZ SIFONTE</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CEMENTERIO</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67</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PEDRO ENRIQUE ORDOÑEZ BARRERA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CEMENTERIO</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68</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JOSE OSCAR LOPEZ MARTINEZ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SUB ADMINISTRADOR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RELLENO SANITARIO</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69</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WALTER ALEXANDER BERMUDEZ PINEDA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RELLENO SANITARIO</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70</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FREDY ALFONSO GONZALEZ GARCIAGUIRRE</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RASTRO Y TIANGUE</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71</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OSCAR ARNOLDO GARCIA UMAÑA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SECRETARIO</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RASTRO Y TIANGUE</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72</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JUAN JOSE AVALOS PEREZ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AMBIENTAL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73</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LUISA LETICIA URBINA DE BARRERA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PROMOTOR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AMBIENTAL MUNICIPAL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74</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LUIS ANGEL ROMERO MAJANO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SUB 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DESARROLLO COMUNAL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75</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JOSE DANIEL CASTRO FRANCO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PROMOTOR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DESARROLLO COMUNAL</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76</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OSCAR ORLANDO VALLE SILVA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CULTURA Y DEPORTE</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77</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ZOILA YAJAIRA GUILLEN BENAVIDES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CULTURA Y DEPORTE</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78</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NORA EDITH GUEVARA DE CLAROS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AUXILIAR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CULTURA Y DEPORTE</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79</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RHINA MARITZA MOREIRA DE ROSALES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UNIDAD MUNICIPAL DE LA MUJER</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80</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EDWIN ALEXANDER CABALLERO QUINTEROS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AUXILIAR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UNIDAD MUNICIPAL DE LA MUJER</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81</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ROSA EMILIA OCHOA CASTRO</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 MUNICIPAL DE LA FAMILIA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82</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ANGEL OSWALDO DIAZ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AUXILIAR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REGISTRO DEL ESTADO FAMILIAR CON FUNCIONES EN SECRETARIA DE LA FAMILIA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83</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CRISTELA CAROLINA LOPEZ ARGUETA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ADMINISTRADOR (A)</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SECRETARIA MUNICIPAL DE LA FAMILIA SECCION NIÑEZ</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84</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CELIA ARELY MARQUEZ LARA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AUXILIAR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 xml:space="preserve">SECRETARIA MUNICIPAL DE LA </w:t>
            </w:r>
            <w:r w:rsidRPr="007D07BD">
              <w:rPr>
                <w:rFonts w:ascii="Times New Roman" w:hAnsi="Times New Roman"/>
                <w:color w:val="000000" w:themeColor="text1"/>
                <w:sz w:val="20"/>
                <w:szCs w:val="20"/>
                <w:lang w:eastAsia="es-SV"/>
              </w:rPr>
              <w:lastRenderedPageBreak/>
              <w:t>FAMILIA SECCION NIÑEZ</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lastRenderedPageBreak/>
              <w:t>85</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MARIO JOSE MEMBREÑO VILLAFUERTE</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MUNICIPAL DE EDUCACION</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86</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ANA DELMY RODRIGUEZ MONDRAGON</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PROMOTOR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MUNICIPAL DE EDUCACION</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87</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RAUL ARMANDO ROMERO VASQUEZ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AGRICULTURA Y SEGURIDAD ALIMENTARIA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88</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WILLIAN MAURICIO RODRIGUEZ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PROMOTOR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DESARROLLO COMUNAL CON FUNCIONES EN AGRICULTURA Y SEGURIDAD ALIMENTARIA</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89</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MARIO ARNOLDO HERNANDEZ CHICAS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JEFE</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 xml:space="preserve">UNIDAD DE PREVENCION DE LA VIOLENCIA </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90</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MARILU SOFIA RIVERA HERNANDEZ</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COLABORADOR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 xml:space="preserve">UNIDAD DE PREVENCION DE LA VIOLENCIA </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91</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ONEYDA IVETTE MENDEZ RIVERA</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PSICOLOGO (A)</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 xml:space="preserve">UNIDAD DE PREVENCION DE LA VIOLENCIA </w:t>
            </w:r>
          </w:p>
        </w:tc>
      </w:tr>
      <w:tr w:rsidR="00D7013C" w:rsidRPr="007D07BD" w:rsidTr="00D7013C">
        <w:trPr>
          <w:trHeight w:val="274"/>
        </w:trPr>
        <w:tc>
          <w:tcPr>
            <w:tcW w:w="365" w:type="dxa"/>
            <w:shd w:val="clear" w:color="auto" w:fill="auto"/>
            <w:noWrap/>
            <w:vAlign w:val="bottom"/>
            <w:hideMark/>
          </w:tcPr>
          <w:p w:rsidR="00D7013C" w:rsidRPr="007D07BD" w:rsidRDefault="00D7013C" w:rsidP="00D7013C">
            <w:pPr>
              <w:jc w:val="right"/>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92</w:t>
            </w:r>
          </w:p>
        </w:tc>
        <w:tc>
          <w:tcPr>
            <w:tcW w:w="3617"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FATIMA SEBASTIANA CORDERO MORALES</w:t>
            </w:r>
          </w:p>
        </w:tc>
        <w:tc>
          <w:tcPr>
            <w:tcW w:w="1818"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PROMOTOR</w:t>
            </w:r>
          </w:p>
        </w:tc>
        <w:tc>
          <w:tcPr>
            <w:tcW w:w="3141" w:type="dxa"/>
            <w:shd w:val="clear" w:color="auto" w:fill="auto"/>
            <w:noWrap/>
            <w:vAlign w:val="bottom"/>
            <w:hideMark/>
          </w:tcPr>
          <w:p w:rsidR="00D7013C" w:rsidRPr="007D07BD" w:rsidRDefault="00D7013C" w:rsidP="00D7013C">
            <w:pPr>
              <w:rPr>
                <w:rFonts w:ascii="Times New Roman" w:hAnsi="Times New Roman"/>
                <w:color w:val="000000" w:themeColor="text1"/>
                <w:sz w:val="20"/>
                <w:szCs w:val="20"/>
                <w:lang w:eastAsia="es-SV"/>
              </w:rPr>
            </w:pPr>
            <w:r w:rsidRPr="007D07BD">
              <w:rPr>
                <w:rFonts w:ascii="Times New Roman" w:hAnsi="Times New Roman"/>
                <w:color w:val="000000" w:themeColor="text1"/>
                <w:sz w:val="20"/>
                <w:szCs w:val="20"/>
                <w:lang w:eastAsia="es-SV"/>
              </w:rPr>
              <w:t xml:space="preserve">UNIDAD DE PREVENCION DE LA VIOLENCIA </w:t>
            </w:r>
          </w:p>
        </w:tc>
      </w:tr>
    </w:tbl>
    <w:p w:rsidR="00D7013C" w:rsidRPr="00495490" w:rsidRDefault="00D7013C" w:rsidP="00D7013C">
      <w:pPr>
        <w:pStyle w:val="Sinespaciado"/>
        <w:jc w:val="both"/>
        <w:rPr>
          <w:rFonts w:eastAsia="Arial Unicode MS"/>
        </w:rPr>
      </w:pPr>
      <w:r w:rsidRPr="00495490">
        <w:rPr>
          <w:b/>
          <w:sz w:val="28"/>
          <w:szCs w:val="28"/>
        </w:rPr>
        <w:t xml:space="preserve">2°) </w:t>
      </w:r>
      <w:r w:rsidRPr="00495490">
        <w:rPr>
          <w:sz w:val="28"/>
          <w:szCs w:val="28"/>
        </w:rPr>
        <w:t xml:space="preserve">Autorizar de fondos propios la erogación de hasta un techo máximo de </w:t>
      </w:r>
      <w:r w:rsidRPr="00495490">
        <w:rPr>
          <w:b/>
          <w:sz w:val="28"/>
          <w:szCs w:val="28"/>
        </w:rPr>
        <w:t xml:space="preserve">$ 772.80 </w:t>
      </w:r>
      <w:r w:rsidRPr="00495490">
        <w:rPr>
          <w:sz w:val="28"/>
          <w:szCs w:val="28"/>
        </w:rPr>
        <w:t xml:space="preserve">con aplicación a la cifra presupuestaria: 2018-54505- GESTION DE CAPACITACIONES TÉCNICAS, para cancelar a la señora María del Carmen Bernal de Martínez, con DUI 01525313-9, para la alimentación al personal de esta Municipalidad que asistirá a dicha capacitación, durante las fechas antes detalladas.- </w:t>
      </w:r>
      <w:r w:rsidRPr="00495490">
        <w:rPr>
          <w:b/>
          <w:sz w:val="28"/>
          <w:szCs w:val="28"/>
        </w:rPr>
        <w:t>3°)</w:t>
      </w:r>
      <w:r w:rsidRPr="00495490">
        <w:rPr>
          <w:sz w:val="28"/>
          <w:szCs w:val="28"/>
        </w:rPr>
        <w:t xml:space="preserve"> Nombrar Administradora de este proceso a </w:t>
      </w:r>
      <w:r w:rsidRPr="00495490">
        <w:rPr>
          <w:sz w:val="28"/>
          <w:szCs w:val="28"/>
          <w:lang w:val="es-SV" w:eastAsia="es-SV"/>
        </w:rPr>
        <w:t>Neiby Alicia Coreas de Sorto</w:t>
      </w:r>
      <w:r w:rsidRPr="00495490">
        <w:rPr>
          <w:sz w:val="28"/>
          <w:szCs w:val="28"/>
          <w:lang w:eastAsia="es-SV"/>
        </w:rPr>
        <w:t>, Colaborador en el Departamento Recursos Humanos de esta Municipalidad</w:t>
      </w:r>
      <w:r w:rsidRPr="00495490">
        <w:rPr>
          <w:rFonts w:eastAsia="Arial Unicode MS"/>
          <w:sz w:val="28"/>
          <w:szCs w:val="28"/>
          <w:lang w:val="es-SV"/>
        </w:rPr>
        <w:t xml:space="preserve">.- </w:t>
      </w:r>
      <w:r w:rsidRPr="00495490">
        <w:rPr>
          <w:b/>
          <w:sz w:val="28"/>
          <w:szCs w:val="28"/>
        </w:rPr>
        <w:t>CERTIFÍQUESE Y NOTIFIQUESE.-</w:t>
      </w:r>
      <w:bookmarkEnd w:id="16"/>
      <w:r w:rsidRPr="00495490">
        <w:rPr>
          <w:sz w:val="28"/>
          <w:szCs w:val="28"/>
        </w:rPr>
        <w:t xml:space="preserve">  </w:t>
      </w:r>
      <w:bookmarkStart w:id="18" w:name="_Hlk523402502"/>
      <w:r w:rsidRPr="00495490">
        <w:rPr>
          <w:b/>
          <w:sz w:val="28"/>
          <w:szCs w:val="28"/>
        </w:rPr>
        <w:t xml:space="preserve">ACUERDO NÚMERO DOCE.- </w:t>
      </w:r>
      <w:r w:rsidRPr="00495490">
        <w:rPr>
          <w:sz w:val="28"/>
          <w:szCs w:val="28"/>
        </w:rPr>
        <w:t xml:space="preserve">El Concejo Municipal, </w:t>
      </w:r>
      <w:r w:rsidRPr="00495490">
        <w:rPr>
          <w:b/>
          <w:sz w:val="28"/>
          <w:szCs w:val="28"/>
        </w:rPr>
        <w:t xml:space="preserve">CONSIDERANDO: </w:t>
      </w:r>
      <w:r w:rsidRPr="00495490">
        <w:rPr>
          <w:sz w:val="28"/>
          <w:szCs w:val="28"/>
        </w:rPr>
        <w:t>Visto y deliberado el punto del numeral</w:t>
      </w:r>
      <w:r w:rsidRPr="00495490">
        <w:rPr>
          <w:b/>
          <w:sz w:val="28"/>
          <w:szCs w:val="28"/>
        </w:rPr>
        <w:t xml:space="preserve"> 15 </w:t>
      </w:r>
      <w:r w:rsidRPr="00495490">
        <w:rPr>
          <w:sz w:val="28"/>
          <w:szCs w:val="28"/>
        </w:rPr>
        <w:t>de la agenda: Nota del 17</w:t>
      </w:r>
      <w:r w:rsidRPr="00495490">
        <w:rPr>
          <w:sz w:val="28"/>
          <w:szCs w:val="28"/>
          <w:shd w:val="clear" w:color="auto" w:fill="FFFFFF" w:themeFill="background1"/>
        </w:rPr>
        <w:t>/08</w:t>
      </w:r>
      <w:r w:rsidRPr="00495490">
        <w:rPr>
          <w:sz w:val="28"/>
          <w:szCs w:val="28"/>
        </w:rPr>
        <w:t xml:space="preserve">/18 del Ing. Wiliam Noé Claros Vigil Jefe de la UACI: </w:t>
      </w:r>
      <w:r w:rsidRPr="00495490">
        <w:rPr>
          <w:rFonts w:eastAsia="Arial Unicode MS"/>
          <w:sz w:val="28"/>
          <w:szCs w:val="28"/>
        </w:rPr>
        <w:t>Visto el informe presentado por la Ingeniera Marina del Rosario Ramos Ramírez, en calidad de Administradora del contrato de ejecución del Proyecto "MEJORAMIENTO Y EQUIPAMIENTO DEL AREA DE ESPARCIMIENTO FAMILIAR DE LA COLONIA EL MOLINO, SAN MIGUEL, EN EL MARCO DEL PLAN MUNICIPAL DE CONVIVENCIA FAMILIAR Y COMUNITARIA, CONVIVE "</w:t>
      </w:r>
      <w:r w:rsidRPr="00495490">
        <w:rPr>
          <w:rFonts w:eastAsia="Arial Unicode MS"/>
          <w:b/>
          <w:sz w:val="28"/>
          <w:szCs w:val="28"/>
        </w:rPr>
        <w:t xml:space="preserve"> </w:t>
      </w:r>
      <w:r w:rsidRPr="00495490">
        <w:rPr>
          <w:rFonts w:eastAsia="Arial Unicode MS"/>
          <w:sz w:val="28"/>
          <w:szCs w:val="28"/>
        </w:rPr>
        <w:t xml:space="preserve">y con el visto bueno del Supervisor Externo </w:t>
      </w:r>
      <w:r w:rsidRPr="00495490">
        <w:rPr>
          <w:rFonts w:eastAsia="Arial Unicode MS"/>
          <w:b/>
          <w:sz w:val="28"/>
          <w:szCs w:val="28"/>
        </w:rPr>
        <w:t>SERVICIOS DE CONSTRUCCIONES CIVILES Y ELECTROMECANICAS, SOCIEDAD ANONIMA DE CAPITAL VARIABLE, que podrá abreviarse SECONCE, S.A. DE C.V. (Ing. Juan Ramón Mejía Rosales, Representante Legal),</w:t>
      </w:r>
      <w:r w:rsidRPr="00495490">
        <w:rPr>
          <w:rFonts w:eastAsia="Arial Unicode MS"/>
          <w:sz w:val="28"/>
          <w:szCs w:val="28"/>
        </w:rPr>
        <w:t xml:space="preserve"> en el sentido que se le apruebe la </w:t>
      </w:r>
      <w:r w:rsidRPr="00495490">
        <w:rPr>
          <w:rFonts w:eastAsia="Arial Unicode MS"/>
          <w:b/>
          <w:sz w:val="28"/>
          <w:szCs w:val="28"/>
          <w:u w:val="single"/>
        </w:rPr>
        <w:t>ORDEN DE CAMBIO No.1,</w:t>
      </w:r>
      <w:r w:rsidRPr="00495490">
        <w:rPr>
          <w:rFonts w:eastAsia="Arial Unicode MS"/>
          <w:b/>
          <w:sz w:val="28"/>
          <w:szCs w:val="28"/>
        </w:rPr>
        <w:t xml:space="preserve"> </w:t>
      </w:r>
      <w:r w:rsidRPr="00495490">
        <w:rPr>
          <w:rFonts w:eastAsia="Arial Unicode MS"/>
          <w:sz w:val="28"/>
          <w:szCs w:val="28"/>
        </w:rPr>
        <w:t xml:space="preserve">por </w:t>
      </w:r>
      <w:r w:rsidRPr="00495490">
        <w:rPr>
          <w:rFonts w:eastAsia="Arial Unicode MS"/>
          <w:b/>
          <w:sz w:val="28"/>
          <w:szCs w:val="28"/>
          <w:u w:val="single"/>
        </w:rPr>
        <w:t>OBRA EN AUMENTO, DISMINUCION, NUEVA</w:t>
      </w:r>
      <w:r w:rsidRPr="00495490">
        <w:rPr>
          <w:rFonts w:eastAsia="Arial Unicode MS"/>
          <w:sz w:val="28"/>
          <w:szCs w:val="28"/>
        </w:rPr>
        <w:t xml:space="preserve"> a la Empresa </w:t>
      </w:r>
      <w:r w:rsidRPr="00495490">
        <w:rPr>
          <w:rFonts w:eastAsia="Arial Unicode MS"/>
          <w:b/>
          <w:sz w:val="28"/>
          <w:szCs w:val="28"/>
        </w:rPr>
        <w:t>DESARROLLO Y CONSTRUCCION DE OBRAS, SOCIEDAD ANONIMA DE CAPITAL VARIABLE, que puede abreviarse DECO-OBRAS S.A. DE C.V. (Ing. René Leonidas Fuentes Rivera, Representante Legal),</w:t>
      </w:r>
      <w:r w:rsidRPr="00495490">
        <w:rPr>
          <w:rFonts w:eastAsia="Arial Unicode MS"/>
          <w:sz w:val="28"/>
          <w:szCs w:val="28"/>
        </w:rPr>
        <w:t xml:space="preserve"> esta solicitud ha sido requerida por la empresa constructora del proyecto, debido a la necesidad de evacuar las aguas lluvias que en tiempo de invierno se acumulan en gran cantidad en la cancha y en parte del terreno, donde se está construyendo la obra, por lo tanto se vuelve indispensable la construcción de obras de protección (canaletas), aumentar el nivel del terreno colocando material de </w:t>
      </w:r>
      <w:r w:rsidRPr="00495490">
        <w:rPr>
          <w:rFonts w:eastAsia="Arial Unicode MS"/>
          <w:sz w:val="28"/>
          <w:szCs w:val="28"/>
        </w:rPr>
        <w:lastRenderedPageBreak/>
        <w:t xml:space="preserve">relleno y la colocación de tubería de </w:t>
      </w:r>
      <w:proofErr w:type="spellStart"/>
      <w:r w:rsidRPr="00495490">
        <w:rPr>
          <w:rFonts w:eastAsia="Arial Unicode MS"/>
          <w:sz w:val="28"/>
          <w:szCs w:val="28"/>
        </w:rPr>
        <w:t>pvc</w:t>
      </w:r>
      <w:proofErr w:type="spellEnd"/>
      <w:r w:rsidRPr="00495490">
        <w:rPr>
          <w:rFonts w:eastAsia="Arial Unicode MS"/>
          <w:sz w:val="28"/>
          <w:szCs w:val="28"/>
        </w:rPr>
        <w:t xml:space="preserve"> 6 pulgadas para mejorar el drenaje del sector de la plaza; todos los cambios propuestos son en beneficio para el desarrollo del proyecto con el objetivo principal de adaptar los volúmenes de obra a las condiciones reales y existentes en el proyecto.- Se aclara que las obras que se describieron anteriormente pueden ejecutarse, pero se necesita la aprobación de Orden de cambio No. 1 de incrementar el costo del proyecto; por lo que el monto a incrementar será de </w:t>
      </w:r>
      <w:r w:rsidRPr="00495490">
        <w:rPr>
          <w:rFonts w:eastAsia="Arial Unicode MS"/>
          <w:b/>
          <w:sz w:val="28"/>
          <w:szCs w:val="28"/>
        </w:rPr>
        <w:t xml:space="preserve">TREINTA Y OCHO MIL SEISCIENTOS OCHENTA Y NUEVE DOLARES OCHENTA Y DOS CENTAVOS ($38,689.82) IVA incluido, cuyo porcentaje con respecto al monto contratado asciende al 19.45%, </w:t>
      </w:r>
      <w:r w:rsidRPr="00495490">
        <w:rPr>
          <w:rFonts w:eastAsia="Arial Unicode MS"/>
          <w:bCs/>
          <w:sz w:val="28"/>
          <w:szCs w:val="28"/>
        </w:rPr>
        <w:t>por ser justificada dicha acción tal como se estipulan en las Bases de Licitación y Contrato</w:t>
      </w:r>
      <w:r w:rsidRPr="00495490">
        <w:rPr>
          <w:rFonts w:eastAsia="Arial Unicode MS"/>
          <w:sz w:val="28"/>
          <w:szCs w:val="28"/>
        </w:rPr>
        <w:t xml:space="preserve"> CE 12-130218 (Licitación) </w:t>
      </w:r>
      <w:r w:rsidRPr="00495490">
        <w:rPr>
          <w:rFonts w:eastAsia="Arial Unicode MS"/>
          <w:bCs/>
          <w:sz w:val="28"/>
          <w:szCs w:val="28"/>
        </w:rPr>
        <w:t xml:space="preserve">EN LA CLAUSULA DECIMA TERCERA: </w:t>
      </w:r>
      <w:r w:rsidRPr="00495490">
        <w:rPr>
          <w:rFonts w:eastAsia="Arial Unicode MS"/>
          <w:b/>
          <w:bCs/>
          <w:sz w:val="28"/>
          <w:szCs w:val="28"/>
        </w:rPr>
        <w:t>MODIFICACIONES DEL CONTRATO,</w:t>
      </w:r>
      <w:r w:rsidRPr="00495490">
        <w:rPr>
          <w:rFonts w:eastAsia="Arial Unicode MS"/>
          <w:bCs/>
          <w:sz w:val="28"/>
          <w:szCs w:val="28"/>
        </w:rPr>
        <w:t xml:space="preserve"> de acuerdo a la Ley de Adquisiciones en el Art.83-A, en donde hace referencia a las Modificaciones de Ordenes de Cambio siempre y cuando no sea Superior al 20% del Monto Contratado pero en este caso existe un </w:t>
      </w:r>
      <w:r w:rsidRPr="00495490">
        <w:rPr>
          <w:rFonts w:eastAsia="Arial Unicode MS"/>
          <w:b/>
          <w:bCs/>
          <w:sz w:val="28"/>
          <w:szCs w:val="28"/>
        </w:rPr>
        <w:t>AUMENTO DE OBRA</w:t>
      </w:r>
      <w:r w:rsidRPr="00495490">
        <w:rPr>
          <w:rFonts w:eastAsia="Arial Unicode MS"/>
          <w:bCs/>
          <w:sz w:val="28"/>
          <w:szCs w:val="28"/>
        </w:rPr>
        <w:t xml:space="preserve">, es necesario para la Municipalidad porque se mejorara el aspecto funcional de la obra.- </w:t>
      </w:r>
      <w:r w:rsidRPr="00495490">
        <w:rPr>
          <w:rFonts w:eastAsia="Arial Unicode MS"/>
          <w:sz w:val="28"/>
          <w:szCs w:val="28"/>
        </w:rPr>
        <w:t xml:space="preserve">Habiendo valorado lo antes expuesto, solicita Acuerdo Municipal.- </w:t>
      </w:r>
      <w:r w:rsidRPr="00495490">
        <w:rPr>
          <w:sz w:val="28"/>
          <w:szCs w:val="28"/>
        </w:rPr>
        <w:t xml:space="preserve">Se tiene </w:t>
      </w:r>
      <w:r w:rsidRPr="00495490">
        <w:rPr>
          <w:rFonts w:eastAsia="Arial Unicode MS"/>
          <w:sz w:val="28"/>
          <w:szCs w:val="28"/>
        </w:rPr>
        <w:t xml:space="preserve">copia de </w:t>
      </w:r>
      <w:r w:rsidR="007642F4">
        <w:rPr>
          <w:rFonts w:eastAsia="Arial Unicode MS"/>
          <w:sz w:val="28"/>
          <w:szCs w:val="28"/>
        </w:rPr>
        <w:t xml:space="preserve">la </w:t>
      </w:r>
      <w:r w:rsidRPr="00495490">
        <w:rPr>
          <w:rFonts w:eastAsia="Arial Unicode MS"/>
          <w:sz w:val="28"/>
          <w:szCs w:val="28"/>
        </w:rPr>
        <w:t xml:space="preserve">nota del Administrador de Contrato, Supervisor, Realizador del proyecto; y contrato; </w:t>
      </w:r>
      <w:r w:rsidRPr="00495490">
        <w:rPr>
          <w:sz w:val="28"/>
          <w:szCs w:val="28"/>
          <w:lang w:val="es-SV"/>
        </w:rPr>
        <w:t xml:space="preserve">con el aval </w:t>
      </w:r>
      <w:r w:rsidRPr="00495490">
        <w:rPr>
          <w:rFonts w:eastAsia="Arial Unicode MS"/>
          <w:iCs/>
          <w:sz w:val="28"/>
          <w:szCs w:val="28"/>
        </w:rPr>
        <w:t>del señor Síndico Municipal Lic. José Ebanan Quintanilla Gómez, y señores Concejales Licda. Enma Alicia Pineda Mayorga de Castro, Dr. José Oswaldo Granados, Sr. Rafael Antonio Argueta; y Profa. Eneida Vanessa Ramírez</w:t>
      </w:r>
      <w:r w:rsidRPr="00495490">
        <w:rPr>
          <w:color w:val="000000"/>
          <w:sz w:val="28"/>
          <w:szCs w:val="28"/>
        </w:rPr>
        <w:t>;</w:t>
      </w:r>
      <w:r w:rsidRPr="00495490">
        <w:rPr>
          <w:sz w:val="28"/>
          <w:szCs w:val="28"/>
        </w:rPr>
        <w:t xml:space="preserve"> </w:t>
      </w:r>
      <w:r w:rsidR="00DB7736" w:rsidRPr="00CF1CD7">
        <w:rPr>
          <w:sz w:val="28"/>
          <w:szCs w:val="28"/>
        </w:rPr>
        <w:t xml:space="preserve">sometido a votación salvan su voto los señores Concejales </w:t>
      </w:r>
      <w:r w:rsidR="00DB7736" w:rsidRPr="00CF1CD7">
        <w:rPr>
          <w:color w:val="000000"/>
          <w:sz w:val="28"/>
          <w:szCs w:val="28"/>
        </w:rPr>
        <w:t>Cap. Mauricio Ernesto Campos Martínez</w:t>
      </w:r>
      <w:r w:rsidR="00DB7736" w:rsidRPr="00CF1CD7">
        <w:rPr>
          <w:sz w:val="28"/>
          <w:szCs w:val="28"/>
        </w:rPr>
        <w:t xml:space="preserve">, </w:t>
      </w:r>
      <w:r w:rsidR="00DB7736" w:rsidRPr="00CF1CD7">
        <w:rPr>
          <w:color w:val="000000"/>
          <w:sz w:val="28"/>
          <w:szCs w:val="28"/>
        </w:rPr>
        <w:t>Lic. Mario Ernesto Portillo Arévalo</w:t>
      </w:r>
      <w:r w:rsidR="00DB7736">
        <w:rPr>
          <w:color w:val="000000"/>
          <w:sz w:val="28"/>
          <w:szCs w:val="28"/>
        </w:rPr>
        <w:t>,</w:t>
      </w:r>
      <w:r w:rsidR="00DB7736" w:rsidRPr="00CF1CD7">
        <w:rPr>
          <w:color w:val="000000"/>
          <w:sz w:val="28"/>
          <w:szCs w:val="28"/>
        </w:rPr>
        <w:t xml:space="preserve"> Srita. Denisse Yasira Sandoval Flores</w:t>
      </w:r>
      <w:r w:rsidR="00DB7736">
        <w:rPr>
          <w:color w:val="000000"/>
          <w:sz w:val="28"/>
          <w:szCs w:val="28"/>
        </w:rPr>
        <w:t>; y Lic. Orlando Antonio Ulloa Molina</w:t>
      </w:r>
      <w:r w:rsidR="00DB7736" w:rsidRPr="00CF1CD7">
        <w:rPr>
          <w:sz w:val="28"/>
          <w:szCs w:val="28"/>
        </w:rPr>
        <w:t xml:space="preserve">, </w:t>
      </w:r>
      <w:r w:rsidR="00DB7736" w:rsidRPr="00CF1CD7">
        <w:rPr>
          <w:sz w:val="28"/>
          <w:szCs w:val="28"/>
          <w:lang w:val="es-SV"/>
        </w:rPr>
        <w:t>artículo 45 del Código Municipal</w:t>
      </w:r>
      <w:r w:rsidR="0019133A">
        <w:rPr>
          <w:sz w:val="28"/>
          <w:szCs w:val="28"/>
          <w:lang w:val="es-SV"/>
        </w:rPr>
        <w:t xml:space="preserve">.- </w:t>
      </w:r>
      <w:r w:rsidR="004B4770">
        <w:rPr>
          <w:rFonts w:eastAsia="Arial Unicode MS"/>
          <w:iCs/>
          <w:sz w:val="28"/>
          <w:szCs w:val="28"/>
        </w:rPr>
        <w:t xml:space="preserve">El señor Concejal </w:t>
      </w:r>
      <w:r w:rsidR="004B4770" w:rsidRPr="00B140CE">
        <w:rPr>
          <w:sz w:val="28"/>
          <w:szCs w:val="28"/>
        </w:rPr>
        <w:t xml:space="preserve">Lic. </w:t>
      </w:r>
      <w:r w:rsidR="004B4770">
        <w:rPr>
          <w:sz w:val="28"/>
          <w:szCs w:val="28"/>
        </w:rPr>
        <w:t xml:space="preserve">Orlando Antonio </w:t>
      </w:r>
      <w:r w:rsidR="004B4770" w:rsidRPr="00B140CE">
        <w:rPr>
          <w:sz w:val="28"/>
          <w:szCs w:val="28"/>
        </w:rPr>
        <w:t>Ulloa</w:t>
      </w:r>
      <w:r w:rsidR="004B4770">
        <w:rPr>
          <w:sz w:val="28"/>
          <w:szCs w:val="28"/>
        </w:rPr>
        <w:t xml:space="preserve"> Molina, manifiesta</w:t>
      </w:r>
      <w:r w:rsidR="004B4770" w:rsidRPr="00B140CE">
        <w:rPr>
          <w:sz w:val="28"/>
          <w:szCs w:val="28"/>
        </w:rPr>
        <w:t>: El monto</w:t>
      </w:r>
      <w:r w:rsidR="004B4770">
        <w:rPr>
          <w:sz w:val="28"/>
          <w:szCs w:val="28"/>
        </w:rPr>
        <w:t xml:space="preserve"> o valor total del proyecto,</w:t>
      </w:r>
      <w:r w:rsidR="004B4770" w:rsidRPr="00B140CE">
        <w:rPr>
          <w:sz w:val="28"/>
          <w:szCs w:val="28"/>
        </w:rPr>
        <w:t xml:space="preserve"> es importante, no sé cuál es el valor inicial del proyecto</w:t>
      </w:r>
      <w:r w:rsidR="004B4770">
        <w:rPr>
          <w:sz w:val="28"/>
          <w:szCs w:val="28"/>
        </w:rPr>
        <w:t>.-</w:t>
      </w:r>
      <w:r w:rsidR="004B4770" w:rsidRPr="00B140CE">
        <w:rPr>
          <w:sz w:val="28"/>
          <w:szCs w:val="28"/>
        </w:rPr>
        <w:t xml:space="preserve"> </w:t>
      </w:r>
      <w:r w:rsidR="004B4770">
        <w:rPr>
          <w:sz w:val="28"/>
          <w:szCs w:val="28"/>
        </w:rPr>
        <w:t>A</w:t>
      </w:r>
      <w:r w:rsidR="004B4770" w:rsidRPr="00B140CE">
        <w:rPr>
          <w:sz w:val="28"/>
          <w:szCs w:val="28"/>
        </w:rPr>
        <w:t>provecho para hacer una petición del pueblo migueleño</w:t>
      </w:r>
      <w:r w:rsidR="004B4770">
        <w:rPr>
          <w:sz w:val="28"/>
          <w:szCs w:val="28"/>
        </w:rPr>
        <w:t>,</w:t>
      </w:r>
      <w:r w:rsidR="004B4770" w:rsidRPr="00B140CE">
        <w:rPr>
          <w:sz w:val="28"/>
          <w:szCs w:val="28"/>
        </w:rPr>
        <w:t xml:space="preserve"> con relación a las zonas de esparcimiento,</w:t>
      </w:r>
      <w:r w:rsidR="004B4770">
        <w:rPr>
          <w:sz w:val="28"/>
          <w:szCs w:val="28"/>
        </w:rPr>
        <w:t xml:space="preserve"> </w:t>
      </w:r>
      <w:r w:rsidR="004B4770">
        <w:rPr>
          <w:sz w:val="28"/>
          <w:szCs w:val="28"/>
        </w:rPr>
        <w:t>específicamente</w:t>
      </w:r>
      <w:bookmarkStart w:id="19" w:name="_GoBack"/>
      <w:bookmarkEnd w:id="19"/>
      <w:r w:rsidR="004B4770">
        <w:rPr>
          <w:sz w:val="28"/>
          <w:szCs w:val="28"/>
        </w:rPr>
        <w:t xml:space="preserve"> el Parque Infantil, que está frente al Centro Escolar Santa Sofía, áreas de baño en pésimas condiciones,</w:t>
      </w:r>
      <w:r w:rsidR="004B4770" w:rsidRPr="00B140CE">
        <w:rPr>
          <w:sz w:val="28"/>
          <w:szCs w:val="28"/>
        </w:rPr>
        <w:t xml:space="preserve"> pocas veces se ve personal del </w:t>
      </w:r>
      <w:r w:rsidR="004B4770">
        <w:rPr>
          <w:sz w:val="28"/>
          <w:szCs w:val="28"/>
        </w:rPr>
        <w:t xml:space="preserve">CAM </w:t>
      </w:r>
      <w:r w:rsidR="004B4770" w:rsidRPr="00B140CE">
        <w:rPr>
          <w:sz w:val="28"/>
          <w:szCs w:val="28"/>
        </w:rPr>
        <w:t>dando</w:t>
      </w:r>
      <w:r w:rsidR="004B4770">
        <w:rPr>
          <w:sz w:val="28"/>
          <w:szCs w:val="28"/>
        </w:rPr>
        <w:t xml:space="preserve"> </w:t>
      </w:r>
      <w:r w:rsidR="004B4770" w:rsidRPr="00B140CE">
        <w:rPr>
          <w:sz w:val="28"/>
          <w:szCs w:val="28"/>
        </w:rPr>
        <w:t>seguridad</w:t>
      </w:r>
      <w:r w:rsidR="00DB7736" w:rsidRPr="00CF1CD7">
        <w:rPr>
          <w:sz w:val="28"/>
          <w:szCs w:val="28"/>
          <w:lang w:val="es-SV"/>
        </w:rPr>
        <w:t>,</w:t>
      </w:r>
      <w:r w:rsidR="00DB7736" w:rsidRPr="00CF1CD7">
        <w:rPr>
          <w:sz w:val="28"/>
          <w:szCs w:val="28"/>
        </w:rPr>
        <w:t xml:space="preserve"> </w:t>
      </w:r>
      <w:r w:rsidR="00DB7736" w:rsidRPr="00CF1CD7">
        <w:rPr>
          <w:sz w:val="28"/>
          <w:szCs w:val="28"/>
          <w:lang w:val="es-SV"/>
        </w:rPr>
        <w:t xml:space="preserve">por </w:t>
      </w:r>
      <w:r w:rsidR="005369C9">
        <w:rPr>
          <w:b/>
          <w:sz w:val="28"/>
          <w:szCs w:val="28"/>
        </w:rPr>
        <w:t xml:space="preserve">nueve </w:t>
      </w:r>
      <w:r w:rsidR="00DB7736" w:rsidRPr="00CF1CD7">
        <w:rPr>
          <w:b/>
          <w:sz w:val="28"/>
          <w:szCs w:val="28"/>
        </w:rPr>
        <w:t>votos</w:t>
      </w:r>
      <w:r w:rsidR="00DB7736" w:rsidRPr="00CF1CD7">
        <w:rPr>
          <w:sz w:val="28"/>
          <w:szCs w:val="28"/>
        </w:rPr>
        <w:t>,</w:t>
      </w:r>
      <w:r w:rsidRPr="00495490">
        <w:rPr>
          <w:b/>
          <w:sz w:val="28"/>
          <w:szCs w:val="28"/>
          <w:lang w:val="es-SV"/>
        </w:rPr>
        <w:t xml:space="preserve"> ACUERDA: </w:t>
      </w:r>
      <w:r w:rsidRPr="00495490">
        <w:rPr>
          <w:rFonts w:eastAsia="Arial Unicode MS"/>
          <w:b/>
          <w:sz w:val="28"/>
          <w:szCs w:val="28"/>
        </w:rPr>
        <w:t>1°)</w:t>
      </w:r>
      <w:r w:rsidR="0019133A">
        <w:rPr>
          <w:rFonts w:eastAsia="Arial Unicode MS"/>
          <w:b/>
          <w:sz w:val="28"/>
          <w:szCs w:val="28"/>
        </w:rPr>
        <w:t xml:space="preserve"> </w:t>
      </w:r>
      <w:r w:rsidRPr="00495490">
        <w:rPr>
          <w:rFonts w:eastAsia="Arial Unicode MS"/>
          <w:sz w:val="28"/>
          <w:szCs w:val="28"/>
        </w:rPr>
        <w:t xml:space="preserve">Aprobar la </w:t>
      </w:r>
      <w:r w:rsidRPr="00495490">
        <w:rPr>
          <w:rFonts w:eastAsia="Arial Unicode MS"/>
          <w:sz w:val="28"/>
          <w:szCs w:val="28"/>
          <w:u w:val="single"/>
        </w:rPr>
        <w:t xml:space="preserve">ORDEN DE CAMBIO No.1 </w:t>
      </w:r>
      <w:r w:rsidRPr="00495490">
        <w:rPr>
          <w:rFonts w:eastAsia="Arial Unicode MS"/>
          <w:b/>
          <w:sz w:val="28"/>
          <w:szCs w:val="28"/>
          <w:u w:val="single"/>
        </w:rPr>
        <w:t>OBRA EN AUMENTO, DISMINUCION, NUEVA</w:t>
      </w:r>
      <w:r w:rsidRPr="00495490">
        <w:rPr>
          <w:rFonts w:eastAsia="Arial Unicode MS"/>
          <w:sz w:val="28"/>
          <w:szCs w:val="28"/>
          <w:u w:val="single"/>
        </w:rPr>
        <w:t>,</w:t>
      </w:r>
      <w:r w:rsidRPr="00495490">
        <w:rPr>
          <w:rFonts w:eastAsia="Arial Unicode MS"/>
          <w:sz w:val="28"/>
          <w:szCs w:val="28"/>
        </w:rPr>
        <w:t xml:space="preserve"> a la Empresa </w:t>
      </w:r>
      <w:r w:rsidRPr="00495490">
        <w:rPr>
          <w:rFonts w:eastAsia="Arial Unicode MS"/>
          <w:b/>
          <w:sz w:val="28"/>
          <w:szCs w:val="28"/>
        </w:rPr>
        <w:t>DESARROLLO Y CONSTRUCCION DE OBRAS, SOCIEDAD ANONIMA DE CAPITAL VARIABLE, que puede abreviarse DECO-OBRAS S.A. DE C.V. (Ing. René Leonidas Fuentes Rivera, Representante Legal),</w:t>
      </w:r>
      <w:r w:rsidRPr="00495490">
        <w:rPr>
          <w:rFonts w:eastAsia="Arial Unicode MS"/>
          <w:sz w:val="28"/>
          <w:szCs w:val="28"/>
        </w:rPr>
        <w:t xml:space="preserve"> Realizador del Proyecto "MEJORAMIENTO Y EQUIPAMIENTO DEL AREA DE ESPARCIMIENTO FAMILIAR DE LA COLONIA EL MOLINO, SAN MIGUEL, EN EL MARCO DEL PLAN MUNICIPAL, DE CONVIVENCIA FAMILIAR Y COMUNITARIA, CONVIVE"</w:t>
      </w:r>
      <w:r w:rsidRPr="00495490">
        <w:rPr>
          <w:rFonts w:eastAsia="Arial Unicode MS"/>
          <w:b/>
          <w:sz w:val="28"/>
          <w:szCs w:val="28"/>
        </w:rPr>
        <w:t xml:space="preserve">, </w:t>
      </w:r>
      <w:r w:rsidRPr="00495490">
        <w:rPr>
          <w:rFonts w:eastAsia="Arial Unicode MS"/>
          <w:sz w:val="28"/>
          <w:szCs w:val="28"/>
        </w:rPr>
        <w:t>según el cuadro de aumento y disminución de obra siguiente:</w:t>
      </w:r>
    </w:p>
    <w:tbl>
      <w:tblPr>
        <w:tblW w:w="10348" w:type="dxa"/>
        <w:tblInd w:w="-356" w:type="dxa"/>
        <w:tblLayout w:type="fixed"/>
        <w:tblCellMar>
          <w:left w:w="70" w:type="dxa"/>
          <w:right w:w="70" w:type="dxa"/>
        </w:tblCellMar>
        <w:tblLook w:val="04A0" w:firstRow="1" w:lastRow="0" w:firstColumn="1" w:lastColumn="0" w:noHBand="0" w:noVBand="1"/>
      </w:tblPr>
      <w:tblGrid>
        <w:gridCol w:w="567"/>
        <w:gridCol w:w="2977"/>
        <w:gridCol w:w="1276"/>
        <w:gridCol w:w="708"/>
        <w:gridCol w:w="993"/>
        <w:gridCol w:w="992"/>
        <w:gridCol w:w="992"/>
        <w:gridCol w:w="992"/>
        <w:gridCol w:w="851"/>
      </w:tblGrid>
      <w:tr w:rsidR="00D7013C" w:rsidRPr="00495490" w:rsidTr="00D7013C">
        <w:trPr>
          <w:trHeight w:val="10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ITEM</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ACTIVIDAD</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CANTIDAD CONTRACTUAL</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UNIDAD</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DISMINUCION DE OBRA.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AUMENTO DE OBRA</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PRECIO UNITARIO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COSTO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TOTAL</w:t>
            </w:r>
          </w:p>
        </w:tc>
      </w:tr>
      <w:tr w:rsidR="00D7013C" w:rsidRPr="00495490" w:rsidTr="00D7013C">
        <w:trPr>
          <w:trHeight w:val="630"/>
        </w:trPr>
        <w:tc>
          <w:tcPr>
            <w:tcW w:w="567" w:type="dxa"/>
            <w:tcBorders>
              <w:top w:val="single" w:sz="4" w:space="0" w:color="auto"/>
              <w:left w:val="single" w:sz="4" w:space="0" w:color="auto"/>
              <w:bottom w:val="single" w:sz="4" w:space="0" w:color="auto"/>
              <w:right w:val="single" w:sz="4" w:space="0" w:color="auto"/>
            </w:tcBorders>
            <w:shd w:val="clear" w:color="000000" w:fill="DBDBDB"/>
            <w:noWrap/>
            <w:vAlign w:val="bottom"/>
            <w:hideMark/>
          </w:tcPr>
          <w:p w:rsidR="00D7013C" w:rsidRPr="00495490" w:rsidRDefault="00D7013C" w:rsidP="00D7013C">
            <w:pPr>
              <w:jc w:val="center"/>
              <w:rPr>
                <w:rFonts w:ascii="Times New Roman" w:hAnsi="Times New Roman"/>
                <w:b/>
                <w:bCs/>
                <w:sz w:val="14"/>
                <w:szCs w:val="14"/>
                <w:lang w:eastAsia="es-SV"/>
              </w:rPr>
            </w:pPr>
            <w:r w:rsidRPr="00495490">
              <w:rPr>
                <w:rFonts w:ascii="Times New Roman" w:hAnsi="Times New Roman"/>
                <w:b/>
                <w:bCs/>
                <w:sz w:val="14"/>
                <w:szCs w:val="14"/>
                <w:lang w:eastAsia="es-SV"/>
              </w:rPr>
              <w:lastRenderedPageBreak/>
              <w:t>2.00</w:t>
            </w:r>
          </w:p>
        </w:tc>
        <w:tc>
          <w:tcPr>
            <w:tcW w:w="2977" w:type="dxa"/>
            <w:tcBorders>
              <w:top w:val="single" w:sz="4" w:space="0" w:color="auto"/>
              <w:left w:val="single" w:sz="4" w:space="0" w:color="auto"/>
              <w:bottom w:val="single" w:sz="4" w:space="0" w:color="auto"/>
              <w:right w:val="single" w:sz="4" w:space="0" w:color="auto"/>
            </w:tcBorders>
            <w:shd w:val="clear" w:color="000000" w:fill="DBDBDB"/>
            <w:noWrap/>
            <w:vAlign w:val="center"/>
            <w:hideMark/>
          </w:tcPr>
          <w:p w:rsidR="00D7013C" w:rsidRPr="00495490" w:rsidRDefault="00D7013C" w:rsidP="00D7013C">
            <w:pPr>
              <w:jc w:val="center"/>
              <w:rPr>
                <w:rFonts w:ascii="Times New Roman" w:hAnsi="Times New Roman"/>
                <w:b/>
                <w:bCs/>
                <w:sz w:val="14"/>
                <w:szCs w:val="14"/>
                <w:lang w:eastAsia="es-SV"/>
              </w:rPr>
            </w:pPr>
            <w:r w:rsidRPr="00495490">
              <w:rPr>
                <w:rFonts w:ascii="Times New Roman" w:hAnsi="Times New Roman"/>
                <w:b/>
                <w:bCs/>
                <w:sz w:val="14"/>
                <w:szCs w:val="14"/>
                <w:lang w:eastAsia="es-SV"/>
              </w:rPr>
              <w:t>CICLOVIA, ACCESO Y AREA DE KIOSCOS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72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2.40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PRETIL DE BLOQUE 10X20X40 CMS. PARA CONFINAMIENTO DE ADOQUINADO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612.04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ML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45.4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$ 12.5091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567.91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102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2.50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 xml:space="preserve">SUPERFICIE DE CIRCULACION EN CICLOVIA </w:t>
            </w:r>
            <w:proofErr w:type="gramStart"/>
            <w:r w:rsidRPr="00495490">
              <w:rPr>
                <w:rFonts w:ascii="Times New Roman" w:hAnsi="Times New Roman"/>
                <w:sz w:val="14"/>
                <w:szCs w:val="14"/>
                <w:lang w:eastAsia="es-SV"/>
              </w:rPr>
              <w:t>Y  KIOSCOS</w:t>
            </w:r>
            <w:proofErr w:type="gramEnd"/>
            <w:r w:rsidRPr="00495490">
              <w:rPr>
                <w:rFonts w:ascii="Times New Roman" w:hAnsi="Times New Roman"/>
                <w:sz w:val="14"/>
                <w:szCs w:val="14"/>
                <w:lang w:eastAsia="es-SV"/>
              </w:rPr>
              <w:t xml:space="preserve"> DE ADOQUIN COLOR GRIS A TOPE . INCLUYE EXCAVACION E=0.07 MS. Y SUELO CEMENTO </w:t>
            </w:r>
            <w:proofErr w:type="gramStart"/>
            <w:r w:rsidRPr="00495490">
              <w:rPr>
                <w:rFonts w:ascii="Times New Roman" w:hAnsi="Times New Roman"/>
                <w:sz w:val="14"/>
                <w:szCs w:val="14"/>
                <w:lang w:eastAsia="es-SV"/>
              </w:rPr>
              <w:t>20:1  E</w:t>
            </w:r>
            <w:proofErr w:type="gramEnd"/>
            <w:r w:rsidRPr="00495490">
              <w:rPr>
                <w:rFonts w:ascii="Times New Roman" w:hAnsi="Times New Roman"/>
                <w:sz w:val="14"/>
                <w:szCs w:val="14"/>
                <w:lang w:eastAsia="es-SV"/>
              </w:rPr>
              <w:t>= 0.07 MS.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545.9</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$ 31.9677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703.29)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705"/>
        </w:trPr>
        <w:tc>
          <w:tcPr>
            <w:tcW w:w="56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D7013C" w:rsidRPr="00495490" w:rsidRDefault="00D7013C" w:rsidP="00D7013C">
            <w:pPr>
              <w:jc w:val="center"/>
              <w:rPr>
                <w:rFonts w:ascii="Times New Roman" w:hAnsi="Times New Roman"/>
                <w:b/>
                <w:bCs/>
                <w:sz w:val="14"/>
                <w:szCs w:val="14"/>
                <w:lang w:eastAsia="es-SV"/>
              </w:rPr>
            </w:pPr>
            <w:r w:rsidRPr="00495490">
              <w:rPr>
                <w:rFonts w:ascii="Times New Roman" w:hAnsi="Times New Roman"/>
                <w:b/>
                <w:bCs/>
                <w:sz w:val="14"/>
                <w:szCs w:val="14"/>
                <w:lang w:eastAsia="es-SV"/>
              </w:rPr>
              <w:t>3.00</w:t>
            </w:r>
          </w:p>
        </w:tc>
        <w:tc>
          <w:tcPr>
            <w:tcW w:w="2977" w:type="dxa"/>
            <w:tcBorders>
              <w:top w:val="single" w:sz="4" w:space="0" w:color="auto"/>
              <w:left w:val="single" w:sz="4" w:space="0" w:color="auto"/>
              <w:bottom w:val="single" w:sz="4" w:space="0" w:color="auto"/>
              <w:right w:val="single" w:sz="4" w:space="0" w:color="auto"/>
            </w:tcBorders>
            <w:shd w:val="clear" w:color="000000" w:fill="D0CECE"/>
            <w:vAlign w:val="center"/>
            <w:hideMark/>
          </w:tcPr>
          <w:p w:rsidR="00D7013C" w:rsidRPr="00495490" w:rsidRDefault="00D7013C" w:rsidP="00D7013C">
            <w:pPr>
              <w:jc w:val="center"/>
              <w:rPr>
                <w:rFonts w:ascii="Times New Roman" w:hAnsi="Times New Roman"/>
                <w:b/>
                <w:bCs/>
                <w:sz w:val="14"/>
                <w:szCs w:val="14"/>
                <w:lang w:eastAsia="es-SV"/>
              </w:rPr>
            </w:pPr>
            <w:r w:rsidRPr="00495490">
              <w:rPr>
                <w:rFonts w:ascii="Times New Roman" w:hAnsi="Times New Roman"/>
                <w:b/>
                <w:bCs/>
                <w:sz w:val="14"/>
                <w:szCs w:val="14"/>
                <w:lang w:eastAsia="es-SV"/>
              </w:rPr>
              <w:t>PLAZA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12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3.30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EXCAVACION DE MATERIAL SEMIDURO A MANO E=0.62 MS. INCLUYE ACARREO Y DESALOJO CON MAQUINARIA EN LUGAR DE PROYECTO.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39.51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283.19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$ 22.2384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6,297.69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1020"/>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3.60</w:t>
            </w:r>
          </w:p>
        </w:tc>
        <w:tc>
          <w:tcPr>
            <w:tcW w:w="2977"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SUPERFICIE DE CIRCULACION DE </w:t>
            </w:r>
            <w:proofErr w:type="gramStart"/>
            <w:r w:rsidRPr="00495490">
              <w:rPr>
                <w:rFonts w:ascii="Times New Roman" w:hAnsi="Times New Roman"/>
                <w:color w:val="000000"/>
                <w:sz w:val="14"/>
                <w:szCs w:val="14"/>
                <w:lang w:eastAsia="es-SV"/>
              </w:rPr>
              <w:t>ADOQUIN  COLOR</w:t>
            </w:r>
            <w:proofErr w:type="gramEnd"/>
            <w:r w:rsidRPr="00495490">
              <w:rPr>
                <w:rFonts w:ascii="Times New Roman" w:hAnsi="Times New Roman"/>
                <w:color w:val="000000"/>
                <w:sz w:val="14"/>
                <w:szCs w:val="14"/>
                <w:lang w:eastAsia="es-SV"/>
              </w:rPr>
              <w:t xml:space="preserve"> ROJO A TOPE, INCLUYE SUELO CEMENTO 20:1, E=0.07 MS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627.31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-364.42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$ 31.9677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$(11,649.67)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3.80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7013C" w:rsidRPr="00495490" w:rsidRDefault="00D7013C" w:rsidP="00D7013C">
            <w:pPr>
              <w:rPr>
                <w:rFonts w:ascii="Times New Roman" w:hAnsi="Times New Roman"/>
                <w:color w:val="000000"/>
                <w:sz w:val="14"/>
                <w:szCs w:val="14"/>
                <w:lang w:val="en-US" w:eastAsia="es-SV"/>
              </w:rPr>
            </w:pPr>
            <w:r w:rsidRPr="00495490">
              <w:rPr>
                <w:rFonts w:ascii="Times New Roman" w:hAnsi="Times New Roman"/>
                <w:color w:val="000000"/>
                <w:sz w:val="14"/>
                <w:szCs w:val="14"/>
                <w:lang w:val="en-US" w:eastAsia="es-SV"/>
              </w:rPr>
              <w:t xml:space="preserve"> BLOQUE SOLERA SPLIT FACE 15X20X40 RV#3, FC =210 kg/cm2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-52.04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$ 16.6788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867.96)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660"/>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3.90</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RELLENO COMPACTADO CON MATERIAL DEL LUGAR</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110.09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391.23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$ 13.2041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5,165.84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5"/>
        </w:trPr>
        <w:tc>
          <w:tcPr>
            <w:tcW w:w="56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5.00</w:t>
            </w:r>
          </w:p>
        </w:tc>
        <w:tc>
          <w:tcPr>
            <w:tcW w:w="297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EQUIPAMIENTO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5.10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BASUREROS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20</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$111.1920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889.54)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5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5.20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BANCA METALICA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$194.5860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w:t>
            </w:r>
            <w:proofErr w:type="gramStart"/>
            <w:r w:rsidRPr="00495490">
              <w:rPr>
                <w:rFonts w:ascii="Times New Roman" w:hAnsi="Times New Roman"/>
                <w:color w:val="000000"/>
                <w:sz w:val="14"/>
                <w:szCs w:val="14"/>
                <w:lang w:eastAsia="es-SV"/>
              </w:rPr>
              <w:t>$  (</w:t>
            </w:r>
            <w:proofErr w:type="gramEnd"/>
            <w:r w:rsidRPr="00495490">
              <w:rPr>
                <w:rFonts w:ascii="Times New Roman" w:hAnsi="Times New Roman"/>
                <w:color w:val="000000"/>
                <w:sz w:val="14"/>
                <w:szCs w:val="14"/>
                <w:lang w:eastAsia="es-SV"/>
              </w:rPr>
              <w:t>1,945.86)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660"/>
        </w:trPr>
        <w:tc>
          <w:tcPr>
            <w:tcW w:w="56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6.00</w:t>
            </w:r>
          </w:p>
        </w:tc>
        <w:tc>
          <w:tcPr>
            <w:tcW w:w="2977"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D7013C" w:rsidRPr="00495490" w:rsidRDefault="00D7013C" w:rsidP="00D7013C">
            <w:pP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GRADAS Y RAMPA DE ACCESO CON PORTON EN SECTOR SURESTE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0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6.30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GRADAS DE MAMPOSTERIA DE PIEDRA M. 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2.47</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-2.47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$138.9900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343.31)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6.40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BORDILLO DE MAMPOSTERIA DE PIEDRA.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15.3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-15.3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$ 16.6788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255.19)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61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6.50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SUPERFICIE DE CIRCULACION EN RAMPA DE </w:t>
            </w:r>
            <w:proofErr w:type="gramStart"/>
            <w:r w:rsidRPr="00495490">
              <w:rPr>
                <w:rFonts w:ascii="Times New Roman" w:hAnsi="Times New Roman"/>
                <w:color w:val="000000"/>
                <w:sz w:val="14"/>
                <w:szCs w:val="14"/>
                <w:lang w:eastAsia="es-SV"/>
              </w:rPr>
              <w:t>ADOQUIN  COLOR</w:t>
            </w:r>
            <w:proofErr w:type="gramEnd"/>
            <w:r w:rsidRPr="00495490">
              <w:rPr>
                <w:rFonts w:ascii="Times New Roman" w:hAnsi="Times New Roman"/>
                <w:color w:val="000000"/>
                <w:sz w:val="14"/>
                <w:szCs w:val="14"/>
                <w:lang w:eastAsia="es-SV"/>
              </w:rPr>
              <w:t xml:space="preserve"> GRIS A TOPE, INCLUYE SUELO CEMENTO 20:1, E=0.07 MS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$ 31.9677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w:t>
            </w:r>
            <w:proofErr w:type="gramStart"/>
            <w:r w:rsidRPr="00495490">
              <w:rPr>
                <w:rFonts w:ascii="Times New Roman" w:hAnsi="Times New Roman"/>
                <w:color w:val="000000"/>
                <w:sz w:val="14"/>
                <w:szCs w:val="14"/>
                <w:lang w:eastAsia="es-SV"/>
              </w:rPr>
              <w:t>$  (</w:t>
            </w:r>
            <w:proofErr w:type="gramEnd"/>
            <w:r w:rsidRPr="00495490">
              <w:rPr>
                <w:rFonts w:ascii="Times New Roman" w:hAnsi="Times New Roman"/>
                <w:color w:val="000000"/>
                <w:sz w:val="14"/>
                <w:szCs w:val="14"/>
                <w:lang w:eastAsia="es-SV"/>
              </w:rPr>
              <w:t>1,118.87)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80"/>
        </w:trPr>
        <w:tc>
          <w:tcPr>
            <w:tcW w:w="56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7.00</w:t>
            </w:r>
          </w:p>
        </w:tc>
        <w:tc>
          <w:tcPr>
            <w:tcW w:w="29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 xml:space="preserve">MUROS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7.10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TRAZO POR UNIDAD DE AREA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181.53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-121.43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right"/>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$1.0424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126.58)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7.50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MURO DE MAMPOSTERIA DE PIEDRA MORTERO 1:4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8.23</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-8.23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right"/>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$138.9900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w:t>
            </w:r>
            <w:proofErr w:type="gramStart"/>
            <w:r w:rsidRPr="00495490">
              <w:rPr>
                <w:rFonts w:ascii="Times New Roman" w:hAnsi="Times New Roman"/>
                <w:color w:val="000000"/>
                <w:sz w:val="14"/>
                <w:szCs w:val="14"/>
                <w:lang w:eastAsia="es-SV"/>
              </w:rPr>
              <w:t>$  (</w:t>
            </w:r>
            <w:proofErr w:type="gramEnd"/>
            <w:r w:rsidRPr="00495490">
              <w:rPr>
                <w:rFonts w:ascii="Times New Roman" w:hAnsi="Times New Roman"/>
                <w:color w:val="000000"/>
                <w:sz w:val="14"/>
                <w:szCs w:val="14"/>
                <w:lang w:eastAsia="es-SV"/>
              </w:rPr>
              <w:t>1,143.89)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8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7.60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BORDILLO DE MAMPOSTERIA DE PIEDRA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105.74</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-45.64</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right"/>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$16.6788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761.22)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02"/>
        </w:trPr>
        <w:tc>
          <w:tcPr>
            <w:tcW w:w="56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8.00</w:t>
            </w:r>
          </w:p>
        </w:tc>
        <w:tc>
          <w:tcPr>
            <w:tcW w:w="297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CANCHA DE FUTBOL SALA EXISTENTE.</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02"/>
        </w:trPr>
        <w:tc>
          <w:tcPr>
            <w:tcW w:w="56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8.10</w:t>
            </w:r>
          </w:p>
        </w:tc>
        <w:tc>
          <w:tcPr>
            <w:tcW w:w="297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PINTURA EN PAREDES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198</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-22.7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right"/>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$4.8647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110.43)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02"/>
        </w:trPr>
        <w:tc>
          <w:tcPr>
            <w:tcW w:w="56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lastRenderedPageBreak/>
              <w:t>9.00</w:t>
            </w:r>
          </w:p>
        </w:tc>
        <w:tc>
          <w:tcPr>
            <w:tcW w:w="29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INSTALACIONES HIDRAULICAS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69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9.70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2 CAJAS DE AGUAS </w:t>
            </w:r>
            <w:proofErr w:type="gramStart"/>
            <w:r w:rsidRPr="00495490">
              <w:rPr>
                <w:rFonts w:ascii="Times New Roman" w:hAnsi="Times New Roman"/>
                <w:color w:val="000000"/>
                <w:sz w:val="14"/>
                <w:szCs w:val="14"/>
                <w:lang w:eastAsia="es-SV"/>
              </w:rPr>
              <w:t>LLUVIAS  1.20</w:t>
            </w:r>
            <w:proofErr w:type="gramEnd"/>
            <w:r w:rsidRPr="00495490">
              <w:rPr>
                <w:rFonts w:ascii="Times New Roman" w:hAnsi="Times New Roman"/>
                <w:color w:val="000000"/>
                <w:sz w:val="14"/>
                <w:szCs w:val="14"/>
                <w:lang w:eastAsia="es-SV"/>
              </w:rPr>
              <w:t xml:space="preserve"> M X 1.00M H=1.60 M, CON PARRILA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U</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$528.1620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2,640.81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9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9.90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RELLENO COMPACTADO CON MATERIAL DEL LUGAR</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92.2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M3</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111.01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$ 12.5091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1,388.64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9"/>
        </w:trPr>
        <w:tc>
          <w:tcPr>
            <w:tcW w:w="56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10.00</w:t>
            </w:r>
          </w:p>
        </w:tc>
        <w:tc>
          <w:tcPr>
            <w:tcW w:w="29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SERVICIOS SANITARIOS.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10.26</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REPELLO DE CUADRADOS DE PUERTAS Y VENTANAS.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34.26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right"/>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$4.1697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10.47)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10.27</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AFINADO 1:1 DE CUADRADOS DE PUERTAS Y VENTANAS.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34.26</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-2.51</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right"/>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$2.0849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5.23)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9"/>
        </w:trPr>
        <w:tc>
          <w:tcPr>
            <w:tcW w:w="56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12.00</w:t>
            </w:r>
          </w:p>
        </w:tc>
        <w:tc>
          <w:tcPr>
            <w:tcW w:w="297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POZO DE ABSORCION.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12.60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REPELLO DE SUPEFICIES VERTICALES.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2.12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right"/>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$8.3394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17.68)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12.70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AFINADO DE SUPEFICIES VERTICALES.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2.12</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M2</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-2.12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right"/>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$3.4748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7.37)</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795"/>
        </w:trPr>
        <w:tc>
          <w:tcPr>
            <w:tcW w:w="567"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13.00</w:t>
            </w:r>
          </w:p>
        </w:tc>
        <w:tc>
          <w:tcPr>
            <w:tcW w:w="2977" w:type="dxa"/>
            <w:tcBorders>
              <w:top w:val="single" w:sz="4" w:space="0" w:color="auto"/>
              <w:left w:val="single" w:sz="4" w:space="0" w:color="auto"/>
              <w:bottom w:val="single" w:sz="4" w:space="0" w:color="auto"/>
              <w:right w:val="single" w:sz="4" w:space="0" w:color="auto"/>
            </w:tcBorders>
            <w:shd w:val="clear" w:color="000000" w:fill="D0CECE"/>
            <w:vAlign w:val="bottom"/>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CERCA DE MALLA CICLON EN QUEBRADA ZONA NORTE Y POZO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12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13.10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CERCA DE MALLA CICLON D (H=1.80 MTS.) POSTE DE CONCRETO 2.00X0.11X0.11 MS. @ 2.00 </w:t>
            </w:r>
            <w:proofErr w:type="gramStart"/>
            <w:r w:rsidRPr="00495490">
              <w:rPr>
                <w:rFonts w:ascii="Times New Roman" w:hAnsi="Times New Roman"/>
                <w:color w:val="000000"/>
                <w:sz w:val="14"/>
                <w:szCs w:val="14"/>
                <w:lang w:eastAsia="es-SV"/>
              </w:rPr>
              <w:t>MS.INCLUYE</w:t>
            </w:r>
            <w:proofErr w:type="gramEnd"/>
            <w:r w:rsidRPr="00495490">
              <w:rPr>
                <w:rFonts w:ascii="Times New Roman" w:hAnsi="Times New Roman"/>
                <w:color w:val="000000"/>
                <w:sz w:val="14"/>
                <w:szCs w:val="14"/>
                <w:lang w:eastAsia="es-SV"/>
              </w:rPr>
              <w:t xml:space="preserve"> EXCAVACION. SUGENCION VERT. CON VARIA DE 3/8 Y HORIZONTAL ARRIBA Y ABAJO VARILLA DE 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85.9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-85.9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right"/>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$76.4445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w:t>
            </w:r>
            <w:proofErr w:type="gramStart"/>
            <w:r w:rsidRPr="00495490">
              <w:rPr>
                <w:rFonts w:ascii="Times New Roman" w:hAnsi="Times New Roman"/>
                <w:color w:val="000000"/>
                <w:sz w:val="14"/>
                <w:szCs w:val="14"/>
                <w:lang w:eastAsia="es-SV"/>
              </w:rPr>
              <w:t>$  (</w:t>
            </w:r>
            <w:proofErr w:type="gramEnd"/>
            <w:r w:rsidRPr="00495490">
              <w:rPr>
                <w:rFonts w:ascii="Times New Roman" w:hAnsi="Times New Roman"/>
                <w:color w:val="000000"/>
                <w:sz w:val="14"/>
                <w:szCs w:val="14"/>
                <w:lang w:eastAsia="es-SV"/>
              </w:rPr>
              <w:t>6,566.58)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9"/>
        </w:trPr>
        <w:tc>
          <w:tcPr>
            <w:tcW w:w="56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14.00</w:t>
            </w:r>
          </w:p>
        </w:tc>
        <w:tc>
          <w:tcPr>
            <w:tcW w:w="2977"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3 KIOSCOS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14.10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POLIN C 2" X 4" CHAPA 16 (INCLUYE PINTURA)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247.41</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ML</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-26.55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right"/>
              <w:rPr>
                <w:rFonts w:ascii="Times New Roman" w:hAnsi="Times New Roman"/>
                <w:sz w:val="14"/>
                <w:szCs w:val="14"/>
                <w:lang w:eastAsia="es-SV"/>
              </w:rPr>
            </w:pPr>
            <w:r w:rsidRPr="00495490">
              <w:rPr>
                <w:rFonts w:ascii="Times New Roman" w:hAnsi="Times New Roman"/>
                <w:sz w:val="14"/>
                <w:szCs w:val="14"/>
                <w:lang w:eastAsia="es-SV"/>
              </w:rPr>
              <w:t xml:space="preserve">$11.1192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w:t>
            </w:r>
            <w:proofErr w:type="gramStart"/>
            <w:r w:rsidRPr="00495490">
              <w:rPr>
                <w:rFonts w:ascii="Times New Roman" w:hAnsi="Times New Roman"/>
                <w:color w:val="000000"/>
                <w:sz w:val="14"/>
                <w:szCs w:val="14"/>
                <w:lang w:eastAsia="es-SV"/>
              </w:rPr>
              <w:t xml:space="preserve">   (</w:t>
            </w:r>
            <w:proofErr w:type="gramEnd"/>
            <w:r w:rsidRPr="00495490">
              <w:rPr>
                <w:rFonts w:ascii="Times New Roman" w:hAnsi="Times New Roman"/>
                <w:color w:val="000000"/>
                <w:sz w:val="14"/>
                <w:szCs w:val="14"/>
                <w:lang w:eastAsia="es-SV"/>
              </w:rPr>
              <w:t>295.21)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TOTALES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D7013C" w:rsidRPr="00495490" w:rsidRDefault="00D7013C" w:rsidP="00D7013C">
            <w:pPr>
              <w:rPr>
                <w:rFonts w:ascii="Times New Roman" w:hAnsi="Times New Roman"/>
                <w:color w:val="000000"/>
                <w:sz w:val="14"/>
                <w:szCs w:val="14"/>
                <w:lang w:eastAsia="es-SV"/>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D7013C" w:rsidRPr="00495490" w:rsidRDefault="00D7013C" w:rsidP="00D7013C">
            <w:pPr>
              <w:rPr>
                <w:rFonts w:ascii="Times New Roman" w:hAnsi="Times New Roman"/>
                <w:b/>
                <w:bCs/>
                <w:color w:val="000000"/>
                <w:sz w:val="14"/>
                <w:szCs w:val="14"/>
                <w:lang w:eastAsia="es-SV"/>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9"/>
        </w:trPr>
        <w:tc>
          <w:tcPr>
            <w:tcW w:w="3544" w:type="dxa"/>
            <w:gridSpan w:val="2"/>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PARTIDAS NUEVAS</w:t>
            </w:r>
          </w:p>
        </w:tc>
        <w:tc>
          <w:tcPr>
            <w:tcW w:w="1276"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000000" w:fill="D0CECE"/>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52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b/>
                <w:bCs/>
                <w:sz w:val="14"/>
                <w:szCs w:val="14"/>
                <w:lang w:eastAsia="es-SV"/>
              </w:rPr>
            </w:pPr>
            <w:r w:rsidRPr="00495490">
              <w:rPr>
                <w:rFonts w:ascii="Times New Roman" w:hAnsi="Times New Roman"/>
                <w:b/>
                <w:bCs/>
                <w:sz w:val="14"/>
                <w:szCs w:val="14"/>
                <w:lang w:eastAsia="es-SV"/>
              </w:rPr>
              <w:t>20.00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b/>
                <w:bCs/>
                <w:sz w:val="14"/>
                <w:szCs w:val="14"/>
                <w:lang w:eastAsia="es-SV"/>
              </w:rPr>
            </w:pPr>
            <w:r w:rsidRPr="00495490">
              <w:rPr>
                <w:rFonts w:ascii="Times New Roman" w:hAnsi="Times New Roman"/>
                <w:b/>
                <w:bCs/>
                <w:sz w:val="14"/>
                <w:szCs w:val="14"/>
                <w:lang w:eastAsia="es-SV"/>
              </w:rPr>
              <w:t>OBRA NUEVA NO CONTRATADA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52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20.10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EXCAVACION PARA CANALETA TIPO BADEM</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M3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97.16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 xml:space="preserve"> $ 22.2384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2,160.68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52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20.20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COMPACTACION MATERIAL SELECTO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M3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26.40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 xml:space="preserve"> $ 26.3899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696.69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52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20.30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CANALETA TIPO BADEM DE 1.00 DE ANCHO</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ML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110.00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 xml:space="preserve"> $ 58.3758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6,421.34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81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20.40</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RELLENO MASIVO PARA AREA DE INUNDACION INC. COMPACTACION</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M3</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1,350.00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 xml:space="preserve"> $ 27.7980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$ 37,527.30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522"/>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20.50</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 xml:space="preserve">TUBERIA DE PVC DE 6"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ML</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jc w:val="center"/>
              <w:rPr>
                <w:rFonts w:ascii="Times New Roman" w:hAnsi="Times New Roman"/>
                <w:sz w:val="14"/>
                <w:szCs w:val="14"/>
                <w:lang w:eastAsia="es-SV"/>
              </w:rPr>
            </w:pPr>
            <w:r w:rsidRPr="00495490">
              <w:rPr>
                <w:rFonts w:ascii="Times New Roman" w:hAnsi="Times New Roman"/>
                <w:sz w:val="14"/>
                <w:szCs w:val="14"/>
                <w:lang w:eastAsia="es-SV"/>
              </w:rPr>
              <w:t>108.59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13C" w:rsidRPr="00495490" w:rsidRDefault="00D7013C" w:rsidP="00D7013C">
            <w:pPr>
              <w:rPr>
                <w:rFonts w:ascii="Times New Roman" w:hAnsi="Times New Roman"/>
                <w:sz w:val="14"/>
                <w:szCs w:val="14"/>
                <w:lang w:eastAsia="es-SV"/>
              </w:rPr>
            </w:pPr>
            <w:r w:rsidRPr="00495490">
              <w:rPr>
                <w:rFonts w:ascii="Times New Roman" w:hAnsi="Times New Roman"/>
                <w:sz w:val="14"/>
                <w:szCs w:val="14"/>
                <w:lang w:eastAsia="es-SV"/>
              </w:rPr>
              <w:t xml:space="preserve"> $ 24.3233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 $   2,641.27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p>
        </w:tc>
      </w:tr>
      <w:tr w:rsidR="00D7013C" w:rsidRPr="00495490" w:rsidTr="00D7013C">
        <w:trPr>
          <w:trHeight w:val="439"/>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2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color w:val="000000"/>
                <w:sz w:val="14"/>
                <w:szCs w:val="14"/>
                <w:lang w:eastAsia="es-SV"/>
              </w:rPr>
            </w:pPr>
            <w:r w:rsidRPr="00495490">
              <w:rPr>
                <w:rFonts w:ascii="Times New Roman" w:hAnsi="Times New Roman"/>
                <w:color w:val="000000"/>
                <w:sz w:val="14"/>
                <w:szCs w:val="14"/>
                <w:lang w:eastAsia="es-SV"/>
              </w:rPr>
              <w:t> </w:t>
            </w: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cente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rPr>
                <w:rFonts w:ascii="Times New Roman" w:hAnsi="Times New Roman"/>
                <w:b/>
                <w:bCs/>
                <w:color w:val="000000"/>
                <w:sz w:val="14"/>
                <w:szCs w:val="14"/>
                <w:lang w:eastAsia="es-SV"/>
              </w:rPr>
            </w:pPr>
            <w:r w:rsidRPr="00495490">
              <w:rPr>
                <w:rFonts w:ascii="Times New Roman" w:hAnsi="Times New Roman"/>
                <w:b/>
                <w:bCs/>
                <w:color w:val="000000"/>
                <w:sz w:val="14"/>
                <w:szCs w:val="14"/>
                <w:lang w:eastAsia="es-SV"/>
              </w:rPr>
              <w:t xml:space="preserve"> TOTAL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7013C" w:rsidRPr="00495490" w:rsidRDefault="00D7013C" w:rsidP="00D7013C">
            <w:pPr>
              <w:jc w:val="right"/>
              <w:rPr>
                <w:rFonts w:ascii="Times New Roman" w:hAnsi="Times New Roman"/>
                <w:color w:val="000000"/>
                <w:sz w:val="14"/>
                <w:szCs w:val="14"/>
                <w:lang w:eastAsia="es-SV"/>
              </w:rPr>
            </w:pPr>
            <w:r w:rsidRPr="00495490">
              <w:rPr>
                <w:rFonts w:ascii="Times New Roman" w:hAnsi="Times New Roman"/>
                <w:color w:val="000000"/>
                <w:sz w:val="14"/>
                <w:szCs w:val="14"/>
                <w:lang w:eastAsia="es-SV"/>
              </w:rPr>
              <w:t xml:space="preserve">$38,689.82 </w:t>
            </w:r>
          </w:p>
        </w:tc>
      </w:tr>
    </w:tbl>
    <w:p w:rsidR="00D7013C" w:rsidRDefault="00D7013C" w:rsidP="00D7013C">
      <w:pPr>
        <w:pStyle w:val="Sinespaciado"/>
        <w:jc w:val="both"/>
        <w:rPr>
          <w:sz w:val="28"/>
          <w:szCs w:val="28"/>
        </w:rPr>
      </w:pPr>
      <w:r w:rsidRPr="00495490">
        <w:rPr>
          <w:rFonts w:eastAsia="Arial Unicode MS"/>
          <w:b/>
          <w:sz w:val="28"/>
          <w:szCs w:val="28"/>
        </w:rPr>
        <w:t xml:space="preserve">2°) </w:t>
      </w:r>
      <w:r w:rsidRPr="00495490">
        <w:rPr>
          <w:rFonts w:eastAsia="Arial Unicode MS"/>
          <w:iCs/>
          <w:sz w:val="28"/>
          <w:szCs w:val="28"/>
        </w:rPr>
        <w:t xml:space="preserve">Autorizar de fondos FODES la erogación de </w:t>
      </w:r>
      <w:r w:rsidRPr="00495490">
        <w:rPr>
          <w:rFonts w:eastAsia="Arial Unicode MS"/>
          <w:b/>
          <w:sz w:val="28"/>
          <w:szCs w:val="28"/>
        </w:rPr>
        <w:t>$ 38,689.82 IVA incluido,</w:t>
      </w:r>
      <w:r w:rsidRPr="00495490">
        <w:rPr>
          <w:rFonts w:eastAsia="Arial Unicode MS"/>
          <w:iCs/>
          <w:sz w:val="28"/>
          <w:szCs w:val="28"/>
        </w:rPr>
        <w:t xml:space="preserve"> con aplicación a la cifra presupuestaria: 61603- DE EDUCACION Y RECREACION, </w:t>
      </w:r>
      <w:r w:rsidRPr="00495490">
        <w:rPr>
          <w:rFonts w:eastAsia="Arial Unicode MS"/>
          <w:iCs/>
          <w:sz w:val="28"/>
          <w:szCs w:val="28"/>
        </w:rPr>
        <w:lastRenderedPageBreak/>
        <w:t xml:space="preserve">para pagar a la empresa constructora las obligaciones que emane la modificación al contrato.- </w:t>
      </w:r>
      <w:r w:rsidRPr="00495490">
        <w:rPr>
          <w:rFonts w:eastAsia="Arial Unicode MS"/>
          <w:b/>
          <w:iCs/>
          <w:sz w:val="28"/>
          <w:szCs w:val="28"/>
        </w:rPr>
        <w:t>3°)</w:t>
      </w:r>
      <w:r w:rsidRPr="00495490">
        <w:rPr>
          <w:rFonts w:eastAsia="Arial Unicode MS"/>
          <w:iCs/>
          <w:sz w:val="28"/>
          <w:szCs w:val="28"/>
        </w:rPr>
        <w:t xml:space="preserve"> </w:t>
      </w:r>
      <w:r w:rsidRPr="00495490">
        <w:rPr>
          <w:rFonts w:eastAsia="Arial Unicode MS"/>
          <w:sz w:val="28"/>
          <w:szCs w:val="28"/>
        </w:rPr>
        <w:t xml:space="preserve">Autorizar al señor Síndico Municipal Lic. José Ebanan Quintanilla Gómez, para que firme las modificaciones al contrato respectivo con la empresa </w:t>
      </w:r>
      <w:r w:rsidRPr="00495490">
        <w:rPr>
          <w:rFonts w:eastAsia="Arial Unicode MS"/>
          <w:b/>
          <w:sz w:val="28"/>
          <w:szCs w:val="28"/>
        </w:rPr>
        <w:t>DESARROLLO Y CONSTRUCCION DE OBRAS, SOCIEDAD ANONIMA DE CAPITAL VARIABLE, que puede abreviarse DECO-OBRAS S.A. DE C.V. (Ing. René Leonidas Fuentes Rivera, Representante Legal),</w:t>
      </w:r>
      <w:r w:rsidRPr="00495490">
        <w:rPr>
          <w:rFonts w:eastAsia="Arial Unicode MS"/>
          <w:sz w:val="28"/>
          <w:szCs w:val="28"/>
        </w:rPr>
        <w:t xml:space="preserve"> Realizador del Proyecto "MEJORAMIENTO Y EQUIPAMIENTO DEL AREA DE ESPARCIMIENTO FAMILIAR DE LA COLONIA EL MOLINO, SAN MIGUEL, EN EL MARCO DEL PLAN MUNICIPAL, DE CONVIVENCIA FAMILIAR Y COMUNITARIA, CONVIVE"</w:t>
      </w:r>
      <w:r w:rsidRPr="00495490">
        <w:rPr>
          <w:rFonts w:eastAsia="Arial Unicode MS"/>
          <w:b/>
          <w:sz w:val="28"/>
          <w:szCs w:val="28"/>
        </w:rPr>
        <w:t>,</w:t>
      </w:r>
      <w:r w:rsidRPr="00495490">
        <w:rPr>
          <w:rFonts w:eastAsia="Arial Unicode MS"/>
          <w:sz w:val="28"/>
          <w:szCs w:val="28"/>
        </w:rPr>
        <w:t xml:space="preserve"> el cual deberá ser elaborado y autenticado por el Departamento de Asesoría Legal de esta Municipalidad</w:t>
      </w:r>
      <w:r w:rsidRPr="00495490">
        <w:rPr>
          <w:sz w:val="28"/>
          <w:szCs w:val="28"/>
        </w:rPr>
        <w:t>.-</w:t>
      </w:r>
      <w:r w:rsidRPr="00495490">
        <w:rPr>
          <w:b/>
          <w:sz w:val="28"/>
          <w:szCs w:val="28"/>
        </w:rPr>
        <w:t xml:space="preserve"> CERTIFÍQUESE Y NOTIFIQUESE.-</w:t>
      </w:r>
      <w:bookmarkEnd w:id="18"/>
      <w:r w:rsidRPr="00495490">
        <w:rPr>
          <w:b/>
          <w:sz w:val="28"/>
          <w:szCs w:val="28"/>
        </w:rPr>
        <w:t xml:space="preserve">  </w:t>
      </w:r>
      <w:bookmarkStart w:id="20" w:name="_Hlk523388253"/>
      <w:r w:rsidRPr="00495490">
        <w:rPr>
          <w:b/>
          <w:sz w:val="28"/>
          <w:szCs w:val="28"/>
        </w:rPr>
        <w:t xml:space="preserve">ACUERDO NÚMERO TRECE.- </w:t>
      </w:r>
      <w:r w:rsidRPr="00495490">
        <w:rPr>
          <w:sz w:val="28"/>
          <w:szCs w:val="28"/>
        </w:rPr>
        <w:t xml:space="preserve">El Concejo Municipal, </w:t>
      </w:r>
      <w:r w:rsidRPr="00495490">
        <w:rPr>
          <w:b/>
          <w:sz w:val="28"/>
          <w:szCs w:val="28"/>
        </w:rPr>
        <w:t xml:space="preserve">CONSIDERANDO: </w:t>
      </w:r>
      <w:r w:rsidRPr="00495490">
        <w:rPr>
          <w:sz w:val="28"/>
          <w:szCs w:val="28"/>
        </w:rPr>
        <w:t>Visto y deliberado el punto del numeral</w:t>
      </w:r>
      <w:r w:rsidRPr="00495490">
        <w:rPr>
          <w:b/>
          <w:sz w:val="28"/>
          <w:szCs w:val="28"/>
        </w:rPr>
        <w:t xml:space="preserve"> 16 </w:t>
      </w:r>
      <w:r w:rsidRPr="00495490">
        <w:rPr>
          <w:sz w:val="28"/>
          <w:szCs w:val="28"/>
        </w:rPr>
        <w:t xml:space="preserve">de la agenda: Nota del 22/08/18 del Lic. Jesús Roberto Mancía Orozco Gerente General: Solicita autorizar pago a TELEMOVIL EL SALVADOR S.A. DE C.V., la cantidad de      $3,428.93, por consumo de Telefonía Móvil, correspondiente al mes de Julio de 2018, con base a contrato.- </w:t>
      </w:r>
      <w:r w:rsidRPr="00495490">
        <w:rPr>
          <w:sz w:val="28"/>
          <w:szCs w:val="28"/>
          <w:lang w:val="es-SV"/>
        </w:rPr>
        <w:t>Se tiene Disponibilidad Presupuestaria; y copia de contrato</w:t>
      </w:r>
      <w:r w:rsidRPr="00495490">
        <w:rPr>
          <w:sz w:val="28"/>
          <w:szCs w:val="28"/>
        </w:rPr>
        <w:t>; con el aval de los señores Alcalde Municipal Lic. Miguel Ángel Pereira Ayala, Síndico Municipal Lic. José Ebanan Quintanilla Gómez; y Concejal Rafael Antonio Argueta</w:t>
      </w:r>
      <w:r w:rsidRPr="00A923CD">
        <w:rPr>
          <w:sz w:val="28"/>
          <w:szCs w:val="28"/>
        </w:rPr>
        <w:t xml:space="preserve">; </w:t>
      </w:r>
      <w:r w:rsidRPr="00495490">
        <w:rPr>
          <w:sz w:val="28"/>
          <w:szCs w:val="28"/>
        </w:rPr>
        <w:t xml:space="preserve">sometido a votación </w:t>
      </w:r>
      <w:r w:rsidRPr="00495490">
        <w:rPr>
          <w:sz w:val="28"/>
          <w:szCs w:val="28"/>
          <w:lang w:val="es-SV"/>
        </w:rPr>
        <w:t xml:space="preserve">por </w:t>
      </w:r>
      <w:r w:rsidRPr="00495490">
        <w:rPr>
          <w:b/>
          <w:sz w:val="28"/>
          <w:szCs w:val="28"/>
        </w:rPr>
        <w:t>tr</w:t>
      </w:r>
      <w:r w:rsidR="004D42A8">
        <w:rPr>
          <w:b/>
          <w:sz w:val="28"/>
          <w:szCs w:val="28"/>
        </w:rPr>
        <w:t>e</w:t>
      </w:r>
      <w:r w:rsidRPr="00495490">
        <w:rPr>
          <w:b/>
          <w:sz w:val="28"/>
          <w:szCs w:val="28"/>
        </w:rPr>
        <w:t>ce votos</w:t>
      </w:r>
      <w:r w:rsidRPr="00495490">
        <w:rPr>
          <w:sz w:val="28"/>
          <w:szCs w:val="28"/>
        </w:rPr>
        <w:t>,</w:t>
      </w:r>
      <w:r w:rsidRPr="00495490">
        <w:rPr>
          <w:b/>
          <w:sz w:val="28"/>
          <w:szCs w:val="28"/>
          <w:lang w:val="es-SV"/>
        </w:rPr>
        <w:t xml:space="preserve"> ACUERDA: </w:t>
      </w:r>
      <w:r w:rsidRPr="00495490">
        <w:rPr>
          <w:b/>
          <w:sz w:val="28"/>
          <w:szCs w:val="28"/>
        </w:rPr>
        <w:t xml:space="preserve">1°) </w:t>
      </w:r>
      <w:r w:rsidRPr="00495490">
        <w:rPr>
          <w:sz w:val="28"/>
          <w:szCs w:val="28"/>
          <w:lang w:val="es-SV"/>
        </w:rPr>
        <w:t xml:space="preserve">Autorizar de fondos propios la erogación </w:t>
      </w:r>
      <w:r w:rsidRPr="00495490">
        <w:rPr>
          <w:sz w:val="28"/>
          <w:szCs w:val="28"/>
        </w:rPr>
        <w:t xml:space="preserve">de </w:t>
      </w:r>
      <w:r w:rsidRPr="00495490">
        <w:rPr>
          <w:b/>
          <w:sz w:val="28"/>
          <w:szCs w:val="28"/>
        </w:rPr>
        <w:t>$3,428.93</w:t>
      </w:r>
      <w:r w:rsidRPr="00495490">
        <w:rPr>
          <w:sz w:val="28"/>
          <w:szCs w:val="28"/>
        </w:rPr>
        <w:t xml:space="preserve"> </w:t>
      </w:r>
      <w:r w:rsidRPr="00495490">
        <w:rPr>
          <w:sz w:val="28"/>
          <w:szCs w:val="28"/>
          <w:lang w:val="es-SV"/>
        </w:rPr>
        <w:t xml:space="preserve">con aplicación a la cifra presupuestaria: 54203-SERVICIOS DE TELECOMUNICACIONES, para pagar a la </w:t>
      </w:r>
      <w:r w:rsidRPr="00495490">
        <w:rPr>
          <w:sz w:val="28"/>
          <w:szCs w:val="28"/>
        </w:rPr>
        <w:t xml:space="preserve">empresa TELEMOVIL EL SALVADOR S.A. DE C.V., por consumo de Telefonía Móvil, correspondiente al mes de Julio de 2018, con base a contrato.- </w:t>
      </w:r>
      <w:r w:rsidRPr="00495490">
        <w:rPr>
          <w:b/>
          <w:sz w:val="28"/>
          <w:szCs w:val="28"/>
        </w:rPr>
        <w:t>2</w:t>
      </w:r>
      <w:r w:rsidRPr="00495490">
        <w:rPr>
          <w:b/>
          <w:sz w:val="28"/>
          <w:szCs w:val="28"/>
          <w:lang w:val="es-SV"/>
        </w:rPr>
        <w:t>°)</w:t>
      </w:r>
      <w:r w:rsidRPr="00495490">
        <w:rPr>
          <w:sz w:val="28"/>
          <w:szCs w:val="28"/>
          <w:lang w:val="es-SV"/>
        </w:rPr>
        <w:t xml:space="preserve"> Nombrar </w:t>
      </w:r>
      <w:r w:rsidRPr="00495490">
        <w:rPr>
          <w:sz w:val="28"/>
          <w:szCs w:val="28"/>
        </w:rPr>
        <w:t>Administradora de este proceso a la Licenciada Patricia Lissette Villafuerte Reyes, Asistente en la Gerencia General de esta Municipalidad</w:t>
      </w:r>
      <w:r w:rsidRPr="00495490">
        <w:rPr>
          <w:b/>
          <w:sz w:val="28"/>
          <w:szCs w:val="28"/>
          <w:lang w:val="es-SV"/>
        </w:rPr>
        <w:t>.</w:t>
      </w:r>
      <w:r w:rsidRPr="00495490">
        <w:rPr>
          <w:sz w:val="28"/>
          <w:szCs w:val="28"/>
        </w:rPr>
        <w:t>-</w:t>
      </w:r>
      <w:r w:rsidRPr="008C6ABB">
        <w:rPr>
          <w:sz w:val="28"/>
          <w:szCs w:val="28"/>
        </w:rPr>
        <w:t xml:space="preserve"> </w:t>
      </w:r>
      <w:r w:rsidRPr="008C6ABB">
        <w:rPr>
          <w:b/>
          <w:sz w:val="28"/>
          <w:szCs w:val="28"/>
        </w:rPr>
        <w:t>CERTIFÍQUESE Y NOTIFIQUESE.-</w:t>
      </w:r>
      <w:bookmarkEnd w:id="20"/>
      <w:r w:rsidRPr="008C6ABB">
        <w:rPr>
          <w:b/>
          <w:sz w:val="28"/>
          <w:szCs w:val="28"/>
        </w:rPr>
        <w:t xml:space="preserve"> </w:t>
      </w:r>
      <w:r>
        <w:rPr>
          <w:b/>
          <w:sz w:val="28"/>
          <w:szCs w:val="28"/>
        </w:rPr>
        <w:t>17</w:t>
      </w:r>
      <w:r w:rsidRPr="008C6ABB">
        <w:rPr>
          <w:b/>
          <w:sz w:val="28"/>
          <w:szCs w:val="28"/>
        </w:rPr>
        <w:t>.-</w:t>
      </w:r>
      <w:r w:rsidRPr="008C6ABB">
        <w:rPr>
          <w:sz w:val="28"/>
          <w:szCs w:val="28"/>
        </w:rPr>
        <w:t xml:space="preserve">Lectura de Correspondencia. Informe: - Notificación de la Procuraduría para la Defensa de los Derechos Humanos, San Salvador, a los diecisiete días del mes de agosto de dos mil dieciocho: En cumplimiento al artículo 31 de la Ley de la Procuraduría para la Defensa de los Derechos Humanos, se procede a notificar el Pronunciamiento de la señora Procuradora para la Defensa de los Derechos Humanos, </w:t>
      </w:r>
      <w:r w:rsidR="004D42A8">
        <w:rPr>
          <w:sz w:val="28"/>
          <w:szCs w:val="28"/>
        </w:rPr>
        <w:t>L</w:t>
      </w:r>
      <w:r w:rsidRPr="008C6ABB">
        <w:rPr>
          <w:sz w:val="28"/>
          <w:szCs w:val="28"/>
        </w:rPr>
        <w:t>icenciada Raquel Caballero de Guevara, ante la Situación de Sequía Meteorológica Extrema; el cual consta de una hoja frente y vuelto, emitido a los treinta y un días del mes de julio del año dos mil dieciocho, a los Concejos Municipales de las Alcaldías de la República de El Salvador, procediendo a remitir copia del mismo.- Se entrega copia de la notificación a los señores del Concejo Municipal, anexo a la presente agenda</w:t>
      </w:r>
      <w:r w:rsidRPr="004A3863">
        <w:rPr>
          <w:sz w:val="28"/>
          <w:szCs w:val="28"/>
        </w:rPr>
        <w:t>.-</w:t>
      </w:r>
      <w:r w:rsidRPr="004A3863">
        <w:rPr>
          <w:b/>
          <w:sz w:val="28"/>
          <w:szCs w:val="28"/>
        </w:rPr>
        <w:t xml:space="preserve"> </w:t>
      </w:r>
      <w:r w:rsidRPr="004A3863">
        <w:rPr>
          <w:rFonts w:eastAsia="Arial Unicode MS"/>
          <w:sz w:val="28"/>
          <w:szCs w:val="28"/>
        </w:rPr>
        <w:t>E</w:t>
      </w:r>
      <w:r w:rsidRPr="004A3863">
        <w:rPr>
          <w:sz w:val="28"/>
          <w:szCs w:val="28"/>
        </w:rPr>
        <w:t xml:space="preserve">l señor Concejal Cap. Mauricio Ernesto Campos Martínez, solicita certificación de los acuerdos tomados de la agenda de la presente sesión.- El señor Concejal Lic. </w:t>
      </w:r>
      <w:r w:rsidRPr="004A3863">
        <w:rPr>
          <w:color w:val="000000"/>
          <w:sz w:val="28"/>
          <w:szCs w:val="28"/>
        </w:rPr>
        <w:t>Orlando Antonio Ulloa Molina</w:t>
      </w:r>
      <w:r w:rsidRPr="004A3863">
        <w:rPr>
          <w:sz w:val="28"/>
          <w:szCs w:val="28"/>
        </w:rPr>
        <w:t xml:space="preserve">, solicita certificación de los acuerdos de la presente sesión.- La señorita Concejal </w:t>
      </w:r>
      <w:r w:rsidRPr="004A3863">
        <w:rPr>
          <w:color w:val="000000"/>
          <w:sz w:val="28"/>
          <w:szCs w:val="28"/>
        </w:rPr>
        <w:t>Denisse Yasira Sandoval Flores</w:t>
      </w:r>
      <w:r w:rsidRPr="004A3863">
        <w:rPr>
          <w:sz w:val="28"/>
          <w:szCs w:val="28"/>
        </w:rPr>
        <w:t xml:space="preserve">, solicita certificación de los acuerdos de la presente sesión.- Y no habiendo más que hacer constar, se cierra la </w:t>
      </w:r>
      <w:r w:rsidRPr="004A3863">
        <w:rPr>
          <w:sz w:val="28"/>
          <w:szCs w:val="28"/>
        </w:rPr>
        <w:lastRenderedPageBreak/>
        <w:t xml:space="preserve">presente sesión y acta a las </w:t>
      </w:r>
      <w:r w:rsidR="0086130E">
        <w:rPr>
          <w:sz w:val="28"/>
          <w:szCs w:val="28"/>
        </w:rPr>
        <w:t xml:space="preserve">veintidós </w:t>
      </w:r>
      <w:r w:rsidRPr="004A3863">
        <w:rPr>
          <w:sz w:val="28"/>
          <w:szCs w:val="28"/>
        </w:rPr>
        <w:t xml:space="preserve">horas </w:t>
      </w:r>
      <w:r w:rsidR="0086130E">
        <w:rPr>
          <w:sz w:val="28"/>
          <w:szCs w:val="28"/>
        </w:rPr>
        <w:t>cuarenta</w:t>
      </w:r>
      <w:r w:rsidRPr="004A3863">
        <w:rPr>
          <w:sz w:val="28"/>
          <w:szCs w:val="28"/>
        </w:rPr>
        <w:t xml:space="preserve"> minutos del día </w:t>
      </w:r>
      <w:r>
        <w:rPr>
          <w:sz w:val="28"/>
          <w:szCs w:val="28"/>
        </w:rPr>
        <w:t>v</w:t>
      </w:r>
      <w:r w:rsidRPr="004A3863">
        <w:rPr>
          <w:sz w:val="28"/>
          <w:szCs w:val="28"/>
        </w:rPr>
        <w:t>ei</w:t>
      </w:r>
      <w:r>
        <w:rPr>
          <w:sz w:val="28"/>
          <w:szCs w:val="28"/>
        </w:rPr>
        <w:t>nt</w:t>
      </w:r>
      <w:r w:rsidRPr="004A3863">
        <w:rPr>
          <w:sz w:val="28"/>
          <w:szCs w:val="28"/>
        </w:rPr>
        <w:t>i</w:t>
      </w:r>
      <w:r>
        <w:rPr>
          <w:sz w:val="28"/>
          <w:szCs w:val="28"/>
        </w:rPr>
        <w:t xml:space="preserve">ocho </w:t>
      </w:r>
      <w:r w:rsidRPr="004A3863">
        <w:rPr>
          <w:sz w:val="28"/>
          <w:szCs w:val="28"/>
        </w:rPr>
        <w:t>de agosto corriente, que firmamos.</w:t>
      </w:r>
      <w:bookmarkStart w:id="21" w:name="_Hlk503427971"/>
      <w:bookmarkStart w:id="22" w:name="_Hlk513537253"/>
      <w:bookmarkEnd w:id="7"/>
      <w:bookmarkEnd w:id="8"/>
    </w:p>
    <w:p w:rsidR="00DB7736" w:rsidRDefault="00DB7736" w:rsidP="00DB7736">
      <w:pPr>
        <w:jc w:val="center"/>
        <w:rPr>
          <w:rFonts w:ascii="Times New Roman" w:hAnsi="Times New Roman"/>
          <w:sz w:val="22"/>
          <w:szCs w:val="22"/>
        </w:rPr>
      </w:pPr>
    </w:p>
    <w:p w:rsidR="005762FD" w:rsidRDefault="005762FD" w:rsidP="008110EE">
      <w:pPr>
        <w:tabs>
          <w:tab w:val="left" w:pos="5865"/>
        </w:tabs>
        <w:rPr>
          <w:rFonts w:ascii="Times New Roman" w:hAnsi="Times New Roman"/>
          <w:color w:val="000000"/>
          <w:sz w:val="26"/>
          <w:szCs w:val="26"/>
        </w:rPr>
      </w:pPr>
    </w:p>
    <w:p w:rsidR="00C831EE" w:rsidRDefault="00C831EE" w:rsidP="008110EE">
      <w:pPr>
        <w:tabs>
          <w:tab w:val="left" w:pos="5865"/>
        </w:tabs>
        <w:rPr>
          <w:rFonts w:ascii="Times New Roman" w:hAnsi="Times New Roman"/>
          <w:color w:val="000000"/>
          <w:sz w:val="26"/>
          <w:szCs w:val="26"/>
        </w:rPr>
      </w:pPr>
    </w:p>
    <w:p w:rsidR="00FF2B40" w:rsidRDefault="00FF2B40" w:rsidP="008110EE">
      <w:pPr>
        <w:tabs>
          <w:tab w:val="left" w:pos="5865"/>
        </w:tabs>
        <w:rPr>
          <w:rFonts w:ascii="Times New Roman" w:hAnsi="Times New Roman"/>
          <w:color w:val="000000"/>
          <w:sz w:val="26"/>
          <w:szCs w:val="26"/>
        </w:rPr>
      </w:pPr>
    </w:p>
    <w:p w:rsidR="000F57F4" w:rsidRDefault="000F57F4" w:rsidP="008110EE">
      <w:pPr>
        <w:tabs>
          <w:tab w:val="left" w:pos="5865"/>
        </w:tabs>
        <w:rPr>
          <w:rFonts w:ascii="Times New Roman" w:hAnsi="Times New Roman"/>
          <w:color w:val="000000"/>
          <w:sz w:val="26"/>
          <w:szCs w:val="26"/>
        </w:rPr>
      </w:pPr>
    </w:p>
    <w:p w:rsidR="00C831EE" w:rsidRDefault="00C831EE" w:rsidP="008110EE">
      <w:pPr>
        <w:tabs>
          <w:tab w:val="left" w:pos="5865"/>
        </w:tabs>
        <w:rPr>
          <w:rFonts w:ascii="Times New Roman" w:hAnsi="Times New Roman"/>
          <w:color w:val="000000"/>
          <w:sz w:val="26"/>
          <w:szCs w:val="26"/>
        </w:rPr>
      </w:pPr>
    </w:p>
    <w:p w:rsidR="008110EE" w:rsidRPr="00F62399" w:rsidRDefault="00383C93" w:rsidP="008110EE">
      <w:pPr>
        <w:tabs>
          <w:tab w:val="left" w:pos="5865"/>
        </w:tabs>
        <w:rPr>
          <w:rFonts w:ascii="Times New Roman" w:hAnsi="Times New Roman"/>
          <w:color w:val="000000"/>
          <w:sz w:val="26"/>
          <w:szCs w:val="26"/>
        </w:rPr>
      </w:pPr>
      <w:r>
        <w:rPr>
          <w:rFonts w:ascii="Times New Roman" w:hAnsi="Times New Roman"/>
          <w:color w:val="000000"/>
          <w:sz w:val="26"/>
          <w:szCs w:val="26"/>
        </w:rPr>
        <w:t>L</w:t>
      </w:r>
      <w:r w:rsidR="008110EE" w:rsidRPr="00F62399">
        <w:rPr>
          <w:rFonts w:ascii="Times New Roman" w:hAnsi="Times New Roman"/>
          <w:color w:val="000000"/>
          <w:sz w:val="26"/>
          <w:szCs w:val="26"/>
        </w:rPr>
        <w:t>ic. Miguel Ángel Pereira Ayala</w:t>
      </w:r>
      <w:r w:rsidR="008110EE">
        <w:rPr>
          <w:rFonts w:ascii="Times New Roman" w:hAnsi="Times New Roman"/>
          <w:color w:val="000000"/>
          <w:sz w:val="26"/>
          <w:szCs w:val="26"/>
        </w:rPr>
        <w:t xml:space="preserve">                               </w:t>
      </w:r>
      <w:r w:rsidR="00DF4663">
        <w:rPr>
          <w:rFonts w:ascii="Times New Roman" w:hAnsi="Times New Roman"/>
          <w:color w:val="000000"/>
          <w:sz w:val="26"/>
          <w:szCs w:val="26"/>
        </w:rPr>
        <w:t xml:space="preserve">       </w:t>
      </w:r>
      <w:r w:rsidR="008110EE" w:rsidRPr="00F62399">
        <w:rPr>
          <w:rFonts w:ascii="Times New Roman" w:hAnsi="Times New Roman"/>
          <w:color w:val="000000"/>
          <w:sz w:val="26"/>
          <w:szCs w:val="26"/>
        </w:rPr>
        <w:t>Lic. José Ebanan Quintanilla Gómez</w:t>
      </w:r>
    </w:p>
    <w:p w:rsidR="008110EE" w:rsidRPr="00F62399" w:rsidRDefault="008110EE" w:rsidP="008110EE">
      <w:pPr>
        <w:tabs>
          <w:tab w:val="left" w:pos="5865"/>
        </w:tabs>
        <w:rPr>
          <w:rFonts w:ascii="Times New Roman" w:hAnsi="Times New Roman"/>
          <w:color w:val="000000"/>
          <w:sz w:val="26"/>
          <w:szCs w:val="26"/>
        </w:rPr>
      </w:pPr>
      <w:r>
        <w:rPr>
          <w:rFonts w:ascii="Times New Roman" w:hAnsi="Times New Roman"/>
          <w:bCs/>
          <w:color w:val="000000"/>
          <w:sz w:val="26"/>
          <w:szCs w:val="26"/>
        </w:rPr>
        <w:t xml:space="preserve">          </w:t>
      </w:r>
      <w:r w:rsidRPr="00F62399">
        <w:rPr>
          <w:rFonts w:ascii="Times New Roman" w:hAnsi="Times New Roman"/>
          <w:bCs/>
          <w:color w:val="000000"/>
          <w:sz w:val="26"/>
          <w:szCs w:val="26"/>
        </w:rPr>
        <w:t>Alcalde Municipal</w:t>
      </w:r>
      <w:r>
        <w:rPr>
          <w:rFonts w:ascii="Times New Roman" w:hAnsi="Times New Roman"/>
          <w:bCs/>
          <w:color w:val="000000"/>
          <w:sz w:val="26"/>
          <w:szCs w:val="26"/>
        </w:rPr>
        <w:t xml:space="preserve">                                              </w:t>
      </w:r>
      <w:r w:rsidR="00DF4663">
        <w:rPr>
          <w:rFonts w:ascii="Times New Roman" w:hAnsi="Times New Roman"/>
          <w:bCs/>
          <w:color w:val="000000"/>
          <w:sz w:val="26"/>
          <w:szCs w:val="26"/>
        </w:rPr>
        <w:t xml:space="preserve">   </w:t>
      </w:r>
      <w:r>
        <w:rPr>
          <w:rFonts w:ascii="Times New Roman" w:hAnsi="Times New Roman"/>
          <w:bCs/>
          <w:color w:val="000000"/>
          <w:sz w:val="26"/>
          <w:szCs w:val="26"/>
        </w:rPr>
        <w:t xml:space="preserve">         </w:t>
      </w:r>
      <w:r w:rsidRPr="00F62399">
        <w:rPr>
          <w:rFonts w:ascii="Times New Roman" w:hAnsi="Times New Roman"/>
          <w:bCs/>
          <w:color w:val="000000"/>
          <w:sz w:val="26"/>
          <w:szCs w:val="26"/>
        </w:rPr>
        <w:t>Síndico Municipal</w:t>
      </w:r>
    </w:p>
    <w:p w:rsidR="000F57F4" w:rsidRDefault="000F57F4" w:rsidP="00F66D14">
      <w:pPr>
        <w:jc w:val="center"/>
        <w:rPr>
          <w:rFonts w:ascii="Times New Roman" w:hAnsi="Times New Roman"/>
          <w:sz w:val="22"/>
          <w:szCs w:val="22"/>
        </w:rPr>
      </w:pPr>
    </w:p>
    <w:p w:rsidR="005762FD" w:rsidRDefault="005762FD"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F66D14" w:rsidRDefault="00F66D14" w:rsidP="008110EE">
      <w:pPr>
        <w:rPr>
          <w:rFonts w:ascii="Times New Roman" w:hAnsi="Times New Roman"/>
          <w:color w:val="000000"/>
          <w:sz w:val="26"/>
          <w:szCs w:val="26"/>
        </w:rPr>
      </w:pPr>
    </w:p>
    <w:p w:rsidR="00F66D14" w:rsidRDefault="00F66D14" w:rsidP="008110EE">
      <w:pPr>
        <w:rPr>
          <w:rFonts w:ascii="Times New Roman" w:hAnsi="Times New Roman"/>
          <w:color w:val="000000"/>
          <w:sz w:val="26"/>
          <w:szCs w:val="26"/>
        </w:rPr>
      </w:pPr>
    </w:p>
    <w:p w:rsidR="008110EE" w:rsidRPr="00F62399" w:rsidRDefault="004076AF" w:rsidP="008110EE">
      <w:pPr>
        <w:rPr>
          <w:rFonts w:ascii="Times New Roman" w:hAnsi="Times New Roman"/>
          <w:color w:val="000000"/>
          <w:sz w:val="26"/>
          <w:szCs w:val="26"/>
        </w:rPr>
      </w:pPr>
      <w:r w:rsidRPr="004076AF">
        <w:rPr>
          <w:rFonts w:ascii="Times New Roman" w:hAnsi="Times New Roman"/>
          <w:color w:val="000000"/>
          <w:sz w:val="26"/>
          <w:szCs w:val="26"/>
        </w:rPr>
        <w:t>Licda. Enma Alicia Pineda Mayorga de Castro</w:t>
      </w:r>
      <w:r w:rsidR="00083AB2">
        <w:rPr>
          <w:rFonts w:ascii="Times New Roman" w:hAnsi="Times New Roman"/>
          <w:color w:val="000000"/>
          <w:sz w:val="26"/>
          <w:szCs w:val="26"/>
        </w:rPr>
        <w:t xml:space="preserve">      </w:t>
      </w:r>
      <w:r w:rsidR="008110EE">
        <w:rPr>
          <w:rFonts w:ascii="Times New Roman" w:hAnsi="Times New Roman"/>
          <w:color w:val="000000"/>
          <w:sz w:val="26"/>
          <w:szCs w:val="26"/>
        </w:rPr>
        <w:t xml:space="preserve">                 </w:t>
      </w:r>
      <w:r w:rsidR="00083AB2">
        <w:rPr>
          <w:rFonts w:ascii="Times New Roman" w:hAnsi="Times New Roman"/>
          <w:color w:val="000000"/>
          <w:sz w:val="26"/>
          <w:szCs w:val="26"/>
        </w:rPr>
        <w:t xml:space="preserve"> </w:t>
      </w:r>
      <w:r>
        <w:rPr>
          <w:rFonts w:ascii="Times New Roman" w:hAnsi="Times New Roman"/>
          <w:color w:val="000000"/>
          <w:sz w:val="26"/>
          <w:szCs w:val="26"/>
        </w:rPr>
        <w:t xml:space="preserve"> </w:t>
      </w:r>
      <w:r w:rsidR="008110EE" w:rsidRPr="00F62399">
        <w:rPr>
          <w:rFonts w:ascii="Times New Roman" w:hAnsi="Times New Roman"/>
          <w:color w:val="000000"/>
          <w:sz w:val="26"/>
          <w:szCs w:val="26"/>
        </w:rPr>
        <w:t>Dr. José Oswaldo Granados</w:t>
      </w:r>
    </w:p>
    <w:p w:rsidR="008110EE" w:rsidRPr="00F62399" w:rsidRDefault="004076AF" w:rsidP="008110EE">
      <w:pPr>
        <w:rPr>
          <w:rFonts w:ascii="Times New Roman" w:hAnsi="Times New Roman"/>
          <w:bCs/>
          <w:color w:val="000000"/>
          <w:sz w:val="26"/>
          <w:szCs w:val="26"/>
        </w:rPr>
      </w:pPr>
      <w:r>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Primera Regidora Propietaria</w:t>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sidRPr="00F62399">
        <w:rPr>
          <w:rFonts w:ascii="Times New Roman" w:hAnsi="Times New Roman"/>
          <w:bCs/>
          <w:color w:val="000000"/>
          <w:sz w:val="26"/>
          <w:szCs w:val="26"/>
        </w:rPr>
        <w:tab/>
      </w:r>
      <w:r w:rsidR="008110EE">
        <w:rPr>
          <w:rFonts w:ascii="Times New Roman" w:hAnsi="Times New Roman"/>
          <w:bCs/>
          <w:color w:val="000000"/>
          <w:sz w:val="26"/>
          <w:szCs w:val="26"/>
        </w:rPr>
        <w:t xml:space="preserve">    </w:t>
      </w:r>
      <w:r w:rsidR="003C7679">
        <w:rPr>
          <w:rFonts w:ascii="Times New Roman" w:hAnsi="Times New Roman"/>
          <w:bCs/>
          <w:color w:val="000000"/>
          <w:sz w:val="26"/>
          <w:szCs w:val="26"/>
        </w:rPr>
        <w:t xml:space="preserve">     </w:t>
      </w:r>
      <w:r w:rsidR="00083AB2">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Segundo Regidor Propietario</w:t>
      </w:r>
    </w:p>
    <w:p w:rsidR="0086130E" w:rsidRDefault="0086130E" w:rsidP="00556897">
      <w:pPr>
        <w:jc w:val="center"/>
        <w:rPr>
          <w:rFonts w:ascii="Times New Roman" w:hAnsi="Times New Roman"/>
          <w:sz w:val="22"/>
          <w:szCs w:val="22"/>
        </w:rPr>
      </w:pPr>
    </w:p>
    <w:p w:rsidR="00556897" w:rsidRDefault="00556897" w:rsidP="00556897">
      <w:pPr>
        <w:jc w:val="center"/>
        <w:rPr>
          <w:rFonts w:ascii="Times New Roman" w:hAnsi="Times New Roman"/>
          <w:sz w:val="22"/>
          <w:szCs w:val="22"/>
        </w:rPr>
      </w:pPr>
    </w:p>
    <w:p w:rsidR="00FF308C" w:rsidRDefault="00FF308C" w:rsidP="00C2213E">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Default="00FF2B40" w:rsidP="004A3863">
      <w:pPr>
        <w:jc w:val="center"/>
        <w:rPr>
          <w:rFonts w:ascii="Times New Roman" w:hAnsi="Times New Roman"/>
          <w:sz w:val="22"/>
          <w:szCs w:val="22"/>
        </w:rPr>
      </w:pPr>
    </w:p>
    <w:p w:rsidR="00FF2B40" w:rsidRPr="00F62399" w:rsidRDefault="00FF2B40" w:rsidP="00FF2B40">
      <w:pPr>
        <w:rPr>
          <w:rFonts w:ascii="Times New Roman" w:hAnsi="Times New Roman"/>
          <w:color w:val="000000"/>
          <w:sz w:val="26"/>
          <w:szCs w:val="26"/>
        </w:rPr>
      </w:pPr>
      <w:r w:rsidRPr="00F62399">
        <w:rPr>
          <w:rFonts w:ascii="Times New Roman" w:hAnsi="Times New Roman"/>
          <w:color w:val="000000"/>
          <w:sz w:val="26"/>
          <w:szCs w:val="26"/>
        </w:rPr>
        <w:t xml:space="preserve">Ing. Jesús Orlando González Hernández  </w:t>
      </w:r>
      <w:r>
        <w:rPr>
          <w:rFonts w:ascii="Times New Roman" w:hAnsi="Times New Roman"/>
          <w:color w:val="000000"/>
          <w:sz w:val="26"/>
          <w:szCs w:val="26"/>
        </w:rPr>
        <w:t xml:space="preserve">                   </w:t>
      </w:r>
      <w:r w:rsidRPr="00F62399">
        <w:rPr>
          <w:rFonts w:ascii="Times New Roman" w:hAnsi="Times New Roman"/>
          <w:color w:val="000000"/>
          <w:sz w:val="26"/>
          <w:szCs w:val="26"/>
        </w:rPr>
        <w:t>Licda. María Egdomilia Monterrosa Cruz</w:t>
      </w:r>
    </w:p>
    <w:p w:rsidR="00FF2B40" w:rsidRDefault="00FF2B40" w:rsidP="00FF2B40">
      <w:pPr>
        <w:jc w:val="center"/>
        <w:rPr>
          <w:rFonts w:ascii="Times New Roman" w:hAnsi="Times New Roman"/>
          <w:sz w:val="22"/>
          <w:szCs w:val="22"/>
        </w:rPr>
      </w:pPr>
      <w:r w:rsidRPr="00F62399">
        <w:rPr>
          <w:rFonts w:ascii="Times New Roman" w:hAnsi="Times New Roman"/>
          <w:bCs/>
          <w:color w:val="000000"/>
          <w:sz w:val="26"/>
          <w:szCs w:val="26"/>
        </w:rPr>
        <w:t>Tercer Regidor Propietario</w:t>
      </w:r>
      <w:r>
        <w:rPr>
          <w:rFonts w:ascii="Times New Roman" w:hAnsi="Times New Roman"/>
          <w:bCs/>
          <w:color w:val="000000"/>
          <w:sz w:val="26"/>
          <w:szCs w:val="26"/>
        </w:rPr>
        <w:t xml:space="preserve">                                    </w:t>
      </w:r>
      <w:r w:rsidRPr="00F62399">
        <w:rPr>
          <w:rFonts w:ascii="Times New Roman" w:hAnsi="Times New Roman"/>
          <w:bCs/>
          <w:color w:val="000000"/>
          <w:sz w:val="26"/>
          <w:szCs w:val="26"/>
        </w:rPr>
        <w:t>Cuarta Regidora Propietaria</w:t>
      </w:r>
    </w:p>
    <w:p w:rsidR="00FF2B40" w:rsidRDefault="00FF2B40" w:rsidP="004A3863">
      <w:pPr>
        <w:jc w:val="center"/>
        <w:rPr>
          <w:rFonts w:ascii="Times New Roman" w:hAnsi="Times New Roman"/>
          <w:sz w:val="22"/>
          <w:szCs w:val="22"/>
        </w:rPr>
      </w:pPr>
    </w:p>
    <w:p w:rsidR="00083AB2" w:rsidRDefault="00083AB2" w:rsidP="00FF2B40">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083AB2" w:rsidRDefault="00083AB2" w:rsidP="008110EE">
      <w:pPr>
        <w:rPr>
          <w:rFonts w:ascii="Times New Roman" w:hAnsi="Times New Roman"/>
          <w:color w:val="000000"/>
          <w:sz w:val="26"/>
          <w:szCs w:val="26"/>
        </w:rPr>
      </w:pPr>
    </w:p>
    <w:p w:rsidR="00FF308C" w:rsidRDefault="00FF308C" w:rsidP="00083AB2">
      <w:pPr>
        <w:rPr>
          <w:rFonts w:ascii="Times New Roman" w:hAnsi="Times New Roman"/>
          <w:color w:val="000000"/>
          <w:sz w:val="26"/>
          <w:szCs w:val="26"/>
        </w:rPr>
      </w:pPr>
    </w:p>
    <w:p w:rsidR="00083AB2" w:rsidRPr="00F62399" w:rsidRDefault="00083AB2" w:rsidP="00083AB2">
      <w:pPr>
        <w:rPr>
          <w:rFonts w:ascii="Times New Roman" w:hAnsi="Times New Roman"/>
          <w:color w:val="000000"/>
          <w:sz w:val="26"/>
          <w:szCs w:val="26"/>
        </w:rPr>
      </w:pPr>
      <w:r w:rsidRPr="00F62399">
        <w:rPr>
          <w:rFonts w:ascii="Times New Roman" w:hAnsi="Times New Roman"/>
          <w:color w:val="000000"/>
          <w:sz w:val="26"/>
          <w:szCs w:val="26"/>
        </w:rPr>
        <w:t xml:space="preserve">Sr. Rafael Antonio Argueta                         </w:t>
      </w:r>
      <w:r>
        <w:rPr>
          <w:rFonts w:ascii="Times New Roman" w:hAnsi="Times New Roman"/>
          <w:color w:val="000000"/>
          <w:sz w:val="26"/>
          <w:szCs w:val="26"/>
        </w:rPr>
        <w:t xml:space="preserve">                   </w:t>
      </w:r>
      <w:r w:rsidRPr="00F62399">
        <w:rPr>
          <w:rFonts w:ascii="Times New Roman" w:hAnsi="Times New Roman"/>
          <w:color w:val="000000"/>
          <w:sz w:val="26"/>
          <w:szCs w:val="26"/>
        </w:rPr>
        <w:t>Dr. Juan Antonio Bustillo Mendoza</w:t>
      </w:r>
    </w:p>
    <w:p w:rsidR="00526B5F" w:rsidRPr="00F62399" w:rsidRDefault="00083AB2" w:rsidP="00083AB2">
      <w:pPr>
        <w:rPr>
          <w:rFonts w:ascii="Times New Roman" w:hAnsi="Times New Roman"/>
          <w:color w:val="000000"/>
          <w:sz w:val="26"/>
          <w:szCs w:val="26"/>
        </w:rPr>
      </w:pPr>
      <w:r w:rsidRPr="00F62399">
        <w:rPr>
          <w:rFonts w:ascii="Times New Roman" w:hAnsi="Times New Roman"/>
          <w:bCs/>
          <w:color w:val="000000"/>
          <w:sz w:val="26"/>
          <w:szCs w:val="26"/>
        </w:rPr>
        <w:t>Quinto Regidor Propietario</w:t>
      </w:r>
      <w:r>
        <w:rPr>
          <w:rFonts w:ascii="Times New Roman" w:hAnsi="Times New Roman"/>
          <w:bCs/>
          <w:color w:val="000000"/>
          <w:sz w:val="26"/>
          <w:szCs w:val="26"/>
        </w:rPr>
        <w:t xml:space="preserve">                                                  </w:t>
      </w:r>
      <w:r w:rsidR="00C06604">
        <w:rPr>
          <w:rFonts w:ascii="Times New Roman" w:hAnsi="Times New Roman"/>
          <w:bCs/>
          <w:color w:val="000000"/>
          <w:sz w:val="26"/>
          <w:szCs w:val="26"/>
        </w:rPr>
        <w:t xml:space="preserve"> </w:t>
      </w:r>
      <w:r w:rsidRPr="00F62399">
        <w:rPr>
          <w:rFonts w:ascii="Times New Roman" w:hAnsi="Times New Roman"/>
          <w:bCs/>
          <w:color w:val="000000"/>
          <w:sz w:val="26"/>
          <w:szCs w:val="26"/>
        </w:rPr>
        <w:t>Sexto Regidor Propietario</w:t>
      </w:r>
    </w:p>
    <w:p w:rsidR="00177308" w:rsidRDefault="00177308" w:rsidP="004867CE">
      <w:pPr>
        <w:jc w:val="cente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A82FCA" w:rsidRDefault="00A82FCA"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8110EE" w:rsidRPr="00F62399" w:rsidRDefault="00DB7736" w:rsidP="008110EE">
      <w:pPr>
        <w:rPr>
          <w:rFonts w:ascii="Times New Roman" w:hAnsi="Times New Roman"/>
          <w:color w:val="000000"/>
          <w:sz w:val="26"/>
          <w:szCs w:val="26"/>
        </w:rPr>
      </w:pPr>
      <w:r>
        <w:rPr>
          <w:rFonts w:ascii="Times New Roman" w:hAnsi="Times New Roman"/>
          <w:color w:val="000000"/>
          <w:sz w:val="26"/>
          <w:szCs w:val="26"/>
        </w:rPr>
        <w:t xml:space="preserve"> </w:t>
      </w:r>
      <w:r w:rsidR="008110EE" w:rsidRPr="00F62399">
        <w:rPr>
          <w:rFonts w:ascii="Times New Roman" w:hAnsi="Times New Roman"/>
          <w:color w:val="000000"/>
          <w:sz w:val="26"/>
          <w:szCs w:val="26"/>
        </w:rPr>
        <w:t>Cap. Mauricio Ernesto Campos Martínez</w:t>
      </w:r>
      <w:r w:rsidR="004D42A8">
        <w:rPr>
          <w:rFonts w:ascii="Times New Roman" w:hAnsi="Times New Roman"/>
          <w:color w:val="000000"/>
          <w:sz w:val="26"/>
          <w:szCs w:val="26"/>
        </w:rPr>
        <w:tab/>
      </w:r>
      <w:r w:rsidR="004D42A8">
        <w:rPr>
          <w:rFonts w:ascii="Times New Roman" w:hAnsi="Times New Roman"/>
          <w:color w:val="000000"/>
          <w:sz w:val="26"/>
          <w:szCs w:val="26"/>
        </w:rPr>
        <w:tab/>
      </w:r>
      <w:r w:rsidR="004D42A8" w:rsidRPr="004076AF">
        <w:rPr>
          <w:rFonts w:ascii="Times New Roman" w:hAnsi="Times New Roman"/>
          <w:color w:val="000000"/>
          <w:sz w:val="26"/>
          <w:szCs w:val="26"/>
        </w:rPr>
        <w:t>Lic. Mario Ernesto Portillo Arévalo</w:t>
      </w:r>
    </w:p>
    <w:p w:rsidR="008110EE" w:rsidRPr="00F62399" w:rsidRDefault="00DB7736" w:rsidP="008110EE">
      <w:pPr>
        <w:rPr>
          <w:rFonts w:ascii="Times New Roman" w:hAnsi="Times New Roman"/>
          <w:color w:val="000000"/>
          <w:sz w:val="26"/>
          <w:szCs w:val="26"/>
        </w:rPr>
      </w:pPr>
      <w:r>
        <w:rPr>
          <w:rFonts w:ascii="Times New Roman" w:hAnsi="Times New Roman"/>
          <w:bCs/>
          <w:color w:val="000000"/>
          <w:sz w:val="26"/>
          <w:szCs w:val="26"/>
        </w:rPr>
        <w:t xml:space="preserve"> </w:t>
      </w:r>
      <w:r w:rsidR="004D42A8">
        <w:rPr>
          <w:rFonts w:ascii="Times New Roman" w:hAnsi="Times New Roman"/>
          <w:bCs/>
          <w:color w:val="000000"/>
          <w:sz w:val="26"/>
          <w:szCs w:val="26"/>
        </w:rPr>
        <w:t xml:space="preserve"> </w:t>
      </w:r>
      <w:r w:rsidR="008110EE">
        <w:rPr>
          <w:rFonts w:ascii="Times New Roman" w:hAnsi="Times New Roman"/>
          <w:bCs/>
          <w:color w:val="000000"/>
          <w:sz w:val="26"/>
          <w:szCs w:val="26"/>
        </w:rPr>
        <w:t xml:space="preserve">      </w:t>
      </w:r>
      <w:r w:rsidR="008110EE" w:rsidRPr="00F62399">
        <w:rPr>
          <w:rFonts w:ascii="Times New Roman" w:hAnsi="Times New Roman"/>
          <w:bCs/>
          <w:color w:val="000000"/>
          <w:sz w:val="26"/>
          <w:szCs w:val="26"/>
        </w:rPr>
        <w:t>Octavo Regidor Propietario</w:t>
      </w:r>
      <w:r w:rsidR="004D42A8">
        <w:rPr>
          <w:rFonts w:ascii="Times New Roman" w:hAnsi="Times New Roman"/>
          <w:bCs/>
          <w:color w:val="000000"/>
          <w:sz w:val="26"/>
          <w:szCs w:val="26"/>
        </w:rPr>
        <w:tab/>
      </w:r>
      <w:r w:rsidR="004D42A8">
        <w:rPr>
          <w:rFonts w:ascii="Times New Roman" w:hAnsi="Times New Roman"/>
          <w:bCs/>
          <w:color w:val="000000"/>
          <w:sz w:val="26"/>
          <w:szCs w:val="26"/>
        </w:rPr>
        <w:tab/>
        <w:t xml:space="preserve"> </w:t>
      </w:r>
      <w:r w:rsidR="004D42A8">
        <w:rPr>
          <w:rFonts w:ascii="Times New Roman" w:hAnsi="Times New Roman"/>
          <w:bCs/>
          <w:color w:val="000000"/>
          <w:sz w:val="26"/>
          <w:szCs w:val="26"/>
        </w:rPr>
        <w:tab/>
      </w:r>
      <w:r w:rsidR="004D42A8">
        <w:rPr>
          <w:rFonts w:ascii="Times New Roman" w:hAnsi="Times New Roman"/>
          <w:bCs/>
          <w:color w:val="000000"/>
          <w:sz w:val="26"/>
          <w:szCs w:val="26"/>
        </w:rPr>
        <w:tab/>
        <w:t xml:space="preserve">      </w:t>
      </w:r>
      <w:r w:rsidR="004D42A8" w:rsidRPr="004076AF">
        <w:rPr>
          <w:rFonts w:ascii="Times New Roman" w:hAnsi="Times New Roman"/>
          <w:bCs/>
          <w:color w:val="000000"/>
          <w:sz w:val="26"/>
          <w:szCs w:val="26"/>
        </w:rPr>
        <w:t>Noveno Regidor Propietario</w:t>
      </w:r>
    </w:p>
    <w:p w:rsidR="00A82FCA" w:rsidRPr="00F62399" w:rsidRDefault="00A82FCA" w:rsidP="00A82FCA">
      <w:pPr>
        <w:rPr>
          <w:rFonts w:ascii="Times New Roman" w:hAnsi="Times New Roman"/>
          <w:color w:val="000000"/>
          <w:sz w:val="26"/>
          <w:szCs w:val="26"/>
        </w:rPr>
      </w:pPr>
    </w:p>
    <w:p w:rsidR="00DF4663" w:rsidRDefault="00DF4663" w:rsidP="008110EE">
      <w:pPr>
        <w:tabs>
          <w:tab w:val="left" w:pos="5529"/>
        </w:tabs>
        <w:jc w:val="both"/>
        <w:rPr>
          <w:rFonts w:ascii="Times New Roman" w:hAnsi="Times New Roman"/>
        </w:rPr>
      </w:pPr>
    </w:p>
    <w:p w:rsidR="00A82FCA" w:rsidRDefault="00A82FCA" w:rsidP="008110EE">
      <w:pPr>
        <w:tabs>
          <w:tab w:val="left" w:pos="5529"/>
        </w:tabs>
        <w:jc w:val="both"/>
        <w:rPr>
          <w:rFonts w:ascii="Times New Roman" w:hAnsi="Times New Roman"/>
        </w:rPr>
      </w:pPr>
    </w:p>
    <w:p w:rsidR="004A3863" w:rsidRDefault="004A3863" w:rsidP="008110EE">
      <w:pPr>
        <w:tabs>
          <w:tab w:val="left" w:pos="5529"/>
        </w:tabs>
        <w:jc w:val="both"/>
        <w:rPr>
          <w:rFonts w:ascii="Times New Roman" w:hAnsi="Times New Roman"/>
        </w:rPr>
      </w:pPr>
    </w:p>
    <w:p w:rsidR="00FF308C" w:rsidRDefault="00FF308C" w:rsidP="008110EE">
      <w:pPr>
        <w:rPr>
          <w:rFonts w:ascii="Times New Roman" w:hAnsi="Times New Roman"/>
          <w:color w:val="000000"/>
          <w:sz w:val="26"/>
          <w:szCs w:val="26"/>
        </w:rPr>
      </w:pPr>
    </w:p>
    <w:p w:rsidR="008110EE" w:rsidRPr="004076AF" w:rsidRDefault="008110EE" w:rsidP="008110EE">
      <w:pPr>
        <w:rPr>
          <w:rFonts w:ascii="Times New Roman" w:hAnsi="Times New Roman"/>
          <w:color w:val="000000"/>
          <w:sz w:val="26"/>
          <w:szCs w:val="26"/>
        </w:rPr>
      </w:pPr>
      <w:r w:rsidRPr="004076AF">
        <w:rPr>
          <w:rFonts w:ascii="Times New Roman" w:hAnsi="Times New Roman"/>
          <w:color w:val="000000"/>
          <w:sz w:val="26"/>
          <w:szCs w:val="26"/>
        </w:rPr>
        <w:t>Srita. Denisse Yasira Sandoval Flores</w:t>
      </w:r>
      <w:r w:rsidR="00E972BD">
        <w:rPr>
          <w:rFonts w:ascii="Times New Roman" w:hAnsi="Times New Roman"/>
          <w:color w:val="000000"/>
          <w:sz w:val="26"/>
          <w:szCs w:val="26"/>
        </w:rPr>
        <w:tab/>
      </w:r>
      <w:r w:rsidR="00E972BD">
        <w:rPr>
          <w:rFonts w:ascii="Times New Roman" w:hAnsi="Times New Roman"/>
          <w:color w:val="000000"/>
          <w:sz w:val="26"/>
          <w:szCs w:val="26"/>
        </w:rPr>
        <w:tab/>
      </w:r>
      <w:r w:rsidR="00E972BD">
        <w:rPr>
          <w:rFonts w:ascii="Times New Roman" w:hAnsi="Times New Roman"/>
          <w:color w:val="000000"/>
          <w:sz w:val="26"/>
          <w:szCs w:val="26"/>
        </w:rPr>
        <w:tab/>
      </w:r>
      <w:r w:rsidR="00E972BD" w:rsidRPr="004076AF">
        <w:rPr>
          <w:rFonts w:ascii="Times New Roman" w:hAnsi="Times New Roman"/>
          <w:color w:val="000000"/>
          <w:sz w:val="26"/>
          <w:szCs w:val="26"/>
        </w:rPr>
        <w:t>Lic. Orlando Antonio Ulloa Molina</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    </w:t>
      </w:r>
      <w:r w:rsidR="004D42A8">
        <w:rPr>
          <w:rFonts w:ascii="Times New Roman" w:hAnsi="Times New Roman"/>
          <w:bCs/>
          <w:color w:val="000000"/>
          <w:sz w:val="26"/>
          <w:szCs w:val="26"/>
        </w:rPr>
        <w:t>Décima</w:t>
      </w:r>
      <w:r w:rsidRPr="004076AF">
        <w:rPr>
          <w:rFonts w:ascii="Times New Roman" w:hAnsi="Times New Roman"/>
          <w:bCs/>
          <w:color w:val="000000"/>
          <w:sz w:val="26"/>
          <w:szCs w:val="26"/>
        </w:rPr>
        <w:t xml:space="preserve"> Regidor</w:t>
      </w:r>
      <w:r w:rsidR="004D42A8">
        <w:rPr>
          <w:rFonts w:ascii="Times New Roman" w:hAnsi="Times New Roman"/>
          <w:bCs/>
          <w:color w:val="000000"/>
          <w:sz w:val="26"/>
          <w:szCs w:val="26"/>
        </w:rPr>
        <w:t>a</w:t>
      </w:r>
      <w:r w:rsidRPr="004076AF">
        <w:rPr>
          <w:rFonts w:ascii="Times New Roman" w:hAnsi="Times New Roman"/>
          <w:bCs/>
          <w:color w:val="000000"/>
          <w:sz w:val="26"/>
          <w:szCs w:val="26"/>
        </w:rPr>
        <w:t xml:space="preserve"> Propietari</w:t>
      </w:r>
      <w:r w:rsidR="004D42A8">
        <w:rPr>
          <w:rFonts w:ascii="Times New Roman" w:hAnsi="Times New Roman"/>
          <w:bCs/>
          <w:color w:val="000000"/>
          <w:sz w:val="26"/>
          <w:szCs w:val="26"/>
        </w:rPr>
        <w:t>a</w:t>
      </w:r>
      <w:r w:rsidRPr="004076AF">
        <w:rPr>
          <w:rFonts w:ascii="Times New Roman" w:hAnsi="Times New Roman"/>
          <w:bCs/>
          <w:color w:val="000000"/>
          <w:sz w:val="26"/>
          <w:szCs w:val="26"/>
        </w:rPr>
        <w:t xml:space="preserve">                                </w:t>
      </w:r>
      <w:r w:rsidR="004076AF">
        <w:rPr>
          <w:rFonts w:ascii="Times New Roman" w:hAnsi="Times New Roman"/>
          <w:bCs/>
          <w:color w:val="000000"/>
          <w:sz w:val="26"/>
          <w:szCs w:val="26"/>
        </w:rPr>
        <w:t xml:space="preserve">     </w:t>
      </w:r>
      <w:r w:rsidR="00E972BD">
        <w:rPr>
          <w:rFonts w:ascii="Times New Roman" w:hAnsi="Times New Roman"/>
          <w:bCs/>
          <w:color w:val="000000"/>
          <w:sz w:val="26"/>
          <w:szCs w:val="26"/>
        </w:rPr>
        <w:t xml:space="preserve"> </w:t>
      </w:r>
      <w:r w:rsidRPr="004076AF">
        <w:rPr>
          <w:rFonts w:ascii="Times New Roman" w:hAnsi="Times New Roman"/>
          <w:bCs/>
          <w:color w:val="000000"/>
          <w:sz w:val="26"/>
          <w:szCs w:val="26"/>
        </w:rPr>
        <w:t>Décim</w:t>
      </w:r>
      <w:r w:rsidR="00E972BD">
        <w:rPr>
          <w:rFonts w:ascii="Times New Roman" w:hAnsi="Times New Roman"/>
          <w:bCs/>
          <w:color w:val="000000"/>
          <w:sz w:val="26"/>
          <w:szCs w:val="26"/>
        </w:rPr>
        <w:t>o</w:t>
      </w:r>
      <w:r w:rsidRPr="004076AF">
        <w:rPr>
          <w:rFonts w:ascii="Times New Roman" w:hAnsi="Times New Roman"/>
          <w:bCs/>
          <w:color w:val="000000"/>
          <w:sz w:val="26"/>
          <w:szCs w:val="26"/>
        </w:rPr>
        <w:t xml:space="preserve"> </w:t>
      </w:r>
      <w:r w:rsidR="00E972BD">
        <w:rPr>
          <w:rFonts w:ascii="Times New Roman" w:hAnsi="Times New Roman"/>
          <w:bCs/>
          <w:color w:val="000000"/>
          <w:sz w:val="26"/>
          <w:szCs w:val="26"/>
        </w:rPr>
        <w:t xml:space="preserve">Primer </w:t>
      </w:r>
      <w:r w:rsidRPr="004076AF">
        <w:rPr>
          <w:rFonts w:ascii="Times New Roman" w:hAnsi="Times New Roman"/>
          <w:bCs/>
          <w:color w:val="000000"/>
          <w:sz w:val="26"/>
          <w:szCs w:val="26"/>
        </w:rPr>
        <w:t>Regidor Propietari</w:t>
      </w:r>
      <w:r w:rsidR="00E972BD">
        <w:rPr>
          <w:rFonts w:ascii="Times New Roman" w:hAnsi="Times New Roman"/>
          <w:bCs/>
          <w:color w:val="000000"/>
          <w:sz w:val="26"/>
          <w:szCs w:val="26"/>
        </w:rPr>
        <w:t>o</w:t>
      </w:r>
    </w:p>
    <w:p w:rsidR="00762EF4" w:rsidRPr="00053984" w:rsidRDefault="00762EF4" w:rsidP="00762EF4">
      <w:pPr>
        <w:jc w:val="center"/>
        <w:rPr>
          <w:rFonts w:ascii="Times New Roman" w:hAnsi="Times New Roman"/>
          <w:sz w:val="22"/>
          <w:szCs w:val="22"/>
        </w:rPr>
      </w:pPr>
      <w:r w:rsidRPr="00053984">
        <w:rPr>
          <w:rFonts w:ascii="Times New Roman" w:hAnsi="Times New Roman"/>
          <w:sz w:val="22"/>
          <w:szCs w:val="22"/>
        </w:rPr>
        <w:t xml:space="preserve">Pasan las firmas de la Acta Nº </w:t>
      </w:r>
      <w:r>
        <w:rPr>
          <w:rFonts w:ascii="Times New Roman" w:hAnsi="Times New Roman"/>
          <w:sz w:val="22"/>
          <w:szCs w:val="22"/>
        </w:rPr>
        <w:t>20</w:t>
      </w:r>
    </w:p>
    <w:p w:rsidR="00762EF4" w:rsidRDefault="00762EF4" w:rsidP="00762EF4">
      <w:pPr>
        <w:jc w:val="center"/>
        <w:rPr>
          <w:rFonts w:ascii="Times New Roman" w:hAnsi="Times New Roman"/>
          <w:sz w:val="22"/>
          <w:szCs w:val="22"/>
        </w:rPr>
      </w:pPr>
    </w:p>
    <w:p w:rsidR="008110EE" w:rsidRDefault="00762EF4" w:rsidP="00762EF4">
      <w:pPr>
        <w:jc w:val="center"/>
        <w:rPr>
          <w:rFonts w:ascii="Times New Roman" w:hAnsi="Times New Roman"/>
          <w:color w:val="000000"/>
          <w:sz w:val="26"/>
          <w:szCs w:val="26"/>
        </w:rPr>
      </w:pPr>
      <w:r w:rsidRPr="00053984">
        <w:rPr>
          <w:rFonts w:ascii="Times New Roman" w:hAnsi="Times New Roman"/>
          <w:sz w:val="22"/>
          <w:szCs w:val="22"/>
        </w:rPr>
        <w:t xml:space="preserve">Vienen las firmas de la Acta Nº </w:t>
      </w:r>
      <w:r>
        <w:rPr>
          <w:rFonts w:ascii="Times New Roman" w:hAnsi="Times New Roman"/>
          <w:sz w:val="22"/>
          <w:szCs w:val="22"/>
        </w:rPr>
        <w:t>20</w:t>
      </w:r>
    </w:p>
    <w:p w:rsidR="00526B5F" w:rsidRDefault="00526B5F" w:rsidP="008110EE">
      <w:pPr>
        <w:rPr>
          <w:rFonts w:ascii="Times New Roman" w:hAnsi="Times New Roman"/>
          <w:color w:val="000000"/>
          <w:sz w:val="26"/>
          <w:szCs w:val="26"/>
        </w:rPr>
      </w:pPr>
    </w:p>
    <w:p w:rsidR="00E972BD" w:rsidRDefault="00E972BD" w:rsidP="008110EE">
      <w:pPr>
        <w:rPr>
          <w:rFonts w:ascii="Times New Roman" w:hAnsi="Times New Roman"/>
          <w:color w:val="000000"/>
          <w:sz w:val="26"/>
          <w:szCs w:val="26"/>
        </w:rPr>
      </w:pPr>
    </w:p>
    <w:p w:rsidR="00762EF4" w:rsidRDefault="00762EF4" w:rsidP="008110EE">
      <w:pPr>
        <w:rPr>
          <w:rFonts w:ascii="Times New Roman" w:hAnsi="Times New Roman"/>
          <w:color w:val="000000"/>
          <w:sz w:val="26"/>
          <w:szCs w:val="26"/>
        </w:rPr>
      </w:pPr>
    </w:p>
    <w:p w:rsidR="00762EF4" w:rsidRDefault="00762EF4"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8110EE" w:rsidRPr="004076AF" w:rsidRDefault="00762EF4" w:rsidP="008110EE">
      <w:pPr>
        <w:rPr>
          <w:rFonts w:ascii="Times New Roman" w:hAnsi="Times New Roman"/>
          <w:color w:val="000000"/>
          <w:sz w:val="26"/>
          <w:szCs w:val="26"/>
        </w:rPr>
      </w:pPr>
      <w:r>
        <w:rPr>
          <w:rFonts w:ascii="Times New Roman" w:hAnsi="Times New Roman"/>
          <w:color w:val="000000"/>
          <w:sz w:val="26"/>
          <w:szCs w:val="26"/>
        </w:rPr>
        <w:t xml:space="preserve"> </w:t>
      </w:r>
      <w:r w:rsidR="00E972BD">
        <w:rPr>
          <w:rFonts w:ascii="Times New Roman" w:hAnsi="Times New Roman"/>
          <w:color w:val="000000"/>
          <w:sz w:val="26"/>
          <w:szCs w:val="26"/>
        </w:rPr>
        <w:t xml:space="preserve"> </w:t>
      </w:r>
      <w:r w:rsidR="008110EE" w:rsidRPr="004076AF">
        <w:rPr>
          <w:rFonts w:ascii="Times New Roman" w:hAnsi="Times New Roman"/>
          <w:color w:val="000000"/>
          <w:sz w:val="26"/>
          <w:szCs w:val="26"/>
        </w:rPr>
        <w:t xml:space="preserve"> Dr. José Javier Renderos Vásquez</w:t>
      </w:r>
      <w:r w:rsidR="00E972BD">
        <w:rPr>
          <w:rFonts w:ascii="Times New Roman" w:hAnsi="Times New Roman"/>
          <w:color w:val="000000"/>
          <w:sz w:val="26"/>
          <w:szCs w:val="26"/>
        </w:rPr>
        <w:tab/>
      </w:r>
      <w:r w:rsidR="00E972BD">
        <w:rPr>
          <w:rFonts w:ascii="Times New Roman" w:hAnsi="Times New Roman"/>
          <w:color w:val="000000"/>
          <w:sz w:val="26"/>
          <w:szCs w:val="26"/>
        </w:rPr>
        <w:tab/>
      </w:r>
      <w:r w:rsidR="00E972BD">
        <w:rPr>
          <w:rFonts w:ascii="Times New Roman" w:hAnsi="Times New Roman"/>
          <w:color w:val="000000"/>
          <w:sz w:val="26"/>
          <w:szCs w:val="26"/>
        </w:rPr>
        <w:tab/>
      </w:r>
      <w:r w:rsidR="00E972BD" w:rsidRPr="004076AF">
        <w:rPr>
          <w:rFonts w:ascii="Times New Roman" w:hAnsi="Times New Roman"/>
          <w:color w:val="000000"/>
          <w:sz w:val="26"/>
          <w:szCs w:val="26"/>
        </w:rPr>
        <w:t>Profa. Eneida Vanessa Ramírez</w:t>
      </w:r>
    </w:p>
    <w:p w:rsidR="004076AF" w:rsidRDefault="008110EE" w:rsidP="00E972BD">
      <w:pPr>
        <w:rPr>
          <w:rFonts w:ascii="Times New Roman" w:hAnsi="Times New Roman"/>
          <w:sz w:val="22"/>
          <w:szCs w:val="22"/>
        </w:rPr>
      </w:pPr>
      <w:r w:rsidRPr="004076AF">
        <w:rPr>
          <w:rFonts w:ascii="Times New Roman" w:hAnsi="Times New Roman"/>
          <w:bCs/>
          <w:color w:val="000000"/>
          <w:sz w:val="26"/>
          <w:szCs w:val="26"/>
        </w:rPr>
        <w:t xml:space="preserve">Décimo </w:t>
      </w:r>
      <w:r w:rsidR="00E972BD">
        <w:rPr>
          <w:rFonts w:ascii="Times New Roman" w:hAnsi="Times New Roman"/>
          <w:bCs/>
          <w:color w:val="000000"/>
          <w:sz w:val="26"/>
          <w:szCs w:val="26"/>
        </w:rPr>
        <w:t>Segundo</w:t>
      </w:r>
      <w:r w:rsidRPr="004076AF">
        <w:rPr>
          <w:rFonts w:ascii="Times New Roman" w:hAnsi="Times New Roman"/>
          <w:bCs/>
          <w:color w:val="000000"/>
          <w:sz w:val="26"/>
          <w:szCs w:val="26"/>
        </w:rPr>
        <w:t xml:space="preserve"> Regidor Propietario                      </w:t>
      </w:r>
      <w:r w:rsidR="00D61E59">
        <w:rPr>
          <w:rFonts w:ascii="Times New Roman" w:hAnsi="Times New Roman"/>
          <w:bCs/>
          <w:color w:val="000000"/>
          <w:sz w:val="26"/>
          <w:szCs w:val="26"/>
        </w:rPr>
        <w:t xml:space="preserve">  </w:t>
      </w:r>
      <w:r w:rsidR="00897B0A">
        <w:rPr>
          <w:rFonts w:ascii="Times New Roman" w:hAnsi="Times New Roman"/>
          <w:bCs/>
          <w:color w:val="000000"/>
          <w:sz w:val="26"/>
          <w:szCs w:val="26"/>
        </w:rPr>
        <w:t xml:space="preserve">  </w:t>
      </w:r>
      <w:r w:rsidRPr="004076AF">
        <w:rPr>
          <w:rFonts w:ascii="Times New Roman" w:hAnsi="Times New Roman"/>
          <w:bCs/>
          <w:color w:val="000000"/>
          <w:sz w:val="26"/>
          <w:szCs w:val="26"/>
        </w:rPr>
        <w:t xml:space="preserve">  </w:t>
      </w:r>
      <w:r w:rsidR="00E972BD">
        <w:rPr>
          <w:rFonts w:ascii="Times New Roman" w:hAnsi="Times New Roman"/>
          <w:bCs/>
          <w:color w:val="000000"/>
          <w:sz w:val="26"/>
          <w:szCs w:val="26"/>
        </w:rPr>
        <w:t xml:space="preserve"> </w:t>
      </w:r>
      <w:r w:rsidR="00762EF4">
        <w:rPr>
          <w:rFonts w:ascii="Times New Roman" w:hAnsi="Times New Roman"/>
          <w:bCs/>
          <w:color w:val="000000"/>
          <w:sz w:val="26"/>
          <w:szCs w:val="26"/>
        </w:rPr>
        <w:t xml:space="preserve">  </w:t>
      </w:r>
      <w:r w:rsidR="00E972BD">
        <w:rPr>
          <w:rFonts w:ascii="Times New Roman" w:hAnsi="Times New Roman"/>
          <w:bCs/>
          <w:color w:val="000000"/>
          <w:sz w:val="26"/>
          <w:szCs w:val="26"/>
        </w:rPr>
        <w:t>Primera</w:t>
      </w:r>
      <w:r w:rsidRPr="004076AF">
        <w:rPr>
          <w:rFonts w:ascii="Times New Roman" w:hAnsi="Times New Roman"/>
          <w:bCs/>
          <w:color w:val="000000"/>
          <w:sz w:val="26"/>
          <w:szCs w:val="26"/>
        </w:rPr>
        <w:t xml:space="preserve"> Regidor</w:t>
      </w:r>
      <w:r w:rsidR="00E972BD">
        <w:rPr>
          <w:rFonts w:ascii="Times New Roman" w:hAnsi="Times New Roman"/>
          <w:bCs/>
          <w:color w:val="000000"/>
          <w:sz w:val="26"/>
          <w:szCs w:val="26"/>
        </w:rPr>
        <w:t>a</w:t>
      </w:r>
      <w:r w:rsidRPr="004076AF">
        <w:rPr>
          <w:rFonts w:ascii="Times New Roman" w:hAnsi="Times New Roman"/>
          <w:bCs/>
          <w:color w:val="000000"/>
          <w:sz w:val="26"/>
          <w:szCs w:val="26"/>
        </w:rPr>
        <w:t xml:space="preserve"> </w:t>
      </w:r>
      <w:r w:rsidR="00E972BD">
        <w:rPr>
          <w:rFonts w:ascii="Times New Roman" w:hAnsi="Times New Roman"/>
          <w:bCs/>
          <w:color w:val="000000"/>
          <w:sz w:val="26"/>
          <w:szCs w:val="26"/>
        </w:rPr>
        <w:t>Suplente</w:t>
      </w:r>
    </w:p>
    <w:p w:rsidR="004076AF" w:rsidRDefault="004076AF" w:rsidP="004076AF">
      <w:pPr>
        <w:jc w:val="center"/>
        <w:rPr>
          <w:rFonts w:ascii="Times New Roman" w:hAnsi="Times New Roman"/>
          <w:color w:val="000000"/>
          <w:sz w:val="26"/>
          <w:szCs w:val="26"/>
        </w:rPr>
      </w:pPr>
    </w:p>
    <w:p w:rsidR="00E972BD" w:rsidRDefault="00E972BD" w:rsidP="004076AF">
      <w:pPr>
        <w:jc w:val="center"/>
        <w:rPr>
          <w:rFonts w:ascii="Times New Roman" w:hAnsi="Times New Roman"/>
          <w:color w:val="000000"/>
          <w:sz w:val="26"/>
          <w:szCs w:val="26"/>
        </w:rPr>
      </w:pPr>
    </w:p>
    <w:p w:rsidR="00E972BD" w:rsidRDefault="00E972BD" w:rsidP="004076AF">
      <w:pPr>
        <w:jc w:val="center"/>
        <w:rPr>
          <w:rFonts w:ascii="Times New Roman" w:hAnsi="Times New Roman"/>
          <w:color w:val="000000"/>
          <w:sz w:val="26"/>
          <w:szCs w:val="26"/>
        </w:rPr>
      </w:pPr>
    </w:p>
    <w:p w:rsidR="00BB0ED3" w:rsidRPr="004076AF" w:rsidRDefault="00BB0ED3" w:rsidP="008110EE">
      <w:pPr>
        <w:rPr>
          <w:rFonts w:ascii="Times New Roman" w:hAnsi="Times New Roman"/>
          <w:color w:val="000000"/>
          <w:sz w:val="26"/>
          <w:szCs w:val="26"/>
        </w:rPr>
      </w:pPr>
    </w:p>
    <w:p w:rsidR="00E972BD" w:rsidRDefault="00E972BD" w:rsidP="008110EE">
      <w:pPr>
        <w:rPr>
          <w:rFonts w:ascii="Times New Roman" w:hAnsi="Times New Roman"/>
          <w:color w:val="000000"/>
          <w:sz w:val="26"/>
          <w:szCs w:val="26"/>
        </w:rPr>
      </w:pPr>
    </w:p>
    <w:p w:rsidR="00A82FCA" w:rsidRPr="004076AF" w:rsidRDefault="004076AF" w:rsidP="008110EE">
      <w:pPr>
        <w:rPr>
          <w:rFonts w:ascii="Times New Roman" w:hAnsi="Times New Roman"/>
          <w:color w:val="000000"/>
          <w:sz w:val="26"/>
          <w:szCs w:val="26"/>
        </w:rPr>
      </w:pPr>
      <w:r w:rsidRPr="004076AF">
        <w:rPr>
          <w:rFonts w:ascii="Times New Roman" w:hAnsi="Times New Roman"/>
          <w:color w:val="000000"/>
          <w:sz w:val="26"/>
          <w:szCs w:val="26"/>
        </w:rPr>
        <w:t>Sra. Erika Lisseth Reyes Gómez</w:t>
      </w:r>
      <w:r>
        <w:rPr>
          <w:rFonts w:ascii="Times New Roman" w:hAnsi="Times New Roman"/>
          <w:color w:val="000000"/>
          <w:sz w:val="26"/>
          <w:szCs w:val="26"/>
        </w:rPr>
        <w:t xml:space="preserve"> </w:t>
      </w:r>
      <w:r w:rsidR="00E972BD">
        <w:rPr>
          <w:rFonts w:ascii="Times New Roman" w:hAnsi="Times New Roman"/>
          <w:color w:val="000000"/>
          <w:sz w:val="26"/>
          <w:szCs w:val="26"/>
        </w:rPr>
        <w:tab/>
      </w:r>
      <w:r w:rsidR="00E972BD">
        <w:rPr>
          <w:rFonts w:ascii="Times New Roman" w:hAnsi="Times New Roman"/>
          <w:color w:val="000000"/>
          <w:sz w:val="26"/>
          <w:szCs w:val="26"/>
        </w:rPr>
        <w:tab/>
      </w:r>
      <w:r w:rsidR="00E972BD">
        <w:rPr>
          <w:rFonts w:ascii="Times New Roman" w:hAnsi="Times New Roman"/>
          <w:color w:val="000000"/>
          <w:sz w:val="26"/>
          <w:szCs w:val="26"/>
        </w:rPr>
        <w:tab/>
      </w:r>
      <w:r w:rsidR="00E972BD">
        <w:rPr>
          <w:rFonts w:ascii="Times New Roman" w:hAnsi="Times New Roman"/>
          <w:color w:val="000000"/>
          <w:sz w:val="26"/>
          <w:szCs w:val="26"/>
        </w:rPr>
        <w:tab/>
      </w:r>
      <w:r w:rsidR="00E972BD" w:rsidRPr="004076AF">
        <w:rPr>
          <w:rFonts w:ascii="Times New Roman" w:hAnsi="Times New Roman"/>
          <w:color w:val="000000"/>
          <w:sz w:val="26"/>
          <w:szCs w:val="26"/>
        </w:rPr>
        <w:t>Lic. José Lázaro Flores Hernández</w:t>
      </w:r>
    </w:p>
    <w:p w:rsidR="004076AF" w:rsidRDefault="004076AF" w:rsidP="008110EE">
      <w:pPr>
        <w:rPr>
          <w:rFonts w:ascii="Times New Roman" w:hAnsi="Times New Roman"/>
          <w:color w:val="000000"/>
          <w:sz w:val="26"/>
          <w:szCs w:val="26"/>
        </w:rPr>
      </w:pPr>
      <w:r>
        <w:rPr>
          <w:rFonts w:ascii="Times New Roman" w:hAnsi="Times New Roman"/>
          <w:color w:val="000000"/>
          <w:sz w:val="26"/>
          <w:szCs w:val="26"/>
        </w:rPr>
        <w:t xml:space="preserve">   </w:t>
      </w:r>
      <w:r w:rsidR="00E972BD">
        <w:rPr>
          <w:rFonts w:ascii="Times New Roman" w:hAnsi="Times New Roman"/>
          <w:color w:val="000000"/>
          <w:sz w:val="26"/>
          <w:szCs w:val="26"/>
        </w:rPr>
        <w:t xml:space="preserve"> Segund</w:t>
      </w:r>
      <w:r>
        <w:rPr>
          <w:rFonts w:ascii="Times New Roman" w:hAnsi="Times New Roman"/>
          <w:color w:val="000000"/>
          <w:sz w:val="26"/>
          <w:szCs w:val="26"/>
        </w:rPr>
        <w:t xml:space="preserve">a Regidora Suplente                                            </w:t>
      </w:r>
      <w:r w:rsidR="00E972BD">
        <w:rPr>
          <w:rFonts w:ascii="Times New Roman" w:hAnsi="Times New Roman"/>
          <w:color w:val="000000"/>
          <w:sz w:val="26"/>
          <w:szCs w:val="26"/>
        </w:rPr>
        <w:t xml:space="preserve">    T</w:t>
      </w:r>
      <w:r w:rsidRPr="004076AF">
        <w:rPr>
          <w:rFonts w:ascii="Times New Roman" w:hAnsi="Times New Roman"/>
          <w:bCs/>
          <w:color w:val="000000"/>
          <w:sz w:val="26"/>
          <w:szCs w:val="26"/>
        </w:rPr>
        <w:t>e</w:t>
      </w:r>
      <w:r w:rsidR="00E972BD">
        <w:rPr>
          <w:rFonts w:ascii="Times New Roman" w:hAnsi="Times New Roman"/>
          <w:bCs/>
          <w:color w:val="000000"/>
          <w:sz w:val="26"/>
          <w:szCs w:val="26"/>
        </w:rPr>
        <w:t>rcer</w:t>
      </w:r>
      <w:r w:rsidRPr="004076AF">
        <w:rPr>
          <w:rFonts w:ascii="Times New Roman" w:hAnsi="Times New Roman"/>
          <w:bCs/>
          <w:color w:val="000000"/>
          <w:sz w:val="26"/>
          <w:szCs w:val="26"/>
        </w:rPr>
        <w:t xml:space="preserve"> Regidor Suplente</w:t>
      </w:r>
    </w:p>
    <w:p w:rsidR="004076AF" w:rsidRDefault="004076AF" w:rsidP="008110EE">
      <w:pPr>
        <w:rPr>
          <w:rFonts w:ascii="Times New Roman" w:hAnsi="Times New Roman"/>
          <w:color w:val="000000"/>
          <w:sz w:val="26"/>
          <w:szCs w:val="26"/>
        </w:rPr>
      </w:pPr>
    </w:p>
    <w:p w:rsidR="004076AF" w:rsidRDefault="004076AF" w:rsidP="008110EE">
      <w:pPr>
        <w:rPr>
          <w:rFonts w:ascii="Times New Roman" w:hAnsi="Times New Roman"/>
          <w:color w:val="000000"/>
          <w:sz w:val="26"/>
          <w:szCs w:val="26"/>
        </w:rPr>
      </w:pPr>
    </w:p>
    <w:p w:rsidR="004076AF" w:rsidRDefault="004076AF" w:rsidP="008110EE">
      <w:pPr>
        <w:rPr>
          <w:rFonts w:ascii="Times New Roman" w:hAnsi="Times New Roman"/>
          <w:color w:val="000000"/>
          <w:sz w:val="26"/>
          <w:szCs w:val="26"/>
        </w:rPr>
      </w:pPr>
    </w:p>
    <w:p w:rsidR="00E972BD" w:rsidRDefault="00E972BD" w:rsidP="008110EE">
      <w:pPr>
        <w:rPr>
          <w:rFonts w:ascii="Times New Roman" w:hAnsi="Times New Roman"/>
          <w:color w:val="000000"/>
          <w:sz w:val="26"/>
          <w:szCs w:val="26"/>
        </w:rPr>
      </w:pPr>
    </w:p>
    <w:p w:rsidR="00FF308C" w:rsidRDefault="00FF308C" w:rsidP="008110EE">
      <w:pPr>
        <w:rPr>
          <w:rFonts w:ascii="Times New Roman" w:hAnsi="Times New Roman"/>
          <w:color w:val="000000"/>
          <w:sz w:val="26"/>
          <w:szCs w:val="26"/>
        </w:rPr>
      </w:pPr>
    </w:p>
    <w:p w:rsidR="00E972BD" w:rsidRDefault="00E972BD" w:rsidP="008110EE">
      <w:pPr>
        <w:rPr>
          <w:rFonts w:ascii="Times New Roman" w:hAnsi="Times New Roman"/>
          <w:color w:val="000000"/>
          <w:sz w:val="26"/>
          <w:szCs w:val="26"/>
        </w:rPr>
      </w:pPr>
    </w:p>
    <w:p w:rsidR="008110EE" w:rsidRPr="004076AF" w:rsidRDefault="004076AF" w:rsidP="008110EE">
      <w:pPr>
        <w:rPr>
          <w:rFonts w:ascii="Times New Roman" w:hAnsi="Times New Roman"/>
          <w:color w:val="000000"/>
          <w:sz w:val="26"/>
          <w:szCs w:val="26"/>
        </w:rPr>
      </w:pPr>
      <w:r w:rsidRPr="004076AF">
        <w:rPr>
          <w:rFonts w:ascii="Times New Roman" w:hAnsi="Times New Roman"/>
          <w:color w:val="000000"/>
          <w:sz w:val="26"/>
          <w:szCs w:val="26"/>
        </w:rPr>
        <w:t>Sra. María Josefina Palacios de Reyes</w:t>
      </w:r>
      <w:r w:rsidR="00E972BD">
        <w:rPr>
          <w:rFonts w:ascii="Times New Roman" w:hAnsi="Times New Roman"/>
          <w:color w:val="000000"/>
          <w:sz w:val="26"/>
          <w:szCs w:val="26"/>
        </w:rPr>
        <w:tab/>
      </w:r>
      <w:r w:rsidR="00E972BD">
        <w:rPr>
          <w:rFonts w:ascii="Times New Roman" w:hAnsi="Times New Roman"/>
          <w:color w:val="000000"/>
          <w:sz w:val="26"/>
          <w:szCs w:val="26"/>
        </w:rPr>
        <w:tab/>
      </w:r>
      <w:r w:rsidR="00E972BD">
        <w:rPr>
          <w:rFonts w:ascii="Times New Roman" w:hAnsi="Times New Roman"/>
          <w:color w:val="000000"/>
          <w:sz w:val="26"/>
          <w:szCs w:val="26"/>
        </w:rPr>
        <w:tab/>
      </w:r>
      <w:r w:rsidR="00E972BD" w:rsidRPr="004076AF">
        <w:rPr>
          <w:rFonts w:ascii="Times New Roman" w:hAnsi="Times New Roman"/>
          <w:sz w:val="26"/>
          <w:szCs w:val="26"/>
        </w:rPr>
        <w:t>Sr. Juan Ricardo Vásquez Guzmán</w:t>
      </w:r>
    </w:p>
    <w:p w:rsidR="008110EE" w:rsidRPr="004076AF" w:rsidRDefault="008110EE" w:rsidP="008110EE">
      <w:pPr>
        <w:rPr>
          <w:rFonts w:ascii="Times New Roman" w:hAnsi="Times New Roman"/>
          <w:color w:val="000000"/>
          <w:sz w:val="26"/>
          <w:szCs w:val="26"/>
        </w:rPr>
      </w:pPr>
      <w:r w:rsidRPr="004076AF">
        <w:rPr>
          <w:rFonts w:ascii="Times New Roman" w:hAnsi="Times New Roman"/>
          <w:bCs/>
          <w:color w:val="000000"/>
          <w:sz w:val="26"/>
          <w:szCs w:val="26"/>
        </w:rPr>
        <w:t xml:space="preserve">   </w:t>
      </w:r>
      <w:r w:rsidR="004076AF">
        <w:rPr>
          <w:rFonts w:ascii="Times New Roman" w:hAnsi="Times New Roman"/>
          <w:bCs/>
          <w:color w:val="000000"/>
          <w:sz w:val="26"/>
          <w:szCs w:val="26"/>
        </w:rPr>
        <w:t xml:space="preserve">     </w:t>
      </w:r>
      <w:r w:rsidR="004076AF" w:rsidRPr="004076AF">
        <w:rPr>
          <w:rFonts w:ascii="Times New Roman" w:hAnsi="Times New Roman"/>
          <w:bCs/>
          <w:color w:val="000000"/>
          <w:sz w:val="26"/>
          <w:szCs w:val="26"/>
        </w:rPr>
        <w:t>Cuarta Regidor Suplente</w:t>
      </w:r>
      <w:r w:rsidR="00E972BD">
        <w:rPr>
          <w:rFonts w:ascii="Times New Roman" w:hAnsi="Times New Roman"/>
          <w:bCs/>
          <w:color w:val="000000"/>
          <w:sz w:val="26"/>
          <w:szCs w:val="26"/>
        </w:rPr>
        <w:tab/>
      </w:r>
      <w:r w:rsidR="00E972BD">
        <w:rPr>
          <w:rFonts w:ascii="Times New Roman" w:hAnsi="Times New Roman"/>
          <w:bCs/>
          <w:color w:val="000000"/>
          <w:sz w:val="26"/>
          <w:szCs w:val="26"/>
        </w:rPr>
        <w:tab/>
      </w:r>
      <w:r w:rsidR="00E972BD">
        <w:rPr>
          <w:rFonts w:ascii="Times New Roman" w:hAnsi="Times New Roman"/>
          <w:bCs/>
          <w:color w:val="000000"/>
          <w:sz w:val="26"/>
          <w:szCs w:val="26"/>
        </w:rPr>
        <w:tab/>
      </w:r>
      <w:r w:rsidR="00E972BD">
        <w:rPr>
          <w:rFonts w:ascii="Times New Roman" w:hAnsi="Times New Roman"/>
          <w:bCs/>
          <w:color w:val="000000"/>
          <w:sz w:val="26"/>
          <w:szCs w:val="26"/>
        </w:rPr>
        <w:tab/>
      </w:r>
      <w:r w:rsidR="00E972BD">
        <w:rPr>
          <w:rFonts w:ascii="Times New Roman" w:hAnsi="Times New Roman"/>
          <w:bCs/>
          <w:color w:val="000000"/>
          <w:sz w:val="26"/>
          <w:szCs w:val="26"/>
        </w:rPr>
        <w:tab/>
      </w:r>
      <w:r w:rsidR="00E972BD" w:rsidRPr="004076AF">
        <w:rPr>
          <w:rFonts w:ascii="Times New Roman" w:hAnsi="Times New Roman"/>
          <w:color w:val="000000"/>
          <w:sz w:val="26"/>
          <w:szCs w:val="26"/>
        </w:rPr>
        <w:t>Secre</w:t>
      </w:r>
      <w:r w:rsidR="00E972BD" w:rsidRPr="004076AF">
        <w:rPr>
          <w:rFonts w:ascii="Times New Roman" w:hAnsi="Times New Roman"/>
          <w:bCs/>
          <w:color w:val="000000"/>
          <w:sz w:val="26"/>
          <w:szCs w:val="26"/>
        </w:rPr>
        <w:t>tario Municipal</w:t>
      </w:r>
    </w:p>
    <w:p w:rsidR="00891A08" w:rsidRDefault="00891A08" w:rsidP="008110EE">
      <w:pPr>
        <w:rPr>
          <w:rFonts w:ascii="Times New Roman" w:hAnsi="Times New Roman"/>
          <w:color w:val="000000"/>
          <w:sz w:val="26"/>
          <w:szCs w:val="26"/>
        </w:rPr>
      </w:pPr>
    </w:p>
    <w:p w:rsidR="008110EE" w:rsidRPr="004076AF" w:rsidRDefault="004076AF" w:rsidP="00E972BD">
      <w:pPr>
        <w:rPr>
          <w:rFonts w:ascii="Times New Roman" w:hAnsi="Times New Roman"/>
          <w:sz w:val="26"/>
          <w:szCs w:val="26"/>
        </w:rPr>
      </w:pPr>
      <w:r>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Pr>
          <w:rFonts w:ascii="Times New Roman" w:hAnsi="Times New Roman"/>
          <w:color w:val="000000"/>
          <w:sz w:val="26"/>
          <w:szCs w:val="26"/>
        </w:rPr>
        <w:t xml:space="preserve">   </w:t>
      </w:r>
      <w:r w:rsidR="00083AB2" w:rsidRPr="004076AF">
        <w:rPr>
          <w:rFonts w:ascii="Times New Roman" w:hAnsi="Times New Roman"/>
          <w:color w:val="000000"/>
          <w:sz w:val="26"/>
          <w:szCs w:val="26"/>
        </w:rPr>
        <w:t xml:space="preserve">   </w:t>
      </w:r>
      <w:r w:rsidR="00442CBF">
        <w:rPr>
          <w:rFonts w:ascii="Times New Roman" w:hAnsi="Times New Roman"/>
          <w:color w:val="000000"/>
          <w:sz w:val="26"/>
          <w:szCs w:val="26"/>
        </w:rPr>
        <w:t xml:space="preserve">  </w:t>
      </w:r>
    </w:p>
    <w:p w:rsidR="00DB7736" w:rsidRDefault="00DB7736" w:rsidP="008110EE">
      <w:pPr>
        <w:tabs>
          <w:tab w:val="left" w:pos="5529"/>
        </w:tabs>
        <w:jc w:val="both"/>
        <w:rPr>
          <w:rFonts w:ascii="Times New Roman" w:hAnsi="Times New Roman"/>
          <w:sz w:val="18"/>
          <w:szCs w:val="18"/>
        </w:rPr>
      </w:pPr>
    </w:p>
    <w:p w:rsidR="008110EE" w:rsidRPr="00053984" w:rsidRDefault="00547CAA" w:rsidP="008110EE">
      <w:pPr>
        <w:tabs>
          <w:tab w:val="left" w:pos="5529"/>
        </w:tabs>
        <w:jc w:val="both"/>
        <w:rPr>
          <w:rFonts w:ascii="Times New Roman" w:hAnsi="Times New Roman"/>
        </w:rPr>
      </w:pPr>
      <w:r>
        <w:rPr>
          <w:rFonts w:ascii="Times New Roman" w:hAnsi="Times New Roman"/>
          <w:sz w:val="18"/>
          <w:szCs w:val="18"/>
        </w:rPr>
        <w:t>L</w:t>
      </w:r>
      <w:r w:rsidR="008110EE" w:rsidRPr="00053984">
        <w:rPr>
          <w:rFonts w:ascii="Times New Roman" w:hAnsi="Times New Roman"/>
          <w:sz w:val="18"/>
          <w:szCs w:val="18"/>
        </w:rPr>
        <w:t>as  firmas anteriores corresponden</w:t>
      </w:r>
    </w:p>
    <w:p w:rsidR="008110EE" w:rsidRDefault="008110EE" w:rsidP="008110EE">
      <w:pPr>
        <w:rPr>
          <w:rFonts w:ascii="Times New Roman" w:hAnsi="Times New Roman"/>
          <w:sz w:val="18"/>
          <w:szCs w:val="18"/>
        </w:rPr>
      </w:pPr>
      <w:r w:rsidRPr="00053984">
        <w:rPr>
          <w:rFonts w:ascii="Times New Roman" w:hAnsi="Times New Roman"/>
          <w:sz w:val="18"/>
          <w:szCs w:val="18"/>
        </w:rPr>
        <w:t xml:space="preserve">a  la  acta </w:t>
      </w:r>
      <w:r w:rsidR="0086130E">
        <w:rPr>
          <w:rFonts w:ascii="Times New Roman" w:hAnsi="Times New Roman"/>
          <w:sz w:val="18"/>
          <w:szCs w:val="18"/>
        </w:rPr>
        <w:t>20</w:t>
      </w:r>
      <w:r w:rsidRPr="00053984">
        <w:rPr>
          <w:rFonts w:ascii="Times New Roman" w:hAnsi="Times New Roman"/>
          <w:sz w:val="18"/>
          <w:szCs w:val="18"/>
        </w:rPr>
        <w:t xml:space="preserve"> sesión del </w:t>
      </w:r>
      <w:r w:rsidR="0086130E">
        <w:rPr>
          <w:rFonts w:ascii="Times New Roman" w:hAnsi="Times New Roman"/>
          <w:sz w:val="18"/>
          <w:szCs w:val="18"/>
        </w:rPr>
        <w:t>28</w:t>
      </w:r>
      <w:r w:rsidRPr="00053984">
        <w:rPr>
          <w:rFonts w:ascii="Times New Roman" w:hAnsi="Times New Roman"/>
          <w:sz w:val="18"/>
          <w:szCs w:val="18"/>
        </w:rPr>
        <w:t>/0</w:t>
      </w:r>
      <w:r w:rsidR="004076AF">
        <w:rPr>
          <w:rFonts w:ascii="Times New Roman" w:hAnsi="Times New Roman"/>
          <w:sz w:val="18"/>
          <w:szCs w:val="18"/>
        </w:rPr>
        <w:t>8</w:t>
      </w:r>
      <w:r w:rsidRPr="00053984">
        <w:rPr>
          <w:rFonts w:ascii="Times New Roman" w:hAnsi="Times New Roman"/>
          <w:sz w:val="18"/>
          <w:szCs w:val="18"/>
        </w:rPr>
        <w:t>/18 del</w:t>
      </w:r>
    </w:p>
    <w:p w:rsidR="00790503" w:rsidRDefault="008110EE" w:rsidP="00547CAA">
      <w:pPr>
        <w:ind w:right="115"/>
        <w:jc w:val="both"/>
        <w:rPr>
          <w:b/>
          <w:sz w:val="28"/>
          <w:szCs w:val="28"/>
        </w:rPr>
      </w:pPr>
      <w:r w:rsidRPr="0016279B">
        <w:rPr>
          <w:rFonts w:ascii="Times New Roman" w:hAnsi="Times New Roman"/>
          <w:sz w:val="18"/>
          <w:szCs w:val="18"/>
        </w:rPr>
        <w:t>Concejo Municipal.-</w:t>
      </w:r>
      <w:bookmarkEnd w:id="0"/>
      <w:bookmarkEnd w:id="21"/>
      <w:bookmarkEnd w:id="22"/>
    </w:p>
    <w:sectPr w:rsidR="00790503"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761" w:rsidRDefault="00340761">
      <w:pPr>
        <w:spacing w:line="20" w:lineRule="exact"/>
        <w:rPr>
          <w:sz w:val="20"/>
        </w:rPr>
      </w:pPr>
    </w:p>
  </w:endnote>
  <w:endnote w:type="continuationSeparator" w:id="0">
    <w:p w:rsidR="00340761" w:rsidRDefault="00340761"/>
  </w:endnote>
  <w:endnote w:type="continuationNotice" w:id="1">
    <w:p w:rsidR="00340761" w:rsidRDefault="003407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761" w:rsidRDefault="00340761">
      <w:r>
        <w:rPr>
          <w:sz w:val="20"/>
        </w:rPr>
        <w:separator/>
      </w:r>
    </w:p>
  </w:footnote>
  <w:footnote w:type="continuationSeparator" w:id="0">
    <w:p w:rsidR="00340761" w:rsidRDefault="003407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33D3" w:rsidRPr="00EA7647" w:rsidRDefault="004633D3">
    <w:pPr>
      <w:pStyle w:val="Encabezado"/>
      <w:jc w:val="center"/>
      <w:rPr>
        <w:b/>
        <w:sz w:val="52"/>
      </w:rPr>
    </w:pPr>
  </w:p>
  <w:p w:rsidR="004633D3" w:rsidRDefault="004633D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D2ACE"/>
    <w:multiLevelType w:val="hybridMultilevel"/>
    <w:tmpl w:val="EAC8A5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20662A"/>
    <w:multiLevelType w:val="hybridMultilevel"/>
    <w:tmpl w:val="4FA28498"/>
    <w:lvl w:ilvl="0" w:tplc="EE8639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21E3A86"/>
    <w:multiLevelType w:val="hybridMultilevel"/>
    <w:tmpl w:val="EAC8A5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8D272E6"/>
    <w:multiLevelType w:val="hybridMultilevel"/>
    <w:tmpl w:val="871803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AED1EC2"/>
    <w:multiLevelType w:val="hybridMultilevel"/>
    <w:tmpl w:val="90347F76"/>
    <w:lvl w:ilvl="0" w:tplc="6734B44E">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06F03B8"/>
    <w:multiLevelType w:val="hybridMultilevel"/>
    <w:tmpl w:val="EAC8A5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7" w15:restartNumberingAfterBreak="0">
    <w:nsid w:val="58DE7942"/>
    <w:multiLevelType w:val="hybridMultilevel"/>
    <w:tmpl w:val="50D8C8D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60D218D4"/>
    <w:multiLevelType w:val="hybridMultilevel"/>
    <w:tmpl w:val="85A0BE82"/>
    <w:lvl w:ilvl="0" w:tplc="440A0017">
      <w:start w:val="1"/>
      <w:numFmt w:val="lowerLetter"/>
      <w:lvlText w:val="%1)"/>
      <w:lvlJc w:val="left"/>
      <w:pPr>
        <w:ind w:left="720" w:hanging="360"/>
      </w:pPr>
      <w:rPr>
        <w:rFonts w:hint="default"/>
        <w:b w:val="0"/>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7"/>
  </w:num>
  <w:num w:numId="3">
    <w:abstractNumId w:val="3"/>
  </w:num>
  <w:num w:numId="4">
    <w:abstractNumId w:val="6"/>
  </w:num>
  <w:num w:numId="5">
    <w:abstractNumId w:val="5"/>
  </w:num>
  <w:num w:numId="6">
    <w:abstractNumId w:val="0"/>
  </w:num>
  <w:num w:numId="7">
    <w:abstractNumId w:val="1"/>
  </w:num>
  <w:num w:numId="8">
    <w:abstractNumId w:val="2"/>
  </w:num>
  <w:num w:numId="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BD0"/>
    <w:rsid w:val="00004C5F"/>
    <w:rsid w:val="000050BC"/>
    <w:rsid w:val="00005211"/>
    <w:rsid w:val="000052BA"/>
    <w:rsid w:val="00005403"/>
    <w:rsid w:val="00005972"/>
    <w:rsid w:val="000059CE"/>
    <w:rsid w:val="00005AA2"/>
    <w:rsid w:val="00005BA2"/>
    <w:rsid w:val="00006448"/>
    <w:rsid w:val="00006668"/>
    <w:rsid w:val="00006814"/>
    <w:rsid w:val="00006838"/>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6C9"/>
    <w:rsid w:val="000118BB"/>
    <w:rsid w:val="00011AF4"/>
    <w:rsid w:val="00011CF0"/>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F7C"/>
    <w:rsid w:val="00014FAB"/>
    <w:rsid w:val="000150B5"/>
    <w:rsid w:val="0001562B"/>
    <w:rsid w:val="000156E5"/>
    <w:rsid w:val="000157CF"/>
    <w:rsid w:val="00015A83"/>
    <w:rsid w:val="00015E94"/>
    <w:rsid w:val="0001602D"/>
    <w:rsid w:val="0001630D"/>
    <w:rsid w:val="00016462"/>
    <w:rsid w:val="00016B17"/>
    <w:rsid w:val="00016CEC"/>
    <w:rsid w:val="00016E62"/>
    <w:rsid w:val="00017314"/>
    <w:rsid w:val="000173D9"/>
    <w:rsid w:val="0001785D"/>
    <w:rsid w:val="00017ACA"/>
    <w:rsid w:val="00017B2E"/>
    <w:rsid w:val="0002005B"/>
    <w:rsid w:val="0002040E"/>
    <w:rsid w:val="0002050C"/>
    <w:rsid w:val="00020783"/>
    <w:rsid w:val="00020C47"/>
    <w:rsid w:val="0002121B"/>
    <w:rsid w:val="00021283"/>
    <w:rsid w:val="00021953"/>
    <w:rsid w:val="00021AA7"/>
    <w:rsid w:val="00021AD9"/>
    <w:rsid w:val="00021EB6"/>
    <w:rsid w:val="0002230F"/>
    <w:rsid w:val="0002271C"/>
    <w:rsid w:val="000227BD"/>
    <w:rsid w:val="00022987"/>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C10"/>
    <w:rsid w:val="00027CC5"/>
    <w:rsid w:val="00027E88"/>
    <w:rsid w:val="00030126"/>
    <w:rsid w:val="0003030F"/>
    <w:rsid w:val="000303A7"/>
    <w:rsid w:val="00030571"/>
    <w:rsid w:val="00030C7B"/>
    <w:rsid w:val="00030F0A"/>
    <w:rsid w:val="00030F2E"/>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2F0"/>
    <w:rsid w:val="000353A1"/>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6CC"/>
    <w:rsid w:val="0004275C"/>
    <w:rsid w:val="000427DC"/>
    <w:rsid w:val="000429B4"/>
    <w:rsid w:val="000429D3"/>
    <w:rsid w:val="00042A70"/>
    <w:rsid w:val="00042BDA"/>
    <w:rsid w:val="00042C65"/>
    <w:rsid w:val="00042F8E"/>
    <w:rsid w:val="00043216"/>
    <w:rsid w:val="000432DE"/>
    <w:rsid w:val="0004348B"/>
    <w:rsid w:val="00043590"/>
    <w:rsid w:val="00043CA2"/>
    <w:rsid w:val="00043CF7"/>
    <w:rsid w:val="0004413F"/>
    <w:rsid w:val="0004435B"/>
    <w:rsid w:val="00044A1B"/>
    <w:rsid w:val="00044DBA"/>
    <w:rsid w:val="00044F0C"/>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73CA"/>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81E"/>
    <w:rsid w:val="00070834"/>
    <w:rsid w:val="00070891"/>
    <w:rsid w:val="00070C49"/>
    <w:rsid w:val="00070EFD"/>
    <w:rsid w:val="00070F22"/>
    <w:rsid w:val="00071086"/>
    <w:rsid w:val="00071171"/>
    <w:rsid w:val="00071221"/>
    <w:rsid w:val="000712F5"/>
    <w:rsid w:val="0007132D"/>
    <w:rsid w:val="0007143F"/>
    <w:rsid w:val="00071514"/>
    <w:rsid w:val="0007185D"/>
    <w:rsid w:val="00071A7A"/>
    <w:rsid w:val="00071CB4"/>
    <w:rsid w:val="00071CE0"/>
    <w:rsid w:val="000726E0"/>
    <w:rsid w:val="00072851"/>
    <w:rsid w:val="00072B9B"/>
    <w:rsid w:val="00072EE2"/>
    <w:rsid w:val="00072F6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6C69"/>
    <w:rsid w:val="0007703B"/>
    <w:rsid w:val="00077130"/>
    <w:rsid w:val="000775A0"/>
    <w:rsid w:val="000775D9"/>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06"/>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4B2"/>
    <w:rsid w:val="00087739"/>
    <w:rsid w:val="00087AD1"/>
    <w:rsid w:val="00087CB0"/>
    <w:rsid w:val="00087CFB"/>
    <w:rsid w:val="000901D5"/>
    <w:rsid w:val="0009024D"/>
    <w:rsid w:val="00090522"/>
    <w:rsid w:val="000908B3"/>
    <w:rsid w:val="000908F7"/>
    <w:rsid w:val="00090B7F"/>
    <w:rsid w:val="00090CD0"/>
    <w:rsid w:val="000912FF"/>
    <w:rsid w:val="00091553"/>
    <w:rsid w:val="000915C7"/>
    <w:rsid w:val="000915DD"/>
    <w:rsid w:val="0009163C"/>
    <w:rsid w:val="00091D1E"/>
    <w:rsid w:val="00091F07"/>
    <w:rsid w:val="000920F5"/>
    <w:rsid w:val="00092172"/>
    <w:rsid w:val="000924CD"/>
    <w:rsid w:val="000929B7"/>
    <w:rsid w:val="00092AC7"/>
    <w:rsid w:val="00092BDB"/>
    <w:rsid w:val="00092C79"/>
    <w:rsid w:val="00092F29"/>
    <w:rsid w:val="00092FCB"/>
    <w:rsid w:val="00093021"/>
    <w:rsid w:val="000932E5"/>
    <w:rsid w:val="00093A37"/>
    <w:rsid w:val="00093D09"/>
    <w:rsid w:val="00093D75"/>
    <w:rsid w:val="00093F80"/>
    <w:rsid w:val="000941C6"/>
    <w:rsid w:val="00094594"/>
    <w:rsid w:val="00094D8C"/>
    <w:rsid w:val="0009562B"/>
    <w:rsid w:val="00095B91"/>
    <w:rsid w:val="00095DA6"/>
    <w:rsid w:val="00095DB6"/>
    <w:rsid w:val="00095E0B"/>
    <w:rsid w:val="0009648D"/>
    <w:rsid w:val="00096490"/>
    <w:rsid w:val="0009655F"/>
    <w:rsid w:val="000965AC"/>
    <w:rsid w:val="0009670B"/>
    <w:rsid w:val="000967AC"/>
    <w:rsid w:val="00096884"/>
    <w:rsid w:val="000969CC"/>
    <w:rsid w:val="00096B3B"/>
    <w:rsid w:val="00096BC9"/>
    <w:rsid w:val="00096DDC"/>
    <w:rsid w:val="00096FDA"/>
    <w:rsid w:val="0009703B"/>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C1"/>
    <w:rsid w:val="000A3BE7"/>
    <w:rsid w:val="000A3BEE"/>
    <w:rsid w:val="000A3E6C"/>
    <w:rsid w:val="000A3EA0"/>
    <w:rsid w:val="000A4024"/>
    <w:rsid w:val="000A41BD"/>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8F5"/>
    <w:rsid w:val="000B3E1F"/>
    <w:rsid w:val="000B3E70"/>
    <w:rsid w:val="000B43CC"/>
    <w:rsid w:val="000B494C"/>
    <w:rsid w:val="000B4AB6"/>
    <w:rsid w:val="000B5469"/>
    <w:rsid w:val="000B54FC"/>
    <w:rsid w:val="000B591B"/>
    <w:rsid w:val="000B5B39"/>
    <w:rsid w:val="000B5B58"/>
    <w:rsid w:val="000B5E06"/>
    <w:rsid w:val="000B5E8E"/>
    <w:rsid w:val="000B6051"/>
    <w:rsid w:val="000B63C0"/>
    <w:rsid w:val="000B665A"/>
    <w:rsid w:val="000B6D39"/>
    <w:rsid w:val="000B6F5F"/>
    <w:rsid w:val="000B7067"/>
    <w:rsid w:val="000B78D6"/>
    <w:rsid w:val="000B7AB9"/>
    <w:rsid w:val="000B7B38"/>
    <w:rsid w:val="000B7DB7"/>
    <w:rsid w:val="000C006D"/>
    <w:rsid w:val="000C0219"/>
    <w:rsid w:val="000C02F4"/>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FF"/>
    <w:rsid w:val="000D6E22"/>
    <w:rsid w:val="000D75F7"/>
    <w:rsid w:val="000D7A99"/>
    <w:rsid w:val="000D7EC7"/>
    <w:rsid w:val="000E00DE"/>
    <w:rsid w:val="000E0688"/>
    <w:rsid w:val="000E094A"/>
    <w:rsid w:val="000E0C41"/>
    <w:rsid w:val="000E1254"/>
    <w:rsid w:val="000E137A"/>
    <w:rsid w:val="000E155C"/>
    <w:rsid w:val="000E15C1"/>
    <w:rsid w:val="000E1695"/>
    <w:rsid w:val="000E17DC"/>
    <w:rsid w:val="000E1A3B"/>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26E"/>
    <w:rsid w:val="000E44DE"/>
    <w:rsid w:val="000E461C"/>
    <w:rsid w:val="000E46FA"/>
    <w:rsid w:val="000E4799"/>
    <w:rsid w:val="000E48D7"/>
    <w:rsid w:val="000E4E11"/>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1000A2"/>
    <w:rsid w:val="001000C4"/>
    <w:rsid w:val="001005BB"/>
    <w:rsid w:val="001006E1"/>
    <w:rsid w:val="001008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A56"/>
    <w:rsid w:val="00116BCB"/>
    <w:rsid w:val="00116EA4"/>
    <w:rsid w:val="0011752D"/>
    <w:rsid w:val="001176B2"/>
    <w:rsid w:val="0011770D"/>
    <w:rsid w:val="00117B12"/>
    <w:rsid w:val="00117B24"/>
    <w:rsid w:val="00117B73"/>
    <w:rsid w:val="00117FD6"/>
    <w:rsid w:val="001205B7"/>
    <w:rsid w:val="00120966"/>
    <w:rsid w:val="00120D15"/>
    <w:rsid w:val="00120D34"/>
    <w:rsid w:val="00120F81"/>
    <w:rsid w:val="00121033"/>
    <w:rsid w:val="0012114E"/>
    <w:rsid w:val="00121307"/>
    <w:rsid w:val="0012165D"/>
    <w:rsid w:val="00121BA5"/>
    <w:rsid w:val="00121BCD"/>
    <w:rsid w:val="00122073"/>
    <w:rsid w:val="001221B8"/>
    <w:rsid w:val="0012255E"/>
    <w:rsid w:val="001226DB"/>
    <w:rsid w:val="001226F4"/>
    <w:rsid w:val="00122B56"/>
    <w:rsid w:val="00122CFF"/>
    <w:rsid w:val="00122DD5"/>
    <w:rsid w:val="00122F47"/>
    <w:rsid w:val="00123197"/>
    <w:rsid w:val="00123915"/>
    <w:rsid w:val="00123A62"/>
    <w:rsid w:val="00123BA0"/>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4FC"/>
    <w:rsid w:val="001351EA"/>
    <w:rsid w:val="00135437"/>
    <w:rsid w:val="00135780"/>
    <w:rsid w:val="001359DA"/>
    <w:rsid w:val="00135A5E"/>
    <w:rsid w:val="00135C1A"/>
    <w:rsid w:val="00135C95"/>
    <w:rsid w:val="00135E31"/>
    <w:rsid w:val="00135F53"/>
    <w:rsid w:val="001360D6"/>
    <w:rsid w:val="00136322"/>
    <w:rsid w:val="0013685C"/>
    <w:rsid w:val="00136AF5"/>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11A"/>
    <w:rsid w:val="00143392"/>
    <w:rsid w:val="00143685"/>
    <w:rsid w:val="00143823"/>
    <w:rsid w:val="00143938"/>
    <w:rsid w:val="00143B83"/>
    <w:rsid w:val="00143D9F"/>
    <w:rsid w:val="00143F1D"/>
    <w:rsid w:val="00144080"/>
    <w:rsid w:val="0014410D"/>
    <w:rsid w:val="001441F1"/>
    <w:rsid w:val="00144799"/>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9F6"/>
    <w:rsid w:val="00152BB5"/>
    <w:rsid w:val="00153083"/>
    <w:rsid w:val="00153151"/>
    <w:rsid w:val="001532C9"/>
    <w:rsid w:val="00153331"/>
    <w:rsid w:val="00153515"/>
    <w:rsid w:val="001537E0"/>
    <w:rsid w:val="00153887"/>
    <w:rsid w:val="001538B6"/>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60216"/>
    <w:rsid w:val="001603F7"/>
    <w:rsid w:val="001605D7"/>
    <w:rsid w:val="0016097A"/>
    <w:rsid w:val="00161181"/>
    <w:rsid w:val="001612FC"/>
    <w:rsid w:val="0016132C"/>
    <w:rsid w:val="00161881"/>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3112"/>
    <w:rsid w:val="00173230"/>
    <w:rsid w:val="0017338F"/>
    <w:rsid w:val="001733D0"/>
    <w:rsid w:val="0017355B"/>
    <w:rsid w:val="001738FC"/>
    <w:rsid w:val="001739C5"/>
    <w:rsid w:val="001739D6"/>
    <w:rsid w:val="00173B72"/>
    <w:rsid w:val="00173B75"/>
    <w:rsid w:val="00173BBC"/>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513"/>
    <w:rsid w:val="00177555"/>
    <w:rsid w:val="00177557"/>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B01"/>
    <w:rsid w:val="00185B04"/>
    <w:rsid w:val="0018637E"/>
    <w:rsid w:val="001863F2"/>
    <w:rsid w:val="00186423"/>
    <w:rsid w:val="00186500"/>
    <w:rsid w:val="0018678F"/>
    <w:rsid w:val="001867CA"/>
    <w:rsid w:val="00186911"/>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33A"/>
    <w:rsid w:val="00191E80"/>
    <w:rsid w:val="0019238B"/>
    <w:rsid w:val="00192AAD"/>
    <w:rsid w:val="00192D59"/>
    <w:rsid w:val="00192F04"/>
    <w:rsid w:val="00192F3B"/>
    <w:rsid w:val="00192F54"/>
    <w:rsid w:val="001937BF"/>
    <w:rsid w:val="00193998"/>
    <w:rsid w:val="00193B1C"/>
    <w:rsid w:val="00193C91"/>
    <w:rsid w:val="00193D15"/>
    <w:rsid w:val="00193DA1"/>
    <w:rsid w:val="00193DE7"/>
    <w:rsid w:val="00193FAE"/>
    <w:rsid w:val="00194514"/>
    <w:rsid w:val="00194638"/>
    <w:rsid w:val="001949F9"/>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D96"/>
    <w:rsid w:val="00197F57"/>
    <w:rsid w:val="001A026D"/>
    <w:rsid w:val="001A076C"/>
    <w:rsid w:val="001A08B7"/>
    <w:rsid w:val="001A0951"/>
    <w:rsid w:val="001A0A17"/>
    <w:rsid w:val="001A0B9D"/>
    <w:rsid w:val="001A0C4E"/>
    <w:rsid w:val="001A0FE9"/>
    <w:rsid w:val="001A10FA"/>
    <w:rsid w:val="001A110E"/>
    <w:rsid w:val="001A14D6"/>
    <w:rsid w:val="001A16A8"/>
    <w:rsid w:val="001A1906"/>
    <w:rsid w:val="001A19EC"/>
    <w:rsid w:val="001A1EEA"/>
    <w:rsid w:val="001A2359"/>
    <w:rsid w:val="001A240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813"/>
    <w:rsid w:val="001A4A9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5236"/>
    <w:rsid w:val="001B5248"/>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598"/>
    <w:rsid w:val="001C28CD"/>
    <w:rsid w:val="001C2950"/>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DA5"/>
    <w:rsid w:val="001D2FA3"/>
    <w:rsid w:val="001D31D9"/>
    <w:rsid w:val="001D337F"/>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5066"/>
    <w:rsid w:val="001D50A0"/>
    <w:rsid w:val="001D51E8"/>
    <w:rsid w:val="001D5586"/>
    <w:rsid w:val="001D5937"/>
    <w:rsid w:val="001D5A63"/>
    <w:rsid w:val="001D5A7E"/>
    <w:rsid w:val="001D5DE9"/>
    <w:rsid w:val="001D5F75"/>
    <w:rsid w:val="001D5FC1"/>
    <w:rsid w:val="001D6067"/>
    <w:rsid w:val="001D60E7"/>
    <w:rsid w:val="001D64FA"/>
    <w:rsid w:val="001D663C"/>
    <w:rsid w:val="001D675A"/>
    <w:rsid w:val="001D6F02"/>
    <w:rsid w:val="001D7117"/>
    <w:rsid w:val="001D7276"/>
    <w:rsid w:val="001D75CF"/>
    <w:rsid w:val="001D77C8"/>
    <w:rsid w:val="001E00B8"/>
    <w:rsid w:val="001E01A9"/>
    <w:rsid w:val="001E0872"/>
    <w:rsid w:val="001E0AF2"/>
    <w:rsid w:val="001E0C07"/>
    <w:rsid w:val="001E0CE3"/>
    <w:rsid w:val="001E12D2"/>
    <w:rsid w:val="001E141A"/>
    <w:rsid w:val="001E1762"/>
    <w:rsid w:val="001E177E"/>
    <w:rsid w:val="001E186C"/>
    <w:rsid w:val="001E18B1"/>
    <w:rsid w:val="001E1ACE"/>
    <w:rsid w:val="001E1CC2"/>
    <w:rsid w:val="001E271A"/>
    <w:rsid w:val="001E284D"/>
    <w:rsid w:val="001E2926"/>
    <w:rsid w:val="001E2A70"/>
    <w:rsid w:val="001E2DC0"/>
    <w:rsid w:val="001E2E48"/>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E40"/>
    <w:rsid w:val="001F216E"/>
    <w:rsid w:val="001F224A"/>
    <w:rsid w:val="001F229F"/>
    <w:rsid w:val="001F23B5"/>
    <w:rsid w:val="001F2444"/>
    <w:rsid w:val="001F2491"/>
    <w:rsid w:val="001F26DC"/>
    <w:rsid w:val="001F2861"/>
    <w:rsid w:val="001F2864"/>
    <w:rsid w:val="001F28EC"/>
    <w:rsid w:val="001F2A67"/>
    <w:rsid w:val="001F2D41"/>
    <w:rsid w:val="001F30FC"/>
    <w:rsid w:val="001F32C6"/>
    <w:rsid w:val="001F3897"/>
    <w:rsid w:val="001F3B6E"/>
    <w:rsid w:val="001F3BA7"/>
    <w:rsid w:val="001F3BCC"/>
    <w:rsid w:val="001F4187"/>
    <w:rsid w:val="001F4464"/>
    <w:rsid w:val="001F474F"/>
    <w:rsid w:val="001F492F"/>
    <w:rsid w:val="001F498F"/>
    <w:rsid w:val="001F4B39"/>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CA8"/>
    <w:rsid w:val="001F7E03"/>
    <w:rsid w:val="002008C5"/>
    <w:rsid w:val="00200AC4"/>
    <w:rsid w:val="00200B69"/>
    <w:rsid w:val="00201399"/>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F77"/>
    <w:rsid w:val="00204059"/>
    <w:rsid w:val="002041A2"/>
    <w:rsid w:val="002042F3"/>
    <w:rsid w:val="002045B5"/>
    <w:rsid w:val="0020479E"/>
    <w:rsid w:val="00204DF8"/>
    <w:rsid w:val="00204EE4"/>
    <w:rsid w:val="00204F4D"/>
    <w:rsid w:val="00204F96"/>
    <w:rsid w:val="00205024"/>
    <w:rsid w:val="002055B1"/>
    <w:rsid w:val="0020564F"/>
    <w:rsid w:val="0020567A"/>
    <w:rsid w:val="00205788"/>
    <w:rsid w:val="002057E0"/>
    <w:rsid w:val="00205A69"/>
    <w:rsid w:val="00205F21"/>
    <w:rsid w:val="00205FBC"/>
    <w:rsid w:val="00206155"/>
    <w:rsid w:val="00206193"/>
    <w:rsid w:val="002061EC"/>
    <w:rsid w:val="00206401"/>
    <w:rsid w:val="00206751"/>
    <w:rsid w:val="00206817"/>
    <w:rsid w:val="00206A6C"/>
    <w:rsid w:val="00206C9B"/>
    <w:rsid w:val="00206EB0"/>
    <w:rsid w:val="002070DC"/>
    <w:rsid w:val="00207137"/>
    <w:rsid w:val="002073F4"/>
    <w:rsid w:val="002074DC"/>
    <w:rsid w:val="00207C0A"/>
    <w:rsid w:val="00207CEE"/>
    <w:rsid w:val="00207DCC"/>
    <w:rsid w:val="00207EDD"/>
    <w:rsid w:val="00207FD8"/>
    <w:rsid w:val="00210177"/>
    <w:rsid w:val="002102BC"/>
    <w:rsid w:val="0021074F"/>
    <w:rsid w:val="002108C7"/>
    <w:rsid w:val="00210CC7"/>
    <w:rsid w:val="00210E33"/>
    <w:rsid w:val="00210E9B"/>
    <w:rsid w:val="0021158C"/>
    <w:rsid w:val="002115D8"/>
    <w:rsid w:val="00211760"/>
    <w:rsid w:val="00211989"/>
    <w:rsid w:val="00211B17"/>
    <w:rsid w:val="0021210F"/>
    <w:rsid w:val="002123F7"/>
    <w:rsid w:val="00212AB5"/>
    <w:rsid w:val="00212C51"/>
    <w:rsid w:val="00212CF1"/>
    <w:rsid w:val="00212FA5"/>
    <w:rsid w:val="00213114"/>
    <w:rsid w:val="002134C5"/>
    <w:rsid w:val="0021372C"/>
    <w:rsid w:val="002139D9"/>
    <w:rsid w:val="00213C0D"/>
    <w:rsid w:val="00213FCF"/>
    <w:rsid w:val="00214093"/>
    <w:rsid w:val="00214217"/>
    <w:rsid w:val="002144B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70EB"/>
    <w:rsid w:val="00217793"/>
    <w:rsid w:val="002177A5"/>
    <w:rsid w:val="00217D48"/>
    <w:rsid w:val="00217F7E"/>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A6"/>
    <w:rsid w:val="00222D0A"/>
    <w:rsid w:val="00222DEC"/>
    <w:rsid w:val="00222F72"/>
    <w:rsid w:val="0022306A"/>
    <w:rsid w:val="0022337E"/>
    <w:rsid w:val="0022347F"/>
    <w:rsid w:val="00223726"/>
    <w:rsid w:val="002238C5"/>
    <w:rsid w:val="00223D2D"/>
    <w:rsid w:val="002246F2"/>
    <w:rsid w:val="00224701"/>
    <w:rsid w:val="0022475E"/>
    <w:rsid w:val="00224B57"/>
    <w:rsid w:val="00224CD2"/>
    <w:rsid w:val="00224EB3"/>
    <w:rsid w:val="0022554E"/>
    <w:rsid w:val="00225990"/>
    <w:rsid w:val="00225C6C"/>
    <w:rsid w:val="00225DE9"/>
    <w:rsid w:val="00225E41"/>
    <w:rsid w:val="00225F66"/>
    <w:rsid w:val="00225F80"/>
    <w:rsid w:val="0022686A"/>
    <w:rsid w:val="00226AAB"/>
    <w:rsid w:val="00226C03"/>
    <w:rsid w:val="00226E3E"/>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39"/>
    <w:rsid w:val="0023206B"/>
    <w:rsid w:val="00232CE0"/>
    <w:rsid w:val="00232E4D"/>
    <w:rsid w:val="00232FCB"/>
    <w:rsid w:val="00233100"/>
    <w:rsid w:val="0023321E"/>
    <w:rsid w:val="002333CE"/>
    <w:rsid w:val="002334A8"/>
    <w:rsid w:val="00233840"/>
    <w:rsid w:val="002338C2"/>
    <w:rsid w:val="002339DE"/>
    <w:rsid w:val="00233D66"/>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89D"/>
    <w:rsid w:val="00242BB6"/>
    <w:rsid w:val="00243151"/>
    <w:rsid w:val="002432A8"/>
    <w:rsid w:val="00243335"/>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8A6"/>
    <w:rsid w:val="00251A37"/>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727"/>
    <w:rsid w:val="00260744"/>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97A"/>
    <w:rsid w:val="002649F2"/>
    <w:rsid w:val="00264A62"/>
    <w:rsid w:val="00264BF1"/>
    <w:rsid w:val="00264DE6"/>
    <w:rsid w:val="00264EC5"/>
    <w:rsid w:val="00264F1B"/>
    <w:rsid w:val="0026502F"/>
    <w:rsid w:val="00265212"/>
    <w:rsid w:val="00265665"/>
    <w:rsid w:val="00265E76"/>
    <w:rsid w:val="002660C8"/>
    <w:rsid w:val="0026656E"/>
    <w:rsid w:val="00266728"/>
    <w:rsid w:val="00266CAA"/>
    <w:rsid w:val="00266DAB"/>
    <w:rsid w:val="00266F0C"/>
    <w:rsid w:val="002672F5"/>
    <w:rsid w:val="00267D90"/>
    <w:rsid w:val="00267F3B"/>
    <w:rsid w:val="00267FBB"/>
    <w:rsid w:val="002700C1"/>
    <w:rsid w:val="0027066C"/>
    <w:rsid w:val="00270A71"/>
    <w:rsid w:val="00271015"/>
    <w:rsid w:val="002710A7"/>
    <w:rsid w:val="00271437"/>
    <w:rsid w:val="00271AA3"/>
    <w:rsid w:val="00271CC2"/>
    <w:rsid w:val="00271F2A"/>
    <w:rsid w:val="00271F4D"/>
    <w:rsid w:val="00271FD2"/>
    <w:rsid w:val="00271FDB"/>
    <w:rsid w:val="00272099"/>
    <w:rsid w:val="00272371"/>
    <w:rsid w:val="002724F2"/>
    <w:rsid w:val="00272726"/>
    <w:rsid w:val="00272A31"/>
    <w:rsid w:val="00272FAD"/>
    <w:rsid w:val="00272FB7"/>
    <w:rsid w:val="002732F8"/>
    <w:rsid w:val="00273444"/>
    <w:rsid w:val="002738D2"/>
    <w:rsid w:val="00273A48"/>
    <w:rsid w:val="00273F6F"/>
    <w:rsid w:val="00274E10"/>
    <w:rsid w:val="00274FC0"/>
    <w:rsid w:val="00275617"/>
    <w:rsid w:val="002757E7"/>
    <w:rsid w:val="002757F1"/>
    <w:rsid w:val="00275A45"/>
    <w:rsid w:val="00275DC8"/>
    <w:rsid w:val="00276331"/>
    <w:rsid w:val="00276458"/>
    <w:rsid w:val="002765DA"/>
    <w:rsid w:val="002769E0"/>
    <w:rsid w:val="00276A4B"/>
    <w:rsid w:val="00276B02"/>
    <w:rsid w:val="00276BE2"/>
    <w:rsid w:val="00277060"/>
    <w:rsid w:val="0027707E"/>
    <w:rsid w:val="00277348"/>
    <w:rsid w:val="00277531"/>
    <w:rsid w:val="00277B1D"/>
    <w:rsid w:val="00280029"/>
    <w:rsid w:val="00280650"/>
    <w:rsid w:val="00280855"/>
    <w:rsid w:val="00280AEB"/>
    <w:rsid w:val="00280BE1"/>
    <w:rsid w:val="00280D29"/>
    <w:rsid w:val="00280DA1"/>
    <w:rsid w:val="00280EB3"/>
    <w:rsid w:val="00281052"/>
    <w:rsid w:val="00281671"/>
    <w:rsid w:val="00281B32"/>
    <w:rsid w:val="00281B96"/>
    <w:rsid w:val="002820BC"/>
    <w:rsid w:val="00282188"/>
    <w:rsid w:val="002821BC"/>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1EE"/>
    <w:rsid w:val="002923C0"/>
    <w:rsid w:val="002929F9"/>
    <w:rsid w:val="00292A02"/>
    <w:rsid w:val="00292F92"/>
    <w:rsid w:val="002932B2"/>
    <w:rsid w:val="00293388"/>
    <w:rsid w:val="00293F6C"/>
    <w:rsid w:val="002940C4"/>
    <w:rsid w:val="002942F8"/>
    <w:rsid w:val="00294621"/>
    <w:rsid w:val="00294AFF"/>
    <w:rsid w:val="00294D6C"/>
    <w:rsid w:val="0029526E"/>
    <w:rsid w:val="0029551F"/>
    <w:rsid w:val="0029564D"/>
    <w:rsid w:val="002956DC"/>
    <w:rsid w:val="0029573E"/>
    <w:rsid w:val="00295D22"/>
    <w:rsid w:val="002960F0"/>
    <w:rsid w:val="0029668A"/>
    <w:rsid w:val="002966D2"/>
    <w:rsid w:val="002969C7"/>
    <w:rsid w:val="00296A80"/>
    <w:rsid w:val="00296C49"/>
    <w:rsid w:val="00296D01"/>
    <w:rsid w:val="002970A9"/>
    <w:rsid w:val="00297375"/>
    <w:rsid w:val="0029743D"/>
    <w:rsid w:val="00297617"/>
    <w:rsid w:val="0029789C"/>
    <w:rsid w:val="00297998"/>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A52"/>
    <w:rsid w:val="002A2A74"/>
    <w:rsid w:val="002A2B13"/>
    <w:rsid w:val="002A2B27"/>
    <w:rsid w:val="002A2EBE"/>
    <w:rsid w:val="002A31AE"/>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6B7"/>
    <w:rsid w:val="002A5826"/>
    <w:rsid w:val="002A5A23"/>
    <w:rsid w:val="002A5A29"/>
    <w:rsid w:val="002A5AF1"/>
    <w:rsid w:val="002A5AF7"/>
    <w:rsid w:val="002A5B4B"/>
    <w:rsid w:val="002A5F0A"/>
    <w:rsid w:val="002A6031"/>
    <w:rsid w:val="002A60B1"/>
    <w:rsid w:val="002A6282"/>
    <w:rsid w:val="002A6794"/>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D80"/>
    <w:rsid w:val="002B6E47"/>
    <w:rsid w:val="002B6F28"/>
    <w:rsid w:val="002B6F36"/>
    <w:rsid w:val="002B7124"/>
    <w:rsid w:val="002B7177"/>
    <w:rsid w:val="002B7238"/>
    <w:rsid w:val="002B725F"/>
    <w:rsid w:val="002B7360"/>
    <w:rsid w:val="002B774B"/>
    <w:rsid w:val="002B798E"/>
    <w:rsid w:val="002B7A09"/>
    <w:rsid w:val="002B7FBD"/>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4CB"/>
    <w:rsid w:val="002C256B"/>
    <w:rsid w:val="002C2729"/>
    <w:rsid w:val="002C2BA8"/>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E6C"/>
    <w:rsid w:val="002C650D"/>
    <w:rsid w:val="002C6CB1"/>
    <w:rsid w:val="002C6DA3"/>
    <w:rsid w:val="002C6F41"/>
    <w:rsid w:val="002C7250"/>
    <w:rsid w:val="002C7526"/>
    <w:rsid w:val="002C7E1A"/>
    <w:rsid w:val="002D00FB"/>
    <w:rsid w:val="002D01BE"/>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4251"/>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AC9"/>
    <w:rsid w:val="002E5C62"/>
    <w:rsid w:val="002E5CB5"/>
    <w:rsid w:val="002E5E0D"/>
    <w:rsid w:val="002E5F75"/>
    <w:rsid w:val="002E5FE3"/>
    <w:rsid w:val="002E631F"/>
    <w:rsid w:val="002E6760"/>
    <w:rsid w:val="002E6A3F"/>
    <w:rsid w:val="002E6AB1"/>
    <w:rsid w:val="002E6D12"/>
    <w:rsid w:val="002E7086"/>
    <w:rsid w:val="002E714F"/>
    <w:rsid w:val="002E71ED"/>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2132"/>
    <w:rsid w:val="002F2146"/>
    <w:rsid w:val="002F2594"/>
    <w:rsid w:val="002F2A1C"/>
    <w:rsid w:val="002F2A35"/>
    <w:rsid w:val="002F2B72"/>
    <w:rsid w:val="002F2B88"/>
    <w:rsid w:val="002F2C02"/>
    <w:rsid w:val="002F2C1F"/>
    <w:rsid w:val="002F2D79"/>
    <w:rsid w:val="002F356A"/>
    <w:rsid w:val="002F373D"/>
    <w:rsid w:val="002F3B38"/>
    <w:rsid w:val="002F3FCC"/>
    <w:rsid w:val="002F41D6"/>
    <w:rsid w:val="002F42D4"/>
    <w:rsid w:val="002F49B4"/>
    <w:rsid w:val="002F4F78"/>
    <w:rsid w:val="002F4FF3"/>
    <w:rsid w:val="002F5003"/>
    <w:rsid w:val="002F50D1"/>
    <w:rsid w:val="002F5174"/>
    <w:rsid w:val="002F51BF"/>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30024B"/>
    <w:rsid w:val="00300522"/>
    <w:rsid w:val="003005E0"/>
    <w:rsid w:val="003008CC"/>
    <w:rsid w:val="00300C9F"/>
    <w:rsid w:val="00300E3F"/>
    <w:rsid w:val="00300E8F"/>
    <w:rsid w:val="00300F0B"/>
    <w:rsid w:val="0030123A"/>
    <w:rsid w:val="00301266"/>
    <w:rsid w:val="00301476"/>
    <w:rsid w:val="00301B54"/>
    <w:rsid w:val="00301C79"/>
    <w:rsid w:val="0030214C"/>
    <w:rsid w:val="00302406"/>
    <w:rsid w:val="00302466"/>
    <w:rsid w:val="003027FA"/>
    <w:rsid w:val="00302A13"/>
    <w:rsid w:val="00302A83"/>
    <w:rsid w:val="00302D6C"/>
    <w:rsid w:val="00302F2D"/>
    <w:rsid w:val="00303D06"/>
    <w:rsid w:val="003040A0"/>
    <w:rsid w:val="003040C0"/>
    <w:rsid w:val="003042DB"/>
    <w:rsid w:val="003044AC"/>
    <w:rsid w:val="003045B3"/>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A19"/>
    <w:rsid w:val="00321E5A"/>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3"/>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467"/>
    <w:rsid w:val="00336524"/>
    <w:rsid w:val="0033679B"/>
    <w:rsid w:val="003367C0"/>
    <w:rsid w:val="00336B78"/>
    <w:rsid w:val="00336E7B"/>
    <w:rsid w:val="00336EFC"/>
    <w:rsid w:val="00336F68"/>
    <w:rsid w:val="00337183"/>
    <w:rsid w:val="00337268"/>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761"/>
    <w:rsid w:val="00340AC3"/>
    <w:rsid w:val="00340B46"/>
    <w:rsid w:val="00340BCF"/>
    <w:rsid w:val="00340BF4"/>
    <w:rsid w:val="00340F35"/>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7C"/>
    <w:rsid w:val="00344B38"/>
    <w:rsid w:val="00344D4B"/>
    <w:rsid w:val="00344DD2"/>
    <w:rsid w:val="003450C5"/>
    <w:rsid w:val="0034514A"/>
    <w:rsid w:val="003452D1"/>
    <w:rsid w:val="00345384"/>
    <w:rsid w:val="003455A2"/>
    <w:rsid w:val="003455BE"/>
    <w:rsid w:val="0034568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EFE"/>
    <w:rsid w:val="00350F27"/>
    <w:rsid w:val="003513F1"/>
    <w:rsid w:val="003515C9"/>
    <w:rsid w:val="00351A43"/>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69"/>
    <w:rsid w:val="00353DF6"/>
    <w:rsid w:val="003540C6"/>
    <w:rsid w:val="003540F3"/>
    <w:rsid w:val="003544BA"/>
    <w:rsid w:val="003544EA"/>
    <w:rsid w:val="00354775"/>
    <w:rsid w:val="00354A3E"/>
    <w:rsid w:val="00354B45"/>
    <w:rsid w:val="00354B5E"/>
    <w:rsid w:val="00354C33"/>
    <w:rsid w:val="00354EB3"/>
    <w:rsid w:val="00355159"/>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66"/>
    <w:rsid w:val="00366759"/>
    <w:rsid w:val="00366814"/>
    <w:rsid w:val="00366A26"/>
    <w:rsid w:val="00366A4E"/>
    <w:rsid w:val="00366B4E"/>
    <w:rsid w:val="00366BB6"/>
    <w:rsid w:val="00366DF5"/>
    <w:rsid w:val="00366E03"/>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591"/>
    <w:rsid w:val="0038459A"/>
    <w:rsid w:val="003846C6"/>
    <w:rsid w:val="00384749"/>
    <w:rsid w:val="003847A6"/>
    <w:rsid w:val="00384A3C"/>
    <w:rsid w:val="00384FC1"/>
    <w:rsid w:val="003851A6"/>
    <w:rsid w:val="003853D0"/>
    <w:rsid w:val="0038568C"/>
    <w:rsid w:val="00385A49"/>
    <w:rsid w:val="00385B77"/>
    <w:rsid w:val="00385CC0"/>
    <w:rsid w:val="00385DFF"/>
    <w:rsid w:val="00385E32"/>
    <w:rsid w:val="0038615F"/>
    <w:rsid w:val="003861E0"/>
    <w:rsid w:val="00386257"/>
    <w:rsid w:val="0038681C"/>
    <w:rsid w:val="00386A3A"/>
    <w:rsid w:val="00386C48"/>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1E4"/>
    <w:rsid w:val="0039122C"/>
    <w:rsid w:val="003913C1"/>
    <w:rsid w:val="00391401"/>
    <w:rsid w:val="0039160E"/>
    <w:rsid w:val="003916AB"/>
    <w:rsid w:val="003916E8"/>
    <w:rsid w:val="003918CE"/>
    <w:rsid w:val="00391A05"/>
    <w:rsid w:val="003922D3"/>
    <w:rsid w:val="003922F1"/>
    <w:rsid w:val="00392633"/>
    <w:rsid w:val="00393047"/>
    <w:rsid w:val="0039314E"/>
    <w:rsid w:val="003935C6"/>
    <w:rsid w:val="00393737"/>
    <w:rsid w:val="0039382B"/>
    <w:rsid w:val="00393962"/>
    <w:rsid w:val="00393971"/>
    <w:rsid w:val="003940EE"/>
    <w:rsid w:val="0039429D"/>
    <w:rsid w:val="00394591"/>
    <w:rsid w:val="00394602"/>
    <w:rsid w:val="00394809"/>
    <w:rsid w:val="00394A23"/>
    <w:rsid w:val="00394BD1"/>
    <w:rsid w:val="00394D11"/>
    <w:rsid w:val="00394D68"/>
    <w:rsid w:val="00394E22"/>
    <w:rsid w:val="00395063"/>
    <w:rsid w:val="003950A8"/>
    <w:rsid w:val="003956A7"/>
    <w:rsid w:val="003957F9"/>
    <w:rsid w:val="00395963"/>
    <w:rsid w:val="00395C0E"/>
    <w:rsid w:val="00395C8C"/>
    <w:rsid w:val="00395D20"/>
    <w:rsid w:val="00395F22"/>
    <w:rsid w:val="00395F58"/>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37D"/>
    <w:rsid w:val="003A5469"/>
    <w:rsid w:val="003A5B34"/>
    <w:rsid w:val="003A5BA9"/>
    <w:rsid w:val="003A5C5C"/>
    <w:rsid w:val="003A5DD8"/>
    <w:rsid w:val="003A5E23"/>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B52"/>
    <w:rsid w:val="003B1BA8"/>
    <w:rsid w:val="003B1BF7"/>
    <w:rsid w:val="003B1C7A"/>
    <w:rsid w:val="003B22DE"/>
    <w:rsid w:val="003B27B8"/>
    <w:rsid w:val="003B2AF3"/>
    <w:rsid w:val="003B32DC"/>
    <w:rsid w:val="003B3343"/>
    <w:rsid w:val="003B34FF"/>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BF"/>
    <w:rsid w:val="003B7393"/>
    <w:rsid w:val="003B73A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81D"/>
    <w:rsid w:val="003D0AEC"/>
    <w:rsid w:val="003D0C17"/>
    <w:rsid w:val="003D0CB0"/>
    <w:rsid w:val="003D0F0F"/>
    <w:rsid w:val="003D103D"/>
    <w:rsid w:val="003D1BE6"/>
    <w:rsid w:val="003D1DF6"/>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9BD"/>
    <w:rsid w:val="003D39BF"/>
    <w:rsid w:val="003D39DD"/>
    <w:rsid w:val="003D3EA7"/>
    <w:rsid w:val="003D4689"/>
    <w:rsid w:val="003D47A7"/>
    <w:rsid w:val="003D4865"/>
    <w:rsid w:val="003D4D5B"/>
    <w:rsid w:val="003D4EB0"/>
    <w:rsid w:val="003D52BC"/>
    <w:rsid w:val="003D59BD"/>
    <w:rsid w:val="003D5ABE"/>
    <w:rsid w:val="003D5B26"/>
    <w:rsid w:val="003D5C34"/>
    <w:rsid w:val="003D5E23"/>
    <w:rsid w:val="003D5FAD"/>
    <w:rsid w:val="003D618A"/>
    <w:rsid w:val="003D619D"/>
    <w:rsid w:val="003D621A"/>
    <w:rsid w:val="003D62F5"/>
    <w:rsid w:val="003D6494"/>
    <w:rsid w:val="003D68D6"/>
    <w:rsid w:val="003D6B29"/>
    <w:rsid w:val="003D7112"/>
    <w:rsid w:val="003D7149"/>
    <w:rsid w:val="003D715B"/>
    <w:rsid w:val="003D740C"/>
    <w:rsid w:val="003D7735"/>
    <w:rsid w:val="003D77CE"/>
    <w:rsid w:val="003D77E2"/>
    <w:rsid w:val="003D7914"/>
    <w:rsid w:val="003D7E2D"/>
    <w:rsid w:val="003E069F"/>
    <w:rsid w:val="003E0929"/>
    <w:rsid w:val="003E0940"/>
    <w:rsid w:val="003E0982"/>
    <w:rsid w:val="003E0A53"/>
    <w:rsid w:val="003E0AB8"/>
    <w:rsid w:val="003E0AE9"/>
    <w:rsid w:val="003E0D1B"/>
    <w:rsid w:val="003E0DA3"/>
    <w:rsid w:val="003E0DE8"/>
    <w:rsid w:val="003E1382"/>
    <w:rsid w:val="003E1A93"/>
    <w:rsid w:val="003E1AAA"/>
    <w:rsid w:val="003E1BD5"/>
    <w:rsid w:val="003E224F"/>
    <w:rsid w:val="003E2369"/>
    <w:rsid w:val="003E24A3"/>
    <w:rsid w:val="003E251A"/>
    <w:rsid w:val="003E263F"/>
    <w:rsid w:val="003E2647"/>
    <w:rsid w:val="003E26DD"/>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58"/>
    <w:rsid w:val="003F17B0"/>
    <w:rsid w:val="003F1996"/>
    <w:rsid w:val="003F19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BB1"/>
    <w:rsid w:val="003F4CF7"/>
    <w:rsid w:val="003F4D51"/>
    <w:rsid w:val="003F52DA"/>
    <w:rsid w:val="003F53E4"/>
    <w:rsid w:val="003F55AE"/>
    <w:rsid w:val="003F5CAF"/>
    <w:rsid w:val="003F5E9E"/>
    <w:rsid w:val="003F6130"/>
    <w:rsid w:val="003F63A6"/>
    <w:rsid w:val="003F6F5E"/>
    <w:rsid w:val="003F726C"/>
    <w:rsid w:val="003F7636"/>
    <w:rsid w:val="003F7916"/>
    <w:rsid w:val="003F79C7"/>
    <w:rsid w:val="003F7B69"/>
    <w:rsid w:val="0040017E"/>
    <w:rsid w:val="00400344"/>
    <w:rsid w:val="00400477"/>
    <w:rsid w:val="00400556"/>
    <w:rsid w:val="0040056C"/>
    <w:rsid w:val="00400875"/>
    <w:rsid w:val="00400A5E"/>
    <w:rsid w:val="00400B9C"/>
    <w:rsid w:val="00400D19"/>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DBD"/>
    <w:rsid w:val="00411F33"/>
    <w:rsid w:val="00411F65"/>
    <w:rsid w:val="00411FFE"/>
    <w:rsid w:val="004124EB"/>
    <w:rsid w:val="00412534"/>
    <w:rsid w:val="0041255C"/>
    <w:rsid w:val="00412761"/>
    <w:rsid w:val="004127D1"/>
    <w:rsid w:val="00412990"/>
    <w:rsid w:val="00412A1C"/>
    <w:rsid w:val="00412CC8"/>
    <w:rsid w:val="004133AF"/>
    <w:rsid w:val="0041348A"/>
    <w:rsid w:val="004138C0"/>
    <w:rsid w:val="00413A35"/>
    <w:rsid w:val="00413B71"/>
    <w:rsid w:val="00413BD5"/>
    <w:rsid w:val="00413DBD"/>
    <w:rsid w:val="00413EFE"/>
    <w:rsid w:val="004141C5"/>
    <w:rsid w:val="0041424A"/>
    <w:rsid w:val="0041451E"/>
    <w:rsid w:val="00414566"/>
    <w:rsid w:val="0041463E"/>
    <w:rsid w:val="00414649"/>
    <w:rsid w:val="00414685"/>
    <w:rsid w:val="00414957"/>
    <w:rsid w:val="00414A98"/>
    <w:rsid w:val="00414DE4"/>
    <w:rsid w:val="00415035"/>
    <w:rsid w:val="004152AD"/>
    <w:rsid w:val="00415338"/>
    <w:rsid w:val="0041536F"/>
    <w:rsid w:val="00415676"/>
    <w:rsid w:val="00415A94"/>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1FCA"/>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6CB"/>
    <w:rsid w:val="004348B4"/>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4C4"/>
    <w:rsid w:val="004374DE"/>
    <w:rsid w:val="0043768C"/>
    <w:rsid w:val="0043778A"/>
    <w:rsid w:val="00437867"/>
    <w:rsid w:val="00437889"/>
    <w:rsid w:val="004378FE"/>
    <w:rsid w:val="00437F41"/>
    <w:rsid w:val="004401AF"/>
    <w:rsid w:val="00440304"/>
    <w:rsid w:val="004403BD"/>
    <w:rsid w:val="00440EC8"/>
    <w:rsid w:val="004418C5"/>
    <w:rsid w:val="004419E0"/>
    <w:rsid w:val="00441DCC"/>
    <w:rsid w:val="00441F04"/>
    <w:rsid w:val="0044203C"/>
    <w:rsid w:val="00442076"/>
    <w:rsid w:val="00442257"/>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502A"/>
    <w:rsid w:val="0044502B"/>
    <w:rsid w:val="00445873"/>
    <w:rsid w:val="00445C86"/>
    <w:rsid w:val="00445CE7"/>
    <w:rsid w:val="00445CFD"/>
    <w:rsid w:val="00445E13"/>
    <w:rsid w:val="00445F5A"/>
    <w:rsid w:val="00446069"/>
    <w:rsid w:val="00446538"/>
    <w:rsid w:val="0044696A"/>
    <w:rsid w:val="00446F56"/>
    <w:rsid w:val="004471B1"/>
    <w:rsid w:val="004474C3"/>
    <w:rsid w:val="004475D1"/>
    <w:rsid w:val="004478C0"/>
    <w:rsid w:val="00447DCF"/>
    <w:rsid w:val="00450011"/>
    <w:rsid w:val="0045010F"/>
    <w:rsid w:val="00450123"/>
    <w:rsid w:val="00450390"/>
    <w:rsid w:val="0045096E"/>
    <w:rsid w:val="0045099B"/>
    <w:rsid w:val="00450AB3"/>
    <w:rsid w:val="00451063"/>
    <w:rsid w:val="00451235"/>
    <w:rsid w:val="00451374"/>
    <w:rsid w:val="0045169D"/>
    <w:rsid w:val="00451D7D"/>
    <w:rsid w:val="00451E92"/>
    <w:rsid w:val="004520C0"/>
    <w:rsid w:val="004520F9"/>
    <w:rsid w:val="00452316"/>
    <w:rsid w:val="004523A5"/>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6E"/>
    <w:rsid w:val="00455992"/>
    <w:rsid w:val="00455AF5"/>
    <w:rsid w:val="00455C7E"/>
    <w:rsid w:val="00455D04"/>
    <w:rsid w:val="00455E22"/>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3D3"/>
    <w:rsid w:val="00463436"/>
    <w:rsid w:val="00463809"/>
    <w:rsid w:val="00463A2A"/>
    <w:rsid w:val="00463CF6"/>
    <w:rsid w:val="00463E5D"/>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322"/>
    <w:rsid w:val="004673B2"/>
    <w:rsid w:val="00467430"/>
    <w:rsid w:val="00467486"/>
    <w:rsid w:val="004674FF"/>
    <w:rsid w:val="00467832"/>
    <w:rsid w:val="00467A9C"/>
    <w:rsid w:val="00467D38"/>
    <w:rsid w:val="0047089B"/>
    <w:rsid w:val="00470D23"/>
    <w:rsid w:val="00470DE6"/>
    <w:rsid w:val="00470F43"/>
    <w:rsid w:val="00471114"/>
    <w:rsid w:val="00471339"/>
    <w:rsid w:val="00471877"/>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CFA"/>
    <w:rsid w:val="00473D11"/>
    <w:rsid w:val="00473F18"/>
    <w:rsid w:val="0047404F"/>
    <w:rsid w:val="0047417B"/>
    <w:rsid w:val="00474917"/>
    <w:rsid w:val="00474F7E"/>
    <w:rsid w:val="004750C6"/>
    <w:rsid w:val="004752A4"/>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B2"/>
    <w:rsid w:val="00484792"/>
    <w:rsid w:val="00484B3A"/>
    <w:rsid w:val="00484C36"/>
    <w:rsid w:val="00484C7D"/>
    <w:rsid w:val="00484D5B"/>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CE"/>
    <w:rsid w:val="0048691E"/>
    <w:rsid w:val="00486B31"/>
    <w:rsid w:val="00486CC0"/>
    <w:rsid w:val="00486DAA"/>
    <w:rsid w:val="00487045"/>
    <w:rsid w:val="0048726E"/>
    <w:rsid w:val="004873BB"/>
    <w:rsid w:val="0048751A"/>
    <w:rsid w:val="00487AF6"/>
    <w:rsid w:val="00487EA2"/>
    <w:rsid w:val="00487EFB"/>
    <w:rsid w:val="004901ED"/>
    <w:rsid w:val="004902A9"/>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F5C"/>
    <w:rsid w:val="004A12F2"/>
    <w:rsid w:val="004A155D"/>
    <w:rsid w:val="004A189A"/>
    <w:rsid w:val="004A1FD0"/>
    <w:rsid w:val="004A2AA2"/>
    <w:rsid w:val="004A3015"/>
    <w:rsid w:val="004A35E6"/>
    <w:rsid w:val="004A3621"/>
    <w:rsid w:val="004A3863"/>
    <w:rsid w:val="004A3AFF"/>
    <w:rsid w:val="004A3B28"/>
    <w:rsid w:val="004A3B66"/>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AD"/>
    <w:rsid w:val="004A58CB"/>
    <w:rsid w:val="004A5A13"/>
    <w:rsid w:val="004A5DD5"/>
    <w:rsid w:val="004A60AC"/>
    <w:rsid w:val="004A6155"/>
    <w:rsid w:val="004A6398"/>
    <w:rsid w:val="004A6781"/>
    <w:rsid w:val="004A686E"/>
    <w:rsid w:val="004A68D8"/>
    <w:rsid w:val="004A697B"/>
    <w:rsid w:val="004A6BE6"/>
    <w:rsid w:val="004A7093"/>
    <w:rsid w:val="004A70E0"/>
    <w:rsid w:val="004A7510"/>
    <w:rsid w:val="004A758F"/>
    <w:rsid w:val="004A75F1"/>
    <w:rsid w:val="004A79A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2FF"/>
    <w:rsid w:val="004B34CE"/>
    <w:rsid w:val="004B3694"/>
    <w:rsid w:val="004B379A"/>
    <w:rsid w:val="004B39BC"/>
    <w:rsid w:val="004B3CCB"/>
    <w:rsid w:val="004B40D2"/>
    <w:rsid w:val="004B40E1"/>
    <w:rsid w:val="004B4529"/>
    <w:rsid w:val="004B4657"/>
    <w:rsid w:val="004B46CF"/>
    <w:rsid w:val="004B4770"/>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87"/>
    <w:rsid w:val="004C53DD"/>
    <w:rsid w:val="004C56FC"/>
    <w:rsid w:val="004C59FE"/>
    <w:rsid w:val="004C5E10"/>
    <w:rsid w:val="004C60E2"/>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D029C"/>
    <w:rsid w:val="004D035D"/>
    <w:rsid w:val="004D0578"/>
    <w:rsid w:val="004D085E"/>
    <w:rsid w:val="004D087F"/>
    <w:rsid w:val="004D0A6B"/>
    <w:rsid w:val="004D1065"/>
    <w:rsid w:val="004D16A2"/>
    <w:rsid w:val="004D1B9E"/>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2A8"/>
    <w:rsid w:val="004D4A61"/>
    <w:rsid w:val="004D4BC4"/>
    <w:rsid w:val="004D4BE8"/>
    <w:rsid w:val="004D4BEF"/>
    <w:rsid w:val="004D4CA8"/>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7B"/>
    <w:rsid w:val="004E2944"/>
    <w:rsid w:val="004E29D1"/>
    <w:rsid w:val="004E2B49"/>
    <w:rsid w:val="004E2C5D"/>
    <w:rsid w:val="004E338F"/>
    <w:rsid w:val="004E3396"/>
    <w:rsid w:val="004E33D0"/>
    <w:rsid w:val="004E33EA"/>
    <w:rsid w:val="004E36BC"/>
    <w:rsid w:val="004E3948"/>
    <w:rsid w:val="004E39EB"/>
    <w:rsid w:val="004E3F0E"/>
    <w:rsid w:val="004E4264"/>
    <w:rsid w:val="004E433D"/>
    <w:rsid w:val="004E454E"/>
    <w:rsid w:val="004E4783"/>
    <w:rsid w:val="004E47ED"/>
    <w:rsid w:val="004E47F5"/>
    <w:rsid w:val="004E48D4"/>
    <w:rsid w:val="004E4C17"/>
    <w:rsid w:val="004E4C32"/>
    <w:rsid w:val="004E4CDC"/>
    <w:rsid w:val="004E4DEC"/>
    <w:rsid w:val="004E4EEC"/>
    <w:rsid w:val="004E4F0D"/>
    <w:rsid w:val="004E4F34"/>
    <w:rsid w:val="004E5127"/>
    <w:rsid w:val="004E5310"/>
    <w:rsid w:val="004E550D"/>
    <w:rsid w:val="004E59CE"/>
    <w:rsid w:val="004E5B85"/>
    <w:rsid w:val="004E5C36"/>
    <w:rsid w:val="004E612A"/>
    <w:rsid w:val="004E6343"/>
    <w:rsid w:val="004E6689"/>
    <w:rsid w:val="004E6CD7"/>
    <w:rsid w:val="004E6DDB"/>
    <w:rsid w:val="004E70A4"/>
    <w:rsid w:val="004E70B0"/>
    <w:rsid w:val="004E7719"/>
    <w:rsid w:val="004E782F"/>
    <w:rsid w:val="004E78F4"/>
    <w:rsid w:val="004E7C1B"/>
    <w:rsid w:val="004E7D82"/>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6B4"/>
    <w:rsid w:val="004F5CFC"/>
    <w:rsid w:val="004F6343"/>
    <w:rsid w:val="004F6601"/>
    <w:rsid w:val="004F663B"/>
    <w:rsid w:val="004F686A"/>
    <w:rsid w:val="004F6A54"/>
    <w:rsid w:val="004F6BDC"/>
    <w:rsid w:val="004F6D63"/>
    <w:rsid w:val="004F6D8F"/>
    <w:rsid w:val="004F6E3C"/>
    <w:rsid w:val="004F6F53"/>
    <w:rsid w:val="004F700D"/>
    <w:rsid w:val="004F70F3"/>
    <w:rsid w:val="004F7384"/>
    <w:rsid w:val="004F7445"/>
    <w:rsid w:val="004F7A09"/>
    <w:rsid w:val="004F7C38"/>
    <w:rsid w:val="00500016"/>
    <w:rsid w:val="00500023"/>
    <w:rsid w:val="005004B4"/>
    <w:rsid w:val="00500B4A"/>
    <w:rsid w:val="00500BCF"/>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4DDE"/>
    <w:rsid w:val="00515374"/>
    <w:rsid w:val="00515517"/>
    <w:rsid w:val="00515AFB"/>
    <w:rsid w:val="00515BA3"/>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E62"/>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CF4"/>
    <w:rsid w:val="00524DE4"/>
    <w:rsid w:val="00524E13"/>
    <w:rsid w:val="00524E1D"/>
    <w:rsid w:val="00525029"/>
    <w:rsid w:val="00525BA3"/>
    <w:rsid w:val="00525FEB"/>
    <w:rsid w:val="00526008"/>
    <w:rsid w:val="00526303"/>
    <w:rsid w:val="00526B5F"/>
    <w:rsid w:val="00526C69"/>
    <w:rsid w:val="00527097"/>
    <w:rsid w:val="0052710E"/>
    <w:rsid w:val="00527123"/>
    <w:rsid w:val="005275A0"/>
    <w:rsid w:val="00527CA8"/>
    <w:rsid w:val="00527EAC"/>
    <w:rsid w:val="00527F17"/>
    <w:rsid w:val="005300E3"/>
    <w:rsid w:val="00530202"/>
    <w:rsid w:val="005306CC"/>
    <w:rsid w:val="0053076E"/>
    <w:rsid w:val="00530B06"/>
    <w:rsid w:val="00530F1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9C9"/>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331"/>
    <w:rsid w:val="00542508"/>
    <w:rsid w:val="00542C34"/>
    <w:rsid w:val="00543154"/>
    <w:rsid w:val="005431B3"/>
    <w:rsid w:val="00543243"/>
    <w:rsid w:val="005432FB"/>
    <w:rsid w:val="00543670"/>
    <w:rsid w:val="00543CA4"/>
    <w:rsid w:val="00543DE1"/>
    <w:rsid w:val="00544280"/>
    <w:rsid w:val="005444E5"/>
    <w:rsid w:val="00544700"/>
    <w:rsid w:val="005447AD"/>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C6"/>
    <w:rsid w:val="005533E8"/>
    <w:rsid w:val="0055391C"/>
    <w:rsid w:val="00553ACF"/>
    <w:rsid w:val="00553E9D"/>
    <w:rsid w:val="00553EA8"/>
    <w:rsid w:val="0055401E"/>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D14"/>
    <w:rsid w:val="00555DF1"/>
    <w:rsid w:val="00555E68"/>
    <w:rsid w:val="00555EA8"/>
    <w:rsid w:val="00555EAB"/>
    <w:rsid w:val="00556123"/>
    <w:rsid w:val="00556294"/>
    <w:rsid w:val="005564DE"/>
    <w:rsid w:val="00556537"/>
    <w:rsid w:val="005565F3"/>
    <w:rsid w:val="00556637"/>
    <w:rsid w:val="00556663"/>
    <w:rsid w:val="00556695"/>
    <w:rsid w:val="00556864"/>
    <w:rsid w:val="00556897"/>
    <w:rsid w:val="00556CF5"/>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310B"/>
    <w:rsid w:val="005631C6"/>
    <w:rsid w:val="005632B6"/>
    <w:rsid w:val="0056334F"/>
    <w:rsid w:val="00563546"/>
    <w:rsid w:val="0056379D"/>
    <w:rsid w:val="005638A4"/>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CD6"/>
    <w:rsid w:val="00580EAC"/>
    <w:rsid w:val="00581174"/>
    <w:rsid w:val="005813A7"/>
    <w:rsid w:val="0058169C"/>
    <w:rsid w:val="00581942"/>
    <w:rsid w:val="00581CF3"/>
    <w:rsid w:val="00581F64"/>
    <w:rsid w:val="0058223C"/>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B62"/>
    <w:rsid w:val="00592B80"/>
    <w:rsid w:val="00592BCF"/>
    <w:rsid w:val="00592CE2"/>
    <w:rsid w:val="00592DF7"/>
    <w:rsid w:val="0059328B"/>
    <w:rsid w:val="0059369A"/>
    <w:rsid w:val="00593937"/>
    <w:rsid w:val="005939CE"/>
    <w:rsid w:val="00593A37"/>
    <w:rsid w:val="00593A94"/>
    <w:rsid w:val="00593AF3"/>
    <w:rsid w:val="00593B68"/>
    <w:rsid w:val="00593CBB"/>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93"/>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71AA"/>
    <w:rsid w:val="005B71F5"/>
    <w:rsid w:val="005B7BF2"/>
    <w:rsid w:val="005B7C4A"/>
    <w:rsid w:val="005B7CA7"/>
    <w:rsid w:val="005B7D36"/>
    <w:rsid w:val="005B7DD5"/>
    <w:rsid w:val="005B7E71"/>
    <w:rsid w:val="005B7EC7"/>
    <w:rsid w:val="005B7EF1"/>
    <w:rsid w:val="005C01F8"/>
    <w:rsid w:val="005C02ED"/>
    <w:rsid w:val="005C0371"/>
    <w:rsid w:val="005C07AD"/>
    <w:rsid w:val="005C0F71"/>
    <w:rsid w:val="005C122E"/>
    <w:rsid w:val="005C1246"/>
    <w:rsid w:val="005C12CA"/>
    <w:rsid w:val="005C1735"/>
    <w:rsid w:val="005C1793"/>
    <w:rsid w:val="005C1821"/>
    <w:rsid w:val="005C1B5A"/>
    <w:rsid w:val="005C1BA2"/>
    <w:rsid w:val="005C1BB7"/>
    <w:rsid w:val="005C20D5"/>
    <w:rsid w:val="005C21E6"/>
    <w:rsid w:val="005C22BE"/>
    <w:rsid w:val="005C2887"/>
    <w:rsid w:val="005C2D9F"/>
    <w:rsid w:val="005C30F7"/>
    <w:rsid w:val="005C32E6"/>
    <w:rsid w:val="005C3351"/>
    <w:rsid w:val="005C33CA"/>
    <w:rsid w:val="005C3502"/>
    <w:rsid w:val="005C3521"/>
    <w:rsid w:val="005C3BAF"/>
    <w:rsid w:val="005C3F71"/>
    <w:rsid w:val="005C4034"/>
    <w:rsid w:val="005C42C5"/>
    <w:rsid w:val="005C4606"/>
    <w:rsid w:val="005C4BA8"/>
    <w:rsid w:val="005C4D5B"/>
    <w:rsid w:val="005C4D87"/>
    <w:rsid w:val="005C4F1C"/>
    <w:rsid w:val="005C5215"/>
    <w:rsid w:val="005C5651"/>
    <w:rsid w:val="005C57C4"/>
    <w:rsid w:val="005C59E2"/>
    <w:rsid w:val="005C5C3A"/>
    <w:rsid w:val="005C5DE6"/>
    <w:rsid w:val="005C6541"/>
    <w:rsid w:val="005C6A2E"/>
    <w:rsid w:val="005C6BBD"/>
    <w:rsid w:val="005C6DB7"/>
    <w:rsid w:val="005C6EC5"/>
    <w:rsid w:val="005C73E9"/>
    <w:rsid w:val="005C76C0"/>
    <w:rsid w:val="005C7A8D"/>
    <w:rsid w:val="005C7DFB"/>
    <w:rsid w:val="005C7EB5"/>
    <w:rsid w:val="005D04D0"/>
    <w:rsid w:val="005D05BE"/>
    <w:rsid w:val="005D08BC"/>
    <w:rsid w:val="005D09FC"/>
    <w:rsid w:val="005D0CB0"/>
    <w:rsid w:val="005D0CEF"/>
    <w:rsid w:val="005D0E7A"/>
    <w:rsid w:val="005D122F"/>
    <w:rsid w:val="005D1282"/>
    <w:rsid w:val="005D1595"/>
    <w:rsid w:val="005D183B"/>
    <w:rsid w:val="005D1FA5"/>
    <w:rsid w:val="005D226B"/>
    <w:rsid w:val="005D2305"/>
    <w:rsid w:val="005D2492"/>
    <w:rsid w:val="005D2495"/>
    <w:rsid w:val="005D287C"/>
    <w:rsid w:val="005D314E"/>
    <w:rsid w:val="005D33FE"/>
    <w:rsid w:val="005D36FA"/>
    <w:rsid w:val="005D3958"/>
    <w:rsid w:val="005D3977"/>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B5"/>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8A8"/>
    <w:rsid w:val="005E69EB"/>
    <w:rsid w:val="005E6F04"/>
    <w:rsid w:val="005E710F"/>
    <w:rsid w:val="005E7172"/>
    <w:rsid w:val="005E71EA"/>
    <w:rsid w:val="005E731D"/>
    <w:rsid w:val="005E78B2"/>
    <w:rsid w:val="005E7B11"/>
    <w:rsid w:val="005E7BD1"/>
    <w:rsid w:val="005E7C91"/>
    <w:rsid w:val="005E7D9D"/>
    <w:rsid w:val="005E7F55"/>
    <w:rsid w:val="005F0450"/>
    <w:rsid w:val="005F096D"/>
    <w:rsid w:val="005F0DFB"/>
    <w:rsid w:val="005F10DE"/>
    <w:rsid w:val="005F118F"/>
    <w:rsid w:val="005F1326"/>
    <w:rsid w:val="005F1330"/>
    <w:rsid w:val="005F1797"/>
    <w:rsid w:val="005F17F2"/>
    <w:rsid w:val="005F17F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B25"/>
    <w:rsid w:val="005F3B38"/>
    <w:rsid w:val="005F45A2"/>
    <w:rsid w:val="005F4A96"/>
    <w:rsid w:val="005F4EEA"/>
    <w:rsid w:val="005F5134"/>
    <w:rsid w:val="005F5339"/>
    <w:rsid w:val="005F5408"/>
    <w:rsid w:val="005F5589"/>
    <w:rsid w:val="005F5598"/>
    <w:rsid w:val="005F5759"/>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5E3"/>
    <w:rsid w:val="0060677F"/>
    <w:rsid w:val="006067A5"/>
    <w:rsid w:val="006069EF"/>
    <w:rsid w:val="00606BD6"/>
    <w:rsid w:val="00606CB4"/>
    <w:rsid w:val="00606E93"/>
    <w:rsid w:val="00607066"/>
    <w:rsid w:val="006070AB"/>
    <w:rsid w:val="00607B01"/>
    <w:rsid w:val="00607BB3"/>
    <w:rsid w:val="00607F73"/>
    <w:rsid w:val="00607FCC"/>
    <w:rsid w:val="0061007D"/>
    <w:rsid w:val="006101AB"/>
    <w:rsid w:val="006106E6"/>
    <w:rsid w:val="006107CA"/>
    <w:rsid w:val="00610857"/>
    <w:rsid w:val="006109C8"/>
    <w:rsid w:val="00610CE8"/>
    <w:rsid w:val="00610F4E"/>
    <w:rsid w:val="00611079"/>
    <w:rsid w:val="00611087"/>
    <w:rsid w:val="00611095"/>
    <w:rsid w:val="00611437"/>
    <w:rsid w:val="0061164D"/>
    <w:rsid w:val="00611749"/>
    <w:rsid w:val="0061187D"/>
    <w:rsid w:val="00611917"/>
    <w:rsid w:val="00611C35"/>
    <w:rsid w:val="0061226B"/>
    <w:rsid w:val="006122DF"/>
    <w:rsid w:val="0061244C"/>
    <w:rsid w:val="00612499"/>
    <w:rsid w:val="00612728"/>
    <w:rsid w:val="006128A9"/>
    <w:rsid w:val="00612AAF"/>
    <w:rsid w:val="00612BCC"/>
    <w:rsid w:val="00612C62"/>
    <w:rsid w:val="00612CB2"/>
    <w:rsid w:val="00612FBD"/>
    <w:rsid w:val="00612FCE"/>
    <w:rsid w:val="0061302D"/>
    <w:rsid w:val="0061323C"/>
    <w:rsid w:val="00613628"/>
    <w:rsid w:val="00613B1C"/>
    <w:rsid w:val="00613DCD"/>
    <w:rsid w:val="00613EE5"/>
    <w:rsid w:val="006141AA"/>
    <w:rsid w:val="006147CF"/>
    <w:rsid w:val="00614975"/>
    <w:rsid w:val="00614988"/>
    <w:rsid w:val="006149A9"/>
    <w:rsid w:val="00614B37"/>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F93"/>
    <w:rsid w:val="0061736B"/>
    <w:rsid w:val="006177A1"/>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E"/>
    <w:rsid w:val="00624570"/>
    <w:rsid w:val="00624BE6"/>
    <w:rsid w:val="00624E29"/>
    <w:rsid w:val="00625449"/>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81E"/>
    <w:rsid w:val="006418C8"/>
    <w:rsid w:val="00641D65"/>
    <w:rsid w:val="00641EB0"/>
    <w:rsid w:val="006421C8"/>
    <w:rsid w:val="0064236C"/>
    <w:rsid w:val="0064242E"/>
    <w:rsid w:val="00642655"/>
    <w:rsid w:val="00642661"/>
    <w:rsid w:val="006426D3"/>
    <w:rsid w:val="006429D4"/>
    <w:rsid w:val="006429ED"/>
    <w:rsid w:val="00642A23"/>
    <w:rsid w:val="006432DB"/>
    <w:rsid w:val="00643450"/>
    <w:rsid w:val="006438AC"/>
    <w:rsid w:val="006438C6"/>
    <w:rsid w:val="00643BBD"/>
    <w:rsid w:val="00643C0C"/>
    <w:rsid w:val="00643E8F"/>
    <w:rsid w:val="006443D1"/>
    <w:rsid w:val="00644574"/>
    <w:rsid w:val="00644707"/>
    <w:rsid w:val="0064475E"/>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4FD"/>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A66"/>
    <w:rsid w:val="00662DA2"/>
    <w:rsid w:val="00662EC2"/>
    <w:rsid w:val="0066300F"/>
    <w:rsid w:val="00663201"/>
    <w:rsid w:val="006632F3"/>
    <w:rsid w:val="0066333C"/>
    <w:rsid w:val="006633E4"/>
    <w:rsid w:val="0066351B"/>
    <w:rsid w:val="0066353F"/>
    <w:rsid w:val="006635B6"/>
    <w:rsid w:val="00663922"/>
    <w:rsid w:val="00663C32"/>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C59"/>
    <w:rsid w:val="00670E2E"/>
    <w:rsid w:val="006710B6"/>
    <w:rsid w:val="00671179"/>
    <w:rsid w:val="006711B2"/>
    <w:rsid w:val="00671A4E"/>
    <w:rsid w:val="00671C1D"/>
    <w:rsid w:val="00671C8C"/>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778"/>
    <w:rsid w:val="006768FA"/>
    <w:rsid w:val="00676A0A"/>
    <w:rsid w:val="00676C70"/>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C3D"/>
    <w:rsid w:val="00682320"/>
    <w:rsid w:val="006825A7"/>
    <w:rsid w:val="006827FD"/>
    <w:rsid w:val="00682BA0"/>
    <w:rsid w:val="00682C72"/>
    <w:rsid w:val="00682CB3"/>
    <w:rsid w:val="00682D8E"/>
    <w:rsid w:val="00682DB5"/>
    <w:rsid w:val="00683404"/>
    <w:rsid w:val="0068361B"/>
    <w:rsid w:val="00683AB8"/>
    <w:rsid w:val="006841FA"/>
    <w:rsid w:val="0068434D"/>
    <w:rsid w:val="00684619"/>
    <w:rsid w:val="0068496F"/>
    <w:rsid w:val="006850E2"/>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1A3"/>
    <w:rsid w:val="00687328"/>
    <w:rsid w:val="006875E3"/>
    <w:rsid w:val="00687637"/>
    <w:rsid w:val="0068775D"/>
    <w:rsid w:val="006877DA"/>
    <w:rsid w:val="00687943"/>
    <w:rsid w:val="00687A3F"/>
    <w:rsid w:val="00687AFF"/>
    <w:rsid w:val="00687C18"/>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68C"/>
    <w:rsid w:val="00692CD8"/>
    <w:rsid w:val="00692F4E"/>
    <w:rsid w:val="006930A8"/>
    <w:rsid w:val="00693616"/>
    <w:rsid w:val="006936D6"/>
    <w:rsid w:val="0069377C"/>
    <w:rsid w:val="006939DD"/>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A0295"/>
    <w:rsid w:val="006A0884"/>
    <w:rsid w:val="006A0CD2"/>
    <w:rsid w:val="006A0CFA"/>
    <w:rsid w:val="006A11EE"/>
    <w:rsid w:val="006A1484"/>
    <w:rsid w:val="006A15A5"/>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D30"/>
    <w:rsid w:val="006A3F0F"/>
    <w:rsid w:val="006A401C"/>
    <w:rsid w:val="006A4141"/>
    <w:rsid w:val="006A438A"/>
    <w:rsid w:val="006A4466"/>
    <w:rsid w:val="006A4878"/>
    <w:rsid w:val="006A4BCB"/>
    <w:rsid w:val="006A4C45"/>
    <w:rsid w:val="006A4C53"/>
    <w:rsid w:val="006A4C59"/>
    <w:rsid w:val="006A4C79"/>
    <w:rsid w:val="006A4E73"/>
    <w:rsid w:val="006A514B"/>
    <w:rsid w:val="006A59B0"/>
    <w:rsid w:val="006A59BE"/>
    <w:rsid w:val="006A5AFF"/>
    <w:rsid w:val="006A5BCA"/>
    <w:rsid w:val="006A5E15"/>
    <w:rsid w:val="006A652C"/>
    <w:rsid w:val="006A668C"/>
    <w:rsid w:val="006A66B8"/>
    <w:rsid w:val="006A688C"/>
    <w:rsid w:val="006A6945"/>
    <w:rsid w:val="006A699D"/>
    <w:rsid w:val="006A6BCC"/>
    <w:rsid w:val="006A700F"/>
    <w:rsid w:val="006A79B1"/>
    <w:rsid w:val="006A79CE"/>
    <w:rsid w:val="006A7A33"/>
    <w:rsid w:val="006A7BF6"/>
    <w:rsid w:val="006B0041"/>
    <w:rsid w:val="006B00F4"/>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50C"/>
    <w:rsid w:val="006B2641"/>
    <w:rsid w:val="006B274F"/>
    <w:rsid w:val="006B27A4"/>
    <w:rsid w:val="006B2B36"/>
    <w:rsid w:val="006B2C68"/>
    <w:rsid w:val="006B2D2E"/>
    <w:rsid w:val="006B2EA4"/>
    <w:rsid w:val="006B2F30"/>
    <w:rsid w:val="006B328D"/>
    <w:rsid w:val="006B32C8"/>
    <w:rsid w:val="006B3391"/>
    <w:rsid w:val="006B3395"/>
    <w:rsid w:val="006B3497"/>
    <w:rsid w:val="006B374D"/>
    <w:rsid w:val="006B3A45"/>
    <w:rsid w:val="006B3AFF"/>
    <w:rsid w:val="006B3B30"/>
    <w:rsid w:val="006B3CD9"/>
    <w:rsid w:val="006B40DF"/>
    <w:rsid w:val="006B436E"/>
    <w:rsid w:val="006B46D6"/>
    <w:rsid w:val="006B48C1"/>
    <w:rsid w:val="006B5266"/>
    <w:rsid w:val="006B55AD"/>
    <w:rsid w:val="006B588E"/>
    <w:rsid w:val="006B58D2"/>
    <w:rsid w:val="006B5971"/>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118"/>
    <w:rsid w:val="006D2179"/>
    <w:rsid w:val="006D251E"/>
    <w:rsid w:val="006D26F8"/>
    <w:rsid w:val="006D2851"/>
    <w:rsid w:val="006D28E3"/>
    <w:rsid w:val="006D2907"/>
    <w:rsid w:val="006D2AFC"/>
    <w:rsid w:val="006D2BB4"/>
    <w:rsid w:val="006D2FE0"/>
    <w:rsid w:val="006D353D"/>
    <w:rsid w:val="006D3600"/>
    <w:rsid w:val="006D3829"/>
    <w:rsid w:val="006D3C11"/>
    <w:rsid w:val="006D3E2B"/>
    <w:rsid w:val="006D3E3A"/>
    <w:rsid w:val="006D3EEF"/>
    <w:rsid w:val="006D4413"/>
    <w:rsid w:val="006D449A"/>
    <w:rsid w:val="006D4518"/>
    <w:rsid w:val="006D481A"/>
    <w:rsid w:val="006D48CF"/>
    <w:rsid w:val="006D49ED"/>
    <w:rsid w:val="006D4C32"/>
    <w:rsid w:val="006D4E07"/>
    <w:rsid w:val="006D5036"/>
    <w:rsid w:val="006D532B"/>
    <w:rsid w:val="006D5B7B"/>
    <w:rsid w:val="006D601D"/>
    <w:rsid w:val="006D64D7"/>
    <w:rsid w:val="006D6511"/>
    <w:rsid w:val="006D67FB"/>
    <w:rsid w:val="006D6850"/>
    <w:rsid w:val="006D6A96"/>
    <w:rsid w:val="006D6BF7"/>
    <w:rsid w:val="006D6C27"/>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15"/>
    <w:rsid w:val="006E2245"/>
    <w:rsid w:val="006E238D"/>
    <w:rsid w:val="006E2466"/>
    <w:rsid w:val="006E26E2"/>
    <w:rsid w:val="006E27A0"/>
    <w:rsid w:val="006E285D"/>
    <w:rsid w:val="006E294D"/>
    <w:rsid w:val="006E2A99"/>
    <w:rsid w:val="006E2AAA"/>
    <w:rsid w:val="006E2AAF"/>
    <w:rsid w:val="006E2B68"/>
    <w:rsid w:val="006E2C36"/>
    <w:rsid w:val="006E2D97"/>
    <w:rsid w:val="006E3697"/>
    <w:rsid w:val="006E3BE2"/>
    <w:rsid w:val="006E3D19"/>
    <w:rsid w:val="006E3D4C"/>
    <w:rsid w:val="006E3E9E"/>
    <w:rsid w:val="006E3F96"/>
    <w:rsid w:val="006E40B9"/>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D7"/>
    <w:rsid w:val="006E58E3"/>
    <w:rsid w:val="006E5B5E"/>
    <w:rsid w:val="006E5C75"/>
    <w:rsid w:val="006E5DBC"/>
    <w:rsid w:val="006E5F02"/>
    <w:rsid w:val="006E6015"/>
    <w:rsid w:val="006E6288"/>
    <w:rsid w:val="006E6496"/>
    <w:rsid w:val="006E64AC"/>
    <w:rsid w:val="006E66CF"/>
    <w:rsid w:val="006E6B06"/>
    <w:rsid w:val="006E6B0D"/>
    <w:rsid w:val="006E6BDB"/>
    <w:rsid w:val="006E6D6B"/>
    <w:rsid w:val="006E6E1D"/>
    <w:rsid w:val="006E6E79"/>
    <w:rsid w:val="006E6F6B"/>
    <w:rsid w:val="006E6FAE"/>
    <w:rsid w:val="006E7022"/>
    <w:rsid w:val="006E716B"/>
    <w:rsid w:val="006E7281"/>
    <w:rsid w:val="006E76CC"/>
    <w:rsid w:val="006E7850"/>
    <w:rsid w:val="006E7B4D"/>
    <w:rsid w:val="006E7C16"/>
    <w:rsid w:val="006E7E60"/>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41EB"/>
    <w:rsid w:val="006F4441"/>
    <w:rsid w:val="006F44CA"/>
    <w:rsid w:val="006F4687"/>
    <w:rsid w:val="006F48F2"/>
    <w:rsid w:val="006F49FC"/>
    <w:rsid w:val="006F4E73"/>
    <w:rsid w:val="006F4EB1"/>
    <w:rsid w:val="006F4F94"/>
    <w:rsid w:val="006F5476"/>
    <w:rsid w:val="006F5655"/>
    <w:rsid w:val="006F5865"/>
    <w:rsid w:val="006F5976"/>
    <w:rsid w:val="006F5A94"/>
    <w:rsid w:val="006F60C8"/>
    <w:rsid w:val="006F6122"/>
    <w:rsid w:val="006F69B8"/>
    <w:rsid w:val="006F6AA5"/>
    <w:rsid w:val="006F6CB6"/>
    <w:rsid w:val="006F77C2"/>
    <w:rsid w:val="006F7B4B"/>
    <w:rsid w:val="006F7DA7"/>
    <w:rsid w:val="006F7F0E"/>
    <w:rsid w:val="007003B3"/>
    <w:rsid w:val="007005B5"/>
    <w:rsid w:val="00700615"/>
    <w:rsid w:val="007009F2"/>
    <w:rsid w:val="00701241"/>
    <w:rsid w:val="007012ED"/>
    <w:rsid w:val="007013C2"/>
    <w:rsid w:val="00701C42"/>
    <w:rsid w:val="00701CA1"/>
    <w:rsid w:val="00702171"/>
    <w:rsid w:val="00702288"/>
    <w:rsid w:val="007022F4"/>
    <w:rsid w:val="00702706"/>
    <w:rsid w:val="00702717"/>
    <w:rsid w:val="00702D3D"/>
    <w:rsid w:val="00702EF5"/>
    <w:rsid w:val="00703196"/>
    <w:rsid w:val="00703309"/>
    <w:rsid w:val="007033E9"/>
    <w:rsid w:val="007036AA"/>
    <w:rsid w:val="00703723"/>
    <w:rsid w:val="00703795"/>
    <w:rsid w:val="0070383B"/>
    <w:rsid w:val="00703B9A"/>
    <w:rsid w:val="00703D28"/>
    <w:rsid w:val="00703D5A"/>
    <w:rsid w:val="00703EF8"/>
    <w:rsid w:val="00703FA4"/>
    <w:rsid w:val="00704090"/>
    <w:rsid w:val="007045AD"/>
    <w:rsid w:val="007046C6"/>
    <w:rsid w:val="00704ACF"/>
    <w:rsid w:val="00704B7E"/>
    <w:rsid w:val="00704C04"/>
    <w:rsid w:val="00704DFB"/>
    <w:rsid w:val="00705048"/>
    <w:rsid w:val="007050C7"/>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7127"/>
    <w:rsid w:val="0070737F"/>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78B"/>
    <w:rsid w:val="00711798"/>
    <w:rsid w:val="00711BC5"/>
    <w:rsid w:val="00711D2E"/>
    <w:rsid w:val="00711EA8"/>
    <w:rsid w:val="00711EEA"/>
    <w:rsid w:val="007121A7"/>
    <w:rsid w:val="0071299D"/>
    <w:rsid w:val="00712E5A"/>
    <w:rsid w:val="00713525"/>
    <w:rsid w:val="00713708"/>
    <w:rsid w:val="0071397F"/>
    <w:rsid w:val="007139C6"/>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BE"/>
    <w:rsid w:val="00726DF2"/>
    <w:rsid w:val="00727324"/>
    <w:rsid w:val="00727743"/>
    <w:rsid w:val="00727BB0"/>
    <w:rsid w:val="00727BFD"/>
    <w:rsid w:val="00727E13"/>
    <w:rsid w:val="00727EB9"/>
    <w:rsid w:val="007303E5"/>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486"/>
    <w:rsid w:val="00733638"/>
    <w:rsid w:val="00733688"/>
    <w:rsid w:val="007337E6"/>
    <w:rsid w:val="00733A78"/>
    <w:rsid w:val="00733C8C"/>
    <w:rsid w:val="00733E14"/>
    <w:rsid w:val="00733F94"/>
    <w:rsid w:val="00734528"/>
    <w:rsid w:val="00734A82"/>
    <w:rsid w:val="00734BB9"/>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D86"/>
    <w:rsid w:val="00742DB7"/>
    <w:rsid w:val="00743352"/>
    <w:rsid w:val="00743363"/>
    <w:rsid w:val="00743373"/>
    <w:rsid w:val="007433F6"/>
    <w:rsid w:val="007434DA"/>
    <w:rsid w:val="007437B6"/>
    <w:rsid w:val="007438F8"/>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324"/>
    <w:rsid w:val="007453D0"/>
    <w:rsid w:val="007455D8"/>
    <w:rsid w:val="00745C53"/>
    <w:rsid w:val="00745D2C"/>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BD6"/>
    <w:rsid w:val="007541DD"/>
    <w:rsid w:val="00754420"/>
    <w:rsid w:val="007548C9"/>
    <w:rsid w:val="00754A80"/>
    <w:rsid w:val="00754B39"/>
    <w:rsid w:val="00754B64"/>
    <w:rsid w:val="00754B8B"/>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3A"/>
    <w:rsid w:val="00762448"/>
    <w:rsid w:val="007628F5"/>
    <w:rsid w:val="00762975"/>
    <w:rsid w:val="00762B32"/>
    <w:rsid w:val="00762D0C"/>
    <w:rsid w:val="00762D8F"/>
    <w:rsid w:val="00762EF4"/>
    <w:rsid w:val="00762F80"/>
    <w:rsid w:val="00762F90"/>
    <w:rsid w:val="0076357A"/>
    <w:rsid w:val="00763A68"/>
    <w:rsid w:val="00763C10"/>
    <w:rsid w:val="00763DC9"/>
    <w:rsid w:val="0076402D"/>
    <w:rsid w:val="007640C9"/>
    <w:rsid w:val="00764125"/>
    <w:rsid w:val="007642F4"/>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370"/>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5AB"/>
    <w:rsid w:val="00797617"/>
    <w:rsid w:val="007978E3"/>
    <w:rsid w:val="00797945"/>
    <w:rsid w:val="00797C0A"/>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F7"/>
    <w:rsid w:val="007B1924"/>
    <w:rsid w:val="007B1AD3"/>
    <w:rsid w:val="007B1CE8"/>
    <w:rsid w:val="007B1D17"/>
    <w:rsid w:val="007B1D6F"/>
    <w:rsid w:val="007B1DA8"/>
    <w:rsid w:val="007B1DC3"/>
    <w:rsid w:val="007B1EE4"/>
    <w:rsid w:val="007B20E2"/>
    <w:rsid w:val="007B21EB"/>
    <w:rsid w:val="007B22D4"/>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271"/>
    <w:rsid w:val="007C74C1"/>
    <w:rsid w:val="007C7A1A"/>
    <w:rsid w:val="007C7F5D"/>
    <w:rsid w:val="007D01D5"/>
    <w:rsid w:val="007D04A2"/>
    <w:rsid w:val="007D0639"/>
    <w:rsid w:val="007D0701"/>
    <w:rsid w:val="007D070F"/>
    <w:rsid w:val="007D0835"/>
    <w:rsid w:val="007D0924"/>
    <w:rsid w:val="007D0EAF"/>
    <w:rsid w:val="007D1199"/>
    <w:rsid w:val="007D1303"/>
    <w:rsid w:val="007D13DF"/>
    <w:rsid w:val="007D16B4"/>
    <w:rsid w:val="007D19F1"/>
    <w:rsid w:val="007D1B5B"/>
    <w:rsid w:val="007D1DF2"/>
    <w:rsid w:val="007D1E5E"/>
    <w:rsid w:val="007D2102"/>
    <w:rsid w:val="007D2397"/>
    <w:rsid w:val="007D245F"/>
    <w:rsid w:val="007D2475"/>
    <w:rsid w:val="007D2932"/>
    <w:rsid w:val="007D2957"/>
    <w:rsid w:val="007D2AD1"/>
    <w:rsid w:val="007D2AEA"/>
    <w:rsid w:val="007D2B95"/>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D55"/>
    <w:rsid w:val="007D5FF7"/>
    <w:rsid w:val="007D601D"/>
    <w:rsid w:val="007D628E"/>
    <w:rsid w:val="007D62E0"/>
    <w:rsid w:val="007D631B"/>
    <w:rsid w:val="007D6459"/>
    <w:rsid w:val="007D65C1"/>
    <w:rsid w:val="007D6A3C"/>
    <w:rsid w:val="007D70BF"/>
    <w:rsid w:val="007D71D1"/>
    <w:rsid w:val="007D72D3"/>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2054"/>
    <w:rsid w:val="007F21BA"/>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950"/>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21C"/>
    <w:rsid w:val="0080260D"/>
    <w:rsid w:val="008028F6"/>
    <w:rsid w:val="00802962"/>
    <w:rsid w:val="00802988"/>
    <w:rsid w:val="00802A83"/>
    <w:rsid w:val="00802B4D"/>
    <w:rsid w:val="00802CD2"/>
    <w:rsid w:val="00802D14"/>
    <w:rsid w:val="00802E9B"/>
    <w:rsid w:val="00803258"/>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713"/>
    <w:rsid w:val="00807973"/>
    <w:rsid w:val="00807C5B"/>
    <w:rsid w:val="008100A7"/>
    <w:rsid w:val="008104CD"/>
    <w:rsid w:val="008104D8"/>
    <w:rsid w:val="00810560"/>
    <w:rsid w:val="00810630"/>
    <w:rsid w:val="00810720"/>
    <w:rsid w:val="008108FA"/>
    <w:rsid w:val="00810F34"/>
    <w:rsid w:val="00810F97"/>
    <w:rsid w:val="00810FEE"/>
    <w:rsid w:val="008110EE"/>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89D"/>
    <w:rsid w:val="0081394E"/>
    <w:rsid w:val="008141F6"/>
    <w:rsid w:val="008144DE"/>
    <w:rsid w:val="00814E02"/>
    <w:rsid w:val="00814F5E"/>
    <w:rsid w:val="00814FEC"/>
    <w:rsid w:val="0081510C"/>
    <w:rsid w:val="00815258"/>
    <w:rsid w:val="008154EB"/>
    <w:rsid w:val="0081580F"/>
    <w:rsid w:val="0081598A"/>
    <w:rsid w:val="00815D9F"/>
    <w:rsid w:val="00815FA2"/>
    <w:rsid w:val="00816015"/>
    <w:rsid w:val="00816865"/>
    <w:rsid w:val="00816B5F"/>
    <w:rsid w:val="00816DBF"/>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A35"/>
    <w:rsid w:val="00827CC9"/>
    <w:rsid w:val="00827FFC"/>
    <w:rsid w:val="0083039D"/>
    <w:rsid w:val="00830516"/>
    <w:rsid w:val="0083062E"/>
    <w:rsid w:val="0083081C"/>
    <w:rsid w:val="00830C44"/>
    <w:rsid w:val="00830D16"/>
    <w:rsid w:val="00831970"/>
    <w:rsid w:val="00831A68"/>
    <w:rsid w:val="00831BDB"/>
    <w:rsid w:val="00831C7E"/>
    <w:rsid w:val="00831E62"/>
    <w:rsid w:val="00831F75"/>
    <w:rsid w:val="008320D3"/>
    <w:rsid w:val="008321C0"/>
    <w:rsid w:val="008322A1"/>
    <w:rsid w:val="008322AE"/>
    <w:rsid w:val="0083249D"/>
    <w:rsid w:val="00832517"/>
    <w:rsid w:val="00832B6B"/>
    <w:rsid w:val="00832B78"/>
    <w:rsid w:val="008330F0"/>
    <w:rsid w:val="008334DF"/>
    <w:rsid w:val="00833628"/>
    <w:rsid w:val="00833659"/>
    <w:rsid w:val="00833A7C"/>
    <w:rsid w:val="00833AF5"/>
    <w:rsid w:val="00833B13"/>
    <w:rsid w:val="00833BA8"/>
    <w:rsid w:val="0083403C"/>
    <w:rsid w:val="008341B8"/>
    <w:rsid w:val="008341EC"/>
    <w:rsid w:val="008343EE"/>
    <w:rsid w:val="00834416"/>
    <w:rsid w:val="008345C6"/>
    <w:rsid w:val="0083494C"/>
    <w:rsid w:val="00834AC4"/>
    <w:rsid w:val="00834C88"/>
    <w:rsid w:val="00834F95"/>
    <w:rsid w:val="00835359"/>
    <w:rsid w:val="00835482"/>
    <w:rsid w:val="00835735"/>
    <w:rsid w:val="00835839"/>
    <w:rsid w:val="00835962"/>
    <w:rsid w:val="008359AF"/>
    <w:rsid w:val="00835DEA"/>
    <w:rsid w:val="0083662B"/>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1081"/>
    <w:rsid w:val="00841378"/>
    <w:rsid w:val="008416A0"/>
    <w:rsid w:val="0084183A"/>
    <w:rsid w:val="00841A0A"/>
    <w:rsid w:val="00841E17"/>
    <w:rsid w:val="00841EF5"/>
    <w:rsid w:val="00841FCE"/>
    <w:rsid w:val="00842372"/>
    <w:rsid w:val="0084238C"/>
    <w:rsid w:val="0084266E"/>
    <w:rsid w:val="0084280E"/>
    <w:rsid w:val="00842990"/>
    <w:rsid w:val="00842C34"/>
    <w:rsid w:val="00842DF2"/>
    <w:rsid w:val="00842FAF"/>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F7A"/>
    <w:rsid w:val="008453DF"/>
    <w:rsid w:val="008457B2"/>
    <w:rsid w:val="00845810"/>
    <w:rsid w:val="00845899"/>
    <w:rsid w:val="008458AB"/>
    <w:rsid w:val="00845A55"/>
    <w:rsid w:val="00845B57"/>
    <w:rsid w:val="00845FAD"/>
    <w:rsid w:val="0084654B"/>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E0"/>
    <w:rsid w:val="00851758"/>
    <w:rsid w:val="00851816"/>
    <w:rsid w:val="0085182E"/>
    <w:rsid w:val="00851E46"/>
    <w:rsid w:val="008522C0"/>
    <w:rsid w:val="0085238C"/>
    <w:rsid w:val="00852432"/>
    <w:rsid w:val="0085246C"/>
    <w:rsid w:val="0085268E"/>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C6B"/>
    <w:rsid w:val="00860C9C"/>
    <w:rsid w:val="0086130E"/>
    <w:rsid w:val="00861316"/>
    <w:rsid w:val="008615AB"/>
    <w:rsid w:val="00861613"/>
    <w:rsid w:val="00861658"/>
    <w:rsid w:val="0086170D"/>
    <w:rsid w:val="008617D7"/>
    <w:rsid w:val="00861AE3"/>
    <w:rsid w:val="00862116"/>
    <w:rsid w:val="00862869"/>
    <w:rsid w:val="00862989"/>
    <w:rsid w:val="00862ADB"/>
    <w:rsid w:val="00862C74"/>
    <w:rsid w:val="00862CE3"/>
    <w:rsid w:val="00862F17"/>
    <w:rsid w:val="00863035"/>
    <w:rsid w:val="0086308F"/>
    <w:rsid w:val="00863264"/>
    <w:rsid w:val="00863306"/>
    <w:rsid w:val="0086359D"/>
    <w:rsid w:val="008635A7"/>
    <w:rsid w:val="00863B1E"/>
    <w:rsid w:val="00863DF1"/>
    <w:rsid w:val="00863EC2"/>
    <w:rsid w:val="0086439C"/>
    <w:rsid w:val="00864444"/>
    <w:rsid w:val="00864495"/>
    <w:rsid w:val="00864874"/>
    <w:rsid w:val="00864993"/>
    <w:rsid w:val="00864A26"/>
    <w:rsid w:val="00864AE3"/>
    <w:rsid w:val="0086528C"/>
    <w:rsid w:val="008652B4"/>
    <w:rsid w:val="008654EB"/>
    <w:rsid w:val="00865776"/>
    <w:rsid w:val="0086585A"/>
    <w:rsid w:val="008658B6"/>
    <w:rsid w:val="008659E7"/>
    <w:rsid w:val="00865BAF"/>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B6D"/>
    <w:rsid w:val="00871CFD"/>
    <w:rsid w:val="00871E9E"/>
    <w:rsid w:val="00871F58"/>
    <w:rsid w:val="008720B8"/>
    <w:rsid w:val="0087229B"/>
    <w:rsid w:val="00872494"/>
    <w:rsid w:val="00872702"/>
    <w:rsid w:val="00872746"/>
    <w:rsid w:val="008728E4"/>
    <w:rsid w:val="008729EC"/>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CF"/>
    <w:rsid w:val="00885FDB"/>
    <w:rsid w:val="008863A2"/>
    <w:rsid w:val="00886480"/>
    <w:rsid w:val="00886719"/>
    <w:rsid w:val="00886A94"/>
    <w:rsid w:val="0088729B"/>
    <w:rsid w:val="00887727"/>
    <w:rsid w:val="0088774B"/>
    <w:rsid w:val="008877B0"/>
    <w:rsid w:val="00887B9A"/>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A08"/>
    <w:rsid w:val="00891C54"/>
    <w:rsid w:val="00891CA6"/>
    <w:rsid w:val="00891F72"/>
    <w:rsid w:val="00891FA1"/>
    <w:rsid w:val="0089202B"/>
    <w:rsid w:val="0089217D"/>
    <w:rsid w:val="00892235"/>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474"/>
    <w:rsid w:val="008A6862"/>
    <w:rsid w:val="008A6901"/>
    <w:rsid w:val="008A6AF6"/>
    <w:rsid w:val="008A6D7E"/>
    <w:rsid w:val="008A6DAF"/>
    <w:rsid w:val="008A731E"/>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AC0"/>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C0178"/>
    <w:rsid w:val="008C02C5"/>
    <w:rsid w:val="008C0370"/>
    <w:rsid w:val="008C0863"/>
    <w:rsid w:val="008C08B4"/>
    <w:rsid w:val="008C08DD"/>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A8B"/>
    <w:rsid w:val="008C51E8"/>
    <w:rsid w:val="008C5915"/>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670"/>
    <w:rsid w:val="008D080B"/>
    <w:rsid w:val="008D0A32"/>
    <w:rsid w:val="008D0C96"/>
    <w:rsid w:val="008D1166"/>
    <w:rsid w:val="008D1478"/>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B7"/>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97"/>
    <w:rsid w:val="008D7A84"/>
    <w:rsid w:val="008D7C80"/>
    <w:rsid w:val="008D7D61"/>
    <w:rsid w:val="008E003D"/>
    <w:rsid w:val="008E0050"/>
    <w:rsid w:val="008E04C4"/>
    <w:rsid w:val="008E05F9"/>
    <w:rsid w:val="008E063E"/>
    <w:rsid w:val="008E0821"/>
    <w:rsid w:val="008E0DA9"/>
    <w:rsid w:val="008E0DED"/>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711"/>
    <w:rsid w:val="008E57E7"/>
    <w:rsid w:val="008E5B74"/>
    <w:rsid w:val="008E5D43"/>
    <w:rsid w:val="008E5DA0"/>
    <w:rsid w:val="008E5E23"/>
    <w:rsid w:val="008E6036"/>
    <w:rsid w:val="008E61E5"/>
    <w:rsid w:val="008E63B6"/>
    <w:rsid w:val="008E64AC"/>
    <w:rsid w:val="008E64E7"/>
    <w:rsid w:val="008E6951"/>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C26"/>
    <w:rsid w:val="008F0E2D"/>
    <w:rsid w:val="008F0F7D"/>
    <w:rsid w:val="008F101E"/>
    <w:rsid w:val="008F114A"/>
    <w:rsid w:val="008F124B"/>
    <w:rsid w:val="008F12BF"/>
    <w:rsid w:val="008F1630"/>
    <w:rsid w:val="008F166C"/>
    <w:rsid w:val="008F18F4"/>
    <w:rsid w:val="008F21A1"/>
    <w:rsid w:val="008F2A21"/>
    <w:rsid w:val="008F2B7C"/>
    <w:rsid w:val="008F2FB4"/>
    <w:rsid w:val="008F31A7"/>
    <w:rsid w:val="008F31DC"/>
    <w:rsid w:val="008F322B"/>
    <w:rsid w:val="008F3271"/>
    <w:rsid w:val="008F32E1"/>
    <w:rsid w:val="008F35C4"/>
    <w:rsid w:val="008F3678"/>
    <w:rsid w:val="008F3709"/>
    <w:rsid w:val="008F3958"/>
    <w:rsid w:val="008F3B98"/>
    <w:rsid w:val="008F3D41"/>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F65"/>
    <w:rsid w:val="009070F5"/>
    <w:rsid w:val="009073DA"/>
    <w:rsid w:val="00907552"/>
    <w:rsid w:val="00907AC2"/>
    <w:rsid w:val="00907C57"/>
    <w:rsid w:val="00907DE8"/>
    <w:rsid w:val="00910045"/>
    <w:rsid w:val="009103C8"/>
    <w:rsid w:val="0091052B"/>
    <w:rsid w:val="00910838"/>
    <w:rsid w:val="00910B6C"/>
    <w:rsid w:val="00910CA9"/>
    <w:rsid w:val="0091114F"/>
    <w:rsid w:val="00911B52"/>
    <w:rsid w:val="00911F55"/>
    <w:rsid w:val="00912013"/>
    <w:rsid w:val="009120C5"/>
    <w:rsid w:val="00912365"/>
    <w:rsid w:val="0091272D"/>
    <w:rsid w:val="00912CFB"/>
    <w:rsid w:val="009130A3"/>
    <w:rsid w:val="00913197"/>
    <w:rsid w:val="0091358C"/>
    <w:rsid w:val="0091369B"/>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2304"/>
    <w:rsid w:val="00922A8D"/>
    <w:rsid w:val="00922B07"/>
    <w:rsid w:val="00922CAF"/>
    <w:rsid w:val="00922F03"/>
    <w:rsid w:val="00922F22"/>
    <w:rsid w:val="009238FC"/>
    <w:rsid w:val="00923D91"/>
    <w:rsid w:val="00923F95"/>
    <w:rsid w:val="00923FA9"/>
    <w:rsid w:val="00923FDE"/>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B20"/>
    <w:rsid w:val="00925B86"/>
    <w:rsid w:val="00925CC1"/>
    <w:rsid w:val="0092610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414"/>
    <w:rsid w:val="009318C5"/>
    <w:rsid w:val="00931A48"/>
    <w:rsid w:val="00931C6A"/>
    <w:rsid w:val="00931D59"/>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457"/>
    <w:rsid w:val="00934FF0"/>
    <w:rsid w:val="00935164"/>
    <w:rsid w:val="009352D8"/>
    <w:rsid w:val="0093629A"/>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87E"/>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5232"/>
    <w:rsid w:val="00955391"/>
    <w:rsid w:val="0095547F"/>
    <w:rsid w:val="00955517"/>
    <w:rsid w:val="0095574B"/>
    <w:rsid w:val="0095589C"/>
    <w:rsid w:val="00955D75"/>
    <w:rsid w:val="00956068"/>
    <w:rsid w:val="009561D4"/>
    <w:rsid w:val="00956419"/>
    <w:rsid w:val="0095680F"/>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44E"/>
    <w:rsid w:val="0096183D"/>
    <w:rsid w:val="00961F1A"/>
    <w:rsid w:val="00961FDF"/>
    <w:rsid w:val="00962397"/>
    <w:rsid w:val="009626DD"/>
    <w:rsid w:val="00962786"/>
    <w:rsid w:val="009627BA"/>
    <w:rsid w:val="00962993"/>
    <w:rsid w:val="00962B01"/>
    <w:rsid w:val="00963296"/>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7A0"/>
    <w:rsid w:val="009727EA"/>
    <w:rsid w:val="00972947"/>
    <w:rsid w:val="00972A28"/>
    <w:rsid w:val="00972EDC"/>
    <w:rsid w:val="009735A2"/>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98"/>
    <w:rsid w:val="00991C08"/>
    <w:rsid w:val="0099216D"/>
    <w:rsid w:val="0099217D"/>
    <w:rsid w:val="009921DE"/>
    <w:rsid w:val="00992296"/>
    <w:rsid w:val="00992482"/>
    <w:rsid w:val="009928A8"/>
    <w:rsid w:val="00992F56"/>
    <w:rsid w:val="00992F7D"/>
    <w:rsid w:val="00993334"/>
    <w:rsid w:val="009934C5"/>
    <w:rsid w:val="00993786"/>
    <w:rsid w:val="00993B35"/>
    <w:rsid w:val="00993BCE"/>
    <w:rsid w:val="00993F00"/>
    <w:rsid w:val="009942FD"/>
    <w:rsid w:val="0099463C"/>
    <w:rsid w:val="009946CB"/>
    <w:rsid w:val="009949CC"/>
    <w:rsid w:val="00994C08"/>
    <w:rsid w:val="00995017"/>
    <w:rsid w:val="009950F7"/>
    <w:rsid w:val="00995114"/>
    <w:rsid w:val="0099559C"/>
    <w:rsid w:val="009957A7"/>
    <w:rsid w:val="00995954"/>
    <w:rsid w:val="00995986"/>
    <w:rsid w:val="009959FB"/>
    <w:rsid w:val="00995AC6"/>
    <w:rsid w:val="00995ADE"/>
    <w:rsid w:val="00996433"/>
    <w:rsid w:val="0099650E"/>
    <w:rsid w:val="00996705"/>
    <w:rsid w:val="00996B20"/>
    <w:rsid w:val="00996BEE"/>
    <w:rsid w:val="00996FF9"/>
    <w:rsid w:val="00997101"/>
    <w:rsid w:val="00997355"/>
    <w:rsid w:val="00997402"/>
    <w:rsid w:val="00997CC3"/>
    <w:rsid w:val="00997E77"/>
    <w:rsid w:val="009A0188"/>
    <w:rsid w:val="009A01B3"/>
    <w:rsid w:val="009A01ED"/>
    <w:rsid w:val="009A03CA"/>
    <w:rsid w:val="009A0468"/>
    <w:rsid w:val="009A0554"/>
    <w:rsid w:val="009A0CFF"/>
    <w:rsid w:val="009A0E76"/>
    <w:rsid w:val="009A1264"/>
    <w:rsid w:val="009A1781"/>
    <w:rsid w:val="009A1850"/>
    <w:rsid w:val="009A1925"/>
    <w:rsid w:val="009A1BD2"/>
    <w:rsid w:val="009A1CB5"/>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700B"/>
    <w:rsid w:val="009A7612"/>
    <w:rsid w:val="009A7661"/>
    <w:rsid w:val="009A7823"/>
    <w:rsid w:val="009A7941"/>
    <w:rsid w:val="009A7A13"/>
    <w:rsid w:val="009A7B00"/>
    <w:rsid w:val="009A7C6C"/>
    <w:rsid w:val="009A7CF4"/>
    <w:rsid w:val="009A7DC3"/>
    <w:rsid w:val="009B0432"/>
    <w:rsid w:val="009B062E"/>
    <w:rsid w:val="009B08D0"/>
    <w:rsid w:val="009B08F3"/>
    <w:rsid w:val="009B0960"/>
    <w:rsid w:val="009B0B09"/>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4D0"/>
    <w:rsid w:val="009C26D8"/>
    <w:rsid w:val="009C3130"/>
    <w:rsid w:val="009C35D1"/>
    <w:rsid w:val="009C35DE"/>
    <w:rsid w:val="009C3A47"/>
    <w:rsid w:val="009C3C7E"/>
    <w:rsid w:val="009C4032"/>
    <w:rsid w:val="009C46DE"/>
    <w:rsid w:val="009C4756"/>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2F1"/>
    <w:rsid w:val="009D36E1"/>
    <w:rsid w:val="009D39F2"/>
    <w:rsid w:val="009D3D32"/>
    <w:rsid w:val="009D3D81"/>
    <w:rsid w:val="009D3E73"/>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9FE"/>
    <w:rsid w:val="009E4ADC"/>
    <w:rsid w:val="009E4C57"/>
    <w:rsid w:val="009E4E42"/>
    <w:rsid w:val="009E4E59"/>
    <w:rsid w:val="009E5165"/>
    <w:rsid w:val="009E5330"/>
    <w:rsid w:val="009E5448"/>
    <w:rsid w:val="009E551F"/>
    <w:rsid w:val="009E57EB"/>
    <w:rsid w:val="009E58D0"/>
    <w:rsid w:val="009E58E8"/>
    <w:rsid w:val="009E59EB"/>
    <w:rsid w:val="009E5BD4"/>
    <w:rsid w:val="009E5C1C"/>
    <w:rsid w:val="009E5C51"/>
    <w:rsid w:val="009E5D44"/>
    <w:rsid w:val="009E5F5A"/>
    <w:rsid w:val="009E5FCD"/>
    <w:rsid w:val="009E5FDB"/>
    <w:rsid w:val="009E605C"/>
    <w:rsid w:val="009E6292"/>
    <w:rsid w:val="009E6493"/>
    <w:rsid w:val="009E6C98"/>
    <w:rsid w:val="009E6CAD"/>
    <w:rsid w:val="009E6FCC"/>
    <w:rsid w:val="009E75FE"/>
    <w:rsid w:val="009E775F"/>
    <w:rsid w:val="009E77A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8"/>
    <w:rsid w:val="009F3173"/>
    <w:rsid w:val="009F31FB"/>
    <w:rsid w:val="009F33B9"/>
    <w:rsid w:val="009F35D2"/>
    <w:rsid w:val="009F375F"/>
    <w:rsid w:val="009F3A97"/>
    <w:rsid w:val="009F3AE6"/>
    <w:rsid w:val="009F3D37"/>
    <w:rsid w:val="009F3D92"/>
    <w:rsid w:val="009F3DBA"/>
    <w:rsid w:val="009F3F03"/>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76"/>
    <w:rsid w:val="00A005F0"/>
    <w:rsid w:val="00A00A3B"/>
    <w:rsid w:val="00A00AFA"/>
    <w:rsid w:val="00A00AFE"/>
    <w:rsid w:val="00A00BF7"/>
    <w:rsid w:val="00A00E57"/>
    <w:rsid w:val="00A011A5"/>
    <w:rsid w:val="00A01453"/>
    <w:rsid w:val="00A014EB"/>
    <w:rsid w:val="00A0158B"/>
    <w:rsid w:val="00A0167F"/>
    <w:rsid w:val="00A01895"/>
    <w:rsid w:val="00A01CFE"/>
    <w:rsid w:val="00A01DA8"/>
    <w:rsid w:val="00A01E1E"/>
    <w:rsid w:val="00A01FF9"/>
    <w:rsid w:val="00A021C5"/>
    <w:rsid w:val="00A024CE"/>
    <w:rsid w:val="00A02847"/>
    <w:rsid w:val="00A0319E"/>
    <w:rsid w:val="00A0332E"/>
    <w:rsid w:val="00A039B7"/>
    <w:rsid w:val="00A039C7"/>
    <w:rsid w:val="00A03B84"/>
    <w:rsid w:val="00A03DF2"/>
    <w:rsid w:val="00A03E1B"/>
    <w:rsid w:val="00A03EA5"/>
    <w:rsid w:val="00A03F08"/>
    <w:rsid w:val="00A03FB4"/>
    <w:rsid w:val="00A040EF"/>
    <w:rsid w:val="00A042FE"/>
    <w:rsid w:val="00A044CA"/>
    <w:rsid w:val="00A04901"/>
    <w:rsid w:val="00A049AC"/>
    <w:rsid w:val="00A04AB9"/>
    <w:rsid w:val="00A055BA"/>
    <w:rsid w:val="00A05881"/>
    <w:rsid w:val="00A05892"/>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F65"/>
    <w:rsid w:val="00A15237"/>
    <w:rsid w:val="00A15326"/>
    <w:rsid w:val="00A153B9"/>
    <w:rsid w:val="00A15563"/>
    <w:rsid w:val="00A1576D"/>
    <w:rsid w:val="00A157EB"/>
    <w:rsid w:val="00A15955"/>
    <w:rsid w:val="00A16184"/>
    <w:rsid w:val="00A1675C"/>
    <w:rsid w:val="00A16817"/>
    <w:rsid w:val="00A16884"/>
    <w:rsid w:val="00A169CE"/>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629"/>
    <w:rsid w:val="00A40647"/>
    <w:rsid w:val="00A40681"/>
    <w:rsid w:val="00A40C60"/>
    <w:rsid w:val="00A41173"/>
    <w:rsid w:val="00A41202"/>
    <w:rsid w:val="00A412E4"/>
    <w:rsid w:val="00A41664"/>
    <w:rsid w:val="00A41676"/>
    <w:rsid w:val="00A417C6"/>
    <w:rsid w:val="00A41DDF"/>
    <w:rsid w:val="00A41E66"/>
    <w:rsid w:val="00A4205B"/>
    <w:rsid w:val="00A422F5"/>
    <w:rsid w:val="00A4238B"/>
    <w:rsid w:val="00A425A9"/>
    <w:rsid w:val="00A428E2"/>
    <w:rsid w:val="00A4292F"/>
    <w:rsid w:val="00A42E15"/>
    <w:rsid w:val="00A42F4A"/>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FD"/>
    <w:rsid w:val="00A46759"/>
    <w:rsid w:val="00A46AA4"/>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99B"/>
    <w:rsid w:val="00A60A9E"/>
    <w:rsid w:val="00A60B7A"/>
    <w:rsid w:val="00A60CBC"/>
    <w:rsid w:val="00A61468"/>
    <w:rsid w:val="00A614CD"/>
    <w:rsid w:val="00A61649"/>
    <w:rsid w:val="00A61897"/>
    <w:rsid w:val="00A619B6"/>
    <w:rsid w:val="00A61A0E"/>
    <w:rsid w:val="00A61AAF"/>
    <w:rsid w:val="00A61C09"/>
    <w:rsid w:val="00A621EA"/>
    <w:rsid w:val="00A624DF"/>
    <w:rsid w:val="00A62D14"/>
    <w:rsid w:val="00A62E55"/>
    <w:rsid w:val="00A631F1"/>
    <w:rsid w:val="00A63321"/>
    <w:rsid w:val="00A633C9"/>
    <w:rsid w:val="00A6382F"/>
    <w:rsid w:val="00A63C11"/>
    <w:rsid w:val="00A63C9E"/>
    <w:rsid w:val="00A63E68"/>
    <w:rsid w:val="00A63F0F"/>
    <w:rsid w:val="00A644BB"/>
    <w:rsid w:val="00A6460C"/>
    <w:rsid w:val="00A64637"/>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A87"/>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277"/>
    <w:rsid w:val="00A7029E"/>
    <w:rsid w:val="00A7038F"/>
    <w:rsid w:val="00A703AE"/>
    <w:rsid w:val="00A70521"/>
    <w:rsid w:val="00A70546"/>
    <w:rsid w:val="00A7060E"/>
    <w:rsid w:val="00A70626"/>
    <w:rsid w:val="00A70747"/>
    <w:rsid w:val="00A707CC"/>
    <w:rsid w:val="00A70CEB"/>
    <w:rsid w:val="00A70F68"/>
    <w:rsid w:val="00A710B6"/>
    <w:rsid w:val="00A71169"/>
    <w:rsid w:val="00A71497"/>
    <w:rsid w:val="00A71534"/>
    <w:rsid w:val="00A71541"/>
    <w:rsid w:val="00A71B51"/>
    <w:rsid w:val="00A71DD4"/>
    <w:rsid w:val="00A71DE6"/>
    <w:rsid w:val="00A7243C"/>
    <w:rsid w:val="00A725CA"/>
    <w:rsid w:val="00A7262A"/>
    <w:rsid w:val="00A7276A"/>
    <w:rsid w:val="00A72779"/>
    <w:rsid w:val="00A73A00"/>
    <w:rsid w:val="00A73A47"/>
    <w:rsid w:val="00A73A9C"/>
    <w:rsid w:val="00A73C5E"/>
    <w:rsid w:val="00A73FC5"/>
    <w:rsid w:val="00A7415E"/>
    <w:rsid w:val="00A74188"/>
    <w:rsid w:val="00A74303"/>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A02D2"/>
    <w:rsid w:val="00AA068C"/>
    <w:rsid w:val="00AA06AF"/>
    <w:rsid w:val="00AA0A19"/>
    <w:rsid w:val="00AA0CBF"/>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92"/>
    <w:rsid w:val="00AA67B2"/>
    <w:rsid w:val="00AA6AE0"/>
    <w:rsid w:val="00AA6EAA"/>
    <w:rsid w:val="00AA6F8A"/>
    <w:rsid w:val="00AA6FB0"/>
    <w:rsid w:val="00AA70B4"/>
    <w:rsid w:val="00AA734D"/>
    <w:rsid w:val="00AA757B"/>
    <w:rsid w:val="00AA766C"/>
    <w:rsid w:val="00AA791E"/>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C93"/>
    <w:rsid w:val="00AB4CBC"/>
    <w:rsid w:val="00AB4EEC"/>
    <w:rsid w:val="00AB517A"/>
    <w:rsid w:val="00AB524E"/>
    <w:rsid w:val="00AB544B"/>
    <w:rsid w:val="00AB5519"/>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1AC"/>
    <w:rsid w:val="00AC0428"/>
    <w:rsid w:val="00AC04FB"/>
    <w:rsid w:val="00AC05C3"/>
    <w:rsid w:val="00AC0705"/>
    <w:rsid w:val="00AC07AD"/>
    <w:rsid w:val="00AC085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309"/>
    <w:rsid w:val="00AC446A"/>
    <w:rsid w:val="00AC4501"/>
    <w:rsid w:val="00AC46FA"/>
    <w:rsid w:val="00AC4725"/>
    <w:rsid w:val="00AC484A"/>
    <w:rsid w:val="00AC49A4"/>
    <w:rsid w:val="00AC4A43"/>
    <w:rsid w:val="00AC4D68"/>
    <w:rsid w:val="00AC507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42C"/>
    <w:rsid w:val="00AC769D"/>
    <w:rsid w:val="00AC791F"/>
    <w:rsid w:val="00AC7B4E"/>
    <w:rsid w:val="00AC7BEF"/>
    <w:rsid w:val="00AC7DA9"/>
    <w:rsid w:val="00AC7DC2"/>
    <w:rsid w:val="00AD008D"/>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D81"/>
    <w:rsid w:val="00AD3DA1"/>
    <w:rsid w:val="00AD3F50"/>
    <w:rsid w:val="00AD3F5A"/>
    <w:rsid w:val="00AD4195"/>
    <w:rsid w:val="00AD41CB"/>
    <w:rsid w:val="00AD4284"/>
    <w:rsid w:val="00AD42B4"/>
    <w:rsid w:val="00AD42D1"/>
    <w:rsid w:val="00AD42D4"/>
    <w:rsid w:val="00AD43E9"/>
    <w:rsid w:val="00AD4462"/>
    <w:rsid w:val="00AD461B"/>
    <w:rsid w:val="00AD468F"/>
    <w:rsid w:val="00AD4762"/>
    <w:rsid w:val="00AD4783"/>
    <w:rsid w:val="00AD4834"/>
    <w:rsid w:val="00AD48FA"/>
    <w:rsid w:val="00AD4B82"/>
    <w:rsid w:val="00AD4BE3"/>
    <w:rsid w:val="00AD4F77"/>
    <w:rsid w:val="00AD50CF"/>
    <w:rsid w:val="00AD544C"/>
    <w:rsid w:val="00AD567D"/>
    <w:rsid w:val="00AD5ABF"/>
    <w:rsid w:val="00AD5ED3"/>
    <w:rsid w:val="00AD627C"/>
    <w:rsid w:val="00AD63BD"/>
    <w:rsid w:val="00AD644B"/>
    <w:rsid w:val="00AD6887"/>
    <w:rsid w:val="00AD6981"/>
    <w:rsid w:val="00AD6AE0"/>
    <w:rsid w:val="00AD6D12"/>
    <w:rsid w:val="00AD6DCA"/>
    <w:rsid w:val="00AD7232"/>
    <w:rsid w:val="00AD724C"/>
    <w:rsid w:val="00AD7405"/>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9A"/>
    <w:rsid w:val="00AE29FC"/>
    <w:rsid w:val="00AE2D90"/>
    <w:rsid w:val="00AE2E4B"/>
    <w:rsid w:val="00AE329B"/>
    <w:rsid w:val="00AE3412"/>
    <w:rsid w:val="00AE353F"/>
    <w:rsid w:val="00AE36BB"/>
    <w:rsid w:val="00AE3950"/>
    <w:rsid w:val="00AE39C9"/>
    <w:rsid w:val="00AE424F"/>
    <w:rsid w:val="00AE4437"/>
    <w:rsid w:val="00AE4ACE"/>
    <w:rsid w:val="00AE4B6E"/>
    <w:rsid w:val="00AE5052"/>
    <w:rsid w:val="00AE51C9"/>
    <w:rsid w:val="00AE5420"/>
    <w:rsid w:val="00AE5433"/>
    <w:rsid w:val="00AE5582"/>
    <w:rsid w:val="00AE5680"/>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E7B"/>
    <w:rsid w:val="00AF3EBD"/>
    <w:rsid w:val="00AF40A6"/>
    <w:rsid w:val="00AF43E7"/>
    <w:rsid w:val="00AF440A"/>
    <w:rsid w:val="00AF44C7"/>
    <w:rsid w:val="00AF497D"/>
    <w:rsid w:val="00AF4D56"/>
    <w:rsid w:val="00AF52E5"/>
    <w:rsid w:val="00AF52F1"/>
    <w:rsid w:val="00AF5476"/>
    <w:rsid w:val="00AF54F8"/>
    <w:rsid w:val="00AF55D2"/>
    <w:rsid w:val="00AF5688"/>
    <w:rsid w:val="00AF5AE5"/>
    <w:rsid w:val="00AF5D13"/>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DA2"/>
    <w:rsid w:val="00B04E33"/>
    <w:rsid w:val="00B054DE"/>
    <w:rsid w:val="00B05585"/>
    <w:rsid w:val="00B05ACA"/>
    <w:rsid w:val="00B05B0C"/>
    <w:rsid w:val="00B05BB3"/>
    <w:rsid w:val="00B05D65"/>
    <w:rsid w:val="00B05EDD"/>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0CE"/>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67"/>
    <w:rsid w:val="00B21DEE"/>
    <w:rsid w:val="00B21F60"/>
    <w:rsid w:val="00B223E4"/>
    <w:rsid w:val="00B22713"/>
    <w:rsid w:val="00B2282E"/>
    <w:rsid w:val="00B229D2"/>
    <w:rsid w:val="00B22BC5"/>
    <w:rsid w:val="00B22CDF"/>
    <w:rsid w:val="00B22CE2"/>
    <w:rsid w:val="00B2324E"/>
    <w:rsid w:val="00B23927"/>
    <w:rsid w:val="00B23A30"/>
    <w:rsid w:val="00B241AD"/>
    <w:rsid w:val="00B2427C"/>
    <w:rsid w:val="00B2433A"/>
    <w:rsid w:val="00B243CE"/>
    <w:rsid w:val="00B24476"/>
    <w:rsid w:val="00B248C1"/>
    <w:rsid w:val="00B249D6"/>
    <w:rsid w:val="00B24A43"/>
    <w:rsid w:val="00B24B27"/>
    <w:rsid w:val="00B251F4"/>
    <w:rsid w:val="00B252A5"/>
    <w:rsid w:val="00B25310"/>
    <w:rsid w:val="00B25863"/>
    <w:rsid w:val="00B25A14"/>
    <w:rsid w:val="00B25B1B"/>
    <w:rsid w:val="00B25D8E"/>
    <w:rsid w:val="00B25DF3"/>
    <w:rsid w:val="00B26081"/>
    <w:rsid w:val="00B26175"/>
    <w:rsid w:val="00B261F2"/>
    <w:rsid w:val="00B26357"/>
    <w:rsid w:val="00B26453"/>
    <w:rsid w:val="00B266CC"/>
    <w:rsid w:val="00B2690B"/>
    <w:rsid w:val="00B2698D"/>
    <w:rsid w:val="00B271C5"/>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E17"/>
    <w:rsid w:val="00B321F6"/>
    <w:rsid w:val="00B32546"/>
    <w:rsid w:val="00B3275A"/>
    <w:rsid w:val="00B3276D"/>
    <w:rsid w:val="00B32877"/>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B7F"/>
    <w:rsid w:val="00B46C75"/>
    <w:rsid w:val="00B47336"/>
    <w:rsid w:val="00B473D1"/>
    <w:rsid w:val="00B476CA"/>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D3F"/>
    <w:rsid w:val="00B6203E"/>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10F"/>
    <w:rsid w:val="00B80200"/>
    <w:rsid w:val="00B8023F"/>
    <w:rsid w:val="00B80557"/>
    <w:rsid w:val="00B805D6"/>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184"/>
    <w:rsid w:val="00B835BA"/>
    <w:rsid w:val="00B8377F"/>
    <w:rsid w:val="00B8393D"/>
    <w:rsid w:val="00B839E5"/>
    <w:rsid w:val="00B83A6C"/>
    <w:rsid w:val="00B83ADA"/>
    <w:rsid w:val="00B83BCB"/>
    <w:rsid w:val="00B83DBB"/>
    <w:rsid w:val="00B83E78"/>
    <w:rsid w:val="00B83FC0"/>
    <w:rsid w:val="00B845CE"/>
    <w:rsid w:val="00B84600"/>
    <w:rsid w:val="00B84CA6"/>
    <w:rsid w:val="00B84E83"/>
    <w:rsid w:val="00B85386"/>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2044"/>
    <w:rsid w:val="00B92184"/>
    <w:rsid w:val="00B9267C"/>
    <w:rsid w:val="00B927A1"/>
    <w:rsid w:val="00B93054"/>
    <w:rsid w:val="00B93816"/>
    <w:rsid w:val="00B93A8F"/>
    <w:rsid w:val="00B93D6A"/>
    <w:rsid w:val="00B9412A"/>
    <w:rsid w:val="00B9420F"/>
    <w:rsid w:val="00B943D6"/>
    <w:rsid w:val="00B94450"/>
    <w:rsid w:val="00B94864"/>
    <w:rsid w:val="00B94B93"/>
    <w:rsid w:val="00B94BA0"/>
    <w:rsid w:val="00B94E46"/>
    <w:rsid w:val="00B94E5F"/>
    <w:rsid w:val="00B950B4"/>
    <w:rsid w:val="00B95207"/>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911"/>
    <w:rsid w:val="00BA1F66"/>
    <w:rsid w:val="00BA2462"/>
    <w:rsid w:val="00BA2856"/>
    <w:rsid w:val="00BA2DB1"/>
    <w:rsid w:val="00BA33D0"/>
    <w:rsid w:val="00BA34EA"/>
    <w:rsid w:val="00BA3ECC"/>
    <w:rsid w:val="00BA4567"/>
    <w:rsid w:val="00BA4707"/>
    <w:rsid w:val="00BA472C"/>
    <w:rsid w:val="00BA4C8D"/>
    <w:rsid w:val="00BA4CE6"/>
    <w:rsid w:val="00BA50DF"/>
    <w:rsid w:val="00BA544C"/>
    <w:rsid w:val="00BA561C"/>
    <w:rsid w:val="00BA580E"/>
    <w:rsid w:val="00BA59CE"/>
    <w:rsid w:val="00BA5E36"/>
    <w:rsid w:val="00BA609C"/>
    <w:rsid w:val="00BA68BB"/>
    <w:rsid w:val="00BA6B52"/>
    <w:rsid w:val="00BA6C52"/>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7CE"/>
    <w:rsid w:val="00BB4ED4"/>
    <w:rsid w:val="00BB5052"/>
    <w:rsid w:val="00BB52ED"/>
    <w:rsid w:val="00BB52FB"/>
    <w:rsid w:val="00BB5468"/>
    <w:rsid w:val="00BB5803"/>
    <w:rsid w:val="00BB5A66"/>
    <w:rsid w:val="00BB5AD6"/>
    <w:rsid w:val="00BB5C65"/>
    <w:rsid w:val="00BB5D66"/>
    <w:rsid w:val="00BB5FEC"/>
    <w:rsid w:val="00BB619F"/>
    <w:rsid w:val="00BB6475"/>
    <w:rsid w:val="00BB67E5"/>
    <w:rsid w:val="00BB696B"/>
    <w:rsid w:val="00BB7001"/>
    <w:rsid w:val="00BB7140"/>
    <w:rsid w:val="00BB74DE"/>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955"/>
    <w:rsid w:val="00BE0957"/>
    <w:rsid w:val="00BE09AA"/>
    <w:rsid w:val="00BE0F60"/>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56"/>
    <w:rsid w:val="00BE33CB"/>
    <w:rsid w:val="00BE3796"/>
    <w:rsid w:val="00BE3AEF"/>
    <w:rsid w:val="00BE4113"/>
    <w:rsid w:val="00BE42C1"/>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59F"/>
    <w:rsid w:val="00BF2A00"/>
    <w:rsid w:val="00BF2BCD"/>
    <w:rsid w:val="00BF2FDD"/>
    <w:rsid w:val="00BF3248"/>
    <w:rsid w:val="00BF33EF"/>
    <w:rsid w:val="00BF344F"/>
    <w:rsid w:val="00BF3627"/>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681"/>
    <w:rsid w:val="00BF59B5"/>
    <w:rsid w:val="00BF5FD1"/>
    <w:rsid w:val="00BF60E4"/>
    <w:rsid w:val="00BF6117"/>
    <w:rsid w:val="00BF6197"/>
    <w:rsid w:val="00BF6259"/>
    <w:rsid w:val="00BF6587"/>
    <w:rsid w:val="00BF6634"/>
    <w:rsid w:val="00BF66DA"/>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12E"/>
    <w:rsid w:val="00C07176"/>
    <w:rsid w:val="00C07185"/>
    <w:rsid w:val="00C07650"/>
    <w:rsid w:val="00C079FB"/>
    <w:rsid w:val="00C07AB7"/>
    <w:rsid w:val="00C10198"/>
    <w:rsid w:val="00C101C8"/>
    <w:rsid w:val="00C1056B"/>
    <w:rsid w:val="00C105B7"/>
    <w:rsid w:val="00C10782"/>
    <w:rsid w:val="00C10A5C"/>
    <w:rsid w:val="00C10B92"/>
    <w:rsid w:val="00C10D75"/>
    <w:rsid w:val="00C11009"/>
    <w:rsid w:val="00C110E2"/>
    <w:rsid w:val="00C11303"/>
    <w:rsid w:val="00C1145E"/>
    <w:rsid w:val="00C116D0"/>
    <w:rsid w:val="00C11702"/>
    <w:rsid w:val="00C11DA4"/>
    <w:rsid w:val="00C12084"/>
    <w:rsid w:val="00C1236B"/>
    <w:rsid w:val="00C12716"/>
    <w:rsid w:val="00C12C2C"/>
    <w:rsid w:val="00C13288"/>
    <w:rsid w:val="00C13539"/>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662"/>
    <w:rsid w:val="00C22C0E"/>
    <w:rsid w:val="00C23282"/>
    <w:rsid w:val="00C23297"/>
    <w:rsid w:val="00C233B8"/>
    <w:rsid w:val="00C23590"/>
    <w:rsid w:val="00C23727"/>
    <w:rsid w:val="00C237E5"/>
    <w:rsid w:val="00C23813"/>
    <w:rsid w:val="00C23D50"/>
    <w:rsid w:val="00C23D69"/>
    <w:rsid w:val="00C242D0"/>
    <w:rsid w:val="00C243F0"/>
    <w:rsid w:val="00C24880"/>
    <w:rsid w:val="00C24A5F"/>
    <w:rsid w:val="00C24C14"/>
    <w:rsid w:val="00C24D0E"/>
    <w:rsid w:val="00C24D6D"/>
    <w:rsid w:val="00C25227"/>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6AE"/>
    <w:rsid w:val="00C31724"/>
    <w:rsid w:val="00C31B3E"/>
    <w:rsid w:val="00C31B45"/>
    <w:rsid w:val="00C31B5E"/>
    <w:rsid w:val="00C31D1E"/>
    <w:rsid w:val="00C31F7B"/>
    <w:rsid w:val="00C32317"/>
    <w:rsid w:val="00C3286D"/>
    <w:rsid w:val="00C329E6"/>
    <w:rsid w:val="00C32B7F"/>
    <w:rsid w:val="00C32CE0"/>
    <w:rsid w:val="00C32DDE"/>
    <w:rsid w:val="00C32FD1"/>
    <w:rsid w:val="00C3305B"/>
    <w:rsid w:val="00C330A9"/>
    <w:rsid w:val="00C33341"/>
    <w:rsid w:val="00C33521"/>
    <w:rsid w:val="00C3393D"/>
    <w:rsid w:val="00C33B15"/>
    <w:rsid w:val="00C33BD5"/>
    <w:rsid w:val="00C33C3C"/>
    <w:rsid w:val="00C3417E"/>
    <w:rsid w:val="00C34294"/>
    <w:rsid w:val="00C34439"/>
    <w:rsid w:val="00C344C5"/>
    <w:rsid w:val="00C34605"/>
    <w:rsid w:val="00C34711"/>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176"/>
    <w:rsid w:val="00C37270"/>
    <w:rsid w:val="00C375BE"/>
    <w:rsid w:val="00C377F0"/>
    <w:rsid w:val="00C37B45"/>
    <w:rsid w:val="00C37C5F"/>
    <w:rsid w:val="00C37E9B"/>
    <w:rsid w:val="00C37EA8"/>
    <w:rsid w:val="00C40069"/>
    <w:rsid w:val="00C400A8"/>
    <w:rsid w:val="00C40284"/>
    <w:rsid w:val="00C40471"/>
    <w:rsid w:val="00C4069A"/>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C01"/>
    <w:rsid w:val="00C42396"/>
    <w:rsid w:val="00C42418"/>
    <w:rsid w:val="00C42657"/>
    <w:rsid w:val="00C42AB1"/>
    <w:rsid w:val="00C42B54"/>
    <w:rsid w:val="00C42BF1"/>
    <w:rsid w:val="00C430B6"/>
    <w:rsid w:val="00C4327F"/>
    <w:rsid w:val="00C434BC"/>
    <w:rsid w:val="00C43DC6"/>
    <w:rsid w:val="00C43F93"/>
    <w:rsid w:val="00C440B7"/>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D3"/>
    <w:rsid w:val="00C70C88"/>
    <w:rsid w:val="00C71041"/>
    <w:rsid w:val="00C711AF"/>
    <w:rsid w:val="00C71297"/>
    <w:rsid w:val="00C718BB"/>
    <w:rsid w:val="00C71972"/>
    <w:rsid w:val="00C71A93"/>
    <w:rsid w:val="00C71B2B"/>
    <w:rsid w:val="00C71B8F"/>
    <w:rsid w:val="00C71E5D"/>
    <w:rsid w:val="00C720BE"/>
    <w:rsid w:val="00C72709"/>
    <w:rsid w:val="00C728B3"/>
    <w:rsid w:val="00C72D9D"/>
    <w:rsid w:val="00C72F2B"/>
    <w:rsid w:val="00C73367"/>
    <w:rsid w:val="00C734D3"/>
    <w:rsid w:val="00C734E5"/>
    <w:rsid w:val="00C73CAC"/>
    <w:rsid w:val="00C73DAF"/>
    <w:rsid w:val="00C73F55"/>
    <w:rsid w:val="00C74214"/>
    <w:rsid w:val="00C74E19"/>
    <w:rsid w:val="00C74E1C"/>
    <w:rsid w:val="00C753A6"/>
    <w:rsid w:val="00C75547"/>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D4"/>
    <w:rsid w:val="00C939A8"/>
    <w:rsid w:val="00C93A92"/>
    <w:rsid w:val="00C93CC0"/>
    <w:rsid w:val="00C9449A"/>
    <w:rsid w:val="00C94685"/>
    <w:rsid w:val="00C94776"/>
    <w:rsid w:val="00C94C47"/>
    <w:rsid w:val="00C94F82"/>
    <w:rsid w:val="00C951B9"/>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DD3"/>
    <w:rsid w:val="00CA0E05"/>
    <w:rsid w:val="00CA0F81"/>
    <w:rsid w:val="00CA0FD6"/>
    <w:rsid w:val="00CA10E4"/>
    <w:rsid w:val="00CA1146"/>
    <w:rsid w:val="00CA1852"/>
    <w:rsid w:val="00CA18F2"/>
    <w:rsid w:val="00CA1EE5"/>
    <w:rsid w:val="00CA2087"/>
    <w:rsid w:val="00CA2EF6"/>
    <w:rsid w:val="00CA2FE5"/>
    <w:rsid w:val="00CA31A6"/>
    <w:rsid w:val="00CA32AE"/>
    <w:rsid w:val="00CA3617"/>
    <w:rsid w:val="00CA362E"/>
    <w:rsid w:val="00CA392A"/>
    <w:rsid w:val="00CA3E1E"/>
    <w:rsid w:val="00CA40C0"/>
    <w:rsid w:val="00CA4435"/>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E26"/>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58"/>
    <w:rsid w:val="00CE0932"/>
    <w:rsid w:val="00CE0A18"/>
    <w:rsid w:val="00CE0C0B"/>
    <w:rsid w:val="00CE0E1E"/>
    <w:rsid w:val="00CE1A27"/>
    <w:rsid w:val="00CE1A84"/>
    <w:rsid w:val="00CE1E0C"/>
    <w:rsid w:val="00CE1F07"/>
    <w:rsid w:val="00CE1F26"/>
    <w:rsid w:val="00CE200F"/>
    <w:rsid w:val="00CE26A9"/>
    <w:rsid w:val="00CE2B31"/>
    <w:rsid w:val="00CE2DED"/>
    <w:rsid w:val="00CE337C"/>
    <w:rsid w:val="00CE38E9"/>
    <w:rsid w:val="00CE39AF"/>
    <w:rsid w:val="00CE3C66"/>
    <w:rsid w:val="00CE3F45"/>
    <w:rsid w:val="00CE406C"/>
    <w:rsid w:val="00CE47CB"/>
    <w:rsid w:val="00CE4B52"/>
    <w:rsid w:val="00CE4C96"/>
    <w:rsid w:val="00CE4F50"/>
    <w:rsid w:val="00CE50BD"/>
    <w:rsid w:val="00CE53F5"/>
    <w:rsid w:val="00CE574C"/>
    <w:rsid w:val="00CE57AC"/>
    <w:rsid w:val="00CE59DF"/>
    <w:rsid w:val="00CE5A7F"/>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894"/>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6B"/>
    <w:rsid w:val="00D00019"/>
    <w:rsid w:val="00D000D0"/>
    <w:rsid w:val="00D00561"/>
    <w:rsid w:val="00D007E0"/>
    <w:rsid w:val="00D00956"/>
    <w:rsid w:val="00D00B8C"/>
    <w:rsid w:val="00D00CE1"/>
    <w:rsid w:val="00D00E33"/>
    <w:rsid w:val="00D013D6"/>
    <w:rsid w:val="00D014B0"/>
    <w:rsid w:val="00D01515"/>
    <w:rsid w:val="00D01744"/>
    <w:rsid w:val="00D01B53"/>
    <w:rsid w:val="00D01C17"/>
    <w:rsid w:val="00D01DDB"/>
    <w:rsid w:val="00D01E60"/>
    <w:rsid w:val="00D01F55"/>
    <w:rsid w:val="00D02098"/>
    <w:rsid w:val="00D023AD"/>
    <w:rsid w:val="00D025DF"/>
    <w:rsid w:val="00D026B0"/>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B3F"/>
    <w:rsid w:val="00D10D04"/>
    <w:rsid w:val="00D10D47"/>
    <w:rsid w:val="00D10E4E"/>
    <w:rsid w:val="00D10EA9"/>
    <w:rsid w:val="00D10EC1"/>
    <w:rsid w:val="00D1126D"/>
    <w:rsid w:val="00D1157A"/>
    <w:rsid w:val="00D1170C"/>
    <w:rsid w:val="00D117B4"/>
    <w:rsid w:val="00D11B89"/>
    <w:rsid w:val="00D11C74"/>
    <w:rsid w:val="00D12041"/>
    <w:rsid w:val="00D12178"/>
    <w:rsid w:val="00D12234"/>
    <w:rsid w:val="00D1254F"/>
    <w:rsid w:val="00D12619"/>
    <w:rsid w:val="00D129C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5C"/>
    <w:rsid w:val="00D24512"/>
    <w:rsid w:val="00D24588"/>
    <w:rsid w:val="00D245C7"/>
    <w:rsid w:val="00D24664"/>
    <w:rsid w:val="00D248A5"/>
    <w:rsid w:val="00D24CD2"/>
    <w:rsid w:val="00D24F3E"/>
    <w:rsid w:val="00D2504B"/>
    <w:rsid w:val="00D25298"/>
    <w:rsid w:val="00D25802"/>
    <w:rsid w:val="00D25B10"/>
    <w:rsid w:val="00D25DC3"/>
    <w:rsid w:val="00D25DDE"/>
    <w:rsid w:val="00D26136"/>
    <w:rsid w:val="00D262E9"/>
    <w:rsid w:val="00D26436"/>
    <w:rsid w:val="00D264BC"/>
    <w:rsid w:val="00D26642"/>
    <w:rsid w:val="00D267BF"/>
    <w:rsid w:val="00D26B11"/>
    <w:rsid w:val="00D26B29"/>
    <w:rsid w:val="00D26BAE"/>
    <w:rsid w:val="00D26F54"/>
    <w:rsid w:val="00D26FE8"/>
    <w:rsid w:val="00D27078"/>
    <w:rsid w:val="00D272A9"/>
    <w:rsid w:val="00D272FC"/>
    <w:rsid w:val="00D27524"/>
    <w:rsid w:val="00D27571"/>
    <w:rsid w:val="00D276DF"/>
    <w:rsid w:val="00D27839"/>
    <w:rsid w:val="00D27AAB"/>
    <w:rsid w:val="00D27B0D"/>
    <w:rsid w:val="00D27BF4"/>
    <w:rsid w:val="00D27C88"/>
    <w:rsid w:val="00D27CEB"/>
    <w:rsid w:val="00D27DFB"/>
    <w:rsid w:val="00D30362"/>
    <w:rsid w:val="00D303E9"/>
    <w:rsid w:val="00D30427"/>
    <w:rsid w:val="00D304D3"/>
    <w:rsid w:val="00D306CC"/>
    <w:rsid w:val="00D306E5"/>
    <w:rsid w:val="00D30728"/>
    <w:rsid w:val="00D30807"/>
    <w:rsid w:val="00D30CAC"/>
    <w:rsid w:val="00D31008"/>
    <w:rsid w:val="00D313BD"/>
    <w:rsid w:val="00D31553"/>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4013E"/>
    <w:rsid w:val="00D404A6"/>
    <w:rsid w:val="00D40953"/>
    <w:rsid w:val="00D40A76"/>
    <w:rsid w:val="00D40F74"/>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243"/>
    <w:rsid w:val="00D54501"/>
    <w:rsid w:val="00D54695"/>
    <w:rsid w:val="00D546B6"/>
    <w:rsid w:val="00D54A18"/>
    <w:rsid w:val="00D54AC1"/>
    <w:rsid w:val="00D54BCB"/>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3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4E8"/>
    <w:rsid w:val="00D766AD"/>
    <w:rsid w:val="00D767CC"/>
    <w:rsid w:val="00D76E35"/>
    <w:rsid w:val="00D772A0"/>
    <w:rsid w:val="00D77601"/>
    <w:rsid w:val="00D77602"/>
    <w:rsid w:val="00D77654"/>
    <w:rsid w:val="00D777BF"/>
    <w:rsid w:val="00D7790F"/>
    <w:rsid w:val="00D77C30"/>
    <w:rsid w:val="00D77E22"/>
    <w:rsid w:val="00D77F61"/>
    <w:rsid w:val="00D80203"/>
    <w:rsid w:val="00D8030F"/>
    <w:rsid w:val="00D80546"/>
    <w:rsid w:val="00D80A58"/>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4169"/>
    <w:rsid w:val="00D847FC"/>
    <w:rsid w:val="00D8480B"/>
    <w:rsid w:val="00D849BF"/>
    <w:rsid w:val="00D84A98"/>
    <w:rsid w:val="00D84F1A"/>
    <w:rsid w:val="00D85222"/>
    <w:rsid w:val="00D85311"/>
    <w:rsid w:val="00D8534B"/>
    <w:rsid w:val="00D8545F"/>
    <w:rsid w:val="00D85F9C"/>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8C"/>
    <w:rsid w:val="00D90C17"/>
    <w:rsid w:val="00D90C18"/>
    <w:rsid w:val="00D90E32"/>
    <w:rsid w:val="00D90F69"/>
    <w:rsid w:val="00D9100E"/>
    <w:rsid w:val="00D9180F"/>
    <w:rsid w:val="00D91FE0"/>
    <w:rsid w:val="00D92142"/>
    <w:rsid w:val="00D92246"/>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CA"/>
    <w:rsid w:val="00D94B26"/>
    <w:rsid w:val="00D95997"/>
    <w:rsid w:val="00D95B14"/>
    <w:rsid w:val="00D95C0E"/>
    <w:rsid w:val="00D95FF8"/>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D61"/>
    <w:rsid w:val="00DA3E9B"/>
    <w:rsid w:val="00DA4020"/>
    <w:rsid w:val="00DA40FF"/>
    <w:rsid w:val="00DA421A"/>
    <w:rsid w:val="00DA4447"/>
    <w:rsid w:val="00DA4479"/>
    <w:rsid w:val="00DA448B"/>
    <w:rsid w:val="00DA458F"/>
    <w:rsid w:val="00DA46A5"/>
    <w:rsid w:val="00DA4723"/>
    <w:rsid w:val="00DA4892"/>
    <w:rsid w:val="00DA49D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B35"/>
    <w:rsid w:val="00DB6B9E"/>
    <w:rsid w:val="00DB6CB6"/>
    <w:rsid w:val="00DB7216"/>
    <w:rsid w:val="00DB763C"/>
    <w:rsid w:val="00DB768D"/>
    <w:rsid w:val="00DB7736"/>
    <w:rsid w:val="00DB78D8"/>
    <w:rsid w:val="00DB79F3"/>
    <w:rsid w:val="00DB7AB3"/>
    <w:rsid w:val="00DB7DD1"/>
    <w:rsid w:val="00DC005F"/>
    <w:rsid w:val="00DC015B"/>
    <w:rsid w:val="00DC03F7"/>
    <w:rsid w:val="00DC0664"/>
    <w:rsid w:val="00DC0E41"/>
    <w:rsid w:val="00DC0F18"/>
    <w:rsid w:val="00DC0FD1"/>
    <w:rsid w:val="00DC0FFC"/>
    <w:rsid w:val="00DC1003"/>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F90"/>
    <w:rsid w:val="00DE6FAC"/>
    <w:rsid w:val="00DE7AC3"/>
    <w:rsid w:val="00DE7C03"/>
    <w:rsid w:val="00DF0008"/>
    <w:rsid w:val="00DF0799"/>
    <w:rsid w:val="00DF07E5"/>
    <w:rsid w:val="00DF0922"/>
    <w:rsid w:val="00DF0A7C"/>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9A6"/>
    <w:rsid w:val="00DF3B81"/>
    <w:rsid w:val="00DF4190"/>
    <w:rsid w:val="00DF43E2"/>
    <w:rsid w:val="00DF44E4"/>
    <w:rsid w:val="00DF4633"/>
    <w:rsid w:val="00DF4663"/>
    <w:rsid w:val="00DF4B98"/>
    <w:rsid w:val="00DF4CD7"/>
    <w:rsid w:val="00DF4CE4"/>
    <w:rsid w:val="00DF5299"/>
    <w:rsid w:val="00DF53F6"/>
    <w:rsid w:val="00DF542F"/>
    <w:rsid w:val="00DF5778"/>
    <w:rsid w:val="00DF57DC"/>
    <w:rsid w:val="00DF5954"/>
    <w:rsid w:val="00DF597A"/>
    <w:rsid w:val="00DF5A13"/>
    <w:rsid w:val="00DF5A2D"/>
    <w:rsid w:val="00DF5E3F"/>
    <w:rsid w:val="00DF609F"/>
    <w:rsid w:val="00DF619F"/>
    <w:rsid w:val="00DF61DA"/>
    <w:rsid w:val="00DF632C"/>
    <w:rsid w:val="00DF6907"/>
    <w:rsid w:val="00DF69DA"/>
    <w:rsid w:val="00DF6D45"/>
    <w:rsid w:val="00DF6FDC"/>
    <w:rsid w:val="00DF7081"/>
    <w:rsid w:val="00DF7213"/>
    <w:rsid w:val="00DF73A3"/>
    <w:rsid w:val="00DF79A4"/>
    <w:rsid w:val="00DF79FC"/>
    <w:rsid w:val="00DF7B97"/>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E77"/>
    <w:rsid w:val="00E03088"/>
    <w:rsid w:val="00E034AD"/>
    <w:rsid w:val="00E03749"/>
    <w:rsid w:val="00E03951"/>
    <w:rsid w:val="00E03A77"/>
    <w:rsid w:val="00E03B5D"/>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73"/>
    <w:rsid w:val="00E05A91"/>
    <w:rsid w:val="00E05B11"/>
    <w:rsid w:val="00E060E1"/>
    <w:rsid w:val="00E0628F"/>
    <w:rsid w:val="00E0641F"/>
    <w:rsid w:val="00E06638"/>
    <w:rsid w:val="00E0667F"/>
    <w:rsid w:val="00E066A3"/>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4E1"/>
    <w:rsid w:val="00E20900"/>
    <w:rsid w:val="00E20CBB"/>
    <w:rsid w:val="00E21044"/>
    <w:rsid w:val="00E2117D"/>
    <w:rsid w:val="00E211DD"/>
    <w:rsid w:val="00E21424"/>
    <w:rsid w:val="00E21495"/>
    <w:rsid w:val="00E214F2"/>
    <w:rsid w:val="00E21C87"/>
    <w:rsid w:val="00E22445"/>
    <w:rsid w:val="00E22536"/>
    <w:rsid w:val="00E22611"/>
    <w:rsid w:val="00E2280F"/>
    <w:rsid w:val="00E229DE"/>
    <w:rsid w:val="00E22AB8"/>
    <w:rsid w:val="00E22B58"/>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422"/>
    <w:rsid w:val="00E266CB"/>
    <w:rsid w:val="00E2697F"/>
    <w:rsid w:val="00E26C7E"/>
    <w:rsid w:val="00E26CAA"/>
    <w:rsid w:val="00E26F25"/>
    <w:rsid w:val="00E2704F"/>
    <w:rsid w:val="00E2748D"/>
    <w:rsid w:val="00E27BC9"/>
    <w:rsid w:val="00E27F0E"/>
    <w:rsid w:val="00E27F9D"/>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9F5"/>
    <w:rsid w:val="00E61BC2"/>
    <w:rsid w:val="00E61CBC"/>
    <w:rsid w:val="00E61E28"/>
    <w:rsid w:val="00E62089"/>
    <w:rsid w:val="00E6245D"/>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EFA"/>
    <w:rsid w:val="00E64EFE"/>
    <w:rsid w:val="00E64FE7"/>
    <w:rsid w:val="00E65630"/>
    <w:rsid w:val="00E65665"/>
    <w:rsid w:val="00E6596E"/>
    <w:rsid w:val="00E65D18"/>
    <w:rsid w:val="00E65D77"/>
    <w:rsid w:val="00E6658E"/>
    <w:rsid w:val="00E668CD"/>
    <w:rsid w:val="00E66E92"/>
    <w:rsid w:val="00E671F1"/>
    <w:rsid w:val="00E6721E"/>
    <w:rsid w:val="00E67237"/>
    <w:rsid w:val="00E674BA"/>
    <w:rsid w:val="00E67624"/>
    <w:rsid w:val="00E6774B"/>
    <w:rsid w:val="00E677B3"/>
    <w:rsid w:val="00E67CCD"/>
    <w:rsid w:val="00E7014E"/>
    <w:rsid w:val="00E70796"/>
    <w:rsid w:val="00E70A8C"/>
    <w:rsid w:val="00E70B10"/>
    <w:rsid w:val="00E70BF5"/>
    <w:rsid w:val="00E70D2B"/>
    <w:rsid w:val="00E70D53"/>
    <w:rsid w:val="00E7103F"/>
    <w:rsid w:val="00E71074"/>
    <w:rsid w:val="00E71112"/>
    <w:rsid w:val="00E713F3"/>
    <w:rsid w:val="00E717D4"/>
    <w:rsid w:val="00E719DB"/>
    <w:rsid w:val="00E71EFD"/>
    <w:rsid w:val="00E71FD8"/>
    <w:rsid w:val="00E720DE"/>
    <w:rsid w:val="00E7245B"/>
    <w:rsid w:val="00E724A7"/>
    <w:rsid w:val="00E725CD"/>
    <w:rsid w:val="00E7278F"/>
    <w:rsid w:val="00E727C2"/>
    <w:rsid w:val="00E72A77"/>
    <w:rsid w:val="00E73012"/>
    <w:rsid w:val="00E735AF"/>
    <w:rsid w:val="00E73621"/>
    <w:rsid w:val="00E736C7"/>
    <w:rsid w:val="00E73757"/>
    <w:rsid w:val="00E73AE5"/>
    <w:rsid w:val="00E73C32"/>
    <w:rsid w:val="00E73CC1"/>
    <w:rsid w:val="00E73E51"/>
    <w:rsid w:val="00E73F99"/>
    <w:rsid w:val="00E73FE8"/>
    <w:rsid w:val="00E743CE"/>
    <w:rsid w:val="00E7467F"/>
    <w:rsid w:val="00E74732"/>
    <w:rsid w:val="00E7474E"/>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EF"/>
    <w:rsid w:val="00E96C0C"/>
    <w:rsid w:val="00E96EB2"/>
    <w:rsid w:val="00E9702F"/>
    <w:rsid w:val="00E970ED"/>
    <w:rsid w:val="00E97208"/>
    <w:rsid w:val="00E97260"/>
    <w:rsid w:val="00E9726A"/>
    <w:rsid w:val="00E972BD"/>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C4C"/>
    <w:rsid w:val="00EA0E03"/>
    <w:rsid w:val="00EA131C"/>
    <w:rsid w:val="00EA13BF"/>
    <w:rsid w:val="00EA1412"/>
    <w:rsid w:val="00EA171D"/>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C7"/>
    <w:rsid w:val="00EA7A44"/>
    <w:rsid w:val="00EA7B3C"/>
    <w:rsid w:val="00EA7E21"/>
    <w:rsid w:val="00EB000F"/>
    <w:rsid w:val="00EB0181"/>
    <w:rsid w:val="00EB0227"/>
    <w:rsid w:val="00EB050F"/>
    <w:rsid w:val="00EB07CD"/>
    <w:rsid w:val="00EB0A66"/>
    <w:rsid w:val="00EB0ACF"/>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5E4"/>
    <w:rsid w:val="00EC0685"/>
    <w:rsid w:val="00EC06BA"/>
    <w:rsid w:val="00EC0AAF"/>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53"/>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D5D"/>
    <w:rsid w:val="00EE4E99"/>
    <w:rsid w:val="00EE4EFB"/>
    <w:rsid w:val="00EE4FF5"/>
    <w:rsid w:val="00EE538F"/>
    <w:rsid w:val="00EE5397"/>
    <w:rsid w:val="00EE56BD"/>
    <w:rsid w:val="00EE56DD"/>
    <w:rsid w:val="00EE56E8"/>
    <w:rsid w:val="00EE5989"/>
    <w:rsid w:val="00EE5B9F"/>
    <w:rsid w:val="00EE5E0C"/>
    <w:rsid w:val="00EE6087"/>
    <w:rsid w:val="00EE608D"/>
    <w:rsid w:val="00EE6096"/>
    <w:rsid w:val="00EE60AC"/>
    <w:rsid w:val="00EE63D6"/>
    <w:rsid w:val="00EE65FE"/>
    <w:rsid w:val="00EE67DE"/>
    <w:rsid w:val="00EE6A62"/>
    <w:rsid w:val="00EE6D32"/>
    <w:rsid w:val="00EE6F6C"/>
    <w:rsid w:val="00EE74D8"/>
    <w:rsid w:val="00EE7663"/>
    <w:rsid w:val="00EE76AA"/>
    <w:rsid w:val="00EE7881"/>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50EE"/>
    <w:rsid w:val="00F05164"/>
    <w:rsid w:val="00F05320"/>
    <w:rsid w:val="00F05436"/>
    <w:rsid w:val="00F054EE"/>
    <w:rsid w:val="00F05514"/>
    <w:rsid w:val="00F05B90"/>
    <w:rsid w:val="00F065B7"/>
    <w:rsid w:val="00F0660F"/>
    <w:rsid w:val="00F0671B"/>
    <w:rsid w:val="00F06925"/>
    <w:rsid w:val="00F06E8C"/>
    <w:rsid w:val="00F06FD0"/>
    <w:rsid w:val="00F07033"/>
    <w:rsid w:val="00F077CE"/>
    <w:rsid w:val="00F07AEE"/>
    <w:rsid w:val="00F07DE8"/>
    <w:rsid w:val="00F106C1"/>
    <w:rsid w:val="00F10821"/>
    <w:rsid w:val="00F10901"/>
    <w:rsid w:val="00F10935"/>
    <w:rsid w:val="00F109B8"/>
    <w:rsid w:val="00F10C2B"/>
    <w:rsid w:val="00F10D02"/>
    <w:rsid w:val="00F11163"/>
    <w:rsid w:val="00F115F7"/>
    <w:rsid w:val="00F1174C"/>
    <w:rsid w:val="00F117EC"/>
    <w:rsid w:val="00F118B6"/>
    <w:rsid w:val="00F11BF9"/>
    <w:rsid w:val="00F11EE8"/>
    <w:rsid w:val="00F12067"/>
    <w:rsid w:val="00F12199"/>
    <w:rsid w:val="00F12391"/>
    <w:rsid w:val="00F123C3"/>
    <w:rsid w:val="00F1241C"/>
    <w:rsid w:val="00F1255D"/>
    <w:rsid w:val="00F12591"/>
    <w:rsid w:val="00F12A0E"/>
    <w:rsid w:val="00F12B60"/>
    <w:rsid w:val="00F12B64"/>
    <w:rsid w:val="00F133E9"/>
    <w:rsid w:val="00F1364A"/>
    <w:rsid w:val="00F136BE"/>
    <w:rsid w:val="00F136E1"/>
    <w:rsid w:val="00F13B96"/>
    <w:rsid w:val="00F13BBB"/>
    <w:rsid w:val="00F13C67"/>
    <w:rsid w:val="00F1405D"/>
    <w:rsid w:val="00F14258"/>
    <w:rsid w:val="00F1450C"/>
    <w:rsid w:val="00F14572"/>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76"/>
    <w:rsid w:val="00F169AE"/>
    <w:rsid w:val="00F16AAC"/>
    <w:rsid w:val="00F16B8A"/>
    <w:rsid w:val="00F16D10"/>
    <w:rsid w:val="00F16DE2"/>
    <w:rsid w:val="00F16F62"/>
    <w:rsid w:val="00F1788E"/>
    <w:rsid w:val="00F17966"/>
    <w:rsid w:val="00F17A92"/>
    <w:rsid w:val="00F17CA1"/>
    <w:rsid w:val="00F17E36"/>
    <w:rsid w:val="00F20020"/>
    <w:rsid w:val="00F2018A"/>
    <w:rsid w:val="00F202F4"/>
    <w:rsid w:val="00F2031A"/>
    <w:rsid w:val="00F20501"/>
    <w:rsid w:val="00F20592"/>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416"/>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F59"/>
    <w:rsid w:val="00F34F9A"/>
    <w:rsid w:val="00F35388"/>
    <w:rsid w:val="00F354FD"/>
    <w:rsid w:val="00F3559B"/>
    <w:rsid w:val="00F35693"/>
    <w:rsid w:val="00F35698"/>
    <w:rsid w:val="00F359B4"/>
    <w:rsid w:val="00F35A24"/>
    <w:rsid w:val="00F35D52"/>
    <w:rsid w:val="00F362CB"/>
    <w:rsid w:val="00F36334"/>
    <w:rsid w:val="00F36AB9"/>
    <w:rsid w:val="00F37195"/>
    <w:rsid w:val="00F37395"/>
    <w:rsid w:val="00F373AD"/>
    <w:rsid w:val="00F3747C"/>
    <w:rsid w:val="00F37506"/>
    <w:rsid w:val="00F375FB"/>
    <w:rsid w:val="00F37C38"/>
    <w:rsid w:val="00F37D71"/>
    <w:rsid w:val="00F37DC1"/>
    <w:rsid w:val="00F400E8"/>
    <w:rsid w:val="00F4044F"/>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E10"/>
    <w:rsid w:val="00F44E1B"/>
    <w:rsid w:val="00F44F09"/>
    <w:rsid w:val="00F451F8"/>
    <w:rsid w:val="00F45304"/>
    <w:rsid w:val="00F45898"/>
    <w:rsid w:val="00F458DB"/>
    <w:rsid w:val="00F45981"/>
    <w:rsid w:val="00F46221"/>
    <w:rsid w:val="00F465C2"/>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F5C"/>
    <w:rsid w:val="00F60067"/>
    <w:rsid w:val="00F601F5"/>
    <w:rsid w:val="00F604EE"/>
    <w:rsid w:val="00F60671"/>
    <w:rsid w:val="00F60A5D"/>
    <w:rsid w:val="00F60AD3"/>
    <w:rsid w:val="00F60B80"/>
    <w:rsid w:val="00F6106D"/>
    <w:rsid w:val="00F610AB"/>
    <w:rsid w:val="00F6134D"/>
    <w:rsid w:val="00F614A6"/>
    <w:rsid w:val="00F61678"/>
    <w:rsid w:val="00F616A8"/>
    <w:rsid w:val="00F616EF"/>
    <w:rsid w:val="00F61781"/>
    <w:rsid w:val="00F62024"/>
    <w:rsid w:val="00F620CE"/>
    <w:rsid w:val="00F6237B"/>
    <w:rsid w:val="00F623F0"/>
    <w:rsid w:val="00F6260A"/>
    <w:rsid w:val="00F6266D"/>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6B7"/>
    <w:rsid w:val="00F6583D"/>
    <w:rsid w:val="00F65BCE"/>
    <w:rsid w:val="00F65D03"/>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92A"/>
    <w:rsid w:val="00F74A2D"/>
    <w:rsid w:val="00F74CE2"/>
    <w:rsid w:val="00F74E16"/>
    <w:rsid w:val="00F75118"/>
    <w:rsid w:val="00F75A0A"/>
    <w:rsid w:val="00F75C8A"/>
    <w:rsid w:val="00F75CFF"/>
    <w:rsid w:val="00F75F9B"/>
    <w:rsid w:val="00F7601E"/>
    <w:rsid w:val="00F760F7"/>
    <w:rsid w:val="00F765E1"/>
    <w:rsid w:val="00F766C8"/>
    <w:rsid w:val="00F76733"/>
    <w:rsid w:val="00F76B22"/>
    <w:rsid w:val="00F76B2A"/>
    <w:rsid w:val="00F76C53"/>
    <w:rsid w:val="00F76F5F"/>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B7"/>
    <w:rsid w:val="00F87E54"/>
    <w:rsid w:val="00F87EE7"/>
    <w:rsid w:val="00F87F4E"/>
    <w:rsid w:val="00F90555"/>
    <w:rsid w:val="00F907AD"/>
    <w:rsid w:val="00F90BCA"/>
    <w:rsid w:val="00F91026"/>
    <w:rsid w:val="00F91133"/>
    <w:rsid w:val="00F91632"/>
    <w:rsid w:val="00F91741"/>
    <w:rsid w:val="00F9185E"/>
    <w:rsid w:val="00F91AFF"/>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4F"/>
    <w:rsid w:val="00FA7E6C"/>
    <w:rsid w:val="00FA7F2B"/>
    <w:rsid w:val="00FB00EA"/>
    <w:rsid w:val="00FB00EC"/>
    <w:rsid w:val="00FB01D1"/>
    <w:rsid w:val="00FB0200"/>
    <w:rsid w:val="00FB02D1"/>
    <w:rsid w:val="00FB0353"/>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314F"/>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4B"/>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81"/>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35"/>
    <w:rsid w:val="00FD1A1B"/>
    <w:rsid w:val="00FD1D47"/>
    <w:rsid w:val="00FD1F1B"/>
    <w:rsid w:val="00FD20C8"/>
    <w:rsid w:val="00FD21B1"/>
    <w:rsid w:val="00FD23E4"/>
    <w:rsid w:val="00FD24B0"/>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3A8"/>
    <w:rsid w:val="00FD48A2"/>
    <w:rsid w:val="00FD48F3"/>
    <w:rsid w:val="00FD4F30"/>
    <w:rsid w:val="00FD4F34"/>
    <w:rsid w:val="00FD4F8C"/>
    <w:rsid w:val="00FD50CF"/>
    <w:rsid w:val="00FD532A"/>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86"/>
    <w:rsid w:val="00FE1A87"/>
    <w:rsid w:val="00FE1F7D"/>
    <w:rsid w:val="00FE20AA"/>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20FC"/>
    <w:rsid w:val="00FF2275"/>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B4B"/>
    <w:rsid w:val="00FF72A9"/>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C043937-DC85-4B9F-B052-3FC7AF0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A0FC4-1E68-4F7F-BE6F-81FCDD835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19782</Words>
  <Characters>108806</Characters>
  <Application>Microsoft Office Word</Application>
  <DocSecurity>0</DocSecurity>
  <Lines>906</Lines>
  <Paragraphs>256</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128332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2018-08-29T16:18:00Z</cp:lastPrinted>
  <dcterms:created xsi:type="dcterms:W3CDTF">2018-09-03T21:41:00Z</dcterms:created>
  <dcterms:modified xsi:type="dcterms:W3CDTF">2018-09-03T21:41:00Z</dcterms:modified>
</cp:coreProperties>
</file>