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C71" w:rsidRPr="00D94676" w:rsidRDefault="00D95C71" w:rsidP="00D95C71">
      <w:pPr>
        <w:spacing w:after="200" w:line="360" w:lineRule="auto"/>
        <w:jc w:val="both"/>
        <w:rPr>
          <w:rFonts w:ascii="Arial Narrow" w:eastAsia="Calibri" w:hAnsi="Arial Narrow" w:cs="Arial"/>
          <w:sz w:val="24"/>
          <w:szCs w:val="24"/>
          <w:lang w:val="es-SV"/>
        </w:rPr>
      </w:pPr>
      <w:bookmarkStart w:id="0" w:name="_GoBack"/>
      <w:bookmarkEnd w:id="0"/>
      <w:r w:rsidRPr="001E738E">
        <w:rPr>
          <w:rFonts w:ascii="Arial Narrow" w:eastAsia="Calibri" w:hAnsi="Arial Narrow" w:cs="Arial"/>
          <w:b/>
          <w:color w:val="000000"/>
          <w:sz w:val="24"/>
          <w:szCs w:val="24"/>
          <w:u w:val="single"/>
          <w:lang w:val="es-SV"/>
        </w:rPr>
        <w:t>ACTA NUMERO TRES:</w:t>
      </w:r>
      <w:r w:rsidRPr="001E738E">
        <w:rPr>
          <w:rFonts w:ascii="Arial Narrow" w:eastAsia="Calibri" w:hAnsi="Arial Narrow" w:cs="Arial"/>
          <w:color w:val="000000"/>
          <w:sz w:val="24"/>
          <w:szCs w:val="24"/>
          <w:lang w:val="es-SV"/>
        </w:rPr>
        <w:t xml:space="preserve"> Sesión</w:t>
      </w:r>
      <w:r w:rsidRPr="00D94676">
        <w:rPr>
          <w:rFonts w:ascii="Arial Narrow" w:eastAsia="Calibri" w:hAnsi="Arial Narrow" w:cs="Arial"/>
          <w:color w:val="000000"/>
          <w:sz w:val="24"/>
          <w:szCs w:val="24"/>
          <w:lang w:val="es-SV"/>
        </w:rPr>
        <w:t xml:space="preserve"> Ordinaria celebrada por el Concejo Municipal de la Ciudad de El Sauce, Departamento de La Unión, a las catorce horas del día </w:t>
      </w:r>
      <w:r w:rsidRPr="00D94676">
        <w:rPr>
          <w:rFonts w:ascii="Arial Narrow" w:eastAsia="Calibri" w:hAnsi="Arial Narrow" w:cs="Arial"/>
          <w:b/>
          <w:bCs/>
          <w:color w:val="000000"/>
          <w:sz w:val="24"/>
          <w:szCs w:val="24"/>
          <w:lang w:val="es-SV"/>
        </w:rPr>
        <w:t>ONCE DE FEBRERO</w:t>
      </w:r>
      <w:r w:rsidRPr="00D94676">
        <w:rPr>
          <w:rFonts w:ascii="Arial Narrow" w:eastAsia="Calibri" w:hAnsi="Arial Narrow" w:cs="Arial"/>
          <w:color w:val="000000"/>
          <w:sz w:val="24"/>
          <w:szCs w:val="24"/>
          <w:lang w:val="es-SV"/>
        </w:rPr>
        <w:t xml:space="preserve"> 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D94676">
        <w:rPr>
          <w:rFonts w:ascii="Arial Narrow" w:eastAsia="Calibri" w:hAnsi="Arial Narrow" w:cs="Arial"/>
          <w:color w:val="000000"/>
          <w:sz w:val="24"/>
          <w:szCs w:val="24"/>
          <w:lang w:val="es-SV"/>
        </w:rPr>
        <w:t>Adalila</w:t>
      </w:r>
      <w:proofErr w:type="spellEnd"/>
      <w:r w:rsidRPr="00D94676">
        <w:rPr>
          <w:rFonts w:ascii="Arial Narrow" w:eastAsia="Calibri" w:hAnsi="Arial Narrow" w:cs="Arial"/>
          <w:color w:val="000000"/>
          <w:sz w:val="24"/>
          <w:szCs w:val="24"/>
          <w:lang w:val="es-SV"/>
        </w:rPr>
        <w:t xml:space="preserve"> Meléndez de Guevara, Primera Regidora Propietaria, Profa. María Esthela Rubio de Umanzor, Segunda Regidora Propietaria, Sr.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Sr. Edwin Geovani García Ramírez, Cuarto Regidor Propietario, Sr. Jorge Mauricio Canales Díaz, Primer Regidor Suplente, Tec. Ef. Marvin Osmin Meléndez Canales, Segundo Regidor Suplente, Sr. </w:t>
      </w:r>
      <w:proofErr w:type="spellStart"/>
      <w:r w:rsidRPr="00D94676">
        <w:rPr>
          <w:rFonts w:ascii="Arial Narrow" w:eastAsia="Calibri" w:hAnsi="Arial Narrow" w:cs="Arial"/>
          <w:color w:val="000000"/>
          <w:sz w:val="24"/>
          <w:szCs w:val="24"/>
          <w:lang w:val="es-SV"/>
        </w:rPr>
        <w:t>Jehovanny</w:t>
      </w:r>
      <w:proofErr w:type="spellEnd"/>
      <w:r w:rsidRPr="00D94676">
        <w:rPr>
          <w:rFonts w:ascii="Arial Narrow" w:eastAsia="Calibri" w:hAnsi="Arial Narrow" w:cs="Arial"/>
          <w:color w:val="000000"/>
          <w:sz w:val="24"/>
          <w:szCs w:val="24"/>
          <w:lang w:val="es-SV"/>
        </w:rPr>
        <w:t xml:space="preserve"> Alejandro Romero Hernández, Tercer Regidor Suplente, Sr. Iban Leonel Arias Alfaro, Cuarto Regidor Suplente; con la asistencia del secr</w:t>
      </w:r>
      <w:r w:rsidR="00FB68D5">
        <w:rPr>
          <w:rFonts w:ascii="Arial Narrow" w:eastAsia="Calibri" w:hAnsi="Arial Narrow" w:cs="Arial"/>
          <w:color w:val="000000"/>
          <w:sz w:val="24"/>
          <w:szCs w:val="24"/>
          <w:lang w:val="es-SV"/>
        </w:rPr>
        <w:t>etario Municipal de actuaciones</w:t>
      </w:r>
      <w:r w:rsidRPr="00D94676">
        <w:rPr>
          <w:rFonts w:ascii="Arial Narrow" w:eastAsia="Calibri" w:hAnsi="Arial Narrow" w:cs="Arial"/>
          <w:color w:val="000000"/>
          <w:sz w:val="24"/>
          <w:szCs w:val="24"/>
          <w:lang w:val="es-SV"/>
        </w:rPr>
        <w:t xml:space="preserve">.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D94676">
        <w:rPr>
          <w:rFonts w:ascii="Arial Narrow" w:eastAsia="Calibri" w:hAnsi="Arial Narrow" w:cs="Arial"/>
          <w:b/>
          <w:bCs/>
          <w:color w:val="000000"/>
          <w:sz w:val="24"/>
          <w:szCs w:val="24"/>
          <w:lang w:val="es-SV"/>
        </w:rPr>
        <w:t>Uno:</w:t>
      </w:r>
      <w:r w:rsidRPr="00D94676">
        <w:rPr>
          <w:rFonts w:ascii="Arial Narrow" w:eastAsia="Calibri" w:hAnsi="Arial Narrow" w:cs="Arial"/>
          <w:color w:val="000000"/>
          <w:sz w:val="24"/>
          <w:szCs w:val="24"/>
          <w:lang w:val="es-SV"/>
        </w:rPr>
        <w:t xml:space="preserve"> Saludo y bienvenida, </w:t>
      </w:r>
      <w:r w:rsidRPr="00D94676">
        <w:rPr>
          <w:rFonts w:ascii="Arial Narrow" w:eastAsia="Calibri" w:hAnsi="Arial Narrow" w:cs="Arial"/>
          <w:b/>
          <w:bCs/>
          <w:color w:val="000000"/>
          <w:sz w:val="24"/>
          <w:szCs w:val="24"/>
          <w:lang w:val="es-SV"/>
        </w:rPr>
        <w:t>dos:</w:t>
      </w:r>
      <w:r w:rsidRPr="00D94676">
        <w:rPr>
          <w:rFonts w:ascii="Arial Narrow" w:eastAsia="Calibri" w:hAnsi="Arial Narrow" w:cs="Arial"/>
          <w:color w:val="000000"/>
          <w:sz w:val="24"/>
          <w:szCs w:val="24"/>
          <w:lang w:val="es-SV"/>
        </w:rPr>
        <w:t xml:space="preserve"> Verificación del quorum, </w:t>
      </w:r>
      <w:r w:rsidRPr="00D94676">
        <w:rPr>
          <w:rFonts w:ascii="Arial Narrow" w:eastAsia="Calibri" w:hAnsi="Arial Narrow" w:cs="Arial"/>
          <w:b/>
          <w:bCs/>
          <w:color w:val="000000"/>
          <w:sz w:val="24"/>
          <w:szCs w:val="24"/>
          <w:lang w:val="es-SV"/>
        </w:rPr>
        <w:t>tres:</w:t>
      </w:r>
      <w:r w:rsidRPr="00D94676">
        <w:rPr>
          <w:rFonts w:ascii="Arial Narrow" w:eastAsia="Calibri" w:hAnsi="Arial Narrow" w:cs="Arial"/>
          <w:color w:val="000000"/>
          <w:sz w:val="24"/>
          <w:szCs w:val="24"/>
          <w:lang w:val="es-SV"/>
        </w:rPr>
        <w:t xml:space="preserve"> lectura del acta anterior, </w:t>
      </w:r>
      <w:r w:rsidRPr="00D94676">
        <w:rPr>
          <w:rFonts w:ascii="Arial Narrow" w:eastAsia="Calibri" w:hAnsi="Arial Narrow" w:cs="Arial"/>
          <w:b/>
          <w:bCs/>
          <w:color w:val="000000"/>
          <w:sz w:val="24"/>
          <w:szCs w:val="24"/>
          <w:lang w:val="es-SV"/>
        </w:rPr>
        <w:t>cuatro:</w:t>
      </w:r>
      <w:r w:rsidRPr="00D94676">
        <w:rPr>
          <w:rFonts w:ascii="Arial Narrow" w:eastAsia="Calibri" w:hAnsi="Arial Narrow" w:cs="Arial"/>
          <w:color w:val="000000"/>
          <w:sz w:val="24"/>
          <w:szCs w:val="24"/>
          <w:lang w:val="es-SV"/>
        </w:rPr>
        <w:t xml:space="preserve"> Informe del señor alcalde municipal </w:t>
      </w:r>
      <w:r w:rsidRPr="00D94676">
        <w:rPr>
          <w:rFonts w:ascii="Arial Narrow" w:eastAsia="Calibri" w:hAnsi="Arial Narrow" w:cs="Arial"/>
          <w:b/>
          <w:bCs/>
          <w:color w:val="000000"/>
          <w:sz w:val="24"/>
          <w:szCs w:val="24"/>
          <w:lang w:val="es-SV"/>
        </w:rPr>
        <w:t>cinco:</w:t>
      </w:r>
      <w:r w:rsidRPr="00D94676">
        <w:rPr>
          <w:rFonts w:ascii="Arial Narrow" w:eastAsia="Calibri" w:hAnsi="Arial Narrow" w:cs="Arial"/>
          <w:color w:val="000000"/>
          <w:sz w:val="24"/>
          <w:szCs w:val="24"/>
          <w:lang w:val="es-SV"/>
        </w:rPr>
        <w:t xml:space="preserve"> Solicitudes (conocer las propuestas de Claro El Salvador S.A DE C.V, sobre el internet dedicado y las líneas telefónicas y otras), </w:t>
      </w:r>
      <w:r w:rsidRPr="00D94676">
        <w:rPr>
          <w:rFonts w:ascii="Arial Narrow" w:eastAsia="Calibri" w:hAnsi="Arial Narrow" w:cs="Arial"/>
          <w:b/>
          <w:bCs/>
          <w:color w:val="000000"/>
          <w:sz w:val="24"/>
          <w:szCs w:val="24"/>
          <w:lang w:val="es-SV"/>
        </w:rPr>
        <w:t>seis:</w:t>
      </w:r>
      <w:r w:rsidRPr="00D94676">
        <w:rPr>
          <w:rFonts w:ascii="Arial Narrow" w:eastAsia="Calibri" w:hAnsi="Arial Narrow" w:cs="Arial"/>
          <w:color w:val="000000"/>
          <w:sz w:val="24"/>
          <w:szCs w:val="24"/>
          <w:lang w:val="es-SV"/>
        </w:rPr>
        <w:t xml:space="preserve"> Renovar los contratos de los seguros de los vehículos municipales, </w:t>
      </w:r>
      <w:r w:rsidRPr="00D94676">
        <w:rPr>
          <w:rFonts w:ascii="Arial Narrow" w:eastAsia="Calibri" w:hAnsi="Arial Narrow" w:cs="Arial"/>
          <w:b/>
          <w:bCs/>
          <w:color w:val="000000"/>
          <w:sz w:val="24"/>
          <w:szCs w:val="24"/>
          <w:lang w:val="es-SV"/>
        </w:rPr>
        <w:t>siete:</w:t>
      </w:r>
      <w:r w:rsidRPr="00D94676">
        <w:rPr>
          <w:rFonts w:ascii="Arial Narrow" w:eastAsia="Calibri" w:hAnsi="Arial Narrow" w:cs="Arial"/>
          <w:color w:val="000000"/>
          <w:sz w:val="24"/>
          <w:szCs w:val="24"/>
          <w:lang w:val="es-SV"/>
        </w:rPr>
        <w:t xml:space="preserve"> Autorizar al señor alcalde municipal, para solicitar Opinión, al departamento Jurídico de la Corte de Cuenta de la República, sobre el uso de los Fondos Covid-19, para completar el proyecto: perforación de pozo de agua para los caseríos Aliancita, paso del carao, talpetate centro, caserío la calichosa y otros del cantón talpetate; Millonarios, los </w:t>
      </w:r>
      <w:proofErr w:type="spellStart"/>
      <w:r w:rsidRPr="00D94676">
        <w:rPr>
          <w:rFonts w:ascii="Arial Narrow" w:eastAsia="Calibri" w:hAnsi="Arial Narrow" w:cs="Arial"/>
          <w:color w:val="000000"/>
          <w:sz w:val="24"/>
          <w:szCs w:val="24"/>
          <w:lang w:val="es-SV"/>
        </w:rPr>
        <w:t>Garcias</w:t>
      </w:r>
      <w:proofErr w:type="spellEnd"/>
      <w:r w:rsidRPr="00D94676">
        <w:rPr>
          <w:rFonts w:ascii="Arial Narrow" w:eastAsia="Calibri" w:hAnsi="Arial Narrow" w:cs="Arial"/>
          <w:color w:val="000000"/>
          <w:sz w:val="24"/>
          <w:szCs w:val="24"/>
          <w:lang w:val="es-SV"/>
        </w:rPr>
        <w:t xml:space="preserve">, </w:t>
      </w:r>
      <w:proofErr w:type="spellStart"/>
      <w:r w:rsidRPr="00D94676">
        <w:rPr>
          <w:rFonts w:ascii="Arial Narrow" w:eastAsia="Calibri" w:hAnsi="Arial Narrow" w:cs="Arial"/>
          <w:color w:val="000000"/>
          <w:sz w:val="24"/>
          <w:szCs w:val="24"/>
          <w:lang w:val="es-SV"/>
        </w:rPr>
        <w:t>canaire</w:t>
      </w:r>
      <w:proofErr w:type="spellEnd"/>
      <w:r w:rsidRPr="00D94676">
        <w:rPr>
          <w:rFonts w:ascii="Arial Narrow" w:eastAsia="Calibri" w:hAnsi="Arial Narrow" w:cs="Arial"/>
          <w:color w:val="000000"/>
          <w:sz w:val="24"/>
          <w:szCs w:val="24"/>
          <w:lang w:val="es-SV"/>
        </w:rPr>
        <w:t xml:space="preserve"> centro, el tamarindo y otros del cantón </w:t>
      </w:r>
      <w:proofErr w:type="spellStart"/>
      <w:r w:rsidRPr="00D94676">
        <w:rPr>
          <w:rFonts w:ascii="Arial Narrow" w:eastAsia="Calibri" w:hAnsi="Arial Narrow" w:cs="Arial"/>
          <w:color w:val="000000"/>
          <w:sz w:val="24"/>
          <w:szCs w:val="24"/>
          <w:lang w:val="es-SV"/>
        </w:rPr>
        <w:t>canaire</w:t>
      </w:r>
      <w:proofErr w:type="spellEnd"/>
      <w:r w:rsidRPr="00D94676">
        <w:rPr>
          <w:rFonts w:ascii="Arial Narrow" w:eastAsia="Calibri" w:hAnsi="Arial Narrow" w:cs="Arial"/>
          <w:color w:val="000000"/>
          <w:sz w:val="24"/>
          <w:szCs w:val="24"/>
          <w:lang w:val="es-SV"/>
        </w:rPr>
        <w:t xml:space="preserve">, municipio de El Sauce, que consistiría en la construcción del tanque, compra e instalación de bomba, red de distribución y línea de Impelencia. </w:t>
      </w:r>
      <w:proofErr w:type="gramStart"/>
      <w:r w:rsidRPr="00D94676">
        <w:rPr>
          <w:rFonts w:ascii="Arial Narrow" w:eastAsia="Calibri" w:hAnsi="Arial Narrow" w:cs="Arial"/>
          <w:b/>
          <w:bCs/>
          <w:color w:val="000000"/>
          <w:sz w:val="24"/>
          <w:szCs w:val="24"/>
          <w:lang w:val="es-SV"/>
        </w:rPr>
        <w:t>ocho</w:t>
      </w:r>
      <w:proofErr w:type="gramEnd"/>
      <w:r w:rsidRPr="00D94676">
        <w:rPr>
          <w:rFonts w:ascii="Arial Narrow" w:eastAsia="Calibri" w:hAnsi="Arial Narrow" w:cs="Arial"/>
          <w:b/>
          <w:bCs/>
          <w:color w:val="000000"/>
          <w:sz w:val="24"/>
          <w:szCs w:val="24"/>
          <w:lang w:val="es-SV"/>
        </w:rPr>
        <w:t>:</w:t>
      </w:r>
      <w:r w:rsidRPr="00D94676">
        <w:rPr>
          <w:rFonts w:ascii="Arial Narrow" w:eastAsia="Calibri" w:hAnsi="Arial Narrow" w:cs="Arial"/>
          <w:color w:val="000000"/>
          <w:sz w:val="24"/>
          <w:szCs w:val="24"/>
          <w:lang w:val="es-SV"/>
        </w:rPr>
        <w:t xml:space="preserve"> Otros. 1) Solicitud de prórroga del plazo contractual y orden de cambio en aumento del proyecto: Construcción de Puente de la Ceiba. 2) Solicitud de orden cambio del proyecto: Asfaltado de tramo de calle de Cantón San Juan Gualares.  </w:t>
      </w:r>
      <w:r w:rsidRPr="00D94676">
        <w:rPr>
          <w:rFonts w:ascii="Arial Narrow" w:eastAsia="Calibri" w:hAnsi="Arial Narrow" w:cs="Arial"/>
          <w:b/>
          <w:bCs/>
          <w:color w:val="000000"/>
          <w:sz w:val="24"/>
          <w:szCs w:val="24"/>
          <w:lang w:val="es-SV"/>
        </w:rPr>
        <w:t>Nueve:</w:t>
      </w:r>
      <w:r w:rsidRPr="00D94676">
        <w:rPr>
          <w:rFonts w:ascii="Arial Narrow" w:eastAsia="Calibri" w:hAnsi="Arial Narrow" w:cs="Arial"/>
          <w:color w:val="000000"/>
          <w:sz w:val="24"/>
          <w:szCs w:val="24"/>
          <w:lang w:val="es-SV"/>
        </w:rPr>
        <w:t xml:space="preserve"> Cierre de sesión.  Seguidamente el Concejo Municipal en uso de sus facultades y competencias legales reguladas en los arts. 30 y 4 del código municipal, toma los siguientes Acuerdos: </w:t>
      </w:r>
      <w:r w:rsidRPr="00D94676">
        <w:rPr>
          <w:rFonts w:ascii="Arial Narrow" w:eastAsia="Calibri" w:hAnsi="Arial Narrow" w:cs="Arial"/>
          <w:b/>
          <w:color w:val="000000"/>
          <w:sz w:val="24"/>
          <w:szCs w:val="24"/>
          <w:u w:val="single"/>
          <w:lang w:val="es-SV"/>
        </w:rPr>
        <w:t>ACUERDO NUMERO UNO:</w:t>
      </w:r>
      <w:r w:rsidRPr="00D94676">
        <w:rPr>
          <w:rFonts w:ascii="Arial Narrow" w:eastAsia="Calibri" w:hAnsi="Arial Narrow" w:cs="Arial"/>
          <w:color w:val="000000"/>
          <w:sz w:val="24"/>
          <w:szCs w:val="24"/>
          <w:lang w:val="es-SV"/>
        </w:rPr>
        <w:t xml:space="preserve"> El Concejo Municipal de la Ciudad de El Sauce, departamento de La Unión;  en vista  que los contratos de las líneas telefónicas fijas e internet de las áreas administrativa de la municipalidad de El </w:t>
      </w:r>
      <w:r w:rsidRPr="00D94676">
        <w:rPr>
          <w:rFonts w:ascii="Arial Narrow" w:eastAsia="Calibri" w:hAnsi="Arial Narrow" w:cs="Arial"/>
          <w:color w:val="000000"/>
          <w:sz w:val="24"/>
          <w:szCs w:val="24"/>
          <w:lang w:val="es-SV"/>
        </w:rPr>
        <w:lastRenderedPageBreak/>
        <w:t xml:space="preserve">Sauce,  ya vencieron  en el mes de diciembre del año pasado, por lo que es necesario renovar los contratos de servicio, tanto de las líneas telefónicas con sus respectivos internet, como también renovar el internet de dedicado para las Unidades de Contabilidad, Presupuesto y </w:t>
      </w:r>
      <w:proofErr w:type="spellStart"/>
      <w:r w:rsidRPr="00D94676">
        <w:rPr>
          <w:rFonts w:ascii="Arial Narrow" w:eastAsia="Calibri" w:hAnsi="Arial Narrow" w:cs="Arial"/>
          <w:color w:val="000000"/>
          <w:sz w:val="24"/>
          <w:szCs w:val="24"/>
          <w:lang w:val="es-SV"/>
        </w:rPr>
        <w:t>Tesorìa</w:t>
      </w:r>
      <w:proofErr w:type="spellEnd"/>
      <w:r w:rsidRPr="00D94676">
        <w:rPr>
          <w:rFonts w:ascii="Arial Narrow" w:eastAsia="Calibri" w:hAnsi="Arial Narrow" w:cs="Arial"/>
          <w:color w:val="000000"/>
          <w:sz w:val="24"/>
          <w:szCs w:val="24"/>
          <w:lang w:val="es-SV"/>
        </w:rPr>
        <w:t xml:space="preserve"> Municipal, con el objetivo de seguir teniendo un buen funcionamiento de la alcaldía  a través de las diferentes Unidades que la conforman y  en vista a las propuestas de fechas 27 de enero y 04 de febrero de 2022, donde la empresa CLARO El Salvador S.A DE C.V, realiza las propuestas de los servicios y productos que ayuden a aumentar la productividad y eficiencia, para el desarrollo  y crecimiento de las operaciones propias de la Institución, donde presenta la solución del servicio DOBLE CLOUD CORPORATIVO, el cual incluye los servicios de telefonía fija, internet y Claro Cloud en un solo paquete; ideal para cubrir las necesidades de su institución de acuerdo a su requerimiento de las líneas fija números: </w:t>
      </w:r>
      <w:bookmarkStart w:id="1" w:name="_Hlk96335248"/>
      <w:r w:rsidRPr="00D94676">
        <w:rPr>
          <w:rFonts w:ascii="Arial Narrow" w:eastAsia="Calibri" w:hAnsi="Arial Narrow" w:cs="Arial"/>
          <w:color w:val="000000"/>
          <w:sz w:val="24"/>
          <w:szCs w:val="24"/>
          <w:lang w:val="es-SV"/>
        </w:rPr>
        <w:t>2647-7006; 2647-7341 y 2647-7166</w:t>
      </w:r>
      <w:bookmarkEnd w:id="1"/>
      <w:r w:rsidRPr="00D94676">
        <w:rPr>
          <w:rFonts w:ascii="Arial Narrow" w:eastAsia="Calibri" w:hAnsi="Arial Narrow" w:cs="Arial"/>
          <w:color w:val="000000"/>
          <w:sz w:val="24"/>
          <w:szCs w:val="24"/>
          <w:lang w:val="es-SV"/>
        </w:rPr>
        <w:t xml:space="preserve">; también la propuesta u oferta técnica y económica para realizar incremento ancho de banda del servicio INTERNET DEDICADO, según requerimientos recibidos, brindando un servicio de alta calidad, logrando así mayores| índices de mejora de sus procedimientos internos, donde se propone un mejor servicio de internet dedicado de 5Mbps a 10 Mbps, sosteniendo el mismo pago mensual de doscientos cincuenta 00/100($250.00) U.S.Dolares,  por lo antes relacionado y con el fin de mantener un buen servicio para desarrollar los procedimientos internos de nuestra institución  y  en uso de sus facultades legales establecidas en el art. 30 del código municipal por mayoría </w:t>
      </w:r>
      <w:r w:rsidRPr="00D94676">
        <w:rPr>
          <w:rFonts w:ascii="Arial Narrow" w:eastAsia="Calibri" w:hAnsi="Arial Narrow" w:cs="Arial"/>
          <w:b/>
          <w:color w:val="000000"/>
          <w:sz w:val="24"/>
          <w:szCs w:val="24"/>
          <w:lang w:val="es-SV"/>
        </w:rPr>
        <w:t>ACUERDA:</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APROBAR,</w:t>
      </w:r>
      <w:r w:rsidRPr="00D94676">
        <w:rPr>
          <w:rFonts w:ascii="Arial Narrow" w:eastAsia="Calibri" w:hAnsi="Arial Narrow" w:cs="Arial"/>
          <w:color w:val="000000"/>
          <w:sz w:val="24"/>
          <w:szCs w:val="24"/>
          <w:lang w:val="es-SV"/>
        </w:rPr>
        <w:t xml:space="preserve"> el servicio de telefonía fija, internet y claro Cloud en un solo paquete, el cual cubre las necesidades de nuestra institución de las líneas telefónicas, 2647-7006; 2647-7341 y 2647-7166.  </w:t>
      </w:r>
      <w:r w:rsidRPr="00D94676">
        <w:rPr>
          <w:rFonts w:ascii="Arial Narrow" w:eastAsia="Calibri" w:hAnsi="Arial Narrow" w:cs="Arial"/>
          <w:b/>
          <w:bCs/>
          <w:color w:val="000000"/>
          <w:sz w:val="24"/>
          <w:szCs w:val="24"/>
          <w:lang w:val="es-SV"/>
        </w:rPr>
        <w:t xml:space="preserve">2) APROBAR, </w:t>
      </w:r>
      <w:r w:rsidRPr="00D94676">
        <w:rPr>
          <w:rFonts w:ascii="Arial Narrow" w:eastAsia="Calibri" w:hAnsi="Arial Narrow" w:cs="Arial"/>
          <w:color w:val="000000"/>
          <w:sz w:val="24"/>
          <w:szCs w:val="24"/>
          <w:lang w:val="es-SV"/>
        </w:rPr>
        <w:t xml:space="preserve">el servicio de INTERNET DEDICADO, de las Unidades de Contabilidad, Presupuesto, Tesorería y Cuentas Corrientes, para un plazo de veinticuatro meses contados a partir del mes de enero del corriente año. Se hace constar que el señor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salva el voto como lo establece el art. 45 del código municipal. COMUNIQUESE Y CERTIFIQUESE. </w:t>
      </w:r>
      <w:r w:rsidRPr="00D94676">
        <w:rPr>
          <w:rFonts w:ascii="Arial Narrow" w:eastAsia="Calibri" w:hAnsi="Arial Narrow" w:cs="Arial"/>
          <w:b/>
          <w:bCs/>
          <w:color w:val="000000"/>
          <w:sz w:val="24"/>
          <w:szCs w:val="24"/>
          <w:u w:val="single"/>
          <w:lang w:val="es-SV"/>
        </w:rPr>
        <w:t>ACUERDO NUMERO DOS.</w:t>
      </w:r>
      <w:r w:rsidRPr="00D94676">
        <w:rPr>
          <w:rFonts w:ascii="Arial Narrow" w:eastAsia="Calibri" w:hAnsi="Arial Narrow" w:cs="Arial"/>
          <w:color w:val="000000"/>
          <w:sz w:val="24"/>
          <w:szCs w:val="24"/>
          <w:lang w:val="es-SV"/>
        </w:rPr>
        <w:t xml:space="preserve"> El Concejo Municipal de la Ciudad de El Sauce, departamento de La Unión; en vista que los contratos de seguros de los vehículos municipales del Toyota y Futían, ya vencieron en el mes de diciembre del año pasado, por lo que es necesario renovar los contratos de dichos seguros y en base a la cotización de fecha 20 de enero del corriente año, el Concejo Municipal en uso de sus facultades legales establecidas en el art. 30 del Código Municipal por mayoría ACUERDA: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APROBAR</w:t>
      </w:r>
      <w:r w:rsidRPr="00D94676">
        <w:rPr>
          <w:rFonts w:ascii="Arial Narrow" w:eastAsia="Calibri" w:hAnsi="Arial Narrow" w:cs="Arial"/>
          <w:color w:val="000000"/>
          <w:sz w:val="24"/>
          <w:szCs w:val="24"/>
          <w:lang w:val="es-SV"/>
        </w:rPr>
        <w:t xml:space="preserve">, la </w:t>
      </w:r>
      <w:r w:rsidRPr="00D94676">
        <w:rPr>
          <w:rFonts w:ascii="Arial Narrow" w:eastAsia="Calibri" w:hAnsi="Arial Narrow" w:cs="Arial"/>
          <w:color w:val="000000"/>
          <w:sz w:val="24"/>
          <w:szCs w:val="24"/>
          <w:lang w:val="es-SV"/>
        </w:rPr>
        <w:lastRenderedPageBreak/>
        <w:t xml:space="preserve">renovación del seguro del vehículo marca y modelo FUTIAN – DD1020, color Blanco, año 2017, con </w:t>
      </w:r>
      <w:proofErr w:type="spellStart"/>
      <w:r w:rsidRPr="00D94676">
        <w:rPr>
          <w:rFonts w:ascii="Arial Narrow" w:eastAsia="Calibri" w:hAnsi="Arial Narrow" w:cs="Arial"/>
          <w:color w:val="000000"/>
          <w:sz w:val="24"/>
          <w:szCs w:val="24"/>
          <w:lang w:val="es-SV"/>
        </w:rPr>
        <w:t>numero</w:t>
      </w:r>
      <w:proofErr w:type="spellEnd"/>
      <w:r w:rsidRPr="00D94676">
        <w:rPr>
          <w:rFonts w:ascii="Arial Narrow" w:eastAsia="Calibri" w:hAnsi="Arial Narrow" w:cs="Arial"/>
          <w:color w:val="000000"/>
          <w:sz w:val="24"/>
          <w:szCs w:val="24"/>
          <w:lang w:val="es-SV"/>
        </w:rPr>
        <w:t xml:space="preserve"> de placa N9749, toneladas de 1.5. </w:t>
      </w:r>
      <w:proofErr w:type="gramStart"/>
      <w:r w:rsidRPr="00D94676">
        <w:rPr>
          <w:rFonts w:ascii="Arial Narrow" w:eastAsia="Calibri" w:hAnsi="Arial Narrow" w:cs="Arial"/>
          <w:color w:val="000000"/>
          <w:sz w:val="24"/>
          <w:szCs w:val="24"/>
          <w:lang w:val="es-SV"/>
        </w:rPr>
        <w:t>puertas</w:t>
      </w:r>
      <w:proofErr w:type="gramEnd"/>
      <w:r w:rsidRPr="00D94676">
        <w:rPr>
          <w:rFonts w:ascii="Arial Narrow" w:eastAsia="Calibri" w:hAnsi="Arial Narrow" w:cs="Arial"/>
          <w:color w:val="000000"/>
          <w:sz w:val="24"/>
          <w:szCs w:val="24"/>
          <w:lang w:val="es-SV"/>
        </w:rPr>
        <w:t xml:space="preserve"> dos, asientos dos, numero de motor ISF28S2161P89746475, chasis </w:t>
      </w:r>
      <w:proofErr w:type="spellStart"/>
      <w:r w:rsidRPr="00D94676">
        <w:rPr>
          <w:rFonts w:ascii="Arial Narrow" w:eastAsia="Calibri" w:hAnsi="Arial Narrow" w:cs="Arial"/>
          <w:color w:val="000000"/>
          <w:sz w:val="24"/>
          <w:szCs w:val="24"/>
          <w:lang w:val="es-SV"/>
        </w:rPr>
        <w:t>vin</w:t>
      </w:r>
      <w:proofErr w:type="spellEnd"/>
      <w:r w:rsidRPr="00D94676">
        <w:rPr>
          <w:rFonts w:ascii="Arial Narrow" w:eastAsia="Calibri" w:hAnsi="Arial Narrow" w:cs="Arial"/>
          <w:color w:val="000000"/>
          <w:sz w:val="24"/>
          <w:szCs w:val="24"/>
          <w:lang w:val="es-SV"/>
        </w:rPr>
        <w:t>: N/T, por un monto de seiscientos noventa y cuatro 22/100($694.22) U.S. Dólares, el cual tendrá una vigencia del 22/02/2022 al 22/02/2023.</w:t>
      </w:r>
      <w:r w:rsidRPr="00D94676">
        <w:rPr>
          <w:rFonts w:ascii="Arial Narrow" w:eastAsia="Calibri" w:hAnsi="Arial Narrow" w:cs="Arial"/>
          <w:b/>
          <w:bCs/>
          <w:color w:val="000000"/>
          <w:sz w:val="24"/>
          <w:szCs w:val="24"/>
          <w:lang w:val="es-SV"/>
        </w:rPr>
        <w:t xml:space="preserve"> 2) APROBAR</w:t>
      </w:r>
      <w:r w:rsidRPr="00D94676">
        <w:rPr>
          <w:rFonts w:ascii="Arial Narrow" w:eastAsia="Calibri" w:hAnsi="Arial Narrow" w:cs="Arial"/>
          <w:color w:val="000000"/>
          <w:sz w:val="24"/>
          <w:szCs w:val="24"/>
          <w:lang w:val="es-SV"/>
        </w:rPr>
        <w:t xml:space="preserve">, la renovación del seguro del vehículo marca y modelo Toyota - </w:t>
      </w:r>
      <w:proofErr w:type="spellStart"/>
      <w:r w:rsidRPr="00D94676">
        <w:rPr>
          <w:rFonts w:ascii="Arial Narrow" w:eastAsia="Calibri" w:hAnsi="Arial Narrow" w:cs="Arial"/>
          <w:color w:val="000000"/>
          <w:sz w:val="24"/>
          <w:szCs w:val="24"/>
          <w:lang w:val="es-SV"/>
        </w:rPr>
        <w:t>Hilux</w:t>
      </w:r>
      <w:proofErr w:type="spellEnd"/>
      <w:r w:rsidRPr="00D94676">
        <w:rPr>
          <w:rFonts w:ascii="Arial Narrow" w:eastAsia="Calibri" w:hAnsi="Arial Narrow" w:cs="Arial"/>
          <w:color w:val="000000"/>
          <w:sz w:val="24"/>
          <w:szCs w:val="24"/>
          <w:lang w:val="es-SV"/>
        </w:rPr>
        <w:t xml:space="preserve"> 4x4 D/C, color Beige, año 2013, con </w:t>
      </w:r>
      <w:proofErr w:type="spellStart"/>
      <w:r w:rsidRPr="00D94676">
        <w:rPr>
          <w:rFonts w:ascii="Arial Narrow" w:eastAsia="Calibri" w:hAnsi="Arial Narrow" w:cs="Arial"/>
          <w:color w:val="000000"/>
          <w:sz w:val="24"/>
          <w:szCs w:val="24"/>
          <w:lang w:val="es-SV"/>
        </w:rPr>
        <w:t>numero</w:t>
      </w:r>
      <w:proofErr w:type="spellEnd"/>
      <w:r w:rsidRPr="00D94676">
        <w:rPr>
          <w:rFonts w:ascii="Arial Narrow" w:eastAsia="Calibri" w:hAnsi="Arial Narrow" w:cs="Arial"/>
          <w:color w:val="000000"/>
          <w:sz w:val="24"/>
          <w:szCs w:val="24"/>
          <w:lang w:val="es-SV"/>
        </w:rPr>
        <w:t xml:space="preserve"> de placa N7798, toneladas de 1.5, puertas cuatro, asientos cinco, numero de motor 2KDU180548, chasis </w:t>
      </w:r>
      <w:proofErr w:type="spellStart"/>
      <w:r w:rsidRPr="00D94676">
        <w:rPr>
          <w:rFonts w:ascii="Arial Narrow" w:eastAsia="Calibri" w:hAnsi="Arial Narrow" w:cs="Arial"/>
          <w:color w:val="000000"/>
          <w:sz w:val="24"/>
          <w:szCs w:val="24"/>
          <w:lang w:val="es-SV"/>
        </w:rPr>
        <w:t>vin</w:t>
      </w:r>
      <w:proofErr w:type="spellEnd"/>
      <w:r w:rsidRPr="00D94676">
        <w:rPr>
          <w:rFonts w:ascii="Arial Narrow" w:eastAsia="Calibri" w:hAnsi="Arial Narrow" w:cs="Arial"/>
          <w:color w:val="000000"/>
          <w:sz w:val="24"/>
          <w:szCs w:val="24"/>
          <w:lang w:val="es-SV"/>
        </w:rPr>
        <w:t xml:space="preserve">: N/T, por un monto de novecientos nueve 10/100($909.10) U.S. Dólares, el cual tendrá una vigencia del 18/02/2022 al 18/02/2023. Se hace constar que el señor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salva el voto como lo establece el art. 45 del código municipal. COMUNIQUESE Y CERTIFIQUESE. </w:t>
      </w:r>
      <w:r w:rsidRPr="00D94676">
        <w:rPr>
          <w:rFonts w:ascii="Arial Narrow" w:eastAsia="Calibri" w:hAnsi="Arial Narrow" w:cs="Arial"/>
          <w:b/>
          <w:bCs/>
          <w:color w:val="000000"/>
          <w:sz w:val="24"/>
          <w:szCs w:val="24"/>
          <w:u w:val="single"/>
          <w:lang w:val="es-SV"/>
        </w:rPr>
        <w:t>ACUERDO NUMERO TRES.</w:t>
      </w:r>
      <w:r w:rsidRPr="00D94676">
        <w:rPr>
          <w:rFonts w:ascii="Arial Narrow" w:eastAsia="Calibri" w:hAnsi="Arial Narrow" w:cs="Arial"/>
          <w:color w:val="000000"/>
          <w:sz w:val="24"/>
          <w:szCs w:val="24"/>
          <w:lang w:val="es-SV"/>
        </w:rPr>
        <w:t xml:space="preserve"> El Concejo Municipal de la Ciudad de El Sauce, departamento de La Unión; ante la solicitud  de fecha 03 de enero del año 2022, donde es dirigida tanto al Concejo como a la Unidad Ambiental, el cual  hacen referencia: Permiso de poda de árboles cercanos a líneas energizadas de la red de distribución eléctrica, el cual consiste en tala en caso de árboles que presenten riesgos de caída por daño en su tronco y que puedan generar daño a la red o a la comunidad, dentro de su municipio, para el año 2022, con el objetivo de brindar servicio de energía eléctrica sin interrupción y prevenir descargas eléctricas por contactos de árboles con las líneas energizadas pudiendo provocar accidentes graves que van desde quemaduras hasta la muerte a personas que estén en contactos con los árboles al momento de la descargas, por lo que conociendo de dicha solicitud en pleno de sesión del Concejo y en uso de sus facultades legales establecidas en el art. 30 del código municipal por mayoría </w:t>
      </w:r>
      <w:r w:rsidRPr="00D94676">
        <w:rPr>
          <w:rFonts w:ascii="Arial Narrow" w:eastAsia="Calibri" w:hAnsi="Arial Narrow" w:cs="Arial"/>
          <w:b/>
          <w:bCs/>
          <w:color w:val="000000"/>
          <w:sz w:val="24"/>
          <w:szCs w:val="24"/>
          <w:lang w:val="es-SV"/>
        </w:rPr>
        <w:t>ACUERDA:</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Otorgar el permiso a la Empresa Eléctrica de Oriente E.E.O</w:t>
      </w:r>
      <w:r w:rsidRPr="00D94676">
        <w:rPr>
          <w:rFonts w:ascii="Arial Narrow" w:eastAsia="Calibri" w:hAnsi="Arial Narrow" w:cs="Arial"/>
          <w:color w:val="000000"/>
          <w:sz w:val="24"/>
          <w:szCs w:val="24"/>
          <w:lang w:val="es-SV"/>
        </w:rPr>
        <w:t xml:space="preserve">, para que realice dentro del municipio las chapodas y talas de árboles, que sean necesarias a modo de prevenir graves lesiones o muertes de personas por descargas eléctricas a través de los árboles vivos y  troncos secos que pueden ocasionar algún daño y perjuicio a las personas que viven cerca de esos árboles y que hay un peligro inminente y que puede provocar pérdidas de vidas humanas. Se hace constar que el señor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salva el voto como lo establece el art. 45 del código municipal por no estar de acuerdo.  COMUNIQUESE Y CERTIFIQUESE. </w:t>
      </w:r>
      <w:r w:rsidRPr="00D94676">
        <w:rPr>
          <w:rFonts w:ascii="Arial Narrow" w:eastAsia="Calibri" w:hAnsi="Arial Narrow" w:cs="Arial"/>
          <w:b/>
          <w:bCs/>
          <w:color w:val="000000"/>
          <w:sz w:val="24"/>
          <w:szCs w:val="24"/>
          <w:u w:val="single"/>
          <w:lang w:val="es-SV"/>
        </w:rPr>
        <w:t>ACUERDO NUMERO CUATRO.</w:t>
      </w:r>
      <w:r w:rsidRPr="00D94676">
        <w:rPr>
          <w:rFonts w:ascii="Arial Narrow" w:eastAsia="Calibri" w:hAnsi="Arial Narrow" w:cs="Arial"/>
          <w:color w:val="000000"/>
          <w:sz w:val="24"/>
          <w:szCs w:val="24"/>
          <w:lang w:val="es-SV"/>
        </w:rPr>
        <w:t xml:space="preserve">  El Concejo Municipal de la Ciudad de El Sauce, departamento de La Unión; en vista del censo de alumbrado público que realizo la E.E.O, en nuestro municipio, donde inicio el día 26 de enero  </w:t>
      </w:r>
      <w:r w:rsidRPr="00D94676">
        <w:rPr>
          <w:rFonts w:ascii="Arial Narrow" w:eastAsia="Calibri" w:hAnsi="Arial Narrow" w:cs="Arial"/>
          <w:color w:val="000000"/>
          <w:sz w:val="24"/>
          <w:szCs w:val="24"/>
          <w:lang w:val="es-SV"/>
        </w:rPr>
        <w:lastRenderedPageBreak/>
        <w:t xml:space="preserve">y finalizo el día 02 de febrero del corriente año, el cual tuvo como resultado de un incremento de 37 lámparas más,  haciendo un total de 357 lámparas por todas, las cuales están conectadas  como alumbrado público, y por haberse conectado de forma irregular la E.EO, ha establecido la existencia de CARGO POR ENERGIA BLOQUE 6,115,00 KWH, en concepto de energía consumida y no fue facturada correspondiente al periodo indicada,  por lo que sabiendo  de dicha situación el concejo municipal en uso de sus facultades legales  por mayoría </w:t>
      </w:r>
      <w:r w:rsidRPr="00D94676">
        <w:rPr>
          <w:rFonts w:ascii="Arial Narrow" w:eastAsia="Calibri" w:hAnsi="Arial Narrow" w:cs="Arial"/>
          <w:b/>
          <w:bCs/>
          <w:color w:val="000000"/>
          <w:sz w:val="24"/>
          <w:szCs w:val="24"/>
          <w:lang w:val="es-SV"/>
        </w:rPr>
        <w:t>ACUERDA:</w:t>
      </w:r>
      <w:r w:rsidRPr="00D94676">
        <w:rPr>
          <w:rFonts w:ascii="Arial Narrow" w:eastAsia="Calibri" w:hAnsi="Arial Narrow" w:cs="Arial"/>
          <w:color w:val="000000"/>
          <w:sz w:val="24"/>
          <w:szCs w:val="24"/>
          <w:lang w:val="es-SV"/>
        </w:rPr>
        <w:t xml:space="preserve"> PAGAR el importe de la energía consumida por conexión de 37 lámparas más del alumbrado público  y que no fue pagada en su debido momento y que la E.E.O, impone pagar en concepto de multa por el consumo de energía irregular la cantidad de mil trescientos sesenta y un 46/100($1,361.46) U.S. Dólares. Se hace constar que el señor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salva el voto como lo establece el art. 45 del código municipal por no estar de acuerdo. COMUNIQUESE Y CERTIFIQUESE. </w:t>
      </w:r>
      <w:r w:rsidRPr="00D94676">
        <w:rPr>
          <w:rFonts w:ascii="Arial Narrow" w:eastAsia="Calibri" w:hAnsi="Arial Narrow" w:cs="Arial"/>
          <w:b/>
          <w:bCs/>
          <w:color w:val="000000"/>
          <w:sz w:val="24"/>
          <w:szCs w:val="24"/>
          <w:u w:val="single"/>
          <w:lang w:val="es-SV"/>
        </w:rPr>
        <w:t>ACUERDO NUMERO CINCO.</w:t>
      </w:r>
      <w:r w:rsidRPr="00D94676">
        <w:rPr>
          <w:rFonts w:ascii="Arial Narrow" w:eastAsia="Calibri" w:hAnsi="Arial Narrow" w:cs="Arial"/>
          <w:color w:val="000000"/>
          <w:sz w:val="24"/>
          <w:szCs w:val="24"/>
          <w:lang w:val="es-SV"/>
        </w:rPr>
        <w:t xml:space="preserve"> El Concejo Municipal de la Ciudad de El Sauce, departamento de La Unión; considerando la solicitud del encargado de la B</w:t>
      </w:r>
      <w:r w:rsidR="00FB68D5">
        <w:rPr>
          <w:rFonts w:ascii="Arial Narrow" w:eastAsia="Calibri" w:hAnsi="Arial Narrow" w:cs="Arial"/>
          <w:color w:val="000000"/>
          <w:sz w:val="24"/>
          <w:szCs w:val="24"/>
          <w:lang w:val="es-SV"/>
        </w:rPr>
        <w:t>iblioteca Municipal,</w:t>
      </w:r>
      <w:r w:rsidRPr="00D94676">
        <w:rPr>
          <w:rFonts w:ascii="Arial Narrow" w:eastAsia="Calibri" w:hAnsi="Arial Narrow" w:cs="Arial"/>
          <w:color w:val="000000"/>
          <w:sz w:val="24"/>
          <w:szCs w:val="24"/>
          <w:lang w:val="es-SV"/>
        </w:rPr>
        <w:t xml:space="preserve"> donde manifiesta que la fotocopiadora está en malas condiciones y para ello presenta una cotización de reparación y mantenimiento o que se compre una nueva fotocopiadora, analizando ambas propuestas y en </w:t>
      </w:r>
      <w:r w:rsidR="00FB68D5" w:rsidRPr="00D94676">
        <w:rPr>
          <w:rFonts w:ascii="Arial Narrow" w:eastAsia="Calibri" w:hAnsi="Arial Narrow" w:cs="Arial"/>
          <w:color w:val="000000"/>
          <w:sz w:val="24"/>
          <w:szCs w:val="24"/>
          <w:lang w:val="es-SV"/>
        </w:rPr>
        <w:t>harás</w:t>
      </w:r>
      <w:r w:rsidRPr="00D94676">
        <w:rPr>
          <w:rFonts w:ascii="Arial Narrow" w:eastAsia="Calibri" w:hAnsi="Arial Narrow" w:cs="Arial"/>
          <w:color w:val="000000"/>
          <w:sz w:val="24"/>
          <w:szCs w:val="24"/>
          <w:lang w:val="es-SV"/>
        </w:rPr>
        <w:t xml:space="preserve"> de seguir con la austeridad de los gastos en nuestra municipalidad el Concejo en uso de sus facultades legales establecidas en el art. 30 del código municipal por mayoría </w:t>
      </w:r>
      <w:r w:rsidRPr="00D94676">
        <w:rPr>
          <w:rFonts w:ascii="Arial Narrow" w:eastAsia="Calibri" w:hAnsi="Arial Narrow" w:cs="Arial"/>
          <w:b/>
          <w:bCs/>
          <w:color w:val="000000"/>
          <w:sz w:val="24"/>
          <w:szCs w:val="24"/>
          <w:lang w:val="es-SV"/>
        </w:rPr>
        <w:t>ACUERDA:</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Mandar a reparar y dar mantenimiento a la fotocopiadora</w:t>
      </w:r>
      <w:r w:rsidRPr="00D94676">
        <w:rPr>
          <w:rFonts w:ascii="Arial Narrow" w:eastAsia="Calibri" w:hAnsi="Arial Narrow" w:cs="Arial"/>
          <w:color w:val="000000"/>
          <w:sz w:val="24"/>
          <w:szCs w:val="24"/>
          <w:lang w:val="es-SV"/>
        </w:rPr>
        <w:t xml:space="preserve"> que </w:t>
      </w:r>
      <w:proofErr w:type="spellStart"/>
      <w:r w:rsidRPr="00D94676">
        <w:rPr>
          <w:rFonts w:ascii="Arial Narrow" w:eastAsia="Calibri" w:hAnsi="Arial Narrow" w:cs="Arial"/>
          <w:color w:val="000000"/>
          <w:sz w:val="24"/>
          <w:szCs w:val="24"/>
          <w:lang w:val="es-SV"/>
        </w:rPr>
        <w:t>esta</w:t>
      </w:r>
      <w:proofErr w:type="spellEnd"/>
      <w:r w:rsidRPr="00D94676">
        <w:rPr>
          <w:rFonts w:ascii="Arial Narrow" w:eastAsia="Calibri" w:hAnsi="Arial Narrow" w:cs="Arial"/>
          <w:color w:val="000000"/>
          <w:sz w:val="24"/>
          <w:szCs w:val="24"/>
          <w:lang w:val="es-SV"/>
        </w:rPr>
        <w:t xml:space="preserve"> asignada a la Biblioteca Municipal, por un monto de trescientos veinte 00/100($320.00).  U.S. Dólares. Se hace constar que el señor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salva el voto como lo establece el art. 45 del código municipal por no estar de acuerdo. COMUNIQUESE Y CERTIFIQUESE. </w:t>
      </w:r>
      <w:r w:rsidRPr="00D94676">
        <w:rPr>
          <w:rFonts w:ascii="Arial Narrow" w:eastAsia="Calibri" w:hAnsi="Arial Narrow" w:cs="Arial"/>
          <w:b/>
          <w:bCs/>
          <w:color w:val="000000"/>
          <w:sz w:val="24"/>
          <w:szCs w:val="24"/>
          <w:u w:val="single"/>
          <w:lang w:val="es-SV"/>
        </w:rPr>
        <w:t>ACUERDO NUMERO SEIS.</w:t>
      </w:r>
      <w:r w:rsidRPr="00D94676">
        <w:rPr>
          <w:rFonts w:ascii="Arial Narrow" w:eastAsia="Calibri" w:hAnsi="Arial Narrow" w:cs="Arial"/>
          <w:color w:val="000000"/>
          <w:sz w:val="24"/>
          <w:szCs w:val="24"/>
          <w:lang w:val="es-SV"/>
        </w:rPr>
        <w:t xml:space="preserve"> El Concejo Municipal de la Ciudad de El Sauce, departamento de La Unión; considerando que el proyecto perforación de pozo de agua para los caseríos </w:t>
      </w:r>
      <w:proofErr w:type="spellStart"/>
      <w:r w:rsidRPr="00D94676">
        <w:rPr>
          <w:rFonts w:ascii="Arial Narrow" w:eastAsia="Calibri" w:hAnsi="Arial Narrow" w:cs="Arial"/>
          <w:color w:val="000000"/>
          <w:sz w:val="24"/>
          <w:szCs w:val="24"/>
          <w:lang w:val="es-SV"/>
        </w:rPr>
        <w:t>aliancita</w:t>
      </w:r>
      <w:proofErr w:type="spellEnd"/>
      <w:r w:rsidRPr="00D94676">
        <w:rPr>
          <w:rFonts w:ascii="Arial Narrow" w:eastAsia="Calibri" w:hAnsi="Arial Narrow" w:cs="Arial"/>
          <w:color w:val="000000"/>
          <w:sz w:val="24"/>
          <w:szCs w:val="24"/>
          <w:lang w:val="es-SV"/>
        </w:rPr>
        <w:t xml:space="preserve">, paso del carao, talpetate centro, caserío la calichosa y otros del cantón talpetate; millonarios, los </w:t>
      </w:r>
      <w:proofErr w:type="spellStart"/>
      <w:r w:rsidRPr="00D94676">
        <w:rPr>
          <w:rFonts w:ascii="Arial Narrow" w:eastAsia="Calibri" w:hAnsi="Arial Narrow" w:cs="Arial"/>
          <w:color w:val="000000"/>
          <w:sz w:val="24"/>
          <w:szCs w:val="24"/>
          <w:lang w:val="es-SV"/>
        </w:rPr>
        <w:t>garcias</w:t>
      </w:r>
      <w:proofErr w:type="spellEnd"/>
      <w:r w:rsidRPr="00D94676">
        <w:rPr>
          <w:rFonts w:ascii="Arial Narrow" w:eastAsia="Calibri" w:hAnsi="Arial Narrow" w:cs="Arial"/>
          <w:color w:val="000000"/>
          <w:sz w:val="24"/>
          <w:szCs w:val="24"/>
          <w:lang w:val="es-SV"/>
        </w:rPr>
        <w:t xml:space="preserve">, </w:t>
      </w:r>
      <w:proofErr w:type="spellStart"/>
      <w:r w:rsidRPr="00D94676">
        <w:rPr>
          <w:rFonts w:ascii="Arial Narrow" w:eastAsia="Calibri" w:hAnsi="Arial Narrow" w:cs="Arial"/>
          <w:color w:val="000000"/>
          <w:sz w:val="24"/>
          <w:szCs w:val="24"/>
          <w:lang w:val="es-SV"/>
        </w:rPr>
        <w:t>canaire</w:t>
      </w:r>
      <w:proofErr w:type="spellEnd"/>
      <w:r w:rsidRPr="00D94676">
        <w:rPr>
          <w:rFonts w:ascii="Arial Narrow" w:eastAsia="Calibri" w:hAnsi="Arial Narrow" w:cs="Arial"/>
          <w:color w:val="000000"/>
          <w:sz w:val="24"/>
          <w:szCs w:val="24"/>
          <w:lang w:val="es-SV"/>
        </w:rPr>
        <w:t xml:space="preserve"> centro, el tamarindo y otros del cantón </w:t>
      </w:r>
      <w:proofErr w:type="spellStart"/>
      <w:r w:rsidRPr="00D94676">
        <w:rPr>
          <w:rFonts w:ascii="Arial Narrow" w:eastAsia="Calibri" w:hAnsi="Arial Narrow" w:cs="Arial"/>
          <w:color w:val="000000"/>
          <w:sz w:val="24"/>
          <w:szCs w:val="24"/>
          <w:lang w:val="es-SV"/>
        </w:rPr>
        <w:t>canaire</w:t>
      </w:r>
      <w:proofErr w:type="spellEnd"/>
      <w:r w:rsidRPr="00D94676">
        <w:rPr>
          <w:rFonts w:ascii="Arial Narrow" w:eastAsia="Calibri" w:hAnsi="Arial Narrow" w:cs="Arial"/>
          <w:color w:val="000000"/>
          <w:sz w:val="24"/>
          <w:szCs w:val="24"/>
          <w:lang w:val="es-SV"/>
        </w:rPr>
        <w:t xml:space="preserve">, municipio de El Sauce, necesita ser completado y por eso es necesario buscar las formas del financiamiento para terminar todo lo que significa la fase dos del proyecto antes mencionado, que consiste en “Construcción del tanque, compra e instalación de bomba, red de distribución y línea de Impelencia”, por lo que teniendo conocimiento de esa realidad el Concejo en uso de sus facultades legales por mayoría ACUERDA: AUTORIZAR al señor alcalde municipal Dr. </w:t>
      </w:r>
      <w:r w:rsidRPr="00D94676">
        <w:rPr>
          <w:rFonts w:ascii="Arial Narrow" w:eastAsia="Calibri" w:hAnsi="Arial Narrow" w:cs="Arial"/>
          <w:color w:val="000000"/>
          <w:sz w:val="24"/>
          <w:szCs w:val="24"/>
          <w:lang w:val="es-SV"/>
        </w:rPr>
        <w:lastRenderedPageBreak/>
        <w:t xml:space="preserve">Enrique Ovidio Villatoro Paz, para que solicite Opinión al departamento jurídico de la Corte de Cuenta de la República, sobre el uso de los Fondos Covid-19, para complementar  o terminar la fase dos del proyecto antes mencionado.  Se hace constar que los señores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y Edwin Geovani García Ramírez, cuarto regidor propietario, salvan los votos como lo establece el art. 45 del código municipal por no estar de acuerdo que se solicite Opinión Jurídica. COMUNIQUESE Y CERTIFIQUESE. </w:t>
      </w:r>
      <w:r w:rsidRPr="00D94676">
        <w:rPr>
          <w:rFonts w:ascii="Arial Narrow" w:eastAsia="Calibri" w:hAnsi="Arial Narrow" w:cs="Arial"/>
          <w:b/>
          <w:bCs/>
          <w:color w:val="000000"/>
          <w:sz w:val="24"/>
          <w:szCs w:val="24"/>
          <w:u w:val="single"/>
          <w:lang w:val="es-SV"/>
        </w:rPr>
        <w:t>ACUERDO NUMERO SIETE.</w:t>
      </w:r>
      <w:r w:rsidRPr="00D94676">
        <w:rPr>
          <w:rFonts w:ascii="Arial Narrow" w:eastAsia="Calibri" w:hAnsi="Arial Narrow" w:cs="Arial"/>
          <w:color w:val="000000"/>
          <w:sz w:val="24"/>
          <w:szCs w:val="24"/>
          <w:lang w:val="es-SV"/>
        </w:rPr>
        <w:t xml:space="preserve"> El Concejo Municipal de la Ciudad de El Sauce, departamento de La Unión; </w:t>
      </w:r>
      <w:r w:rsidRPr="00D94676">
        <w:rPr>
          <w:rFonts w:ascii="Arial Narrow" w:eastAsia="Calibri" w:hAnsi="Arial Narrow" w:cs="Arial"/>
          <w:b/>
          <w:bCs/>
          <w:color w:val="000000"/>
          <w:sz w:val="24"/>
          <w:szCs w:val="24"/>
          <w:lang w:val="es-SV"/>
        </w:rPr>
        <w:t>considerando I)</w:t>
      </w:r>
      <w:r w:rsidRPr="00D94676">
        <w:rPr>
          <w:rFonts w:ascii="Arial Narrow" w:eastAsia="Calibri" w:hAnsi="Arial Narrow" w:cs="Arial"/>
          <w:color w:val="000000"/>
          <w:sz w:val="24"/>
          <w:szCs w:val="24"/>
          <w:lang w:val="es-SV"/>
        </w:rPr>
        <w:t xml:space="preserve"> La nota presentada por la empresa </w:t>
      </w:r>
      <w:r w:rsidRPr="00D94676">
        <w:rPr>
          <w:rFonts w:ascii="Arial Narrow" w:eastAsia="Calibri" w:hAnsi="Arial Narrow" w:cs="Arial"/>
          <w:b/>
          <w:bCs/>
          <w:color w:val="000000"/>
          <w:sz w:val="24"/>
          <w:szCs w:val="24"/>
          <w:lang w:val="es-SV"/>
        </w:rPr>
        <w:t>Corporativo Bonilla S.A DE C.V</w:t>
      </w:r>
      <w:r w:rsidRPr="00D94676">
        <w:rPr>
          <w:rFonts w:ascii="Arial Narrow" w:eastAsia="Calibri" w:hAnsi="Arial Narrow" w:cs="Arial"/>
          <w:color w:val="000000"/>
          <w:sz w:val="24"/>
          <w:szCs w:val="24"/>
          <w:lang w:val="es-SV"/>
        </w:rPr>
        <w:t xml:space="preserve">, de fecha 07 de febrero del corriente año, donde solicita al Concejo Municipal una prórroga de treinta días calendario para poder dar por finalizadas las actividades que involucra el proyecto: Construcción de Puente en caserío la ceiba, sobre calle principal de cantón Santa Rosita, Municipio de El Sauce, departamento de La unión, ya que la actividad número uno </w:t>
      </w:r>
      <w:r w:rsidRPr="00D94676">
        <w:rPr>
          <w:rFonts w:ascii="Arial Narrow" w:eastAsia="Calibri" w:hAnsi="Arial Narrow" w:cs="Arial"/>
          <w:b/>
          <w:bCs/>
          <w:color w:val="000000"/>
          <w:sz w:val="24"/>
          <w:szCs w:val="24"/>
          <w:lang w:val="es-SV"/>
        </w:rPr>
        <w:t>“Demolición de obra de paso existente cotizada en oferta económica”,</w:t>
      </w:r>
      <w:r w:rsidRPr="00D94676">
        <w:rPr>
          <w:rFonts w:ascii="Arial Narrow" w:eastAsia="Calibri" w:hAnsi="Arial Narrow" w:cs="Arial"/>
          <w:color w:val="000000"/>
          <w:sz w:val="24"/>
          <w:szCs w:val="24"/>
          <w:lang w:val="es-SV"/>
        </w:rPr>
        <w:t xml:space="preserve"> me absorbió treinta y cinco días calendario para poder realizarla, debido a su complicada derribamiento. Según periodo contractual, el proyecto debe terminarse el día 23 de febrero del año en curso, situación que no puede ser posible por lo antes expuesto. </w:t>
      </w:r>
      <w:r w:rsidRPr="00D94676">
        <w:rPr>
          <w:rFonts w:ascii="Arial Narrow" w:eastAsia="Calibri" w:hAnsi="Arial Narrow" w:cs="Arial"/>
          <w:b/>
          <w:bCs/>
          <w:color w:val="000000"/>
          <w:sz w:val="24"/>
          <w:szCs w:val="24"/>
          <w:lang w:val="es-SV"/>
        </w:rPr>
        <w:t>Considerando II)</w:t>
      </w:r>
      <w:r w:rsidRPr="00D94676">
        <w:rPr>
          <w:rFonts w:ascii="Arial Narrow" w:eastAsia="Calibri" w:hAnsi="Arial Narrow" w:cs="Arial"/>
          <w:color w:val="000000"/>
          <w:sz w:val="24"/>
          <w:szCs w:val="24"/>
          <w:lang w:val="es-SV"/>
        </w:rPr>
        <w:t xml:space="preserve"> La solicitud de fecha 07 de febrero del año 2022, donde presenta </w:t>
      </w:r>
      <w:r w:rsidRPr="00D94676">
        <w:rPr>
          <w:rFonts w:ascii="Arial Narrow" w:eastAsia="Calibri" w:hAnsi="Arial Narrow" w:cs="Arial"/>
          <w:b/>
          <w:bCs/>
          <w:color w:val="000000"/>
          <w:sz w:val="24"/>
          <w:szCs w:val="24"/>
          <w:lang w:val="es-SV"/>
        </w:rPr>
        <w:t>orden cambio número 1</w:t>
      </w:r>
      <w:r w:rsidRPr="00D94676">
        <w:rPr>
          <w:rFonts w:ascii="Arial Narrow" w:eastAsia="Calibri" w:hAnsi="Arial Narrow" w:cs="Arial"/>
          <w:color w:val="000000"/>
          <w:sz w:val="24"/>
          <w:szCs w:val="24"/>
          <w:lang w:val="es-SV"/>
        </w:rPr>
        <w:t xml:space="preserve"> del proyecto en ejecución denominado </w:t>
      </w:r>
      <w:r w:rsidRPr="00D94676">
        <w:rPr>
          <w:rFonts w:ascii="Arial Narrow" w:eastAsia="Calibri" w:hAnsi="Arial Narrow" w:cs="Arial"/>
          <w:b/>
          <w:bCs/>
          <w:color w:val="000000"/>
          <w:sz w:val="24"/>
          <w:szCs w:val="24"/>
          <w:lang w:val="es-SV"/>
        </w:rPr>
        <w:t xml:space="preserve">“Construcción de Puente en caserío la ceiba, sobre calle principal de cantón Santa Rosita, Municipio de El Sauce, departamento de La Unión”, </w:t>
      </w:r>
      <w:r w:rsidRPr="00D94676">
        <w:rPr>
          <w:rFonts w:ascii="Arial Narrow" w:eastAsia="Calibri" w:hAnsi="Arial Narrow" w:cs="Arial"/>
          <w:color w:val="000000"/>
          <w:sz w:val="24"/>
          <w:szCs w:val="24"/>
          <w:lang w:val="es-SV"/>
        </w:rPr>
        <w:t xml:space="preserve">el cual  explica lo siguiente: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que se han revisado y analizado los planos constructivos de dicho proyecto y se observa que existe proyección de construcción de muros de mampostería de piedra, para retención de relleno compactado en rampas de entrada y salida al puente en ejecución, pero en volumen de obra de carpeta técnica, esta actividad no fue considerada, obviamente no cotizada en oferta económica. </w:t>
      </w:r>
      <w:r w:rsidRPr="00D94676">
        <w:rPr>
          <w:rFonts w:ascii="Arial Narrow" w:eastAsia="Calibri" w:hAnsi="Arial Narrow" w:cs="Arial"/>
          <w:b/>
          <w:bCs/>
          <w:color w:val="000000"/>
          <w:sz w:val="24"/>
          <w:szCs w:val="24"/>
          <w:lang w:val="es-SV"/>
        </w:rPr>
        <w:t>2)</w:t>
      </w:r>
      <w:r w:rsidRPr="00D94676">
        <w:rPr>
          <w:rFonts w:ascii="Arial Narrow" w:eastAsia="Calibri" w:hAnsi="Arial Narrow" w:cs="Arial"/>
          <w:color w:val="000000"/>
          <w:sz w:val="24"/>
          <w:szCs w:val="24"/>
          <w:lang w:val="es-SV"/>
        </w:rPr>
        <w:t xml:space="preserve"> En todas las vigas que forman parte de una superestructura de un puente, se le colocan asientos de apoyo </w:t>
      </w:r>
      <w:proofErr w:type="spellStart"/>
      <w:r w:rsidRPr="00D94676">
        <w:rPr>
          <w:rFonts w:ascii="Arial Narrow" w:eastAsia="Calibri" w:hAnsi="Arial Narrow" w:cs="Arial"/>
          <w:color w:val="000000"/>
          <w:sz w:val="24"/>
          <w:szCs w:val="24"/>
          <w:lang w:val="es-SV"/>
        </w:rPr>
        <w:t>alestometricos</w:t>
      </w:r>
      <w:proofErr w:type="spellEnd"/>
      <w:r w:rsidRPr="00D94676">
        <w:rPr>
          <w:rFonts w:ascii="Arial Narrow" w:eastAsia="Calibri" w:hAnsi="Arial Narrow" w:cs="Arial"/>
          <w:color w:val="000000"/>
          <w:sz w:val="24"/>
          <w:szCs w:val="24"/>
          <w:lang w:val="es-SV"/>
        </w:rPr>
        <w:t xml:space="preserve">, es decir, almohadas o placas de neopreno, con la finalidad de absorber y distribuir cargas vehiculares al cabezal de estribo. También dicha actividad no fue tomada en cuenta en carpeta técnica y es de vital importancia colocar dichas placas para el buen funcionamiento del puente. Por lo antes relacionado presento el costo de la Orden de Cambio por un monto de diez mil quinientos cincuenta y tres 63/100($10,553.63) U.S. Dólares. Conociendo en pleno del Concejo de lo planteado por la empresa Corporativo Bonilla S.A DE C.V, y hecho los respectivos análisis sobre el aumento de obra en dicho proyecto y en uso de sus </w:t>
      </w:r>
      <w:r w:rsidRPr="00D94676">
        <w:rPr>
          <w:rFonts w:ascii="Arial Narrow" w:eastAsia="Calibri" w:hAnsi="Arial Narrow" w:cs="Arial"/>
          <w:color w:val="000000"/>
          <w:sz w:val="24"/>
          <w:szCs w:val="24"/>
          <w:lang w:val="es-SV"/>
        </w:rPr>
        <w:lastRenderedPageBreak/>
        <w:t xml:space="preserve">facultades legales establecidas en el art. 30 del código municipal por mayoría ACUERDA: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APROBAR, </w:t>
      </w:r>
      <w:r w:rsidRPr="00D94676">
        <w:rPr>
          <w:rFonts w:ascii="Arial Narrow" w:eastAsia="Calibri" w:hAnsi="Arial Narrow" w:cs="Arial"/>
          <w:b/>
          <w:bCs/>
          <w:color w:val="000000"/>
          <w:sz w:val="24"/>
          <w:szCs w:val="24"/>
          <w:lang w:val="es-SV"/>
        </w:rPr>
        <w:t>la prórroga 30 días calendario</w:t>
      </w:r>
      <w:r w:rsidRPr="00D94676">
        <w:rPr>
          <w:rFonts w:ascii="Arial Narrow" w:eastAsia="Calibri" w:hAnsi="Arial Narrow" w:cs="Arial"/>
          <w:color w:val="000000"/>
          <w:sz w:val="24"/>
          <w:szCs w:val="24"/>
          <w:lang w:val="es-SV"/>
        </w:rPr>
        <w:t xml:space="preserve">, para que finalice todas las actividades que tiene que ver con el proyecto, debido a los inconvenientes que tuvo al momento de hacer la demolición de la obra de paso existente. </w:t>
      </w:r>
      <w:r w:rsidRPr="00D94676">
        <w:rPr>
          <w:rFonts w:ascii="Arial Narrow" w:eastAsia="Calibri" w:hAnsi="Arial Narrow" w:cs="Arial"/>
          <w:b/>
          <w:bCs/>
          <w:color w:val="000000"/>
          <w:sz w:val="24"/>
          <w:szCs w:val="24"/>
          <w:lang w:val="es-SV"/>
        </w:rPr>
        <w:t>2)</w:t>
      </w:r>
      <w:r w:rsidRPr="00D94676">
        <w:rPr>
          <w:rFonts w:ascii="Arial Narrow" w:eastAsia="Calibri" w:hAnsi="Arial Narrow" w:cs="Arial"/>
          <w:color w:val="000000"/>
          <w:sz w:val="24"/>
          <w:szCs w:val="24"/>
          <w:lang w:val="es-SV"/>
        </w:rPr>
        <w:t xml:space="preserve">  APROBAR, la </w:t>
      </w:r>
      <w:r w:rsidRPr="00D94676">
        <w:rPr>
          <w:rFonts w:ascii="Arial Narrow" w:eastAsia="Calibri" w:hAnsi="Arial Narrow" w:cs="Arial"/>
          <w:b/>
          <w:bCs/>
          <w:color w:val="000000"/>
          <w:sz w:val="24"/>
          <w:szCs w:val="24"/>
          <w:lang w:val="es-SV"/>
        </w:rPr>
        <w:t xml:space="preserve">Orden de Cambio </w:t>
      </w:r>
      <w:r w:rsidRPr="00D94676">
        <w:rPr>
          <w:rFonts w:ascii="Arial Narrow" w:eastAsia="Calibri" w:hAnsi="Arial Narrow" w:cs="Arial"/>
          <w:color w:val="000000"/>
          <w:sz w:val="24"/>
          <w:szCs w:val="24"/>
          <w:lang w:val="es-SV"/>
        </w:rPr>
        <w:t xml:space="preserve">por un monto de </w:t>
      </w:r>
      <w:r w:rsidRPr="00D94676">
        <w:rPr>
          <w:rFonts w:ascii="Arial Narrow" w:eastAsia="Calibri" w:hAnsi="Arial Narrow" w:cs="Arial"/>
          <w:b/>
          <w:bCs/>
          <w:color w:val="000000"/>
          <w:sz w:val="24"/>
          <w:szCs w:val="24"/>
          <w:lang w:val="es-SV"/>
        </w:rPr>
        <w:t>diez mil quinientos cincuenta y tres 63/100($10,553.63) U.S.Dolares</w:t>
      </w:r>
      <w:r w:rsidRPr="00D94676">
        <w:rPr>
          <w:rFonts w:ascii="Arial Narrow" w:eastAsia="Calibri" w:hAnsi="Arial Narrow" w:cs="Arial"/>
          <w:color w:val="000000"/>
          <w:sz w:val="24"/>
          <w:szCs w:val="24"/>
          <w:lang w:val="es-SV"/>
        </w:rPr>
        <w:t xml:space="preserve">, que comprende la obra adicional  y de desglosa de la siguiente manera:  - Mampostería para muros incluye barbacanas, que hace una cantidad de obra de 59.24 metros cúbicos, el cual tiene un precio unitario de $145.74, que hace un total de </w:t>
      </w:r>
      <w:r w:rsidRPr="00D94676">
        <w:rPr>
          <w:rFonts w:ascii="Arial Narrow" w:eastAsia="Calibri" w:hAnsi="Arial Narrow" w:cs="Arial"/>
          <w:b/>
          <w:bCs/>
          <w:color w:val="000000"/>
          <w:sz w:val="24"/>
          <w:szCs w:val="24"/>
          <w:lang w:val="es-SV"/>
        </w:rPr>
        <w:t>$8,633.63</w:t>
      </w:r>
      <w:r w:rsidRPr="00D94676">
        <w:rPr>
          <w:rFonts w:ascii="Arial Narrow" w:eastAsia="Calibri" w:hAnsi="Arial Narrow" w:cs="Arial"/>
          <w:color w:val="000000"/>
          <w:sz w:val="24"/>
          <w:szCs w:val="24"/>
          <w:lang w:val="es-SV"/>
        </w:rPr>
        <w:t xml:space="preserve">; - apoyos de neopreno 21 cm. X 25 cm, dureza 60 durómetros, espesor de 3.82 cm - 4.03 cm, incluye lamina de acero de 1/8”, que hace una cantidad de obra de 6.00 unidades, con un  precio unitario de $320 cada uno, lo que hace un total de </w:t>
      </w:r>
      <w:r w:rsidRPr="00D94676">
        <w:rPr>
          <w:rFonts w:ascii="Arial Narrow" w:eastAsia="Calibri" w:hAnsi="Arial Narrow" w:cs="Arial"/>
          <w:b/>
          <w:bCs/>
          <w:color w:val="000000"/>
          <w:sz w:val="24"/>
          <w:szCs w:val="24"/>
          <w:lang w:val="es-SV"/>
        </w:rPr>
        <w:t>$1,920.00.</w:t>
      </w:r>
      <w:r w:rsidRPr="00D94676">
        <w:rPr>
          <w:rFonts w:ascii="Arial Narrow" w:eastAsia="Calibri" w:hAnsi="Arial Narrow" w:cs="Arial"/>
          <w:color w:val="000000"/>
          <w:sz w:val="24"/>
          <w:szCs w:val="24"/>
          <w:lang w:val="es-SV"/>
        </w:rPr>
        <w:t xml:space="preserve"> Se hace constar que los señores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y Edwin Geovani García Ramírez, cuarto regidor propietario, salvan los votos como lo establece el art. 45 del código municipal el primero por no estar de acuerdo con el proyecto y el segundo por diferir con el monto que inicialmente está reflejado en el contrato. COMUNIQUESE Y CERTIFIQUESE. </w:t>
      </w:r>
      <w:r w:rsidRPr="0011745E">
        <w:rPr>
          <w:rFonts w:ascii="Arial Narrow" w:eastAsia="Calibri" w:hAnsi="Arial Narrow" w:cs="Arial"/>
          <w:b/>
          <w:bCs/>
          <w:sz w:val="24"/>
          <w:szCs w:val="24"/>
          <w:u w:val="single"/>
          <w:lang w:val="es-SV"/>
        </w:rPr>
        <w:t>ACUERDO NUMERO OCHO.</w:t>
      </w:r>
      <w:r w:rsidRPr="0011745E">
        <w:rPr>
          <w:rFonts w:ascii="Arial Narrow" w:eastAsia="Calibri" w:hAnsi="Arial Narrow" w:cs="Arial"/>
          <w:sz w:val="24"/>
          <w:szCs w:val="24"/>
          <w:lang w:val="es-SV"/>
        </w:rPr>
        <w:t xml:space="preserve"> El</w:t>
      </w:r>
      <w:r w:rsidRPr="00D94676">
        <w:rPr>
          <w:rFonts w:ascii="Arial Narrow" w:eastAsia="Calibri" w:hAnsi="Arial Narrow" w:cs="Arial"/>
          <w:sz w:val="24"/>
          <w:szCs w:val="24"/>
          <w:lang w:val="es-SV"/>
        </w:rPr>
        <w:t xml:space="preserve"> Concejo Municipal de la Ciudad de El Sauce, departamento de La Unión; </w:t>
      </w:r>
      <w:r w:rsidRPr="00D94676">
        <w:rPr>
          <w:rFonts w:ascii="Arial Narrow" w:eastAsia="Calibri" w:hAnsi="Arial Narrow" w:cs="Arial"/>
          <w:b/>
          <w:bCs/>
          <w:sz w:val="24"/>
          <w:szCs w:val="24"/>
          <w:lang w:val="es-SV"/>
        </w:rPr>
        <w:t xml:space="preserve">considerando </w:t>
      </w:r>
      <w:r w:rsidRPr="00D94676">
        <w:rPr>
          <w:rFonts w:ascii="Arial Narrow" w:eastAsia="Calibri" w:hAnsi="Arial Narrow" w:cs="Arial"/>
          <w:sz w:val="24"/>
          <w:szCs w:val="24"/>
          <w:lang w:val="es-SV"/>
        </w:rPr>
        <w:t>las solicitudes presentada</w:t>
      </w:r>
      <w:r w:rsidR="00A776E3">
        <w:rPr>
          <w:rFonts w:ascii="Arial Narrow" w:eastAsia="Calibri" w:hAnsi="Arial Narrow" w:cs="Arial"/>
          <w:sz w:val="24"/>
          <w:szCs w:val="24"/>
          <w:lang w:val="es-SV"/>
        </w:rPr>
        <w:t>s</w:t>
      </w:r>
      <w:r w:rsidRPr="00D94676">
        <w:rPr>
          <w:rFonts w:ascii="Arial Narrow" w:eastAsia="Calibri" w:hAnsi="Arial Narrow" w:cs="Arial"/>
          <w:sz w:val="24"/>
          <w:szCs w:val="24"/>
          <w:lang w:val="es-SV"/>
        </w:rPr>
        <w:t xml:space="preserve"> por la empresa CORPORATIVO BONILLA S.A DE C.V, la primera de fecha 31 de enero y la segunda del 07 de febrero del corriente año, donde solicita en la primera nota al Concejo Municipal, </w:t>
      </w:r>
      <w:r w:rsidRPr="00D94676">
        <w:rPr>
          <w:rFonts w:ascii="Arial Narrow" w:eastAsia="Calibri" w:hAnsi="Arial Narrow" w:cs="Arial"/>
          <w:b/>
          <w:bCs/>
          <w:sz w:val="24"/>
          <w:szCs w:val="24"/>
          <w:lang w:val="es-SV"/>
        </w:rPr>
        <w:t>el cambio de drenaje superficial</w:t>
      </w:r>
      <w:r w:rsidRPr="00D94676">
        <w:rPr>
          <w:rFonts w:ascii="Arial Narrow" w:eastAsia="Calibri" w:hAnsi="Arial Narrow" w:cs="Arial"/>
          <w:sz w:val="24"/>
          <w:szCs w:val="24"/>
          <w:lang w:val="es-SV"/>
        </w:rPr>
        <w:t xml:space="preserve"> (bordillo de mampostería de piedra, 30 cm x 15 cm) cotizado en el proyecto en ejecución “Construcción de carpeta asfáltica y drenaje superficial, en tramo de calle principal, del cantón San Juan Gualares, municipio de El Sauce, departamento de La Unión”, a construcción de </w:t>
      </w:r>
      <w:r w:rsidRPr="00D94676">
        <w:rPr>
          <w:rFonts w:ascii="Arial Narrow" w:eastAsia="Calibri" w:hAnsi="Arial Narrow" w:cs="Arial"/>
          <w:b/>
          <w:bCs/>
          <w:sz w:val="24"/>
          <w:szCs w:val="24"/>
          <w:lang w:val="es-SV"/>
        </w:rPr>
        <w:t>canaleta triangular de concreto simple</w:t>
      </w:r>
      <w:r w:rsidRPr="00D94676">
        <w:rPr>
          <w:rFonts w:ascii="Arial Narrow" w:eastAsia="Calibri" w:hAnsi="Arial Narrow" w:cs="Arial"/>
          <w:sz w:val="24"/>
          <w:szCs w:val="24"/>
          <w:lang w:val="es-SV"/>
        </w:rPr>
        <w:t xml:space="preserve">, sin costo adicional, ya que este canal le ayudaría al pavimento con más eficacia en lo siguiente: - Drenar de forma expedita, las aguas lluvias y servidas del pavimento. – Conducir las aguas lluvias y servidas, por superficies de concreto y no de asfalto, evitando socavación de carpeta e infiltración. – ampliación de rodaje, ya que las llantas de un vehículo rodarían por el hombro de la canaleta y en la segunda nota hace relación que numerosas  personas de la comunidad aledañas , que utilizan el tramo invertido, lo que comentan que la cantidad de agua lluvias que pasa por dicho tramo, son de grandes caudales, y se puede visualizar que los tramos de pavimento donde no se hará  canaleta, serán vulnerables a la infiltración y socavación de la estructura  de la base y obviamente dañaría la carpeta asfáltica, y sumado a ello, un alto porcentaje </w:t>
      </w:r>
      <w:r w:rsidRPr="00D94676">
        <w:rPr>
          <w:rFonts w:ascii="Arial Narrow" w:eastAsia="Calibri" w:hAnsi="Arial Narrow" w:cs="Arial"/>
          <w:sz w:val="24"/>
          <w:szCs w:val="24"/>
          <w:lang w:val="es-SV"/>
        </w:rPr>
        <w:lastRenderedPageBreak/>
        <w:t>de pendiente longitudinal, por lo que es de gran importancia, continuar la construcción de canaleta, para que el proyecto en mención quede mejor protegido y terminado, por lo tanto el Concejo teniendo a la vista dichas recomendaciones y analizadas las mejoras o cambios de la obra y para un mejor rodamiento de los vehículos en el tramo de calle asfaltada y evitar la infil</w:t>
      </w:r>
      <w:r w:rsidR="003C7EE1">
        <w:rPr>
          <w:rFonts w:ascii="Arial Narrow" w:eastAsia="Calibri" w:hAnsi="Arial Narrow" w:cs="Arial"/>
          <w:sz w:val="24"/>
          <w:szCs w:val="24"/>
          <w:lang w:val="es-SV"/>
        </w:rPr>
        <w:t xml:space="preserve">tración y la socavación del </w:t>
      </w:r>
      <w:r w:rsidRPr="00D94676">
        <w:rPr>
          <w:rFonts w:ascii="Arial Narrow" w:eastAsia="Calibri" w:hAnsi="Arial Narrow" w:cs="Arial"/>
          <w:sz w:val="24"/>
          <w:szCs w:val="24"/>
          <w:lang w:val="es-SV"/>
        </w:rPr>
        <w:t xml:space="preserve">proyecto antes mencionado y en uso de sus facultades legales contempladas en el art. 30 del código municipal por mayoría ACUERDA: </w:t>
      </w:r>
      <w:r w:rsidRPr="00D94676">
        <w:rPr>
          <w:rFonts w:ascii="Arial Narrow" w:eastAsia="Calibri" w:hAnsi="Arial Narrow" w:cs="Arial"/>
          <w:b/>
          <w:bCs/>
          <w:sz w:val="24"/>
          <w:szCs w:val="24"/>
          <w:lang w:val="es-SV"/>
        </w:rPr>
        <w:t>1)</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 xml:space="preserve">APROBAR, la orden de cambio </w:t>
      </w:r>
      <w:r w:rsidRPr="00D94676">
        <w:rPr>
          <w:rFonts w:ascii="Arial Narrow" w:eastAsia="Calibri" w:hAnsi="Arial Narrow" w:cs="Arial"/>
          <w:sz w:val="24"/>
          <w:szCs w:val="24"/>
          <w:lang w:val="es-SV"/>
        </w:rPr>
        <w:t xml:space="preserve">de drenaje superficial de bordillo de mampostería de piedra a construcción de canaleta triangular de concreto simple, sin tener un costo adicional a lo ofertado. </w:t>
      </w:r>
      <w:r w:rsidRPr="00D94676">
        <w:rPr>
          <w:rFonts w:ascii="Arial Narrow" w:eastAsia="Calibri" w:hAnsi="Arial Narrow" w:cs="Arial"/>
          <w:b/>
          <w:bCs/>
          <w:sz w:val="24"/>
          <w:szCs w:val="24"/>
          <w:lang w:val="es-SV"/>
        </w:rPr>
        <w:t>2)</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APROBAR, la orden de cambio</w:t>
      </w:r>
      <w:r w:rsidRPr="00D94676">
        <w:rPr>
          <w:rFonts w:ascii="Arial Narrow" w:eastAsia="Calibri" w:hAnsi="Arial Narrow" w:cs="Arial"/>
          <w:sz w:val="24"/>
          <w:szCs w:val="24"/>
          <w:lang w:val="es-SV"/>
        </w:rPr>
        <w:t>, en aumento de obra “construcción de canaleta triangular, concreto 245kg/cm</w:t>
      </w:r>
      <w:r w:rsidRPr="00D94676">
        <w:rPr>
          <w:rFonts w:ascii="Arial Narrow" w:eastAsia="Calibri" w:hAnsi="Arial Narrow" w:cs="Arial"/>
          <w:sz w:val="24"/>
          <w:szCs w:val="24"/>
          <w:vertAlign w:val="superscript"/>
          <w:lang w:val="es-SV"/>
        </w:rPr>
        <w:t>2</w:t>
      </w:r>
      <w:r w:rsidRPr="00D94676">
        <w:rPr>
          <w:rFonts w:ascii="Arial Narrow" w:eastAsia="Calibri" w:hAnsi="Arial Narrow" w:cs="Arial"/>
          <w:sz w:val="24"/>
          <w:szCs w:val="24"/>
          <w:lang w:val="es-SV"/>
        </w:rPr>
        <w:t xml:space="preserve">, cuya cantidad proyectada es igual a una longitud de 393.60 ml, por un valor de precio unitario de catorce 85/100($14.85) U.S. Dólares, lo que hace un monto total de </w:t>
      </w:r>
      <w:r w:rsidRPr="00D94676">
        <w:rPr>
          <w:rFonts w:ascii="Arial Narrow" w:eastAsia="Calibri" w:hAnsi="Arial Narrow" w:cs="Arial"/>
          <w:b/>
          <w:bCs/>
          <w:sz w:val="24"/>
          <w:szCs w:val="24"/>
          <w:lang w:val="es-SV"/>
        </w:rPr>
        <w:t>cinco mil ochocientos cuarenta y cuatro 96/100($5,844.96) U.S. Dólares.</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3)</w:t>
      </w:r>
      <w:r w:rsidRPr="00D94676">
        <w:rPr>
          <w:rFonts w:ascii="Arial Narrow" w:eastAsia="Calibri" w:hAnsi="Arial Narrow" w:cs="Arial"/>
          <w:sz w:val="24"/>
          <w:szCs w:val="24"/>
          <w:lang w:val="es-SV"/>
        </w:rPr>
        <w:t xml:space="preserve"> </w:t>
      </w:r>
      <w:r w:rsidRPr="00D94676">
        <w:rPr>
          <w:rFonts w:ascii="Arial Narrow" w:eastAsia="Calibri" w:hAnsi="Arial Narrow" w:cs="Arial"/>
          <w:b/>
          <w:bCs/>
          <w:sz w:val="24"/>
          <w:szCs w:val="24"/>
          <w:lang w:val="es-SV"/>
        </w:rPr>
        <w:t>Se autoriza</w:t>
      </w:r>
      <w:r w:rsidRPr="00D94676">
        <w:rPr>
          <w:rFonts w:ascii="Arial Narrow" w:eastAsia="Calibri" w:hAnsi="Arial Narrow" w:cs="Arial"/>
          <w:sz w:val="24"/>
          <w:szCs w:val="24"/>
          <w:lang w:val="es-SV"/>
        </w:rPr>
        <w:t xml:space="preserve">, a la Tesorera Municipal, para que realice la respectiva erogación de los </w:t>
      </w:r>
      <w:r w:rsidRPr="00D94676">
        <w:rPr>
          <w:rFonts w:ascii="Arial Narrow" w:eastAsia="Calibri" w:hAnsi="Arial Narrow" w:cs="Arial"/>
          <w:b/>
          <w:bCs/>
          <w:sz w:val="24"/>
          <w:szCs w:val="24"/>
          <w:lang w:val="es-SV"/>
        </w:rPr>
        <w:t>fondos provenientes de 120 Fodes Libre Disponibilidad del 75%.</w:t>
      </w:r>
      <w:r w:rsidRPr="00D94676">
        <w:rPr>
          <w:rFonts w:ascii="Arial Narrow" w:eastAsia="Calibri" w:hAnsi="Arial Narrow" w:cs="Arial"/>
          <w:sz w:val="24"/>
          <w:szCs w:val="24"/>
          <w:lang w:val="es-SV"/>
        </w:rPr>
        <w:t xml:space="preserve"> Se hace constar que los señores Carlos Isaías Fernández Fernández, tercer regidor propietario y Edwin Geovani García Ramírez, salvan los votos como lo establece el art. 45 del código municipal por no estar de acuerdo con el proyecto. COMUNIQUESE Y CERTIFIQUESE.</w:t>
      </w:r>
      <w:r w:rsidRPr="00D94676">
        <w:rPr>
          <w:rFonts w:ascii="Arial Narrow" w:eastAsia="Calibri" w:hAnsi="Arial Narrow" w:cs="Arial"/>
          <w:color w:val="000000"/>
          <w:sz w:val="24"/>
          <w:szCs w:val="24"/>
          <w:lang w:val="es-SV"/>
        </w:rPr>
        <w:t xml:space="preserve"> </w:t>
      </w:r>
      <w:bookmarkStart w:id="2" w:name="_Hlk97718444"/>
      <w:r w:rsidRPr="00D94676">
        <w:rPr>
          <w:rFonts w:ascii="Arial Narrow" w:eastAsia="Calibri" w:hAnsi="Arial Narrow" w:cs="Arial"/>
          <w:b/>
          <w:bCs/>
          <w:color w:val="000000"/>
          <w:sz w:val="24"/>
          <w:szCs w:val="24"/>
          <w:u w:val="single"/>
          <w:lang w:val="es-SV"/>
        </w:rPr>
        <w:t>ACUERDO NUMERO NUEVE.</w:t>
      </w:r>
      <w:r w:rsidRPr="00D94676">
        <w:rPr>
          <w:rFonts w:ascii="Arial Narrow" w:eastAsia="Calibri" w:hAnsi="Arial Narrow" w:cs="Arial"/>
          <w:color w:val="000000"/>
          <w:sz w:val="24"/>
          <w:szCs w:val="24"/>
          <w:lang w:val="es-SV"/>
        </w:rPr>
        <w:t xml:space="preserve"> El Concejo Municipal de la Ciudad de El Sauce, departamento de La Unión; en vista de la solicitud presentada por el jefe del departamento de Construcción Planta Externa, de fecha 26 de enero del corriente año donde solicita al Concejo Municipal autorización, para </w:t>
      </w:r>
      <w:proofErr w:type="spellStart"/>
      <w:r w:rsidRPr="00D94676">
        <w:rPr>
          <w:rFonts w:ascii="Arial Narrow" w:eastAsia="Calibri" w:hAnsi="Arial Narrow" w:cs="Arial"/>
          <w:color w:val="000000"/>
          <w:sz w:val="24"/>
          <w:szCs w:val="24"/>
          <w:lang w:val="es-SV"/>
        </w:rPr>
        <w:t>segurizacion</w:t>
      </w:r>
      <w:proofErr w:type="spellEnd"/>
      <w:r w:rsidRPr="00D94676">
        <w:rPr>
          <w:rFonts w:ascii="Arial Narrow" w:eastAsia="Calibri" w:hAnsi="Arial Narrow" w:cs="Arial"/>
          <w:color w:val="000000"/>
          <w:sz w:val="24"/>
          <w:szCs w:val="24"/>
          <w:lang w:val="es-SV"/>
        </w:rPr>
        <w:t xml:space="preserve"> de servicios de enlace fibra óptica de enlace fibra óptica </w:t>
      </w:r>
      <w:proofErr w:type="spellStart"/>
      <w:r w:rsidRPr="00D94676">
        <w:rPr>
          <w:rFonts w:ascii="Arial Narrow" w:eastAsia="Calibri" w:hAnsi="Arial Narrow" w:cs="Arial"/>
          <w:color w:val="000000"/>
          <w:sz w:val="24"/>
          <w:szCs w:val="24"/>
          <w:lang w:val="es-SV"/>
        </w:rPr>
        <w:t>Shelter</w:t>
      </w:r>
      <w:proofErr w:type="spellEnd"/>
      <w:r w:rsidRPr="00D94676">
        <w:rPr>
          <w:rFonts w:ascii="Arial Narrow" w:eastAsia="Calibri" w:hAnsi="Arial Narrow" w:cs="Arial"/>
          <w:color w:val="000000"/>
          <w:sz w:val="24"/>
          <w:szCs w:val="24"/>
          <w:lang w:val="es-SV"/>
        </w:rPr>
        <w:t>, del cantón Santa Rosita – desvio Estación el Boquín, donde se requiere de la instalación de 40 postes, correspondiente a su jurisdicción municipal. Posteriormente se realizó la inspección o visita de campo, el día 4 de febrero del corriente año, en coordinación con el encargado del proyecto d</w:t>
      </w:r>
      <w:r w:rsidR="003C7EE1">
        <w:rPr>
          <w:rFonts w:ascii="Arial Narrow" w:eastAsia="Calibri" w:hAnsi="Arial Narrow" w:cs="Arial"/>
          <w:color w:val="000000"/>
          <w:sz w:val="24"/>
          <w:szCs w:val="24"/>
          <w:lang w:val="es-SV"/>
        </w:rPr>
        <w:t>e la empresa C.T. E S.A DE C.V y la Jefe de UACI</w:t>
      </w:r>
      <w:r w:rsidRPr="00D94676">
        <w:rPr>
          <w:rFonts w:ascii="Arial Narrow" w:eastAsia="Calibri" w:hAnsi="Arial Narrow" w:cs="Arial"/>
          <w:color w:val="000000"/>
          <w:sz w:val="24"/>
          <w:szCs w:val="24"/>
          <w:lang w:val="es-SV"/>
        </w:rPr>
        <w:t xml:space="preserve">, por parte la municipalidad, el cual se tuvo como resultado del recorrido en la zona, que dentro del municipio se instalarán solo 14 postes, según plano de la empresa, los cuales deben ser agregados al libro de contribuyente que lleva esta municipalidad. Por lo que el Concejo, teniendo conocimiento de dicha solicitud la cual fue presentada en pleno y según el informe de la </w:t>
      </w:r>
      <w:r w:rsidR="003C7EE1">
        <w:rPr>
          <w:rFonts w:ascii="Arial Narrow" w:eastAsia="Calibri" w:hAnsi="Arial Narrow" w:cs="Arial"/>
          <w:color w:val="000000"/>
          <w:sz w:val="24"/>
          <w:szCs w:val="24"/>
          <w:lang w:val="es-SV"/>
        </w:rPr>
        <w:t>Jefe de UACI</w:t>
      </w:r>
      <w:r w:rsidRPr="00D94676">
        <w:rPr>
          <w:rFonts w:ascii="Arial Narrow" w:eastAsia="Calibri" w:hAnsi="Arial Narrow" w:cs="Arial"/>
          <w:color w:val="000000"/>
          <w:sz w:val="24"/>
          <w:szCs w:val="24"/>
          <w:lang w:val="es-SV"/>
        </w:rPr>
        <w:t xml:space="preserve"> y en uso de sus facultades legales establecidas en el art. 30 del código municipal, por unanimidad ACUERDA: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Otorga el permiso</w:t>
      </w:r>
      <w:r w:rsidRPr="00D94676">
        <w:rPr>
          <w:rFonts w:ascii="Arial Narrow" w:eastAsia="Calibri" w:hAnsi="Arial Narrow" w:cs="Arial"/>
          <w:color w:val="000000"/>
          <w:sz w:val="24"/>
          <w:szCs w:val="24"/>
          <w:lang w:val="es-SV"/>
        </w:rPr>
        <w:t xml:space="preserve"> o la autorización a C.T.E S. A DE C.V, para que instale los catorce postes que corresponden al municipio de El Sauce, departamento de </w:t>
      </w:r>
      <w:r w:rsidRPr="00D94676">
        <w:rPr>
          <w:rFonts w:ascii="Arial Narrow" w:eastAsia="Calibri" w:hAnsi="Arial Narrow" w:cs="Arial"/>
          <w:color w:val="000000"/>
          <w:sz w:val="24"/>
          <w:szCs w:val="24"/>
          <w:lang w:val="es-SV"/>
        </w:rPr>
        <w:lastRenderedPageBreak/>
        <w:t xml:space="preserve">La Unión. </w:t>
      </w:r>
      <w:r w:rsidRPr="00D94676">
        <w:rPr>
          <w:rFonts w:ascii="Arial Narrow" w:eastAsia="Calibri" w:hAnsi="Arial Narrow" w:cs="Arial"/>
          <w:b/>
          <w:bCs/>
          <w:color w:val="000000"/>
          <w:sz w:val="24"/>
          <w:szCs w:val="24"/>
          <w:lang w:val="es-SV"/>
        </w:rPr>
        <w:t>2)</w:t>
      </w:r>
      <w:r w:rsidRPr="00D94676">
        <w:rPr>
          <w:rFonts w:ascii="Arial Narrow" w:eastAsia="Calibri" w:hAnsi="Arial Narrow" w:cs="Arial"/>
          <w:color w:val="000000"/>
          <w:sz w:val="24"/>
          <w:szCs w:val="24"/>
          <w:lang w:val="es-SV"/>
        </w:rPr>
        <w:t xml:space="preserve"> Se AUTORIZA, a la encargada de la Unidad de Cuentas Corrientes de esta municipalidad, para que agregue al libro de control de contribuyentes los </w:t>
      </w:r>
      <w:r w:rsidRPr="00D94676">
        <w:rPr>
          <w:rFonts w:ascii="Arial Narrow" w:eastAsia="Calibri" w:hAnsi="Arial Narrow" w:cs="Arial"/>
          <w:b/>
          <w:bCs/>
          <w:color w:val="000000"/>
          <w:sz w:val="24"/>
          <w:szCs w:val="24"/>
          <w:lang w:val="es-SV"/>
        </w:rPr>
        <w:t xml:space="preserve">catorce postes más </w:t>
      </w:r>
      <w:r w:rsidRPr="00D94676">
        <w:rPr>
          <w:rFonts w:ascii="Arial Narrow" w:eastAsia="Calibri" w:hAnsi="Arial Narrow" w:cs="Arial"/>
          <w:color w:val="000000"/>
          <w:sz w:val="24"/>
          <w:szCs w:val="24"/>
          <w:lang w:val="es-SV"/>
        </w:rPr>
        <w:t xml:space="preserve">a los que ya tiene reflejado en dicho libro y a la vez se les notifica que deben cancelar un dólar con veinticinco centavos por instalación de cada poste </w:t>
      </w:r>
      <w:r w:rsidRPr="00D94676">
        <w:rPr>
          <w:rFonts w:ascii="Arial Narrow" w:eastAsia="Calibri" w:hAnsi="Arial Narrow" w:cs="Arial"/>
          <w:sz w:val="24"/>
          <w:szCs w:val="24"/>
          <w:lang w:val="es-SV"/>
        </w:rPr>
        <w:t xml:space="preserve">25/100($1.25) U.S. Dólares, más el cinco por ciento de fiestas patronales, lo que hace un total de </w:t>
      </w:r>
      <w:r w:rsidRPr="00D94676">
        <w:rPr>
          <w:rFonts w:ascii="Arial Narrow" w:eastAsia="Calibri" w:hAnsi="Arial Narrow" w:cs="Arial"/>
          <w:b/>
          <w:bCs/>
          <w:sz w:val="24"/>
          <w:szCs w:val="24"/>
          <w:lang w:val="es-SV"/>
        </w:rPr>
        <w:t>dieciocho  38/100($18.38) U.S.Dolares,</w:t>
      </w:r>
      <w:r w:rsidRPr="00D94676">
        <w:rPr>
          <w:rFonts w:ascii="Arial Narrow" w:eastAsia="Calibri" w:hAnsi="Arial Narrow" w:cs="Arial"/>
          <w:sz w:val="24"/>
          <w:szCs w:val="24"/>
          <w:lang w:val="es-SV"/>
        </w:rPr>
        <w:t xml:space="preserve"> por los 14</w:t>
      </w:r>
      <w:r w:rsidRPr="00D94676">
        <w:rPr>
          <w:rFonts w:ascii="Arial Narrow" w:eastAsia="Calibri" w:hAnsi="Arial Narrow" w:cs="Arial"/>
          <w:color w:val="000000"/>
          <w:sz w:val="24"/>
          <w:szCs w:val="24"/>
          <w:lang w:val="es-SV"/>
        </w:rPr>
        <w:t xml:space="preserve"> postes que se instalaran dentro de nuestro municipio, según Ordenanza Municipal vigente de fecha 18 de octubre de 2018, Decreto número tres, tomo cuatrocientos veintiuno, del Diario Oficial número ciento noventa y cinco. COMUNIQUESE Y CERTIFIQUESE.</w:t>
      </w:r>
      <w:bookmarkEnd w:id="2"/>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u w:val="single"/>
          <w:lang w:val="es-SV"/>
        </w:rPr>
        <w:t>ACUERDO NUMERO DIEZ.</w:t>
      </w:r>
      <w:r w:rsidRPr="00D94676">
        <w:rPr>
          <w:rFonts w:ascii="Arial Narrow" w:eastAsia="Calibri" w:hAnsi="Arial Narrow" w:cs="Arial"/>
          <w:color w:val="000000"/>
          <w:sz w:val="24"/>
          <w:szCs w:val="24"/>
          <w:lang w:val="es-SV"/>
        </w:rPr>
        <w:t xml:space="preserve"> El Concejo Municipal de la Ciudad de El Sauce, departamento de La Unión; </w:t>
      </w:r>
      <w:r w:rsidRPr="00D94676">
        <w:rPr>
          <w:rFonts w:ascii="Arial Narrow" w:eastAsia="Calibri" w:hAnsi="Arial Narrow" w:cs="Arial"/>
          <w:b/>
          <w:bCs/>
          <w:color w:val="000000"/>
          <w:sz w:val="24"/>
          <w:szCs w:val="24"/>
          <w:lang w:val="es-SV"/>
        </w:rPr>
        <w:t>considerando I)</w:t>
      </w:r>
      <w:r w:rsidRPr="00D94676">
        <w:rPr>
          <w:rFonts w:ascii="Arial Narrow" w:eastAsia="Calibri" w:hAnsi="Arial Narrow" w:cs="Arial"/>
          <w:color w:val="000000"/>
          <w:sz w:val="24"/>
          <w:szCs w:val="24"/>
          <w:lang w:val="es-SV"/>
        </w:rPr>
        <w:t xml:space="preserve"> Lo que establece el art. 7 de la Ley del Medio Ambiente, que: Las Unidades Ambientales son estructuras especializadas, con funciones de supervisar. Coordinar y dar seguimiento a las políticas, planes, programas, proyectos y acciones ambientales dentro de su institución y para velar por el cumplimiento de las normas ambientales por parte de las misma y asegurar la necesaria coordinación interinstitucional en la gestión ambiental de acuerdo a las directrices emitidas por el Ministerio. </w:t>
      </w:r>
      <w:r w:rsidRPr="00D94676">
        <w:rPr>
          <w:rFonts w:ascii="Arial Narrow" w:eastAsia="Calibri" w:hAnsi="Arial Narrow" w:cs="Arial"/>
          <w:b/>
          <w:bCs/>
          <w:color w:val="000000"/>
          <w:sz w:val="24"/>
          <w:szCs w:val="24"/>
          <w:lang w:val="es-SV"/>
        </w:rPr>
        <w:t>Considerando II)</w:t>
      </w:r>
      <w:r w:rsidRPr="00D94676">
        <w:rPr>
          <w:rFonts w:ascii="Arial Narrow" w:eastAsia="Calibri" w:hAnsi="Arial Narrow" w:cs="Arial"/>
          <w:color w:val="000000"/>
          <w:sz w:val="24"/>
          <w:szCs w:val="24"/>
          <w:lang w:val="es-SV"/>
        </w:rPr>
        <w:t xml:space="preserve"> Lo que establece el art. 4 del Código Municipal, sobre las competencias que tienen los municipios. </w:t>
      </w:r>
      <w:r w:rsidRPr="00D94676">
        <w:rPr>
          <w:rFonts w:ascii="Arial Narrow" w:eastAsia="Calibri" w:hAnsi="Arial Narrow" w:cs="Arial"/>
          <w:b/>
          <w:bCs/>
          <w:color w:val="000000"/>
          <w:sz w:val="24"/>
          <w:szCs w:val="24"/>
          <w:lang w:val="es-SV"/>
        </w:rPr>
        <w:t>Competencia número cinco establece:</w:t>
      </w:r>
      <w:r w:rsidRPr="00D94676">
        <w:rPr>
          <w:rFonts w:ascii="Arial Narrow" w:eastAsia="Calibri" w:hAnsi="Arial Narrow" w:cs="Arial"/>
          <w:color w:val="000000"/>
          <w:sz w:val="24"/>
          <w:szCs w:val="24"/>
          <w:lang w:val="es-SV"/>
        </w:rPr>
        <w:t xml:space="preserve"> “La promoción y desarrollo de programas de salud, como saneamiento ambiental, prevención y combate de enfermedades”; </w:t>
      </w:r>
      <w:r w:rsidRPr="00D94676">
        <w:rPr>
          <w:rFonts w:ascii="Arial Narrow" w:eastAsia="Calibri" w:hAnsi="Arial Narrow" w:cs="Arial"/>
          <w:b/>
          <w:bCs/>
          <w:color w:val="000000"/>
          <w:sz w:val="24"/>
          <w:szCs w:val="24"/>
          <w:lang w:val="es-SV"/>
        </w:rPr>
        <w:t>competencia número ocho:</w:t>
      </w:r>
      <w:r w:rsidRPr="00D94676">
        <w:rPr>
          <w:rFonts w:ascii="Arial Narrow" w:eastAsia="Calibri" w:hAnsi="Arial Narrow" w:cs="Arial"/>
          <w:color w:val="000000"/>
          <w:sz w:val="24"/>
          <w:szCs w:val="24"/>
          <w:lang w:val="es-SV"/>
        </w:rPr>
        <w:t xml:space="preserve"> “La promoción de la participación ciudadana, responsable en la solución de los problemas locales en el fortalecimiento de la conciencia cívica y democrática de la población”; </w:t>
      </w:r>
      <w:r w:rsidRPr="00D94676">
        <w:rPr>
          <w:rFonts w:ascii="Arial Narrow" w:eastAsia="Calibri" w:hAnsi="Arial Narrow" w:cs="Arial"/>
          <w:b/>
          <w:bCs/>
          <w:color w:val="000000"/>
          <w:sz w:val="24"/>
          <w:szCs w:val="24"/>
          <w:lang w:val="es-SV"/>
        </w:rPr>
        <w:t>competencia diez:</w:t>
      </w:r>
      <w:r w:rsidRPr="00D94676">
        <w:rPr>
          <w:rFonts w:ascii="Arial Narrow" w:eastAsia="Calibri" w:hAnsi="Arial Narrow" w:cs="Arial"/>
          <w:color w:val="000000"/>
          <w:sz w:val="24"/>
          <w:szCs w:val="24"/>
          <w:lang w:val="es-SV"/>
        </w:rPr>
        <w:t xml:space="preserve"> “La regulación y desarrollo de planes y programas destinados a la prevención, restauración, aprovechamiento racional y mejoramiento de los recursos naturales de acuerdo a la ley</w:t>
      </w:r>
      <w:r w:rsidRPr="00D94676">
        <w:rPr>
          <w:rFonts w:ascii="Arial Narrow" w:eastAsia="Calibri" w:hAnsi="Arial Narrow" w:cs="Arial"/>
          <w:b/>
          <w:bCs/>
          <w:color w:val="000000"/>
          <w:sz w:val="24"/>
          <w:szCs w:val="24"/>
          <w:lang w:val="es-SV"/>
        </w:rPr>
        <w:t>”;  competencia diecinueve:</w:t>
      </w:r>
      <w:r w:rsidRPr="00D94676">
        <w:rPr>
          <w:rFonts w:ascii="Arial Narrow" w:eastAsia="Calibri" w:hAnsi="Arial Narrow" w:cs="Arial"/>
          <w:color w:val="000000"/>
          <w:sz w:val="24"/>
          <w:szCs w:val="24"/>
          <w:lang w:val="es-SV"/>
        </w:rPr>
        <w:t xml:space="preserve"> “La prestación del servicio de aseo, barrido de calle, recolección, tratamiento y disposición final de basura, se exceptúan los desechos sólidos peligrosos y </w:t>
      </w:r>
      <w:proofErr w:type="spellStart"/>
      <w:r w:rsidRPr="00D94676">
        <w:rPr>
          <w:rFonts w:ascii="Arial Narrow" w:eastAsia="Calibri" w:hAnsi="Arial Narrow" w:cs="Arial"/>
          <w:color w:val="000000"/>
          <w:sz w:val="24"/>
          <w:szCs w:val="24"/>
          <w:lang w:val="es-SV"/>
        </w:rPr>
        <w:t>bio</w:t>
      </w:r>
      <w:proofErr w:type="spellEnd"/>
      <w:r w:rsidRPr="00D94676">
        <w:rPr>
          <w:rFonts w:ascii="Arial Narrow" w:eastAsia="Calibri" w:hAnsi="Arial Narrow" w:cs="Arial"/>
          <w:color w:val="000000"/>
          <w:sz w:val="24"/>
          <w:szCs w:val="24"/>
          <w:lang w:val="es-SV"/>
        </w:rPr>
        <w:t xml:space="preserve"> – infecciosos. En el caso de los desechos peligrosos y </w:t>
      </w:r>
      <w:proofErr w:type="spellStart"/>
      <w:r w:rsidRPr="00D94676">
        <w:rPr>
          <w:rFonts w:ascii="Arial Narrow" w:eastAsia="Calibri" w:hAnsi="Arial Narrow" w:cs="Arial"/>
          <w:color w:val="000000"/>
          <w:sz w:val="24"/>
          <w:szCs w:val="24"/>
          <w:lang w:val="es-SV"/>
        </w:rPr>
        <w:t>bioinfecciosos</w:t>
      </w:r>
      <w:proofErr w:type="spellEnd"/>
      <w:r w:rsidRPr="00D94676">
        <w:rPr>
          <w:rFonts w:ascii="Arial Narrow" w:eastAsia="Calibri" w:hAnsi="Arial Narrow" w:cs="Arial"/>
          <w:color w:val="000000"/>
          <w:sz w:val="24"/>
          <w:szCs w:val="24"/>
          <w:lang w:val="es-SV"/>
        </w:rPr>
        <w:t xml:space="preserve">, los municipios actuaran en colaboración con los Ministerios de Salud y Ministerio de Medio Ambiente y Recursos Naturales de acuerdo a la legislación vigente. </w:t>
      </w:r>
      <w:r w:rsidRPr="00D94676">
        <w:rPr>
          <w:rFonts w:ascii="Arial Narrow" w:eastAsia="Calibri" w:hAnsi="Arial Narrow" w:cs="Arial"/>
          <w:b/>
          <w:bCs/>
          <w:color w:val="000000"/>
          <w:sz w:val="24"/>
          <w:szCs w:val="24"/>
          <w:lang w:val="es-SV"/>
        </w:rPr>
        <w:t>Considerando III)</w:t>
      </w:r>
      <w:r w:rsidRPr="00D94676">
        <w:rPr>
          <w:rFonts w:ascii="Arial Narrow" w:eastAsia="Calibri" w:hAnsi="Arial Narrow" w:cs="Arial"/>
          <w:color w:val="000000"/>
          <w:sz w:val="24"/>
          <w:szCs w:val="24"/>
          <w:lang w:val="es-SV"/>
        </w:rPr>
        <w:t xml:space="preserve"> Lo planteado en sesión del Concejo, por el encargado de la Unidad Ambiental municipal, donde hizo ver todos los puntos que comprende el Plan Operativo Anual del año dos mil veintidós. Por lo tanto, el Concejo Municipal, conociendo en que consiste el plan y en base a sus facultades legales establecidas en el art. 30 del Código Municipal por Unanimidad ACUERDA: </w:t>
      </w:r>
      <w:r w:rsidRPr="00D94676">
        <w:rPr>
          <w:rFonts w:ascii="Arial Narrow" w:eastAsia="Calibri" w:hAnsi="Arial Narrow" w:cs="Arial"/>
          <w:b/>
          <w:bCs/>
          <w:color w:val="000000"/>
          <w:sz w:val="24"/>
          <w:szCs w:val="24"/>
          <w:lang w:val="es-SV"/>
        </w:rPr>
        <w:t>1)</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color w:val="000000"/>
          <w:sz w:val="24"/>
          <w:szCs w:val="24"/>
          <w:lang w:val="es-SV"/>
        </w:rPr>
        <w:lastRenderedPageBreak/>
        <w:t>APROBAR, en todas sus partes el PLAN OPERATIVO ANUAL DEL AÑO DOS MIL VEINTIDOS, de</w:t>
      </w:r>
      <w:r w:rsidR="001E738E">
        <w:rPr>
          <w:rFonts w:ascii="Arial Narrow" w:eastAsia="Calibri" w:hAnsi="Arial Narrow" w:cs="Arial"/>
          <w:color w:val="000000"/>
          <w:sz w:val="24"/>
          <w:szCs w:val="24"/>
          <w:lang w:val="es-SV"/>
        </w:rPr>
        <w:t xml:space="preserve"> la Unidad Ambiental Municipal.</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2)</w:t>
      </w:r>
      <w:r w:rsidRPr="00D94676">
        <w:rPr>
          <w:rFonts w:ascii="Arial Narrow" w:eastAsia="Calibri" w:hAnsi="Arial Narrow" w:cs="Arial"/>
          <w:color w:val="000000"/>
          <w:sz w:val="24"/>
          <w:szCs w:val="24"/>
          <w:lang w:val="es-SV"/>
        </w:rPr>
        <w:t xml:space="preserve"> </w:t>
      </w:r>
      <w:r w:rsidR="001E738E">
        <w:rPr>
          <w:rFonts w:ascii="Arial Narrow" w:eastAsia="Calibri" w:hAnsi="Arial Narrow" w:cs="Arial"/>
          <w:b/>
          <w:bCs/>
          <w:color w:val="000000"/>
          <w:sz w:val="24"/>
          <w:szCs w:val="24"/>
          <w:lang w:val="es-SV"/>
        </w:rPr>
        <w:t xml:space="preserve">Ratificar </w:t>
      </w:r>
      <w:r w:rsidR="001E738E">
        <w:rPr>
          <w:rFonts w:ascii="Arial Narrow" w:eastAsia="Calibri" w:hAnsi="Arial Narrow" w:cs="Arial"/>
          <w:bCs/>
          <w:color w:val="000000"/>
          <w:sz w:val="24"/>
          <w:szCs w:val="24"/>
          <w:lang w:val="es-SV"/>
        </w:rPr>
        <w:t>en su cargo al Jefe de la Unidad Ambiental del Municipio de El Sauce</w:t>
      </w:r>
      <w:r w:rsidRPr="00D94676">
        <w:rPr>
          <w:rFonts w:ascii="Arial Narrow" w:eastAsia="Calibri" w:hAnsi="Arial Narrow" w:cs="Arial"/>
          <w:color w:val="000000"/>
          <w:sz w:val="24"/>
          <w:szCs w:val="24"/>
          <w:lang w:val="es-SV"/>
        </w:rPr>
        <w:t xml:space="preserve">. COMUNIQUESE Y CERTIFIQUESE. No habiendo más que hacer constar damos por terminada la presente acta y firmamos. </w:t>
      </w:r>
    </w:p>
    <w:p w:rsidR="00D95C71" w:rsidRPr="00D94676" w:rsidRDefault="00D95C71" w:rsidP="00D95C71">
      <w:pPr>
        <w:tabs>
          <w:tab w:val="left" w:pos="4111"/>
        </w:tabs>
        <w:spacing w:after="0" w:line="276" w:lineRule="auto"/>
        <w:jc w:val="both"/>
        <w:rPr>
          <w:rFonts w:ascii="Arial Narrow" w:eastAsia="Calibri" w:hAnsi="Arial Narrow" w:cs="Arial"/>
          <w:sz w:val="24"/>
          <w:szCs w:val="24"/>
          <w:lang w:val="es-SV"/>
        </w:rPr>
      </w:pPr>
    </w:p>
    <w:p w:rsidR="00D95C71" w:rsidRPr="00D94676" w:rsidRDefault="00D95C71" w:rsidP="00D95C71">
      <w:pPr>
        <w:tabs>
          <w:tab w:val="left" w:pos="4111"/>
        </w:tabs>
        <w:spacing w:after="0" w:line="276" w:lineRule="auto"/>
        <w:jc w:val="both"/>
        <w:rPr>
          <w:rFonts w:ascii="Arial Narrow" w:eastAsia="Calibri" w:hAnsi="Arial Narrow" w:cs="Arial"/>
          <w:sz w:val="24"/>
          <w:szCs w:val="24"/>
          <w:lang w:val="es-SV"/>
        </w:rPr>
      </w:pPr>
    </w:p>
    <w:p w:rsidR="00D95C71" w:rsidRPr="00D94676" w:rsidRDefault="00D95C71" w:rsidP="00D95C71">
      <w:pPr>
        <w:tabs>
          <w:tab w:val="left" w:pos="4111"/>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Dr. Enrique Ovidio Villatoro Paz.                       </w:t>
      </w:r>
      <w:r w:rsidRPr="00D94676">
        <w:rPr>
          <w:rFonts w:ascii="Arial Narrow" w:eastAsia="Calibri" w:hAnsi="Arial Narrow" w:cs="Arial"/>
          <w:sz w:val="24"/>
          <w:szCs w:val="24"/>
          <w:lang w:val="es-SV"/>
        </w:rPr>
        <w:tab/>
      </w:r>
      <w:r w:rsidRPr="00D94676">
        <w:rPr>
          <w:rFonts w:ascii="Arial Narrow" w:eastAsia="Calibri" w:hAnsi="Arial Narrow" w:cs="Arial"/>
          <w:sz w:val="24"/>
          <w:szCs w:val="24"/>
          <w:lang w:val="es-SV"/>
        </w:rPr>
        <w:tab/>
        <w:t>Prof. Nelson Alexander Granados Osorio.</w:t>
      </w: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 xml:space="preserve">Alcalde Municipal.                                          </w:t>
      </w:r>
      <w:r w:rsidRPr="00D94676">
        <w:rPr>
          <w:rFonts w:ascii="Arial Narrow" w:eastAsia="Calibri" w:hAnsi="Arial Narrow" w:cs="Arial"/>
          <w:b/>
          <w:sz w:val="24"/>
          <w:szCs w:val="24"/>
          <w:lang w:val="es-SV"/>
        </w:rPr>
        <w:tab/>
        <w:t>Síndico Municipal.</w:t>
      </w:r>
    </w:p>
    <w:p w:rsidR="00D95C71" w:rsidRPr="00D94676" w:rsidRDefault="00D95C71" w:rsidP="00D95C71">
      <w:pPr>
        <w:spacing w:after="0" w:line="276" w:lineRule="auto"/>
        <w:jc w:val="center"/>
        <w:rPr>
          <w:rFonts w:ascii="Arial Narrow" w:eastAsia="Calibri" w:hAnsi="Arial Narrow" w:cs="Arial"/>
          <w:b/>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tabs>
          <w:tab w:val="left" w:pos="2106"/>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Profa. Carmen </w:t>
      </w:r>
      <w:proofErr w:type="spellStart"/>
      <w:r w:rsidRPr="00D94676">
        <w:rPr>
          <w:rFonts w:ascii="Arial Narrow" w:eastAsia="Calibri" w:hAnsi="Arial Narrow" w:cs="Arial"/>
          <w:sz w:val="24"/>
          <w:szCs w:val="24"/>
          <w:lang w:val="es-SV"/>
        </w:rPr>
        <w:t>Adalila</w:t>
      </w:r>
      <w:proofErr w:type="spellEnd"/>
      <w:r w:rsidRPr="00D94676">
        <w:rPr>
          <w:rFonts w:ascii="Arial Narrow" w:eastAsia="Calibri" w:hAnsi="Arial Narrow" w:cs="Arial"/>
          <w:sz w:val="24"/>
          <w:szCs w:val="24"/>
          <w:lang w:val="es-SV"/>
        </w:rPr>
        <w:t xml:space="preserve"> Meléndez Guevara</w:t>
      </w:r>
      <w:r w:rsidRPr="00D94676">
        <w:rPr>
          <w:rFonts w:ascii="Arial Narrow" w:eastAsia="Calibri" w:hAnsi="Arial Narrow" w:cs="Arial"/>
          <w:sz w:val="24"/>
          <w:szCs w:val="24"/>
          <w:lang w:val="es-SV"/>
        </w:rPr>
        <w:tab/>
        <w:t>Profa. María Esthela Rubio de Umanzor</w:t>
      </w: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Primera Regidora Propietaria.                           Segunda Regidora Propietaria.</w:t>
      </w:r>
    </w:p>
    <w:p w:rsidR="00D95C71" w:rsidRPr="00D94676" w:rsidRDefault="00D95C71" w:rsidP="00D95C71">
      <w:pPr>
        <w:spacing w:after="0" w:line="276" w:lineRule="auto"/>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Carlos Isaías Fernández </w:t>
      </w:r>
      <w:proofErr w:type="spellStart"/>
      <w:r w:rsidRPr="00D94676">
        <w:rPr>
          <w:rFonts w:ascii="Arial Narrow" w:eastAsia="Calibri" w:hAnsi="Arial Narrow" w:cs="Arial"/>
          <w:sz w:val="24"/>
          <w:szCs w:val="24"/>
          <w:lang w:val="es-SV"/>
        </w:rPr>
        <w:t>Fernández</w:t>
      </w:r>
      <w:proofErr w:type="spellEnd"/>
      <w:r w:rsidRPr="00D94676">
        <w:rPr>
          <w:rFonts w:ascii="Arial Narrow" w:eastAsia="Calibri" w:hAnsi="Arial Narrow" w:cs="Arial"/>
          <w:sz w:val="24"/>
          <w:szCs w:val="24"/>
          <w:lang w:val="es-SV"/>
        </w:rPr>
        <w:t>.               Sr. Edwin Geovani García Ramírez.</w:t>
      </w: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Propietario.                                Cuarto Regidor Propietario.</w:t>
      </w:r>
    </w:p>
    <w:p w:rsidR="00D95C71" w:rsidRPr="00D94676" w:rsidRDefault="00D95C71" w:rsidP="00D95C71">
      <w:pPr>
        <w:spacing w:after="0" w:line="276" w:lineRule="auto"/>
        <w:jc w:val="center"/>
        <w:rPr>
          <w:rFonts w:ascii="Arial Narrow" w:eastAsia="Calibri" w:hAnsi="Arial Narrow" w:cs="Arial"/>
          <w:b/>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sz w:val="24"/>
          <w:szCs w:val="24"/>
          <w:lang w:val="es-SV"/>
        </w:rPr>
        <w:t xml:space="preserve">Sr. Jorge Mauricio Canales Díaz.                       </w:t>
      </w:r>
      <w:r w:rsidRPr="00D94676">
        <w:rPr>
          <w:rFonts w:ascii="Arial Narrow" w:eastAsia="Calibri" w:hAnsi="Arial Narrow" w:cs="Arial"/>
          <w:sz w:val="24"/>
          <w:szCs w:val="24"/>
          <w:lang w:val="es-SV"/>
        </w:rPr>
        <w:tab/>
        <w:t xml:space="preserve"> Tec Ef. Marvin Osmin Meléndez Canales.                  </w:t>
      </w:r>
      <w:r w:rsidRPr="00D94676">
        <w:rPr>
          <w:rFonts w:ascii="Arial Narrow" w:eastAsia="Calibri" w:hAnsi="Arial Narrow" w:cs="Arial"/>
          <w:b/>
          <w:sz w:val="24"/>
          <w:szCs w:val="24"/>
          <w:lang w:val="es-SV"/>
        </w:rPr>
        <w:t>Primer Regidor Suplente.                                    Segundo Regidor Suplente.</w:t>
      </w: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w:t>
      </w:r>
      <w:proofErr w:type="spellStart"/>
      <w:r w:rsidRPr="00D94676">
        <w:rPr>
          <w:rFonts w:ascii="Arial Narrow" w:eastAsia="Calibri" w:hAnsi="Arial Narrow" w:cs="Arial"/>
          <w:sz w:val="24"/>
          <w:szCs w:val="24"/>
          <w:lang w:val="es-SV"/>
        </w:rPr>
        <w:t>Jehovanny</w:t>
      </w:r>
      <w:proofErr w:type="spellEnd"/>
      <w:r w:rsidRPr="00D94676">
        <w:rPr>
          <w:rFonts w:ascii="Arial Narrow" w:eastAsia="Calibri" w:hAnsi="Arial Narrow" w:cs="Arial"/>
          <w:sz w:val="24"/>
          <w:szCs w:val="24"/>
          <w:lang w:val="es-SV"/>
        </w:rPr>
        <w:t xml:space="preserve"> Alejandro Romero Hernández.       Sr. Iban Leonel Arias Alfaro</w:t>
      </w:r>
    </w:p>
    <w:p w:rsidR="00D95C71" w:rsidRPr="00D94676" w:rsidRDefault="00D95C71" w:rsidP="00D95C71">
      <w:pPr>
        <w:tabs>
          <w:tab w:val="left" w:pos="4253"/>
        </w:tabs>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Suplente.                                     Cuarto Regidor Suplente.</w:t>
      </w:r>
    </w:p>
    <w:p w:rsidR="00D95C71" w:rsidRPr="00D94676" w:rsidRDefault="00D95C71" w:rsidP="00D95C71">
      <w:pPr>
        <w:tabs>
          <w:tab w:val="left" w:pos="4253"/>
        </w:tabs>
        <w:spacing w:after="0" w:line="360" w:lineRule="auto"/>
        <w:jc w:val="center"/>
        <w:rPr>
          <w:rFonts w:ascii="Arial Narrow" w:eastAsia="Calibri" w:hAnsi="Arial Narrow" w:cs="Arial"/>
          <w:sz w:val="24"/>
          <w:szCs w:val="24"/>
          <w:lang w:val="es-SV"/>
        </w:rPr>
      </w:pPr>
    </w:p>
    <w:p w:rsidR="00D95C71" w:rsidRPr="00D94676" w:rsidRDefault="00D95C71" w:rsidP="00D95C71">
      <w:pPr>
        <w:tabs>
          <w:tab w:val="left" w:pos="4253"/>
        </w:tabs>
        <w:spacing w:after="0" w:line="360" w:lineRule="auto"/>
        <w:rPr>
          <w:rFonts w:ascii="Arial Narrow" w:eastAsia="Calibri" w:hAnsi="Arial Narrow" w:cs="Arial"/>
          <w:sz w:val="24"/>
          <w:szCs w:val="24"/>
          <w:lang w:val="es-SV"/>
        </w:rPr>
      </w:pPr>
    </w:p>
    <w:p w:rsidR="00D95C71" w:rsidRPr="00D94676" w:rsidRDefault="00D95C71" w:rsidP="001E738E">
      <w:pPr>
        <w:spacing w:after="0" w:line="360"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F. _______________________________</w:t>
      </w:r>
    </w:p>
    <w:p w:rsidR="00D95C71" w:rsidRPr="00D94676" w:rsidRDefault="00D95C71" w:rsidP="00D95C71">
      <w:pPr>
        <w:spacing w:after="0" w:line="360"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Secretario Municipal.</w:t>
      </w:r>
    </w:p>
    <w:p w:rsidR="00D95C71" w:rsidRPr="00D94676" w:rsidRDefault="00D95C71" w:rsidP="00D95C71">
      <w:pPr>
        <w:spacing w:after="0" w:line="360" w:lineRule="auto"/>
        <w:jc w:val="center"/>
        <w:rPr>
          <w:rFonts w:ascii="Arial Narrow" w:eastAsia="Calibri" w:hAnsi="Arial Narrow" w:cs="Arial"/>
          <w:b/>
          <w:sz w:val="24"/>
          <w:szCs w:val="24"/>
          <w:lang w:val="es-SV"/>
        </w:rPr>
      </w:pPr>
    </w:p>
    <w:p w:rsidR="00D95C71" w:rsidRPr="00D94676" w:rsidRDefault="00D95C71" w:rsidP="00D95C71">
      <w:pPr>
        <w:spacing w:after="200" w:line="360" w:lineRule="auto"/>
        <w:jc w:val="both"/>
        <w:rPr>
          <w:rFonts w:ascii="Arial Narrow" w:eastAsia="Calibri" w:hAnsi="Arial Narrow" w:cs="Arial"/>
          <w:b/>
          <w:color w:val="000000"/>
          <w:sz w:val="24"/>
          <w:szCs w:val="24"/>
          <w:u w:val="single"/>
          <w:lang w:val="es-SV"/>
        </w:rPr>
      </w:pPr>
      <w:r w:rsidRPr="001E738E">
        <w:rPr>
          <w:rFonts w:ascii="Arial Narrow" w:eastAsia="Calibri" w:hAnsi="Arial Narrow" w:cs="Arial"/>
          <w:b/>
          <w:color w:val="000000"/>
          <w:sz w:val="24"/>
          <w:szCs w:val="24"/>
          <w:highlight w:val="yellow"/>
          <w:u w:val="single"/>
          <w:lang w:val="es-SV"/>
        </w:rPr>
        <w:lastRenderedPageBreak/>
        <w:t>ACTA NUMERO CUATRO</w:t>
      </w:r>
      <w:r w:rsidRPr="00D94676">
        <w:rPr>
          <w:rFonts w:ascii="Arial Narrow" w:eastAsia="Calibri" w:hAnsi="Arial Narrow" w:cs="Arial"/>
          <w:b/>
          <w:color w:val="000000"/>
          <w:sz w:val="24"/>
          <w:szCs w:val="24"/>
          <w:u w:val="single"/>
          <w:lang w:val="es-SV"/>
        </w:rPr>
        <w:t>:</w:t>
      </w:r>
      <w:r w:rsidRPr="00D94676">
        <w:rPr>
          <w:rFonts w:ascii="Arial Narrow" w:eastAsia="Calibri" w:hAnsi="Arial Narrow" w:cs="Arial"/>
          <w:color w:val="000000"/>
          <w:sz w:val="24"/>
          <w:szCs w:val="24"/>
          <w:lang w:val="es-SV"/>
        </w:rPr>
        <w:t xml:space="preserve"> Sesión Ordinaria celebrada por el Concejo Municipal de la Ciudad de El Sauce, Departamento de La Unión, a las catorce horas del día </w:t>
      </w:r>
      <w:r w:rsidRPr="00D94676">
        <w:rPr>
          <w:rFonts w:ascii="Arial Narrow" w:eastAsia="Calibri" w:hAnsi="Arial Narrow" w:cs="Arial"/>
          <w:b/>
          <w:bCs/>
          <w:color w:val="000000"/>
          <w:sz w:val="24"/>
          <w:szCs w:val="24"/>
          <w:lang w:val="es-SV"/>
        </w:rPr>
        <w:t>VEINTICINCO</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lang w:val="es-SV"/>
        </w:rPr>
        <w:t xml:space="preserve"> DE FEBRERO</w:t>
      </w:r>
      <w:r w:rsidRPr="00D94676">
        <w:rPr>
          <w:rFonts w:ascii="Arial Narrow" w:eastAsia="Calibri" w:hAnsi="Arial Narrow" w:cs="Arial"/>
          <w:color w:val="000000"/>
          <w:sz w:val="24"/>
          <w:szCs w:val="24"/>
          <w:lang w:val="es-SV"/>
        </w:rPr>
        <w:t xml:space="preserve"> 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D94676">
        <w:rPr>
          <w:rFonts w:ascii="Arial Narrow" w:eastAsia="Calibri" w:hAnsi="Arial Narrow" w:cs="Arial"/>
          <w:color w:val="000000"/>
          <w:sz w:val="24"/>
          <w:szCs w:val="24"/>
          <w:lang w:val="es-SV"/>
        </w:rPr>
        <w:t>Adalila</w:t>
      </w:r>
      <w:proofErr w:type="spellEnd"/>
      <w:r w:rsidRPr="00D94676">
        <w:rPr>
          <w:rFonts w:ascii="Arial Narrow" w:eastAsia="Calibri" w:hAnsi="Arial Narrow" w:cs="Arial"/>
          <w:color w:val="000000"/>
          <w:sz w:val="24"/>
          <w:szCs w:val="24"/>
          <w:lang w:val="es-SV"/>
        </w:rPr>
        <w:t xml:space="preserve"> Meléndez de Guevara, Primera Regidora Propietaria, Profa. María Esthela Rubio de Umanzor, Segunda Regidora Propietaria, Sr. Carlos Isaías Fernández </w:t>
      </w:r>
      <w:proofErr w:type="spellStart"/>
      <w:r w:rsidRPr="00D94676">
        <w:rPr>
          <w:rFonts w:ascii="Arial Narrow" w:eastAsia="Calibri" w:hAnsi="Arial Narrow" w:cs="Arial"/>
          <w:color w:val="000000"/>
          <w:sz w:val="24"/>
          <w:szCs w:val="24"/>
          <w:lang w:val="es-SV"/>
        </w:rPr>
        <w:t>Fernández</w:t>
      </w:r>
      <w:proofErr w:type="spellEnd"/>
      <w:r w:rsidRPr="00D94676">
        <w:rPr>
          <w:rFonts w:ascii="Arial Narrow" w:eastAsia="Calibri" w:hAnsi="Arial Narrow" w:cs="Arial"/>
          <w:color w:val="000000"/>
          <w:sz w:val="24"/>
          <w:szCs w:val="24"/>
          <w:lang w:val="es-SV"/>
        </w:rPr>
        <w:t xml:space="preserve">, Tercer Regidor Propietario, Sr. Edwin Geovani García Ramírez, Cuarto Regidor Propietario, Sr. Jorge Mauricio Canales Díaz, Primer Regidor Suplente, Tec. Ef. Marvin Osmin Meléndez Canales, Segundo Regidor Suplente, Sr. </w:t>
      </w:r>
      <w:proofErr w:type="spellStart"/>
      <w:r w:rsidRPr="00D94676">
        <w:rPr>
          <w:rFonts w:ascii="Arial Narrow" w:eastAsia="Calibri" w:hAnsi="Arial Narrow" w:cs="Arial"/>
          <w:color w:val="000000"/>
          <w:sz w:val="24"/>
          <w:szCs w:val="24"/>
          <w:lang w:val="es-SV"/>
        </w:rPr>
        <w:t>Jehovanny</w:t>
      </w:r>
      <w:proofErr w:type="spellEnd"/>
      <w:r w:rsidRPr="00D94676">
        <w:rPr>
          <w:rFonts w:ascii="Arial Narrow" w:eastAsia="Calibri" w:hAnsi="Arial Narrow" w:cs="Arial"/>
          <w:color w:val="000000"/>
          <w:sz w:val="24"/>
          <w:szCs w:val="24"/>
          <w:lang w:val="es-SV"/>
        </w:rPr>
        <w:t xml:space="preserve"> Alejandro Romero Hernández, Tercer Regidor Suplente, Sr. Iban Leonel Arias Alfaro, Cuarto Regidor Suplente; con la asistencia del secretario Municipal de actuaciones, licenciado </w:t>
      </w:r>
      <w:proofErr w:type="spellStart"/>
      <w:r w:rsidRPr="00D94676">
        <w:rPr>
          <w:rFonts w:ascii="Arial Narrow" w:eastAsia="Calibri" w:hAnsi="Arial Narrow" w:cs="Arial"/>
          <w:color w:val="000000"/>
          <w:sz w:val="24"/>
          <w:szCs w:val="24"/>
          <w:lang w:val="es-SV"/>
        </w:rPr>
        <w:t>Angel</w:t>
      </w:r>
      <w:proofErr w:type="spellEnd"/>
      <w:r w:rsidRPr="00D94676">
        <w:rPr>
          <w:rFonts w:ascii="Arial Narrow" w:eastAsia="Calibri" w:hAnsi="Arial Narrow" w:cs="Arial"/>
          <w:color w:val="000000"/>
          <w:sz w:val="24"/>
          <w:szCs w:val="24"/>
          <w:lang w:val="es-SV"/>
        </w:rPr>
        <w:t xml:space="preserve"> Mauricio Escobar Hernández. Posteriormente se da el saludo y bienvenida a los miembros del Concejo Municipal Plural de la Ciudad de El Sauce, luego se procede a verificar que se cuenta con el Quorum necesario para dar apertura a la sesión, posteriormente se le dio lectura a la agenda que contiene los siguientes puntos: </w:t>
      </w:r>
      <w:r w:rsidRPr="00D94676">
        <w:rPr>
          <w:rFonts w:ascii="Arial Narrow" w:eastAsia="Calibri" w:hAnsi="Arial Narrow" w:cs="Arial"/>
          <w:b/>
          <w:bCs/>
          <w:color w:val="000000"/>
          <w:sz w:val="24"/>
          <w:szCs w:val="24"/>
          <w:lang w:val="es-SV"/>
        </w:rPr>
        <w:t>Uno:</w:t>
      </w:r>
      <w:r w:rsidRPr="00D94676">
        <w:rPr>
          <w:rFonts w:ascii="Arial Narrow" w:eastAsia="Calibri" w:hAnsi="Arial Narrow" w:cs="Arial"/>
          <w:color w:val="000000"/>
          <w:sz w:val="24"/>
          <w:szCs w:val="24"/>
          <w:lang w:val="es-SV"/>
        </w:rPr>
        <w:t xml:space="preserve"> Saludo y bienvenida, </w:t>
      </w:r>
      <w:r w:rsidRPr="00D94676">
        <w:rPr>
          <w:rFonts w:ascii="Arial Narrow" w:eastAsia="Calibri" w:hAnsi="Arial Narrow" w:cs="Arial"/>
          <w:b/>
          <w:bCs/>
          <w:color w:val="000000"/>
          <w:sz w:val="24"/>
          <w:szCs w:val="24"/>
          <w:lang w:val="es-SV"/>
        </w:rPr>
        <w:t>dos:</w:t>
      </w:r>
      <w:r w:rsidRPr="00D94676">
        <w:rPr>
          <w:rFonts w:ascii="Arial Narrow" w:eastAsia="Calibri" w:hAnsi="Arial Narrow" w:cs="Arial"/>
          <w:color w:val="000000"/>
          <w:sz w:val="24"/>
          <w:szCs w:val="24"/>
          <w:lang w:val="es-SV"/>
        </w:rPr>
        <w:t xml:space="preserve"> Verificación del quorum, </w:t>
      </w:r>
      <w:r w:rsidRPr="00D94676">
        <w:rPr>
          <w:rFonts w:ascii="Arial Narrow" w:eastAsia="Calibri" w:hAnsi="Arial Narrow" w:cs="Arial"/>
          <w:b/>
          <w:bCs/>
          <w:color w:val="000000"/>
          <w:sz w:val="24"/>
          <w:szCs w:val="24"/>
          <w:lang w:val="es-SV"/>
        </w:rPr>
        <w:t>tres:</w:t>
      </w:r>
      <w:r w:rsidRPr="00D94676">
        <w:rPr>
          <w:rFonts w:ascii="Arial Narrow" w:eastAsia="Calibri" w:hAnsi="Arial Narrow" w:cs="Arial"/>
          <w:color w:val="000000"/>
          <w:sz w:val="24"/>
          <w:szCs w:val="24"/>
          <w:lang w:val="es-SV"/>
        </w:rPr>
        <w:t xml:space="preserve"> lectura del acta anterior, </w:t>
      </w:r>
      <w:r w:rsidRPr="00D94676">
        <w:rPr>
          <w:rFonts w:ascii="Arial Narrow" w:eastAsia="Calibri" w:hAnsi="Arial Narrow" w:cs="Arial"/>
          <w:b/>
          <w:bCs/>
          <w:color w:val="000000"/>
          <w:sz w:val="24"/>
          <w:szCs w:val="24"/>
          <w:lang w:val="es-SV"/>
        </w:rPr>
        <w:t>cuatro:</w:t>
      </w:r>
      <w:r w:rsidRPr="00D94676">
        <w:rPr>
          <w:rFonts w:ascii="Arial Narrow" w:eastAsia="Calibri" w:hAnsi="Arial Narrow" w:cs="Arial"/>
          <w:color w:val="000000"/>
          <w:sz w:val="24"/>
          <w:szCs w:val="24"/>
          <w:lang w:val="es-SV"/>
        </w:rPr>
        <w:t xml:space="preserve"> Informe del señor alcalde municipal </w:t>
      </w:r>
      <w:r w:rsidRPr="00D94676">
        <w:rPr>
          <w:rFonts w:ascii="Arial Narrow" w:eastAsia="Calibri" w:hAnsi="Arial Narrow" w:cs="Arial"/>
          <w:b/>
          <w:bCs/>
          <w:color w:val="000000"/>
          <w:sz w:val="24"/>
          <w:szCs w:val="24"/>
          <w:lang w:val="es-SV"/>
        </w:rPr>
        <w:t>cinco:</w:t>
      </w:r>
      <w:r w:rsidRPr="00D94676">
        <w:rPr>
          <w:rFonts w:ascii="Arial Narrow" w:eastAsia="Calibri" w:hAnsi="Arial Narrow" w:cs="Arial"/>
          <w:color w:val="000000"/>
          <w:sz w:val="24"/>
          <w:szCs w:val="24"/>
          <w:lang w:val="es-SV"/>
        </w:rPr>
        <w:t xml:space="preserve"> Solicitudes, </w:t>
      </w:r>
      <w:r w:rsidRPr="00D94676">
        <w:rPr>
          <w:rFonts w:ascii="Arial Narrow" w:eastAsia="Calibri" w:hAnsi="Arial Narrow" w:cs="Arial"/>
          <w:b/>
          <w:bCs/>
          <w:color w:val="000000"/>
          <w:sz w:val="24"/>
          <w:szCs w:val="24"/>
          <w:lang w:val="es-SV"/>
        </w:rPr>
        <w:t>seis:</w:t>
      </w:r>
      <w:r w:rsidRPr="00D94676">
        <w:rPr>
          <w:rFonts w:ascii="Arial Narrow" w:eastAsia="Calibri" w:hAnsi="Arial Narrow" w:cs="Arial"/>
          <w:color w:val="000000"/>
          <w:sz w:val="24"/>
          <w:szCs w:val="24"/>
          <w:lang w:val="es-SV"/>
        </w:rPr>
        <w:t xml:space="preserve"> Aprobar la propuesta presentada por CNR, sobre la Delimitación de los Municipios de Pasaquina y El Sauce, después de haber realizado las respectivas visitas de campos y reunidas las Comisiones Municipales de ambos Municipios, </w:t>
      </w:r>
      <w:r w:rsidRPr="00D94676">
        <w:rPr>
          <w:rFonts w:ascii="Arial Narrow" w:eastAsia="Calibri" w:hAnsi="Arial Narrow" w:cs="Arial"/>
          <w:b/>
          <w:bCs/>
          <w:color w:val="000000"/>
          <w:sz w:val="24"/>
          <w:szCs w:val="24"/>
          <w:lang w:val="es-SV"/>
        </w:rPr>
        <w:t xml:space="preserve">siete: </w:t>
      </w:r>
      <w:r w:rsidRPr="00D94676">
        <w:rPr>
          <w:rFonts w:ascii="Arial Narrow" w:eastAsia="Calibri" w:hAnsi="Arial Narrow" w:cs="Arial"/>
          <w:color w:val="000000"/>
          <w:sz w:val="24"/>
          <w:szCs w:val="24"/>
          <w:lang w:val="es-SV"/>
        </w:rPr>
        <w:t xml:space="preserve">Iniciar el análisis para la Reforma a la Ordenanza Reguladora de Tasas por Servicios vigente hasta la fecha y crear una Comisión para realizar los análisis respectivos, </w:t>
      </w:r>
      <w:r w:rsidRPr="00D94676">
        <w:rPr>
          <w:rFonts w:ascii="Arial Narrow" w:eastAsia="Calibri" w:hAnsi="Arial Narrow" w:cs="Arial"/>
          <w:b/>
          <w:bCs/>
          <w:color w:val="000000"/>
          <w:sz w:val="24"/>
          <w:szCs w:val="24"/>
          <w:lang w:val="es-SV"/>
        </w:rPr>
        <w:t>ocho:</w:t>
      </w:r>
      <w:r w:rsidRPr="00D94676">
        <w:rPr>
          <w:rFonts w:ascii="Arial Narrow" w:eastAsia="Calibri" w:hAnsi="Arial Narrow" w:cs="Arial"/>
          <w:color w:val="000000"/>
          <w:sz w:val="24"/>
          <w:szCs w:val="24"/>
          <w:lang w:val="es-SV"/>
        </w:rPr>
        <w:t xml:space="preserve"> Otros,  </w:t>
      </w:r>
      <w:r w:rsidRPr="00D94676">
        <w:rPr>
          <w:rFonts w:ascii="Arial Narrow" w:eastAsia="Calibri" w:hAnsi="Arial Narrow" w:cs="Arial"/>
          <w:b/>
          <w:bCs/>
          <w:color w:val="000000"/>
          <w:sz w:val="24"/>
          <w:szCs w:val="24"/>
          <w:lang w:val="es-SV"/>
        </w:rPr>
        <w:t>nueve:</w:t>
      </w:r>
      <w:r w:rsidRPr="00D94676">
        <w:rPr>
          <w:rFonts w:ascii="Arial Narrow" w:eastAsia="Calibri" w:hAnsi="Arial Narrow" w:cs="Arial"/>
          <w:color w:val="000000"/>
          <w:sz w:val="24"/>
          <w:szCs w:val="24"/>
          <w:lang w:val="es-SV"/>
        </w:rPr>
        <w:t xml:space="preserve"> Cierre de la sesión.  Seguidamente el Concejo Municipal en uso de sus facultades y competencias legales reguladas en los arts. 30 y 4 del Código Municipal, toma los siguientes Acuerdos: </w:t>
      </w:r>
      <w:r w:rsidRPr="00D94676">
        <w:rPr>
          <w:rFonts w:ascii="Arial Narrow" w:eastAsia="Calibri" w:hAnsi="Arial Narrow" w:cs="Arial"/>
          <w:b/>
          <w:color w:val="000000"/>
          <w:sz w:val="24"/>
          <w:szCs w:val="24"/>
          <w:u w:val="single"/>
          <w:lang w:val="es-SV"/>
        </w:rPr>
        <w:t>ACUERDO NUMERO UNO</w:t>
      </w:r>
      <w:proofErr w:type="gramStart"/>
      <w:r w:rsidRPr="00D94676">
        <w:rPr>
          <w:rFonts w:ascii="Arial Narrow" w:eastAsia="Calibri" w:hAnsi="Arial Narrow" w:cs="Arial"/>
          <w:b/>
          <w:color w:val="000000"/>
          <w:sz w:val="24"/>
          <w:szCs w:val="24"/>
          <w:u w:val="single"/>
          <w:lang w:val="es-SV"/>
        </w:rPr>
        <w:t>:</w:t>
      </w:r>
      <w:r w:rsidRPr="00D94676">
        <w:rPr>
          <w:rFonts w:ascii="Arial Narrow" w:eastAsia="Calibri" w:hAnsi="Arial Narrow" w:cs="Arial"/>
          <w:color w:val="000000"/>
          <w:sz w:val="24"/>
          <w:szCs w:val="24"/>
          <w:lang w:val="es-SV"/>
        </w:rPr>
        <w:t xml:space="preserve">  </w:t>
      </w:r>
      <w:bookmarkStart w:id="3" w:name="_Hlk97106451"/>
      <w:r w:rsidRPr="00D94676">
        <w:rPr>
          <w:rFonts w:ascii="Arial Narrow" w:eastAsia="Calibri" w:hAnsi="Arial Narrow" w:cs="Arial"/>
          <w:color w:val="000000"/>
          <w:sz w:val="24"/>
          <w:szCs w:val="24"/>
          <w:lang w:val="es-SV"/>
        </w:rPr>
        <w:t>El</w:t>
      </w:r>
      <w:proofErr w:type="gramEnd"/>
      <w:r w:rsidRPr="00D94676">
        <w:rPr>
          <w:rFonts w:ascii="Arial Narrow" w:eastAsia="Calibri" w:hAnsi="Arial Narrow" w:cs="Arial"/>
          <w:color w:val="000000"/>
          <w:sz w:val="24"/>
          <w:szCs w:val="24"/>
          <w:lang w:val="es-SV"/>
        </w:rPr>
        <w:t xml:space="preserve"> Concejo Municipal de la Ciudad de El Sauce, departamento de La Unión;  </w:t>
      </w:r>
      <w:bookmarkEnd w:id="3"/>
      <w:r w:rsidRPr="00D94676">
        <w:rPr>
          <w:rFonts w:ascii="Arial Narrow" w:eastAsia="Calibri" w:hAnsi="Arial Narrow" w:cs="Arial"/>
          <w:color w:val="000000"/>
          <w:sz w:val="24"/>
          <w:szCs w:val="24"/>
          <w:lang w:val="es-SV"/>
        </w:rPr>
        <w:t xml:space="preserve">en vista    a la Ref. 1406-1412, de fecha 17 de febrero  del corriente año,  que está dirigida para los delegados de las alcaldías municipales de El Sauce y Pasaquina, donde fuimos convocados para darnos a conocer las Descripciones Técnicas del LIMITE CONSENSUADO ENTRE LOS MUNICIPIO DE EL SAUCE Y PASAQUINA, AMBOS DEL DEPARTAMENTO DE LA UNION, el cual comprende que: El trazo del límite municipal está formado por siete trayectos, compuestos por once tramos, </w:t>
      </w:r>
      <w:r w:rsidRPr="00D94676">
        <w:rPr>
          <w:rFonts w:ascii="Arial Narrow" w:eastAsia="Calibri" w:hAnsi="Arial Narrow" w:cs="Arial"/>
          <w:b/>
          <w:bCs/>
          <w:color w:val="000000"/>
          <w:sz w:val="24"/>
          <w:szCs w:val="24"/>
          <w:u w:val="single"/>
          <w:lang w:val="es-SV"/>
        </w:rPr>
        <w:t>el primer trayecto</w:t>
      </w:r>
      <w:r w:rsidRPr="00D94676">
        <w:rPr>
          <w:rFonts w:ascii="Arial Narrow" w:eastAsia="Calibri" w:hAnsi="Arial Narrow" w:cs="Arial"/>
          <w:color w:val="000000"/>
          <w:sz w:val="24"/>
          <w:szCs w:val="24"/>
          <w:lang w:val="es-SV"/>
        </w:rPr>
        <w:t xml:space="preserve">, formado por un solo tramo, determinado por dos puntos, numerados del uno al dos por elemento </w:t>
      </w:r>
      <w:r w:rsidRPr="00D94676">
        <w:rPr>
          <w:rFonts w:ascii="Arial Narrow" w:eastAsia="Calibri" w:hAnsi="Arial Narrow" w:cs="Arial"/>
          <w:color w:val="000000"/>
          <w:sz w:val="24"/>
          <w:szCs w:val="24"/>
          <w:lang w:val="es-SV"/>
        </w:rPr>
        <w:lastRenderedPageBreak/>
        <w:t xml:space="preserve">natural hidrográfico, </w:t>
      </w:r>
      <w:r w:rsidRPr="00D94676">
        <w:rPr>
          <w:rFonts w:ascii="Arial Narrow" w:eastAsia="Calibri" w:hAnsi="Arial Narrow" w:cs="Arial"/>
          <w:b/>
          <w:bCs/>
          <w:color w:val="000000"/>
          <w:sz w:val="24"/>
          <w:szCs w:val="24"/>
          <w:u w:val="single"/>
          <w:lang w:val="es-SV"/>
        </w:rPr>
        <w:t>el segundo trayecto</w:t>
      </w:r>
      <w:r w:rsidRPr="00D94676">
        <w:rPr>
          <w:rFonts w:ascii="Arial Narrow" w:eastAsia="Calibri" w:hAnsi="Arial Narrow" w:cs="Arial"/>
          <w:b/>
          <w:bCs/>
          <w:color w:val="000000"/>
          <w:sz w:val="24"/>
          <w:szCs w:val="24"/>
          <w:lang w:val="es-SV"/>
        </w:rPr>
        <w:t xml:space="preserve">, </w:t>
      </w:r>
      <w:r w:rsidRPr="00D94676">
        <w:rPr>
          <w:rFonts w:ascii="Arial Narrow" w:eastAsia="Calibri" w:hAnsi="Arial Narrow" w:cs="Arial"/>
          <w:color w:val="000000"/>
          <w:sz w:val="24"/>
          <w:szCs w:val="24"/>
          <w:lang w:val="es-SV"/>
        </w:rPr>
        <w:t xml:space="preserve">está formado por un solo tramo, determinado por dos puntos, numerados del dos al tres, por lindero de parcela, </w:t>
      </w:r>
      <w:r w:rsidRPr="00D94676">
        <w:rPr>
          <w:rFonts w:ascii="Arial Narrow" w:eastAsia="Calibri" w:hAnsi="Arial Narrow" w:cs="Arial"/>
          <w:b/>
          <w:bCs/>
          <w:color w:val="000000"/>
          <w:sz w:val="24"/>
          <w:szCs w:val="24"/>
          <w:u w:val="single"/>
          <w:lang w:val="es-SV"/>
        </w:rPr>
        <w:t>el tercer trayecto,</w:t>
      </w:r>
      <w:r w:rsidRPr="00D94676">
        <w:rPr>
          <w:rFonts w:ascii="Arial Narrow" w:eastAsia="Calibri" w:hAnsi="Arial Narrow" w:cs="Arial"/>
          <w:b/>
          <w:bCs/>
          <w:color w:val="000000"/>
          <w:sz w:val="24"/>
          <w:szCs w:val="24"/>
          <w:lang w:val="es-SV"/>
        </w:rPr>
        <w:t xml:space="preserve"> </w:t>
      </w:r>
      <w:r w:rsidRPr="00D94676">
        <w:rPr>
          <w:rFonts w:ascii="Arial Narrow" w:eastAsia="Calibri" w:hAnsi="Arial Narrow" w:cs="Arial"/>
          <w:color w:val="000000"/>
          <w:sz w:val="24"/>
          <w:szCs w:val="24"/>
          <w:lang w:val="es-SV"/>
        </w:rPr>
        <w:t xml:space="preserve">formado por un solo tramo determinado por dos puntos numerados del tres al cuatro, por elemento natural hidrográfico, </w:t>
      </w:r>
      <w:r w:rsidRPr="00D94676">
        <w:rPr>
          <w:rFonts w:ascii="Arial Narrow" w:eastAsia="Calibri" w:hAnsi="Arial Narrow" w:cs="Arial"/>
          <w:b/>
          <w:bCs/>
          <w:color w:val="000000"/>
          <w:sz w:val="24"/>
          <w:szCs w:val="24"/>
          <w:u w:val="single"/>
          <w:lang w:val="es-SV"/>
        </w:rPr>
        <w:t>el cuarto trayecto</w:t>
      </w:r>
      <w:r w:rsidRPr="00D94676">
        <w:rPr>
          <w:rFonts w:ascii="Arial Narrow" w:eastAsia="Calibri" w:hAnsi="Arial Narrow" w:cs="Arial"/>
          <w:b/>
          <w:bCs/>
          <w:color w:val="000000"/>
          <w:sz w:val="24"/>
          <w:szCs w:val="24"/>
          <w:lang w:val="es-SV"/>
        </w:rPr>
        <w:t>,</w:t>
      </w:r>
      <w:r w:rsidRPr="00D94676">
        <w:rPr>
          <w:rFonts w:ascii="Arial Narrow" w:eastAsia="Calibri" w:hAnsi="Arial Narrow" w:cs="Arial"/>
          <w:color w:val="000000"/>
          <w:sz w:val="24"/>
          <w:szCs w:val="24"/>
          <w:lang w:val="es-SV"/>
        </w:rPr>
        <w:t xml:space="preserve"> formado por cuatro tramos , determinado por cinco puntos, numerados del cuatro al ocho, por lindero de parcela, </w:t>
      </w:r>
      <w:r w:rsidRPr="00D94676">
        <w:rPr>
          <w:rFonts w:ascii="Arial Narrow" w:eastAsia="Calibri" w:hAnsi="Arial Narrow" w:cs="Arial"/>
          <w:b/>
          <w:bCs/>
          <w:color w:val="000000"/>
          <w:sz w:val="24"/>
          <w:szCs w:val="24"/>
          <w:u w:val="single"/>
          <w:lang w:val="es-SV"/>
        </w:rPr>
        <w:t>el quinto trayecto</w:t>
      </w:r>
      <w:r w:rsidRPr="00D94676">
        <w:rPr>
          <w:rFonts w:ascii="Arial Narrow" w:eastAsia="Calibri" w:hAnsi="Arial Narrow" w:cs="Arial"/>
          <w:b/>
          <w:bCs/>
          <w:color w:val="000000"/>
          <w:sz w:val="24"/>
          <w:szCs w:val="24"/>
          <w:lang w:val="es-SV"/>
        </w:rPr>
        <w:t xml:space="preserve">, </w:t>
      </w:r>
      <w:r w:rsidRPr="00D94676">
        <w:rPr>
          <w:rFonts w:ascii="Arial Narrow" w:eastAsia="Calibri" w:hAnsi="Arial Narrow" w:cs="Arial"/>
          <w:color w:val="000000"/>
          <w:sz w:val="24"/>
          <w:szCs w:val="24"/>
          <w:lang w:val="es-SV"/>
        </w:rPr>
        <w:t xml:space="preserve">formado por un solo tramo, determinado por dos puntos, numerados del ocho al nueve, por elemento natural hidrográfico, </w:t>
      </w:r>
      <w:r w:rsidRPr="00D94676">
        <w:rPr>
          <w:rFonts w:ascii="Arial Narrow" w:eastAsia="Calibri" w:hAnsi="Arial Narrow" w:cs="Arial"/>
          <w:b/>
          <w:bCs/>
          <w:color w:val="000000"/>
          <w:sz w:val="24"/>
          <w:szCs w:val="24"/>
          <w:u w:val="single"/>
          <w:lang w:val="es-SV"/>
        </w:rPr>
        <w:t>el sexto trayecto</w:t>
      </w:r>
      <w:r w:rsidRPr="00D94676">
        <w:rPr>
          <w:rFonts w:ascii="Arial Narrow" w:eastAsia="Calibri" w:hAnsi="Arial Narrow" w:cs="Arial"/>
          <w:b/>
          <w:bCs/>
          <w:color w:val="000000"/>
          <w:sz w:val="24"/>
          <w:szCs w:val="24"/>
          <w:lang w:val="es-SV"/>
        </w:rPr>
        <w:t xml:space="preserve">, </w:t>
      </w:r>
      <w:r w:rsidRPr="00D94676">
        <w:rPr>
          <w:rFonts w:ascii="Arial Narrow" w:eastAsia="Calibri" w:hAnsi="Arial Narrow" w:cs="Arial"/>
          <w:color w:val="000000"/>
          <w:sz w:val="24"/>
          <w:szCs w:val="24"/>
          <w:lang w:val="es-SV"/>
        </w:rPr>
        <w:t xml:space="preserve">formado por un solo tramo, determinado por dos puntos, numerados del nueve al diez, por lindero de parcela, </w:t>
      </w:r>
      <w:r w:rsidRPr="00D94676">
        <w:rPr>
          <w:rFonts w:ascii="Arial Narrow" w:eastAsia="Calibri" w:hAnsi="Arial Narrow" w:cs="Arial"/>
          <w:b/>
          <w:bCs/>
          <w:color w:val="000000"/>
          <w:sz w:val="24"/>
          <w:szCs w:val="24"/>
          <w:u w:val="single"/>
          <w:lang w:val="es-SV"/>
        </w:rPr>
        <w:t>el séptimo trayecto</w:t>
      </w:r>
      <w:r w:rsidRPr="00D94676">
        <w:rPr>
          <w:rFonts w:ascii="Arial Narrow" w:eastAsia="Calibri" w:hAnsi="Arial Narrow" w:cs="Arial"/>
          <w:b/>
          <w:bCs/>
          <w:color w:val="000000"/>
          <w:sz w:val="24"/>
          <w:szCs w:val="24"/>
          <w:lang w:val="es-SV"/>
        </w:rPr>
        <w:t xml:space="preserve">, </w:t>
      </w:r>
      <w:r w:rsidRPr="00D94676">
        <w:rPr>
          <w:rFonts w:ascii="Arial Narrow" w:eastAsia="Calibri" w:hAnsi="Arial Narrow" w:cs="Arial"/>
          <w:color w:val="000000"/>
          <w:sz w:val="24"/>
          <w:szCs w:val="24"/>
          <w:lang w:val="es-SV"/>
        </w:rPr>
        <w:t xml:space="preserve">formado por dos tramos, determinado por tres puntos, numerados del diez al doce, por vía de comunicación </w:t>
      </w:r>
      <w:proofErr w:type="spellStart"/>
      <w:r w:rsidRPr="00D94676">
        <w:rPr>
          <w:rFonts w:ascii="Arial Narrow" w:eastAsia="Calibri" w:hAnsi="Arial Narrow" w:cs="Arial"/>
          <w:color w:val="000000"/>
          <w:sz w:val="24"/>
          <w:szCs w:val="24"/>
          <w:lang w:val="es-SV"/>
        </w:rPr>
        <w:t>terreste</w:t>
      </w:r>
      <w:proofErr w:type="spellEnd"/>
      <w:r w:rsidRPr="00D94676">
        <w:rPr>
          <w:rFonts w:ascii="Arial Narrow" w:eastAsia="Calibri" w:hAnsi="Arial Narrow" w:cs="Arial"/>
          <w:color w:val="000000"/>
          <w:sz w:val="24"/>
          <w:szCs w:val="24"/>
          <w:lang w:val="es-SV"/>
        </w:rPr>
        <w:t xml:space="preserve">, donde se desarrolla cada uno de los </w:t>
      </w:r>
      <w:r w:rsidRPr="00D94676">
        <w:rPr>
          <w:rFonts w:ascii="Arial Narrow" w:eastAsia="Calibri" w:hAnsi="Arial Narrow" w:cs="Arial"/>
          <w:b/>
          <w:bCs/>
          <w:color w:val="000000"/>
          <w:sz w:val="24"/>
          <w:szCs w:val="24"/>
          <w:lang w:val="es-SV"/>
        </w:rPr>
        <w:t>trayectos</w:t>
      </w:r>
      <w:r w:rsidRPr="00D94676">
        <w:rPr>
          <w:rFonts w:ascii="Arial Narrow" w:eastAsia="Calibri" w:hAnsi="Arial Narrow" w:cs="Arial"/>
          <w:color w:val="000000"/>
          <w:sz w:val="24"/>
          <w:szCs w:val="24"/>
          <w:lang w:val="es-SV"/>
        </w:rPr>
        <w:t xml:space="preserve"> por cada uno de los </w:t>
      </w:r>
      <w:r w:rsidRPr="00D94676">
        <w:rPr>
          <w:rFonts w:ascii="Arial Narrow" w:eastAsia="Calibri" w:hAnsi="Arial Narrow" w:cs="Arial"/>
          <w:b/>
          <w:bCs/>
          <w:color w:val="000000"/>
          <w:sz w:val="24"/>
          <w:szCs w:val="24"/>
          <w:lang w:val="es-SV"/>
        </w:rPr>
        <w:t>tramos</w:t>
      </w:r>
      <w:r w:rsidRPr="00D94676">
        <w:rPr>
          <w:rFonts w:ascii="Arial Narrow" w:eastAsia="Calibri" w:hAnsi="Arial Narrow" w:cs="Arial"/>
          <w:color w:val="000000"/>
          <w:sz w:val="24"/>
          <w:szCs w:val="24"/>
          <w:lang w:val="es-SV"/>
        </w:rPr>
        <w:t xml:space="preserve">, por los diferentes </w:t>
      </w:r>
      <w:r w:rsidRPr="00D94676">
        <w:rPr>
          <w:rFonts w:ascii="Arial Narrow" w:eastAsia="Calibri" w:hAnsi="Arial Narrow" w:cs="Arial"/>
          <w:b/>
          <w:bCs/>
          <w:color w:val="000000"/>
          <w:sz w:val="24"/>
          <w:szCs w:val="24"/>
          <w:lang w:val="es-SV"/>
        </w:rPr>
        <w:t>puntos.</w:t>
      </w:r>
      <w:r w:rsidRPr="00D94676">
        <w:rPr>
          <w:rFonts w:ascii="Arial Narrow" w:eastAsia="Calibri" w:hAnsi="Arial Narrow" w:cs="Arial"/>
          <w:color w:val="000000"/>
          <w:sz w:val="24"/>
          <w:szCs w:val="24"/>
          <w:lang w:val="es-SV"/>
        </w:rPr>
        <w:t xml:space="preserve"> Iniciando por el </w:t>
      </w:r>
      <w:r w:rsidRPr="00D94676">
        <w:rPr>
          <w:rFonts w:ascii="Arial Narrow" w:eastAsia="Calibri" w:hAnsi="Arial Narrow" w:cs="Arial"/>
          <w:b/>
          <w:bCs/>
          <w:color w:val="000000"/>
          <w:sz w:val="24"/>
          <w:szCs w:val="24"/>
          <w:u w:val="single"/>
          <w:lang w:val="es-SV"/>
        </w:rPr>
        <w:t>punto Trifinio de inicio</w:t>
      </w:r>
      <w:r w:rsidRPr="00D94676">
        <w:rPr>
          <w:rFonts w:ascii="Arial Narrow" w:eastAsia="Calibri" w:hAnsi="Arial Narrow" w:cs="Arial"/>
          <w:color w:val="000000"/>
          <w:sz w:val="24"/>
          <w:szCs w:val="24"/>
          <w:lang w:val="es-SV"/>
        </w:rPr>
        <w:t xml:space="preserve">, del eje central de la quebrada El Algodón (…) y finaliza en el </w:t>
      </w:r>
      <w:r w:rsidRPr="00D94676">
        <w:rPr>
          <w:rFonts w:ascii="Arial Narrow" w:eastAsia="Calibri" w:hAnsi="Arial Narrow" w:cs="Arial"/>
          <w:b/>
          <w:bCs/>
          <w:color w:val="000000"/>
          <w:sz w:val="24"/>
          <w:szCs w:val="24"/>
          <w:u w:val="single"/>
          <w:lang w:val="es-SV"/>
        </w:rPr>
        <w:t>punto trifinio de llegada</w:t>
      </w:r>
      <w:r w:rsidRPr="00D94676">
        <w:rPr>
          <w:rFonts w:ascii="Arial Narrow" w:eastAsia="Calibri" w:hAnsi="Arial Narrow" w:cs="Arial"/>
          <w:color w:val="000000"/>
          <w:sz w:val="24"/>
          <w:szCs w:val="24"/>
          <w:lang w:val="es-SV"/>
        </w:rPr>
        <w:t xml:space="preserve">, al mismo tiempo es considerado como </w:t>
      </w:r>
      <w:r w:rsidRPr="00D94676">
        <w:rPr>
          <w:rFonts w:ascii="Arial Narrow" w:eastAsia="Calibri" w:hAnsi="Arial Narrow" w:cs="Arial"/>
          <w:b/>
          <w:bCs/>
          <w:color w:val="000000"/>
          <w:sz w:val="24"/>
          <w:szCs w:val="24"/>
          <w:lang w:val="es-SV"/>
        </w:rPr>
        <w:t>punto común,</w:t>
      </w:r>
      <w:r w:rsidRPr="00D94676">
        <w:rPr>
          <w:rFonts w:ascii="Arial Narrow" w:eastAsia="Calibri" w:hAnsi="Arial Narrow" w:cs="Arial"/>
          <w:color w:val="000000"/>
          <w:sz w:val="24"/>
          <w:szCs w:val="24"/>
          <w:lang w:val="es-SV"/>
        </w:rPr>
        <w:t xml:space="preserve"> para los municipios de El Sauce y Pasaquina, ambos del departamento de La Unión, Republica de El Salvador y Goascoran, del departamento de valle, Republica de Honduras (…). Una vez estando informado en sesión del Concejo   por la Comisión Municipal de límite entre los Municipios de El Sauce y Pasaquina, sobre la propuesta del CNR, por parte del analista de </w:t>
      </w:r>
      <w:proofErr w:type="spellStart"/>
      <w:r w:rsidRPr="00D94676">
        <w:rPr>
          <w:rFonts w:ascii="Arial Narrow" w:eastAsia="Calibri" w:hAnsi="Arial Narrow" w:cs="Arial"/>
          <w:color w:val="000000"/>
          <w:sz w:val="24"/>
          <w:szCs w:val="24"/>
          <w:lang w:val="es-SV"/>
        </w:rPr>
        <w:t>Limites</w:t>
      </w:r>
      <w:proofErr w:type="spellEnd"/>
      <w:r w:rsidRPr="00D94676">
        <w:rPr>
          <w:rFonts w:ascii="Arial Narrow" w:eastAsia="Calibri" w:hAnsi="Arial Narrow" w:cs="Arial"/>
          <w:color w:val="000000"/>
          <w:sz w:val="24"/>
          <w:szCs w:val="24"/>
          <w:lang w:val="es-SV"/>
        </w:rPr>
        <w:t xml:space="preserve"> Municipales Ing. Oswaldo </w:t>
      </w:r>
      <w:proofErr w:type="spellStart"/>
      <w:r w:rsidRPr="00D94676">
        <w:rPr>
          <w:rFonts w:ascii="Arial Narrow" w:eastAsia="Calibri" w:hAnsi="Arial Narrow" w:cs="Arial"/>
          <w:color w:val="000000"/>
          <w:sz w:val="24"/>
          <w:szCs w:val="24"/>
          <w:lang w:val="es-SV"/>
        </w:rPr>
        <w:t>Onell</w:t>
      </w:r>
      <w:proofErr w:type="spellEnd"/>
      <w:r w:rsidRPr="00D94676">
        <w:rPr>
          <w:rFonts w:ascii="Arial Narrow" w:eastAsia="Calibri" w:hAnsi="Arial Narrow" w:cs="Arial"/>
          <w:color w:val="000000"/>
          <w:sz w:val="24"/>
          <w:szCs w:val="24"/>
          <w:lang w:val="es-SV"/>
        </w:rPr>
        <w:t xml:space="preserve"> </w:t>
      </w:r>
      <w:proofErr w:type="spellStart"/>
      <w:r w:rsidRPr="00D94676">
        <w:rPr>
          <w:rFonts w:ascii="Arial Narrow" w:eastAsia="Calibri" w:hAnsi="Arial Narrow" w:cs="Arial"/>
          <w:color w:val="000000"/>
          <w:sz w:val="24"/>
          <w:szCs w:val="24"/>
          <w:lang w:val="es-SV"/>
        </w:rPr>
        <w:t>Diaz</w:t>
      </w:r>
      <w:proofErr w:type="spellEnd"/>
      <w:r w:rsidRPr="00D94676">
        <w:rPr>
          <w:rFonts w:ascii="Arial Narrow" w:eastAsia="Calibri" w:hAnsi="Arial Narrow" w:cs="Arial"/>
          <w:color w:val="000000"/>
          <w:sz w:val="24"/>
          <w:szCs w:val="24"/>
          <w:lang w:val="es-SV"/>
        </w:rPr>
        <w:t xml:space="preserve"> Torres, para corroborar la propuesta formal y firme del límite entre ambos municipios, el Concejo Municipal,  por lo tanto y  en uso de sus facultades, competencias legales establecidas en los art. 30 y 4 del código municipal y con base a la </w:t>
      </w:r>
      <w:r w:rsidRPr="00D94676">
        <w:rPr>
          <w:rFonts w:ascii="Arial Narrow" w:eastAsia="Calibri" w:hAnsi="Arial Narrow" w:cs="Arial"/>
          <w:b/>
          <w:bCs/>
          <w:color w:val="000000"/>
          <w:sz w:val="24"/>
          <w:szCs w:val="24"/>
          <w:lang w:val="es-SV"/>
        </w:rPr>
        <w:t>autonomía,</w:t>
      </w:r>
      <w:r w:rsidRPr="00D94676">
        <w:rPr>
          <w:rFonts w:ascii="Arial Narrow" w:eastAsia="Calibri" w:hAnsi="Arial Narrow" w:cs="Arial"/>
          <w:color w:val="000000"/>
          <w:sz w:val="24"/>
          <w:szCs w:val="24"/>
          <w:lang w:val="es-SV"/>
        </w:rPr>
        <w:t xml:space="preserve"> que tiene cada municipio por Unanimidad </w:t>
      </w:r>
      <w:r w:rsidRPr="00D94676">
        <w:rPr>
          <w:rFonts w:ascii="Arial Narrow" w:eastAsia="Calibri" w:hAnsi="Arial Narrow" w:cs="Arial"/>
          <w:b/>
          <w:bCs/>
          <w:color w:val="000000"/>
          <w:sz w:val="24"/>
          <w:szCs w:val="24"/>
          <w:lang w:val="es-SV"/>
        </w:rPr>
        <w:t>ACUERDA:</w:t>
      </w:r>
      <w:r w:rsidRPr="00D94676">
        <w:rPr>
          <w:rFonts w:ascii="Arial Narrow" w:eastAsia="Calibri" w:hAnsi="Arial Narrow" w:cs="Arial"/>
          <w:color w:val="000000"/>
          <w:sz w:val="24"/>
          <w:szCs w:val="24"/>
          <w:lang w:val="es-SV"/>
        </w:rPr>
        <w:t xml:space="preserve"> </w:t>
      </w:r>
      <w:r w:rsidRPr="00D94676">
        <w:rPr>
          <w:rFonts w:ascii="Arial Narrow" w:eastAsia="Calibri" w:hAnsi="Arial Narrow" w:cs="Arial"/>
          <w:b/>
          <w:bCs/>
          <w:color w:val="000000"/>
          <w:sz w:val="24"/>
          <w:szCs w:val="24"/>
          <w:u w:val="single"/>
          <w:lang w:val="es-SV"/>
        </w:rPr>
        <w:t>ACEPTAR, la propuesta del CNR, sobre los límite entre los municipios de El Sauce y Pasaquina</w:t>
      </w:r>
      <w:r w:rsidRPr="00D94676">
        <w:rPr>
          <w:rFonts w:ascii="Arial Narrow" w:eastAsia="Calibri" w:hAnsi="Arial Narrow" w:cs="Arial"/>
          <w:b/>
          <w:bCs/>
          <w:color w:val="000000"/>
          <w:sz w:val="24"/>
          <w:szCs w:val="24"/>
          <w:lang w:val="es-SV"/>
        </w:rPr>
        <w:t>,</w:t>
      </w:r>
      <w:r w:rsidRPr="00D94676">
        <w:rPr>
          <w:rFonts w:ascii="Arial Narrow" w:eastAsia="Calibri" w:hAnsi="Arial Narrow" w:cs="Arial"/>
          <w:color w:val="000000"/>
          <w:sz w:val="24"/>
          <w:szCs w:val="24"/>
          <w:lang w:val="es-SV"/>
        </w:rPr>
        <w:t xml:space="preserve"> realizada el día 17 de febrero del corriente año, por estar todo en legal forma a lo acordado anteriormente en la mesas de negociación y conforme a las Descripciones Técnicas, las cuales fueron leídas y confrontadas con el mapa respectivo, por cada una de las Comisiones Municipales, en coordinación con el especialista de </w:t>
      </w:r>
      <w:proofErr w:type="spellStart"/>
      <w:r w:rsidRPr="00D94676">
        <w:rPr>
          <w:rFonts w:ascii="Arial Narrow" w:eastAsia="Calibri" w:hAnsi="Arial Narrow" w:cs="Arial"/>
          <w:color w:val="000000"/>
          <w:sz w:val="24"/>
          <w:szCs w:val="24"/>
          <w:lang w:val="es-SV"/>
        </w:rPr>
        <w:t>limites</w:t>
      </w:r>
      <w:proofErr w:type="spellEnd"/>
      <w:r w:rsidRPr="00D94676">
        <w:rPr>
          <w:rFonts w:ascii="Arial Narrow" w:eastAsia="Calibri" w:hAnsi="Arial Narrow" w:cs="Arial"/>
          <w:color w:val="000000"/>
          <w:sz w:val="24"/>
          <w:szCs w:val="24"/>
          <w:lang w:val="es-SV"/>
        </w:rPr>
        <w:t xml:space="preserve"> municipales del CNR, Ing. Oswaldo </w:t>
      </w:r>
      <w:proofErr w:type="spellStart"/>
      <w:r w:rsidRPr="00D94676">
        <w:rPr>
          <w:rFonts w:ascii="Arial Narrow" w:eastAsia="Calibri" w:hAnsi="Arial Narrow" w:cs="Arial"/>
          <w:color w:val="000000"/>
          <w:sz w:val="24"/>
          <w:szCs w:val="24"/>
          <w:lang w:val="es-SV"/>
        </w:rPr>
        <w:t>Onell</w:t>
      </w:r>
      <w:proofErr w:type="spellEnd"/>
      <w:r w:rsidRPr="00D94676">
        <w:rPr>
          <w:rFonts w:ascii="Arial Narrow" w:eastAsia="Calibri" w:hAnsi="Arial Narrow" w:cs="Arial"/>
          <w:color w:val="000000"/>
          <w:sz w:val="24"/>
          <w:szCs w:val="24"/>
          <w:lang w:val="es-SV"/>
        </w:rPr>
        <w:t xml:space="preserve"> </w:t>
      </w:r>
      <w:proofErr w:type="spellStart"/>
      <w:r w:rsidRPr="00D94676">
        <w:rPr>
          <w:rFonts w:ascii="Arial Narrow" w:eastAsia="Calibri" w:hAnsi="Arial Narrow" w:cs="Arial"/>
          <w:color w:val="000000"/>
          <w:sz w:val="24"/>
          <w:szCs w:val="24"/>
          <w:lang w:val="es-SV"/>
        </w:rPr>
        <w:t>Diaz</w:t>
      </w:r>
      <w:proofErr w:type="spellEnd"/>
      <w:r w:rsidRPr="00D94676">
        <w:rPr>
          <w:rFonts w:ascii="Arial Narrow" w:eastAsia="Calibri" w:hAnsi="Arial Narrow" w:cs="Arial"/>
          <w:color w:val="000000"/>
          <w:sz w:val="24"/>
          <w:szCs w:val="24"/>
          <w:lang w:val="es-SV"/>
        </w:rPr>
        <w:t xml:space="preserve"> Torres. COMUNIQUESE Y CERTIFIQUESE. </w:t>
      </w:r>
      <w:r w:rsidRPr="00D94676">
        <w:rPr>
          <w:rFonts w:ascii="Arial Narrow" w:eastAsia="Calibri" w:hAnsi="Arial Narrow" w:cs="Arial"/>
          <w:b/>
          <w:bCs/>
          <w:color w:val="000000"/>
          <w:sz w:val="24"/>
          <w:szCs w:val="24"/>
          <w:u w:val="single"/>
          <w:lang w:val="es-SV"/>
        </w:rPr>
        <w:t>ACUERDO NUMERO DOS.</w:t>
      </w:r>
      <w:r w:rsidRPr="00D94676">
        <w:rPr>
          <w:rFonts w:ascii="Arial Narrow" w:eastAsia="Calibri" w:hAnsi="Arial Narrow" w:cs="Arial"/>
          <w:color w:val="000000"/>
          <w:sz w:val="24"/>
          <w:szCs w:val="24"/>
          <w:lang w:val="es-SV"/>
        </w:rPr>
        <w:t xml:space="preserve"> El Concejo Municipal de la Ciudad de El Sauce, departamento de La Unión; CONSIDERANDO I) Lo que establece </w:t>
      </w:r>
      <w:r w:rsidRPr="00D94676">
        <w:rPr>
          <w:rFonts w:ascii="Arial Narrow" w:eastAsia="Calibri" w:hAnsi="Arial Narrow" w:cs="Times New Roman"/>
          <w:sz w:val="24"/>
          <w:szCs w:val="24"/>
          <w:lang w:val="es-SV"/>
        </w:rPr>
        <w:t xml:space="preserve">el art. 203 </w:t>
      </w:r>
      <w:proofErr w:type="spellStart"/>
      <w:r w:rsidRPr="00D94676">
        <w:rPr>
          <w:rFonts w:ascii="Arial Narrow" w:eastAsia="Calibri" w:hAnsi="Arial Narrow" w:cs="Times New Roman"/>
          <w:sz w:val="24"/>
          <w:szCs w:val="24"/>
          <w:lang w:val="es-SV"/>
        </w:rPr>
        <w:t>Cn</w:t>
      </w:r>
      <w:proofErr w:type="spellEnd"/>
      <w:r w:rsidRPr="00D94676">
        <w:rPr>
          <w:rFonts w:ascii="Arial Narrow" w:eastAsia="Calibri" w:hAnsi="Arial Narrow" w:cs="Times New Roman"/>
          <w:sz w:val="24"/>
          <w:szCs w:val="24"/>
          <w:lang w:val="es-SV"/>
        </w:rPr>
        <w:t xml:space="preserve">., donde establece que los Municipios son autónomos en lo económico, técnico y administrativo. Ello implica que tienen la facultad de autogobernarse, lo cual se refleja en la creación de sus normas internas de organización y funcionamiento. </w:t>
      </w:r>
      <w:r w:rsidRPr="00D94676">
        <w:rPr>
          <w:rFonts w:ascii="Arial Narrow" w:eastAsia="Calibri" w:hAnsi="Arial Narrow" w:cs="Times New Roman"/>
          <w:b/>
          <w:bCs/>
          <w:sz w:val="24"/>
          <w:szCs w:val="24"/>
          <w:lang w:val="es-SV"/>
        </w:rPr>
        <w:t>CONSIDERANDO II)</w:t>
      </w:r>
      <w:r w:rsidRPr="00D94676">
        <w:rPr>
          <w:rFonts w:ascii="Arial Narrow" w:eastAsia="Calibri" w:hAnsi="Arial Narrow" w:cs="Times New Roman"/>
          <w:sz w:val="24"/>
          <w:szCs w:val="24"/>
          <w:lang w:val="es-SV"/>
        </w:rPr>
        <w:t xml:space="preserve"> Lo que establece el art.  204 </w:t>
      </w:r>
      <w:proofErr w:type="spellStart"/>
      <w:r w:rsidRPr="00D94676">
        <w:rPr>
          <w:rFonts w:ascii="Arial Narrow" w:eastAsia="Calibri" w:hAnsi="Arial Narrow" w:cs="Times New Roman"/>
          <w:sz w:val="24"/>
          <w:szCs w:val="24"/>
          <w:lang w:val="es-SV"/>
        </w:rPr>
        <w:t>Cn</w:t>
      </w:r>
      <w:proofErr w:type="spellEnd"/>
      <w:r w:rsidRPr="00D94676">
        <w:rPr>
          <w:rFonts w:ascii="Arial Narrow" w:eastAsia="Calibri" w:hAnsi="Arial Narrow" w:cs="Times New Roman"/>
          <w:sz w:val="24"/>
          <w:szCs w:val="24"/>
          <w:lang w:val="es-SV"/>
        </w:rPr>
        <w:t xml:space="preserve">.  Donde enumera las atribuciones municipales que comprenden la </w:t>
      </w:r>
      <w:r w:rsidRPr="00D94676">
        <w:rPr>
          <w:rFonts w:ascii="Arial Narrow" w:eastAsia="Calibri" w:hAnsi="Arial Narrow" w:cs="Times New Roman"/>
          <w:b/>
          <w:bCs/>
          <w:sz w:val="24"/>
          <w:szCs w:val="24"/>
          <w:lang w:val="es-SV"/>
        </w:rPr>
        <w:t>autonomía municipal</w:t>
      </w:r>
      <w:r w:rsidRPr="00D94676">
        <w:rPr>
          <w:rFonts w:ascii="Arial Narrow" w:eastAsia="Calibri" w:hAnsi="Arial Narrow" w:cs="Times New Roman"/>
          <w:sz w:val="24"/>
          <w:szCs w:val="24"/>
          <w:lang w:val="es-SV"/>
        </w:rPr>
        <w:t xml:space="preserve">; </w:t>
      </w:r>
      <w:r w:rsidRPr="00D94676">
        <w:rPr>
          <w:rFonts w:ascii="Arial Narrow" w:eastAsia="Calibri" w:hAnsi="Arial Narrow" w:cs="Times New Roman"/>
          <w:sz w:val="24"/>
          <w:szCs w:val="24"/>
          <w:lang w:val="es-SV"/>
        </w:rPr>
        <w:lastRenderedPageBreak/>
        <w:t xml:space="preserve">entre las que se encuentra crear, modificar y suprimir tasas y contribuciones públicas para la realización de obras determinadas dentro de los límites que una ley general establezca. </w:t>
      </w:r>
      <w:r w:rsidRPr="00D94676">
        <w:rPr>
          <w:rFonts w:ascii="Arial Narrow" w:eastAsia="Calibri" w:hAnsi="Arial Narrow" w:cs="Times New Roman"/>
          <w:b/>
          <w:bCs/>
          <w:sz w:val="24"/>
          <w:szCs w:val="24"/>
          <w:lang w:val="es-SV"/>
        </w:rPr>
        <w:t>CONSIDERANDO III)</w:t>
      </w:r>
      <w:r w:rsidRPr="00D94676">
        <w:rPr>
          <w:rFonts w:ascii="Arial Narrow" w:eastAsia="Calibri" w:hAnsi="Arial Narrow" w:cs="Times New Roman"/>
          <w:sz w:val="24"/>
          <w:szCs w:val="24"/>
          <w:lang w:val="es-SV"/>
        </w:rPr>
        <w:t xml:space="preserve"> Lo que establece el art. 3 del Código Municipal, que la autonomía de los municipios se extiende a: Creación de las ordenanzas, modificación o supresión de tasas y contribuciones municipales y por ende los Concejos Municipales tienen facultades legislativas o normativas, en las que solo hay una injerencia de la Asamblea Legislativa, relacionada con la autorización de impuestos municipales. </w:t>
      </w:r>
      <w:r w:rsidRPr="00D94676">
        <w:rPr>
          <w:rFonts w:ascii="Arial Narrow" w:eastAsia="Calibri" w:hAnsi="Arial Narrow" w:cs="Times New Roman"/>
          <w:b/>
          <w:bCs/>
          <w:sz w:val="24"/>
          <w:szCs w:val="24"/>
          <w:lang w:val="es-SV"/>
        </w:rPr>
        <w:t>CONSIDERANDO IV)</w:t>
      </w:r>
      <w:r w:rsidRPr="00D94676">
        <w:rPr>
          <w:rFonts w:ascii="Arial Narrow" w:eastAsia="Calibri" w:hAnsi="Arial Narrow" w:cs="Times New Roman"/>
          <w:sz w:val="24"/>
          <w:szCs w:val="24"/>
          <w:lang w:val="es-SV"/>
        </w:rPr>
        <w:t xml:space="preserve"> Por otra parte, el art. 6 de la Ley General Tributaria Municipal señala que las leyes que establezcan, modifiquen o supriman impuestos municipales, entrarán en vigencia ocho días después de su publicación en el Diario Oficial; las ordenanzas de creación, modificación o supresión de tasas y contribuciones municipales, requerirán para entrar en vigencia, que hayan transcurrido ocho días después de su publicación. </w:t>
      </w:r>
      <w:r w:rsidRPr="00D94676">
        <w:rPr>
          <w:rFonts w:ascii="Arial Narrow" w:eastAsia="Calibri" w:hAnsi="Arial Narrow" w:cs="Times New Roman"/>
          <w:b/>
          <w:bCs/>
          <w:sz w:val="24"/>
          <w:szCs w:val="24"/>
          <w:lang w:val="es-SV"/>
        </w:rPr>
        <w:t xml:space="preserve">CONSIDERANDO V) </w:t>
      </w:r>
      <w:r w:rsidRPr="00D94676">
        <w:rPr>
          <w:rFonts w:ascii="Arial Narrow" w:eastAsia="Calibri" w:hAnsi="Arial Narrow" w:cs="Times New Roman"/>
          <w:sz w:val="24"/>
          <w:szCs w:val="24"/>
          <w:lang w:val="es-SV"/>
        </w:rPr>
        <w:t xml:space="preserve">Que la realidad que tienen los municipios a partir de la creación de la nueva Ley del Fodes según decreto 204, tomo 425, D.O. N° 227, de fecha 2 de Nov del año 2019, donde establece en el art. 1 que los municipios recibirán un aporte anual del Estado, igual al </w:t>
      </w:r>
      <w:r w:rsidRPr="00D94676">
        <w:rPr>
          <w:rFonts w:ascii="Arial Narrow" w:eastAsia="Calibri" w:hAnsi="Arial Narrow" w:cs="Times New Roman"/>
          <w:b/>
          <w:bCs/>
          <w:sz w:val="24"/>
          <w:szCs w:val="24"/>
          <w:lang w:val="es-SV"/>
        </w:rPr>
        <w:t>uno punto cinco por ciento de los Ingresos Corrientes Netos del Presupuesto General del Estado</w:t>
      </w:r>
      <w:r w:rsidRPr="00D94676">
        <w:rPr>
          <w:rFonts w:ascii="Arial Narrow" w:eastAsia="Calibri" w:hAnsi="Arial Narrow" w:cs="Times New Roman"/>
          <w:sz w:val="24"/>
          <w:szCs w:val="24"/>
          <w:lang w:val="es-SV"/>
        </w:rPr>
        <w:t xml:space="preserve"> (…). Situación que hace pensar que las alcaldías tendrán una regulación de los aportes del Estado y pretenden con ello que los Gobiernos Municipales, incidan efectivamente en la gestión de cada municipalidad en mejorar sus propios ingresos y que sean </w:t>
      </w:r>
      <w:proofErr w:type="spellStart"/>
      <w:r w:rsidRPr="00D94676">
        <w:rPr>
          <w:rFonts w:ascii="Arial Narrow" w:eastAsia="Calibri" w:hAnsi="Arial Narrow" w:cs="Times New Roman"/>
          <w:sz w:val="24"/>
          <w:szCs w:val="24"/>
          <w:lang w:val="es-SV"/>
        </w:rPr>
        <w:t>autosostenibles</w:t>
      </w:r>
      <w:proofErr w:type="spellEnd"/>
      <w:r w:rsidRPr="00D94676">
        <w:rPr>
          <w:rFonts w:ascii="Arial Narrow" w:eastAsia="Calibri" w:hAnsi="Arial Narrow" w:cs="Times New Roman"/>
          <w:sz w:val="24"/>
          <w:szCs w:val="24"/>
          <w:lang w:val="es-SV"/>
        </w:rPr>
        <w:t xml:space="preserve">, por lo TANTO, el Concejo Municipal en base a la AUTONOMIA y sus facultades y competencias legales establecidas en los arts. </w:t>
      </w:r>
      <w:proofErr w:type="gramStart"/>
      <w:r w:rsidRPr="00D94676">
        <w:rPr>
          <w:rFonts w:ascii="Arial Narrow" w:eastAsia="Calibri" w:hAnsi="Arial Narrow" w:cs="Times New Roman"/>
          <w:sz w:val="24"/>
          <w:szCs w:val="24"/>
          <w:lang w:val="es-SV"/>
        </w:rPr>
        <w:t>en</w:t>
      </w:r>
      <w:proofErr w:type="gramEnd"/>
      <w:r w:rsidRPr="00D94676">
        <w:rPr>
          <w:rFonts w:ascii="Arial Narrow" w:eastAsia="Calibri" w:hAnsi="Arial Narrow" w:cs="Times New Roman"/>
          <w:sz w:val="24"/>
          <w:szCs w:val="24"/>
          <w:lang w:val="es-SV"/>
        </w:rPr>
        <w:t xml:space="preserve"> su orden de mención 3, 30 y 4 del Código Municipal por mayoría </w:t>
      </w:r>
      <w:r w:rsidRPr="00D94676">
        <w:rPr>
          <w:rFonts w:ascii="Arial Narrow" w:eastAsia="Calibri" w:hAnsi="Arial Narrow" w:cs="Times New Roman"/>
          <w:b/>
          <w:bCs/>
          <w:sz w:val="24"/>
          <w:szCs w:val="24"/>
          <w:lang w:val="es-SV"/>
        </w:rPr>
        <w:t>ACUERDA:</w:t>
      </w:r>
      <w:r w:rsidRPr="00D94676">
        <w:rPr>
          <w:rFonts w:ascii="Arial Narrow" w:eastAsia="Calibri" w:hAnsi="Arial Narrow" w:cs="Times New Roman"/>
          <w:sz w:val="24"/>
          <w:szCs w:val="24"/>
          <w:lang w:val="es-SV"/>
        </w:rPr>
        <w:t xml:space="preserve"> </w:t>
      </w:r>
      <w:r w:rsidRPr="00D94676">
        <w:rPr>
          <w:rFonts w:ascii="Arial Narrow" w:eastAsia="Calibri" w:hAnsi="Arial Narrow" w:cs="Times New Roman"/>
          <w:b/>
          <w:bCs/>
          <w:sz w:val="24"/>
          <w:szCs w:val="24"/>
          <w:lang w:val="es-SV"/>
        </w:rPr>
        <w:t>1)</w:t>
      </w:r>
      <w:r w:rsidRPr="00D94676">
        <w:rPr>
          <w:rFonts w:ascii="Arial Narrow" w:eastAsia="Calibri" w:hAnsi="Arial Narrow" w:cs="Times New Roman"/>
          <w:sz w:val="24"/>
          <w:szCs w:val="24"/>
          <w:lang w:val="es-SV"/>
        </w:rPr>
        <w:t xml:space="preserve"> </w:t>
      </w:r>
      <w:r w:rsidRPr="00D94676">
        <w:rPr>
          <w:rFonts w:ascii="Arial Narrow" w:eastAsia="Calibri" w:hAnsi="Arial Narrow" w:cs="Times New Roman"/>
          <w:b/>
          <w:bCs/>
          <w:sz w:val="24"/>
          <w:szCs w:val="24"/>
          <w:lang w:val="es-SV"/>
        </w:rPr>
        <w:t>Iniciar el análisis de la Reforma</w:t>
      </w:r>
      <w:r w:rsidRPr="00D94676">
        <w:rPr>
          <w:rFonts w:ascii="Arial Narrow" w:eastAsia="Calibri" w:hAnsi="Arial Narrow" w:cs="Times New Roman"/>
          <w:sz w:val="24"/>
          <w:szCs w:val="24"/>
          <w:lang w:val="es-SV"/>
        </w:rPr>
        <w:t xml:space="preserve">,  a la Ordenanza Reguladora de Tasas por Servicios vigente hasta la fecha. </w:t>
      </w:r>
      <w:r w:rsidRPr="00D94676">
        <w:rPr>
          <w:rFonts w:ascii="Arial Narrow" w:eastAsia="Calibri" w:hAnsi="Arial Narrow" w:cs="Times New Roman"/>
          <w:b/>
          <w:bCs/>
          <w:sz w:val="24"/>
          <w:szCs w:val="24"/>
          <w:lang w:val="es-SV"/>
        </w:rPr>
        <w:t>2)</w:t>
      </w:r>
      <w:r w:rsidRPr="00D94676">
        <w:rPr>
          <w:rFonts w:ascii="Arial Narrow" w:eastAsia="Calibri" w:hAnsi="Arial Narrow" w:cs="Times New Roman"/>
          <w:sz w:val="24"/>
          <w:szCs w:val="24"/>
          <w:lang w:val="es-SV"/>
        </w:rPr>
        <w:t xml:space="preserve"> </w:t>
      </w:r>
      <w:r w:rsidRPr="00D94676">
        <w:rPr>
          <w:rFonts w:ascii="Arial Narrow" w:eastAsia="Calibri" w:hAnsi="Arial Narrow" w:cs="Times New Roman"/>
          <w:b/>
          <w:bCs/>
          <w:sz w:val="24"/>
          <w:szCs w:val="24"/>
          <w:lang w:val="es-SV"/>
        </w:rPr>
        <w:t>Se Crea la Comisión</w:t>
      </w:r>
      <w:r w:rsidRPr="00D94676">
        <w:rPr>
          <w:rFonts w:ascii="Arial Narrow" w:eastAsia="Calibri" w:hAnsi="Arial Narrow" w:cs="Times New Roman"/>
          <w:sz w:val="24"/>
          <w:szCs w:val="24"/>
          <w:lang w:val="es-SV"/>
        </w:rPr>
        <w:t xml:space="preserve"> para tales fines, la cual queda conformada de la siguiente manera: </w:t>
      </w:r>
      <w:proofErr w:type="spellStart"/>
      <w:r w:rsidRPr="00D94676">
        <w:rPr>
          <w:rFonts w:ascii="Arial Narrow" w:eastAsia="Calibri" w:hAnsi="Arial Narrow" w:cs="Times New Roman"/>
          <w:sz w:val="24"/>
          <w:szCs w:val="24"/>
          <w:lang w:val="es-SV"/>
        </w:rPr>
        <w:t>Lic</w:t>
      </w:r>
      <w:proofErr w:type="spellEnd"/>
      <w:r w:rsidRPr="00D94676">
        <w:rPr>
          <w:rFonts w:ascii="Arial Narrow" w:eastAsia="Calibri" w:hAnsi="Arial Narrow" w:cs="Times New Roman"/>
          <w:sz w:val="24"/>
          <w:szCs w:val="24"/>
          <w:lang w:val="es-SV"/>
        </w:rPr>
        <w:t xml:space="preserve"> Gilberto Antonio Ríos Madrid, como asesor a todo el proceso, profesor Nelson Alexander Granados Osorio, síndico municipal, profesora </w:t>
      </w:r>
      <w:r w:rsidRPr="00D94676">
        <w:rPr>
          <w:rFonts w:ascii="Arial Narrow" w:eastAsia="Calibri" w:hAnsi="Arial Narrow" w:cs="Arial"/>
          <w:sz w:val="24"/>
          <w:szCs w:val="24"/>
          <w:lang w:val="es-SV"/>
        </w:rPr>
        <w:t xml:space="preserve">Carmen </w:t>
      </w:r>
      <w:proofErr w:type="spellStart"/>
      <w:r w:rsidRPr="00D94676">
        <w:rPr>
          <w:rFonts w:ascii="Arial Narrow" w:eastAsia="Calibri" w:hAnsi="Arial Narrow" w:cs="Arial"/>
          <w:sz w:val="24"/>
          <w:szCs w:val="24"/>
          <w:lang w:val="es-SV"/>
        </w:rPr>
        <w:t>Adalila</w:t>
      </w:r>
      <w:proofErr w:type="spellEnd"/>
      <w:r w:rsidRPr="00D94676">
        <w:rPr>
          <w:rFonts w:ascii="Arial Narrow" w:eastAsia="Calibri" w:hAnsi="Arial Narrow" w:cs="Arial"/>
          <w:sz w:val="24"/>
          <w:szCs w:val="24"/>
          <w:lang w:val="es-SV"/>
        </w:rPr>
        <w:t xml:space="preserve"> Meléndez Guevara, primera regidora propietaria, profesora. María Esthela Rubio de Umanzor, segunda regidora propietaria. Después de hacer el análisis y revisión de toda la Ordenanza, se debe presentar un informe de las propuestas al pleno del Concejo para su revisión y aprobación a los cambios. Se hace constar que el señor Carlos Isaías Fernández </w:t>
      </w:r>
      <w:proofErr w:type="spellStart"/>
      <w:r w:rsidRPr="00D94676">
        <w:rPr>
          <w:rFonts w:ascii="Arial Narrow" w:eastAsia="Calibri" w:hAnsi="Arial Narrow" w:cs="Arial"/>
          <w:sz w:val="24"/>
          <w:szCs w:val="24"/>
          <w:lang w:val="es-SV"/>
        </w:rPr>
        <w:t>Fernández</w:t>
      </w:r>
      <w:proofErr w:type="spellEnd"/>
      <w:r w:rsidRPr="00D94676">
        <w:rPr>
          <w:rFonts w:ascii="Arial Narrow" w:eastAsia="Calibri" w:hAnsi="Arial Narrow" w:cs="Arial"/>
          <w:sz w:val="24"/>
          <w:szCs w:val="24"/>
          <w:lang w:val="es-SV"/>
        </w:rPr>
        <w:t xml:space="preserve">, tercer regidor propietario salva el voto como lo establece el art. 45 del código municipal, </w:t>
      </w:r>
      <w:r w:rsidRPr="00D94676">
        <w:rPr>
          <w:rFonts w:ascii="Arial Narrow" w:eastAsia="Calibri" w:hAnsi="Arial Narrow" w:cs="Arial"/>
          <w:sz w:val="24"/>
          <w:szCs w:val="24"/>
          <w:lang w:val="es-SV"/>
        </w:rPr>
        <w:lastRenderedPageBreak/>
        <w:t xml:space="preserve">por no estar de acuerdo a que se reforme la ordenanza vigente. COMUNIQUESE Y CERTIFIQUESE. </w:t>
      </w:r>
      <w:r w:rsidRPr="00D94676">
        <w:rPr>
          <w:rFonts w:ascii="Arial Narrow" w:eastAsia="Calibri" w:hAnsi="Arial Narrow" w:cs="Arial"/>
          <w:color w:val="000000"/>
          <w:sz w:val="24"/>
          <w:szCs w:val="24"/>
          <w:lang w:val="es-SV"/>
        </w:rPr>
        <w:t xml:space="preserve">No habiendo más que hacer constar damos por terminada la presente acta y firmamos. </w:t>
      </w:r>
    </w:p>
    <w:p w:rsidR="00D95C71" w:rsidRPr="00D94676" w:rsidRDefault="00D95C71" w:rsidP="00D95C71">
      <w:pPr>
        <w:tabs>
          <w:tab w:val="left" w:pos="4111"/>
        </w:tabs>
        <w:spacing w:after="0" w:line="276" w:lineRule="auto"/>
        <w:jc w:val="both"/>
        <w:rPr>
          <w:rFonts w:ascii="Arial Narrow" w:eastAsia="Calibri" w:hAnsi="Arial Narrow" w:cs="Arial"/>
          <w:sz w:val="24"/>
          <w:szCs w:val="24"/>
          <w:lang w:val="es-SV"/>
        </w:rPr>
      </w:pPr>
    </w:p>
    <w:p w:rsidR="00D95C71" w:rsidRPr="00D94676" w:rsidRDefault="00D95C71" w:rsidP="00D95C71">
      <w:pPr>
        <w:tabs>
          <w:tab w:val="left" w:pos="4111"/>
        </w:tabs>
        <w:spacing w:after="0" w:line="276" w:lineRule="auto"/>
        <w:jc w:val="both"/>
        <w:rPr>
          <w:rFonts w:ascii="Arial Narrow" w:eastAsia="Calibri" w:hAnsi="Arial Narrow" w:cs="Arial"/>
          <w:sz w:val="24"/>
          <w:szCs w:val="24"/>
          <w:lang w:val="es-SV"/>
        </w:rPr>
      </w:pPr>
    </w:p>
    <w:p w:rsidR="00D95C71" w:rsidRPr="00D94676" w:rsidRDefault="00D95C71" w:rsidP="00D95C71">
      <w:pPr>
        <w:tabs>
          <w:tab w:val="left" w:pos="4111"/>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Dr. Enrique Ovidio Villatoro Paz.                       </w:t>
      </w:r>
      <w:r w:rsidRPr="00D94676">
        <w:rPr>
          <w:rFonts w:ascii="Arial Narrow" w:eastAsia="Calibri" w:hAnsi="Arial Narrow" w:cs="Arial"/>
          <w:sz w:val="24"/>
          <w:szCs w:val="24"/>
          <w:lang w:val="es-SV"/>
        </w:rPr>
        <w:tab/>
      </w:r>
      <w:r w:rsidRPr="00D94676">
        <w:rPr>
          <w:rFonts w:ascii="Arial Narrow" w:eastAsia="Calibri" w:hAnsi="Arial Narrow" w:cs="Arial"/>
          <w:sz w:val="24"/>
          <w:szCs w:val="24"/>
          <w:lang w:val="es-SV"/>
        </w:rPr>
        <w:tab/>
        <w:t>Prof. Nelson Alexander Granados Osorio.</w:t>
      </w: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 xml:space="preserve">Alcalde Municipal.                                          </w:t>
      </w:r>
      <w:r w:rsidRPr="00D94676">
        <w:rPr>
          <w:rFonts w:ascii="Arial Narrow" w:eastAsia="Calibri" w:hAnsi="Arial Narrow" w:cs="Arial"/>
          <w:b/>
          <w:sz w:val="24"/>
          <w:szCs w:val="24"/>
          <w:lang w:val="es-SV"/>
        </w:rPr>
        <w:tab/>
        <w:t>Síndico Municipal.</w:t>
      </w:r>
    </w:p>
    <w:p w:rsidR="00D95C71" w:rsidRPr="00D94676" w:rsidRDefault="00D95C71" w:rsidP="00D95C71">
      <w:pPr>
        <w:spacing w:after="0" w:line="276" w:lineRule="auto"/>
        <w:jc w:val="center"/>
        <w:rPr>
          <w:rFonts w:ascii="Arial Narrow" w:eastAsia="Calibri" w:hAnsi="Arial Narrow" w:cs="Arial"/>
          <w:b/>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tabs>
          <w:tab w:val="left" w:pos="2106"/>
        </w:tabs>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Profa. Carmen </w:t>
      </w:r>
      <w:proofErr w:type="spellStart"/>
      <w:r w:rsidRPr="00D94676">
        <w:rPr>
          <w:rFonts w:ascii="Arial Narrow" w:eastAsia="Calibri" w:hAnsi="Arial Narrow" w:cs="Arial"/>
          <w:sz w:val="24"/>
          <w:szCs w:val="24"/>
          <w:lang w:val="es-SV"/>
        </w:rPr>
        <w:t>Adalila</w:t>
      </w:r>
      <w:proofErr w:type="spellEnd"/>
      <w:r w:rsidRPr="00D94676">
        <w:rPr>
          <w:rFonts w:ascii="Arial Narrow" w:eastAsia="Calibri" w:hAnsi="Arial Narrow" w:cs="Arial"/>
          <w:sz w:val="24"/>
          <w:szCs w:val="24"/>
          <w:lang w:val="es-SV"/>
        </w:rPr>
        <w:t xml:space="preserve"> Meléndez Guevara</w:t>
      </w:r>
      <w:r w:rsidRPr="00D94676">
        <w:rPr>
          <w:rFonts w:ascii="Arial Narrow" w:eastAsia="Calibri" w:hAnsi="Arial Narrow" w:cs="Arial"/>
          <w:sz w:val="24"/>
          <w:szCs w:val="24"/>
          <w:lang w:val="es-SV"/>
        </w:rPr>
        <w:tab/>
        <w:t>Profa. María Esthela Rubio de Umanzor</w:t>
      </w: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Primera Regidora Propietaria.                           Segunda Regidora Propietaria.</w:t>
      </w:r>
    </w:p>
    <w:p w:rsidR="00D95C71" w:rsidRPr="00D94676" w:rsidRDefault="00D95C71" w:rsidP="00D95C71">
      <w:pPr>
        <w:spacing w:after="0" w:line="276" w:lineRule="auto"/>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Carlos Isaías Fernández </w:t>
      </w:r>
      <w:proofErr w:type="spellStart"/>
      <w:r w:rsidRPr="00D94676">
        <w:rPr>
          <w:rFonts w:ascii="Arial Narrow" w:eastAsia="Calibri" w:hAnsi="Arial Narrow" w:cs="Arial"/>
          <w:sz w:val="24"/>
          <w:szCs w:val="24"/>
          <w:lang w:val="es-SV"/>
        </w:rPr>
        <w:t>Fernández</w:t>
      </w:r>
      <w:proofErr w:type="spellEnd"/>
      <w:r w:rsidRPr="00D94676">
        <w:rPr>
          <w:rFonts w:ascii="Arial Narrow" w:eastAsia="Calibri" w:hAnsi="Arial Narrow" w:cs="Arial"/>
          <w:sz w:val="24"/>
          <w:szCs w:val="24"/>
          <w:lang w:val="es-SV"/>
        </w:rPr>
        <w:t>.               Sr. Edwin Geovani García Ramírez.</w:t>
      </w: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Propietario.                                Cuarto Regidor Propietario.</w:t>
      </w:r>
    </w:p>
    <w:p w:rsidR="00D95C71" w:rsidRPr="00D94676" w:rsidRDefault="00D95C71" w:rsidP="00D95C71">
      <w:pPr>
        <w:spacing w:after="0" w:line="276" w:lineRule="auto"/>
        <w:jc w:val="center"/>
        <w:rPr>
          <w:rFonts w:ascii="Arial Narrow" w:eastAsia="Calibri" w:hAnsi="Arial Narrow" w:cs="Arial"/>
          <w:b/>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sz w:val="24"/>
          <w:szCs w:val="24"/>
          <w:lang w:val="es-SV"/>
        </w:rPr>
        <w:t xml:space="preserve">Sr. Jorge Mauricio Canales Díaz.                       </w:t>
      </w:r>
      <w:r w:rsidRPr="00D94676">
        <w:rPr>
          <w:rFonts w:ascii="Arial Narrow" w:eastAsia="Calibri" w:hAnsi="Arial Narrow" w:cs="Arial"/>
          <w:sz w:val="24"/>
          <w:szCs w:val="24"/>
          <w:lang w:val="es-SV"/>
        </w:rPr>
        <w:tab/>
        <w:t xml:space="preserve"> Tec Ef. Marvin Osmin Meléndez Canales.                  </w:t>
      </w:r>
      <w:r w:rsidRPr="00D94676">
        <w:rPr>
          <w:rFonts w:ascii="Arial Narrow" w:eastAsia="Calibri" w:hAnsi="Arial Narrow" w:cs="Arial"/>
          <w:b/>
          <w:sz w:val="24"/>
          <w:szCs w:val="24"/>
          <w:lang w:val="es-SV"/>
        </w:rPr>
        <w:t>Primer Regidor Suplente.                                    Segundo Regidor Suplente.</w:t>
      </w: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p>
    <w:p w:rsidR="00D95C71" w:rsidRPr="00D94676" w:rsidRDefault="00D95C71" w:rsidP="00D95C71">
      <w:pPr>
        <w:spacing w:after="0" w:line="276" w:lineRule="auto"/>
        <w:rPr>
          <w:rFonts w:ascii="Arial Narrow" w:eastAsia="Calibri" w:hAnsi="Arial Narrow" w:cs="Arial"/>
          <w:sz w:val="24"/>
          <w:szCs w:val="24"/>
          <w:lang w:val="es-SV"/>
        </w:rPr>
      </w:pPr>
    </w:p>
    <w:p w:rsidR="00D95C71" w:rsidRPr="00D94676" w:rsidRDefault="00D95C71" w:rsidP="00D95C71">
      <w:pPr>
        <w:spacing w:after="0" w:line="276"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Sr. </w:t>
      </w:r>
      <w:proofErr w:type="spellStart"/>
      <w:r w:rsidRPr="00D94676">
        <w:rPr>
          <w:rFonts w:ascii="Arial Narrow" w:eastAsia="Calibri" w:hAnsi="Arial Narrow" w:cs="Arial"/>
          <w:sz w:val="24"/>
          <w:szCs w:val="24"/>
          <w:lang w:val="es-SV"/>
        </w:rPr>
        <w:t>Jehovanny</w:t>
      </w:r>
      <w:proofErr w:type="spellEnd"/>
      <w:r w:rsidRPr="00D94676">
        <w:rPr>
          <w:rFonts w:ascii="Arial Narrow" w:eastAsia="Calibri" w:hAnsi="Arial Narrow" w:cs="Arial"/>
          <w:sz w:val="24"/>
          <w:szCs w:val="24"/>
          <w:lang w:val="es-SV"/>
        </w:rPr>
        <w:t xml:space="preserve"> Alejandro Romero Hernández.       Sr. Iban Leonel Arias Alfaro</w:t>
      </w:r>
    </w:p>
    <w:p w:rsidR="00D95C71" w:rsidRPr="00D94676" w:rsidRDefault="00D95C71" w:rsidP="00D95C71">
      <w:pPr>
        <w:tabs>
          <w:tab w:val="left" w:pos="4253"/>
        </w:tabs>
        <w:spacing w:after="0" w:line="276"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Tercer Regidor Suplente.                                     Cuarto Regidor Suplente.</w:t>
      </w:r>
    </w:p>
    <w:p w:rsidR="00D95C71" w:rsidRPr="00D94676" w:rsidRDefault="00D95C71" w:rsidP="00D95C71">
      <w:pPr>
        <w:tabs>
          <w:tab w:val="left" w:pos="4253"/>
        </w:tabs>
        <w:spacing w:after="0" w:line="360" w:lineRule="auto"/>
        <w:jc w:val="center"/>
        <w:rPr>
          <w:rFonts w:ascii="Arial Narrow" w:eastAsia="Calibri" w:hAnsi="Arial Narrow" w:cs="Arial"/>
          <w:sz w:val="24"/>
          <w:szCs w:val="24"/>
          <w:lang w:val="es-SV"/>
        </w:rPr>
      </w:pPr>
    </w:p>
    <w:p w:rsidR="00D95C71" w:rsidRPr="00D94676" w:rsidRDefault="00D95C71" w:rsidP="00D95C71">
      <w:pPr>
        <w:tabs>
          <w:tab w:val="left" w:pos="4253"/>
        </w:tabs>
        <w:spacing w:after="0" w:line="360" w:lineRule="auto"/>
        <w:rPr>
          <w:rFonts w:ascii="Arial Narrow" w:eastAsia="Calibri" w:hAnsi="Arial Narrow" w:cs="Arial"/>
          <w:sz w:val="24"/>
          <w:szCs w:val="24"/>
          <w:lang w:val="es-SV"/>
        </w:rPr>
      </w:pPr>
    </w:p>
    <w:p w:rsidR="00D95C71" w:rsidRPr="00D94676" w:rsidRDefault="00D95C71" w:rsidP="00D95C71">
      <w:pPr>
        <w:spacing w:after="0" w:line="360"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F. _______________________________</w:t>
      </w:r>
    </w:p>
    <w:p w:rsidR="00D95C71" w:rsidRPr="00D94676" w:rsidRDefault="00D95C71" w:rsidP="00D95C71">
      <w:pPr>
        <w:spacing w:after="0" w:line="360" w:lineRule="auto"/>
        <w:jc w:val="center"/>
        <w:rPr>
          <w:rFonts w:ascii="Arial Narrow" w:eastAsia="Calibri" w:hAnsi="Arial Narrow" w:cs="Arial"/>
          <w:sz w:val="24"/>
          <w:szCs w:val="24"/>
          <w:lang w:val="es-SV"/>
        </w:rPr>
      </w:pPr>
      <w:r w:rsidRPr="00D94676">
        <w:rPr>
          <w:rFonts w:ascii="Arial Narrow" w:eastAsia="Calibri" w:hAnsi="Arial Narrow" w:cs="Arial"/>
          <w:sz w:val="24"/>
          <w:szCs w:val="24"/>
          <w:lang w:val="es-SV"/>
        </w:rPr>
        <w:t xml:space="preserve">Lic. </w:t>
      </w:r>
      <w:proofErr w:type="spellStart"/>
      <w:r w:rsidRPr="00D94676">
        <w:rPr>
          <w:rFonts w:ascii="Arial Narrow" w:eastAsia="Calibri" w:hAnsi="Arial Narrow" w:cs="Arial"/>
          <w:sz w:val="24"/>
          <w:szCs w:val="24"/>
          <w:lang w:val="es-SV"/>
        </w:rPr>
        <w:t>Angel</w:t>
      </w:r>
      <w:proofErr w:type="spellEnd"/>
      <w:r w:rsidRPr="00D94676">
        <w:rPr>
          <w:rFonts w:ascii="Arial Narrow" w:eastAsia="Calibri" w:hAnsi="Arial Narrow" w:cs="Arial"/>
          <w:sz w:val="24"/>
          <w:szCs w:val="24"/>
          <w:lang w:val="es-SV"/>
        </w:rPr>
        <w:t xml:space="preserve"> Mauricio Escobar Hernández.</w:t>
      </w:r>
    </w:p>
    <w:p w:rsidR="00D95C71" w:rsidRPr="00D94676" w:rsidRDefault="00D95C71" w:rsidP="00D95C71">
      <w:pPr>
        <w:spacing w:after="0" w:line="360" w:lineRule="auto"/>
        <w:jc w:val="center"/>
        <w:rPr>
          <w:rFonts w:ascii="Arial Narrow" w:eastAsia="Calibri" w:hAnsi="Arial Narrow" w:cs="Arial"/>
          <w:b/>
          <w:sz w:val="24"/>
          <w:szCs w:val="24"/>
          <w:lang w:val="es-SV"/>
        </w:rPr>
      </w:pPr>
      <w:r w:rsidRPr="00D94676">
        <w:rPr>
          <w:rFonts w:ascii="Arial Narrow" w:eastAsia="Calibri" w:hAnsi="Arial Narrow" w:cs="Arial"/>
          <w:b/>
          <w:sz w:val="24"/>
          <w:szCs w:val="24"/>
          <w:lang w:val="es-SV"/>
        </w:rPr>
        <w:t>Secretario Municipal.</w:t>
      </w:r>
    </w:p>
    <w:p w:rsidR="00D95C71" w:rsidRPr="00D94676" w:rsidRDefault="00D95C71" w:rsidP="00D95C71">
      <w:pPr>
        <w:spacing w:after="0" w:line="360" w:lineRule="auto"/>
        <w:jc w:val="both"/>
        <w:rPr>
          <w:rFonts w:ascii="Arial Narrow" w:eastAsia="Calibri" w:hAnsi="Arial Narrow" w:cs="Arial"/>
          <w:b/>
          <w:color w:val="000000"/>
          <w:sz w:val="24"/>
          <w:szCs w:val="24"/>
          <w:u w:val="single"/>
          <w:lang w:val="es-SV"/>
        </w:rPr>
      </w:pPr>
    </w:p>
    <w:p w:rsidR="00D95C71" w:rsidRDefault="00D95C71" w:rsidP="00D95C71"/>
    <w:p w:rsidR="00D95C71" w:rsidRDefault="00D95C71" w:rsidP="00D95C71"/>
    <w:p w:rsidR="00783FAF" w:rsidRDefault="00783FAF"/>
    <w:sectPr w:rsidR="00783FAF">
      <w:headerReference w:type="default" r:id="rI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FF3" w:rsidRPr="002404B8" w:rsidRDefault="001E738E" w:rsidP="00360FF3">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val="es-SV" w:eastAsia="es-SV"/>
      </w:rPr>
      <w:drawing>
        <wp:anchor distT="0" distB="0" distL="114300" distR="114300" simplePos="0" relativeHeight="251660288" behindDoc="1" locked="0" layoutInCell="1" allowOverlap="1" wp14:anchorId="6808C0F0" wp14:editId="32DEAC14">
          <wp:simplePos x="0" y="0"/>
          <wp:positionH relativeFrom="column">
            <wp:posOffset>5257800</wp:posOffset>
          </wp:positionH>
          <wp:positionV relativeFrom="paragraph">
            <wp:posOffset>3810</wp:posOffset>
          </wp:positionV>
          <wp:extent cx="476250" cy="644525"/>
          <wp:effectExtent l="0" t="0" r="0" b="3175"/>
          <wp:wrapNone/>
          <wp:docPr id="20" name="Imagen 20"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val="es-SV" w:eastAsia="es-SV"/>
      </w:rPr>
      <mc:AlternateContent>
        <mc:Choice Requires="wpg">
          <w:drawing>
            <wp:inline distT="0" distB="0" distL="0" distR="0" wp14:anchorId="237C3C88" wp14:editId="702AE8E6">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FF3" w:rsidRDefault="001E738E" w:rsidP="00360FF3">
                            <w:pPr>
                              <w:spacing w:after="0" w:line="240" w:lineRule="auto"/>
                              <w:jc w:val="center"/>
                              <w:rPr>
                                <w:color w:val="323E4F" w:themeColor="text2" w:themeShade="BF"/>
                                <w:sz w:val="16"/>
                                <w:szCs w:val="16"/>
                              </w:rPr>
                            </w:pPr>
                            <w:r>
                              <w:fldChar w:fldCharType="begin"/>
                            </w:r>
                            <w:r>
                              <w:instrText>PAGE   \* MERGEFORMAT</w:instrText>
                            </w:r>
                            <w:r>
                              <w:fldChar w:fldCharType="separate"/>
                            </w:r>
                            <w:r w:rsidRPr="001E738E">
                              <w:rPr>
                                <w:noProof/>
                                <w:color w:val="323E4F" w:themeColor="text2" w:themeShade="BF"/>
                                <w:sz w:val="16"/>
                                <w:szCs w:val="16"/>
                                <w:lang w:val="es-ES"/>
                              </w:rPr>
                              <w:t>14</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7C3C88"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360FF3" w:rsidRDefault="001E738E" w:rsidP="00360FF3">
                      <w:pPr>
                        <w:spacing w:after="0" w:line="240" w:lineRule="auto"/>
                        <w:jc w:val="center"/>
                        <w:rPr>
                          <w:color w:val="323E4F" w:themeColor="text2" w:themeShade="BF"/>
                          <w:sz w:val="16"/>
                          <w:szCs w:val="16"/>
                        </w:rPr>
                      </w:pPr>
                      <w:r>
                        <w:fldChar w:fldCharType="begin"/>
                      </w:r>
                      <w:r>
                        <w:instrText>PAGE   \* MERGEFORMAT</w:instrText>
                      </w:r>
                      <w:r>
                        <w:fldChar w:fldCharType="separate"/>
                      </w:r>
                      <w:r w:rsidRPr="001E738E">
                        <w:rPr>
                          <w:noProof/>
                          <w:color w:val="323E4F" w:themeColor="text2" w:themeShade="BF"/>
                          <w:sz w:val="16"/>
                          <w:szCs w:val="16"/>
                          <w:lang w:val="es-ES"/>
                        </w:rPr>
                        <w:t>14</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val="es-SV" w:eastAsia="es-SV"/>
      </w:rPr>
      <w:drawing>
        <wp:anchor distT="0" distB="0" distL="114300" distR="114300" simplePos="0" relativeHeight="251661312" behindDoc="1" locked="0" layoutInCell="1" allowOverlap="0" wp14:anchorId="3935A1F0" wp14:editId="59923AB2">
          <wp:simplePos x="0" y="0"/>
          <wp:positionH relativeFrom="column">
            <wp:posOffset>-103387</wp:posOffset>
          </wp:positionH>
          <wp:positionV relativeFrom="paragraph">
            <wp:posOffset>0</wp:posOffset>
          </wp:positionV>
          <wp:extent cx="545982" cy="561975"/>
          <wp:effectExtent l="19050" t="0" r="6468" b="0"/>
          <wp:wrapNone/>
          <wp:docPr id="21"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360FF3" w:rsidRPr="002404B8" w:rsidRDefault="001E738E" w:rsidP="00360FF3">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360FF3" w:rsidRPr="002404B8" w:rsidRDefault="001E738E" w:rsidP="00360FF3">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val="es-SV" w:eastAsia="es-SV"/>
      </w:rPr>
      <w:drawing>
        <wp:anchor distT="0" distB="0" distL="114300" distR="114300" simplePos="0" relativeHeight="251659264" behindDoc="0" locked="0" layoutInCell="1" allowOverlap="1" wp14:anchorId="59E29594" wp14:editId="64914394">
          <wp:simplePos x="0" y="0"/>
          <wp:positionH relativeFrom="column">
            <wp:posOffset>7526655</wp:posOffset>
          </wp:positionH>
          <wp:positionV relativeFrom="paragraph">
            <wp:posOffset>114300</wp:posOffset>
          </wp:positionV>
          <wp:extent cx="721995" cy="688340"/>
          <wp:effectExtent l="1905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360FF3" w:rsidRPr="002404B8" w:rsidRDefault="001E738E" w:rsidP="00360FF3">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w:t>
    </w:r>
    <w:r>
      <w:rPr>
        <w:rFonts w:ascii="Franklin Gothic Book" w:eastAsia="MS Mincho" w:hAnsi="Franklin Gothic Book" w:cs="Arial"/>
        <w:b/>
        <w:color w:val="0000FF"/>
        <w:sz w:val="20"/>
        <w:szCs w:val="20"/>
        <w:lang w:val="es-ES" w:eastAsia="es-ES"/>
      </w:rPr>
      <w:t>CENTRO AMERICA, DE ENERO A DICIEMBRE 2022</w:t>
    </w:r>
    <w:r w:rsidRPr="002404B8">
      <w:rPr>
        <w:rFonts w:ascii="Franklin Gothic Book" w:eastAsia="MS Mincho" w:hAnsi="Franklin Gothic Book" w:cs="Arial"/>
        <w:b/>
        <w:color w:val="0000FF"/>
        <w:sz w:val="20"/>
        <w:szCs w:val="20"/>
        <w:lang w:val="es-ES" w:eastAsia="es-ES"/>
      </w:rPr>
      <w:t>.</w:t>
    </w:r>
  </w:p>
  <w:p w:rsidR="00360FF3" w:rsidRPr="00360FF3" w:rsidRDefault="001E738E">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71"/>
    <w:rsid w:val="000F7FA3"/>
    <w:rsid w:val="0011745E"/>
    <w:rsid w:val="001E738E"/>
    <w:rsid w:val="003C7EE1"/>
    <w:rsid w:val="00783FAF"/>
    <w:rsid w:val="007C4646"/>
    <w:rsid w:val="00A776E3"/>
    <w:rsid w:val="00D95C71"/>
    <w:rsid w:val="00FB68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FC782-6386-4CF0-8DED-F6102177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C7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5C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5C7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14</Pages>
  <Words>5110</Words>
  <Characters>28111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2022-04-06T17:34:00Z</dcterms:created>
  <dcterms:modified xsi:type="dcterms:W3CDTF">2022-04-06T21:25:00Z</dcterms:modified>
</cp:coreProperties>
</file>