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B9505B">
        <w:rPr>
          <w:rFonts w:ascii="Arial" w:hAnsi="Arial" w:cs="Arial"/>
          <w:b/>
        </w:rPr>
        <w:t>N° 014</w:t>
      </w:r>
    </w:p>
    <w:p w:rsidR="005771A6" w:rsidRPr="00173A7A" w:rsidRDefault="005771A6" w:rsidP="005771A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13 Días Del Mes De Abril Del Año Dos Mil Veintitrés</w:t>
      </w:r>
      <w:r w:rsidRPr="00173A7A">
        <w:rPr>
          <w:rFonts w:ascii="Arial" w:hAnsi="Arial" w:cs="Arial"/>
        </w:rPr>
        <w:t xml:space="preserve">, </w:t>
      </w:r>
    </w:p>
    <w:p w:rsidR="005771A6" w:rsidRPr="00B76DE7" w:rsidRDefault="005771A6" w:rsidP="005771A6">
      <w:pPr>
        <w:jc w:val="both"/>
        <w:rPr>
          <w:rFonts w:ascii="Arial" w:hAnsi="Arial" w:cs="Arial"/>
          <w:sz w:val="10"/>
          <w:szCs w:val="10"/>
        </w:rPr>
      </w:pPr>
    </w:p>
    <w:p w:rsidR="005771A6" w:rsidRPr="00173A7A" w:rsidRDefault="005771A6" w:rsidP="005771A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ASOCIACION COOPERATIVA DE TRANSPORTE APROVISIONAMIENTO Y COMERCIALIZACION SANTIAGO DE MARIA DE R.L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2ª AVENIDA NORTE  </w:t>
      </w:r>
      <w:r>
        <w:rPr>
          <w:rFonts w:ascii="Arial" w:hAnsi="Arial" w:cs="Arial"/>
        </w:rPr>
        <w:t xml:space="preserve">Representante Legal </w:t>
      </w:r>
      <w:r w:rsidR="007F176C" w:rsidRPr="007F176C">
        <w:rPr>
          <w:rFonts w:ascii="Arial" w:hAnsi="Arial" w:cs="Arial"/>
          <w:b/>
          <w:highlight w:val="black"/>
        </w:rPr>
        <w:t>XXXXXXXXXXXXXXXXXXX</w:t>
      </w:r>
      <w:r w:rsidR="007F176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Fecha 13 De Abril 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771A6" w:rsidRPr="00B76DE7" w:rsidRDefault="005771A6" w:rsidP="005771A6">
      <w:pPr>
        <w:jc w:val="both"/>
        <w:rPr>
          <w:rFonts w:ascii="Arial" w:hAnsi="Arial" w:cs="Arial"/>
          <w:sz w:val="10"/>
          <w:szCs w:val="10"/>
        </w:rPr>
      </w:pPr>
    </w:p>
    <w:p w:rsidR="005771A6" w:rsidRDefault="005771A6" w:rsidP="005771A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5771A6" w:rsidRPr="00173A7A" w:rsidRDefault="005771A6" w:rsidP="005771A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5771A6" w:rsidRPr="00B76DE7" w:rsidRDefault="005771A6" w:rsidP="005771A6">
      <w:pPr>
        <w:jc w:val="both"/>
        <w:rPr>
          <w:rFonts w:ascii="Arial" w:hAnsi="Arial" w:cs="Arial"/>
          <w:sz w:val="10"/>
          <w:szCs w:val="10"/>
        </w:rPr>
      </w:pPr>
    </w:p>
    <w:p w:rsidR="005771A6" w:rsidRDefault="005771A6" w:rsidP="005771A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771A6" w:rsidRPr="00025E50" w:rsidRDefault="005771A6" w:rsidP="005771A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771A6" w:rsidRPr="00173A7A" w:rsidTr="004178F2">
        <w:trPr>
          <w:trHeight w:val="245"/>
        </w:trPr>
        <w:tc>
          <w:tcPr>
            <w:tcW w:w="6807" w:type="dxa"/>
          </w:tcPr>
          <w:p w:rsidR="005771A6" w:rsidRPr="00173A7A" w:rsidRDefault="005771A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2022</w:t>
            </w:r>
          </w:p>
        </w:tc>
        <w:tc>
          <w:tcPr>
            <w:tcW w:w="2005" w:type="dxa"/>
          </w:tcPr>
          <w:p w:rsidR="005771A6" w:rsidRDefault="005771A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7F176C" w:rsidRPr="007F176C">
              <w:rPr>
                <w:rFonts w:ascii="Arial" w:hAnsi="Arial" w:cs="Arial"/>
                <w:highlight w:val="black"/>
              </w:rPr>
              <w:t>XXXXX</w:t>
            </w:r>
          </w:p>
          <w:p w:rsidR="005771A6" w:rsidRPr="00173A7A" w:rsidRDefault="005771A6" w:rsidP="004178F2">
            <w:pPr>
              <w:rPr>
                <w:rFonts w:ascii="Arial" w:hAnsi="Arial" w:cs="Arial"/>
              </w:rPr>
            </w:pPr>
          </w:p>
        </w:tc>
      </w:tr>
      <w:tr w:rsidR="005771A6" w:rsidRPr="00173A7A" w:rsidTr="004178F2">
        <w:trPr>
          <w:trHeight w:val="245"/>
        </w:trPr>
        <w:tc>
          <w:tcPr>
            <w:tcW w:w="6807" w:type="dxa"/>
          </w:tcPr>
          <w:p w:rsidR="005771A6" w:rsidRPr="00173A7A" w:rsidRDefault="005771A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771A6" w:rsidRPr="00173A7A" w:rsidRDefault="005771A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5771A6" w:rsidRPr="00173A7A" w:rsidTr="004178F2">
        <w:trPr>
          <w:trHeight w:val="245"/>
        </w:trPr>
        <w:tc>
          <w:tcPr>
            <w:tcW w:w="6807" w:type="dxa"/>
          </w:tcPr>
          <w:p w:rsidR="005771A6" w:rsidRPr="00173A7A" w:rsidRDefault="005771A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771A6" w:rsidRPr="00173A7A" w:rsidRDefault="005771A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771A6" w:rsidRPr="00173A7A" w:rsidTr="004178F2">
        <w:trPr>
          <w:trHeight w:val="332"/>
        </w:trPr>
        <w:tc>
          <w:tcPr>
            <w:tcW w:w="6807" w:type="dxa"/>
          </w:tcPr>
          <w:p w:rsidR="005771A6" w:rsidRPr="00173A7A" w:rsidRDefault="005771A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771A6" w:rsidRPr="00173A7A" w:rsidRDefault="005771A6" w:rsidP="007F176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</w:t>
            </w:r>
            <w:r w:rsidR="007F176C" w:rsidRPr="007F176C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5771A6" w:rsidRPr="00173A7A" w:rsidTr="004178F2">
        <w:trPr>
          <w:trHeight w:val="81"/>
        </w:trPr>
        <w:tc>
          <w:tcPr>
            <w:tcW w:w="6807" w:type="dxa"/>
          </w:tcPr>
          <w:p w:rsidR="005771A6" w:rsidRPr="00173A7A" w:rsidRDefault="005771A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5771A6" w:rsidRPr="00173A7A" w:rsidRDefault="005771A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771A6" w:rsidRPr="00173A7A" w:rsidTr="004178F2">
        <w:trPr>
          <w:trHeight w:val="81"/>
        </w:trPr>
        <w:tc>
          <w:tcPr>
            <w:tcW w:w="6807" w:type="dxa"/>
          </w:tcPr>
          <w:p w:rsidR="005771A6" w:rsidRPr="00173A7A" w:rsidRDefault="005771A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771A6" w:rsidRPr="00173A7A" w:rsidRDefault="005771A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5771A6" w:rsidRPr="00A27492" w:rsidRDefault="005771A6" w:rsidP="005771A6">
      <w:pPr>
        <w:rPr>
          <w:rFonts w:ascii="Arial" w:hAnsi="Arial" w:cs="Arial"/>
          <w:sz w:val="10"/>
          <w:szCs w:val="10"/>
        </w:rPr>
      </w:pPr>
    </w:p>
    <w:p w:rsidR="005771A6" w:rsidRPr="00A27492" w:rsidRDefault="005771A6" w:rsidP="005771A6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5771A6" w:rsidRPr="00A27492" w:rsidRDefault="005771A6" w:rsidP="005771A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771A6" w:rsidRPr="00173A7A" w:rsidTr="004178F2">
        <w:tc>
          <w:tcPr>
            <w:tcW w:w="6828" w:type="dxa"/>
          </w:tcPr>
          <w:p w:rsidR="005771A6" w:rsidRPr="007F176C" w:rsidRDefault="005771A6" w:rsidP="004178F2">
            <w:pPr>
              <w:rPr>
                <w:rFonts w:ascii="Arial" w:hAnsi="Arial" w:cs="Arial"/>
                <w:lang w:val="pt-BR"/>
              </w:rPr>
            </w:pPr>
            <w:r w:rsidRPr="007F176C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5771A6" w:rsidRPr="007F176C" w:rsidRDefault="007F176C" w:rsidP="007F176C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   </w:t>
            </w:r>
            <w:r w:rsidRPr="007F176C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5771A6" w:rsidRPr="00173A7A" w:rsidTr="004178F2">
        <w:trPr>
          <w:trHeight w:val="64"/>
        </w:trPr>
        <w:tc>
          <w:tcPr>
            <w:tcW w:w="6828" w:type="dxa"/>
          </w:tcPr>
          <w:p w:rsidR="005771A6" w:rsidRPr="00AC5A0E" w:rsidRDefault="005771A6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  <w:lang w:val="es-SV"/>
              </w:rPr>
              <w:t>Para Uso De Terminal</w:t>
            </w:r>
          </w:p>
        </w:tc>
        <w:tc>
          <w:tcPr>
            <w:tcW w:w="2000" w:type="dxa"/>
          </w:tcPr>
          <w:p w:rsidR="005771A6" w:rsidRPr="00173A7A" w:rsidRDefault="005771A6" w:rsidP="007F176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</w:t>
            </w:r>
            <w:r w:rsidR="007F176C" w:rsidRPr="007F176C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5771A6" w:rsidRPr="00173A7A" w:rsidTr="004178F2">
        <w:tc>
          <w:tcPr>
            <w:tcW w:w="6828" w:type="dxa"/>
          </w:tcPr>
          <w:p w:rsidR="005771A6" w:rsidRDefault="005771A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Rotulo</w:t>
            </w:r>
          </w:p>
        </w:tc>
        <w:tc>
          <w:tcPr>
            <w:tcW w:w="2000" w:type="dxa"/>
          </w:tcPr>
          <w:p w:rsidR="005771A6" w:rsidRDefault="005771A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  </w:t>
            </w:r>
          </w:p>
        </w:tc>
      </w:tr>
      <w:tr w:rsidR="005771A6" w:rsidRPr="00173A7A" w:rsidTr="004178F2">
        <w:tc>
          <w:tcPr>
            <w:tcW w:w="6828" w:type="dxa"/>
          </w:tcPr>
          <w:p w:rsidR="005771A6" w:rsidRDefault="005771A6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771A6" w:rsidRDefault="005771A6" w:rsidP="007F176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>
              <w:rPr>
                <w:rFonts w:ascii="Arial" w:hAnsi="Arial" w:cs="Arial"/>
              </w:rPr>
              <w:t xml:space="preserve">   </w:t>
            </w:r>
            <w:bookmarkStart w:id="0" w:name="_GoBack"/>
            <w:bookmarkEnd w:id="0"/>
            <w:r w:rsidR="007F176C" w:rsidRPr="007F176C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5771A6" w:rsidRPr="00173A7A" w:rsidTr="004178F2">
        <w:tc>
          <w:tcPr>
            <w:tcW w:w="6828" w:type="dxa"/>
          </w:tcPr>
          <w:p w:rsidR="005771A6" w:rsidRPr="00173A7A" w:rsidRDefault="005771A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5771A6" w:rsidRPr="00173A7A" w:rsidRDefault="005771A6" w:rsidP="004178F2">
            <w:pPr>
              <w:rPr>
                <w:rFonts w:ascii="Arial" w:hAnsi="Arial" w:cs="Arial"/>
              </w:rPr>
            </w:pPr>
          </w:p>
        </w:tc>
      </w:tr>
      <w:tr w:rsidR="005771A6" w:rsidRPr="00173A7A" w:rsidTr="004178F2">
        <w:tc>
          <w:tcPr>
            <w:tcW w:w="6828" w:type="dxa"/>
          </w:tcPr>
          <w:p w:rsidR="005771A6" w:rsidRPr="00173A7A" w:rsidRDefault="005771A6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5771A6" w:rsidRPr="00173A7A" w:rsidRDefault="005771A6" w:rsidP="004178F2">
            <w:pPr>
              <w:rPr>
                <w:rFonts w:ascii="Arial" w:hAnsi="Arial" w:cs="Arial"/>
              </w:rPr>
            </w:pPr>
          </w:p>
        </w:tc>
      </w:tr>
    </w:tbl>
    <w:p w:rsidR="005771A6" w:rsidRPr="00025E50" w:rsidRDefault="005771A6" w:rsidP="005771A6">
      <w:pPr>
        <w:rPr>
          <w:rFonts w:ascii="Arial" w:hAnsi="Arial" w:cs="Arial"/>
          <w:sz w:val="10"/>
          <w:szCs w:val="10"/>
        </w:rPr>
      </w:pPr>
    </w:p>
    <w:p w:rsidR="005771A6" w:rsidRPr="00D70DD5" w:rsidRDefault="005771A6" w:rsidP="005771A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771A6" w:rsidRPr="00D70DD5" w:rsidRDefault="005771A6" w:rsidP="005771A6">
      <w:pPr>
        <w:rPr>
          <w:rFonts w:ascii="Arial" w:hAnsi="Arial" w:cs="Arial"/>
          <w:sz w:val="20"/>
          <w:szCs w:val="20"/>
        </w:rPr>
      </w:pPr>
    </w:p>
    <w:p w:rsidR="005771A6" w:rsidRPr="00173A7A" w:rsidRDefault="005771A6" w:rsidP="005771A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771A6" w:rsidRPr="00173A7A" w:rsidRDefault="005771A6" w:rsidP="005771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Monitoreo Catastral                                  Registrador de Catastro </w:t>
      </w:r>
    </w:p>
    <w:p w:rsidR="005771A6" w:rsidRPr="009E1B32" w:rsidRDefault="005771A6" w:rsidP="005771A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771A6" w:rsidRPr="00025E50" w:rsidRDefault="005771A6" w:rsidP="005771A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771A6" w:rsidRDefault="005771A6" w:rsidP="005771A6">
      <w:pPr>
        <w:rPr>
          <w:rFonts w:ascii="Arial" w:hAnsi="Arial" w:cs="Arial"/>
        </w:rPr>
      </w:pPr>
    </w:p>
    <w:p w:rsidR="005771A6" w:rsidRDefault="005771A6" w:rsidP="005771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771A6" w:rsidRDefault="005771A6" w:rsidP="005771A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771A6" w:rsidRDefault="005771A6" w:rsidP="005771A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5771A6" w:rsidRDefault="005771A6" w:rsidP="005771A6">
      <w:pPr>
        <w:jc w:val="right"/>
        <w:rPr>
          <w:rFonts w:ascii="Arial" w:hAnsi="Arial" w:cs="Arial"/>
        </w:rPr>
      </w:pPr>
    </w:p>
    <w:p w:rsidR="005771A6" w:rsidRDefault="005771A6" w:rsidP="005771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771A6" w:rsidRPr="0073762F" w:rsidRDefault="005771A6" w:rsidP="008E0F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sectPr w:rsidR="005771A6" w:rsidRPr="0073762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C73" w:rsidRDefault="00795C73" w:rsidP="009309C8">
      <w:r>
        <w:separator/>
      </w:r>
    </w:p>
  </w:endnote>
  <w:endnote w:type="continuationSeparator" w:id="0">
    <w:p w:rsidR="00795C73" w:rsidRDefault="00795C73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C73" w:rsidRDefault="00795C73" w:rsidP="009309C8">
      <w:r>
        <w:separator/>
      </w:r>
    </w:p>
  </w:footnote>
  <w:footnote w:type="continuationSeparator" w:id="0">
    <w:p w:rsidR="00795C73" w:rsidRDefault="00795C73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090567"/>
    <w:rsid w:val="001208B8"/>
    <w:rsid w:val="0013031D"/>
    <w:rsid w:val="0019291E"/>
    <w:rsid w:val="001C3BCF"/>
    <w:rsid w:val="001D18B9"/>
    <w:rsid w:val="00255D8F"/>
    <w:rsid w:val="002A5E9B"/>
    <w:rsid w:val="002A726D"/>
    <w:rsid w:val="002C62ED"/>
    <w:rsid w:val="002F2A31"/>
    <w:rsid w:val="00385041"/>
    <w:rsid w:val="003C2CD8"/>
    <w:rsid w:val="003F63E0"/>
    <w:rsid w:val="00485C0F"/>
    <w:rsid w:val="004B270D"/>
    <w:rsid w:val="004E196E"/>
    <w:rsid w:val="005771A6"/>
    <w:rsid w:val="005E15A8"/>
    <w:rsid w:val="00622F73"/>
    <w:rsid w:val="00623205"/>
    <w:rsid w:val="00643F04"/>
    <w:rsid w:val="00645F76"/>
    <w:rsid w:val="006A4ADC"/>
    <w:rsid w:val="006B2E19"/>
    <w:rsid w:val="006E3F24"/>
    <w:rsid w:val="00717CF5"/>
    <w:rsid w:val="0073762F"/>
    <w:rsid w:val="00763B26"/>
    <w:rsid w:val="00795C73"/>
    <w:rsid w:val="007E302D"/>
    <w:rsid w:val="007F176C"/>
    <w:rsid w:val="00821B21"/>
    <w:rsid w:val="008538E9"/>
    <w:rsid w:val="008E0F18"/>
    <w:rsid w:val="008F3FAB"/>
    <w:rsid w:val="00901B1A"/>
    <w:rsid w:val="009309C8"/>
    <w:rsid w:val="0094496F"/>
    <w:rsid w:val="00960A69"/>
    <w:rsid w:val="00A1642D"/>
    <w:rsid w:val="00B55024"/>
    <w:rsid w:val="00B9505B"/>
    <w:rsid w:val="00C16C1F"/>
    <w:rsid w:val="00C8508D"/>
    <w:rsid w:val="00CC32AC"/>
    <w:rsid w:val="00D7154A"/>
    <w:rsid w:val="00D8049F"/>
    <w:rsid w:val="00D86724"/>
    <w:rsid w:val="00D91FF9"/>
    <w:rsid w:val="00DB4A30"/>
    <w:rsid w:val="00DC2D34"/>
    <w:rsid w:val="00DF2416"/>
    <w:rsid w:val="00E00FCE"/>
    <w:rsid w:val="00EA408F"/>
    <w:rsid w:val="00EB2184"/>
    <w:rsid w:val="00EE218A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7</cp:revision>
  <dcterms:created xsi:type="dcterms:W3CDTF">2023-10-13T21:16:00Z</dcterms:created>
  <dcterms:modified xsi:type="dcterms:W3CDTF">2024-05-06T15:31:00Z</dcterms:modified>
</cp:coreProperties>
</file>