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B7" w:rsidRDefault="007201B7" w:rsidP="0092132A">
      <w:pPr>
        <w:spacing w:line="240" w:lineRule="auto"/>
      </w:pPr>
    </w:p>
    <w:tbl>
      <w:tblPr>
        <w:tblStyle w:val="Tablaconcuadrcula"/>
        <w:tblpPr w:leftFromText="141" w:rightFromText="141" w:vertAnchor="text" w:horzAnchor="margin" w:tblpY="250"/>
        <w:tblW w:w="9067" w:type="dxa"/>
        <w:tblLook w:val="04A0" w:firstRow="1" w:lastRow="0" w:firstColumn="1" w:lastColumn="0" w:noHBand="0" w:noVBand="1"/>
      </w:tblPr>
      <w:tblGrid>
        <w:gridCol w:w="1980"/>
        <w:gridCol w:w="4394"/>
        <w:gridCol w:w="2693"/>
      </w:tblGrid>
      <w:tr w:rsidR="006F07B7" w:rsidTr="006F07B7">
        <w:trPr>
          <w:trHeight w:val="1833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6F07B7" w:rsidRDefault="006F07B7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6F07B7" w:rsidRDefault="00D902B3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28 DE FEBRERO      DE 2020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6F07B7" w:rsidRDefault="006F07B7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6F07B7" w:rsidRDefault="00D902B3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REGLAMENTO PARA EL USO DEL CORREO ELECTRONICO INSTITUCIONAL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6F07B7">
            <w:pPr>
              <w:spacing w:after="300"/>
              <w:contextualSpacing/>
              <w:rPr>
                <w:rFonts w:ascii="Cambria" w:hAnsi="Cambria"/>
                <w:color w:val="17365D"/>
                <w:spacing w:val="5"/>
                <w:kern w:val="28"/>
                <w:sz w:val="28"/>
                <w:szCs w:val="52"/>
                <w:lang w:eastAsia="en-US"/>
              </w:rPr>
            </w:pPr>
          </w:p>
          <w:p w:rsidR="006F07B7" w:rsidRDefault="006F07B7" w:rsidP="006F07B7">
            <w:pPr>
              <w:spacing w:after="300"/>
              <w:contextualSpacing/>
              <w:rPr>
                <w:rFonts w:ascii="Cambria" w:hAnsi="Cambria"/>
                <w:color w:val="17365D"/>
                <w:spacing w:val="5"/>
                <w:kern w:val="28"/>
                <w:sz w:val="28"/>
                <w:szCs w:val="52"/>
                <w:lang w:eastAsia="en-US"/>
              </w:rPr>
            </w:pPr>
          </w:p>
          <w:p w:rsidR="006F07B7" w:rsidRDefault="006F07B7" w:rsidP="006F07B7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sz w:val="28"/>
                <w:szCs w:val="52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sz w:val="28"/>
                <w:szCs w:val="52"/>
                <w:lang w:eastAsia="en-US"/>
              </w:rPr>
              <w:t>El Salvador</w:t>
            </w:r>
          </w:p>
          <w:p w:rsidR="006F07B7" w:rsidRDefault="006F07B7" w:rsidP="006F07B7">
            <w:pPr>
              <w:spacing w:after="300"/>
              <w:contextualSpacing/>
              <w:jc w:val="center"/>
              <w:rPr>
                <w:rFonts w:ascii="Cambria" w:hAnsi="Cambria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sz w:val="28"/>
                <w:szCs w:val="52"/>
                <w:lang w:eastAsia="en-US"/>
              </w:rPr>
              <w:t>Santiago de maría</w:t>
            </w:r>
          </w:p>
        </w:tc>
      </w:tr>
      <w:tr w:rsidR="006F07B7" w:rsidTr="006F07B7">
        <w:trPr>
          <w:trHeight w:val="212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6F07B7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6F07B7" w:rsidRDefault="006F07B7" w:rsidP="006F07B7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Edición: 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6F07B7">
            <w:pPr>
              <w:spacing w:after="300"/>
              <w:contextualSpacing/>
              <w:rPr>
                <w:rFonts w:ascii="Cambria" w:hAnsi="Cambria"/>
                <w:color w:val="17365D"/>
                <w:spacing w:val="5"/>
                <w:kern w:val="28"/>
                <w:szCs w:val="52"/>
                <w:lang w:eastAsia="en-US"/>
              </w:rPr>
            </w:pPr>
          </w:p>
          <w:p w:rsidR="006F07B7" w:rsidRDefault="00D902B3" w:rsidP="006F07B7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  <w:t>Revisión: 00 FECHA: Febrero 2020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6F07B7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</w:pPr>
          </w:p>
          <w:p w:rsidR="006F07B7" w:rsidRDefault="006F07B7" w:rsidP="006F07B7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  <w:t>Modificación:00</w:t>
            </w:r>
          </w:p>
        </w:tc>
      </w:tr>
    </w:tbl>
    <w:p w:rsidR="006F07B7" w:rsidRDefault="006F07B7" w:rsidP="006F07B7">
      <w:pPr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03"/>
        <w:tblW w:w="9051" w:type="dxa"/>
        <w:tblLook w:val="04A0" w:firstRow="1" w:lastRow="0" w:firstColumn="1" w:lastColumn="0" w:noHBand="0" w:noVBand="1"/>
      </w:tblPr>
      <w:tblGrid>
        <w:gridCol w:w="9051"/>
      </w:tblGrid>
      <w:tr w:rsidR="006F07B7" w:rsidTr="0079342A">
        <w:trPr>
          <w:trHeight w:val="3654"/>
        </w:trPr>
        <w:tc>
          <w:tcPr>
            <w:tcW w:w="9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B7" w:rsidRDefault="006F07B7" w:rsidP="0079342A">
            <w:pPr>
              <w:jc w:val="center"/>
              <w:rPr>
                <w:rFonts w:ascii="Cambria" w:hAnsi="Cambria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</w:p>
          <w:p w:rsidR="006F07B7" w:rsidRDefault="006F07B7" w:rsidP="0079342A">
            <w:pPr>
              <w:tabs>
                <w:tab w:val="left" w:pos="1968"/>
              </w:tabs>
              <w:rPr>
                <w:rFonts w:ascii="Cambria" w:hAnsi="Cambria"/>
                <w:b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>
              <w:rPr>
                <w:rFonts w:ascii="Cambria" w:hAnsi="Cambria"/>
                <w:b/>
                <w:color w:val="17365D"/>
                <w:spacing w:val="5"/>
                <w:kern w:val="28"/>
                <w:sz w:val="52"/>
                <w:szCs w:val="52"/>
                <w:lang w:eastAsia="en-US"/>
              </w:rPr>
              <w:tab/>
            </w:r>
          </w:p>
          <w:p w:rsidR="006F07B7" w:rsidRDefault="00934B70" w:rsidP="0079342A">
            <w:pPr>
              <w:jc w:val="center"/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  <w:r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 xml:space="preserve">REGLAMENTO </w:t>
            </w:r>
            <w:r w:rsidR="00D902B3"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>PARA EL USO DEL CORREO ELECTRONICO INSTITUCIONAL</w:t>
            </w:r>
          </w:p>
          <w:p w:rsidR="006F07B7" w:rsidRDefault="006F07B7" w:rsidP="0079342A">
            <w:pPr>
              <w:tabs>
                <w:tab w:val="left" w:pos="5088"/>
              </w:tabs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  <w:r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ab/>
            </w:r>
          </w:p>
          <w:p w:rsidR="006F07B7" w:rsidRDefault="006F07B7" w:rsidP="0079342A">
            <w:pPr>
              <w:tabs>
                <w:tab w:val="left" w:pos="5088"/>
              </w:tabs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</w:p>
          <w:p w:rsidR="006F07B7" w:rsidRDefault="006F07B7" w:rsidP="0079342A">
            <w:pPr>
              <w:tabs>
                <w:tab w:val="left" w:pos="5088"/>
              </w:tabs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</w:p>
          <w:p w:rsidR="006F07B7" w:rsidRDefault="006F07B7" w:rsidP="0079342A">
            <w:pPr>
              <w:spacing w:line="360" w:lineRule="auto"/>
              <w:jc w:val="center"/>
              <w:rPr>
                <w:rFonts w:ascii="Cambria" w:hAnsi="Cambria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>ALCALDIA SANTIAGO DE MARIA</w:t>
            </w:r>
          </w:p>
        </w:tc>
      </w:tr>
    </w:tbl>
    <w:p w:rsidR="006F07B7" w:rsidRPr="00137B20" w:rsidRDefault="006577F6" w:rsidP="006F07B7">
      <w:pPr>
        <w:rPr>
          <w:rFonts w:asciiTheme="majorHAnsi" w:hAnsiTheme="majorHAnsi"/>
          <w:sz w:val="24"/>
          <w:szCs w:val="24"/>
          <w:lang w:eastAsia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4467860</wp:posOffset>
                </wp:positionV>
                <wp:extent cx="2545080" cy="1524000"/>
                <wp:effectExtent l="13335" t="15240" r="13335" b="13335"/>
                <wp:wrapNone/>
                <wp:docPr id="7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1524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ELABORÓ</w:t>
                            </w: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TERESA DE JESUS ARAUJO </w:t>
                            </w: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Encargada de archivo central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118.5pt;margin-top:351.8pt;width:200.4pt;height:1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" filled="f" strokecolor="black [3213]" strokeweight="2pt">
                <v:textbox>
                  <w:txbxContent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ELABORÓ</w:t>
                      </w: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F07B7" w:rsidRDefault="006F07B7" w:rsidP="006F07B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6F07B7" w:rsidRDefault="006F07B7" w:rsidP="006F07B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TERESA DE JESUS ARAUJO </w:t>
                      </w: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Encargada de archivo central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2806700</wp:posOffset>
                </wp:positionV>
                <wp:extent cx="2545080" cy="1524000"/>
                <wp:effectExtent l="19685" t="20955" r="16510" b="17145"/>
                <wp:wrapNone/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1524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AUTORIZÓ</w:t>
                            </w: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ROBERTO EDMUNDO GONZALEZ LARA</w:t>
                            </w: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Alcalde</w:t>
                            </w:r>
                          </w:p>
                          <w:p w:rsidR="006F07B7" w:rsidRDefault="006F07B7" w:rsidP="006F07B7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margin-left:-4.75pt;margin-top:221pt;width:200.4pt;height:1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" filled="f" strokecolor="black [3213]" strokeweight="2pt">
                <v:textbox>
                  <w:txbxContent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AUTORIZÓ</w:t>
                      </w: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F07B7" w:rsidRDefault="006F07B7" w:rsidP="006F07B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ROBERTO EDMUNDO GONZALEZ LARA</w:t>
                      </w: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Alcalde</w:t>
                      </w:r>
                    </w:p>
                    <w:p w:rsidR="006F07B7" w:rsidRDefault="006F07B7" w:rsidP="006F07B7">
                      <w:pPr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2806700</wp:posOffset>
                </wp:positionV>
                <wp:extent cx="2545080" cy="1524000"/>
                <wp:effectExtent l="20320" t="20955" r="15875" b="17145"/>
                <wp:wrapNone/>
                <wp:docPr id="5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1524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VISTO BUENO</w:t>
                            </w: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F07B7" w:rsidRDefault="006F07B7" w:rsidP="006F07B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CONCEJO MUNICIPAL</w:t>
                            </w:r>
                          </w:p>
                          <w:p w:rsidR="006F07B7" w:rsidRDefault="006F07B7" w:rsidP="006F07B7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8" style="position:absolute;margin-left:248.05pt;margin-top:221pt;width:200.4pt;height:1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" filled="f" strokecolor="black [3213]" strokeweight="2pt">
                <v:textbox>
                  <w:txbxContent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VISTO BUENO</w:t>
                      </w: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F07B7" w:rsidRDefault="006F07B7" w:rsidP="006F07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F07B7" w:rsidRDefault="006F07B7" w:rsidP="006F07B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CONCEJO MUNICIPAL</w:t>
                      </w:r>
                    </w:p>
                    <w:p w:rsidR="006F07B7" w:rsidRDefault="006F07B7" w:rsidP="006F07B7">
                      <w:pPr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07B7">
        <w:rPr>
          <w:rFonts w:asciiTheme="majorHAnsi" w:hAnsiTheme="majorHAnsi"/>
          <w:sz w:val="24"/>
          <w:szCs w:val="24"/>
        </w:rPr>
        <w:br w:type="page"/>
      </w:r>
    </w:p>
    <w:p w:rsidR="006F07B7" w:rsidRDefault="006F07B7" w:rsidP="0092132A">
      <w:pPr>
        <w:spacing w:line="240" w:lineRule="auto"/>
      </w:pPr>
    </w:p>
    <w:p w:rsidR="001B5372" w:rsidRPr="00934B70" w:rsidRDefault="00934B70" w:rsidP="00934B70">
      <w:pPr>
        <w:pStyle w:val="Puesto"/>
        <w:jc w:val="center"/>
        <w:rPr>
          <w:sz w:val="32"/>
        </w:rPr>
      </w:pPr>
      <w:r w:rsidRPr="00934B70">
        <w:rPr>
          <w:sz w:val="32"/>
        </w:rPr>
        <w:t>REGLAMENTO PARA EL USO DEL CORREO ELECTRONICO INSTITUCIONAL DEL MUNICIP</w:t>
      </w:r>
      <w:r w:rsidR="0071055E">
        <w:rPr>
          <w:sz w:val="32"/>
        </w:rPr>
        <w:t>IO DE SANTIAGO DE MARIA, DEPARTA</w:t>
      </w:r>
      <w:r w:rsidRPr="00934B70">
        <w:rPr>
          <w:sz w:val="32"/>
        </w:rPr>
        <w:t>MENTO DE USULUTAN</w:t>
      </w:r>
    </w:p>
    <w:p w:rsidR="005C322E" w:rsidRDefault="00913778" w:rsidP="0092132A">
      <w:pPr>
        <w:spacing w:line="240" w:lineRule="auto"/>
      </w:pPr>
      <w:bookmarkStart w:id="0" w:name="_GoBack"/>
      <w:r w:rsidRPr="001F5EA5">
        <w:rPr>
          <w:rFonts w:ascii="Baskerville Old Face" w:hAnsi="Baskerville Old Face"/>
          <w:b/>
          <w:noProof/>
          <w:lang w:val="es-SV" w:eastAsia="es-SV"/>
        </w:rPr>
        <w:drawing>
          <wp:anchor distT="0" distB="0" distL="114300" distR="114300" simplePos="0" relativeHeight="251681280" behindDoc="0" locked="0" layoutInCell="1" allowOverlap="1" wp14:anchorId="7EF2D2BE" wp14:editId="448BC985">
            <wp:simplePos x="0" y="0"/>
            <wp:positionH relativeFrom="column">
              <wp:posOffset>415925</wp:posOffset>
            </wp:positionH>
            <wp:positionV relativeFrom="paragraph">
              <wp:posOffset>156210</wp:posOffset>
            </wp:positionV>
            <wp:extent cx="4737079" cy="5279366"/>
            <wp:effectExtent l="0" t="0" r="0" b="0"/>
            <wp:wrapNone/>
            <wp:docPr id="1" name="2 Imagen" descr="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079" cy="527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A270A" w:rsidRDefault="006A270A" w:rsidP="0092132A">
      <w:pPr>
        <w:spacing w:line="240" w:lineRule="auto"/>
      </w:pPr>
    </w:p>
    <w:p w:rsidR="006A270A" w:rsidRDefault="006A270A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913778" w:rsidRDefault="00913778" w:rsidP="0092132A">
      <w:pPr>
        <w:spacing w:line="240" w:lineRule="auto"/>
      </w:pPr>
    </w:p>
    <w:p w:rsidR="00724F8F" w:rsidRDefault="00724F8F" w:rsidP="00090721">
      <w:pPr>
        <w:jc w:val="center"/>
        <w:rPr>
          <w:rFonts w:ascii="Garamond" w:hAnsi="Garamond"/>
          <w:b/>
        </w:rPr>
      </w:pPr>
    </w:p>
    <w:p w:rsidR="004645D3" w:rsidRPr="00090721" w:rsidRDefault="004645D3" w:rsidP="00090721">
      <w:pPr>
        <w:jc w:val="center"/>
        <w:rPr>
          <w:rFonts w:ascii="Garamond" w:hAnsi="Garamond"/>
          <w:b/>
        </w:rPr>
      </w:pPr>
      <w:r w:rsidRPr="00090721">
        <w:rPr>
          <w:rFonts w:ascii="Garamond" w:hAnsi="Garamond"/>
          <w:b/>
        </w:rPr>
        <w:t>REGLAMENTO PARA EL USO DEL CORREO ELECTRONICO INSTITUCIONAL DEL MUNICIPIO DE SANTIAGO DE MARIA</w:t>
      </w:r>
      <w:r w:rsidR="00714205" w:rsidRPr="00090721">
        <w:rPr>
          <w:rFonts w:ascii="Garamond" w:hAnsi="Garamond"/>
          <w:b/>
        </w:rPr>
        <w:t>, DEPARTAMENO</w:t>
      </w:r>
      <w:r w:rsidRPr="00090721">
        <w:rPr>
          <w:rFonts w:ascii="Garamond" w:hAnsi="Garamond"/>
          <w:b/>
        </w:rPr>
        <w:t xml:space="preserve"> DE USULUTAN</w:t>
      </w:r>
    </w:p>
    <w:p w:rsidR="00090721" w:rsidRDefault="00090721" w:rsidP="004645D3">
      <w:pPr>
        <w:rPr>
          <w:rFonts w:ascii="Garamond" w:hAnsi="Garamond"/>
        </w:rPr>
      </w:pPr>
    </w:p>
    <w:p w:rsidR="004645D3" w:rsidRPr="00090721" w:rsidRDefault="00714205" w:rsidP="004645D3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Roberto Edmundo González Lara, Alcalde Municipal de Santiago de María y su Consejo Plural con fundamento en lo dispuesto en </w:t>
      </w:r>
      <w:r w:rsidR="00090721">
        <w:rPr>
          <w:rFonts w:ascii="Garamond" w:hAnsi="Garamond"/>
        </w:rPr>
        <w:t>el Lineamiento 5, Articulo 5, de la Ley de Acceso a la Información Pública (IAIP), de la Republica de El Salvador; se extiende:</w:t>
      </w:r>
    </w:p>
    <w:p w:rsidR="004645D3" w:rsidRPr="00090721" w:rsidRDefault="004645D3" w:rsidP="004645D3">
      <w:pPr>
        <w:rPr>
          <w:rFonts w:ascii="Garamond" w:hAnsi="Garamond"/>
          <w:b/>
          <w:sz w:val="56"/>
        </w:rPr>
      </w:pPr>
      <w:r w:rsidRPr="00090721">
        <w:rPr>
          <w:rFonts w:ascii="Garamond" w:hAnsi="Garamond"/>
          <w:b/>
        </w:rPr>
        <w:t>DISPOSICIONES GENERALES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51"/>
        </w:tabs>
        <w:autoSpaceDE w:val="0"/>
        <w:autoSpaceDN w:val="0"/>
        <w:spacing w:before="181" w:after="0" w:line="259" w:lineRule="auto"/>
        <w:ind w:right="122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presente reglamento es de carácter general y de observancia obligatoria para todos los usuarios que tengan asignada una cuenta de Correo Electrónico Institucional del Municipio de Santiago de María, Usulután; y tiene por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objeto: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6"/>
        </w:numPr>
        <w:tabs>
          <w:tab w:val="left" w:pos="265"/>
        </w:tabs>
        <w:autoSpaceDE w:val="0"/>
        <w:autoSpaceDN w:val="0"/>
        <w:spacing w:before="160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Regular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uso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del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Correo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Electrónico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Institucional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como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un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medio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comunicación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para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envío, recepción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y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almacenamiento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mensajes,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contribuyendo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a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la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optimización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recursos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mediante la disminución sustancial del manejo de papel y mensajería,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y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6"/>
        </w:numPr>
        <w:tabs>
          <w:tab w:val="left" w:pos="339"/>
        </w:tabs>
        <w:autoSpaceDE w:val="0"/>
        <w:autoSpaceDN w:val="0"/>
        <w:spacing w:before="158" w:after="0" w:line="259" w:lineRule="auto"/>
        <w:ind w:right="121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Establecer las normas a las que se deben de sujetar los servidores públicos autorizados para el buen uso del servicio del Correo Electrónico Institucional en el Municipio de</w:t>
      </w:r>
      <w:r w:rsidRPr="00294088">
        <w:rPr>
          <w:rFonts w:ascii="Garamond" w:hAnsi="Garamond"/>
          <w:spacing w:val="-15"/>
        </w:rPr>
        <w:t xml:space="preserve"> </w:t>
      </w:r>
      <w:r w:rsidRPr="00294088">
        <w:rPr>
          <w:rFonts w:ascii="Garamond" w:hAnsi="Garamond"/>
        </w:rPr>
        <w:t>Santiago de María.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23"/>
        </w:tabs>
        <w:autoSpaceDE w:val="0"/>
        <w:autoSpaceDN w:val="0"/>
        <w:spacing w:before="160" w:after="0" w:line="240" w:lineRule="auto"/>
        <w:ind w:left="322" w:hanging="221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Para los efectos de este Reglamento se entenderá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por: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341"/>
        </w:tabs>
        <w:autoSpaceDE w:val="0"/>
        <w:autoSpaceDN w:val="0"/>
        <w:spacing w:before="182" w:after="0" w:line="259" w:lineRule="auto"/>
        <w:ind w:right="122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Encargado de informática: Es la persona responsable de administrar el servicio de Correo Electrónico Institucional, así como de otorgar el servicio a los usuarios que lo</w:t>
      </w:r>
      <w:r w:rsidRPr="00294088">
        <w:rPr>
          <w:rFonts w:ascii="Garamond" w:hAnsi="Garamond"/>
          <w:spacing w:val="-15"/>
        </w:rPr>
        <w:t xml:space="preserve"> </w:t>
      </w:r>
      <w:r w:rsidRPr="00294088">
        <w:rPr>
          <w:rFonts w:ascii="Garamond" w:hAnsi="Garamond"/>
        </w:rPr>
        <w:t>soliciten.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335"/>
        </w:tabs>
        <w:autoSpaceDE w:val="0"/>
        <w:autoSpaceDN w:val="0"/>
        <w:spacing w:before="160" w:after="0" w:line="259" w:lineRule="auto"/>
        <w:ind w:right="119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Correo Electrónico Institucional: Servicio de mensajería que se comunica mediante un software cliente a los usuarios del Municipio, facilitando y agilizando el envío de la información de manera inmediata y de forma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segura.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383"/>
        </w:tabs>
        <w:autoSpaceDE w:val="0"/>
        <w:autoSpaceDN w:val="0"/>
        <w:spacing w:before="160" w:after="0" w:line="240" w:lineRule="auto"/>
        <w:ind w:left="382" w:hanging="281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Cliente de Correo: Es un programa de escritorio usado para leer y enviar Correos</w:t>
      </w:r>
      <w:r w:rsidRPr="00294088">
        <w:rPr>
          <w:rFonts w:ascii="Garamond" w:hAnsi="Garamond"/>
          <w:spacing w:val="-29"/>
        </w:rPr>
        <w:t xml:space="preserve"> </w:t>
      </w:r>
      <w:r w:rsidRPr="00294088">
        <w:rPr>
          <w:rFonts w:ascii="Garamond" w:hAnsi="Garamond"/>
        </w:rPr>
        <w:t>Electrónicos.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383"/>
        </w:tabs>
        <w:autoSpaceDE w:val="0"/>
        <w:autoSpaceDN w:val="0"/>
        <w:spacing w:before="160" w:after="0" w:line="240" w:lineRule="auto"/>
        <w:ind w:left="382" w:hanging="281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 xml:space="preserve"> Unidad de Gestión documental y Archivo. Es la unidad encargada de la creación del reglamento para el uso del correo institucional.</w:t>
      </w:r>
    </w:p>
    <w:p w:rsidR="004645D3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399"/>
        </w:tabs>
        <w:autoSpaceDE w:val="0"/>
        <w:autoSpaceDN w:val="0"/>
        <w:spacing w:before="181" w:after="0" w:line="240" w:lineRule="auto"/>
        <w:ind w:left="398" w:hanging="297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 xml:space="preserve">Consejo Municipal Plural. Máxima autoridad del municipio. </w:t>
      </w:r>
    </w:p>
    <w:p w:rsidR="004645D3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399"/>
        </w:tabs>
        <w:autoSpaceDE w:val="0"/>
        <w:autoSpaceDN w:val="0"/>
        <w:spacing w:before="181" w:after="0" w:line="240" w:lineRule="auto"/>
        <w:ind w:left="398" w:hanging="297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94088">
        <w:rPr>
          <w:rFonts w:ascii="Garamond" w:hAnsi="Garamond"/>
        </w:rPr>
        <w:t>Municipio: El Municipio de Santiago de María, Usulután.</w:t>
      </w:r>
    </w:p>
    <w:p w:rsidR="004645D3" w:rsidRPr="00F32014" w:rsidRDefault="004645D3" w:rsidP="004645D3">
      <w:pPr>
        <w:pStyle w:val="Prrafodelista"/>
        <w:widowControl w:val="0"/>
        <w:numPr>
          <w:ilvl w:val="0"/>
          <w:numId w:val="15"/>
        </w:numPr>
        <w:tabs>
          <w:tab w:val="left" w:pos="142"/>
          <w:tab w:val="left" w:pos="426"/>
        </w:tabs>
        <w:autoSpaceDE w:val="0"/>
        <w:autoSpaceDN w:val="0"/>
        <w:spacing w:before="181" w:after="0" w:line="240" w:lineRule="auto"/>
        <w:ind w:left="142" w:hanging="41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F32014">
        <w:rPr>
          <w:rFonts w:ascii="Garamond" w:hAnsi="Garamond"/>
        </w:rPr>
        <w:t>Usuario: El servidor público que mantiene una relación laboral con el Municipio y que, por su perfil, ámbito de competencia y demás cuestiones relativas a la función que desempeña, requiera del uso de servicios</w:t>
      </w:r>
      <w:r w:rsidRPr="00F32014">
        <w:rPr>
          <w:rFonts w:ascii="Garamond" w:hAnsi="Garamond"/>
          <w:spacing w:val="-2"/>
        </w:rPr>
        <w:t xml:space="preserve"> </w:t>
      </w:r>
      <w:r w:rsidRPr="00F32014">
        <w:rPr>
          <w:rFonts w:ascii="Garamond" w:hAnsi="Garamond"/>
        </w:rPr>
        <w:t>informáticos.</w:t>
      </w:r>
    </w:p>
    <w:p w:rsidR="004645D3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31"/>
        </w:tabs>
        <w:autoSpaceDE w:val="0"/>
        <w:autoSpaceDN w:val="0"/>
        <w:spacing w:before="160" w:after="0" w:line="259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La aplicación del presente Reglamento le corresponde al Municipio a través del Consejo Municipal Plural.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21"/>
        </w:tabs>
        <w:autoSpaceDE w:val="0"/>
        <w:autoSpaceDN w:val="0"/>
        <w:spacing w:before="160" w:after="0" w:line="240" w:lineRule="auto"/>
        <w:ind w:left="320" w:hanging="219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Corresponde a el Mu</w:t>
      </w:r>
      <w:r>
        <w:rPr>
          <w:rFonts w:ascii="Garamond" w:hAnsi="Garamond"/>
        </w:rPr>
        <w:t>nicipio a través de la Unidad de Gestión Documental y Archivo y la Unidad de Informática</w:t>
      </w:r>
      <w:r w:rsidRPr="00294088">
        <w:rPr>
          <w:rFonts w:ascii="Garamond" w:hAnsi="Garamond"/>
        </w:rPr>
        <w:t xml:space="preserve"> :</w:t>
      </w:r>
    </w:p>
    <w:p w:rsidR="004645D3" w:rsidRDefault="004645D3" w:rsidP="004645D3">
      <w:pPr>
        <w:pStyle w:val="Prrafodelista"/>
        <w:widowControl w:val="0"/>
        <w:numPr>
          <w:ilvl w:val="0"/>
          <w:numId w:val="14"/>
        </w:numPr>
        <w:tabs>
          <w:tab w:val="left" w:pos="281"/>
        </w:tabs>
        <w:autoSpaceDE w:val="0"/>
        <w:autoSpaceDN w:val="0"/>
        <w:spacing w:before="182" w:after="0" w:line="259" w:lineRule="auto"/>
        <w:ind w:right="117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Elaborar, supervisar y difun</w:t>
      </w:r>
      <w:r>
        <w:rPr>
          <w:rFonts w:ascii="Garamond" w:hAnsi="Garamond"/>
        </w:rPr>
        <w:t>dir los lineamientos y reglamentos</w:t>
      </w:r>
      <w:r w:rsidRPr="00294088">
        <w:rPr>
          <w:rFonts w:ascii="Garamond" w:hAnsi="Garamond"/>
        </w:rPr>
        <w:t xml:space="preserve"> que rijan el otorgamiento y buen uso del Correo Electrónico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Institucional.</w:t>
      </w:r>
    </w:p>
    <w:p w:rsidR="00724F8F" w:rsidRDefault="00724F8F" w:rsidP="00724F8F">
      <w:pPr>
        <w:pStyle w:val="Prrafodelista"/>
        <w:widowControl w:val="0"/>
        <w:tabs>
          <w:tab w:val="left" w:pos="281"/>
        </w:tabs>
        <w:autoSpaceDE w:val="0"/>
        <w:autoSpaceDN w:val="0"/>
        <w:spacing w:before="182" w:after="0" w:line="259" w:lineRule="auto"/>
        <w:ind w:left="102" w:right="117"/>
        <w:contextualSpacing w:val="0"/>
        <w:rPr>
          <w:rFonts w:ascii="Garamond" w:hAnsi="Garamond"/>
        </w:rPr>
      </w:pPr>
    </w:p>
    <w:p w:rsidR="004645D3" w:rsidRPr="00294088" w:rsidRDefault="004645D3" w:rsidP="004645D3">
      <w:pPr>
        <w:pStyle w:val="Prrafodelista"/>
        <w:widowControl w:val="0"/>
        <w:numPr>
          <w:ilvl w:val="0"/>
          <w:numId w:val="14"/>
        </w:numPr>
        <w:tabs>
          <w:tab w:val="left" w:pos="385"/>
        </w:tabs>
        <w:autoSpaceDE w:val="0"/>
        <w:autoSpaceDN w:val="0"/>
        <w:spacing w:before="34" w:after="0" w:line="256" w:lineRule="auto"/>
        <w:ind w:right="118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 xml:space="preserve">Suministrar la plataforma tecnológica, el soporte técnico y la administración del servicio, garantizando a su vez el uso del Correo </w:t>
      </w:r>
      <w:r>
        <w:rPr>
          <w:rFonts w:ascii="Garamond" w:hAnsi="Garamond"/>
        </w:rPr>
        <w:t>Electrónico Institucional en cada una de las Unidades que tiene la municipalidad.</w:t>
      </w:r>
    </w:p>
    <w:p w:rsidR="004645D3" w:rsidRPr="00294088" w:rsidRDefault="004645D3" w:rsidP="004645D3">
      <w:pPr>
        <w:pStyle w:val="Textoindependiente"/>
        <w:spacing w:before="0"/>
        <w:ind w:left="0"/>
        <w:jc w:val="left"/>
        <w:rPr>
          <w:rFonts w:ascii="Garamond" w:hAnsi="Garamond"/>
        </w:rPr>
      </w:pPr>
    </w:p>
    <w:p w:rsidR="004645D3" w:rsidRPr="00294088" w:rsidRDefault="004645D3" w:rsidP="004645D3">
      <w:pPr>
        <w:pStyle w:val="Textoindependiente"/>
        <w:spacing w:before="3"/>
        <w:ind w:left="0"/>
        <w:jc w:val="left"/>
        <w:rPr>
          <w:rFonts w:ascii="Garamond" w:hAnsi="Garamond"/>
          <w:sz w:val="28"/>
        </w:rPr>
      </w:pPr>
    </w:p>
    <w:p w:rsidR="004645D3" w:rsidRPr="00294088" w:rsidRDefault="004645D3" w:rsidP="004645D3">
      <w:pPr>
        <w:pStyle w:val="Ttulo1"/>
        <w:spacing w:before="1"/>
        <w:ind w:right="702"/>
        <w:rPr>
          <w:rFonts w:ascii="Garamond" w:hAnsi="Garamond"/>
        </w:rPr>
      </w:pPr>
      <w:r w:rsidRPr="00294088">
        <w:rPr>
          <w:rFonts w:ascii="Garamond" w:hAnsi="Garamond"/>
        </w:rPr>
        <w:t>Del Correo Electrónico Institucional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49"/>
        </w:tabs>
        <w:autoSpaceDE w:val="0"/>
        <w:autoSpaceDN w:val="0"/>
        <w:spacing w:before="181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Las cuentas autorizadas de Correo Electrónico Institucional deberán utilizarse exclusivamente para actividades que estén relacionadas con los propósitos y funciones institucionales que desemp</w:t>
      </w:r>
      <w:r>
        <w:rPr>
          <w:rFonts w:ascii="Garamond" w:hAnsi="Garamond"/>
        </w:rPr>
        <w:t>eñen los servidores públicos de la</w:t>
      </w:r>
      <w:r w:rsidRPr="00294088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municipalidad</w:t>
      </w:r>
      <w:r w:rsidRPr="00294088">
        <w:rPr>
          <w:rFonts w:ascii="Garamond" w:hAnsi="Garamond"/>
        </w:rPr>
        <w:t>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25"/>
        </w:tabs>
        <w:autoSpaceDE w:val="0"/>
        <w:autoSpaceDN w:val="0"/>
        <w:spacing w:before="160" w:after="0" w:line="259" w:lineRule="auto"/>
        <w:ind w:right="118" w:firstLine="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Los Jefes o encargados</w:t>
      </w:r>
      <w:r w:rsidRPr="00294088">
        <w:rPr>
          <w:rFonts w:ascii="Garamond" w:hAnsi="Garamond"/>
        </w:rPr>
        <w:t xml:space="preserve"> de las Unidades Administrativas, según corresponda, </w:t>
      </w:r>
      <w:r>
        <w:rPr>
          <w:rFonts w:ascii="Garamond" w:hAnsi="Garamond"/>
        </w:rPr>
        <w:t xml:space="preserve">solicitarán y </w:t>
      </w:r>
      <w:r w:rsidRPr="00294088">
        <w:rPr>
          <w:rFonts w:ascii="Garamond" w:hAnsi="Garamond"/>
        </w:rPr>
        <w:t>autorizarán la asignación de las cuentas de Correo Electrónico Institucional para el personal a su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cargo.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19"/>
        </w:tabs>
        <w:autoSpaceDE w:val="0"/>
        <w:autoSpaceDN w:val="0"/>
        <w:spacing w:before="160" w:after="0" w:line="259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Las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cuentas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Correo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Electrónico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Institucional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deberán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ser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identificadas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y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registradas,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por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lo</w:t>
      </w:r>
      <w:r w:rsidRPr="00294088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 xml:space="preserve">que la Unidad de Informática </w:t>
      </w:r>
      <w:r w:rsidRPr="00294088">
        <w:rPr>
          <w:rFonts w:ascii="Garamond" w:hAnsi="Garamond"/>
        </w:rPr>
        <w:t>deberá ajustar para mayor seguridad la nomenclatura de las cuentas de usuario a los siguientes</w:t>
      </w:r>
      <w:r w:rsidRPr="00294088">
        <w:rPr>
          <w:rFonts w:ascii="Garamond" w:hAnsi="Garamond"/>
          <w:spacing w:val="-1"/>
        </w:rPr>
        <w:t xml:space="preserve"> </w:t>
      </w:r>
      <w:r w:rsidRPr="00294088">
        <w:rPr>
          <w:rFonts w:ascii="Garamond" w:hAnsi="Garamond"/>
        </w:rPr>
        <w:t>estándares:</w:t>
      </w:r>
    </w:p>
    <w:p w:rsidR="004645D3" w:rsidRDefault="004645D3" w:rsidP="004645D3">
      <w:pPr>
        <w:pStyle w:val="Prrafodelista"/>
        <w:widowControl w:val="0"/>
        <w:numPr>
          <w:ilvl w:val="0"/>
          <w:numId w:val="13"/>
        </w:numPr>
        <w:tabs>
          <w:tab w:val="left" w:pos="269"/>
        </w:tabs>
        <w:autoSpaceDE w:val="0"/>
        <w:autoSpaceDN w:val="0"/>
        <w:spacing w:before="158" w:after="0" w:line="240" w:lineRule="auto"/>
        <w:ind w:hanging="1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Las cuentas de Correo Electrónico Institucional serán de la siguiente forma: </w:t>
      </w:r>
      <w:hyperlink r:id="rId9" w:history="1">
        <w:r w:rsidRPr="00361713">
          <w:rPr>
            <w:rStyle w:val="Hipervnculo"/>
            <w:rFonts w:ascii="Garamond" w:hAnsi="Garamond"/>
          </w:rPr>
          <w:t>nombredelaunidad@santiagodemaria.gob.sv</w:t>
        </w:r>
      </w:hyperlink>
      <w:r>
        <w:rPr>
          <w:rFonts w:ascii="Garamond" w:hAnsi="Garamond"/>
        </w:rPr>
        <w:t xml:space="preserve">; ejemplo: </w:t>
      </w:r>
      <w:hyperlink r:id="rId10" w:history="1">
        <w:r w:rsidRPr="00361713">
          <w:rPr>
            <w:rStyle w:val="Hipervnculo"/>
            <w:rFonts w:ascii="Garamond" w:hAnsi="Garamond"/>
          </w:rPr>
          <w:t>ugda@santiagodemaria.gob.sv</w:t>
        </w:r>
      </w:hyperlink>
      <w:r>
        <w:rPr>
          <w:rFonts w:ascii="Garamond" w:hAnsi="Garamond"/>
        </w:rPr>
        <w:t>.</w:t>
      </w:r>
    </w:p>
    <w:p w:rsidR="004645D3" w:rsidRPr="00E25CA4" w:rsidRDefault="004645D3" w:rsidP="004645D3">
      <w:pPr>
        <w:pStyle w:val="Prrafode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158" w:after="0" w:line="240" w:lineRule="auto"/>
        <w:ind w:hanging="1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E25CA4">
        <w:rPr>
          <w:rFonts w:ascii="Garamond" w:hAnsi="Garamond"/>
        </w:rPr>
        <w:t>El nombre de usuario puede conformarse por 5 caracteres como mínimo y 20 como</w:t>
      </w:r>
      <w:r w:rsidRPr="00E25CA4">
        <w:rPr>
          <w:rFonts w:ascii="Garamond" w:hAnsi="Garamond"/>
          <w:spacing w:val="-25"/>
        </w:rPr>
        <w:t xml:space="preserve"> </w:t>
      </w:r>
      <w:r w:rsidRPr="00E25CA4">
        <w:rPr>
          <w:rFonts w:ascii="Garamond" w:hAnsi="Garamond"/>
        </w:rPr>
        <w:t>máximo.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spacing w:before="182" w:after="0" w:line="259" w:lineRule="auto"/>
        <w:ind w:left="102" w:right="116" w:firstLine="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94088">
        <w:rPr>
          <w:rFonts w:ascii="Garamond" w:hAnsi="Garamond"/>
        </w:rPr>
        <w:t xml:space="preserve">Para formar el nombre de usuario es necesario utilizar únicamente los siguientes caracteres: letras minúsculas "a b c </w:t>
      </w:r>
      <w:proofErr w:type="spellStart"/>
      <w:r w:rsidRPr="00294088">
        <w:rPr>
          <w:rFonts w:ascii="Garamond" w:hAnsi="Garamond"/>
        </w:rPr>
        <w:t>d e</w:t>
      </w:r>
      <w:proofErr w:type="spellEnd"/>
      <w:r w:rsidRPr="00294088">
        <w:rPr>
          <w:rFonts w:ascii="Garamond" w:hAnsi="Garamond"/>
        </w:rPr>
        <w:t xml:space="preserve"> f g h i j k l m n o p q r s t u v w x y z", dígitos " 0 1 2 3 4 5 6 7 8 9" y el guion "-" solo para casos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especiales.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0" w:after="0" w:line="259" w:lineRule="auto"/>
        <w:ind w:left="102"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 xml:space="preserve">No deberán incluirse letras con acentos, "ñ", ni caracteres especiales como: espacios en blanco " / [ ] </w:t>
      </w:r>
      <w:proofErr w:type="gramStart"/>
      <w:r w:rsidRPr="00294088">
        <w:rPr>
          <w:rFonts w:ascii="Garamond" w:hAnsi="Garamond"/>
        </w:rPr>
        <w:t>: ;</w:t>
      </w:r>
      <w:proofErr w:type="gramEnd"/>
      <w:r w:rsidRPr="00294088">
        <w:rPr>
          <w:rFonts w:ascii="Garamond" w:hAnsi="Garamond"/>
        </w:rPr>
        <w:t xml:space="preserve"> | = , + * ¿ &lt; &gt;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".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3"/>
        </w:numPr>
        <w:tabs>
          <w:tab w:val="left" w:pos="407"/>
        </w:tabs>
        <w:autoSpaceDE w:val="0"/>
        <w:autoSpaceDN w:val="0"/>
        <w:spacing w:before="160" w:after="0" w:line="259" w:lineRule="auto"/>
        <w:ind w:left="102"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Se compondrá con el nombre de la unidad administrativa según sea el caso, en caso de que ya exista una cuenta se agregará los caracteres o palabras necesarios para identificación. Podrá ser el nombre del servidor público en su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caso.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3"/>
        </w:numPr>
        <w:tabs>
          <w:tab w:val="left" w:pos="361"/>
          <w:tab w:val="left" w:pos="426"/>
        </w:tabs>
        <w:autoSpaceDE w:val="0"/>
        <w:autoSpaceDN w:val="0"/>
        <w:spacing w:before="159" w:after="0" w:line="256" w:lineRule="auto"/>
        <w:ind w:left="102" w:right="119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Si se diera el caso de duplicidad o algún caso especial, estos de</w:t>
      </w:r>
      <w:r>
        <w:rPr>
          <w:rFonts w:ascii="Garamond" w:hAnsi="Garamond"/>
        </w:rPr>
        <w:t>berán resolverse a criterio de la Unidad de Informática</w:t>
      </w:r>
      <w:r w:rsidRPr="00294088">
        <w:rPr>
          <w:rFonts w:ascii="Garamond" w:hAnsi="Garamond"/>
        </w:rPr>
        <w:t>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23"/>
        </w:tabs>
        <w:autoSpaceDE w:val="0"/>
        <w:autoSpaceDN w:val="0"/>
        <w:spacing w:before="164" w:after="0" w:line="240" w:lineRule="auto"/>
        <w:ind w:left="322" w:hanging="221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Acceso al servicio de Correo Electrónico Institucional, se realizará de la manera</w:t>
      </w:r>
      <w:r w:rsidRPr="00294088">
        <w:rPr>
          <w:rFonts w:ascii="Garamond" w:hAnsi="Garamond"/>
          <w:spacing w:val="-24"/>
        </w:rPr>
        <w:t xml:space="preserve"> </w:t>
      </w:r>
      <w:r w:rsidRPr="00294088">
        <w:rPr>
          <w:rFonts w:ascii="Garamond" w:hAnsi="Garamond"/>
        </w:rPr>
        <w:t>siguiente: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2"/>
        </w:numPr>
        <w:tabs>
          <w:tab w:val="left" w:pos="271"/>
        </w:tabs>
        <w:autoSpaceDE w:val="0"/>
        <w:autoSpaceDN w:val="0"/>
        <w:spacing w:before="182" w:after="0" w:line="259" w:lineRule="auto"/>
        <w:ind w:right="119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Se formalizará mediante el nombre de usuario y contraseña a través de una aplicación Cliente de Correo</w:t>
      </w:r>
      <w:r w:rsidRPr="00294088">
        <w:rPr>
          <w:rFonts w:ascii="Garamond" w:hAnsi="Garamond"/>
          <w:spacing w:val="-1"/>
        </w:rPr>
        <w:t xml:space="preserve"> </w:t>
      </w:r>
      <w:r w:rsidRPr="00294088">
        <w:rPr>
          <w:rFonts w:ascii="Garamond" w:hAnsi="Garamond"/>
        </w:rPr>
        <w:t>Electrónico.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2"/>
        </w:numPr>
        <w:tabs>
          <w:tab w:val="left" w:pos="343"/>
        </w:tabs>
        <w:autoSpaceDE w:val="0"/>
        <w:autoSpaceDN w:val="0"/>
        <w:spacing w:before="159" w:after="0" w:line="259" w:lineRule="auto"/>
        <w:ind w:right="114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nombre de usuario y contraseña se deberán de apegar obligatoriamente a los esquemas de operación, seguridad y especificaciones de funcionamiento del Correo Electrónico Institucional propuestos por la</w:t>
      </w:r>
      <w:r w:rsidRPr="00294088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Unidad de Informática</w:t>
      </w:r>
      <w:r w:rsidRPr="00294088">
        <w:rPr>
          <w:rFonts w:ascii="Garamond" w:hAnsi="Garamond"/>
        </w:rPr>
        <w:t>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371"/>
        </w:tabs>
        <w:autoSpaceDE w:val="0"/>
        <w:autoSpaceDN w:val="0"/>
        <w:spacing w:before="160" w:after="0" w:line="259" w:lineRule="auto"/>
        <w:ind w:right="117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La administración de la cuenta de Correo Electrónico Institucional, deberá cumplir con los requerimientos de seguridad</w:t>
      </w:r>
      <w:r w:rsidRPr="00294088">
        <w:rPr>
          <w:rFonts w:ascii="Garamond" w:hAnsi="Garamond"/>
          <w:spacing w:val="1"/>
        </w:rPr>
        <w:t xml:space="preserve"> </w:t>
      </w:r>
      <w:r w:rsidRPr="00294088">
        <w:rPr>
          <w:rFonts w:ascii="Garamond" w:hAnsi="Garamond"/>
        </w:rPr>
        <w:t>siguientes:</w:t>
      </w:r>
    </w:p>
    <w:p w:rsidR="004645D3" w:rsidRDefault="004645D3" w:rsidP="004645D3">
      <w:pPr>
        <w:pStyle w:val="Prrafodelista"/>
        <w:widowControl w:val="0"/>
        <w:numPr>
          <w:ilvl w:val="1"/>
          <w:numId w:val="17"/>
        </w:numPr>
        <w:tabs>
          <w:tab w:val="left" w:pos="291"/>
        </w:tabs>
        <w:autoSpaceDE w:val="0"/>
        <w:autoSpaceDN w:val="0"/>
        <w:spacing w:before="160" w:after="0" w:line="259" w:lineRule="auto"/>
        <w:ind w:right="117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La cuenta de Correo Electrónico es personal e intransferible, por lo que el uso y manejo de la misma, así como la contraseña correspondiente, es responsabilidad absoluta del</w:t>
      </w:r>
      <w:r w:rsidRPr="00294088">
        <w:rPr>
          <w:rFonts w:ascii="Garamond" w:hAnsi="Garamond"/>
          <w:spacing w:val="-16"/>
        </w:rPr>
        <w:t xml:space="preserve"> </w:t>
      </w:r>
      <w:r w:rsidRPr="00294088">
        <w:rPr>
          <w:rFonts w:ascii="Garamond" w:hAnsi="Garamond"/>
        </w:rPr>
        <w:t>Usuario.</w:t>
      </w:r>
    </w:p>
    <w:p w:rsidR="00724F8F" w:rsidRDefault="00724F8F" w:rsidP="00724F8F">
      <w:pPr>
        <w:pStyle w:val="Prrafodelista"/>
        <w:widowControl w:val="0"/>
        <w:tabs>
          <w:tab w:val="left" w:pos="291"/>
        </w:tabs>
        <w:autoSpaceDE w:val="0"/>
        <w:autoSpaceDN w:val="0"/>
        <w:spacing w:before="160" w:after="0" w:line="259" w:lineRule="auto"/>
        <w:ind w:left="102" w:right="117"/>
        <w:contextualSpacing w:val="0"/>
        <w:rPr>
          <w:rFonts w:ascii="Garamond" w:hAnsi="Garamond"/>
        </w:rPr>
      </w:pPr>
    </w:p>
    <w:p w:rsidR="004645D3" w:rsidRDefault="004645D3" w:rsidP="004645D3">
      <w:pPr>
        <w:pStyle w:val="Prrafodelista"/>
        <w:widowControl w:val="0"/>
        <w:numPr>
          <w:ilvl w:val="1"/>
          <w:numId w:val="17"/>
        </w:numPr>
        <w:tabs>
          <w:tab w:val="left" w:pos="415"/>
        </w:tabs>
        <w:autoSpaceDE w:val="0"/>
        <w:autoSpaceDN w:val="0"/>
        <w:spacing w:before="159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La información transmitida mediante el servicio de Correo Electrónico Institucional es responsabilidad única y exclusiva del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Usuario.</w:t>
      </w:r>
    </w:p>
    <w:p w:rsidR="004645D3" w:rsidRPr="00294088" w:rsidRDefault="004645D3" w:rsidP="004645D3">
      <w:pPr>
        <w:pStyle w:val="Prrafodelista"/>
        <w:widowControl w:val="0"/>
        <w:tabs>
          <w:tab w:val="left" w:pos="415"/>
        </w:tabs>
        <w:autoSpaceDE w:val="0"/>
        <w:autoSpaceDN w:val="0"/>
        <w:spacing w:before="159" w:after="0" w:line="259" w:lineRule="auto"/>
        <w:ind w:left="102" w:right="115"/>
        <w:contextualSpacing w:val="0"/>
        <w:jc w:val="both"/>
        <w:rPr>
          <w:rFonts w:ascii="Garamond" w:hAnsi="Garamond"/>
        </w:rPr>
      </w:pPr>
    </w:p>
    <w:p w:rsidR="004645D3" w:rsidRPr="00294088" w:rsidRDefault="004645D3" w:rsidP="004645D3">
      <w:pPr>
        <w:pStyle w:val="Prrafodelista"/>
        <w:widowControl w:val="0"/>
        <w:numPr>
          <w:ilvl w:val="1"/>
          <w:numId w:val="17"/>
        </w:numPr>
        <w:tabs>
          <w:tab w:val="left" w:pos="401"/>
        </w:tabs>
        <w:autoSpaceDE w:val="0"/>
        <w:autoSpaceDN w:val="0"/>
        <w:spacing w:before="34" w:after="0" w:line="256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contenido de los mensajes de Correo Electrónico Institucional gozaran de val</w:t>
      </w:r>
      <w:r>
        <w:rPr>
          <w:rFonts w:ascii="Garamond" w:hAnsi="Garamond"/>
        </w:rPr>
        <w:t>idez jurídica, a criterio del Consejo Municipal Plural</w:t>
      </w:r>
      <w:r w:rsidRPr="00294088">
        <w:rPr>
          <w:rFonts w:ascii="Garamond" w:hAnsi="Garamond"/>
        </w:rPr>
        <w:t>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51"/>
        </w:tabs>
        <w:autoSpaceDE w:val="0"/>
        <w:autoSpaceDN w:val="0"/>
        <w:spacing w:before="164" w:after="0" w:line="259" w:lineRule="auto"/>
        <w:ind w:right="117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En el caso de que un usuario olvide su contraseña deberá de notificarlo al</w:t>
      </w:r>
      <w:r>
        <w:rPr>
          <w:rFonts w:ascii="Garamond" w:hAnsi="Garamond"/>
        </w:rPr>
        <w:t xml:space="preserve"> Encargado de la Unidad de Informática </w:t>
      </w:r>
      <w:r w:rsidRPr="00294088">
        <w:rPr>
          <w:rFonts w:ascii="Garamond" w:hAnsi="Garamond"/>
        </w:rPr>
        <w:t>para su</w:t>
      </w:r>
      <w:r w:rsidRPr="00294088">
        <w:rPr>
          <w:rFonts w:ascii="Garamond" w:hAnsi="Garamond"/>
          <w:spacing w:val="-1"/>
        </w:rPr>
        <w:t xml:space="preserve"> </w:t>
      </w:r>
      <w:r w:rsidRPr="00294088">
        <w:rPr>
          <w:rFonts w:ascii="Garamond" w:hAnsi="Garamond"/>
        </w:rPr>
        <w:t>restablecimiento.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160" w:after="0" w:line="259" w:lineRule="auto"/>
        <w:ind w:right="113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servicio de Correo Electrónico Institucional y las contraseñas estarán vigentes mientras el Usuario mantenga una r</w:t>
      </w:r>
      <w:r>
        <w:rPr>
          <w:rFonts w:ascii="Garamond" w:hAnsi="Garamond"/>
        </w:rPr>
        <w:t>elación laboral con la municipalidad</w:t>
      </w:r>
      <w:r w:rsidRPr="00294088">
        <w:rPr>
          <w:rFonts w:ascii="Garamond" w:hAnsi="Garamond"/>
        </w:rPr>
        <w:t xml:space="preserve"> o hasta que el jefe inmediato del Usuario solicite su cancelación correspondiente, por lo que los titulares de las Unidades Administrativas tendrán la responsabili</w:t>
      </w:r>
      <w:r>
        <w:rPr>
          <w:rFonts w:ascii="Garamond" w:hAnsi="Garamond"/>
        </w:rPr>
        <w:t>dad de notificar al Encargado de la Unidad de Informática</w:t>
      </w:r>
      <w:r w:rsidRPr="00294088">
        <w:rPr>
          <w:rFonts w:ascii="Garamond" w:hAnsi="Garamond"/>
        </w:rPr>
        <w:t xml:space="preserve"> los cambios de adscripción, funciones o renuncias que ameriten la baja del servicio que se haya asignado a cada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Usuario.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41"/>
        </w:tabs>
        <w:autoSpaceDE w:val="0"/>
        <w:autoSpaceDN w:val="0"/>
        <w:spacing w:before="160" w:after="0" w:line="259" w:lineRule="auto"/>
        <w:ind w:right="114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servicio de correo no deberá ser usado para almacenamiento de archivos a largo plazo; será una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herramienta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para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facilitar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transporte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archivos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siempre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y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cuando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sea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temporal,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evitando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el almacenamiento masivo, como lo son circulares, invitaciones a eventos, convocatorias, las cuales no será necesario notificar en papel. Para efectos de recepción el correo electrónico constitucional contara con la aplicación mailtrack, la cual indica la recepción del correo en</w:t>
      </w:r>
      <w:r w:rsidRPr="00294088">
        <w:rPr>
          <w:rFonts w:ascii="Garamond" w:hAnsi="Garamond"/>
          <w:spacing w:val="-17"/>
        </w:rPr>
        <w:t xml:space="preserve"> </w:t>
      </w:r>
      <w:r w:rsidRPr="00294088">
        <w:rPr>
          <w:rFonts w:ascii="Garamond" w:hAnsi="Garamond"/>
        </w:rPr>
        <w:t>cuestión.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43"/>
        </w:tabs>
        <w:autoSpaceDE w:val="0"/>
        <w:autoSpaceDN w:val="0"/>
        <w:spacing w:before="158" w:after="0" w:line="259" w:lineRule="auto"/>
        <w:ind w:right="114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Es obligación del Usuario hacer copias y/o respaldos de la información contenida en su buzón, así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como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depurar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periódicamente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la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información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contenida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en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mismo,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en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caso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desconocer las herramientas para la realización de estas accion</w:t>
      </w:r>
      <w:r>
        <w:rPr>
          <w:rFonts w:ascii="Garamond" w:hAnsi="Garamond"/>
        </w:rPr>
        <w:t>es podrá solicitar asistencia a la Unidad de Informática.</w:t>
      </w:r>
    </w:p>
    <w:p w:rsidR="004645D3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47"/>
        </w:tabs>
        <w:autoSpaceDE w:val="0"/>
        <w:autoSpaceDN w:val="0"/>
        <w:spacing w:before="160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El servicio de Correo Electrónico Institucional es ininterrum</w:t>
      </w:r>
      <w:r>
        <w:rPr>
          <w:rFonts w:ascii="Garamond" w:hAnsi="Garamond"/>
        </w:rPr>
        <w:t>pido. Sin embargo, la Unidad de Informática</w:t>
      </w:r>
      <w:r w:rsidRPr="00294088">
        <w:rPr>
          <w:rFonts w:ascii="Garamond" w:hAnsi="Garamond"/>
        </w:rPr>
        <w:t xml:space="preserve"> se reserva el derecho de suspenderlo por causas de fuerza mayor como mantenimiento de instalaciones y equipos, desastres naturales, falta de corriente eléctrica, razones administrativas, entre otras. Se notificará a los usuarios de Correo Electrónico Institucional de la interrupción del servicio cuando se trate de eventos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controlados.</w:t>
      </w:r>
    </w:p>
    <w:p w:rsidR="00090721" w:rsidRPr="00294088" w:rsidRDefault="00090721" w:rsidP="00090721">
      <w:pPr>
        <w:pStyle w:val="Prrafodelista"/>
        <w:widowControl w:val="0"/>
        <w:tabs>
          <w:tab w:val="left" w:pos="447"/>
        </w:tabs>
        <w:autoSpaceDE w:val="0"/>
        <w:autoSpaceDN w:val="0"/>
        <w:spacing w:before="160" w:after="0" w:line="259" w:lineRule="auto"/>
        <w:ind w:left="102" w:right="115"/>
        <w:contextualSpacing w:val="0"/>
        <w:jc w:val="both"/>
        <w:rPr>
          <w:rFonts w:ascii="Garamond" w:hAnsi="Garamond"/>
        </w:rPr>
      </w:pPr>
    </w:p>
    <w:p w:rsidR="004645D3" w:rsidRPr="00294088" w:rsidRDefault="004645D3" w:rsidP="004645D3">
      <w:pPr>
        <w:pStyle w:val="Ttulo1"/>
        <w:rPr>
          <w:rFonts w:ascii="Garamond" w:hAnsi="Garamond"/>
        </w:rPr>
      </w:pPr>
      <w:r w:rsidRPr="00294088">
        <w:rPr>
          <w:rFonts w:ascii="Garamond" w:hAnsi="Garamond"/>
        </w:rPr>
        <w:t>De la Confidencialidad y Seguridad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27"/>
        </w:tabs>
        <w:autoSpaceDE w:val="0"/>
        <w:autoSpaceDN w:val="0"/>
        <w:spacing w:before="182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Es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responsabilidad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del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usuario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guardar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discreción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y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confidencialidad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sobre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la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índole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las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tareas que tenga asignadas, lo que implica la reserva o secreto de la información de la cual posea conocimiento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o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acceso,</w:t>
      </w:r>
      <w:r w:rsidRPr="00294088">
        <w:rPr>
          <w:rFonts w:ascii="Garamond" w:hAnsi="Garamond"/>
          <w:spacing w:val="-13"/>
        </w:rPr>
        <w:t xml:space="preserve"> </w:t>
      </w:r>
      <w:r w:rsidRPr="00294088">
        <w:rPr>
          <w:rFonts w:ascii="Garamond" w:hAnsi="Garamond"/>
        </w:rPr>
        <w:t>por</w:t>
      </w:r>
      <w:r w:rsidRPr="00294088">
        <w:rPr>
          <w:rFonts w:ascii="Garamond" w:hAnsi="Garamond"/>
          <w:spacing w:val="-13"/>
        </w:rPr>
        <w:t xml:space="preserve"> </w:t>
      </w:r>
      <w:r w:rsidRPr="00294088">
        <w:rPr>
          <w:rFonts w:ascii="Garamond" w:hAnsi="Garamond"/>
        </w:rPr>
        <w:t>lo</w:t>
      </w:r>
      <w:r w:rsidRPr="00294088">
        <w:rPr>
          <w:rFonts w:ascii="Garamond" w:hAnsi="Garamond"/>
          <w:spacing w:val="-13"/>
        </w:rPr>
        <w:t xml:space="preserve"> </w:t>
      </w:r>
      <w:r w:rsidRPr="00294088">
        <w:rPr>
          <w:rFonts w:ascii="Garamond" w:hAnsi="Garamond"/>
        </w:rPr>
        <w:t>que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deberá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tomar</w:t>
      </w:r>
      <w:r w:rsidRPr="00294088">
        <w:rPr>
          <w:rFonts w:ascii="Garamond" w:hAnsi="Garamond"/>
          <w:spacing w:val="-13"/>
        </w:rPr>
        <w:t xml:space="preserve"> </w:t>
      </w:r>
      <w:r w:rsidRPr="00294088">
        <w:rPr>
          <w:rFonts w:ascii="Garamond" w:hAnsi="Garamond"/>
        </w:rPr>
        <w:t>las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medidas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pertinentes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respecto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la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información confidencial que almacene y trasmita por este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medio.</w:t>
      </w:r>
    </w:p>
    <w:p w:rsidR="004645D3" w:rsidRDefault="004645D3" w:rsidP="00934B70">
      <w:pPr>
        <w:pStyle w:val="Prrafodelista"/>
        <w:widowControl w:val="0"/>
        <w:numPr>
          <w:ilvl w:val="0"/>
          <w:numId w:val="17"/>
        </w:numPr>
        <w:tabs>
          <w:tab w:val="left" w:pos="445"/>
        </w:tabs>
        <w:autoSpaceDE w:val="0"/>
        <w:autoSpaceDN w:val="0"/>
        <w:spacing w:before="159" w:after="0" w:line="259" w:lineRule="auto"/>
        <w:ind w:right="113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 xml:space="preserve">El usuario </w:t>
      </w:r>
      <w:r>
        <w:rPr>
          <w:rFonts w:ascii="Garamond" w:hAnsi="Garamond"/>
        </w:rPr>
        <w:t>deberá notificar a la Unidad de Informática</w:t>
      </w:r>
      <w:r w:rsidRPr="00294088">
        <w:rPr>
          <w:rFonts w:ascii="Garamond" w:hAnsi="Garamond"/>
        </w:rPr>
        <w:t xml:space="preserve"> de manera fehaciente e inmediata cualquier uso no autorizado de su cuenta o cualquier otra vulnerabilidad de su seguridad, para la evaluación del impacto del uso no autorizado y tomar las medidas necesarias para la solución del</w:t>
      </w:r>
      <w:r w:rsidRPr="00294088">
        <w:rPr>
          <w:rFonts w:ascii="Garamond" w:hAnsi="Garamond"/>
          <w:spacing w:val="-17"/>
        </w:rPr>
        <w:t xml:space="preserve"> </w:t>
      </w:r>
      <w:r w:rsidRPr="00294088">
        <w:rPr>
          <w:rFonts w:ascii="Garamond" w:hAnsi="Garamond"/>
        </w:rPr>
        <w:t>incidente.</w:t>
      </w:r>
    </w:p>
    <w:p w:rsidR="00090721" w:rsidRPr="00934B70" w:rsidRDefault="00090721" w:rsidP="00090721">
      <w:pPr>
        <w:pStyle w:val="Prrafodelista"/>
        <w:widowControl w:val="0"/>
        <w:tabs>
          <w:tab w:val="left" w:pos="445"/>
        </w:tabs>
        <w:autoSpaceDE w:val="0"/>
        <w:autoSpaceDN w:val="0"/>
        <w:spacing w:before="159" w:after="0" w:line="259" w:lineRule="auto"/>
        <w:ind w:left="102" w:right="113"/>
        <w:contextualSpacing w:val="0"/>
        <w:jc w:val="both"/>
        <w:rPr>
          <w:rFonts w:ascii="Garamond" w:hAnsi="Garamond"/>
        </w:rPr>
      </w:pPr>
    </w:p>
    <w:p w:rsidR="004645D3" w:rsidRPr="00294088" w:rsidRDefault="004645D3" w:rsidP="004645D3">
      <w:pPr>
        <w:pStyle w:val="Ttulo1"/>
        <w:rPr>
          <w:rFonts w:ascii="Garamond" w:hAnsi="Garamond"/>
        </w:rPr>
      </w:pPr>
      <w:r w:rsidRPr="00294088">
        <w:rPr>
          <w:rFonts w:ascii="Garamond" w:hAnsi="Garamond"/>
        </w:rPr>
        <w:t>Restricciones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63"/>
        </w:tabs>
        <w:autoSpaceDE w:val="0"/>
        <w:autoSpaceDN w:val="0"/>
        <w:spacing w:before="182" w:after="0" w:line="259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Sin excepción alguna, todos los servidores públicos de</w:t>
      </w:r>
      <w:r>
        <w:rPr>
          <w:rFonts w:ascii="Garamond" w:hAnsi="Garamond"/>
        </w:rPr>
        <w:t xml:space="preserve"> </w:t>
      </w:r>
      <w:r w:rsidRPr="00294088">
        <w:rPr>
          <w:rFonts w:ascii="Garamond" w:hAnsi="Garamond"/>
        </w:rPr>
        <w:t>l</w:t>
      </w:r>
      <w:r>
        <w:rPr>
          <w:rFonts w:ascii="Garamond" w:hAnsi="Garamond"/>
        </w:rPr>
        <w:t>a Municipalidad</w:t>
      </w:r>
      <w:r w:rsidRPr="00294088">
        <w:rPr>
          <w:rFonts w:ascii="Garamond" w:hAnsi="Garamond"/>
        </w:rPr>
        <w:t xml:space="preserve"> deberán utilizar el </w:t>
      </w:r>
      <w:r w:rsidRPr="00294088">
        <w:rPr>
          <w:rFonts w:ascii="Garamond" w:hAnsi="Garamond"/>
        </w:rPr>
        <w:lastRenderedPageBreak/>
        <w:t>Correo Institucional para atender las responsabilidades propias de cargo; por lo que estrictamente queda prohibido</w:t>
      </w:r>
      <w:r w:rsidRPr="00294088">
        <w:rPr>
          <w:rFonts w:ascii="Garamond" w:hAnsi="Garamond"/>
          <w:spacing w:val="-11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uso</w:t>
      </w:r>
      <w:r w:rsidRPr="00294088">
        <w:rPr>
          <w:rFonts w:ascii="Garamond" w:hAnsi="Garamond"/>
          <w:spacing w:val="-13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correos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comerciales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para</w:t>
      </w:r>
      <w:r w:rsidRPr="00294088">
        <w:rPr>
          <w:rFonts w:ascii="Garamond" w:hAnsi="Garamond"/>
          <w:spacing w:val="-15"/>
        </w:rPr>
        <w:t xml:space="preserve"> </w:t>
      </w:r>
      <w:r w:rsidRPr="00294088">
        <w:rPr>
          <w:rFonts w:ascii="Garamond" w:hAnsi="Garamond"/>
        </w:rPr>
        <w:t>atender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asuntos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naturaleza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oficial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en</w:t>
      </w:r>
      <w:r w:rsidRPr="00294088">
        <w:rPr>
          <w:rFonts w:ascii="Garamond" w:hAnsi="Garamond"/>
          <w:spacing w:val="-12"/>
        </w:rPr>
        <w:t xml:space="preserve"> </w:t>
      </w:r>
      <w:r w:rsidRPr="00294088">
        <w:rPr>
          <w:rFonts w:ascii="Garamond" w:hAnsi="Garamond"/>
        </w:rPr>
        <w:t>el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desempeño sus respectivas funciones como servidor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público.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35"/>
        </w:tabs>
        <w:autoSpaceDE w:val="0"/>
        <w:autoSpaceDN w:val="0"/>
        <w:spacing w:before="34" w:after="0" w:line="256" w:lineRule="auto"/>
        <w:ind w:right="114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Queda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prohibido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a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los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Usuarios,</w:t>
      </w:r>
      <w:r w:rsidRPr="00294088">
        <w:rPr>
          <w:rFonts w:ascii="Garamond" w:hAnsi="Garamond"/>
          <w:spacing w:val="-5"/>
        </w:rPr>
        <w:t xml:space="preserve"> </w:t>
      </w:r>
      <w:r w:rsidRPr="00294088">
        <w:rPr>
          <w:rFonts w:ascii="Garamond" w:hAnsi="Garamond"/>
        </w:rPr>
        <w:t>la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realización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por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medio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del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Correo</w:t>
      </w:r>
      <w:r w:rsidRPr="00294088">
        <w:rPr>
          <w:rFonts w:ascii="Garamond" w:hAnsi="Garamond"/>
          <w:spacing w:val="-2"/>
        </w:rPr>
        <w:t xml:space="preserve"> </w:t>
      </w:r>
      <w:r w:rsidRPr="00294088">
        <w:rPr>
          <w:rFonts w:ascii="Garamond" w:hAnsi="Garamond"/>
        </w:rPr>
        <w:t>Electrónico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Institucional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de los actos</w:t>
      </w:r>
      <w:r w:rsidRPr="00294088">
        <w:rPr>
          <w:rFonts w:ascii="Garamond" w:hAnsi="Garamond"/>
          <w:spacing w:val="-1"/>
        </w:rPr>
        <w:t xml:space="preserve"> </w:t>
      </w:r>
      <w:r w:rsidRPr="00294088">
        <w:rPr>
          <w:rFonts w:ascii="Garamond" w:hAnsi="Garamond"/>
        </w:rPr>
        <w:t>siguientes: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41"/>
        </w:tabs>
        <w:autoSpaceDE w:val="0"/>
        <w:autoSpaceDN w:val="0"/>
        <w:spacing w:before="164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Falsificar encabezados de otros mensajes, enviar archivos adjuntos que contengan virus, programas o códigos con capacidad para dañar el equipo de cómputo de</w:t>
      </w:r>
      <w:r w:rsidRPr="00294088">
        <w:rPr>
          <w:rFonts w:ascii="Garamond" w:hAnsi="Garamond"/>
          <w:spacing w:val="-16"/>
        </w:rPr>
        <w:t xml:space="preserve"> </w:t>
      </w:r>
      <w:r w:rsidRPr="00294088">
        <w:rPr>
          <w:rFonts w:ascii="Garamond" w:hAnsi="Garamond"/>
        </w:rPr>
        <w:t>terceros;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57"/>
        </w:tabs>
        <w:autoSpaceDE w:val="0"/>
        <w:autoSpaceDN w:val="0"/>
        <w:spacing w:before="160" w:after="0" w:line="259" w:lineRule="auto"/>
        <w:ind w:right="118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Transmitir mensajes de correo electrónico que infrinjan alguna ley relativa al correo spam o masivo.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85"/>
        </w:tabs>
        <w:autoSpaceDE w:val="0"/>
        <w:autoSpaceDN w:val="0"/>
        <w:spacing w:before="160" w:after="0" w:line="259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Hacerse pasar por alguna otra persona, hacer declaraciones falsas, falsificar la identidad de otra persona o realizar actos de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difamación.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429"/>
        </w:tabs>
        <w:autoSpaceDE w:val="0"/>
        <w:autoSpaceDN w:val="0"/>
        <w:spacing w:before="160" w:after="0" w:line="259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Revisar, copiar, alterar o destruir el contenido del correo electrónico de otro usuario, sin el consentimiento explícito del afectado;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41"/>
        </w:tabs>
        <w:autoSpaceDE w:val="0"/>
        <w:autoSpaceDN w:val="0"/>
        <w:spacing w:before="160" w:after="0" w:line="240" w:lineRule="auto"/>
        <w:ind w:left="340" w:hanging="239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Transferir información que afecte los derechos de autor o propiedad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intelectual;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spacing w:before="180" w:after="0" w:line="240" w:lineRule="auto"/>
        <w:ind w:left="398" w:hanging="297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Intimidar o insultar a otros usuarios o a personas externas a</w:t>
      </w:r>
      <w:r>
        <w:rPr>
          <w:rFonts w:ascii="Garamond" w:hAnsi="Garamond"/>
        </w:rPr>
        <w:t xml:space="preserve"> </w:t>
      </w:r>
      <w:r w:rsidRPr="00294088">
        <w:rPr>
          <w:rFonts w:ascii="Garamond" w:hAnsi="Garamond"/>
        </w:rPr>
        <w:t>l</w:t>
      </w:r>
      <w:r>
        <w:rPr>
          <w:rFonts w:ascii="Garamond" w:hAnsi="Garamond"/>
        </w:rPr>
        <w:t>a</w:t>
      </w:r>
      <w:r w:rsidRPr="00294088"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municipalidad</w:t>
      </w:r>
      <w:r w:rsidRPr="00294088">
        <w:rPr>
          <w:rFonts w:ascii="Garamond" w:hAnsi="Garamond"/>
        </w:rPr>
        <w:t>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467"/>
        </w:tabs>
        <w:autoSpaceDE w:val="0"/>
        <w:autoSpaceDN w:val="0"/>
        <w:spacing w:before="181" w:after="0" w:line="259" w:lineRule="auto"/>
        <w:ind w:right="116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Utilizarlo para cualquier propósito, religioso, bélico, racista, terrorista o cualquier otra que no se relacione a las funciones del servidor</w:t>
      </w:r>
      <w:r w:rsidRPr="00294088">
        <w:rPr>
          <w:rFonts w:ascii="Garamond" w:hAnsi="Garamond"/>
          <w:spacing w:val="-4"/>
        </w:rPr>
        <w:t xml:space="preserve"> </w:t>
      </w:r>
      <w:r w:rsidRPr="00294088">
        <w:rPr>
          <w:rFonts w:ascii="Garamond" w:hAnsi="Garamond"/>
        </w:rPr>
        <w:t>público;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515"/>
        </w:tabs>
        <w:autoSpaceDE w:val="0"/>
        <w:autoSpaceDN w:val="0"/>
        <w:spacing w:before="160" w:after="0" w:line="240" w:lineRule="auto"/>
        <w:ind w:left="514" w:hanging="413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Obtener o tra</w:t>
      </w:r>
      <w:r>
        <w:rPr>
          <w:rFonts w:ascii="Garamond" w:hAnsi="Garamond"/>
        </w:rPr>
        <w:t>n</w:t>
      </w:r>
      <w:r w:rsidRPr="00294088">
        <w:rPr>
          <w:rFonts w:ascii="Garamond" w:hAnsi="Garamond"/>
        </w:rPr>
        <w:t>smitir material de orden gráfico con sustancia obscena o</w:t>
      </w:r>
      <w:r w:rsidRPr="00294088">
        <w:rPr>
          <w:rFonts w:ascii="Garamond" w:hAnsi="Garamond"/>
          <w:spacing w:val="-13"/>
        </w:rPr>
        <w:t xml:space="preserve"> </w:t>
      </w:r>
      <w:r w:rsidRPr="00294088">
        <w:rPr>
          <w:rFonts w:ascii="Garamond" w:hAnsi="Garamond"/>
        </w:rPr>
        <w:t>pornográfica;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91"/>
        </w:tabs>
        <w:autoSpaceDE w:val="0"/>
        <w:autoSpaceDN w:val="0"/>
        <w:spacing w:before="181" w:after="0" w:line="240" w:lineRule="auto"/>
        <w:ind w:left="390" w:hanging="289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Realizar actos ilícitos o</w:t>
      </w:r>
      <w:r w:rsidRPr="00294088">
        <w:rPr>
          <w:rFonts w:ascii="Garamond" w:hAnsi="Garamond"/>
          <w:spacing w:val="-3"/>
        </w:rPr>
        <w:t xml:space="preserve"> </w:t>
      </w:r>
      <w:r w:rsidRPr="00294088">
        <w:rPr>
          <w:rFonts w:ascii="Garamond" w:hAnsi="Garamond"/>
        </w:rPr>
        <w:t>delictivos;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1"/>
        </w:numPr>
        <w:tabs>
          <w:tab w:val="left" w:pos="333"/>
        </w:tabs>
        <w:autoSpaceDE w:val="0"/>
        <w:autoSpaceDN w:val="0"/>
        <w:spacing w:before="182" w:after="0" w:line="240" w:lineRule="auto"/>
        <w:ind w:left="332" w:hanging="231"/>
        <w:contextualSpacing w:val="0"/>
        <w:rPr>
          <w:rFonts w:ascii="Garamond" w:hAnsi="Garamond"/>
        </w:rPr>
      </w:pPr>
      <w:r w:rsidRPr="00294088">
        <w:rPr>
          <w:rFonts w:ascii="Garamond" w:hAnsi="Garamond"/>
        </w:rPr>
        <w:t>Otorgar accesos a terceros y/o coaligarse con infractores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cibernéticos.</w:t>
      </w:r>
    </w:p>
    <w:p w:rsidR="004645D3" w:rsidRPr="00294088" w:rsidRDefault="004645D3" w:rsidP="004645D3">
      <w:pPr>
        <w:pStyle w:val="Ttulo1"/>
        <w:rPr>
          <w:rFonts w:ascii="Garamond" w:hAnsi="Garamond"/>
        </w:rPr>
      </w:pPr>
      <w:r w:rsidRPr="00294088">
        <w:rPr>
          <w:rFonts w:ascii="Garamond" w:hAnsi="Garamond"/>
        </w:rPr>
        <w:t>Sanciones</w:t>
      </w:r>
    </w:p>
    <w:p w:rsidR="004645D3" w:rsidRPr="00294088" w:rsidRDefault="004645D3" w:rsidP="004645D3">
      <w:pPr>
        <w:pStyle w:val="Prrafodelista"/>
        <w:widowControl w:val="0"/>
        <w:numPr>
          <w:ilvl w:val="0"/>
          <w:numId w:val="17"/>
        </w:numPr>
        <w:tabs>
          <w:tab w:val="left" w:pos="437"/>
        </w:tabs>
        <w:autoSpaceDE w:val="0"/>
        <w:autoSpaceDN w:val="0"/>
        <w:spacing w:before="181" w:after="0" w:line="259" w:lineRule="auto"/>
        <w:ind w:right="115" w:firstLine="0"/>
        <w:contextualSpacing w:val="0"/>
        <w:jc w:val="both"/>
        <w:rPr>
          <w:rFonts w:ascii="Garamond" w:hAnsi="Garamond"/>
        </w:rPr>
      </w:pPr>
      <w:r w:rsidRPr="00294088">
        <w:rPr>
          <w:rFonts w:ascii="Garamond" w:hAnsi="Garamond"/>
        </w:rPr>
        <w:t>A los usuarios que infrinjan las previsiones contenidas en este Reglamento se les suspenderá el servicio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Correo</w:t>
      </w:r>
      <w:r w:rsidRPr="00294088">
        <w:rPr>
          <w:rFonts w:ascii="Garamond" w:hAnsi="Garamond"/>
          <w:spacing w:val="-6"/>
        </w:rPr>
        <w:t xml:space="preserve"> </w:t>
      </w:r>
      <w:r w:rsidRPr="00294088">
        <w:rPr>
          <w:rFonts w:ascii="Garamond" w:hAnsi="Garamond"/>
        </w:rPr>
        <w:t>Electrónico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Institucional,</w:t>
      </w:r>
      <w:r w:rsidRPr="00294088">
        <w:rPr>
          <w:rFonts w:ascii="Garamond" w:hAnsi="Garamond"/>
          <w:spacing w:val="-9"/>
        </w:rPr>
        <w:t xml:space="preserve"> </w:t>
      </w:r>
      <w:r w:rsidRPr="00294088">
        <w:rPr>
          <w:rFonts w:ascii="Garamond" w:hAnsi="Garamond"/>
        </w:rPr>
        <w:t>independientemente</w:t>
      </w:r>
      <w:r w:rsidRPr="00294088">
        <w:rPr>
          <w:rFonts w:ascii="Garamond" w:hAnsi="Garamond"/>
          <w:spacing w:val="-10"/>
        </w:rPr>
        <w:t xml:space="preserve"> </w:t>
      </w:r>
      <w:r w:rsidRPr="00294088">
        <w:rPr>
          <w:rFonts w:ascii="Garamond" w:hAnsi="Garamond"/>
        </w:rPr>
        <w:t>de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las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sanciones</w:t>
      </w:r>
      <w:r w:rsidRPr="00294088">
        <w:rPr>
          <w:rFonts w:ascii="Garamond" w:hAnsi="Garamond"/>
          <w:spacing w:val="-7"/>
        </w:rPr>
        <w:t xml:space="preserve"> </w:t>
      </w:r>
      <w:r w:rsidRPr="00294088">
        <w:rPr>
          <w:rFonts w:ascii="Garamond" w:hAnsi="Garamond"/>
        </w:rPr>
        <w:t>administrativas</w:t>
      </w:r>
      <w:r w:rsidRPr="00294088">
        <w:rPr>
          <w:rFonts w:ascii="Garamond" w:hAnsi="Garamond"/>
          <w:spacing w:val="-8"/>
        </w:rPr>
        <w:t xml:space="preserve"> </w:t>
      </w:r>
      <w:r w:rsidRPr="00294088">
        <w:rPr>
          <w:rFonts w:ascii="Garamond" w:hAnsi="Garamond"/>
        </w:rPr>
        <w:t>y penales que</w:t>
      </w:r>
      <w:r w:rsidRPr="00294088">
        <w:rPr>
          <w:rFonts w:ascii="Garamond" w:hAnsi="Garamond"/>
          <w:spacing w:val="-1"/>
        </w:rPr>
        <w:t xml:space="preserve"> </w:t>
      </w:r>
      <w:r w:rsidRPr="00294088">
        <w:rPr>
          <w:rFonts w:ascii="Garamond" w:hAnsi="Garamond"/>
        </w:rPr>
        <w:t>procedan.</w:t>
      </w:r>
    </w:p>
    <w:p w:rsidR="004645D3" w:rsidRPr="00294088" w:rsidRDefault="004645D3" w:rsidP="004645D3">
      <w:pPr>
        <w:pStyle w:val="Ttulo1"/>
        <w:spacing w:before="159"/>
        <w:ind w:right="702"/>
        <w:rPr>
          <w:rFonts w:ascii="Garamond" w:hAnsi="Garamond"/>
        </w:rPr>
      </w:pPr>
      <w:r w:rsidRPr="00294088">
        <w:rPr>
          <w:rFonts w:ascii="Garamond" w:hAnsi="Garamond"/>
        </w:rPr>
        <w:t>Transitoria</w:t>
      </w:r>
    </w:p>
    <w:p w:rsidR="004645D3" w:rsidRPr="00294088" w:rsidRDefault="004645D3" w:rsidP="004645D3">
      <w:pPr>
        <w:pStyle w:val="Textoindependiente"/>
        <w:spacing w:before="181" w:line="259" w:lineRule="auto"/>
        <w:jc w:val="left"/>
        <w:rPr>
          <w:rFonts w:ascii="Garamond" w:hAnsi="Garamond"/>
        </w:rPr>
      </w:pPr>
      <w:r w:rsidRPr="00294088">
        <w:rPr>
          <w:rFonts w:ascii="Garamond" w:hAnsi="Garamond"/>
        </w:rPr>
        <w:t xml:space="preserve">Única. El presente Reglamento entrará en vigor al día siguiente de su </w:t>
      </w:r>
      <w:r>
        <w:rPr>
          <w:rFonts w:ascii="Garamond" w:hAnsi="Garamond"/>
        </w:rPr>
        <w:t>aprobación.</w:t>
      </w:r>
    </w:p>
    <w:p w:rsidR="004645D3" w:rsidRPr="00090721" w:rsidRDefault="004645D3" w:rsidP="00090721">
      <w:pPr>
        <w:pStyle w:val="Textoindependiente"/>
        <w:spacing w:line="259" w:lineRule="auto"/>
        <w:jc w:val="left"/>
        <w:rPr>
          <w:rFonts w:ascii="Garamond" w:hAnsi="Garamond"/>
        </w:rPr>
      </w:pPr>
      <w:r w:rsidRPr="00294088">
        <w:rPr>
          <w:rFonts w:ascii="Garamond" w:hAnsi="Garamond"/>
        </w:rPr>
        <w:t>Dad</w:t>
      </w:r>
      <w:r>
        <w:rPr>
          <w:rFonts w:ascii="Garamond" w:hAnsi="Garamond"/>
        </w:rPr>
        <w:t>o en el Municipio de Santiago de María, Usulután, a los 28 días del mes de febrero del año dos mil veinte</w:t>
      </w:r>
      <w:r w:rsidRPr="00294088">
        <w:rPr>
          <w:rFonts w:ascii="Garamond" w:hAnsi="Garamond"/>
        </w:rPr>
        <w:t>.</w:t>
      </w:r>
    </w:p>
    <w:p w:rsidR="004645D3" w:rsidRPr="00294088" w:rsidRDefault="004645D3" w:rsidP="004645D3">
      <w:pPr>
        <w:pStyle w:val="Ttulo1"/>
        <w:ind w:right="705"/>
        <w:jc w:val="center"/>
        <w:rPr>
          <w:rFonts w:ascii="Garamond" w:hAnsi="Garamond"/>
        </w:rPr>
      </w:pPr>
      <w:r>
        <w:rPr>
          <w:rFonts w:ascii="Garamond" w:hAnsi="Garamond"/>
        </w:rPr>
        <w:t>Roberto Edmundo Gonzáles Lara</w:t>
      </w:r>
    </w:p>
    <w:p w:rsidR="004645D3" w:rsidRPr="00294088" w:rsidRDefault="004645D3" w:rsidP="004645D3">
      <w:pPr>
        <w:ind w:left="687" w:right="70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Alcalde Municipal de Santiago de María.</w:t>
      </w:r>
    </w:p>
    <w:p w:rsidR="00650031" w:rsidRPr="00090721" w:rsidRDefault="00650031" w:rsidP="00090721">
      <w:pPr>
        <w:pStyle w:val="Textoindependiente"/>
        <w:spacing w:before="182"/>
        <w:ind w:left="0"/>
        <w:jc w:val="left"/>
        <w:rPr>
          <w:rFonts w:ascii="Garamond" w:hAnsi="Garamond"/>
        </w:rPr>
        <w:sectPr w:rsidR="00650031" w:rsidRPr="00090721" w:rsidSect="004645D3">
          <w:headerReference w:type="default" r:id="rId11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650031" w:rsidRDefault="00650031" w:rsidP="00090721">
      <w:pPr>
        <w:spacing w:line="240" w:lineRule="auto"/>
      </w:pPr>
    </w:p>
    <w:sectPr w:rsidR="00650031" w:rsidSect="004645D3">
      <w:headerReference w:type="default" r:id="rId12"/>
      <w:footerReference w:type="default" r:id="rId13"/>
      <w:pgSz w:w="12240" w:h="15840" w:code="1"/>
      <w:pgMar w:top="1417" w:right="146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63" w:rsidRDefault="00364B63" w:rsidP="001F5EA5">
      <w:pPr>
        <w:spacing w:after="0" w:line="240" w:lineRule="auto"/>
      </w:pPr>
      <w:r>
        <w:separator/>
      </w:r>
    </w:p>
  </w:endnote>
  <w:endnote w:type="continuationSeparator" w:id="0">
    <w:p w:rsidR="00364B63" w:rsidRDefault="00364B63" w:rsidP="001F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685563"/>
      <w:docPartObj>
        <w:docPartGallery w:val="Page Numbers (Bottom of Page)"/>
        <w:docPartUnique/>
      </w:docPartObj>
    </w:sdtPr>
    <w:sdtEndPr/>
    <w:sdtContent>
      <w:p w:rsidR="00B76F91" w:rsidRDefault="00B76F9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5E">
          <w:rPr>
            <w:noProof/>
          </w:rPr>
          <w:t>1</w:t>
        </w:r>
        <w:r>
          <w:fldChar w:fldCharType="end"/>
        </w:r>
      </w:p>
    </w:sdtContent>
  </w:sdt>
  <w:p w:rsidR="0023510D" w:rsidRDefault="002351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63" w:rsidRDefault="00364B63" w:rsidP="001F5EA5">
      <w:pPr>
        <w:spacing w:after="0" w:line="240" w:lineRule="auto"/>
      </w:pPr>
      <w:r>
        <w:separator/>
      </w:r>
    </w:p>
  </w:footnote>
  <w:footnote w:type="continuationSeparator" w:id="0">
    <w:p w:rsidR="00364B63" w:rsidRDefault="00364B63" w:rsidP="001F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4B" w:rsidRDefault="009457B6" w:rsidP="00602888">
    <w:pPr>
      <w:pStyle w:val="Encabezado"/>
      <w:rPr>
        <w:rFonts w:ascii="Baskerville Old Face" w:hAnsi="Baskerville Old Face"/>
        <w:b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20C350" wp14:editId="4DF1C74D">
              <wp:simplePos x="0" y="0"/>
              <wp:positionH relativeFrom="column">
                <wp:posOffset>2129790</wp:posOffset>
              </wp:positionH>
              <wp:positionV relativeFrom="paragraph">
                <wp:posOffset>-154305</wp:posOffset>
              </wp:positionV>
              <wp:extent cx="1190625" cy="438150"/>
              <wp:effectExtent l="0" t="0" r="0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457B6" w:rsidRPr="009457B6" w:rsidRDefault="009457B6" w:rsidP="009457B6">
                          <w:pPr>
                            <w:pStyle w:val="Encabezado"/>
                            <w:rPr>
                              <w:rFonts w:ascii="Baskerville Old Face" w:hAnsi="Baskerville Old Face"/>
                              <w:b/>
                              <w:noProof/>
                              <w:sz w:val="52"/>
                              <w:szCs w:val="72"/>
                              <w14:textOutline w14:w="1778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9457B6">
                            <w:rPr>
                              <w:rFonts w:ascii="Baskerville Old Face" w:hAnsi="Baskerville Old Face"/>
                              <w:b/>
                              <w:noProof/>
                              <w:sz w:val="52"/>
                              <w:szCs w:val="72"/>
                              <w14:textOutline w14:w="1778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UGDA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0C350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167.7pt;margin-top:-12.15pt;width:93.75pt;height:3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" filled="f" stroked="f">
              <v:textbox>
                <w:txbxContent>
                  <w:p w:rsidR="009457B6" w:rsidRPr="009457B6" w:rsidRDefault="009457B6" w:rsidP="009457B6">
                    <w:pPr>
                      <w:pStyle w:val="Encabezado"/>
                      <w:rPr>
                        <w:rFonts w:ascii="Baskerville Old Face" w:hAnsi="Baskerville Old Face"/>
                        <w:b/>
                        <w:noProof/>
                        <w:sz w:val="52"/>
                        <w:szCs w:val="72"/>
                        <w14:textOutline w14:w="1778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9457B6">
                      <w:rPr>
                        <w:rFonts w:ascii="Baskerville Old Face" w:hAnsi="Baskerville Old Face"/>
                        <w:b/>
                        <w:noProof/>
                        <w:sz w:val="52"/>
                        <w:szCs w:val="72"/>
                        <w14:textOutline w14:w="1778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UGDA</w:t>
                    </w:r>
                  </w:p>
                </w:txbxContent>
              </v:textbox>
            </v:shape>
          </w:pict>
        </mc:Fallback>
      </mc:AlternateContent>
    </w:r>
    <w:r w:rsidR="00925D36" w:rsidRPr="00925D36">
      <w:rPr>
        <w:rFonts w:ascii="Baskerville Old Face" w:hAnsi="Baskerville Old Face"/>
        <w:b/>
        <w:noProof/>
        <w:lang w:val="es-SV" w:eastAsia="es-SV"/>
      </w:rPr>
      <w:drawing>
        <wp:anchor distT="0" distB="0" distL="114300" distR="114300" simplePos="0" relativeHeight="251653632" behindDoc="0" locked="0" layoutInCell="1" allowOverlap="1" wp14:anchorId="17DF3E6C" wp14:editId="6A6A6483">
          <wp:simplePos x="0" y="0"/>
          <wp:positionH relativeFrom="column">
            <wp:posOffset>4878918</wp:posOffset>
          </wp:positionH>
          <wp:positionV relativeFrom="paragraph">
            <wp:posOffset>-196850</wp:posOffset>
          </wp:positionV>
          <wp:extent cx="506095" cy="512445"/>
          <wp:effectExtent l="0" t="0" r="0" b="0"/>
          <wp:wrapThrough wrapText="bothSides">
            <wp:wrapPolygon edited="0">
              <wp:start x="7317" y="0"/>
              <wp:lineTo x="0" y="0"/>
              <wp:lineTo x="0" y="20877"/>
              <wp:lineTo x="14635" y="20877"/>
              <wp:lineTo x="21139" y="20074"/>
              <wp:lineTo x="21139" y="0"/>
              <wp:lineTo x="13822" y="0"/>
              <wp:lineTo x="7317" y="0"/>
            </wp:wrapPolygon>
          </wp:wrapThrough>
          <wp:docPr id="17" name="Imagen 17" descr="C:\Users\Windows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C4B" w:rsidRPr="001F5EA5">
      <w:rPr>
        <w:rFonts w:ascii="Baskerville Old Face" w:hAnsi="Baskerville Old Face"/>
        <w:b/>
        <w:noProof/>
        <w:lang w:val="es-SV" w:eastAsia="es-SV"/>
      </w:rPr>
      <w:drawing>
        <wp:anchor distT="0" distB="0" distL="114300" distR="114300" simplePos="0" relativeHeight="251648512" behindDoc="0" locked="0" layoutInCell="1" allowOverlap="1" wp14:anchorId="0E9EE709" wp14:editId="0111F7E6">
          <wp:simplePos x="0" y="0"/>
          <wp:positionH relativeFrom="column">
            <wp:posOffset>83903</wp:posOffset>
          </wp:positionH>
          <wp:positionV relativeFrom="paragraph">
            <wp:posOffset>-203090</wp:posOffset>
          </wp:positionV>
          <wp:extent cx="513688" cy="572494"/>
          <wp:effectExtent l="19050" t="0" r="662" b="0"/>
          <wp:wrapNone/>
          <wp:docPr id="19" name="2 Imagen" descr="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3688" cy="57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C4B">
      <w:rPr>
        <w:rFonts w:ascii="Baskerville Old Face" w:hAnsi="Baskerville Old Face"/>
        <w:b/>
      </w:rPr>
      <w:t xml:space="preserve">                             </w:t>
    </w:r>
  </w:p>
  <w:p w:rsidR="00456C4B" w:rsidRPr="001F5EA5" w:rsidRDefault="00456C4B" w:rsidP="00602888">
    <w:pPr>
      <w:pStyle w:val="Encabezado"/>
      <w:rPr>
        <w:rFonts w:ascii="Baskerville Old Face" w:hAnsi="Baskerville Old Fac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10D" w:rsidRDefault="00761920" w:rsidP="00602888">
    <w:pPr>
      <w:pStyle w:val="Encabezado"/>
      <w:rPr>
        <w:rFonts w:ascii="Baskerville Old Face" w:hAnsi="Baskerville Old Face"/>
        <w:b/>
      </w:rPr>
    </w:pPr>
    <w:r w:rsidRPr="00925D36">
      <w:rPr>
        <w:rFonts w:ascii="Baskerville Old Face" w:hAnsi="Baskerville Old Face"/>
        <w:b/>
        <w:noProof/>
        <w:lang w:val="es-SV" w:eastAsia="es-SV"/>
      </w:rPr>
      <w:drawing>
        <wp:anchor distT="0" distB="0" distL="114300" distR="114300" simplePos="0" relativeHeight="251674112" behindDoc="0" locked="0" layoutInCell="1" allowOverlap="1" wp14:anchorId="7F65C642" wp14:editId="7E73D10D">
          <wp:simplePos x="0" y="0"/>
          <wp:positionH relativeFrom="column">
            <wp:posOffset>4829388</wp:posOffset>
          </wp:positionH>
          <wp:positionV relativeFrom="paragraph">
            <wp:posOffset>-236855</wp:posOffset>
          </wp:positionV>
          <wp:extent cx="506095" cy="512445"/>
          <wp:effectExtent l="0" t="0" r="0" b="0"/>
          <wp:wrapThrough wrapText="bothSides">
            <wp:wrapPolygon edited="0">
              <wp:start x="7317" y="0"/>
              <wp:lineTo x="0" y="0"/>
              <wp:lineTo x="0" y="20877"/>
              <wp:lineTo x="14635" y="20877"/>
              <wp:lineTo x="21139" y="20074"/>
              <wp:lineTo x="21139" y="0"/>
              <wp:lineTo x="13822" y="0"/>
              <wp:lineTo x="7317" y="0"/>
            </wp:wrapPolygon>
          </wp:wrapThrough>
          <wp:docPr id="20" name="Imagen 20" descr="C:\Users\Windows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1C5" w:rsidRPr="001F5EA5">
      <w:rPr>
        <w:rFonts w:ascii="Baskerville Old Face" w:hAnsi="Baskerville Old Face"/>
        <w:b/>
        <w:noProof/>
        <w:lang w:val="es-SV" w:eastAsia="es-SV"/>
      </w:rPr>
      <w:drawing>
        <wp:anchor distT="0" distB="0" distL="114300" distR="114300" simplePos="0" relativeHeight="251649536" behindDoc="0" locked="0" layoutInCell="1" allowOverlap="1" wp14:anchorId="3C27E253" wp14:editId="612254B4">
          <wp:simplePos x="0" y="0"/>
          <wp:positionH relativeFrom="column">
            <wp:posOffset>2299548</wp:posOffset>
          </wp:positionH>
          <wp:positionV relativeFrom="paragraph">
            <wp:posOffset>-132715</wp:posOffset>
          </wp:positionV>
          <wp:extent cx="794385" cy="405130"/>
          <wp:effectExtent l="0" t="0" r="0" b="0"/>
          <wp:wrapNone/>
          <wp:docPr id="2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4251" t="37696" r="61022" b="48875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510D" w:rsidRPr="001F5EA5">
      <w:rPr>
        <w:rFonts w:ascii="Baskerville Old Face" w:hAnsi="Baskerville Old Face"/>
        <w:b/>
        <w:noProof/>
        <w:lang w:val="es-SV" w:eastAsia="es-SV"/>
      </w:rPr>
      <w:drawing>
        <wp:anchor distT="0" distB="0" distL="114300" distR="114300" simplePos="0" relativeHeight="251654656" behindDoc="0" locked="0" layoutInCell="1" allowOverlap="1" wp14:anchorId="7D187353" wp14:editId="2E0D339C">
          <wp:simplePos x="0" y="0"/>
          <wp:positionH relativeFrom="column">
            <wp:posOffset>83903</wp:posOffset>
          </wp:positionH>
          <wp:positionV relativeFrom="paragraph">
            <wp:posOffset>-203090</wp:posOffset>
          </wp:positionV>
          <wp:extent cx="513688" cy="572494"/>
          <wp:effectExtent l="19050" t="0" r="662" b="0"/>
          <wp:wrapNone/>
          <wp:docPr id="22" name="2 Imagen" descr="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13688" cy="57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10D">
      <w:rPr>
        <w:rFonts w:ascii="Baskerville Old Face" w:hAnsi="Baskerville Old Face"/>
        <w:b/>
      </w:rPr>
      <w:t xml:space="preserve">                             </w:t>
    </w:r>
  </w:p>
  <w:p w:rsidR="0023510D" w:rsidRPr="001F5EA5" w:rsidRDefault="0023510D" w:rsidP="00602888">
    <w:pPr>
      <w:pStyle w:val="Encabezado"/>
      <w:rPr>
        <w:rFonts w:ascii="Baskerville Old Face" w:hAnsi="Baskerville Old Face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441"/>
    <w:multiLevelType w:val="hybridMultilevel"/>
    <w:tmpl w:val="8E445EE8"/>
    <w:lvl w:ilvl="0" w:tplc="159E8F3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B61D50"/>
    <w:multiLevelType w:val="hybridMultilevel"/>
    <w:tmpl w:val="1B4ED642"/>
    <w:lvl w:ilvl="0" w:tplc="77FA4B60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6" w:hanging="360"/>
      </w:pPr>
    </w:lvl>
    <w:lvl w:ilvl="2" w:tplc="440A001B" w:tentative="1">
      <w:start w:val="1"/>
      <w:numFmt w:val="lowerRoman"/>
      <w:lvlText w:val="%3."/>
      <w:lvlJc w:val="right"/>
      <w:pPr>
        <w:ind w:left="2796" w:hanging="180"/>
      </w:pPr>
    </w:lvl>
    <w:lvl w:ilvl="3" w:tplc="440A000F" w:tentative="1">
      <w:start w:val="1"/>
      <w:numFmt w:val="decimal"/>
      <w:lvlText w:val="%4."/>
      <w:lvlJc w:val="left"/>
      <w:pPr>
        <w:ind w:left="3516" w:hanging="360"/>
      </w:pPr>
    </w:lvl>
    <w:lvl w:ilvl="4" w:tplc="440A0019" w:tentative="1">
      <w:start w:val="1"/>
      <w:numFmt w:val="lowerLetter"/>
      <w:lvlText w:val="%5."/>
      <w:lvlJc w:val="left"/>
      <w:pPr>
        <w:ind w:left="4236" w:hanging="360"/>
      </w:pPr>
    </w:lvl>
    <w:lvl w:ilvl="5" w:tplc="440A001B" w:tentative="1">
      <w:start w:val="1"/>
      <w:numFmt w:val="lowerRoman"/>
      <w:lvlText w:val="%6."/>
      <w:lvlJc w:val="right"/>
      <w:pPr>
        <w:ind w:left="4956" w:hanging="180"/>
      </w:pPr>
    </w:lvl>
    <w:lvl w:ilvl="6" w:tplc="440A000F" w:tentative="1">
      <w:start w:val="1"/>
      <w:numFmt w:val="decimal"/>
      <w:lvlText w:val="%7."/>
      <w:lvlJc w:val="left"/>
      <w:pPr>
        <w:ind w:left="5676" w:hanging="360"/>
      </w:pPr>
    </w:lvl>
    <w:lvl w:ilvl="7" w:tplc="440A0019" w:tentative="1">
      <w:start w:val="1"/>
      <w:numFmt w:val="lowerLetter"/>
      <w:lvlText w:val="%8."/>
      <w:lvlJc w:val="left"/>
      <w:pPr>
        <w:ind w:left="6396" w:hanging="360"/>
      </w:pPr>
    </w:lvl>
    <w:lvl w:ilvl="8" w:tplc="440A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0FDF1EA9"/>
    <w:multiLevelType w:val="hybridMultilevel"/>
    <w:tmpl w:val="D640F5CA"/>
    <w:lvl w:ilvl="0" w:tplc="D9A8C2C0">
      <w:start w:val="1"/>
      <w:numFmt w:val="upperRoman"/>
      <w:lvlText w:val="%1."/>
      <w:lvlJc w:val="left"/>
      <w:pPr>
        <w:ind w:left="102" w:hanging="178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745342">
      <w:numFmt w:val="bullet"/>
      <w:lvlText w:val="•"/>
      <w:lvlJc w:val="left"/>
      <w:pPr>
        <w:ind w:left="996" w:hanging="178"/>
      </w:pPr>
      <w:rPr>
        <w:rFonts w:hint="default"/>
        <w:lang w:val="es-ES" w:eastAsia="en-US" w:bidi="ar-SA"/>
      </w:rPr>
    </w:lvl>
    <w:lvl w:ilvl="2" w:tplc="947032EA">
      <w:numFmt w:val="bullet"/>
      <w:lvlText w:val="•"/>
      <w:lvlJc w:val="left"/>
      <w:pPr>
        <w:ind w:left="1892" w:hanging="178"/>
      </w:pPr>
      <w:rPr>
        <w:rFonts w:hint="default"/>
        <w:lang w:val="es-ES" w:eastAsia="en-US" w:bidi="ar-SA"/>
      </w:rPr>
    </w:lvl>
    <w:lvl w:ilvl="3" w:tplc="82069936">
      <w:numFmt w:val="bullet"/>
      <w:lvlText w:val="•"/>
      <w:lvlJc w:val="left"/>
      <w:pPr>
        <w:ind w:left="2788" w:hanging="178"/>
      </w:pPr>
      <w:rPr>
        <w:rFonts w:hint="default"/>
        <w:lang w:val="es-ES" w:eastAsia="en-US" w:bidi="ar-SA"/>
      </w:rPr>
    </w:lvl>
    <w:lvl w:ilvl="4" w:tplc="5BB8313E">
      <w:numFmt w:val="bullet"/>
      <w:lvlText w:val="•"/>
      <w:lvlJc w:val="left"/>
      <w:pPr>
        <w:ind w:left="3684" w:hanging="178"/>
      </w:pPr>
      <w:rPr>
        <w:rFonts w:hint="default"/>
        <w:lang w:val="es-ES" w:eastAsia="en-US" w:bidi="ar-SA"/>
      </w:rPr>
    </w:lvl>
    <w:lvl w:ilvl="5" w:tplc="6B70FF98">
      <w:numFmt w:val="bullet"/>
      <w:lvlText w:val="•"/>
      <w:lvlJc w:val="left"/>
      <w:pPr>
        <w:ind w:left="4580" w:hanging="178"/>
      </w:pPr>
      <w:rPr>
        <w:rFonts w:hint="default"/>
        <w:lang w:val="es-ES" w:eastAsia="en-US" w:bidi="ar-SA"/>
      </w:rPr>
    </w:lvl>
    <w:lvl w:ilvl="6" w:tplc="FCB2E3FC">
      <w:numFmt w:val="bullet"/>
      <w:lvlText w:val="•"/>
      <w:lvlJc w:val="left"/>
      <w:pPr>
        <w:ind w:left="5476" w:hanging="178"/>
      </w:pPr>
      <w:rPr>
        <w:rFonts w:hint="default"/>
        <w:lang w:val="es-ES" w:eastAsia="en-US" w:bidi="ar-SA"/>
      </w:rPr>
    </w:lvl>
    <w:lvl w:ilvl="7" w:tplc="D4F43F94">
      <w:numFmt w:val="bullet"/>
      <w:lvlText w:val="•"/>
      <w:lvlJc w:val="left"/>
      <w:pPr>
        <w:ind w:left="6372" w:hanging="178"/>
      </w:pPr>
      <w:rPr>
        <w:rFonts w:hint="default"/>
        <w:lang w:val="es-ES" w:eastAsia="en-US" w:bidi="ar-SA"/>
      </w:rPr>
    </w:lvl>
    <w:lvl w:ilvl="8" w:tplc="67EE7A4A">
      <w:numFmt w:val="bullet"/>
      <w:lvlText w:val="•"/>
      <w:lvlJc w:val="left"/>
      <w:pPr>
        <w:ind w:left="7268" w:hanging="178"/>
      </w:pPr>
      <w:rPr>
        <w:rFonts w:hint="default"/>
        <w:lang w:val="es-ES" w:eastAsia="en-US" w:bidi="ar-SA"/>
      </w:rPr>
    </w:lvl>
  </w:abstractNum>
  <w:abstractNum w:abstractNumId="3" w15:restartNumberingAfterBreak="0">
    <w:nsid w:val="10287DEF"/>
    <w:multiLevelType w:val="hybridMultilevel"/>
    <w:tmpl w:val="C124002A"/>
    <w:lvl w:ilvl="0" w:tplc="98BCC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D493D"/>
    <w:multiLevelType w:val="hybridMultilevel"/>
    <w:tmpl w:val="0DDE44BE"/>
    <w:lvl w:ilvl="0" w:tplc="AFF0277A">
      <w:start w:val="1"/>
      <w:numFmt w:val="upperRoman"/>
      <w:lvlText w:val="%1."/>
      <w:lvlJc w:val="left"/>
      <w:pPr>
        <w:ind w:left="102" w:hanging="238"/>
        <w:jc w:val="left"/>
      </w:pPr>
      <w:rPr>
        <w:rFonts w:ascii="Garamond" w:eastAsia="Carlito" w:hAnsi="Garamond" w:cs="Carlito" w:hint="default"/>
        <w:b/>
        <w:bCs/>
        <w:spacing w:val="-23"/>
        <w:w w:val="100"/>
        <w:sz w:val="22"/>
        <w:szCs w:val="22"/>
        <w:lang w:val="es-ES" w:eastAsia="en-US" w:bidi="ar-SA"/>
      </w:rPr>
    </w:lvl>
    <w:lvl w:ilvl="1" w:tplc="C2249906">
      <w:numFmt w:val="bullet"/>
      <w:lvlText w:val="•"/>
      <w:lvlJc w:val="left"/>
      <w:pPr>
        <w:ind w:left="996" w:hanging="238"/>
      </w:pPr>
      <w:rPr>
        <w:rFonts w:hint="default"/>
        <w:lang w:val="es-ES" w:eastAsia="en-US" w:bidi="ar-SA"/>
      </w:rPr>
    </w:lvl>
    <w:lvl w:ilvl="2" w:tplc="14EC0F68">
      <w:numFmt w:val="bullet"/>
      <w:lvlText w:val="•"/>
      <w:lvlJc w:val="left"/>
      <w:pPr>
        <w:ind w:left="1892" w:hanging="238"/>
      </w:pPr>
      <w:rPr>
        <w:rFonts w:hint="default"/>
        <w:lang w:val="es-ES" w:eastAsia="en-US" w:bidi="ar-SA"/>
      </w:rPr>
    </w:lvl>
    <w:lvl w:ilvl="3" w:tplc="836C4E22">
      <w:numFmt w:val="bullet"/>
      <w:lvlText w:val="•"/>
      <w:lvlJc w:val="left"/>
      <w:pPr>
        <w:ind w:left="2788" w:hanging="238"/>
      </w:pPr>
      <w:rPr>
        <w:rFonts w:hint="default"/>
        <w:lang w:val="es-ES" w:eastAsia="en-US" w:bidi="ar-SA"/>
      </w:rPr>
    </w:lvl>
    <w:lvl w:ilvl="4" w:tplc="03A63146">
      <w:numFmt w:val="bullet"/>
      <w:lvlText w:val="•"/>
      <w:lvlJc w:val="left"/>
      <w:pPr>
        <w:ind w:left="3684" w:hanging="238"/>
      </w:pPr>
      <w:rPr>
        <w:rFonts w:hint="default"/>
        <w:lang w:val="es-ES" w:eastAsia="en-US" w:bidi="ar-SA"/>
      </w:rPr>
    </w:lvl>
    <w:lvl w:ilvl="5" w:tplc="B23A0E00">
      <w:numFmt w:val="bullet"/>
      <w:lvlText w:val="•"/>
      <w:lvlJc w:val="left"/>
      <w:pPr>
        <w:ind w:left="4580" w:hanging="238"/>
      </w:pPr>
      <w:rPr>
        <w:rFonts w:hint="default"/>
        <w:lang w:val="es-ES" w:eastAsia="en-US" w:bidi="ar-SA"/>
      </w:rPr>
    </w:lvl>
    <w:lvl w:ilvl="6" w:tplc="960243BA">
      <w:numFmt w:val="bullet"/>
      <w:lvlText w:val="•"/>
      <w:lvlJc w:val="left"/>
      <w:pPr>
        <w:ind w:left="5476" w:hanging="238"/>
      </w:pPr>
      <w:rPr>
        <w:rFonts w:hint="default"/>
        <w:lang w:val="es-ES" w:eastAsia="en-US" w:bidi="ar-SA"/>
      </w:rPr>
    </w:lvl>
    <w:lvl w:ilvl="7" w:tplc="C8201B78">
      <w:numFmt w:val="bullet"/>
      <w:lvlText w:val="•"/>
      <w:lvlJc w:val="left"/>
      <w:pPr>
        <w:ind w:left="6372" w:hanging="238"/>
      </w:pPr>
      <w:rPr>
        <w:rFonts w:hint="default"/>
        <w:lang w:val="es-ES" w:eastAsia="en-US" w:bidi="ar-SA"/>
      </w:rPr>
    </w:lvl>
    <w:lvl w:ilvl="8" w:tplc="17F0BDEC">
      <w:numFmt w:val="bullet"/>
      <w:lvlText w:val="•"/>
      <w:lvlJc w:val="left"/>
      <w:pPr>
        <w:ind w:left="7268" w:hanging="238"/>
      </w:pPr>
      <w:rPr>
        <w:rFonts w:hint="default"/>
        <w:lang w:val="es-ES" w:eastAsia="en-US" w:bidi="ar-SA"/>
      </w:rPr>
    </w:lvl>
  </w:abstractNum>
  <w:abstractNum w:abstractNumId="5" w15:restartNumberingAfterBreak="0">
    <w:nsid w:val="2767632D"/>
    <w:multiLevelType w:val="hybridMultilevel"/>
    <w:tmpl w:val="EB524D60"/>
    <w:lvl w:ilvl="0" w:tplc="AD72787E">
      <w:start w:val="1"/>
      <w:numFmt w:val="upperRoman"/>
      <w:lvlText w:val="%1."/>
      <w:lvlJc w:val="left"/>
      <w:pPr>
        <w:ind w:left="268" w:hanging="166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061E0F0C">
      <w:numFmt w:val="bullet"/>
      <w:lvlText w:val="•"/>
      <w:lvlJc w:val="left"/>
      <w:pPr>
        <w:ind w:left="1140" w:hanging="166"/>
      </w:pPr>
      <w:rPr>
        <w:rFonts w:hint="default"/>
        <w:lang w:val="es-ES" w:eastAsia="en-US" w:bidi="ar-SA"/>
      </w:rPr>
    </w:lvl>
    <w:lvl w:ilvl="2" w:tplc="7DE06156">
      <w:numFmt w:val="bullet"/>
      <w:lvlText w:val="•"/>
      <w:lvlJc w:val="left"/>
      <w:pPr>
        <w:ind w:left="2020" w:hanging="166"/>
      </w:pPr>
      <w:rPr>
        <w:rFonts w:hint="default"/>
        <w:lang w:val="es-ES" w:eastAsia="en-US" w:bidi="ar-SA"/>
      </w:rPr>
    </w:lvl>
    <w:lvl w:ilvl="3" w:tplc="B2E6CE4C">
      <w:numFmt w:val="bullet"/>
      <w:lvlText w:val="•"/>
      <w:lvlJc w:val="left"/>
      <w:pPr>
        <w:ind w:left="2900" w:hanging="166"/>
      </w:pPr>
      <w:rPr>
        <w:rFonts w:hint="default"/>
        <w:lang w:val="es-ES" w:eastAsia="en-US" w:bidi="ar-SA"/>
      </w:rPr>
    </w:lvl>
    <w:lvl w:ilvl="4" w:tplc="B8C60714">
      <w:numFmt w:val="bullet"/>
      <w:lvlText w:val="•"/>
      <w:lvlJc w:val="left"/>
      <w:pPr>
        <w:ind w:left="3780" w:hanging="166"/>
      </w:pPr>
      <w:rPr>
        <w:rFonts w:hint="default"/>
        <w:lang w:val="es-ES" w:eastAsia="en-US" w:bidi="ar-SA"/>
      </w:rPr>
    </w:lvl>
    <w:lvl w:ilvl="5" w:tplc="0CCEB440">
      <w:numFmt w:val="bullet"/>
      <w:lvlText w:val="•"/>
      <w:lvlJc w:val="left"/>
      <w:pPr>
        <w:ind w:left="4660" w:hanging="166"/>
      </w:pPr>
      <w:rPr>
        <w:rFonts w:hint="default"/>
        <w:lang w:val="es-ES" w:eastAsia="en-US" w:bidi="ar-SA"/>
      </w:rPr>
    </w:lvl>
    <w:lvl w:ilvl="6" w:tplc="97CCD3BC">
      <w:numFmt w:val="bullet"/>
      <w:lvlText w:val="•"/>
      <w:lvlJc w:val="left"/>
      <w:pPr>
        <w:ind w:left="5540" w:hanging="166"/>
      </w:pPr>
      <w:rPr>
        <w:rFonts w:hint="default"/>
        <w:lang w:val="es-ES" w:eastAsia="en-US" w:bidi="ar-SA"/>
      </w:rPr>
    </w:lvl>
    <w:lvl w:ilvl="7" w:tplc="897CCF66">
      <w:numFmt w:val="bullet"/>
      <w:lvlText w:val="•"/>
      <w:lvlJc w:val="left"/>
      <w:pPr>
        <w:ind w:left="6420" w:hanging="166"/>
      </w:pPr>
      <w:rPr>
        <w:rFonts w:hint="default"/>
        <w:lang w:val="es-ES" w:eastAsia="en-US" w:bidi="ar-SA"/>
      </w:rPr>
    </w:lvl>
    <w:lvl w:ilvl="8" w:tplc="1B642E7E">
      <w:numFmt w:val="bullet"/>
      <w:lvlText w:val="•"/>
      <w:lvlJc w:val="left"/>
      <w:pPr>
        <w:ind w:left="7300" w:hanging="166"/>
      </w:pPr>
      <w:rPr>
        <w:rFonts w:hint="default"/>
        <w:lang w:val="es-ES" w:eastAsia="en-US" w:bidi="ar-SA"/>
      </w:rPr>
    </w:lvl>
  </w:abstractNum>
  <w:abstractNum w:abstractNumId="6" w15:restartNumberingAfterBreak="0">
    <w:nsid w:val="4778056F"/>
    <w:multiLevelType w:val="hybridMultilevel"/>
    <w:tmpl w:val="57A82BAC"/>
    <w:lvl w:ilvl="0" w:tplc="C85C133A">
      <w:start w:val="1"/>
      <w:numFmt w:val="upperRoman"/>
      <w:lvlText w:val="%1."/>
      <w:lvlJc w:val="left"/>
      <w:pPr>
        <w:ind w:left="102" w:hanging="168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22E7EF0">
      <w:numFmt w:val="bullet"/>
      <w:lvlText w:val="•"/>
      <w:lvlJc w:val="left"/>
      <w:pPr>
        <w:ind w:left="996" w:hanging="168"/>
      </w:pPr>
      <w:rPr>
        <w:rFonts w:hint="default"/>
        <w:lang w:val="es-ES" w:eastAsia="en-US" w:bidi="ar-SA"/>
      </w:rPr>
    </w:lvl>
    <w:lvl w:ilvl="2" w:tplc="4D26053A">
      <w:numFmt w:val="bullet"/>
      <w:lvlText w:val="•"/>
      <w:lvlJc w:val="left"/>
      <w:pPr>
        <w:ind w:left="1892" w:hanging="168"/>
      </w:pPr>
      <w:rPr>
        <w:rFonts w:hint="default"/>
        <w:lang w:val="es-ES" w:eastAsia="en-US" w:bidi="ar-SA"/>
      </w:rPr>
    </w:lvl>
    <w:lvl w:ilvl="3" w:tplc="D6AC25F2">
      <w:numFmt w:val="bullet"/>
      <w:lvlText w:val="•"/>
      <w:lvlJc w:val="left"/>
      <w:pPr>
        <w:ind w:left="2788" w:hanging="168"/>
      </w:pPr>
      <w:rPr>
        <w:rFonts w:hint="default"/>
        <w:lang w:val="es-ES" w:eastAsia="en-US" w:bidi="ar-SA"/>
      </w:rPr>
    </w:lvl>
    <w:lvl w:ilvl="4" w:tplc="1DCEB58C">
      <w:numFmt w:val="bullet"/>
      <w:lvlText w:val="•"/>
      <w:lvlJc w:val="left"/>
      <w:pPr>
        <w:ind w:left="3684" w:hanging="168"/>
      </w:pPr>
      <w:rPr>
        <w:rFonts w:hint="default"/>
        <w:lang w:val="es-ES" w:eastAsia="en-US" w:bidi="ar-SA"/>
      </w:rPr>
    </w:lvl>
    <w:lvl w:ilvl="5" w:tplc="5C4C49D4">
      <w:numFmt w:val="bullet"/>
      <w:lvlText w:val="•"/>
      <w:lvlJc w:val="left"/>
      <w:pPr>
        <w:ind w:left="4580" w:hanging="168"/>
      </w:pPr>
      <w:rPr>
        <w:rFonts w:hint="default"/>
        <w:lang w:val="es-ES" w:eastAsia="en-US" w:bidi="ar-SA"/>
      </w:rPr>
    </w:lvl>
    <w:lvl w:ilvl="6" w:tplc="97C296DE">
      <w:numFmt w:val="bullet"/>
      <w:lvlText w:val="•"/>
      <w:lvlJc w:val="left"/>
      <w:pPr>
        <w:ind w:left="5476" w:hanging="168"/>
      </w:pPr>
      <w:rPr>
        <w:rFonts w:hint="default"/>
        <w:lang w:val="es-ES" w:eastAsia="en-US" w:bidi="ar-SA"/>
      </w:rPr>
    </w:lvl>
    <w:lvl w:ilvl="7" w:tplc="2B305A2E">
      <w:numFmt w:val="bullet"/>
      <w:lvlText w:val="•"/>
      <w:lvlJc w:val="left"/>
      <w:pPr>
        <w:ind w:left="6372" w:hanging="168"/>
      </w:pPr>
      <w:rPr>
        <w:rFonts w:hint="default"/>
        <w:lang w:val="es-ES" w:eastAsia="en-US" w:bidi="ar-SA"/>
      </w:rPr>
    </w:lvl>
    <w:lvl w:ilvl="8" w:tplc="161ECC8A">
      <w:numFmt w:val="bullet"/>
      <w:lvlText w:val="•"/>
      <w:lvlJc w:val="left"/>
      <w:pPr>
        <w:ind w:left="7268" w:hanging="168"/>
      </w:pPr>
      <w:rPr>
        <w:rFonts w:hint="default"/>
        <w:lang w:val="es-ES" w:eastAsia="en-US" w:bidi="ar-SA"/>
      </w:rPr>
    </w:lvl>
  </w:abstractNum>
  <w:abstractNum w:abstractNumId="7" w15:restartNumberingAfterBreak="0">
    <w:nsid w:val="4C580331"/>
    <w:multiLevelType w:val="hybridMultilevel"/>
    <w:tmpl w:val="2A1CF35C"/>
    <w:lvl w:ilvl="0" w:tplc="01080B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EBE10D8"/>
    <w:multiLevelType w:val="hybridMultilevel"/>
    <w:tmpl w:val="A07AF51E"/>
    <w:lvl w:ilvl="0" w:tplc="59A0CE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F007FE5"/>
    <w:multiLevelType w:val="hybridMultilevel"/>
    <w:tmpl w:val="08EED254"/>
    <w:lvl w:ilvl="0" w:tplc="53A42522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0" w:hanging="360"/>
      </w:pPr>
    </w:lvl>
    <w:lvl w:ilvl="2" w:tplc="0C0A001B" w:tentative="1">
      <w:start w:val="1"/>
      <w:numFmt w:val="lowerRoman"/>
      <w:lvlText w:val="%3."/>
      <w:lvlJc w:val="right"/>
      <w:pPr>
        <w:ind w:left="2550" w:hanging="180"/>
      </w:pPr>
    </w:lvl>
    <w:lvl w:ilvl="3" w:tplc="0C0A000F" w:tentative="1">
      <w:start w:val="1"/>
      <w:numFmt w:val="decimal"/>
      <w:lvlText w:val="%4."/>
      <w:lvlJc w:val="left"/>
      <w:pPr>
        <w:ind w:left="3270" w:hanging="360"/>
      </w:pPr>
    </w:lvl>
    <w:lvl w:ilvl="4" w:tplc="0C0A0019" w:tentative="1">
      <w:start w:val="1"/>
      <w:numFmt w:val="lowerLetter"/>
      <w:lvlText w:val="%5."/>
      <w:lvlJc w:val="left"/>
      <w:pPr>
        <w:ind w:left="3990" w:hanging="360"/>
      </w:pPr>
    </w:lvl>
    <w:lvl w:ilvl="5" w:tplc="0C0A001B" w:tentative="1">
      <w:start w:val="1"/>
      <w:numFmt w:val="lowerRoman"/>
      <w:lvlText w:val="%6."/>
      <w:lvlJc w:val="right"/>
      <w:pPr>
        <w:ind w:left="4710" w:hanging="180"/>
      </w:pPr>
    </w:lvl>
    <w:lvl w:ilvl="6" w:tplc="0C0A000F" w:tentative="1">
      <w:start w:val="1"/>
      <w:numFmt w:val="decimal"/>
      <w:lvlText w:val="%7."/>
      <w:lvlJc w:val="left"/>
      <w:pPr>
        <w:ind w:left="5430" w:hanging="360"/>
      </w:pPr>
    </w:lvl>
    <w:lvl w:ilvl="7" w:tplc="0C0A0019" w:tentative="1">
      <w:start w:val="1"/>
      <w:numFmt w:val="lowerLetter"/>
      <w:lvlText w:val="%8."/>
      <w:lvlJc w:val="left"/>
      <w:pPr>
        <w:ind w:left="6150" w:hanging="360"/>
      </w:pPr>
    </w:lvl>
    <w:lvl w:ilvl="8" w:tplc="0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1F67E10"/>
    <w:multiLevelType w:val="hybridMultilevel"/>
    <w:tmpl w:val="8236C620"/>
    <w:lvl w:ilvl="0" w:tplc="9EBC3C5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95" w:hanging="360"/>
      </w:pPr>
    </w:lvl>
    <w:lvl w:ilvl="2" w:tplc="0C0A001B" w:tentative="1">
      <w:start w:val="1"/>
      <w:numFmt w:val="lowerRoman"/>
      <w:lvlText w:val="%3."/>
      <w:lvlJc w:val="right"/>
      <w:pPr>
        <w:ind w:left="2715" w:hanging="180"/>
      </w:pPr>
    </w:lvl>
    <w:lvl w:ilvl="3" w:tplc="0C0A000F" w:tentative="1">
      <w:start w:val="1"/>
      <w:numFmt w:val="decimal"/>
      <w:lvlText w:val="%4."/>
      <w:lvlJc w:val="left"/>
      <w:pPr>
        <w:ind w:left="3435" w:hanging="360"/>
      </w:pPr>
    </w:lvl>
    <w:lvl w:ilvl="4" w:tplc="0C0A0019" w:tentative="1">
      <w:start w:val="1"/>
      <w:numFmt w:val="lowerLetter"/>
      <w:lvlText w:val="%5."/>
      <w:lvlJc w:val="left"/>
      <w:pPr>
        <w:ind w:left="4155" w:hanging="360"/>
      </w:pPr>
    </w:lvl>
    <w:lvl w:ilvl="5" w:tplc="0C0A001B" w:tentative="1">
      <w:start w:val="1"/>
      <w:numFmt w:val="lowerRoman"/>
      <w:lvlText w:val="%6."/>
      <w:lvlJc w:val="right"/>
      <w:pPr>
        <w:ind w:left="4875" w:hanging="180"/>
      </w:pPr>
    </w:lvl>
    <w:lvl w:ilvl="6" w:tplc="0C0A000F" w:tentative="1">
      <w:start w:val="1"/>
      <w:numFmt w:val="decimal"/>
      <w:lvlText w:val="%7."/>
      <w:lvlJc w:val="left"/>
      <w:pPr>
        <w:ind w:left="5595" w:hanging="360"/>
      </w:pPr>
    </w:lvl>
    <w:lvl w:ilvl="7" w:tplc="0C0A0019" w:tentative="1">
      <w:start w:val="1"/>
      <w:numFmt w:val="lowerLetter"/>
      <w:lvlText w:val="%8."/>
      <w:lvlJc w:val="left"/>
      <w:pPr>
        <w:ind w:left="6315" w:hanging="360"/>
      </w:pPr>
    </w:lvl>
    <w:lvl w:ilvl="8" w:tplc="0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57AC1797"/>
    <w:multiLevelType w:val="hybridMultilevel"/>
    <w:tmpl w:val="6AD03026"/>
    <w:lvl w:ilvl="0" w:tplc="A07663D4">
      <w:start w:val="1"/>
      <w:numFmt w:val="upperRoman"/>
      <w:lvlText w:val="%1."/>
      <w:lvlJc w:val="left"/>
      <w:pPr>
        <w:ind w:left="102" w:hanging="162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B328F0C">
      <w:numFmt w:val="bullet"/>
      <w:lvlText w:val="•"/>
      <w:lvlJc w:val="left"/>
      <w:pPr>
        <w:ind w:left="996" w:hanging="162"/>
      </w:pPr>
      <w:rPr>
        <w:rFonts w:hint="default"/>
        <w:lang w:val="es-ES" w:eastAsia="en-US" w:bidi="ar-SA"/>
      </w:rPr>
    </w:lvl>
    <w:lvl w:ilvl="2" w:tplc="50B48CEC">
      <w:numFmt w:val="bullet"/>
      <w:lvlText w:val="•"/>
      <w:lvlJc w:val="left"/>
      <w:pPr>
        <w:ind w:left="1892" w:hanging="162"/>
      </w:pPr>
      <w:rPr>
        <w:rFonts w:hint="default"/>
        <w:lang w:val="es-ES" w:eastAsia="en-US" w:bidi="ar-SA"/>
      </w:rPr>
    </w:lvl>
    <w:lvl w:ilvl="3" w:tplc="B0CAA9C8">
      <w:numFmt w:val="bullet"/>
      <w:lvlText w:val="•"/>
      <w:lvlJc w:val="left"/>
      <w:pPr>
        <w:ind w:left="2788" w:hanging="162"/>
      </w:pPr>
      <w:rPr>
        <w:rFonts w:hint="default"/>
        <w:lang w:val="es-ES" w:eastAsia="en-US" w:bidi="ar-SA"/>
      </w:rPr>
    </w:lvl>
    <w:lvl w:ilvl="4" w:tplc="D9AA078C">
      <w:numFmt w:val="bullet"/>
      <w:lvlText w:val="•"/>
      <w:lvlJc w:val="left"/>
      <w:pPr>
        <w:ind w:left="3684" w:hanging="162"/>
      </w:pPr>
      <w:rPr>
        <w:rFonts w:hint="default"/>
        <w:lang w:val="es-ES" w:eastAsia="en-US" w:bidi="ar-SA"/>
      </w:rPr>
    </w:lvl>
    <w:lvl w:ilvl="5" w:tplc="FC8ACD1C">
      <w:numFmt w:val="bullet"/>
      <w:lvlText w:val="•"/>
      <w:lvlJc w:val="left"/>
      <w:pPr>
        <w:ind w:left="4580" w:hanging="162"/>
      </w:pPr>
      <w:rPr>
        <w:rFonts w:hint="default"/>
        <w:lang w:val="es-ES" w:eastAsia="en-US" w:bidi="ar-SA"/>
      </w:rPr>
    </w:lvl>
    <w:lvl w:ilvl="6" w:tplc="5038FF9E">
      <w:numFmt w:val="bullet"/>
      <w:lvlText w:val="•"/>
      <w:lvlJc w:val="left"/>
      <w:pPr>
        <w:ind w:left="5476" w:hanging="162"/>
      </w:pPr>
      <w:rPr>
        <w:rFonts w:hint="default"/>
        <w:lang w:val="es-ES" w:eastAsia="en-US" w:bidi="ar-SA"/>
      </w:rPr>
    </w:lvl>
    <w:lvl w:ilvl="7" w:tplc="ED161812">
      <w:numFmt w:val="bullet"/>
      <w:lvlText w:val="•"/>
      <w:lvlJc w:val="left"/>
      <w:pPr>
        <w:ind w:left="6372" w:hanging="162"/>
      </w:pPr>
      <w:rPr>
        <w:rFonts w:hint="default"/>
        <w:lang w:val="es-ES" w:eastAsia="en-US" w:bidi="ar-SA"/>
      </w:rPr>
    </w:lvl>
    <w:lvl w:ilvl="8" w:tplc="EDE656BA">
      <w:numFmt w:val="bullet"/>
      <w:lvlText w:val="•"/>
      <w:lvlJc w:val="left"/>
      <w:pPr>
        <w:ind w:left="7268" w:hanging="162"/>
      </w:pPr>
      <w:rPr>
        <w:rFonts w:hint="default"/>
        <w:lang w:val="es-ES" w:eastAsia="en-US" w:bidi="ar-SA"/>
      </w:rPr>
    </w:lvl>
  </w:abstractNum>
  <w:abstractNum w:abstractNumId="12" w15:restartNumberingAfterBreak="0">
    <w:nsid w:val="59F13D50"/>
    <w:multiLevelType w:val="hybridMultilevel"/>
    <w:tmpl w:val="C232A0B8"/>
    <w:lvl w:ilvl="0" w:tplc="4FA0242C">
      <w:start w:val="1"/>
      <w:numFmt w:val="decimal"/>
      <w:lvlText w:val="%1."/>
      <w:lvlJc w:val="left"/>
      <w:pPr>
        <w:ind w:left="102" w:hanging="248"/>
        <w:jc w:val="left"/>
      </w:pPr>
      <w:rPr>
        <w:rFonts w:hint="default"/>
        <w:b/>
        <w:bCs/>
        <w:spacing w:val="-24"/>
        <w:w w:val="100"/>
        <w:lang w:val="es-ES" w:eastAsia="en-US" w:bidi="ar-SA"/>
      </w:rPr>
    </w:lvl>
    <w:lvl w:ilvl="1" w:tplc="26C6FC40">
      <w:start w:val="1"/>
      <w:numFmt w:val="upperRoman"/>
      <w:lvlText w:val="%2."/>
      <w:lvlJc w:val="left"/>
      <w:pPr>
        <w:ind w:left="102" w:hanging="188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B5343D9A">
      <w:numFmt w:val="bullet"/>
      <w:lvlText w:val="•"/>
      <w:lvlJc w:val="left"/>
      <w:pPr>
        <w:ind w:left="1892" w:hanging="188"/>
      </w:pPr>
      <w:rPr>
        <w:rFonts w:hint="default"/>
        <w:lang w:val="es-ES" w:eastAsia="en-US" w:bidi="ar-SA"/>
      </w:rPr>
    </w:lvl>
    <w:lvl w:ilvl="3" w:tplc="8A7C3140">
      <w:numFmt w:val="bullet"/>
      <w:lvlText w:val="•"/>
      <w:lvlJc w:val="left"/>
      <w:pPr>
        <w:ind w:left="2788" w:hanging="188"/>
      </w:pPr>
      <w:rPr>
        <w:rFonts w:hint="default"/>
        <w:lang w:val="es-ES" w:eastAsia="en-US" w:bidi="ar-SA"/>
      </w:rPr>
    </w:lvl>
    <w:lvl w:ilvl="4" w:tplc="AB3804CC">
      <w:numFmt w:val="bullet"/>
      <w:lvlText w:val="•"/>
      <w:lvlJc w:val="left"/>
      <w:pPr>
        <w:ind w:left="3684" w:hanging="188"/>
      </w:pPr>
      <w:rPr>
        <w:rFonts w:hint="default"/>
        <w:lang w:val="es-ES" w:eastAsia="en-US" w:bidi="ar-SA"/>
      </w:rPr>
    </w:lvl>
    <w:lvl w:ilvl="5" w:tplc="5882E2F8">
      <w:numFmt w:val="bullet"/>
      <w:lvlText w:val="•"/>
      <w:lvlJc w:val="left"/>
      <w:pPr>
        <w:ind w:left="4580" w:hanging="188"/>
      </w:pPr>
      <w:rPr>
        <w:rFonts w:hint="default"/>
        <w:lang w:val="es-ES" w:eastAsia="en-US" w:bidi="ar-SA"/>
      </w:rPr>
    </w:lvl>
    <w:lvl w:ilvl="6" w:tplc="E4869EB0">
      <w:numFmt w:val="bullet"/>
      <w:lvlText w:val="•"/>
      <w:lvlJc w:val="left"/>
      <w:pPr>
        <w:ind w:left="5476" w:hanging="188"/>
      </w:pPr>
      <w:rPr>
        <w:rFonts w:hint="default"/>
        <w:lang w:val="es-ES" w:eastAsia="en-US" w:bidi="ar-SA"/>
      </w:rPr>
    </w:lvl>
    <w:lvl w:ilvl="7" w:tplc="441E8F14">
      <w:numFmt w:val="bullet"/>
      <w:lvlText w:val="•"/>
      <w:lvlJc w:val="left"/>
      <w:pPr>
        <w:ind w:left="6372" w:hanging="188"/>
      </w:pPr>
      <w:rPr>
        <w:rFonts w:hint="default"/>
        <w:lang w:val="es-ES" w:eastAsia="en-US" w:bidi="ar-SA"/>
      </w:rPr>
    </w:lvl>
    <w:lvl w:ilvl="8" w:tplc="5FDE2332">
      <w:numFmt w:val="bullet"/>
      <w:lvlText w:val="•"/>
      <w:lvlJc w:val="left"/>
      <w:pPr>
        <w:ind w:left="7268" w:hanging="188"/>
      </w:pPr>
      <w:rPr>
        <w:rFonts w:hint="default"/>
        <w:lang w:val="es-ES" w:eastAsia="en-US" w:bidi="ar-SA"/>
      </w:rPr>
    </w:lvl>
  </w:abstractNum>
  <w:abstractNum w:abstractNumId="13" w15:restartNumberingAfterBreak="0">
    <w:nsid w:val="5DAD7526"/>
    <w:multiLevelType w:val="multilevel"/>
    <w:tmpl w:val="FE000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14" w15:restartNumberingAfterBreak="0">
    <w:nsid w:val="6D32791D"/>
    <w:multiLevelType w:val="hybridMultilevel"/>
    <w:tmpl w:val="372C1614"/>
    <w:lvl w:ilvl="0" w:tplc="49549956">
      <w:start w:val="1"/>
      <w:numFmt w:val="upperRoman"/>
      <w:lvlText w:val="%1."/>
      <w:lvlJc w:val="left"/>
      <w:pPr>
        <w:ind w:left="102" w:hanging="238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1" w:tplc="1608AB88">
      <w:numFmt w:val="bullet"/>
      <w:lvlText w:val="•"/>
      <w:lvlJc w:val="left"/>
      <w:pPr>
        <w:ind w:left="996" w:hanging="238"/>
      </w:pPr>
      <w:rPr>
        <w:rFonts w:hint="default"/>
        <w:lang w:val="es-ES" w:eastAsia="en-US" w:bidi="ar-SA"/>
      </w:rPr>
    </w:lvl>
    <w:lvl w:ilvl="2" w:tplc="2C62F55C">
      <w:numFmt w:val="bullet"/>
      <w:lvlText w:val="•"/>
      <w:lvlJc w:val="left"/>
      <w:pPr>
        <w:ind w:left="1892" w:hanging="238"/>
      </w:pPr>
      <w:rPr>
        <w:rFonts w:hint="default"/>
        <w:lang w:val="es-ES" w:eastAsia="en-US" w:bidi="ar-SA"/>
      </w:rPr>
    </w:lvl>
    <w:lvl w:ilvl="3" w:tplc="4B92A840">
      <w:numFmt w:val="bullet"/>
      <w:lvlText w:val="•"/>
      <w:lvlJc w:val="left"/>
      <w:pPr>
        <w:ind w:left="2788" w:hanging="238"/>
      </w:pPr>
      <w:rPr>
        <w:rFonts w:hint="default"/>
        <w:lang w:val="es-ES" w:eastAsia="en-US" w:bidi="ar-SA"/>
      </w:rPr>
    </w:lvl>
    <w:lvl w:ilvl="4" w:tplc="33B058DE">
      <w:numFmt w:val="bullet"/>
      <w:lvlText w:val="•"/>
      <w:lvlJc w:val="left"/>
      <w:pPr>
        <w:ind w:left="3684" w:hanging="238"/>
      </w:pPr>
      <w:rPr>
        <w:rFonts w:hint="default"/>
        <w:lang w:val="es-ES" w:eastAsia="en-US" w:bidi="ar-SA"/>
      </w:rPr>
    </w:lvl>
    <w:lvl w:ilvl="5" w:tplc="BF5839AA">
      <w:numFmt w:val="bullet"/>
      <w:lvlText w:val="•"/>
      <w:lvlJc w:val="left"/>
      <w:pPr>
        <w:ind w:left="4580" w:hanging="238"/>
      </w:pPr>
      <w:rPr>
        <w:rFonts w:hint="default"/>
        <w:lang w:val="es-ES" w:eastAsia="en-US" w:bidi="ar-SA"/>
      </w:rPr>
    </w:lvl>
    <w:lvl w:ilvl="6" w:tplc="7BA27CF6">
      <w:numFmt w:val="bullet"/>
      <w:lvlText w:val="•"/>
      <w:lvlJc w:val="left"/>
      <w:pPr>
        <w:ind w:left="5476" w:hanging="238"/>
      </w:pPr>
      <w:rPr>
        <w:rFonts w:hint="default"/>
        <w:lang w:val="es-ES" w:eastAsia="en-US" w:bidi="ar-SA"/>
      </w:rPr>
    </w:lvl>
    <w:lvl w:ilvl="7" w:tplc="76DC3654">
      <w:numFmt w:val="bullet"/>
      <w:lvlText w:val="•"/>
      <w:lvlJc w:val="left"/>
      <w:pPr>
        <w:ind w:left="6372" w:hanging="238"/>
      </w:pPr>
      <w:rPr>
        <w:rFonts w:hint="default"/>
        <w:lang w:val="es-ES" w:eastAsia="en-US" w:bidi="ar-SA"/>
      </w:rPr>
    </w:lvl>
    <w:lvl w:ilvl="8" w:tplc="BB5C3DAE">
      <w:numFmt w:val="bullet"/>
      <w:lvlText w:val="•"/>
      <w:lvlJc w:val="left"/>
      <w:pPr>
        <w:ind w:left="7268" w:hanging="238"/>
      </w:pPr>
      <w:rPr>
        <w:rFonts w:hint="default"/>
        <w:lang w:val="es-ES" w:eastAsia="en-US" w:bidi="ar-SA"/>
      </w:rPr>
    </w:lvl>
  </w:abstractNum>
  <w:abstractNum w:abstractNumId="15" w15:restartNumberingAfterBreak="0">
    <w:nsid w:val="7AB83D9E"/>
    <w:multiLevelType w:val="hybridMultilevel"/>
    <w:tmpl w:val="54FA69BC"/>
    <w:lvl w:ilvl="0" w:tplc="E7CE681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5" w:hanging="360"/>
      </w:pPr>
    </w:lvl>
    <w:lvl w:ilvl="2" w:tplc="0C0A001B" w:tentative="1">
      <w:start w:val="1"/>
      <w:numFmt w:val="lowerRoman"/>
      <w:lvlText w:val="%3."/>
      <w:lvlJc w:val="right"/>
      <w:pPr>
        <w:ind w:left="2385" w:hanging="180"/>
      </w:pPr>
    </w:lvl>
    <w:lvl w:ilvl="3" w:tplc="0C0A000F" w:tentative="1">
      <w:start w:val="1"/>
      <w:numFmt w:val="decimal"/>
      <w:lvlText w:val="%4."/>
      <w:lvlJc w:val="left"/>
      <w:pPr>
        <w:ind w:left="3105" w:hanging="360"/>
      </w:pPr>
    </w:lvl>
    <w:lvl w:ilvl="4" w:tplc="0C0A0019" w:tentative="1">
      <w:start w:val="1"/>
      <w:numFmt w:val="lowerLetter"/>
      <w:lvlText w:val="%5."/>
      <w:lvlJc w:val="left"/>
      <w:pPr>
        <w:ind w:left="3825" w:hanging="360"/>
      </w:pPr>
    </w:lvl>
    <w:lvl w:ilvl="5" w:tplc="0C0A001B" w:tentative="1">
      <w:start w:val="1"/>
      <w:numFmt w:val="lowerRoman"/>
      <w:lvlText w:val="%6."/>
      <w:lvlJc w:val="right"/>
      <w:pPr>
        <w:ind w:left="4545" w:hanging="180"/>
      </w:pPr>
    </w:lvl>
    <w:lvl w:ilvl="6" w:tplc="0C0A000F" w:tentative="1">
      <w:start w:val="1"/>
      <w:numFmt w:val="decimal"/>
      <w:lvlText w:val="%7."/>
      <w:lvlJc w:val="left"/>
      <w:pPr>
        <w:ind w:left="5265" w:hanging="360"/>
      </w:pPr>
    </w:lvl>
    <w:lvl w:ilvl="7" w:tplc="0C0A0019" w:tentative="1">
      <w:start w:val="1"/>
      <w:numFmt w:val="lowerLetter"/>
      <w:lvlText w:val="%8."/>
      <w:lvlJc w:val="left"/>
      <w:pPr>
        <w:ind w:left="5985" w:hanging="360"/>
      </w:pPr>
    </w:lvl>
    <w:lvl w:ilvl="8" w:tplc="0C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BCF03B0"/>
    <w:multiLevelType w:val="hybridMultilevel"/>
    <w:tmpl w:val="0F9C2294"/>
    <w:lvl w:ilvl="0" w:tplc="B8C28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16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A5"/>
    <w:rsid w:val="00002BCB"/>
    <w:rsid w:val="00006906"/>
    <w:rsid w:val="00014960"/>
    <w:rsid w:val="00020276"/>
    <w:rsid w:val="000218EF"/>
    <w:rsid w:val="00021ABF"/>
    <w:rsid w:val="00027B43"/>
    <w:rsid w:val="0003046E"/>
    <w:rsid w:val="00035664"/>
    <w:rsid w:val="000375C9"/>
    <w:rsid w:val="0004135A"/>
    <w:rsid w:val="00044468"/>
    <w:rsid w:val="00046D5E"/>
    <w:rsid w:val="00046E9E"/>
    <w:rsid w:val="0004722F"/>
    <w:rsid w:val="000509BE"/>
    <w:rsid w:val="000540E0"/>
    <w:rsid w:val="0005725E"/>
    <w:rsid w:val="00061547"/>
    <w:rsid w:val="00063B7E"/>
    <w:rsid w:val="00067C76"/>
    <w:rsid w:val="0007367B"/>
    <w:rsid w:val="00076FB8"/>
    <w:rsid w:val="00082B59"/>
    <w:rsid w:val="00083AD5"/>
    <w:rsid w:val="00085AA2"/>
    <w:rsid w:val="00086EC4"/>
    <w:rsid w:val="000878B2"/>
    <w:rsid w:val="00087A10"/>
    <w:rsid w:val="00090721"/>
    <w:rsid w:val="00092A71"/>
    <w:rsid w:val="00095659"/>
    <w:rsid w:val="000A06CE"/>
    <w:rsid w:val="000A1A2C"/>
    <w:rsid w:val="000C088E"/>
    <w:rsid w:val="000C3A8D"/>
    <w:rsid w:val="000D150B"/>
    <w:rsid w:val="000D368A"/>
    <w:rsid w:val="000D42E8"/>
    <w:rsid w:val="000E110B"/>
    <w:rsid w:val="000E161C"/>
    <w:rsid w:val="000F3509"/>
    <w:rsid w:val="000F4A03"/>
    <w:rsid w:val="000F4EFE"/>
    <w:rsid w:val="000F70B6"/>
    <w:rsid w:val="00106DE6"/>
    <w:rsid w:val="0011183D"/>
    <w:rsid w:val="001128B3"/>
    <w:rsid w:val="00112D5D"/>
    <w:rsid w:val="001279F9"/>
    <w:rsid w:val="0013079B"/>
    <w:rsid w:val="0013459E"/>
    <w:rsid w:val="00142ECF"/>
    <w:rsid w:val="00147C77"/>
    <w:rsid w:val="0015460F"/>
    <w:rsid w:val="00156EA6"/>
    <w:rsid w:val="00163078"/>
    <w:rsid w:val="00171B5E"/>
    <w:rsid w:val="00173C97"/>
    <w:rsid w:val="001751F8"/>
    <w:rsid w:val="00175A08"/>
    <w:rsid w:val="00177DDB"/>
    <w:rsid w:val="00183A8C"/>
    <w:rsid w:val="001840BB"/>
    <w:rsid w:val="001844E2"/>
    <w:rsid w:val="00187DF8"/>
    <w:rsid w:val="00191123"/>
    <w:rsid w:val="00191CA9"/>
    <w:rsid w:val="001940C2"/>
    <w:rsid w:val="00194747"/>
    <w:rsid w:val="00196F96"/>
    <w:rsid w:val="001A0932"/>
    <w:rsid w:val="001B0A16"/>
    <w:rsid w:val="001B17AA"/>
    <w:rsid w:val="001B455A"/>
    <w:rsid w:val="001B5372"/>
    <w:rsid w:val="001B781E"/>
    <w:rsid w:val="001C1E73"/>
    <w:rsid w:val="001C1FD1"/>
    <w:rsid w:val="001C39FA"/>
    <w:rsid w:val="001C52F6"/>
    <w:rsid w:val="001C651E"/>
    <w:rsid w:val="001D1C00"/>
    <w:rsid w:val="001D2B30"/>
    <w:rsid w:val="001D5B35"/>
    <w:rsid w:val="001E6631"/>
    <w:rsid w:val="001E6F5D"/>
    <w:rsid w:val="001F06E2"/>
    <w:rsid w:val="001F21A7"/>
    <w:rsid w:val="001F288E"/>
    <w:rsid w:val="001F4154"/>
    <w:rsid w:val="001F54D5"/>
    <w:rsid w:val="001F5EA5"/>
    <w:rsid w:val="002073E8"/>
    <w:rsid w:val="002101F9"/>
    <w:rsid w:val="00210ED2"/>
    <w:rsid w:val="00224103"/>
    <w:rsid w:val="00225E2D"/>
    <w:rsid w:val="002320C4"/>
    <w:rsid w:val="0023274D"/>
    <w:rsid w:val="0023412A"/>
    <w:rsid w:val="002348ED"/>
    <w:rsid w:val="0023510D"/>
    <w:rsid w:val="00236BB9"/>
    <w:rsid w:val="002443FD"/>
    <w:rsid w:val="00246FC3"/>
    <w:rsid w:val="00254345"/>
    <w:rsid w:val="00254830"/>
    <w:rsid w:val="00262242"/>
    <w:rsid w:val="00262FA3"/>
    <w:rsid w:val="00265FD8"/>
    <w:rsid w:val="002743D5"/>
    <w:rsid w:val="00276389"/>
    <w:rsid w:val="00276C22"/>
    <w:rsid w:val="00281605"/>
    <w:rsid w:val="00284007"/>
    <w:rsid w:val="002840DC"/>
    <w:rsid w:val="00286043"/>
    <w:rsid w:val="00286EDA"/>
    <w:rsid w:val="002A2F61"/>
    <w:rsid w:val="002A3252"/>
    <w:rsid w:val="002B5AB1"/>
    <w:rsid w:val="002B7D4A"/>
    <w:rsid w:val="002C622B"/>
    <w:rsid w:val="002D1755"/>
    <w:rsid w:val="002D31EF"/>
    <w:rsid w:val="002D3340"/>
    <w:rsid w:val="002D42B3"/>
    <w:rsid w:val="002D4400"/>
    <w:rsid w:val="002D63E6"/>
    <w:rsid w:val="002D6B79"/>
    <w:rsid w:val="002D7701"/>
    <w:rsid w:val="002E008A"/>
    <w:rsid w:val="002E00AF"/>
    <w:rsid w:val="002E1A43"/>
    <w:rsid w:val="002E2DAD"/>
    <w:rsid w:val="002E3A6E"/>
    <w:rsid w:val="002E64C0"/>
    <w:rsid w:val="002F14B7"/>
    <w:rsid w:val="002F1D73"/>
    <w:rsid w:val="002F4B57"/>
    <w:rsid w:val="002F76CA"/>
    <w:rsid w:val="003000C8"/>
    <w:rsid w:val="0030526F"/>
    <w:rsid w:val="00307ABB"/>
    <w:rsid w:val="003103B1"/>
    <w:rsid w:val="00313A64"/>
    <w:rsid w:val="00313C48"/>
    <w:rsid w:val="00317B2E"/>
    <w:rsid w:val="0032341B"/>
    <w:rsid w:val="00326442"/>
    <w:rsid w:val="003265BB"/>
    <w:rsid w:val="00327E36"/>
    <w:rsid w:val="00330ABD"/>
    <w:rsid w:val="00342DA0"/>
    <w:rsid w:val="00344DA3"/>
    <w:rsid w:val="00346924"/>
    <w:rsid w:val="00346C22"/>
    <w:rsid w:val="00346FDB"/>
    <w:rsid w:val="003476E3"/>
    <w:rsid w:val="00357A1C"/>
    <w:rsid w:val="0036037D"/>
    <w:rsid w:val="00364B63"/>
    <w:rsid w:val="00371CC1"/>
    <w:rsid w:val="003771FD"/>
    <w:rsid w:val="0038006E"/>
    <w:rsid w:val="0038046D"/>
    <w:rsid w:val="00381061"/>
    <w:rsid w:val="00382FF6"/>
    <w:rsid w:val="00383EA7"/>
    <w:rsid w:val="0039088F"/>
    <w:rsid w:val="00396890"/>
    <w:rsid w:val="003A40DD"/>
    <w:rsid w:val="003A63AE"/>
    <w:rsid w:val="003A75DF"/>
    <w:rsid w:val="003B0141"/>
    <w:rsid w:val="003B1D76"/>
    <w:rsid w:val="003B592D"/>
    <w:rsid w:val="003B649F"/>
    <w:rsid w:val="003C1E87"/>
    <w:rsid w:val="003C1FCB"/>
    <w:rsid w:val="003C7244"/>
    <w:rsid w:val="003D00F0"/>
    <w:rsid w:val="003D0DFD"/>
    <w:rsid w:val="003D1966"/>
    <w:rsid w:val="003D578A"/>
    <w:rsid w:val="003E033D"/>
    <w:rsid w:val="003E2C6F"/>
    <w:rsid w:val="003F4350"/>
    <w:rsid w:val="003F440C"/>
    <w:rsid w:val="003F616A"/>
    <w:rsid w:val="004032D2"/>
    <w:rsid w:val="00403684"/>
    <w:rsid w:val="004054E9"/>
    <w:rsid w:val="00410B58"/>
    <w:rsid w:val="00413476"/>
    <w:rsid w:val="00420CCA"/>
    <w:rsid w:val="00421858"/>
    <w:rsid w:val="00424F44"/>
    <w:rsid w:val="004250E0"/>
    <w:rsid w:val="00431A35"/>
    <w:rsid w:val="00432500"/>
    <w:rsid w:val="0043588D"/>
    <w:rsid w:val="00445163"/>
    <w:rsid w:val="004519BE"/>
    <w:rsid w:val="00455402"/>
    <w:rsid w:val="00456C4B"/>
    <w:rsid w:val="00461C26"/>
    <w:rsid w:val="004623D4"/>
    <w:rsid w:val="00462680"/>
    <w:rsid w:val="004645D3"/>
    <w:rsid w:val="00465B38"/>
    <w:rsid w:val="00473CDB"/>
    <w:rsid w:val="0047483A"/>
    <w:rsid w:val="0048190B"/>
    <w:rsid w:val="00487156"/>
    <w:rsid w:val="00492251"/>
    <w:rsid w:val="00494842"/>
    <w:rsid w:val="004952C4"/>
    <w:rsid w:val="00495414"/>
    <w:rsid w:val="00497213"/>
    <w:rsid w:val="004A1F2A"/>
    <w:rsid w:val="004A263F"/>
    <w:rsid w:val="004A31C9"/>
    <w:rsid w:val="004A5444"/>
    <w:rsid w:val="004A7F39"/>
    <w:rsid w:val="004B19F2"/>
    <w:rsid w:val="004B26D5"/>
    <w:rsid w:val="004B68F5"/>
    <w:rsid w:val="004B7C45"/>
    <w:rsid w:val="004C190B"/>
    <w:rsid w:val="004C2539"/>
    <w:rsid w:val="004C432B"/>
    <w:rsid w:val="004C55AC"/>
    <w:rsid w:val="004C7A1B"/>
    <w:rsid w:val="004D0D64"/>
    <w:rsid w:val="004D1760"/>
    <w:rsid w:val="004D1C15"/>
    <w:rsid w:val="004D40C6"/>
    <w:rsid w:val="004D6BC4"/>
    <w:rsid w:val="004F265A"/>
    <w:rsid w:val="004F291E"/>
    <w:rsid w:val="004F5AE0"/>
    <w:rsid w:val="004F717D"/>
    <w:rsid w:val="005019F1"/>
    <w:rsid w:val="00501D77"/>
    <w:rsid w:val="0050375C"/>
    <w:rsid w:val="005052B4"/>
    <w:rsid w:val="005058C4"/>
    <w:rsid w:val="00506433"/>
    <w:rsid w:val="0051213B"/>
    <w:rsid w:val="00513E72"/>
    <w:rsid w:val="0051516E"/>
    <w:rsid w:val="0051606D"/>
    <w:rsid w:val="00520BFB"/>
    <w:rsid w:val="00524327"/>
    <w:rsid w:val="00526213"/>
    <w:rsid w:val="005276FF"/>
    <w:rsid w:val="00533044"/>
    <w:rsid w:val="00534DB7"/>
    <w:rsid w:val="00537EB2"/>
    <w:rsid w:val="005400F4"/>
    <w:rsid w:val="00540AC9"/>
    <w:rsid w:val="0054303B"/>
    <w:rsid w:val="005464C2"/>
    <w:rsid w:val="00547072"/>
    <w:rsid w:val="00550F16"/>
    <w:rsid w:val="00553AF0"/>
    <w:rsid w:val="005549FD"/>
    <w:rsid w:val="00570910"/>
    <w:rsid w:val="0057188C"/>
    <w:rsid w:val="00574E99"/>
    <w:rsid w:val="00576D00"/>
    <w:rsid w:val="00586DE1"/>
    <w:rsid w:val="0059001F"/>
    <w:rsid w:val="00590082"/>
    <w:rsid w:val="0059539F"/>
    <w:rsid w:val="00595EF8"/>
    <w:rsid w:val="005A1446"/>
    <w:rsid w:val="005A3093"/>
    <w:rsid w:val="005A5FD3"/>
    <w:rsid w:val="005A6943"/>
    <w:rsid w:val="005B0B9A"/>
    <w:rsid w:val="005B1FBA"/>
    <w:rsid w:val="005B2CCB"/>
    <w:rsid w:val="005B3165"/>
    <w:rsid w:val="005B5932"/>
    <w:rsid w:val="005B7C3D"/>
    <w:rsid w:val="005C3203"/>
    <w:rsid w:val="005C322E"/>
    <w:rsid w:val="005C43E6"/>
    <w:rsid w:val="005C455F"/>
    <w:rsid w:val="005C595B"/>
    <w:rsid w:val="005C597A"/>
    <w:rsid w:val="005C7A9D"/>
    <w:rsid w:val="005D0A0D"/>
    <w:rsid w:val="005D23B6"/>
    <w:rsid w:val="005D687F"/>
    <w:rsid w:val="005E00D8"/>
    <w:rsid w:val="005E767C"/>
    <w:rsid w:val="005F074A"/>
    <w:rsid w:val="005F2E11"/>
    <w:rsid w:val="00602888"/>
    <w:rsid w:val="00603192"/>
    <w:rsid w:val="0060356F"/>
    <w:rsid w:val="00603880"/>
    <w:rsid w:val="006061D8"/>
    <w:rsid w:val="00611E98"/>
    <w:rsid w:val="00615B9C"/>
    <w:rsid w:val="00617366"/>
    <w:rsid w:val="006207DF"/>
    <w:rsid w:val="00621EA9"/>
    <w:rsid w:val="00622064"/>
    <w:rsid w:val="006228AD"/>
    <w:rsid w:val="00625BA0"/>
    <w:rsid w:val="006323F3"/>
    <w:rsid w:val="00637B35"/>
    <w:rsid w:val="00641374"/>
    <w:rsid w:val="00642DC8"/>
    <w:rsid w:val="00642DF9"/>
    <w:rsid w:val="00643DCC"/>
    <w:rsid w:val="00645B00"/>
    <w:rsid w:val="00645F4E"/>
    <w:rsid w:val="00650031"/>
    <w:rsid w:val="006521B6"/>
    <w:rsid w:val="006577F6"/>
    <w:rsid w:val="00657C2C"/>
    <w:rsid w:val="00660D56"/>
    <w:rsid w:val="00660DC6"/>
    <w:rsid w:val="00664008"/>
    <w:rsid w:val="00681EA3"/>
    <w:rsid w:val="006834D7"/>
    <w:rsid w:val="00683C5E"/>
    <w:rsid w:val="0069316B"/>
    <w:rsid w:val="00694290"/>
    <w:rsid w:val="006952E5"/>
    <w:rsid w:val="00695AF1"/>
    <w:rsid w:val="006A270A"/>
    <w:rsid w:val="006A2E1E"/>
    <w:rsid w:val="006A3C21"/>
    <w:rsid w:val="006B25E4"/>
    <w:rsid w:val="006B3E71"/>
    <w:rsid w:val="006B7D71"/>
    <w:rsid w:val="006C2BF1"/>
    <w:rsid w:val="006C2D2C"/>
    <w:rsid w:val="006C5C59"/>
    <w:rsid w:val="006C67E8"/>
    <w:rsid w:val="006D309B"/>
    <w:rsid w:val="006D7689"/>
    <w:rsid w:val="006E0093"/>
    <w:rsid w:val="006E09FF"/>
    <w:rsid w:val="006F07B7"/>
    <w:rsid w:val="006F225D"/>
    <w:rsid w:val="006F4E57"/>
    <w:rsid w:val="007037CB"/>
    <w:rsid w:val="00704D93"/>
    <w:rsid w:val="00705C46"/>
    <w:rsid w:val="0070625F"/>
    <w:rsid w:val="00707C42"/>
    <w:rsid w:val="0071055E"/>
    <w:rsid w:val="00714205"/>
    <w:rsid w:val="0071723B"/>
    <w:rsid w:val="00717720"/>
    <w:rsid w:val="007201B7"/>
    <w:rsid w:val="00723030"/>
    <w:rsid w:val="00724F8F"/>
    <w:rsid w:val="00731764"/>
    <w:rsid w:val="0073384F"/>
    <w:rsid w:val="007344B8"/>
    <w:rsid w:val="00736145"/>
    <w:rsid w:val="007413D1"/>
    <w:rsid w:val="007436FD"/>
    <w:rsid w:val="00743B9F"/>
    <w:rsid w:val="007526A6"/>
    <w:rsid w:val="00761920"/>
    <w:rsid w:val="00766AE1"/>
    <w:rsid w:val="00772729"/>
    <w:rsid w:val="0077304A"/>
    <w:rsid w:val="007761E2"/>
    <w:rsid w:val="0078207D"/>
    <w:rsid w:val="0078252A"/>
    <w:rsid w:val="007827D6"/>
    <w:rsid w:val="00782DCC"/>
    <w:rsid w:val="0078334D"/>
    <w:rsid w:val="007836A3"/>
    <w:rsid w:val="0078543C"/>
    <w:rsid w:val="00785D32"/>
    <w:rsid w:val="00786583"/>
    <w:rsid w:val="0079134A"/>
    <w:rsid w:val="00793C2D"/>
    <w:rsid w:val="007947B4"/>
    <w:rsid w:val="007947F2"/>
    <w:rsid w:val="007A0B02"/>
    <w:rsid w:val="007A2E43"/>
    <w:rsid w:val="007A2ED5"/>
    <w:rsid w:val="007A3931"/>
    <w:rsid w:val="007A5625"/>
    <w:rsid w:val="007B48EC"/>
    <w:rsid w:val="007B52E8"/>
    <w:rsid w:val="007B7436"/>
    <w:rsid w:val="007C08AB"/>
    <w:rsid w:val="007C2282"/>
    <w:rsid w:val="007C2768"/>
    <w:rsid w:val="007C68B4"/>
    <w:rsid w:val="007D061C"/>
    <w:rsid w:val="007D270E"/>
    <w:rsid w:val="007D35A3"/>
    <w:rsid w:val="007D41A0"/>
    <w:rsid w:val="007D55C1"/>
    <w:rsid w:val="007D7362"/>
    <w:rsid w:val="007E1B0B"/>
    <w:rsid w:val="008001FE"/>
    <w:rsid w:val="00801784"/>
    <w:rsid w:val="00802326"/>
    <w:rsid w:val="0080370A"/>
    <w:rsid w:val="00803D58"/>
    <w:rsid w:val="00804FD6"/>
    <w:rsid w:val="00807F79"/>
    <w:rsid w:val="008145A1"/>
    <w:rsid w:val="00823CA7"/>
    <w:rsid w:val="00826627"/>
    <w:rsid w:val="00826D27"/>
    <w:rsid w:val="008341A4"/>
    <w:rsid w:val="008346F0"/>
    <w:rsid w:val="00840830"/>
    <w:rsid w:val="0084218B"/>
    <w:rsid w:val="0084277C"/>
    <w:rsid w:val="00843899"/>
    <w:rsid w:val="00844255"/>
    <w:rsid w:val="00845168"/>
    <w:rsid w:val="008453F8"/>
    <w:rsid w:val="0084639E"/>
    <w:rsid w:val="00850FEE"/>
    <w:rsid w:val="008530C3"/>
    <w:rsid w:val="00854D42"/>
    <w:rsid w:val="008659FF"/>
    <w:rsid w:val="00866C52"/>
    <w:rsid w:val="00866CF3"/>
    <w:rsid w:val="00881795"/>
    <w:rsid w:val="00881E38"/>
    <w:rsid w:val="00890A77"/>
    <w:rsid w:val="0089184D"/>
    <w:rsid w:val="00892BD0"/>
    <w:rsid w:val="00896BFD"/>
    <w:rsid w:val="00896F92"/>
    <w:rsid w:val="008977E3"/>
    <w:rsid w:val="008A657F"/>
    <w:rsid w:val="008A661C"/>
    <w:rsid w:val="008B12F0"/>
    <w:rsid w:val="008B1B80"/>
    <w:rsid w:val="008B2756"/>
    <w:rsid w:val="008B3901"/>
    <w:rsid w:val="008B39DF"/>
    <w:rsid w:val="008B4F7E"/>
    <w:rsid w:val="008B55AE"/>
    <w:rsid w:val="008C1F99"/>
    <w:rsid w:val="008C6A90"/>
    <w:rsid w:val="008C6B02"/>
    <w:rsid w:val="008C7F4F"/>
    <w:rsid w:val="008D5306"/>
    <w:rsid w:val="008D7862"/>
    <w:rsid w:val="008E3FA9"/>
    <w:rsid w:val="008F22B1"/>
    <w:rsid w:val="008F3C88"/>
    <w:rsid w:val="009000A2"/>
    <w:rsid w:val="00901AED"/>
    <w:rsid w:val="0090618A"/>
    <w:rsid w:val="00907A31"/>
    <w:rsid w:val="00907D57"/>
    <w:rsid w:val="00910141"/>
    <w:rsid w:val="00913778"/>
    <w:rsid w:val="00915026"/>
    <w:rsid w:val="0091559B"/>
    <w:rsid w:val="0092132A"/>
    <w:rsid w:val="00925D36"/>
    <w:rsid w:val="00925DC5"/>
    <w:rsid w:val="009264A2"/>
    <w:rsid w:val="0092692D"/>
    <w:rsid w:val="00932970"/>
    <w:rsid w:val="00934B70"/>
    <w:rsid w:val="0093511D"/>
    <w:rsid w:val="0094243F"/>
    <w:rsid w:val="00944A3D"/>
    <w:rsid w:val="009457B6"/>
    <w:rsid w:val="00946860"/>
    <w:rsid w:val="009473B6"/>
    <w:rsid w:val="00947419"/>
    <w:rsid w:val="00952A69"/>
    <w:rsid w:val="00953DEB"/>
    <w:rsid w:val="009551E9"/>
    <w:rsid w:val="00956214"/>
    <w:rsid w:val="00960F38"/>
    <w:rsid w:val="009670A9"/>
    <w:rsid w:val="00970FDB"/>
    <w:rsid w:val="00971752"/>
    <w:rsid w:val="00972EA3"/>
    <w:rsid w:val="009731F6"/>
    <w:rsid w:val="009736FD"/>
    <w:rsid w:val="009743B3"/>
    <w:rsid w:val="00974F99"/>
    <w:rsid w:val="009767F8"/>
    <w:rsid w:val="00980CB4"/>
    <w:rsid w:val="009817DC"/>
    <w:rsid w:val="00985FAA"/>
    <w:rsid w:val="00987B61"/>
    <w:rsid w:val="009A1D7F"/>
    <w:rsid w:val="009B7306"/>
    <w:rsid w:val="009B7ACC"/>
    <w:rsid w:val="009C0034"/>
    <w:rsid w:val="009C519B"/>
    <w:rsid w:val="009C5462"/>
    <w:rsid w:val="009E71E8"/>
    <w:rsid w:val="009F3827"/>
    <w:rsid w:val="009F4A6C"/>
    <w:rsid w:val="009F5828"/>
    <w:rsid w:val="00A00566"/>
    <w:rsid w:val="00A02027"/>
    <w:rsid w:val="00A0337B"/>
    <w:rsid w:val="00A03DF4"/>
    <w:rsid w:val="00A05100"/>
    <w:rsid w:val="00A06FE8"/>
    <w:rsid w:val="00A176D3"/>
    <w:rsid w:val="00A22EA0"/>
    <w:rsid w:val="00A231C5"/>
    <w:rsid w:val="00A24BFD"/>
    <w:rsid w:val="00A31849"/>
    <w:rsid w:val="00A34B4C"/>
    <w:rsid w:val="00A36A3A"/>
    <w:rsid w:val="00A377A6"/>
    <w:rsid w:val="00A427F2"/>
    <w:rsid w:val="00A44128"/>
    <w:rsid w:val="00A56E9A"/>
    <w:rsid w:val="00A570BE"/>
    <w:rsid w:val="00A623E9"/>
    <w:rsid w:val="00A65B8D"/>
    <w:rsid w:val="00A67B05"/>
    <w:rsid w:val="00A768EF"/>
    <w:rsid w:val="00A77323"/>
    <w:rsid w:val="00A82213"/>
    <w:rsid w:val="00A835E1"/>
    <w:rsid w:val="00A86C49"/>
    <w:rsid w:val="00A93941"/>
    <w:rsid w:val="00A97302"/>
    <w:rsid w:val="00AA2D68"/>
    <w:rsid w:val="00AA44D1"/>
    <w:rsid w:val="00AA5124"/>
    <w:rsid w:val="00AA5AAB"/>
    <w:rsid w:val="00AA64EF"/>
    <w:rsid w:val="00AB236F"/>
    <w:rsid w:val="00AB6A52"/>
    <w:rsid w:val="00AB7B34"/>
    <w:rsid w:val="00AC09A2"/>
    <w:rsid w:val="00AC64DA"/>
    <w:rsid w:val="00AD1657"/>
    <w:rsid w:val="00AD3B71"/>
    <w:rsid w:val="00AD467C"/>
    <w:rsid w:val="00AD535D"/>
    <w:rsid w:val="00AE2794"/>
    <w:rsid w:val="00B0013C"/>
    <w:rsid w:val="00B01879"/>
    <w:rsid w:val="00B0471A"/>
    <w:rsid w:val="00B0543D"/>
    <w:rsid w:val="00B0677F"/>
    <w:rsid w:val="00B07B9F"/>
    <w:rsid w:val="00B1188F"/>
    <w:rsid w:val="00B3038E"/>
    <w:rsid w:val="00B308D5"/>
    <w:rsid w:val="00B36F86"/>
    <w:rsid w:val="00B40173"/>
    <w:rsid w:val="00B432DD"/>
    <w:rsid w:val="00B43A40"/>
    <w:rsid w:val="00B5629E"/>
    <w:rsid w:val="00B6037D"/>
    <w:rsid w:val="00B61C0F"/>
    <w:rsid w:val="00B67895"/>
    <w:rsid w:val="00B737F1"/>
    <w:rsid w:val="00B74CD9"/>
    <w:rsid w:val="00B76C0D"/>
    <w:rsid w:val="00B76F91"/>
    <w:rsid w:val="00B7749D"/>
    <w:rsid w:val="00B81CFC"/>
    <w:rsid w:val="00B84E5C"/>
    <w:rsid w:val="00B90780"/>
    <w:rsid w:val="00B95138"/>
    <w:rsid w:val="00B95986"/>
    <w:rsid w:val="00BA0A1F"/>
    <w:rsid w:val="00BA0CA4"/>
    <w:rsid w:val="00BA1B85"/>
    <w:rsid w:val="00BA5FCA"/>
    <w:rsid w:val="00BA717A"/>
    <w:rsid w:val="00BB0591"/>
    <w:rsid w:val="00BC149B"/>
    <w:rsid w:val="00BC2428"/>
    <w:rsid w:val="00BC3D09"/>
    <w:rsid w:val="00BC51F9"/>
    <w:rsid w:val="00BC5974"/>
    <w:rsid w:val="00BD0560"/>
    <w:rsid w:val="00BD2641"/>
    <w:rsid w:val="00BD3FDE"/>
    <w:rsid w:val="00BD655A"/>
    <w:rsid w:val="00BE0FFA"/>
    <w:rsid w:val="00BE5609"/>
    <w:rsid w:val="00BE6D16"/>
    <w:rsid w:val="00BF1E27"/>
    <w:rsid w:val="00BF2417"/>
    <w:rsid w:val="00BF51ED"/>
    <w:rsid w:val="00BF7549"/>
    <w:rsid w:val="00C00ED3"/>
    <w:rsid w:val="00C01074"/>
    <w:rsid w:val="00C019C9"/>
    <w:rsid w:val="00C052AF"/>
    <w:rsid w:val="00C05D89"/>
    <w:rsid w:val="00C1337D"/>
    <w:rsid w:val="00C30603"/>
    <w:rsid w:val="00C34798"/>
    <w:rsid w:val="00C435BD"/>
    <w:rsid w:val="00C53861"/>
    <w:rsid w:val="00C5654E"/>
    <w:rsid w:val="00C632B1"/>
    <w:rsid w:val="00C63349"/>
    <w:rsid w:val="00C6358C"/>
    <w:rsid w:val="00C63DC1"/>
    <w:rsid w:val="00C76BA1"/>
    <w:rsid w:val="00C8010D"/>
    <w:rsid w:val="00C84964"/>
    <w:rsid w:val="00C85F0B"/>
    <w:rsid w:val="00C8606A"/>
    <w:rsid w:val="00C87046"/>
    <w:rsid w:val="00C92179"/>
    <w:rsid w:val="00C924D1"/>
    <w:rsid w:val="00C96152"/>
    <w:rsid w:val="00CA2012"/>
    <w:rsid w:val="00CA458A"/>
    <w:rsid w:val="00CA577B"/>
    <w:rsid w:val="00CB08CC"/>
    <w:rsid w:val="00CB0D61"/>
    <w:rsid w:val="00CC2784"/>
    <w:rsid w:val="00CC3897"/>
    <w:rsid w:val="00CC3AA2"/>
    <w:rsid w:val="00CD68FE"/>
    <w:rsid w:val="00CE0AE2"/>
    <w:rsid w:val="00CE1722"/>
    <w:rsid w:val="00CE4E29"/>
    <w:rsid w:val="00CE6495"/>
    <w:rsid w:val="00CF20D1"/>
    <w:rsid w:val="00CF381A"/>
    <w:rsid w:val="00D00B8F"/>
    <w:rsid w:val="00D01BCB"/>
    <w:rsid w:val="00D04AE1"/>
    <w:rsid w:val="00D0657B"/>
    <w:rsid w:val="00D112C4"/>
    <w:rsid w:val="00D121BC"/>
    <w:rsid w:val="00D138AF"/>
    <w:rsid w:val="00D154E4"/>
    <w:rsid w:val="00D15585"/>
    <w:rsid w:val="00D177F5"/>
    <w:rsid w:val="00D24136"/>
    <w:rsid w:val="00D277D7"/>
    <w:rsid w:val="00D35299"/>
    <w:rsid w:val="00D43E7B"/>
    <w:rsid w:val="00D45682"/>
    <w:rsid w:val="00D45924"/>
    <w:rsid w:val="00D53960"/>
    <w:rsid w:val="00D5495B"/>
    <w:rsid w:val="00D55650"/>
    <w:rsid w:val="00D56AE8"/>
    <w:rsid w:val="00D6437E"/>
    <w:rsid w:val="00D6474E"/>
    <w:rsid w:val="00D67AB5"/>
    <w:rsid w:val="00D70B18"/>
    <w:rsid w:val="00D72CE3"/>
    <w:rsid w:val="00D742A6"/>
    <w:rsid w:val="00D74427"/>
    <w:rsid w:val="00D7455B"/>
    <w:rsid w:val="00D83747"/>
    <w:rsid w:val="00D8606E"/>
    <w:rsid w:val="00D902B3"/>
    <w:rsid w:val="00D90EC9"/>
    <w:rsid w:val="00D91704"/>
    <w:rsid w:val="00D92646"/>
    <w:rsid w:val="00D93B6B"/>
    <w:rsid w:val="00DA4769"/>
    <w:rsid w:val="00DA5481"/>
    <w:rsid w:val="00DA555D"/>
    <w:rsid w:val="00DB78B0"/>
    <w:rsid w:val="00DC7929"/>
    <w:rsid w:val="00DD2348"/>
    <w:rsid w:val="00DD4705"/>
    <w:rsid w:val="00DD5C05"/>
    <w:rsid w:val="00DE16A3"/>
    <w:rsid w:val="00DE243B"/>
    <w:rsid w:val="00DE626E"/>
    <w:rsid w:val="00DE73B7"/>
    <w:rsid w:val="00DF2D47"/>
    <w:rsid w:val="00DF4A7A"/>
    <w:rsid w:val="00E00247"/>
    <w:rsid w:val="00E04499"/>
    <w:rsid w:val="00E05CC0"/>
    <w:rsid w:val="00E061D7"/>
    <w:rsid w:val="00E26CE0"/>
    <w:rsid w:val="00E3618C"/>
    <w:rsid w:val="00E43416"/>
    <w:rsid w:val="00E44766"/>
    <w:rsid w:val="00E44928"/>
    <w:rsid w:val="00E455F7"/>
    <w:rsid w:val="00E469F5"/>
    <w:rsid w:val="00E52407"/>
    <w:rsid w:val="00E544A0"/>
    <w:rsid w:val="00E577BC"/>
    <w:rsid w:val="00E578A7"/>
    <w:rsid w:val="00E6301F"/>
    <w:rsid w:val="00E640DF"/>
    <w:rsid w:val="00E660E4"/>
    <w:rsid w:val="00E66184"/>
    <w:rsid w:val="00E664FB"/>
    <w:rsid w:val="00E70800"/>
    <w:rsid w:val="00E70EF4"/>
    <w:rsid w:val="00E8021A"/>
    <w:rsid w:val="00E802C4"/>
    <w:rsid w:val="00E85AAF"/>
    <w:rsid w:val="00E926E3"/>
    <w:rsid w:val="00E9455D"/>
    <w:rsid w:val="00E94A52"/>
    <w:rsid w:val="00E96C87"/>
    <w:rsid w:val="00EA3DA1"/>
    <w:rsid w:val="00EA41EA"/>
    <w:rsid w:val="00EB42CB"/>
    <w:rsid w:val="00EB612A"/>
    <w:rsid w:val="00EB6288"/>
    <w:rsid w:val="00EC4A19"/>
    <w:rsid w:val="00ED04B4"/>
    <w:rsid w:val="00ED63F2"/>
    <w:rsid w:val="00EE2F70"/>
    <w:rsid w:val="00EE341F"/>
    <w:rsid w:val="00EE6A0F"/>
    <w:rsid w:val="00EF43D0"/>
    <w:rsid w:val="00F00D07"/>
    <w:rsid w:val="00F011AB"/>
    <w:rsid w:val="00F0285B"/>
    <w:rsid w:val="00F10225"/>
    <w:rsid w:val="00F13AAF"/>
    <w:rsid w:val="00F222BA"/>
    <w:rsid w:val="00F22352"/>
    <w:rsid w:val="00F43B71"/>
    <w:rsid w:val="00F57B74"/>
    <w:rsid w:val="00F57B8B"/>
    <w:rsid w:val="00F63C07"/>
    <w:rsid w:val="00F64840"/>
    <w:rsid w:val="00F7158E"/>
    <w:rsid w:val="00F740E8"/>
    <w:rsid w:val="00F7643C"/>
    <w:rsid w:val="00F9219D"/>
    <w:rsid w:val="00F93A30"/>
    <w:rsid w:val="00F95528"/>
    <w:rsid w:val="00F9558C"/>
    <w:rsid w:val="00F97BCF"/>
    <w:rsid w:val="00FA26E2"/>
    <w:rsid w:val="00FA3CF8"/>
    <w:rsid w:val="00FA5928"/>
    <w:rsid w:val="00FA67F8"/>
    <w:rsid w:val="00FA7CB5"/>
    <w:rsid w:val="00FB2A43"/>
    <w:rsid w:val="00FB4D71"/>
    <w:rsid w:val="00FB5F8A"/>
    <w:rsid w:val="00FB6701"/>
    <w:rsid w:val="00FC16CC"/>
    <w:rsid w:val="00FC269C"/>
    <w:rsid w:val="00FC28C3"/>
    <w:rsid w:val="00FE094D"/>
    <w:rsid w:val="00FE1495"/>
    <w:rsid w:val="00FF440F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24F83D-AAD9-41D3-B94C-278BA6AA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6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7B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E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5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EA5"/>
  </w:style>
  <w:style w:type="paragraph" w:styleId="Piedepgina">
    <w:name w:val="footer"/>
    <w:basedOn w:val="Normal"/>
    <w:link w:val="PiedepginaCar"/>
    <w:uiPriority w:val="99"/>
    <w:unhideWhenUsed/>
    <w:rsid w:val="001F5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EA5"/>
  </w:style>
  <w:style w:type="paragraph" w:styleId="Puesto">
    <w:name w:val="Title"/>
    <w:basedOn w:val="Normal"/>
    <w:next w:val="Normal"/>
    <w:link w:val="PuestoCar"/>
    <w:uiPriority w:val="1"/>
    <w:qFormat/>
    <w:rsid w:val="00DE62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E6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CE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CE649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E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1"/>
    <w:qFormat/>
    <w:rsid w:val="00E94A5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B7B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C84964"/>
    <w:pPr>
      <w:spacing w:before="240" w:line="259" w:lineRule="auto"/>
      <w:outlineLvl w:val="9"/>
    </w:pPr>
    <w:rPr>
      <w:b w:val="0"/>
      <w:bCs w:val="0"/>
      <w:sz w:val="32"/>
      <w:szCs w:val="32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C8496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84964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4C7A1B"/>
    <w:pPr>
      <w:spacing w:after="100"/>
      <w:ind w:left="220"/>
    </w:pPr>
  </w:style>
  <w:style w:type="table" w:styleId="Tablaconcuadrcula">
    <w:name w:val="Table Grid"/>
    <w:basedOn w:val="Tablanormal"/>
    <w:rsid w:val="006F07B7"/>
    <w:pPr>
      <w:spacing w:after="0" w:line="240" w:lineRule="auto"/>
    </w:pPr>
    <w:rPr>
      <w:lang w:val="es-SV" w:eastAsia="es-S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645D3"/>
    <w:pPr>
      <w:widowControl w:val="0"/>
      <w:autoSpaceDE w:val="0"/>
      <w:autoSpaceDN w:val="0"/>
      <w:spacing w:before="160" w:after="0" w:line="240" w:lineRule="auto"/>
      <w:ind w:left="102"/>
      <w:jc w:val="both"/>
    </w:pPr>
    <w:rPr>
      <w:rFonts w:ascii="Carlito" w:eastAsia="Carlito" w:hAnsi="Carlito" w:cs="Carli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45D3"/>
    <w:rPr>
      <w:rFonts w:ascii="Carlito" w:eastAsia="Carlito" w:hAnsi="Carlito" w:cs="Carlito"/>
      <w:lang w:eastAsia="en-US"/>
    </w:rPr>
  </w:style>
  <w:style w:type="paragraph" w:customStyle="1" w:styleId="Default">
    <w:name w:val="Default"/>
    <w:rsid w:val="004645D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gda@santiagodemari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mbredelaunidad@santiagodemaria.gob.s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0894-C8C8-45F2-AFAA-851FC615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1612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13</cp:revision>
  <cp:lastPrinted>2019-04-05T20:07:00Z</cp:lastPrinted>
  <dcterms:created xsi:type="dcterms:W3CDTF">2020-02-25T20:12:00Z</dcterms:created>
  <dcterms:modified xsi:type="dcterms:W3CDTF">2020-05-04T17:00:00Z</dcterms:modified>
</cp:coreProperties>
</file>