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23" w:rsidRPr="00095E23" w:rsidRDefault="00095E23" w:rsidP="00095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val="single"/>
          <w:lang w:eastAsia="es-SV"/>
        </w:rPr>
      </w:pPr>
      <w:r w:rsidRPr="00095E23">
        <w:rPr>
          <w:rFonts w:ascii="Century Gothic" w:eastAsia="Century Gothic" w:hAnsi="Century Gothic" w:cs="Century Gothic"/>
          <w:color w:val="000000"/>
          <w:sz w:val="20"/>
          <w:szCs w:val="20"/>
          <w:u w:val="single"/>
          <w:lang w:eastAsia="es-SV"/>
        </w:rPr>
        <w:t>Solicitud de Información desistida por la solicitante.</w:t>
      </w:r>
    </w:p>
    <w:p w:rsidR="00095E23" w:rsidRDefault="00095E23" w:rsidP="00095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</w:pPr>
    </w:p>
    <w:p w:rsidR="00095E23" w:rsidRPr="00162C0E" w:rsidRDefault="00095E23" w:rsidP="00095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es-SV"/>
        </w:rPr>
      </w:pPr>
      <w:r w:rsidRPr="003A7C01"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 xml:space="preserve">Mediante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auto de las 8 horas con 36 minutos del día 12 de octubre del dos mil dieciocho</w:t>
      </w:r>
      <w:r w:rsidRPr="003A7C01"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 xml:space="preserve">,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se presenta nota de desistimiento por parte de la solicitante en la que informa que la información solicitada bajo referencia UAIP-008-2018, ya no le es necesaria.</w:t>
      </w:r>
    </w:p>
    <w:p w:rsidR="00095E23" w:rsidRPr="003D7BD9" w:rsidRDefault="00095E23" w:rsidP="00095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es-SV"/>
        </w:rPr>
      </w:pPr>
    </w:p>
    <w:p w:rsidR="00095E23" w:rsidRPr="003A7C01" w:rsidRDefault="00095E23" w:rsidP="00095E23">
      <w:pPr>
        <w:spacing w:after="0"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eastAsia="es-SV"/>
        </w:rPr>
      </w:pPr>
      <w:r w:rsidRPr="003A7C01">
        <w:rPr>
          <w:rFonts w:ascii="Century Gothic" w:eastAsia="Century Gothic" w:hAnsi="Century Gothic" w:cs="Century Gothic"/>
          <w:sz w:val="20"/>
          <w:szCs w:val="20"/>
          <w:lang w:eastAsia="es-SV"/>
        </w:rPr>
        <w:t>En vista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de lo anterior,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la suscrita Oficial de I</w:t>
      </w:r>
      <w:r w:rsidRPr="003A7C01"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nformación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 xml:space="preserve"> habiendo analizado el desistimiento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de la solicitud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y en vista de</w:t>
      </w:r>
      <w:r w:rsidRPr="003A7C01"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 xml:space="preserve"> cumplir con los requisitos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y datos necesarios y en base al Art. 130 del Código Procesal Civil y Mercantil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se da</w:t>
      </w:r>
      <w:r w:rsidRPr="003D7BD9"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lugar al desistimiento, quedará a salvo el derecho de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</w:t>
      </w:r>
      <w:r w:rsidRPr="003D7BD9">
        <w:rPr>
          <w:rFonts w:ascii="Century Gothic" w:eastAsia="Century Gothic" w:hAnsi="Century Gothic" w:cs="Century Gothic"/>
          <w:sz w:val="20"/>
          <w:szCs w:val="20"/>
          <w:lang w:eastAsia="es-SV"/>
        </w:rPr>
        <w:t>l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a </w:t>
      </w:r>
      <w:r w:rsidRPr="003A7C01">
        <w:rPr>
          <w:rFonts w:ascii="Century Gothic" w:eastAsia="Century Gothic" w:hAnsi="Century Gothic" w:cs="Century Gothic"/>
          <w:sz w:val="20"/>
          <w:szCs w:val="20"/>
          <w:lang w:eastAsia="es-SV"/>
        </w:rPr>
        <w:t>solicitante para interponer una nueva solicitud.</w:t>
      </w:r>
    </w:p>
    <w:p w:rsidR="00844D46" w:rsidRDefault="00844D46">
      <w:bookmarkStart w:id="0" w:name="_GoBack"/>
      <w:bookmarkEnd w:id="0"/>
    </w:p>
    <w:sectPr w:rsidR="00844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916BB"/>
    <w:multiLevelType w:val="multilevel"/>
    <w:tmpl w:val="750E14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23"/>
    <w:rsid w:val="00095E23"/>
    <w:rsid w:val="0084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E2C8C-90AA-4FE1-8D5D-28C2E03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2019-05-06T21:58:00Z</dcterms:created>
  <dcterms:modified xsi:type="dcterms:W3CDTF">2019-05-06T22:00:00Z</dcterms:modified>
</cp:coreProperties>
</file>