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9F3CE1">
        <w:rPr>
          <w:b/>
          <w:iCs/>
          <w:sz w:val="28"/>
          <w:szCs w:val="28"/>
        </w:rPr>
        <w:t xml:space="preserve"> 4</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9F3CE1" w:rsidRDefault="009F3CE1" w:rsidP="00FE2369">
      <w:pPr>
        <w:ind w:firstLine="720"/>
        <w:rPr>
          <w:iCs/>
          <w:sz w:val="28"/>
          <w:szCs w:val="28"/>
        </w:rPr>
      </w:pPr>
    </w:p>
    <w:p w:rsidR="009F3CE1" w:rsidRPr="0033720F" w:rsidRDefault="009F3CE1" w:rsidP="009F3CE1">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CUATRO</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9F3CE1" w:rsidRPr="0033720F" w:rsidRDefault="009F3CE1" w:rsidP="009F3CE1">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9F3CE1" w:rsidRPr="0033720F" w:rsidRDefault="009F3CE1" w:rsidP="009F3CE1">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9F3CE1" w:rsidRPr="00236C7D" w:rsidRDefault="009F3CE1" w:rsidP="009F3CE1">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w:t>
      </w:r>
      <w:r w:rsidRPr="0033720F">
        <w:rPr>
          <w:rFonts w:ascii="Arial Narrow" w:hAnsi="Arial Narrow" w:cs="Arial"/>
          <w:sz w:val="22"/>
          <w:szCs w:val="22"/>
          <w:lang w:val="x-none" w:eastAsia="x-none"/>
        </w:rPr>
        <w:lastRenderedPageBreak/>
        <w:t xml:space="preserve">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9F3CE1" w:rsidRPr="00236C7D" w:rsidRDefault="009F3CE1" w:rsidP="009F3CE1">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9F3CE1" w:rsidRPr="0033720F" w:rsidRDefault="009F3CE1" w:rsidP="009F3CE1">
      <w:pPr>
        <w:spacing w:line="360" w:lineRule="auto"/>
        <w:jc w:val="both"/>
        <w:rPr>
          <w:rFonts w:ascii="Arial Narrow" w:hAnsi="Arial Narrow" w:cs="Arial Narrow"/>
          <w:b/>
        </w:rPr>
      </w:pPr>
      <w:r>
        <w:rPr>
          <w:rFonts w:ascii="Arial Narrow" w:hAnsi="Arial Narrow" w:cs="Arial Narrow"/>
        </w:rPr>
        <w:t xml:space="preserve">1) </w:t>
      </w:r>
      <w:bookmarkStart w:id="0" w:name="_GoBack"/>
      <w:r>
        <w:rPr>
          <w:rFonts w:ascii="Arial Narrow" w:hAnsi="Arial Narrow" w:cs="Arial Narrow"/>
        </w:rPr>
        <w:t xml:space="preserve">APROBAR: la realización del proyecto </w:t>
      </w:r>
      <w:r>
        <w:rPr>
          <w:rFonts w:ascii="Arial Narrow" w:hAnsi="Arial Narrow" w:cs="Arial Narrow"/>
          <w:b/>
        </w:rPr>
        <w:t>“ATENCIÓN A LA SALUD POR PANDEMIA COVID-19, MUNICIPIO DE SAN VICENTE”</w:t>
      </w:r>
      <w:bookmarkEnd w:id="0"/>
      <w:r>
        <w:rPr>
          <w:rFonts w:ascii="Arial Narrow" w:hAnsi="Arial Narrow" w:cs="Arial Narrow"/>
          <w:b/>
        </w:rPr>
        <w:t xml:space="preserve">, </w:t>
      </w:r>
      <w:r>
        <w:rPr>
          <w:rFonts w:ascii="Arial Narrow" w:hAnsi="Arial Narrow" w:cs="Arial Narrow"/>
        </w:rPr>
        <w:t xml:space="preserve">hasta por un monto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MERICA ($ 60,</w:t>
      </w:r>
      <w:r w:rsidRPr="0033720F">
        <w:rPr>
          <w:rFonts w:ascii="Arial Narrow" w:hAnsi="Arial Narrow" w:cs="Arial Narrow"/>
          <w:b/>
        </w:rPr>
        <w:t>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9F3CE1" w:rsidRPr="004F1817" w:rsidRDefault="009F3CE1" w:rsidP="009F3CE1">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MERICA ($ 60,</w:t>
      </w:r>
      <w:r w:rsidRPr="0033720F">
        <w:rPr>
          <w:rFonts w:ascii="Arial Narrow" w:hAnsi="Arial Narrow" w:cs="Arial Narrow"/>
          <w:b/>
        </w:rPr>
        <w:t>000.00),</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rsidR="009F3CE1" w:rsidRDefault="009F3CE1" w:rsidP="009F3CE1">
      <w:pPr>
        <w:spacing w:line="360" w:lineRule="auto"/>
        <w:jc w:val="both"/>
        <w:rPr>
          <w:rFonts w:ascii="Arial Narrow" w:hAnsi="Arial Narrow" w:cs="Arial Narrow"/>
        </w:rPr>
      </w:pPr>
      <w:r w:rsidRPr="004F1817">
        <w:rPr>
          <w:rFonts w:ascii="Arial Narrow" w:hAnsi="Arial Narrow" w:cs="Arial Narrow"/>
          <w:b/>
        </w:rPr>
        <w:lastRenderedPageBreak/>
        <w:t>3-</w:t>
      </w:r>
      <w:r>
        <w:rPr>
          <w:rFonts w:ascii="Arial Narrow" w:hAnsi="Arial Narrow" w:cs="Arial Narrow"/>
        </w:rPr>
        <w:t xml:space="preserve"> </w:t>
      </w:r>
      <w:r w:rsidRPr="00731F8B">
        <w:rPr>
          <w:rFonts w:ascii="Arial Narrow" w:hAnsi="Arial Narrow" w:cs="Arial Narrow"/>
          <w:b/>
        </w:rPr>
        <w:t>AUTORIZAR:</w:t>
      </w:r>
      <w:r>
        <w:rPr>
          <w:rFonts w:ascii="Arial Narrow" w:hAnsi="Arial Narrow" w:cs="Arial Narrow"/>
        </w:rPr>
        <w:t xml:space="preserve"> al Tesorero Municipal, para que efectué las erogaciones del proyecto mencionado hasta por un Monto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MERICA ($ 60,</w:t>
      </w:r>
      <w:r w:rsidRPr="0033720F">
        <w:rPr>
          <w:rFonts w:ascii="Arial Narrow" w:hAnsi="Arial Narrow" w:cs="Arial Narrow"/>
          <w:b/>
        </w:rPr>
        <w:t>000.00 ),</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9F3CE1" w:rsidRDefault="009F3CE1" w:rsidP="009F3CE1">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Doctora TERESA ESTER CEA,  quien tendrá las responsabilidades que establecen las normativas citadas.</w:t>
      </w:r>
    </w:p>
    <w:p w:rsidR="009F3CE1" w:rsidRDefault="009F3CE1" w:rsidP="009F3CE1">
      <w:pPr>
        <w:spacing w:line="360" w:lineRule="auto"/>
        <w:jc w:val="both"/>
        <w:rPr>
          <w:rFonts w:ascii="Arial Narrow" w:hAnsi="Arial Narrow" w:cs="Arial Narrow"/>
        </w:rPr>
      </w:pPr>
      <w:r w:rsidRPr="002D3B56">
        <w:rPr>
          <w:rFonts w:ascii="Arial Narrow" w:hAnsi="Arial Narrow" w:cs="Arial Narrow"/>
          <w:b/>
        </w:rPr>
        <w:t xml:space="preserve">5.- SE AUTORIZA: </w:t>
      </w:r>
      <w:r w:rsidRPr="002D3B56">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w:t>
      </w:r>
      <w:r w:rsidRPr="00A00A42">
        <w:rPr>
          <w:rFonts w:ascii="Arial Narrow" w:hAnsi="Arial Narrow" w:cs="Arial Narrow"/>
        </w:rPr>
        <w:t>écnica respectiva. Se instruye a la UACI, para que todos los procesos de adquisición de bienes o servicios y que estén en trámite de pago, se realicen del proyecto Mencionado. COMUNIQUESE</w:t>
      </w:r>
      <w:r>
        <w:rPr>
          <w:rFonts w:ascii="Arial Narrow" w:hAnsi="Arial Narrow" w:cs="Arial Narrow"/>
        </w:rPr>
        <w:t xml:space="preserve">. </w:t>
      </w:r>
    </w:p>
    <w:p w:rsidR="00AB63C4" w:rsidRDefault="00AB63C4" w:rsidP="00FE2369">
      <w:pPr>
        <w:ind w:firstLine="720"/>
        <w:rPr>
          <w:iCs/>
          <w:sz w:val="28"/>
          <w:szCs w:val="28"/>
        </w:rPr>
      </w:pPr>
    </w:p>
    <w:p w:rsidR="00AB63C4" w:rsidRDefault="00AB63C4" w:rsidP="00636E75">
      <w:pPr>
        <w:jc w:val="both"/>
        <w:rPr>
          <w:rFonts w:ascii="Arial Narrow" w:hAnsi="Arial Narrow"/>
          <w:b/>
          <w:bCs/>
        </w:rPr>
      </w:pP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29" w:rsidRDefault="00F77129" w:rsidP="00636E75">
      <w:r>
        <w:separator/>
      </w:r>
    </w:p>
  </w:endnote>
  <w:endnote w:type="continuationSeparator" w:id="0">
    <w:p w:rsidR="00F77129" w:rsidRDefault="00F77129"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29" w:rsidRDefault="00F77129" w:rsidP="00636E75">
      <w:r>
        <w:separator/>
      </w:r>
    </w:p>
  </w:footnote>
  <w:footnote w:type="continuationSeparator" w:id="0">
    <w:p w:rsidR="00F77129" w:rsidRDefault="00F77129"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85172E"/>
    <w:rsid w:val="009064ED"/>
    <w:rsid w:val="00951D18"/>
    <w:rsid w:val="009E6AD6"/>
    <w:rsid w:val="009F3CE1"/>
    <w:rsid w:val="00AB63C4"/>
    <w:rsid w:val="00B54724"/>
    <w:rsid w:val="00B87E82"/>
    <w:rsid w:val="00BB6603"/>
    <w:rsid w:val="00C93546"/>
    <w:rsid w:val="00CE1FDA"/>
    <w:rsid w:val="00D05286"/>
    <w:rsid w:val="00DF4226"/>
    <w:rsid w:val="00E26434"/>
    <w:rsid w:val="00E6132E"/>
    <w:rsid w:val="00EE75A2"/>
    <w:rsid w:val="00F77129"/>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6257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2020-07-01T02:18:00Z</dcterms:created>
  <dcterms:modified xsi:type="dcterms:W3CDTF">2020-07-01T02:18:00Z</dcterms:modified>
</cp:coreProperties>
</file>