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795D" w:rsidRPr="00E433D5" w:rsidRDefault="00C6795D" w:rsidP="00C6795D">
      <w:pPr>
        <w:jc w:val="center"/>
        <w:rPr>
          <w:rStyle w:val="nfasissutil"/>
          <w:b/>
          <w:sz w:val="32"/>
        </w:rPr>
      </w:pPr>
      <w:r w:rsidRPr="00E433D5">
        <w:rPr>
          <w:rFonts w:ascii="Arial" w:hAnsi="Arial" w:cs="Arial"/>
          <w:b/>
          <w:sz w:val="36"/>
          <w:u w:val="single"/>
        </w:rPr>
        <w:t>PERFIL DE</w:t>
      </w:r>
      <w:r>
        <w:rPr>
          <w:rFonts w:ascii="Arial" w:hAnsi="Arial" w:cs="Arial"/>
          <w:b/>
          <w:sz w:val="36"/>
          <w:u w:val="single"/>
        </w:rPr>
        <w:t xml:space="preserve">L </w:t>
      </w:r>
      <w:r w:rsidRPr="00E433D5">
        <w:rPr>
          <w:rFonts w:ascii="Arial" w:hAnsi="Arial" w:cs="Arial"/>
          <w:b/>
          <w:sz w:val="36"/>
          <w:u w:val="single"/>
        </w:rPr>
        <w:t>PROYECTO</w:t>
      </w:r>
    </w:p>
    <w:p w:rsidR="00C6795D" w:rsidRPr="00E433D5" w:rsidRDefault="00C6795D" w:rsidP="00C6795D">
      <w:pPr>
        <w:jc w:val="center"/>
        <w:rPr>
          <w:rFonts w:ascii="Arial" w:hAnsi="Arial" w:cs="Arial"/>
          <w:sz w:val="24"/>
        </w:rPr>
      </w:pPr>
    </w:p>
    <w:p w:rsidR="00C6795D" w:rsidRDefault="00C6795D" w:rsidP="00C6795D">
      <w:pPr>
        <w:jc w:val="both"/>
        <w:rPr>
          <w:rFonts w:ascii="Arial" w:hAnsi="Arial" w:cs="Arial"/>
          <w:sz w:val="32"/>
        </w:rPr>
      </w:pPr>
      <w:r w:rsidRPr="00E433D5">
        <w:rPr>
          <w:rFonts w:ascii="Arial" w:hAnsi="Arial" w:cs="Arial"/>
          <w:b/>
          <w:sz w:val="32"/>
        </w:rPr>
        <w:t>NOMBRE DEL PROYECTO</w:t>
      </w:r>
      <w:bookmarkStart w:id="0" w:name="_Hlk514090741"/>
      <w:r w:rsidRPr="00E433D5">
        <w:rPr>
          <w:rFonts w:ascii="Arial" w:hAnsi="Arial" w:cs="Arial"/>
          <w:b/>
          <w:sz w:val="32"/>
        </w:rPr>
        <w:t>:</w:t>
      </w:r>
      <w:r w:rsidRPr="00E433D5">
        <w:rPr>
          <w:rFonts w:ascii="Arial" w:hAnsi="Arial" w:cs="Arial"/>
          <w:sz w:val="32"/>
        </w:rPr>
        <w:t xml:space="preserve"> </w:t>
      </w:r>
      <w:bookmarkEnd w:id="0"/>
      <w:r w:rsidR="00000EB3">
        <w:rPr>
          <w:rFonts w:ascii="Arial" w:hAnsi="Arial" w:cs="Arial"/>
          <w:sz w:val="32"/>
        </w:rPr>
        <w:t>“Fiestas  cívicas del municipio San</w:t>
      </w:r>
      <w:r w:rsidR="0018699B">
        <w:rPr>
          <w:rFonts w:ascii="Arial" w:hAnsi="Arial" w:cs="Arial"/>
          <w:sz w:val="32"/>
        </w:rPr>
        <w:t xml:space="preserve"> Simón 2018”</w:t>
      </w:r>
    </w:p>
    <w:p w:rsidR="00C6795D" w:rsidRPr="00E433D5" w:rsidRDefault="00C6795D" w:rsidP="00C6795D">
      <w:pPr>
        <w:jc w:val="both"/>
        <w:rPr>
          <w:rFonts w:ascii="Arial" w:hAnsi="Arial" w:cs="Arial"/>
          <w:sz w:val="32"/>
        </w:rPr>
      </w:pPr>
    </w:p>
    <w:p w:rsidR="00C6795D" w:rsidRPr="00E433D5" w:rsidRDefault="00C6795D" w:rsidP="00C6795D">
      <w:pPr>
        <w:rPr>
          <w:rFonts w:ascii="Arial" w:hAnsi="Arial" w:cs="Arial"/>
          <w:sz w:val="32"/>
        </w:rPr>
      </w:pPr>
    </w:p>
    <w:p w:rsidR="00C6795D" w:rsidRDefault="00C6795D" w:rsidP="00C6795D">
      <w:pPr>
        <w:rPr>
          <w:rFonts w:ascii="Arial" w:hAnsi="Arial" w:cs="Arial"/>
          <w:sz w:val="32"/>
        </w:rPr>
      </w:pPr>
      <w:r w:rsidRPr="00E433D5">
        <w:rPr>
          <w:rFonts w:ascii="Arial" w:hAnsi="Arial" w:cs="Arial"/>
          <w:b/>
          <w:sz w:val="32"/>
        </w:rPr>
        <w:t>UBICACIÓN:</w:t>
      </w:r>
      <w:r w:rsidRPr="00E433D5">
        <w:rPr>
          <w:rFonts w:ascii="Arial" w:hAnsi="Arial" w:cs="Arial"/>
          <w:sz w:val="32"/>
        </w:rPr>
        <w:t xml:space="preserve"> Área Urbana del Municipio</w:t>
      </w:r>
      <w:r>
        <w:rPr>
          <w:rFonts w:ascii="Arial" w:hAnsi="Arial" w:cs="Arial"/>
          <w:sz w:val="32"/>
        </w:rPr>
        <w:t xml:space="preserve"> de San Simón.</w:t>
      </w:r>
    </w:p>
    <w:p w:rsidR="00C6795D" w:rsidRPr="00E433D5" w:rsidRDefault="00C6795D" w:rsidP="00C6795D">
      <w:pPr>
        <w:rPr>
          <w:rFonts w:ascii="Arial" w:hAnsi="Arial" w:cs="Arial"/>
          <w:sz w:val="32"/>
        </w:rPr>
      </w:pPr>
    </w:p>
    <w:p w:rsidR="00C6795D" w:rsidRPr="00E433D5" w:rsidRDefault="00C6795D" w:rsidP="00C6795D">
      <w:pPr>
        <w:rPr>
          <w:rFonts w:ascii="Arial" w:hAnsi="Arial" w:cs="Arial"/>
          <w:sz w:val="32"/>
        </w:rPr>
      </w:pPr>
    </w:p>
    <w:p w:rsidR="00C6795D" w:rsidRDefault="00C6795D" w:rsidP="00C6795D">
      <w:pPr>
        <w:rPr>
          <w:rFonts w:ascii="Arial" w:hAnsi="Arial" w:cs="Arial"/>
          <w:sz w:val="32"/>
        </w:rPr>
      </w:pPr>
      <w:r w:rsidRPr="00E433D5">
        <w:rPr>
          <w:rFonts w:ascii="Arial" w:hAnsi="Arial" w:cs="Arial"/>
          <w:b/>
          <w:sz w:val="32"/>
        </w:rPr>
        <w:t>MUNICIPIO</w:t>
      </w:r>
      <w:r w:rsidRPr="00E433D5">
        <w:rPr>
          <w:rFonts w:ascii="Arial" w:hAnsi="Arial" w:cs="Arial"/>
          <w:sz w:val="32"/>
        </w:rPr>
        <w:t>: San Simón</w:t>
      </w:r>
    </w:p>
    <w:p w:rsidR="00C6795D" w:rsidRPr="00E433D5" w:rsidRDefault="00C6795D" w:rsidP="00C6795D">
      <w:pPr>
        <w:rPr>
          <w:rFonts w:ascii="Arial" w:hAnsi="Arial" w:cs="Arial"/>
          <w:sz w:val="32"/>
        </w:rPr>
      </w:pPr>
    </w:p>
    <w:p w:rsidR="00C6795D" w:rsidRPr="00E433D5" w:rsidRDefault="00C6795D" w:rsidP="00C6795D">
      <w:pPr>
        <w:rPr>
          <w:rFonts w:ascii="Arial" w:hAnsi="Arial" w:cs="Arial"/>
          <w:b/>
          <w:sz w:val="32"/>
        </w:rPr>
      </w:pPr>
    </w:p>
    <w:p w:rsidR="00C6795D" w:rsidRDefault="00C6795D" w:rsidP="00C6795D">
      <w:pPr>
        <w:rPr>
          <w:rFonts w:ascii="Arial" w:hAnsi="Arial" w:cs="Arial"/>
          <w:sz w:val="32"/>
        </w:rPr>
      </w:pPr>
      <w:r w:rsidRPr="00E433D5">
        <w:rPr>
          <w:rFonts w:ascii="Arial" w:hAnsi="Arial" w:cs="Arial"/>
          <w:b/>
          <w:sz w:val="32"/>
        </w:rPr>
        <w:t>DEPARTEMENTO:</w:t>
      </w:r>
      <w:r w:rsidRPr="00E433D5">
        <w:rPr>
          <w:rFonts w:ascii="Arial" w:hAnsi="Arial" w:cs="Arial"/>
          <w:sz w:val="32"/>
        </w:rPr>
        <w:t xml:space="preserve"> Morazán</w:t>
      </w:r>
    </w:p>
    <w:p w:rsidR="00C6795D" w:rsidRPr="00E433D5" w:rsidRDefault="00C6795D" w:rsidP="00C6795D">
      <w:pPr>
        <w:rPr>
          <w:rFonts w:ascii="Arial" w:hAnsi="Arial" w:cs="Arial"/>
          <w:sz w:val="32"/>
        </w:rPr>
      </w:pPr>
    </w:p>
    <w:p w:rsidR="00C6795D" w:rsidRPr="00E433D5" w:rsidRDefault="00C6795D" w:rsidP="00C6795D">
      <w:pPr>
        <w:rPr>
          <w:rFonts w:ascii="Arial" w:hAnsi="Arial" w:cs="Arial"/>
          <w:sz w:val="32"/>
        </w:rPr>
      </w:pPr>
    </w:p>
    <w:p w:rsidR="00C6795D" w:rsidRDefault="00C6795D" w:rsidP="00C6795D">
      <w:pPr>
        <w:rPr>
          <w:rFonts w:ascii="Arial" w:hAnsi="Arial" w:cs="Arial"/>
          <w:sz w:val="32"/>
        </w:rPr>
      </w:pPr>
      <w:r w:rsidRPr="00E433D5">
        <w:rPr>
          <w:rFonts w:ascii="Arial" w:hAnsi="Arial" w:cs="Arial"/>
          <w:b/>
          <w:sz w:val="32"/>
        </w:rPr>
        <w:t>PERIODO DE EJECUCIÓN</w:t>
      </w:r>
      <w:r w:rsidR="00000EB3">
        <w:rPr>
          <w:rFonts w:ascii="Arial" w:hAnsi="Arial" w:cs="Arial"/>
          <w:sz w:val="32"/>
        </w:rPr>
        <w:t xml:space="preserve">: Septiembre </w:t>
      </w:r>
      <w:r w:rsidRPr="00E433D5">
        <w:rPr>
          <w:rFonts w:ascii="Arial" w:hAnsi="Arial" w:cs="Arial"/>
          <w:sz w:val="32"/>
        </w:rPr>
        <w:t xml:space="preserve"> 2018</w:t>
      </w:r>
    </w:p>
    <w:p w:rsidR="00C6795D" w:rsidRPr="00E433D5" w:rsidRDefault="00C6795D" w:rsidP="00C6795D">
      <w:pPr>
        <w:rPr>
          <w:rFonts w:ascii="Arial" w:hAnsi="Arial" w:cs="Arial"/>
          <w:sz w:val="32"/>
        </w:rPr>
      </w:pPr>
    </w:p>
    <w:p w:rsidR="00C6795D" w:rsidRPr="00E433D5" w:rsidRDefault="00C6795D" w:rsidP="00C6795D">
      <w:pPr>
        <w:rPr>
          <w:rFonts w:ascii="Arial" w:hAnsi="Arial" w:cs="Arial"/>
          <w:sz w:val="32"/>
        </w:rPr>
      </w:pPr>
    </w:p>
    <w:p w:rsidR="00896C5E" w:rsidRPr="00896C5E" w:rsidRDefault="00C6795D" w:rsidP="00C6795D">
      <w:pPr>
        <w:rPr>
          <w:rFonts w:ascii="Arial" w:hAnsi="Arial" w:cs="Arial"/>
          <w:sz w:val="32"/>
        </w:rPr>
      </w:pPr>
      <w:r w:rsidRPr="00E433D5">
        <w:rPr>
          <w:rFonts w:ascii="Arial" w:hAnsi="Arial" w:cs="Arial"/>
          <w:b/>
          <w:sz w:val="32"/>
        </w:rPr>
        <w:t>MONTO DEL SUBPROYECTO:</w:t>
      </w:r>
      <w:r w:rsidR="00A832E7">
        <w:rPr>
          <w:rFonts w:ascii="Arial" w:hAnsi="Arial" w:cs="Arial"/>
          <w:b/>
          <w:sz w:val="32"/>
        </w:rPr>
        <w:t xml:space="preserve"> </w:t>
      </w:r>
      <w:r w:rsidR="00000EB3">
        <w:rPr>
          <w:rFonts w:ascii="Arial" w:hAnsi="Arial" w:cs="Arial"/>
          <w:sz w:val="32"/>
        </w:rPr>
        <w:t xml:space="preserve">$ </w:t>
      </w:r>
      <w:r w:rsidR="00457755" w:rsidRPr="00457755">
        <w:rPr>
          <w:rFonts w:ascii="Arial" w:hAnsi="Arial" w:cs="Arial"/>
          <w:sz w:val="32"/>
        </w:rPr>
        <w:t>6</w:t>
      </w:r>
      <w:r w:rsidR="00457755">
        <w:rPr>
          <w:rFonts w:ascii="Arial" w:hAnsi="Arial" w:cs="Arial"/>
          <w:sz w:val="32"/>
        </w:rPr>
        <w:t>,</w:t>
      </w:r>
      <w:r w:rsidR="00457755" w:rsidRPr="00457755">
        <w:rPr>
          <w:rFonts w:ascii="Arial" w:hAnsi="Arial" w:cs="Arial"/>
          <w:sz w:val="32"/>
        </w:rPr>
        <w:t>923.33</w:t>
      </w:r>
    </w:p>
    <w:p w:rsidR="00C6795D" w:rsidRPr="00E433D5" w:rsidRDefault="00C6795D" w:rsidP="00C6795D">
      <w:pPr>
        <w:rPr>
          <w:rFonts w:ascii="Arial" w:hAnsi="Arial" w:cs="Arial"/>
          <w:b/>
          <w:sz w:val="32"/>
        </w:rPr>
      </w:pPr>
    </w:p>
    <w:p w:rsidR="00C6795D" w:rsidRPr="00E433D5" w:rsidRDefault="00C6795D" w:rsidP="00C6795D">
      <w:pPr>
        <w:rPr>
          <w:rFonts w:ascii="Arial" w:hAnsi="Arial" w:cs="Arial"/>
          <w:sz w:val="32"/>
        </w:rPr>
      </w:pPr>
    </w:p>
    <w:p w:rsidR="00C6795D" w:rsidRPr="00E433D5" w:rsidRDefault="00C6795D" w:rsidP="00C6795D">
      <w:pPr>
        <w:rPr>
          <w:sz w:val="28"/>
        </w:rPr>
      </w:pPr>
      <w:r w:rsidRPr="00E433D5">
        <w:rPr>
          <w:rFonts w:ascii="Arial" w:hAnsi="Arial" w:cs="Arial"/>
          <w:b/>
          <w:sz w:val="32"/>
        </w:rPr>
        <w:t>FUENTES DE FINANCIAMIENTO:</w:t>
      </w:r>
      <w:r w:rsidRPr="00E433D5">
        <w:rPr>
          <w:rFonts w:ascii="Arial" w:hAnsi="Arial" w:cs="Arial"/>
          <w:sz w:val="32"/>
        </w:rPr>
        <w:t xml:space="preserve"> Fondos FODES 75%</w:t>
      </w:r>
    </w:p>
    <w:p w:rsidR="00C6795D" w:rsidRDefault="00C6795D" w:rsidP="00C6795D"/>
    <w:p w:rsidR="0018699B" w:rsidRDefault="0018699B" w:rsidP="00C6795D"/>
    <w:p w:rsidR="00C6795D" w:rsidRDefault="00C6795D" w:rsidP="00C6795D">
      <w:pPr>
        <w:spacing w:after="0" w:line="276" w:lineRule="auto"/>
        <w:jc w:val="both"/>
      </w:pPr>
    </w:p>
    <w:p w:rsidR="00C6795D" w:rsidRPr="004876B7" w:rsidRDefault="00C6795D" w:rsidP="00C6795D">
      <w:pPr>
        <w:pStyle w:val="Prrafodelista"/>
        <w:numPr>
          <w:ilvl w:val="0"/>
          <w:numId w:val="12"/>
        </w:numPr>
        <w:spacing w:line="276" w:lineRule="auto"/>
        <w:jc w:val="both"/>
        <w:rPr>
          <w:rFonts w:ascii="Arial" w:hAnsi="Arial" w:cs="Arial"/>
          <w:b/>
        </w:rPr>
      </w:pPr>
      <w:r w:rsidRPr="004876B7">
        <w:rPr>
          <w:rFonts w:ascii="Arial" w:hAnsi="Arial" w:cs="Arial"/>
          <w:b/>
        </w:rPr>
        <w:t>RESUMEN EJECUTIVO.</w:t>
      </w:r>
    </w:p>
    <w:p w:rsidR="00C6795D" w:rsidRDefault="00C6795D" w:rsidP="00C6795D">
      <w:pPr>
        <w:spacing w:line="276" w:lineRule="auto"/>
        <w:rPr>
          <w:rFonts w:ascii="Arial" w:hAnsi="Arial" w:cs="Arial"/>
        </w:rPr>
      </w:pPr>
    </w:p>
    <w:p w:rsidR="00974059" w:rsidRDefault="00C6795D" w:rsidP="00C6795D">
      <w:pPr>
        <w:autoSpaceDE w:val="0"/>
        <w:autoSpaceDN w:val="0"/>
        <w:adjustRightInd w:val="0"/>
        <w:spacing w:line="276" w:lineRule="auto"/>
        <w:jc w:val="both"/>
        <w:rPr>
          <w:rFonts w:ascii="Arial" w:hAnsi="Arial" w:cs="Arial"/>
          <w:sz w:val="24"/>
          <w:szCs w:val="24"/>
        </w:rPr>
      </w:pPr>
      <w:r w:rsidRPr="00A301B9">
        <w:rPr>
          <w:rFonts w:ascii="Arial" w:hAnsi="Arial" w:cs="Arial"/>
          <w:sz w:val="24"/>
          <w:szCs w:val="24"/>
        </w:rPr>
        <w:t xml:space="preserve">La Alcaldía municipal de San Simón, Departamento de Morazán, con el propósito </w:t>
      </w:r>
      <w:r w:rsidR="00000EB3">
        <w:rPr>
          <w:rFonts w:ascii="Arial" w:hAnsi="Arial" w:cs="Arial"/>
          <w:sz w:val="24"/>
          <w:szCs w:val="24"/>
        </w:rPr>
        <w:t xml:space="preserve">de fomentar los valores cívico y culturales, lo cual son fundamentales para  la educación  de los estudiantes </w:t>
      </w:r>
      <w:r w:rsidR="00472CB7">
        <w:rPr>
          <w:rFonts w:ascii="Arial" w:hAnsi="Arial" w:cs="Arial"/>
          <w:sz w:val="24"/>
          <w:szCs w:val="24"/>
        </w:rPr>
        <w:t xml:space="preserve">y con la finalidad principalmente de contribuir  al fortalecimiento de valores y promover  el desarrollo  cultural en el municipio ha tomado a bien </w:t>
      </w:r>
      <w:r w:rsidR="00D15B65">
        <w:rPr>
          <w:rFonts w:ascii="Arial" w:hAnsi="Arial" w:cs="Arial"/>
          <w:sz w:val="24"/>
          <w:szCs w:val="24"/>
        </w:rPr>
        <w:t xml:space="preserve">implementara el proyecto: </w:t>
      </w:r>
      <w:r w:rsidR="00D15B65" w:rsidRPr="00D15B65">
        <w:rPr>
          <w:rFonts w:ascii="Arial" w:hAnsi="Arial" w:cs="Arial"/>
          <w:b/>
          <w:sz w:val="24"/>
          <w:szCs w:val="24"/>
        </w:rPr>
        <w:t>“</w:t>
      </w:r>
      <w:r w:rsidR="00921774" w:rsidRPr="00D15B65">
        <w:rPr>
          <w:rFonts w:ascii="Arial" w:hAnsi="Arial" w:cs="Arial"/>
          <w:b/>
          <w:sz w:val="24"/>
          <w:szCs w:val="24"/>
        </w:rPr>
        <w:t>Fiestas</w:t>
      </w:r>
      <w:r w:rsidR="00472CB7">
        <w:rPr>
          <w:rFonts w:ascii="Arial" w:hAnsi="Arial" w:cs="Arial"/>
          <w:b/>
          <w:sz w:val="24"/>
          <w:szCs w:val="24"/>
        </w:rPr>
        <w:t xml:space="preserve"> cívicas del municipio de san </w:t>
      </w:r>
      <w:r w:rsidR="009E6103">
        <w:rPr>
          <w:rFonts w:ascii="Arial" w:hAnsi="Arial" w:cs="Arial"/>
          <w:b/>
          <w:sz w:val="24"/>
          <w:szCs w:val="24"/>
        </w:rPr>
        <w:t>Simón</w:t>
      </w:r>
      <w:r w:rsidR="00472CB7">
        <w:rPr>
          <w:rFonts w:ascii="Arial" w:hAnsi="Arial" w:cs="Arial"/>
          <w:b/>
          <w:sz w:val="24"/>
          <w:szCs w:val="24"/>
        </w:rPr>
        <w:t xml:space="preserve"> 2018</w:t>
      </w:r>
      <w:r w:rsidR="00472CB7">
        <w:rPr>
          <w:rFonts w:ascii="Arial" w:hAnsi="Arial" w:cs="Arial"/>
          <w:sz w:val="24"/>
          <w:szCs w:val="24"/>
        </w:rPr>
        <w:t xml:space="preserve">”, como un aporte al desarrollo cultural, educativo y fomento de los valores en los estudiantes del municipio de San </w:t>
      </w:r>
      <w:r w:rsidR="009E6103">
        <w:rPr>
          <w:rFonts w:ascii="Arial" w:hAnsi="Arial" w:cs="Arial"/>
          <w:sz w:val="24"/>
          <w:szCs w:val="24"/>
        </w:rPr>
        <w:t>Simón</w:t>
      </w:r>
      <w:r w:rsidR="00472CB7">
        <w:rPr>
          <w:rFonts w:ascii="Arial" w:hAnsi="Arial" w:cs="Arial"/>
          <w:sz w:val="24"/>
          <w:szCs w:val="24"/>
        </w:rPr>
        <w:t xml:space="preserve">, siendo un apoyo para la prevención de la violencia  mediante la empleacion  en una actividad productiva como lo es  aprender a tocar un </w:t>
      </w:r>
      <w:r w:rsidR="000016F2">
        <w:rPr>
          <w:rFonts w:ascii="Arial" w:hAnsi="Arial" w:cs="Arial"/>
          <w:sz w:val="24"/>
          <w:szCs w:val="24"/>
        </w:rPr>
        <w:t>instrumento.</w:t>
      </w:r>
    </w:p>
    <w:p w:rsidR="000016F2" w:rsidRDefault="000016F2" w:rsidP="00C6795D">
      <w:pPr>
        <w:autoSpaceDE w:val="0"/>
        <w:autoSpaceDN w:val="0"/>
        <w:adjustRightInd w:val="0"/>
        <w:spacing w:line="276" w:lineRule="auto"/>
        <w:jc w:val="both"/>
        <w:rPr>
          <w:rFonts w:ascii="Arial" w:hAnsi="Arial" w:cs="Arial"/>
          <w:sz w:val="24"/>
          <w:szCs w:val="24"/>
        </w:rPr>
      </w:pPr>
      <w:r>
        <w:rPr>
          <w:rFonts w:ascii="Arial" w:hAnsi="Arial" w:cs="Arial"/>
          <w:sz w:val="24"/>
          <w:szCs w:val="24"/>
        </w:rPr>
        <w:t xml:space="preserve">La municipalidad de San Simón, en el Departamento de Morazán, en su visión de desarrollo  ha identificado  que es necesario hacer esfuerzos  con el propósito de brindar  apoyo al sistema  educativo del municipio, en coordinación con los Centros Escolares de los distintos niveles de formación académica, para fortalecer  la educación en valores morales, espirituales y cívicos  de los estudiante del municipio.  </w:t>
      </w:r>
    </w:p>
    <w:p w:rsidR="00C6795D" w:rsidRPr="00A301B9" w:rsidRDefault="00C6795D" w:rsidP="00A301B9">
      <w:pPr>
        <w:spacing w:line="276" w:lineRule="auto"/>
        <w:jc w:val="both"/>
        <w:rPr>
          <w:rFonts w:ascii="Arial" w:hAnsi="Arial" w:cs="Arial"/>
          <w:b/>
        </w:rPr>
      </w:pPr>
      <w:bookmarkStart w:id="1" w:name="_Toc256458193"/>
    </w:p>
    <w:p w:rsidR="00C6795D" w:rsidRPr="004876B7" w:rsidRDefault="00C6795D" w:rsidP="00C6795D">
      <w:pPr>
        <w:pStyle w:val="Prrafodelista"/>
        <w:numPr>
          <w:ilvl w:val="0"/>
          <w:numId w:val="12"/>
        </w:numPr>
        <w:spacing w:line="276" w:lineRule="auto"/>
        <w:jc w:val="both"/>
        <w:rPr>
          <w:rFonts w:ascii="Arial" w:hAnsi="Arial" w:cs="Arial"/>
          <w:b/>
        </w:rPr>
      </w:pPr>
      <w:r w:rsidRPr="004876B7">
        <w:rPr>
          <w:rFonts w:ascii="Arial" w:hAnsi="Arial" w:cs="Arial"/>
          <w:b/>
        </w:rPr>
        <w:t>DESCRIPCIÓN Y ANÁLISIS DE LA PROBLEMÁTICA A RESOLVER</w:t>
      </w:r>
      <w:bookmarkEnd w:id="1"/>
      <w:r w:rsidRPr="004876B7">
        <w:rPr>
          <w:rFonts w:ascii="Arial" w:hAnsi="Arial" w:cs="Arial"/>
          <w:b/>
        </w:rPr>
        <w:t>.</w:t>
      </w:r>
    </w:p>
    <w:p w:rsidR="00C6795D" w:rsidRDefault="00C6795D" w:rsidP="00C6795D"/>
    <w:p w:rsidR="00C6795D" w:rsidRDefault="00C6795D" w:rsidP="00405680">
      <w:pPr>
        <w:spacing w:line="276" w:lineRule="auto"/>
        <w:jc w:val="both"/>
        <w:rPr>
          <w:rFonts w:ascii="Arial" w:hAnsi="Arial" w:cs="Arial"/>
          <w:color w:val="000000"/>
          <w:sz w:val="24"/>
        </w:rPr>
      </w:pPr>
      <w:r w:rsidRPr="0041528B">
        <w:rPr>
          <w:rFonts w:ascii="Arial" w:hAnsi="Arial" w:cs="Arial"/>
          <w:color w:val="000000"/>
          <w:sz w:val="24"/>
        </w:rPr>
        <w:t>La Villa de San Simón se encuentra en la zona norponiente del departamento de Morazán;</w:t>
      </w:r>
      <w:r w:rsidR="00B04E56">
        <w:rPr>
          <w:rFonts w:ascii="Arial" w:hAnsi="Arial" w:cs="Arial"/>
          <w:color w:val="000000"/>
          <w:sz w:val="24"/>
        </w:rPr>
        <w:t xml:space="preserve"> la municipalidad </w:t>
      </w:r>
      <w:r w:rsidR="000016F2">
        <w:rPr>
          <w:rFonts w:ascii="Arial" w:hAnsi="Arial" w:cs="Arial"/>
          <w:color w:val="000000"/>
          <w:sz w:val="24"/>
        </w:rPr>
        <w:t xml:space="preserve">con el propósito de mantener y promover el desarrollo de valores cívicos y culturales a través </w:t>
      </w:r>
      <w:r w:rsidR="00A211CC">
        <w:rPr>
          <w:rFonts w:ascii="Arial" w:hAnsi="Arial" w:cs="Arial"/>
          <w:color w:val="000000"/>
          <w:sz w:val="24"/>
        </w:rPr>
        <w:t xml:space="preserve">de este proyecto, cuyo objetivo principal es que la municipalidad  es crear una cultura  basada en valores , espirituales y cívicos que hagan de los estudiante un ejemplo y modelo para las futuras generaciones  en el reconocimiento  de la historia y el respeto a los símbolos patrios de El Salvador, Además hacer de la Alcaldía  Municipal un ente generador de iniciativa de desarrollo  para el fomento de la educación en valores  y canalizador de apoyos a los actores locales, en esta área mayor mente la instituciones Educativas , son los participantes directos y fundamentales para que las fiestas cívicas tengan un auge cada año mejor. El Desarrollo del Proyecto involucra actividades tales como: Organización del Comité  </w:t>
      </w:r>
      <w:proofErr w:type="spellStart"/>
      <w:r w:rsidR="00A211CC">
        <w:rPr>
          <w:rFonts w:ascii="Arial" w:hAnsi="Arial" w:cs="Arial"/>
          <w:color w:val="000000"/>
          <w:sz w:val="24"/>
        </w:rPr>
        <w:t>Civico</w:t>
      </w:r>
      <w:proofErr w:type="spellEnd"/>
      <w:r w:rsidR="00A211CC">
        <w:rPr>
          <w:rFonts w:ascii="Arial" w:hAnsi="Arial" w:cs="Arial"/>
          <w:color w:val="000000"/>
          <w:sz w:val="24"/>
        </w:rPr>
        <w:t xml:space="preserve"> Municipal, Pago de </w:t>
      </w:r>
      <w:r w:rsidR="00405680">
        <w:rPr>
          <w:rFonts w:ascii="Arial" w:hAnsi="Arial" w:cs="Arial"/>
          <w:color w:val="000000"/>
          <w:sz w:val="24"/>
        </w:rPr>
        <w:t>instructores</w:t>
      </w:r>
      <w:r w:rsidR="00A211CC">
        <w:rPr>
          <w:rFonts w:ascii="Arial" w:hAnsi="Arial" w:cs="Arial"/>
          <w:color w:val="000000"/>
          <w:sz w:val="24"/>
        </w:rPr>
        <w:t xml:space="preserve"> de </w:t>
      </w:r>
      <w:r w:rsidR="00405680">
        <w:rPr>
          <w:rFonts w:ascii="Arial" w:hAnsi="Arial" w:cs="Arial"/>
          <w:color w:val="000000"/>
          <w:sz w:val="24"/>
        </w:rPr>
        <w:t xml:space="preserve"> música  previa a solicitudes presentada al consejo municipal, Elaboración de altar cívico, Refrigerio para los estudiantes que participan en el desfiles del </w:t>
      </w:r>
      <w:proofErr w:type="spellStart"/>
      <w:r w:rsidR="00405680">
        <w:rPr>
          <w:rFonts w:ascii="Arial" w:hAnsi="Arial" w:cs="Arial"/>
          <w:color w:val="000000"/>
          <w:sz w:val="24"/>
        </w:rPr>
        <w:t>dia</w:t>
      </w:r>
      <w:proofErr w:type="spellEnd"/>
      <w:r w:rsidR="00405680">
        <w:rPr>
          <w:rFonts w:ascii="Arial" w:hAnsi="Arial" w:cs="Arial"/>
          <w:color w:val="000000"/>
          <w:sz w:val="24"/>
        </w:rPr>
        <w:t xml:space="preserve"> 15 de septiembre y clausuras del mes cívico y otras activades que en la ejecución del proyecto puedan presentarse, Para el desarrollo y </w:t>
      </w:r>
      <w:r w:rsidR="008F2F86">
        <w:rPr>
          <w:rFonts w:ascii="Arial" w:hAnsi="Arial" w:cs="Arial"/>
          <w:color w:val="000000"/>
          <w:sz w:val="24"/>
        </w:rPr>
        <w:t>puesta en funcionamientos de las</w:t>
      </w:r>
      <w:r w:rsidR="00405680">
        <w:rPr>
          <w:rFonts w:ascii="Arial" w:hAnsi="Arial" w:cs="Arial"/>
          <w:color w:val="000000"/>
          <w:sz w:val="24"/>
        </w:rPr>
        <w:t xml:space="preserve"> diferentes actividades antes mencionadas , se  </w:t>
      </w:r>
      <w:r w:rsidR="008F2F86">
        <w:rPr>
          <w:rFonts w:ascii="Arial" w:hAnsi="Arial" w:cs="Arial"/>
          <w:color w:val="000000"/>
          <w:sz w:val="24"/>
        </w:rPr>
        <w:t>hará</w:t>
      </w:r>
      <w:r w:rsidR="00405680">
        <w:rPr>
          <w:rFonts w:ascii="Arial" w:hAnsi="Arial" w:cs="Arial"/>
          <w:color w:val="000000"/>
          <w:sz w:val="24"/>
        </w:rPr>
        <w:t xml:space="preserve"> uso de mano de obra de los empleados  </w:t>
      </w:r>
      <w:r w:rsidR="008F2F86">
        <w:rPr>
          <w:rFonts w:ascii="Arial" w:hAnsi="Arial" w:cs="Arial"/>
          <w:color w:val="000000"/>
          <w:sz w:val="24"/>
        </w:rPr>
        <w:t>municipales</w:t>
      </w:r>
      <w:r w:rsidR="00405680">
        <w:rPr>
          <w:rFonts w:ascii="Arial" w:hAnsi="Arial" w:cs="Arial"/>
          <w:color w:val="000000"/>
          <w:sz w:val="24"/>
        </w:rPr>
        <w:t xml:space="preserve"> , </w:t>
      </w:r>
      <w:r w:rsidR="008F2F86">
        <w:rPr>
          <w:rFonts w:ascii="Arial" w:hAnsi="Arial" w:cs="Arial"/>
          <w:color w:val="000000"/>
          <w:sz w:val="24"/>
        </w:rPr>
        <w:lastRenderedPageBreak/>
        <w:t>cuando</w:t>
      </w:r>
      <w:r w:rsidR="00405680">
        <w:rPr>
          <w:rFonts w:ascii="Arial" w:hAnsi="Arial" w:cs="Arial"/>
          <w:color w:val="000000"/>
          <w:sz w:val="24"/>
        </w:rPr>
        <w:t xml:space="preserve"> a si sea requerido y en caso de ser necesario mano de obra calificada será contratada fuera de la muni</w:t>
      </w:r>
      <w:r w:rsidR="008F2F86">
        <w:rPr>
          <w:rFonts w:ascii="Arial" w:hAnsi="Arial" w:cs="Arial"/>
          <w:color w:val="000000"/>
          <w:sz w:val="24"/>
        </w:rPr>
        <w:t>ci</w:t>
      </w:r>
      <w:r w:rsidR="00405680">
        <w:rPr>
          <w:rFonts w:ascii="Arial" w:hAnsi="Arial" w:cs="Arial"/>
          <w:color w:val="000000"/>
          <w:sz w:val="24"/>
        </w:rPr>
        <w:t>palidad.</w:t>
      </w:r>
    </w:p>
    <w:p w:rsidR="00794F37" w:rsidRDefault="00794F37" w:rsidP="00C6795D">
      <w:pPr>
        <w:spacing w:line="276" w:lineRule="auto"/>
        <w:jc w:val="both"/>
        <w:rPr>
          <w:rFonts w:ascii="Arial" w:hAnsi="Arial" w:cs="Arial"/>
          <w:color w:val="000000"/>
          <w:sz w:val="24"/>
        </w:rPr>
      </w:pPr>
      <w:r>
        <w:rPr>
          <w:rFonts w:ascii="Arial" w:hAnsi="Arial" w:cs="Arial"/>
          <w:color w:val="000000"/>
          <w:sz w:val="24"/>
        </w:rPr>
        <w:t xml:space="preserve">Las diferentes actividades que se realicen en la ejecución del proyecto serán </w:t>
      </w:r>
      <w:r w:rsidR="00175950">
        <w:rPr>
          <w:rFonts w:ascii="Arial" w:hAnsi="Arial" w:cs="Arial"/>
          <w:color w:val="000000"/>
          <w:sz w:val="24"/>
        </w:rPr>
        <w:t>financiadas</w:t>
      </w:r>
      <w:r>
        <w:rPr>
          <w:rFonts w:ascii="Arial" w:hAnsi="Arial" w:cs="Arial"/>
          <w:color w:val="000000"/>
          <w:sz w:val="24"/>
        </w:rPr>
        <w:t xml:space="preserve"> con fondos provenientes de la asignación presupuestaria FODES 75%; de la cual se tiene la disponibilidad mensualmente, además el Art.</w:t>
      </w:r>
      <w:r w:rsidR="008F2F86">
        <w:rPr>
          <w:rFonts w:ascii="Arial" w:hAnsi="Arial" w:cs="Arial"/>
          <w:color w:val="000000"/>
          <w:sz w:val="24"/>
        </w:rPr>
        <w:t xml:space="preserve">5 </w:t>
      </w:r>
      <w:r>
        <w:rPr>
          <w:rFonts w:ascii="Arial" w:hAnsi="Arial" w:cs="Arial"/>
          <w:color w:val="000000"/>
          <w:sz w:val="24"/>
        </w:rPr>
        <w:t xml:space="preserve"> </w:t>
      </w:r>
      <w:r w:rsidR="00175950">
        <w:rPr>
          <w:rFonts w:ascii="Arial" w:hAnsi="Arial" w:cs="Arial"/>
          <w:color w:val="000000"/>
          <w:sz w:val="24"/>
        </w:rPr>
        <w:t>De la</w:t>
      </w:r>
      <w:r>
        <w:rPr>
          <w:rFonts w:ascii="Arial" w:hAnsi="Arial" w:cs="Arial"/>
          <w:color w:val="000000"/>
          <w:sz w:val="24"/>
        </w:rPr>
        <w:t xml:space="preserve"> ley FODES, literalmente </w:t>
      </w:r>
      <w:r w:rsidR="00175950">
        <w:rPr>
          <w:rFonts w:ascii="Arial" w:hAnsi="Arial" w:cs="Arial"/>
          <w:color w:val="000000"/>
          <w:sz w:val="24"/>
        </w:rPr>
        <w:t>establece:</w:t>
      </w:r>
      <w:r>
        <w:rPr>
          <w:rFonts w:ascii="Arial" w:hAnsi="Arial" w:cs="Arial"/>
          <w:color w:val="000000"/>
          <w:sz w:val="24"/>
        </w:rPr>
        <w:t xml:space="preserve"> </w:t>
      </w:r>
      <w:r w:rsidR="00175950">
        <w:rPr>
          <w:rFonts w:ascii="Arial" w:hAnsi="Arial" w:cs="Arial"/>
          <w:color w:val="000000"/>
          <w:sz w:val="24"/>
        </w:rPr>
        <w:t>“</w:t>
      </w:r>
      <w:r w:rsidR="008F2F86">
        <w:rPr>
          <w:rFonts w:ascii="Arial" w:hAnsi="Arial" w:cs="Arial"/>
          <w:color w:val="000000"/>
          <w:sz w:val="24"/>
        </w:rPr>
        <w:t xml:space="preserve">Los recursos proveniente de fondos municipales deberán , aplicarse prioritariamente en los servicios y obras de infraestructura de las áreas urbana y rural y en proyectos dirigidos a incentivar las actividades económica, sociales, culturales , deportivas y turísticas del municipio, adquisición de vehículos para el servicio de recolección y transporte de basura, maquinaria,... incluyéndose el desarrollo de infra estructura, mobiliarios y funcionamiento relacionado con servicios público de educación, salud y saneamiento ambiental, </w:t>
      </w:r>
      <w:r w:rsidR="008363A2">
        <w:rPr>
          <w:rFonts w:ascii="Arial" w:hAnsi="Arial" w:cs="Arial"/>
          <w:color w:val="000000"/>
          <w:sz w:val="24"/>
        </w:rPr>
        <w:t>así</w:t>
      </w:r>
      <w:r w:rsidR="008F2F86">
        <w:rPr>
          <w:rFonts w:ascii="Arial" w:hAnsi="Arial" w:cs="Arial"/>
          <w:color w:val="000000"/>
          <w:sz w:val="24"/>
        </w:rPr>
        <w:t xml:space="preserve"> como </w:t>
      </w:r>
      <w:r w:rsidR="008363A2">
        <w:rPr>
          <w:rFonts w:ascii="Arial" w:hAnsi="Arial" w:cs="Arial"/>
          <w:color w:val="000000"/>
          <w:sz w:val="24"/>
        </w:rPr>
        <w:t>también para el fomento estímulo a las actividades productivas de beneficio comunitario y programa de prevención a la violencia…</w:t>
      </w:r>
      <w:r w:rsidR="008F2F86">
        <w:rPr>
          <w:rFonts w:ascii="Arial" w:hAnsi="Arial" w:cs="Arial"/>
          <w:color w:val="000000"/>
          <w:sz w:val="24"/>
        </w:rPr>
        <w:t>.</w:t>
      </w:r>
      <w:r w:rsidR="00175950">
        <w:rPr>
          <w:rFonts w:ascii="Arial" w:hAnsi="Arial" w:cs="Arial"/>
          <w:color w:val="000000"/>
          <w:sz w:val="24"/>
        </w:rPr>
        <w:t>”</w:t>
      </w:r>
    </w:p>
    <w:p w:rsidR="008363A2" w:rsidRDefault="00175950" w:rsidP="00175950">
      <w:pPr>
        <w:spacing w:line="276" w:lineRule="auto"/>
        <w:jc w:val="both"/>
        <w:rPr>
          <w:rFonts w:ascii="Arial" w:hAnsi="Arial" w:cs="Arial"/>
          <w:color w:val="000000"/>
          <w:sz w:val="24"/>
        </w:rPr>
      </w:pPr>
      <w:r>
        <w:rPr>
          <w:rFonts w:ascii="Arial" w:hAnsi="Arial" w:cs="Arial"/>
          <w:color w:val="000000"/>
          <w:sz w:val="24"/>
        </w:rPr>
        <w:t xml:space="preserve">Por tal razón el Consejo Municipal </w:t>
      </w:r>
      <w:r w:rsidR="008363A2">
        <w:rPr>
          <w:rFonts w:ascii="Arial" w:hAnsi="Arial" w:cs="Arial"/>
          <w:color w:val="000000"/>
          <w:sz w:val="24"/>
        </w:rPr>
        <w:t xml:space="preserve">en funciones, en uso de sus facultades legales implementara la ejecución del proyecto, así mismo el Art. 31 del Código Municipal, en su numeral 6 establece que son obligaciones </w:t>
      </w:r>
      <w:r w:rsidR="00CB7BC3">
        <w:rPr>
          <w:rFonts w:ascii="Arial" w:hAnsi="Arial" w:cs="Arial"/>
          <w:color w:val="000000"/>
          <w:sz w:val="24"/>
        </w:rPr>
        <w:t>del consejo  contribuir  a la preservación de la salud y de los recursos naturales , fomento de la educación  y la cultura, al mejoramiento económico- social y a la recreación de la comunidad; por lo tanto el Consejo Municipal en uso de su facultades  legales implementará el proyecto ante mencionado.</w:t>
      </w:r>
    </w:p>
    <w:p w:rsidR="00175950" w:rsidRPr="00425715" w:rsidRDefault="00175950" w:rsidP="00C6795D">
      <w:pPr>
        <w:spacing w:line="276" w:lineRule="auto"/>
        <w:jc w:val="both"/>
        <w:rPr>
          <w:rFonts w:ascii="Arial" w:hAnsi="Arial" w:cs="Arial"/>
          <w:color w:val="000000"/>
          <w:sz w:val="24"/>
        </w:rPr>
      </w:pPr>
    </w:p>
    <w:p w:rsidR="00C6795D" w:rsidRPr="004876B7" w:rsidRDefault="00C6795D" w:rsidP="00C6795D">
      <w:pPr>
        <w:pStyle w:val="Prrafodelista"/>
        <w:numPr>
          <w:ilvl w:val="0"/>
          <w:numId w:val="12"/>
        </w:numPr>
        <w:spacing w:line="276" w:lineRule="auto"/>
        <w:jc w:val="both"/>
        <w:rPr>
          <w:rFonts w:ascii="Arial" w:hAnsi="Arial" w:cs="Arial"/>
          <w:b/>
        </w:rPr>
      </w:pPr>
      <w:r w:rsidRPr="004876B7">
        <w:rPr>
          <w:rFonts w:ascii="Arial" w:hAnsi="Arial" w:cs="Arial"/>
        </w:rPr>
        <w:t xml:space="preserve"> </w:t>
      </w:r>
      <w:r w:rsidRPr="004876B7">
        <w:rPr>
          <w:rFonts w:ascii="Arial" w:hAnsi="Arial" w:cs="Arial"/>
          <w:b/>
        </w:rPr>
        <w:t>UBICACIÓN GEOGRÁFICA, DIVISIÓN ADMINISTRATIVA, POBLACIÓN Y BENEFICIARIOS.</w:t>
      </w:r>
    </w:p>
    <w:p w:rsidR="00C6795D" w:rsidRPr="00CB7BC3" w:rsidRDefault="00C6795D" w:rsidP="00C6795D">
      <w:pPr>
        <w:spacing w:line="276" w:lineRule="auto"/>
        <w:ind w:left="360"/>
        <w:jc w:val="both"/>
        <w:rPr>
          <w:rFonts w:ascii="Arial" w:hAnsi="Arial" w:cs="Arial"/>
          <w:b/>
          <w:lang w:val="es-ES"/>
        </w:rPr>
      </w:pPr>
    </w:p>
    <w:p w:rsidR="00C6795D" w:rsidRDefault="00C6795D" w:rsidP="00CB7BC3">
      <w:pPr>
        <w:widowControl w:val="0"/>
        <w:autoSpaceDE w:val="0"/>
        <w:autoSpaceDN w:val="0"/>
        <w:adjustRightInd w:val="0"/>
        <w:spacing w:line="276" w:lineRule="auto"/>
        <w:ind w:right="-147"/>
        <w:jc w:val="both"/>
        <w:rPr>
          <w:rFonts w:ascii="Arial" w:hAnsi="Arial" w:cs="Arial"/>
          <w:sz w:val="24"/>
        </w:rPr>
      </w:pPr>
      <w:r w:rsidRPr="004876B7">
        <w:rPr>
          <w:rFonts w:ascii="Arial" w:hAnsi="Arial" w:cs="Arial"/>
          <w:sz w:val="24"/>
        </w:rPr>
        <w:t>La Villa de San Simón tiene una extensión de 39.14 km</w:t>
      </w:r>
      <w:r w:rsidRPr="004876B7">
        <w:rPr>
          <w:rFonts w:ascii="Arial" w:hAnsi="Arial" w:cs="Arial"/>
          <w:sz w:val="24"/>
          <w:vertAlign w:val="superscript"/>
        </w:rPr>
        <w:t>2</w:t>
      </w:r>
      <w:r w:rsidRPr="004876B7">
        <w:rPr>
          <w:rFonts w:ascii="Arial" w:hAnsi="Arial" w:cs="Arial"/>
          <w:b/>
          <w:sz w:val="24"/>
          <w:vertAlign w:val="superscript"/>
        </w:rPr>
        <w:t xml:space="preserve">, </w:t>
      </w:r>
      <w:r w:rsidRPr="004876B7">
        <w:rPr>
          <w:rFonts w:ascii="Arial" w:hAnsi="Arial" w:cs="Arial"/>
          <w:sz w:val="24"/>
        </w:rPr>
        <w:t xml:space="preserve">ubicado a 35 kilómetros del municipio de San Francisco Gotera, cabecera departamental de Morazán, y a 195.00kilómetros de la capital San Salvador. Sus colindantes geográficos son: Al Norte por los municipios de San Antonio Del Mosco (Depto. San Miguel) y San Isidro (Depto. de Morazán); al poniente por los municipios de Ciudad Barrios y Carolina (ambos del Depto. de San Miguel); al Oriente por los municipios de </w:t>
      </w:r>
      <w:proofErr w:type="spellStart"/>
      <w:r w:rsidRPr="004876B7">
        <w:rPr>
          <w:rFonts w:ascii="Arial" w:hAnsi="Arial" w:cs="Arial"/>
          <w:sz w:val="24"/>
        </w:rPr>
        <w:t>Gualoco</w:t>
      </w:r>
      <w:r w:rsidR="00702BC4">
        <w:rPr>
          <w:rFonts w:ascii="Arial" w:hAnsi="Arial" w:cs="Arial"/>
          <w:sz w:val="24"/>
        </w:rPr>
        <w:t>c</w:t>
      </w:r>
      <w:r w:rsidRPr="004876B7">
        <w:rPr>
          <w:rFonts w:ascii="Arial" w:hAnsi="Arial" w:cs="Arial"/>
          <w:sz w:val="24"/>
        </w:rPr>
        <w:t>ti</w:t>
      </w:r>
      <w:proofErr w:type="spellEnd"/>
      <w:r w:rsidRPr="004876B7">
        <w:rPr>
          <w:rFonts w:ascii="Arial" w:hAnsi="Arial" w:cs="Arial"/>
          <w:sz w:val="24"/>
        </w:rPr>
        <w:t xml:space="preserve"> y al Sur por el Municipio de Chilanga, </w:t>
      </w:r>
      <w:proofErr w:type="spellStart"/>
      <w:r w:rsidRPr="004876B7">
        <w:rPr>
          <w:rFonts w:ascii="Arial" w:hAnsi="Arial" w:cs="Arial"/>
          <w:sz w:val="24"/>
        </w:rPr>
        <w:t>Yamabal</w:t>
      </w:r>
      <w:proofErr w:type="spellEnd"/>
      <w:r w:rsidRPr="004876B7">
        <w:rPr>
          <w:rFonts w:ascii="Arial" w:hAnsi="Arial" w:cs="Arial"/>
          <w:sz w:val="24"/>
        </w:rPr>
        <w:t xml:space="preserve"> y </w:t>
      </w:r>
      <w:proofErr w:type="spellStart"/>
      <w:r w:rsidRPr="004876B7">
        <w:rPr>
          <w:rFonts w:ascii="Arial" w:hAnsi="Arial" w:cs="Arial"/>
          <w:sz w:val="24"/>
        </w:rPr>
        <w:t>Guatajiagua</w:t>
      </w:r>
      <w:proofErr w:type="spellEnd"/>
      <w:r w:rsidRPr="004876B7">
        <w:rPr>
          <w:rFonts w:ascii="Arial" w:hAnsi="Arial" w:cs="Arial"/>
          <w:sz w:val="24"/>
        </w:rPr>
        <w:t xml:space="preserve"> (Depto. De </w:t>
      </w:r>
      <w:proofErr w:type="spellStart"/>
      <w:r w:rsidRPr="004876B7">
        <w:rPr>
          <w:rFonts w:ascii="Arial" w:hAnsi="Arial" w:cs="Arial"/>
          <w:sz w:val="24"/>
        </w:rPr>
        <w:t>Morazan</w:t>
      </w:r>
      <w:proofErr w:type="spellEnd"/>
      <w:r w:rsidRPr="004876B7">
        <w:rPr>
          <w:rFonts w:ascii="Arial" w:hAnsi="Arial" w:cs="Arial"/>
          <w:sz w:val="24"/>
        </w:rPr>
        <w:t>)</w:t>
      </w:r>
    </w:p>
    <w:p w:rsidR="00CB7BC3" w:rsidRPr="004876B7" w:rsidRDefault="00CB7BC3" w:rsidP="00CB7BC3">
      <w:pPr>
        <w:widowControl w:val="0"/>
        <w:autoSpaceDE w:val="0"/>
        <w:autoSpaceDN w:val="0"/>
        <w:adjustRightInd w:val="0"/>
        <w:spacing w:line="276" w:lineRule="auto"/>
        <w:ind w:right="-147"/>
        <w:jc w:val="both"/>
        <w:rPr>
          <w:rFonts w:ascii="Arial" w:hAnsi="Arial" w:cs="Arial"/>
          <w:sz w:val="24"/>
        </w:rPr>
      </w:pPr>
    </w:p>
    <w:p w:rsidR="00C6795D" w:rsidRDefault="00356D3C" w:rsidP="00C6795D">
      <w:pPr>
        <w:widowControl w:val="0"/>
        <w:autoSpaceDE w:val="0"/>
        <w:autoSpaceDN w:val="0"/>
        <w:adjustRightInd w:val="0"/>
        <w:ind w:right="-20"/>
        <w:jc w:val="both"/>
        <w:rPr>
          <w:rFonts w:ascii="Arial" w:hAnsi="Arial" w:cs="Arial"/>
          <w:b/>
        </w:rPr>
      </w:pPr>
      <w:r w:rsidRPr="004876B7">
        <w:rPr>
          <w:noProof/>
          <w:sz w:val="24"/>
          <w:lang w:eastAsia="es-SV"/>
        </w:rPr>
        <w:lastRenderedPageBreak/>
        <w:drawing>
          <wp:anchor distT="0" distB="0" distL="114300" distR="114300" simplePos="0" relativeHeight="251660288" behindDoc="1" locked="0" layoutInCell="1" allowOverlap="1" wp14:anchorId="282FF448" wp14:editId="52BB4333">
            <wp:simplePos x="0" y="0"/>
            <wp:positionH relativeFrom="page">
              <wp:posOffset>4481031</wp:posOffset>
            </wp:positionH>
            <wp:positionV relativeFrom="paragraph">
              <wp:posOffset>491</wp:posOffset>
            </wp:positionV>
            <wp:extent cx="2984500" cy="2181225"/>
            <wp:effectExtent l="0" t="0" r="6350" b="9525"/>
            <wp:wrapTight wrapText="bothSides">
              <wp:wrapPolygon edited="0">
                <wp:start x="0" y="0"/>
                <wp:lineTo x="0" y="21506"/>
                <wp:lineTo x="21508" y="21506"/>
                <wp:lineTo x="21508" y="0"/>
                <wp:lineTo x="0" y="0"/>
              </wp:wrapPolygon>
            </wp:wrapTight>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apa-de-morazan.png"/>
                    <pic:cNvPicPr/>
                  </pic:nvPicPr>
                  <pic:blipFill>
                    <a:blip r:embed="rId5">
                      <a:extLst>
                        <a:ext uri="{28A0092B-C50C-407E-A947-70E740481C1C}">
                          <a14:useLocalDpi xmlns:a14="http://schemas.microsoft.com/office/drawing/2010/main" val="0"/>
                        </a:ext>
                      </a:extLst>
                    </a:blip>
                    <a:stretch>
                      <a:fillRect/>
                    </a:stretch>
                  </pic:blipFill>
                  <pic:spPr>
                    <a:xfrm>
                      <a:off x="0" y="0"/>
                      <a:ext cx="2984500" cy="2181225"/>
                    </a:xfrm>
                    <a:prstGeom prst="rect">
                      <a:avLst/>
                    </a:prstGeom>
                  </pic:spPr>
                </pic:pic>
              </a:graphicData>
            </a:graphic>
          </wp:anchor>
        </w:drawing>
      </w:r>
      <w:r w:rsidR="00CB7BC3" w:rsidRPr="004876B7">
        <w:rPr>
          <w:noProof/>
          <w:sz w:val="24"/>
          <w:lang w:eastAsia="es-SV"/>
        </w:rPr>
        <w:drawing>
          <wp:anchor distT="0" distB="0" distL="114300" distR="114300" simplePos="0" relativeHeight="251659264" behindDoc="1" locked="0" layoutInCell="1" allowOverlap="1" wp14:anchorId="2BA50BE6" wp14:editId="75C62E4C">
            <wp:simplePos x="0" y="0"/>
            <wp:positionH relativeFrom="margin">
              <wp:align>left</wp:align>
            </wp:positionH>
            <wp:positionV relativeFrom="paragraph">
              <wp:posOffset>4568</wp:posOffset>
            </wp:positionV>
            <wp:extent cx="3352800" cy="2141220"/>
            <wp:effectExtent l="0" t="0" r="0" b="0"/>
            <wp:wrapTight wrapText="bothSides">
              <wp:wrapPolygon edited="0">
                <wp:start x="0" y="0"/>
                <wp:lineTo x="0" y="21331"/>
                <wp:lineTo x="21477" y="21331"/>
                <wp:lineTo x="21477"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3352800" cy="2141220"/>
                    </a:xfrm>
                    <a:prstGeom prst="rect">
                      <a:avLst/>
                    </a:prstGeom>
                  </pic:spPr>
                </pic:pic>
              </a:graphicData>
            </a:graphic>
            <wp14:sizeRelH relativeFrom="margin">
              <wp14:pctWidth>0</wp14:pctWidth>
            </wp14:sizeRelH>
            <wp14:sizeRelV relativeFrom="margin">
              <wp14:pctHeight>0</wp14:pctHeight>
            </wp14:sizeRelV>
          </wp:anchor>
        </w:drawing>
      </w:r>
    </w:p>
    <w:p w:rsidR="00C6795D" w:rsidRPr="001C66EF" w:rsidRDefault="00C6795D" w:rsidP="00C6795D">
      <w:pPr>
        <w:widowControl w:val="0"/>
        <w:autoSpaceDE w:val="0"/>
        <w:autoSpaceDN w:val="0"/>
        <w:adjustRightInd w:val="0"/>
        <w:ind w:right="-20"/>
        <w:jc w:val="both"/>
        <w:rPr>
          <w:rFonts w:ascii="Arial" w:hAnsi="Arial" w:cs="Arial"/>
          <w:b/>
        </w:rPr>
      </w:pPr>
      <w:r w:rsidRPr="001C66EF">
        <w:rPr>
          <w:rFonts w:ascii="Arial" w:hAnsi="Arial" w:cs="Arial"/>
          <w:b/>
        </w:rPr>
        <w:t xml:space="preserve">3.1 División política y administrativa del municipio de </w:t>
      </w:r>
      <w:r>
        <w:rPr>
          <w:rFonts w:ascii="Arial" w:hAnsi="Arial" w:cs="Arial"/>
          <w:b/>
        </w:rPr>
        <w:t>San Simón</w:t>
      </w:r>
      <w:r w:rsidRPr="001C66EF">
        <w:rPr>
          <w:rFonts w:ascii="Arial" w:hAnsi="Arial" w:cs="Arial"/>
          <w:b/>
        </w:rPr>
        <w:t>.</w:t>
      </w:r>
    </w:p>
    <w:tbl>
      <w:tblPr>
        <w:tblStyle w:val="Tablaconcuadrcula"/>
        <w:tblW w:w="0" w:type="auto"/>
        <w:tblLook w:val="04A0" w:firstRow="1" w:lastRow="0" w:firstColumn="1" w:lastColumn="0" w:noHBand="0" w:noVBand="1"/>
      </w:tblPr>
      <w:tblGrid>
        <w:gridCol w:w="704"/>
        <w:gridCol w:w="2126"/>
        <w:gridCol w:w="2977"/>
      </w:tblGrid>
      <w:tr w:rsidR="00C6795D" w:rsidTr="00AD39EB">
        <w:tc>
          <w:tcPr>
            <w:tcW w:w="704" w:type="dxa"/>
          </w:tcPr>
          <w:p w:rsidR="00C6795D" w:rsidRPr="006D3EA8" w:rsidRDefault="00C6795D" w:rsidP="00AD39EB">
            <w:pPr>
              <w:spacing w:line="276" w:lineRule="auto"/>
              <w:jc w:val="center"/>
              <w:rPr>
                <w:rFonts w:ascii="Arial" w:hAnsi="Arial" w:cs="Arial"/>
                <w:b/>
              </w:rPr>
            </w:pPr>
            <w:r w:rsidRPr="006D3EA8">
              <w:rPr>
                <w:rFonts w:ascii="Arial" w:hAnsi="Arial" w:cs="Arial"/>
                <w:b/>
              </w:rPr>
              <w:t>No</w:t>
            </w:r>
          </w:p>
        </w:tc>
        <w:tc>
          <w:tcPr>
            <w:tcW w:w="2126" w:type="dxa"/>
          </w:tcPr>
          <w:p w:rsidR="00C6795D" w:rsidRPr="006D3EA8" w:rsidRDefault="00C6795D" w:rsidP="00AD39EB">
            <w:pPr>
              <w:spacing w:line="276" w:lineRule="auto"/>
              <w:jc w:val="center"/>
              <w:rPr>
                <w:rFonts w:ascii="Arial" w:hAnsi="Arial" w:cs="Arial"/>
                <w:b/>
              </w:rPr>
            </w:pPr>
            <w:r w:rsidRPr="006D3EA8">
              <w:rPr>
                <w:rFonts w:ascii="Arial" w:hAnsi="Arial" w:cs="Arial"/>
                <w:b/>
              </w:rPr>
              <w:t>CANTONES</w:t>
            </w:r>
          </w:p>
        </w:tc>
        <w:tc>
          <w:tcPr>
            <w:tcW w:w="2977" w:type="dxa"/>
          </w:tcPr>
          <w:p w:rsidR="00C6795D" w:rsidRPr="006D3EA8" w:rsidRDefault="00C6795D" w:rsidP="00AD39EB">
            <w:pPr>
              <w:spacing w:line="276" w:lineRule="auto"/>
              <w:jc w:val="center"/>
              <w:rPr>
                <w:rFonts w:ascii="Arial" w:hAnsi="Arial" w:cs="Arial"/>
                <w:b/>
              </w:rPr>
            </w:pPr>
            <w:r w:rsidRPr="006D3EA8">
              <w:rPr>
                <w:rFonts w:ascii="Arial" w:hAnsi="Arial" w:cs="Arial"/>
                <w:b/>
              </w:rPr>
              <w:t>CASERIOS</w:t>
            </w:r>
          </w:p>
        </w:tc>
      </w:tr>
      <w:tr w:rsidR="00C6795D" w:rsidTr="00AD39EB">
        <w:tc>
          <w:tcPr>
            <w:tcW w:w="704" w:type="dxa"/>
          </w:tcPr>
          <w:p w:rsidR="00C6795D" w:rsidRPr="006D3EA8" w:rsidRDefault="00C6795D" w:rsidP="00AD39EB">
            <w:pPr>
              <w:spacing w:line="276" w:lineRule="auto"/>
              <w:jc w:val="both"/>
              <w:rPr>
                <w:rFonts w:ascii="Arial" w:hAnsi="Arial" w:cs="Arial"/>
              </w:rPr>
            </w:pPr>
            <w:r w:rsidRPr="006D3EA8">
              <w:rPr>
                <w:rFonts w:ascii="Arial" w:hAnsi="Arial" w:cs="Arial"/>
              </w:rPr>
              <w:t>1</w:t>
            </w:r>
          </w:p>
        </w:tc>
        <w:tc>
          <w:tcPr>
            <w:tcW w:w="2126" w:type="dxa"/>
          </w:tcPr>
          <w:p w:rsidR="00C6795D" w:rsidRPr="006D3EA8" w:rsidRDefault="00C6795D" w:rsidP="00AD39EB">
            <w:pPr>
              <w:spacing w:line="276" w:lineRule="auto"/>
              <w:jc w:val="both"/>
              <w:rPr>
                <w:rFonts w:ascii="Arial" w:hAnsi="Arial" w:cs="Arial"/>
              </w:rPr>
            </w:pPr>
            <w:r w:rsidRPr="006D3EA8">
              <w:rPr>
                <w:rFonts w:ascii="Arial" w:hAnsi="Arial" w:cs="Arial"/>
              </w:rPr>
              <w:t>El Carrizal</w:t>
            </w:r>
          </w:p>
        </w:tc>
        <w:tc>
          <w:tcPr>
            <w:tcW w:w="2977" w:type="dxa"/>
          </w:tcPr>
          <w:p w:rsidR="00C6795D" w:rsidRDefault="00C6795D" w:rsidP="00C6795D">
            <w:pPr>
              <w:pStyle w:val="Prrafodelista"/>
              <w:numPr>
                <w:ilvl w:val="0"/>
                <w:numId w:val="1"/>
              </w:numPr>
              <w:spacing w:line="276" w:lineRule="auto"/>
              <w:jc w:val="both"/>
              <w:rPr>
                <w:rFonts w:ascii="Arial" w:hAnsi="Arial" w:cs="Arial"/>
              </w:rPr>
            </w:pPr>
            <w:r w:rsidRPr="006D3EA8">
              <w:rPr>
                <w:rFonts w:ascii="Arial" w:hAnsi="Arial" w:cs="Arial"/>
              </w:rPr>
              <w:t>El Carrizal</w:t>
            </w:r>
          </w:p>
          <w:p w:rsidR="00C6795D" w:rsidRDefault="00C6795D" w:rsidP="00C6795D">
            <w:pPr>
              <w:pStyle w:val="Prrafodelista"/>
              <w:numPr>
                <w:ilvl w:val="0"/>
                <w:numId w:val="1"/>
              </w:numPr>
              <w:spacing w:line="276" w:lineRule="auto"/>
              <w:jc w:val="both"/>
              <w:rPr>
                <w:rFonts w:ascii="Arial" w:hAnsi="Arial" w:cs="Arial"/>
              </w:rPr>
            </w:pPr>
            <w:r>
              <w:rPr>
                <w:rFonts w:ascii="Arial" w:hAnsi="Arial" w:cs="Arial"/>
              </w:rPr>
              <w:t xml:space="preserve">Los </w:t>
            </w:r>
            <w:proofErr w:type="spellStart"/>
            <w:r>
              <w:rPr>
                <w:rFonts w:ascii="Arial" w:hAnsi="Arial" w:cs="Arial"/>
              </w:rPr>
              <w:t>Hernandez</w:t>
            </w:r>
            <w:proofErr w:type="spellEnd"/>
          </w:p>
          <w:p w:rsidR="00C6795D" w:rsidRPr="006D3EA8" w:rsidRDefault="00C6795D" w:rsidP="00C6795D">
            <w:pPr>
              <w:pStyle w:val="Prrafodelista"/>
              <w:numPr>
                <w:ilvl w:val="0"/>
                <w:numId w:val="1"/>
              </w:numPr>
              <w:spacing w:line="276" w:lineRule="auto"/>
              <w:jc w:val="both"/>
              <w:rPr>
                <w:rFonts w:ascii="Arial" w:hAnsi="Arial" w:cs="Arial"/>
              </w:rPr>
            </w:pPr>
            <w:r>
              <w:rPr>
                <w:rFonts w:ascii="Arial" w:hAnsi="Arial" w:cs="Arial"/>
              </w:rPr>
              <w:t>La Colonia</w:t>
            </w:r>
          </w:p>
        </w:tc>
      </w:tr>
      <w:tr w:rsidR="00C6795D" w:rsidTr="00AD39EB">
        <w:tc>
          <w:tcPr>
            <w:tcW w:w="704" w:type="dxa"/>
          </w:tcPr>
          <w:p w:rsidR="00C6795D" w:rsidRPr="006F7B7E" w:rsidRDefault="00C6795D" w:rsidP="00AD39EB">
            <w:pPr>
              <w:spacing w:line="276" w:lineRule="auto"/>
              <w:jc w:val="both"/>
              <w:rPr>
                <w:rFonts w:ascii="Arial" w:hAnsi="Arial" w:cs="Arial"/>
              </w:rPr>
            </w:pPr>
            <w:r w:rsidRPr="006F7B7E">
              <w:rPr>
                <w:rFonts w:ascii="Arial" w:hAnsi="Arial" w:cs="Arial"/>
              </w:rPr>
              <w:t>2</w:t>
            </w:r>
          </w:p>
        </w:tc>
        <w:tc>
          <w:tcPr>
            <w:tcW w:w="2126" w:type="dxa"/>
          </w:tcPr>
          <w:p w:rsidR="00C6795D" w:rsidRPr="006F7B7E" w:rsidRDefault="00C6795D" w:rsidP="00AD39EB">
            <w:pPr>
              <w:spacing w:line="276" w:lineRule="auto"/>
              <w:jc w:val="both"/>
              <w:rPr>
                <w:rFonts w:ascii="Arial" w:hAnsi="Arial" w:cs="Arial"/>
              </w:rPr>
            </w:pPr>
            <w:r w:rsidRPr="006F7B7E">
              <w:rPr>
                <w:rFonts w:ascii="Arial" w:hAnsi="Arial" w:cs="Arial"/>
              </w:rPr>
              <w:t>Las Quebradas</w:t>
            </w:r>
          </w:p>
        </w:tc>
        <w:tc>
          <w:tcPr>
            <w:tcW w:w="2977" w:type="dxa"/>
          </w:tcPr>
          <w:p w:rsidR="00C6795D" w:rsidRPr="006F7B7E" w:rsidRDefault="00C6795D" w:rsidP="00C6795D">
            <w:pPr>
              <w:pStyle w:val="Prrafodelista"/>
              <w:numPr>
                <w:ilvl w:val="0"/>
                <w:numId w:val="2"/>
              </w:numPr>
              <w:spacing w:line="276" w:lineRule="auto"/>
              <w:jc w:val="both"/>
              <w:rPr>
                <w:rFonts w:ascii="Arial" w:hAnsi="Arial" w:cs="Arial"/>
              </w:rPr>
            </w:pPr>
            <w:r w:rsidRPr="006F7B7E">
              <w:rPr>
                <w:rFonts w:ascii="Arial" w:hAnsi="Arial" w:cs="Arial"/>
              </w:rPr>
              <w:t>Las Quebradas</w:t>
            </w:r>
          </w:p>
          <w:p w:rsidR="00C6795D" w:rsidRPr="006F7B7E" w:rsidRDefault="00C6795D" w:rsidP="00C6795D">
            <w:pPr>
              <w:pStyle w:val="Prrafodelista"/>
              <w:numPr>
                <w:ilvl w:val="0"/>
                <w:numId w:val="2"/>
              </w:numPr>
              <w:spacing w:line="276" w:lineRule="auto"/>
              <w:jc w:val="both"/>
              <w:rPr>
                <w:rFonts w:ascii="Arial" w:hAnsi="Arial" w:cs="Arial"/>
              </w:rPr>
            </w:pPr>
            <w:r w:rsidRPr="006F7B7E">
              <w:rPr>
                <w:rFonts w:ascii="Arial" w:hAnsi="Arial" w:cs="Arial"/>
              </w:rPr>
              <w:t>Junquillo</w:t>
            </w:r>
          </w:p>
          <w:p w:rsidR="00C6795D" w:rsidRPr="006F7B7E" w:rsidRDefault="00C6795D" w:rsidP="00C6795D">
            <w:pPr>
              <w:pStyle w:val="Prrafodelista"/>
              <w:numPr>
                <w:ilvl w:val="0"/>
                <w:numId w:val="2"/>
              </w:numPr>
              <w:spacing w:line="276" w:lineRule="auto"/>
              <w:jc w:val="both"/>
              <w:rPr>
                <w:rFonts w:ascii="Arial" w:hAnsi="Arial" w:cs="Arial"/>
              </w:rPr>
            </w:pPr>
            <w:r w:rsidRPr="006F7B7E">
              <w:rPr>
                <w:rFonts w:ascii="Arial" w:hAnsi="Arial" w:cs="Arial"/>
              </w:rPr>
              <w:t xml:space="preserve">El </w:t>
            </w:r>
            <w:proofErr w:type="spellStart"/>
            <w:r w:rsidRPr="006F7B7E">
              <w:rPr>
                <w:rFonts w:ascii="Arial" w:hAnsi="Arial" w:cs="Arial"/>
              </w:rPr>
              <w:t>Volcan</w:t>
            </w:r>
            <w:proofErr w:type="spellEnd"/>
          </w:p>
          <w:p w:rsidR="00C6795D" w:rsidRPr="006F7B7E" w:rsidRDefault="00C6795D" w:rsidP="00C6795D">
            <w:pPr>
              <w:pStyle w:val="Prrafodelista"/>
              <w:numPr>
                <w:ilvl w:val="0"/>
                <w:numId w:val="2"/>
              </w:numPr>
              <w:spacing w:line="276" w:lineRule="auto"/>
              <w:jc w:val="both"/>
              <w:rPr>
                <w:rFonts w:ascii="Arial" w:hAnsi="Arial" w:cs="Arial"/>
              </w:rPr>
            </w:pPr>
            <w:r w:rsidRPr="006F7B7E">
              <w:rPr>
                <w:rFonts w:ascii="Arial" w:hAnsi="Arial" w:cs="Arial"/>
              </w:rPr>
              <w:t xml:space="preserve">Los </w:t>
            </w:r>
            <w:proofErr w:type="spellStart"/>
            <w:r w:rsidRPr="006F7B7E">
              <w:rPr>
                <w:rFonts w:ascii="Arial" w:hAnsi="Arial" w:cs="Arial"/>
              </w:rPr>
              <w:t>Guevaras</w:t>
            </w:r>
            <w:proofErr w:type="spellEnd"/>
          </w:p>
        </w:tc>
      </w:tr>
      <w:tr w:rsidR="00C6795D" w:rsidTr="00AD39EB">
        <w:tc>
          <w:tcPr>
            <w:tcW w:w="704" w:type="dxa"/>
          </w:tcPr>
          <w:p w:rsidR="00C6795D" w:rsidRPr="006F7B7E" w:rsidRDefault="00C6795D" w:rsidP="00AD39EB">
            <w:pPr>
              <w:spacing w:line="276" w:lineRule="auto"/>
              <w:jc w:val="both"/>
              <w:rPr>
                <w:rFonts w:ascii="Arial" w:hAnsi="Arial" w:cs="Arial"/>
              </w:rPr>
            </w:pPr>
            <w:r w:rsidRPr="006F7B7E">
              <w:rPr>
                <w:rFonts w:ascii="Arial" w:hAnsi="Arial" w:cs="Arial"/>
              </w:rPr>
              <w:t>3</w:t>
            </w:r>
          </w:p>
        </w:tc>
        <w:tc>
          <w:tcPr>
            <w:tcW w:w="2126" w:type="dxa"/>
          </w:tcPr>
          <w:p w:rsidR="00C6795D" w:rsidRPr="006F7B7E" w:rsidRDefault="00C6795D" w:rsidP="00AD39EB">
            <w:pPr>
              <w:spacing w:line="276" w:lineRule="auto"/>
              <w:jc w:val="both"/>
              <w:rPr>
                <w:rFonts w:ascii="Arial" w:hAnsi="Arial" w:cs="Arial"/>
              </w:rPr>
            </w:pPr>
            <w:r w:rsidRPr="006F7B7E">
              <w:rPr>
                <w:rFonts w:ascii="Arial" w:hAnsi="Arial" w:cs="Arial"/>
              </w:rPr>
              <w:t>Potrero de Adentro</w:t>
            </w:r>
          </w:p>
        </w:tc>
        <w:tc>
          <w:tcPr>
            <w:tcW w:w="2977" w:type="dxa"/>
          </w:tcPr>
          <w:p w:rsidR="00C6795D" w:rsidRPr="006F7B7E" w:rsidRDefault="00C6795D" w:rsidP="00C6795D">
            <w:pPr>
              <w:pStyle w:val="Prrafodelista"/>
              <w:numPr>
                <w:ilvl w:val="0"/>
                <w:numId w:val="3"/>
              </w:numPr>
              <w:spacing w:line="276" w:lineRule="auto"/>
              <w:jc w:val="both"/>
              <w:rPr>
                <w:rFonts w:ascii="Arial" w:hAnsi="Arial" w:cs="Arial"/>
              </w:rPr>
            </w:pPr>
            <w:r w:rsidRPr="006F7B7E">
              <w:rPr>
                <w:rFonts w:ascii="Arial" w:hAnsi="Arial" w:cs="Arial"/>
              </w:rPr>
              <w:t>Potrero Centro</w:t>
            </w:r>
          </w:p>
          <w:p w:rsidR="00C6795D" w:rsidRPr="006F7B7E" w:rsidRDefault="00C6795D" w:rsidP="00C6795D">
            <w:pPr>
              <w:pStyle w:val="Prrafodelista"/>
              <w:numPr>
                <w:ilvl w:val="0"/>
                <w:numId w:val="3"/>
              </w:numPr>
              <w:spacing w:line="276" w:lineRule="auto"/>
              <w:jc w:val="both"/>
              <w:rPr>
                <w:rFonts w:ascii="Arial" w:hAnsi="Arial" w:cs="Arial"/>
              </w:rPr>
            </w:pPr>
            <w:proofErr w:type="spellStart"/>
            <w:r w:rsidRPr="006F7B7E">
              <w:rPr>
                <w:rFonts w:ascii="Arial" w:hAnsi="Arial" w:cs="Arial"/>
              </w:rPr>
              <w:t>Tiquicera</w:t>
            </w:r>
            <w:proofErr w:type="spellEnd"/>
          </w:p>
          <w:p w:rsidR="00C6795D" w:rsidRPr="006F7B7E" w:rsidRDefault="00C6795D" w:rsidP="00C6795D">
            <w:pPr>
              <w:pStyle w:val="Prrafodelista"/>
              <w:numPr>
                <w:ilvl w:val="0"/>
                <w:numId w:val="3"/>
              </w:numPr>
              <w:spacing w:line="276" w:lineRule="auto"/>
              <w:jc w:val="both"/>
              <w:rPr>
                <w:rFonts w:ascii="Arial" w:hAnsi="Arial" w:cs="Arial"/>
              </w:rPr>
            </w:pPr>
            <w:r w:rsidRPr="006F7B7E">
              <w:rPr>
                <w:rFonts w:ascii="Arial" w:hAnsi="Arial" w:cs="Arial"/>
              </w:rPr>
              <w:t xml:space="preserve">Los </w:t>
            </w:r>
            <w:proofErr w:type="spellStart"/>
            <w:r w:rsidRPr="006F7B7E">
              <w:rPr>
                <w:rFonts w:ascii="Arial" w:hAnsi="Arial" w:cs="Arial"/>
              </w:rPr>
              <w:t>Baustita</w:t>
            </w:r>
            <w:proofErr w:type="spellEnd"/>
          </w:p>
        </w:tc>
      </w:tr>
      <w:tr w:rsidR="00C6795D" w:rsidTr="00AD39EB">
        <w:tc>
          <w:tcPr>
            <w:tcW w:w="704" w:type="dxa"/>
          </w:tcPr>
          <w:p w:rsidR="00C6795D" w:rsidRPr="006F7B7E" w:rsidRDefault="00C6795D" w:rsidP="00AD39EB">
            <w:pPr>
              <w:spacing w:line="276" w:lineRule="auto"/>
              <w:jc w:val="both"/>
              <w:rPr>
                <w:rFonts w:ascii="Arial" w:hAnsi="Arial" w:cs="Arial"/>
              </w:rPr>
            </w:pPr>
            <w:r w:rsidRPr="006F7B7E">
              <w:rPr>
                <w:rFonts w:ascii="Arial" w:hAnsi="Arial" w:cs="Arial"/>
              </w:rPr>
              <w:t>4</w:t>
            </w:r>
          </w:p>
        </w:tc>
        <w:tc>
          <w:tcPr>
            <w:tcW w:w="2126" w:type="dxa"/>
          </w:tcPr>
          <w:p w:rsidR="00C6795D" w:rsidRPr="006F7B7E" w:rsidRDefault="00C6795D" w:rsidP="00AD39EB">
            <w:pPr>
              <w:spacing w:line="276" w:lineRule="auto"/>
              <w:jc w:val="both"/>
              <w:rPr>
                <w:rFonts w:ascii="Arial" w:hAnsi="Arial" w:cs="Arial"/>
              </w:rPr>
            </w:pPr>
            <w:r w:rsidRPr="006F7B7E">
              <w:rPr>
                <w:rFonts w:ascii="Arial" w:hAnsi="Arial" w:cs="Arial"/>
              </w:rPr>
              <w:t>Valle Grande</w:t>
            </w:r>
          </w:p>
        </w:tc>
        <w:tc>
          <w:tcPr>
            <w:tcW w:w="2977" w:type="dxa"/>
          </w:tcPr>
          <w:p w:rsidR="00C6795D" w:rsidRPr="006F7B7E" w:rsidRDefault="00C6795D" w:rsidP="00C6795D">
            <w:pPr>
              <w:pStyle w:val="Prrafodelista"/>
              <w:numPr>
                <w:ilvl w:val="0"/>
                <w:numId w:val="4"/>
              </w:numPr>
              <w:spacing w:line="276" w:lineRule="auto"/>
              <w:jc w:val="both"/>
              <w:rPr>
                <w:rFonts w:ascii="Arial" w:hAnsi="Arial" w:cs="Arial"/>
              </w:rPr>
            </w:pPr>
            <w:r w:rsidRPr="006F7B7E">
              <w:rPr>
                <w:rFonts w:ascii="Arial" w:hAnsi="Arial" w:cs="Arial"/>
              </w:rPr>
              <w:t>Valle Grande</w:t>
            </w:r>
          </w:p>
          <w:p w:rsidR="00C6795D" w:rsidRPr="006F7B7E" w:rsidRDefault="00C6795D" w:rsidP="00C6795D">
            <w:pPr>
              <w:pStyle w:val="Prrafodelista"/>
              <w:numPr>
                <w:ilvl w:val="0"/>
                <w:numId w:val="4"/>
              </w:numPr>
              <w:spacing w:line="276" w:lineRule="auto"/>
              <w:jc w:val="both"/>
              <w:rPr>
                <w:rFonts w:ascii="Arial" w:hAnsi="Arial" w:cs="Arial"/>
              </w:rPr>
            </w:pPr>
            <w:r w:rsidRPr="006F7B7E">
              <w:rPr>
                <w:rFonts w:ascii="Arial" w:hAnsi="Arial" w:cs="Arial"/>
              </w:rPr>
              <w:t>El Matazano</w:t>
            </w:r>
          </w:p>
          <w:p w:rsidR="00C6795D" w:rsidRPr="006F7B7E" w:rsidRDefault="00C6795D" w:rsidP="00C6795D">
            <w:pPr>
              <w:pStyle w:val="Prrafodelista"/>
              <w:numPr>
                <w:ilvl w:val="0"/>
                <w:numId w:val="4"/>
              </w:numPr>
              <w:spacing w:line="276" w:lineRule="auto"/>
              <w:jc w:val="both"/>
              <w:rPr>
                <w:rFonts w:ascii="Arial" w:hAnsi="Arial" w:cs="Arial"/>
              </w:rPr>
            </w:pPr>
            <w:r w:rsidRPr="006F7B7E">
              <w:rPr>
                <w:rFonts w:ascii="Arial" w:hAnsi="Arial" w:cs="Arial"/>
              </w:rPr>
              <w:t xml:space="preserve">El </w:t>
            </w:r>
            <w:proofErr w:type="spellStart"/>
            <w:r w:rsidRPr="006F7B7E">
              <w:rPr>
                <w:rFonts w:ascii="Arial" w:hAnsi="Arial" w:cs="Arial"/>
              </w:rPr>
              <w:t>Potrerio</w:t>
            </w:r>
            <w:proofErr w:type="spellEnd"/>
          </w:p>
          <w:p w:rsidR="00C6795D" w:rsidRPr="006F7B7E" w:rsidRDefault="00C6795D" w:rsidP="00C6795D">
            <w:pPr>
              <w:pStyle w:val="Prrafodelista"/>
              <w:numPr>
                <w:ilvl w:val="0"/>
                <w:numId w:val="4"/>
              </w:numPr>
              <w:spacing w:line="276" w:lineRule="auto"/>
              <w:jc w:val="both"/>
              <w:rPr>
                <w:rFonts w:ascii="Arial" w:hAnsi="Arial" w:cs="Arial"/>
              </w:rPr>
            </w:pPr>
            <w:r w:rsidRPr="006F7B7E">
              <w:rPr>
                <w:rFonts w:ascii="Arial" w:hAnsi="Arial" w:cs="Arial"/>
              </w:rPr>
              <w:t>Los Corrales</w:t>
            </w:r>
          </w:p>
        </w:tc>
      </w:tr>
      <w:tr w:rsidR="00C6795D" w:rsidTr="00AD39EB">
        <w:tc>
          <w:tcPr>
            <w:tcW w:w="704" w:type="dxa"/>
          </w:tcPr>
          <w:p w:rsidR="00C6795D" w:rsidRPr="006F7B7E" w:rsidRDefault="00C6795D" w:rsidP="00AD39EB">
            <w:pPr>
              <w:spacing w:line="276" w:lineRule="auto"/>
              <w:jc w:val="both"/>
              <w:rPr>
                <w:rFonts w:ascii="Arial" w:hAnsi="Arial" w:cs="Arial"/>
              </w:rPr>
            </w:pPr>
            <w:r w:rsidRPr="006F7B7E">
              <w:rPr>
                <w:rFonts w:ascii="Arial" w:hAnsi="Arial" w:cs="Arial"/>
              </w:rPr>
              <w:t>5</w:t>
            </w:r>
          </w:p>
        </w:tc>
        <w:tc>
          <w:tcPr>
            <w:tcW w:w="2126" w:type="dxa"/>
          </w:tcPr>
          <w:p w:rsidR="00C6795D" w:rsidRPr="006F7B7E" w:rsidRDefault="00C6795D" w:rsidP="00AD39EB">
            <w:pPr>
              <w:spacing w:line="276" w:lineRule="auto"/>
              <w:jc w:val="both"/>
              <w:rPr>
                <w:rFonts w:ascii="Arial" w:hAnsi="Arial" w:cs="Arial"/>
              </w:rPr>
            </w:pPr>
            <w:r w:rsidRPr="006F7B7E">
              <w:rPr>
                <w:rFonts w:ascii="Arial" w:hAnsi="Arial" w:cs="Arial"/>
              </w:rPr>
              <w:t>El Cerro</w:t>
            </w:r>
          </w:p>
        </w:tc>
        <w:tc>
          <w:tcPr>
            <w:tcW w:w="2977" w:type="dxa"/>
          </w:tcPr>
          <w:p w:rsidR="00C6795D" w:rsidRPr="006F7B7E" w:rsidRDefault="00C6795D" w:rsidP="00C6795D">
            <w:pPr>
              <w:pStyle w:val="Prrafodelista"/>
              <w:numPr>
                <w:ilvl w:val="0"/>
                <w:numId w:val="5"/>
              </w:numPr>
              <w:spacing w:line="276" w:lineRule="auto"/>
              <w:jc w:val="both"/>
              <w:rPr>
                <w:rFonts w:ascii="Arial" w:hAnsi="Arial" w:cs="Arial"/>
              </w:rPr>
            </w:pPr>
            <w:r w:rsidRPr="006F7B7E">
              <w:rPr>
                <w:rFonts w:ascii="Arial" w:hAnsi="Arial" w:cs="Arial"/>
              </w:rPr>
              <w:t>El Cerro</w:t>
            </w:r>
          </w:p>
          <w:p w:rsidR="00C6795D" w:rsidRPr="006F7B7E" w:rsidRDefault="00C6795D" w:rsidP="00C6795D">
            <w:pPr>
              <w:pStyle w:val="Prrafodelista"/>
              <w:numPr>
                <w:ilvl w:val="0"/>
                <w:numId w:val="5"/>
              </w:numPr>
              <w:spacing w:line="276" w:lineRule="auto"/>
              <w:jc w:val="both"/>
              <w:rPr>
                <w:rFonts w:ascii="Arial" w:hAnsi="Arial" w:cs="Arial"/>
              </w:rPr>
            </w:pPr>
            <w:r w:rsidRPr="006F7B7E">
              <w:rPr>
                <w:rFonts w:ascii="Arial" w:hAnsi="Arial" w:cs="Arial"/>
              </w:rPr>
              <w:t>Valle Alegre</w:t>
            </w:r>
          </w:p>
          <w:p w:rsidR="00C6795D" w:rsidRPr="006F7B7E" w:rsidRDefault="00C6795D" w:rsidP="00C6795D">
            <w:pPr>
              <w:pStyle w:val="Prrafodelista"/>
              <w:numPr>
                <w:ilvl w:val="0"/>
                <w:numId w:val="5"/>
              </w:numPr>
              <w:spacing w:line="276" w:lineRule="auto"/>
              <w:jc w:val="both"/>
              <w:rPr>
                <w:rFonts w:ascii="Arial" w:hAnsi="Arial" w:cs="Arial"/>
              </w:rPr>
            </w:pPr>
            <w:r w:rsidRPr="006F7B7E">
              <w:rPr>
                <w:rFonts w:ascii="Arial" w:hAnsi="Arial" w:cs="Arial"/>
              </w:rPr>
              <w:t>Valle Triste</w:t>
            </w:r>
          </w:p>
          <w:p w:rsidR="00C6795D" w:rsidRPr="006F7B7E" w:rsidRDefault="00C6795D" w:rsidP="00AD39EB">
            <w:pPr>
              <w:spacing w:line="276" w:lineRule="auto"/>
              <w:ind w:left="360"/>
              <w:jc w:val="both"/>
              <w:rPr>
                <w:rFonts w:ascii="Arial" w:hAnsi="Arial" w:cs="Arial"/>
              </w:rPr>
            </w:pPr>
          </w:p>
        </w:tc>
      </w:tr>
      <w:tr w:rsidR="00C6795D" w:rsidTr="00AD39EB">
        <w:tc>
          <w:tcPr>
            <w:tcW w:w="704" w:type="dxa"/>
          </w:tcPr>
          <w:p w:rsidR="00C6795D" w:rsidRDefault="00C6795D" w:rsidP="00AD39EB">
            <w:pPr>
              <w:spacing w:line="276" w:lineRule="auto"/>
              <w:jc w:val="both"/>
              <w:rPr>
                <w:rFonts w:ascii="Arial" w:hAnsi="Arial" w:cs="Arial"/>
                <w:b/>
              </w:rPr>
            </w:pPr>
            <w:r>
              <w:rPr>
                <w:rFonts w:ascii="Arial" w:hAnsi="Arial" w:cs="Arial"/>
                <w:b/>
              </w:rPr>
              <w:t>6</w:t>
            </w:r>
          </w:p>
        </w:tc>
        <w:tc>
          <w:tcPr>
            <w:tcW w:w="2126" w:type="dxa"/>
          </w:tcPr>
          <w:p w:rsidR="00C6795D" w:rsidRPr="006F7B7E" w:rsidRDefault="00C6795D" w:rsidP="00AD39EB">
            <w:pPr>
              <w:spacing w:line="276" w:lineRule="auto"/>
              <w:jc w:val="both"/>
              <w:rPr>
                <w:rFonts w:ascii="Arial" w:hAnsi="Arial" w:cs="Arial"/>
              </w:rPr>
            </w:pPr>
            <w:r w:rsidRPr="006F7B7E">
              <w:rPr>
                <w:rFonts w:ascii="Arial" w:hAnsi="Arial" w:cs="Arial"/>
              </w:rPr>
              <w:t>San Francisco</w:t>
            </w:r>
          </w:p>
        </w:tc>
        <w:tc>
          <w:tcPr>
            <w:tcW w:w="2977" w:type="dxa"/>
          </w:tcPr>
          <w:p w:rsidR="00C6795D" w:rsidRPr="006F7B7E" w:rsidRDefault="00C6795D" w:rsidP="00C6795D">
            <w:pPr>
              <w:pStyle w:val="Prrafodelista"/>
              <w:numPr>
                <w:ilvl w:val="0"/>
                <w:numId w:val="6"/>
              </w:numPr>
              <w:spacing w:line="276" w:lineRule="auto"/>
              <w:jc w:val="both"/>
              <w:rPr>
                <w:rFonts w:ascii="Arial" w:hAnsi="Arial" w:cs="Arial"/>
              </w:rPr>
            </w:pPr>
            <w:r w:rsidRPr="006F7B7E">
              <w:rPr>
                <w:rFonts w:ascii="Arial" w:hAnsi="Arial" w:cs="Arial"/>
              </w:rPr>
              <w:t>San Francisco</w:t>
            </w:r>
          </w:p>
          <w:p w:rsidR="00C6795D" w:rsidRPr="006F7B7E" w:rsidRDefault="00C6795D" w:rsidP="00C6795D">
            <w:pPr>
              <w:pStyle w:val="Prrafodelista"/>
              <w:numPr>
                <w:ilvl w:val="0"/>
                <w:numId w:val="6"/>
              </w:numPr>
              <w:spacing w:line="276" w:lineRule="auto"/>
              <w:jc w:val="both"/>
              <w:rPr>
                <w:rFonts w:ascii="Arial" w:hAnsi="Arial" w:cs="Arial"/>
              </w:rPr>
            </w:pPr>
            <w:r w:rsidRPr="006F7B7E">
              <w:rPr>
                <w:rFonts w:ascii="Arial" w:hAnsi="Arial" w:cs="Arial"/>
              </w:rPr>
              <w:t>El Mora</w:t>
            </w:r>
          </w:p>
          <w:p w:rsidR="00C6795D" w:rsidRPr="006F7B7E" w:rsidRDefault="00C6795D" w:rsidP="00C6795D">
            <w:pPr>
              <w:pStyle w:val="Prrafodelista"/>
              <w:numPr>
                <w:ilvl w:val="0"/>
                <w:numId w:val="6"/>
              </w:numPr>
              <w:spacing w:line="276" w:lineRule="auto"/>
              <w:jc w:val="both"/>
              <w:rPr>
                <w:rFonts w:ascii="Arial" w:hAnsi="Arial" w:cs="Arial"/>
              </w:rPr>
            </w:pPr>
            <w:r w:rsidRPr="006F7B7E">
              <w:rPr>
                <w:rFonts w:ascii="Arial" w:hAnsi="Arial" w:cs="Arial"/>
              </w:rPr>
              <w:t>Sequia de Agua y Los Arenales</w:t>
            </w:r>
          </w:p>
        </w:tc>
      </w:tr>
      <w:tr w:rsidR="00C6795D" w:rsidTr="00AD39EB">
        <w:tc>
          <w:tcPr>
            <w:tcW w:w="704" w:type="dxa"/>
          </w:tcPr>
          <w:p w:rsidR="00C6795D" w:rsidRPr="006F7B7E" w:rsidRDefault="00C6795D" w:rsidP="00C6795D">
            <w:pPr>
              <w:pStyle w:val="Prrafodelista"/>
              <w:numPr>
                <w:ilvl w:val="0"/>
                <w:numId w:val="7"/>
              </w:numPr>
              <w:spacing w:line="276" w:lineRule="auto"/>
              <w:jc w:val="both"/>
              <w:rPr>
                <w:rFonts w:ascii="Arial" w:hAnsi="Arial" w:cs="Arial"/>
                <w:b/>
              </w:rPr>
            </w:pPr>
          </w:p>
        </w:tc>
        <w:tc>
          <w:tcPr>
            <w:tcW w:w="2126" w:type="dxa"/>
          </w:tcPr>
          <w:p w:rsidR="00C6795D" w:rsidRPr="006F7B7E" w:rsidRDefault="00C6795D" w:rsidP="00AD39EB">
            <w:pPr>
              <w:spacing w:line="276" w:lineRule="auto"/>
              <w:jc w:val="both"/>
              <w:rPr>
                <w:rFonts w:ascii="Arial" w:hAnsi="Arial" w:cs="Arial"/>
              </w:rPr>
            </w:pPr>
            <w:r w:rsidRPr="006F7B7E">
              <w:rPr>
                <w:rFonts w:ascii="Arial" w:hAnsi="Arial" w:cs="Arial"/>
              </w:rPr>
              <w:t>Casco Urbano</w:t>
            </w:r>
          </w:p>
        </w:tc>
        <w:tc>
          <w:tcPr>
            <w:tcW w:w="2977" w:type="dxa"/>
          </w:tcPr>
          <w:p w:rsidR="00C6795D" w:rsidRPr="006F7B7E" w:rsidRDefault="00C6795D" w:rsidP="00C6795D">
            <w:pPr>
              <w:pStyle w:val="Prrafodelista"/>
              <w:numPr>
                <w:ilvl w:val="0"/>
                <w:numId w:val="8"/>
              </w:numPr>
              <w:spacing w:line="276" w:lineRule="auto"/>
              <w:jc w:val="both"/>
              <w:rPr>
                <w:rFonts w:ascii="Arial" w:hAnsi="Arial" w:cs="Arial"/>
              </w:rPr>
            </w:pPr>
            <w:r w:rsidRPr="006F7B7E">
              <w:rPr>
                <w:rFonts w:ascii="Arial" w:hAnsi="Arial" w:cs="Arial"/>
              </w:rPr>
              <w:t>Barrio El Centro</w:t>
            </w:r>
          </w:p>
          <w:p w:rsidR="00C6795D" w:rsidRPr="006F7B7E" w:rsidRDefault="00C6795D" w:rsidP="00C6795D">
            <w:pPr>
              <w:pStyle w:val="Prrafodelista"/>
              <w:numPr>
                <w:ilvl w:val="0"/>
                <w:numId w:val="8"/>
              </w:numPr>
              <w:spacing w:line="276" w:lineRule="auto"/>
              <w:jc w:val="both"/>
              <w:rPr>
                <w:rFonts w:ascii="Arial" w:hAnsi="Arial" w:cs="Arial"/>
              </w:rPr>
            </w:pPr>
            <w:r w:rsidRPr="006F7B7E">
              <w:rPr>
                <w:rFonts w:ascii="Arial" w:hAnsi="Arial" w:cs="Arial"/>
              </w:rPr>
              <w:t>Barrio El Calvario</w:t>
            </w:r>
          </w:p>
          <w:p w:rsidR="00C6795D" w:rsidRPr="006F7B7E" w:rsidRDefault="00C6795D" w:rsidP="00C6795D">
            <w:pPr>
              <w:pStyle w:val="Prrafodelista"/>
              <w:numPr>
                <w:ilvl w:val="0"/>
                <w:numId w:val="8"/>
              </w:numPr>
              <w:spacing w:line="276" w:lineRule="auto"/>
              <w:jc w:val="both"/>
              <w:rPr>
                <w:rFonts w:ascii="Arial" w:hAnsi="Arial" w:cs="Arial"/>
              </w:rPr>
            </w:pPr>
            <w:r w:rsidRPr="006F7B7E">
              <w:rPr>
                <w:rFonts w:ascii="Arial" w:hAnsi="Arial" w:cs="Arial"/>
              </w:rPr>
              <w:lastRenderedPageBreak/>
              <w:t>Barrio La Fuente</w:t>
            </w:r>
          </w:p>
          <w:p w:rsidR="00C6795D" w:rsidRPr="006F7B7E" w:rsidRDefault="00C6795D" w:rsidP="00C6795D">
            <w:pPr>
              <w:pStyle w:val="Prrafodelista"/>
              <w:numPr>
                <w:ilvl w:val="0"/>
                <w:numId w:val="8"/>
              </w:numPr>
              <w:spacing w:line="276" w:lineRule="auto"/>
              <w:jc w:val="both"/>
              <w:rPr>
                <w:rFonts w:ascii="Arial" w:hAnsi="Arial" w:cs="Arial"/>
              </w:rPr>
            </w:pPr>
            <w:r w:rsidRPr="006F7B7E">
              <w:rPr>
                <w:rFonts w:ascii="Arial" w:hAnsi="Arial" w:cs="Arial"/>
              </w:rPr>
              <w:t>Colonia el Zapote</w:t>
            </w:r>
          </w:p>
          <w:p w:rsidR="00C6795D" w:rsidRPr="006F7B7E" w:rsidRDefault="00C6795D" w:rsidP="00C6795D">
            <w:pPr>
              <w:pStyle w:val="Prrafodelista"/>
              <w:numPr>
                <w:ilvl w:val="0"/>
                <w:numId w:val="8"/>
              </w:numPr>
              <w:spacing w:line="276" w:lineRule="auto"/>
              <w:jc w:val="both"/>
              <w:rPr>
                <w:rFonts w:ascii="Arial" w:hAnsi="Arial" w:cs="Arial"/>
              </w:rPr>
            </w:pPr>
            <w:r w:rsidRPr="006F7B7E">
              <w:rPr>
                <w:rFonts w:ascii="Arial" w:hAnsi="Arial" w:cs="Arial"/>
              </w:rPr>
              <w:t>Colonia Guatemala</w:t>
            </w:r>
          </w:p>
          <w:p w:rsidR="00C6795D" w:rsidRPr="006F7B7E" w:rsidRDefault="00C6795D" w:rsidP="00C6795D">
            <w:pPr>
              <w:pStyle w:val="Prrafodelista"/>
              <w:numPr>
                <w:ilvl w:val="0"/>
                <w:numId w:val="8"/>
              </w:numPr>
              <w:spacing w:line="276" w:lineRule="auto"/>
              <w:jc w:val="both"/>
              <w:rPr>
                <w:rFonts w:ascii="Arial" w:hAnsi="Arial" w:cs="Arial"/>
              </w:rPr>
            </w:pPr>
            <w:r w:rsidRPr="006F7B7E">
              <w:rPr>
                <w:rFonts w:ascii="Arial" w:hAnsi="Arial" w:cs="Arial"/>
              </w:rPr>
              <w:t xml:space="preserve">Colonia </w:t>
            </w:r>
            <w:proofErr w:type="spellStart"/>
            <w:r w:rsidRPr="006F7B7E">
              <w:rPr>
                <w:rFonts w:ascii="Arial" w:hAnsi="Arial" w:cs="Arial"/>
              </w:rPr>
              <w:t>Panama</w:t>
            </w:r>
            <w:proofErr w:type="spellEnd"/>
          </w:p>
        </w:tc>
      </w:tr>
    </w:tbl>
    <w:p w:rsidR="00C6795D" w:rsidRPr="00F4448C" w:rsidRDefault="00C6795D" w:rsidP="00C6795D">
      <w:pPr>
        <w:spacing w:line="276" w:lineRule="auto"/>
        <w:jc w:val="both"/>
        <w:rPr>
          <w:rFonts w:ascii="Arial" w:hAnsi="Arial" w:cs="Arial"/>
          <w:b/>
        </w:rPr>
      </w:pPr>
    </w:p>
    <w:p w:rsidR="00C6795D" w:rsidRPr="004876B7" w:rsidRDefault="00C6795D" w:rsidP="00C6795D">
      <w:pPr>
        <w:widowControl w:val="0"/>
        <w:autoSpaceDE w:val="0"/>
        <w:autoSpaceDN w:val="0"/>
        <w:adjustRightInd w:val="0"/>
        <w:spacing w:line="276" w:lineRule="auto"/>
        <w:ind w:right="-147"/>
        <w:jc w:val="both"/>
        <w:rPr>
          <w:rFonts w:ascii="Arial" w:hAnsi="Arial" w:cs="Arial"/>
          <w:sz w:val="24"/>
        </w:rPr>
      </w:pPr>
      <w:r w:rsidRPr="004876B7">
        <w:rPr>
          <w:rFonts w:ascii="Arial" w:hAnsi="Arial" w:cs="Arial"/>
          <w:sz w:val="24"/>
        </w:rPr>
        <w:t>Para su administración La Villa de San Simón se divide en la cabecera o casco urbano; 6 cantones y 26 caseríos, distribuidos de la forma que se presenta en el cuadro anterior.</w:t>
      </w:r>
    </w:p>
    <w:p w:rsidR="00C6795D" w:rsidRPr="004876B7" w:rsidRDefault="00C6795D" w:rsidP="00C6795D">
      <w:pPr>
        <w:numPr>
          <w:ilvl w:val="1"/>
          <w:numId w:val="9"/>
        </w:numPr>
        <w:spacing w:after="0" w:line="240" w:lineRule="auto"/>
        <w:rPr>
          <w:rFonts w:ascii="Arial" w:hAnsi="Arial" w:cs="Arial"/>
          <w:b/>
          <w:sz w:val="24"/>
        </w:rPr>
      </w:pPr>
      <w:r w:rsidRPr="004876B7">
        <w:rPr>
          <w:rFonts w:ascii="Arial" w:hAnsi="Arial" w:cs="Arial"/>
          <w:b/>
          <w:sz w:val="24"/>
        </w:rPr>
        <w:t xml:space="preserve">Población del Municipio. </w:t>
      </w:r>
    </w:p>
    <w:p w:rsidR="00C6795D" w:rsidRPr="004876B7" w:rsidRDefault="00C6795D" w:rsidP="00C6795D">
      <w:pPr>
        <w:rPr>
          <w:rFonts w:ascii="Arial" w:hAnsi="Arial" w:cs="Arial"/>
          <w:sz w:val="24"/>
        </w:rPr>
      </w:pPr>
    </w:p>
    <w:p w:rsidR="00C6795D" w:rsidRPr="004876B7" w:rsidRDefault="00C6795D" w:rsidP="00C6795D">
      <w:pPr>
        <w:spacing w:line="276" w:lineRule="auto"/>
        <w:jc w:val="both"/>
        <w:rPr>
          <w:rFonts w:ascii="Arial" w:hAnsi="Arial" w:cs="Arial"/>
          <w:sz w:val="24"/>
        </w:rPr>
      </w:pPr>
      <w:r w:rsidRPr="004876B7">
        <w:rPr>
          <w:rFonts w:ascii="Arial" w:hAnsi="Arial" w:cs="Arial"/>
          <w:sz w:val="24"/>
        </w:rPr>
        <w:t xml:space="preserve">De acuerdo con el VI Censo de población y V de Vivienda 2007, la Villa de San Simón tiene una población de 10108 habitantes, con una población por grupos </w:t>
      </w:r>
      <w:proofErr w:type="spellStart"/>
      <w:r w:rsidRPr="004876B7">
        <w:rPr>
          <w:rFonts w:ascii="Arial" w:hAnsi="Arial" w:cs="Arial"/>
          <w:sz w:val="24"/>
        </w:rPr>
        <w:t>etareos</w:t>
      </w:r>
      <w:proofErr w:type="spellEnd"/>
      <w:r w:rsidRPr="004876B7">
        <w:rPr>
          <w:rFonts w:ascii="Arial" w:hAnsi="Arial" w:cs="Arial"/>
          <w:sz w:val="24"/>
        </w:rPr>
        <w:t xml:space="preserve">, de la siguiente forma.  </w:t>
      </w:r>
    </w:p>
    <w:tbl>
      <w:tblPr>
        <w:tblStyle w:val="Tablaconcuadrcula"/>
        <w:tblW w:w="0" w:type="auto"/>
        <w:tblInd w:w="360" w:type="dxa"/>
        <w:tblLook w:val="04A0" w:firstRow="1" w:lastRow="0" w:firstColumn="1" w:lastColumn="0" w:noHBand="0" w:noVBand="1"/>
      </w:tblPr>
      <w:tblGrid>
        <w:gridCol w:w="2144"/>
        <w:gridCol w:w="2108"/>
        <w:gridCol w:w="2108"/>
        <w:gridCol w:w="2108"/>
      </w:tblGrid>
      <w:tr w:rsidR="00C6795D" w:rsidTr="00AD39EB">
        <w:tc>
          <w:tcPr>
            <w:tcW w:w="2144" w:type="dxa"/>
          </w:tcPr>
          <w:p w:rsidR="00C6795D" w:rsidRPr="00B952ED" w:rsidRDefault="00C6795D" w:rsidP="00AD39EB">
            <w:pPr>
              <w:jc w:val="center"/>
              <w:rPr>
                <w:rFonts w:ascii="Arial" w:hAnsi="Arial" w:cs="Arial"/>
                <w:b/>
              </w:rPr>
            </w:pPr>
            <w:r w:rsidRPr="00B952ED">
              <w:rPr>
                <w:rFonts w:ascii="Arial" w:hAnsi="Arial" w:cs="Arial"/>
                <w:b/>
              </w:rPr>
              <w:t>TOTAL</w:t>
            </w:r>
          </w:p>
        </w:tc>
        <w:tc>
          <w:tcPr>
            <w:tcW w:w="2108" w:type="dxa"/>
          </w:tcPr>
          <w:p w:rsidR="00C6795D" w:rsidRPr="00B952ED" w:rsidRDefault="00C6795D" w:rsidP="00AD39EB">
            <w:pPr>
              <w:jc w:val="center"/>
              <w:rPr>
                <w:rFonts w:ascii="Arial" w:hAnsi="Arial" w:cs="Arial"/>
                <w:b/>
              </w:rPr>
            </w:pPr>
            <w:r w:rsidRPr="00B952ED">
              <w:rPr>
                <w:rFonts w:ascii="Arial" w:hAnsi="Arial" w:cs="Arial"/>
                <w:b/>
              </w:rPr>
              <w:t>MUJERES</w:t>
            </w:r>
          </w:p>
        </w:tc>
        <w:tc>
          <w:tcPr>
            <w:tcW w:w="2108" w:type="dxa"/>
          </w:tcPr>
          <w:p w:rsidR="00C6795D" w:rsidRPr="00B952ED" w:rsidRDefault="00C6795D" w:rsidP="00AD39EB">
            <w:pPr>
              <w:jc w:val="center"/>
              <w:rPr>
                <w:rFonts w:ascii="Arial" w:hAnsi="Arial" w:cs="Arial"/>
                <w:b/>
              </w:rPr>
            </w:pPr>
            <w:r w:rsidRPr="00B952ED">
              <w:rPr>
                <w:rFonts w:ascii="Arial" w:hAnsi="Arial" w:cs="Arial"/>
                <w:b/>
              </w:rPr>
              <w:t>HOMBRE</w:t>
            </w:r>
          </w:p>
        </w:tc>
        <w:tc>
          <w:tcPr>
            <w:tcW w:w="2108" w:type="dxa"/>
          </w:tcPr>
          <w:p w:rsidR="00C6795D" w:rsidRPr="00B952ED" w:rsidRDefault="00C6795D" w:rsidP="00AD39EB">
            <w:pPr>
              <w:jc w:val="center"/>
              <w:rPr>
                <w:rFonts w:ascii="Arial" w:hAnsi="Arial" w:cs="Arial"/>
                <w:b/>
              </w:rPr>
            </w:pPr>
            <w:r w:rsidRPr="00B952ED">
              <w:rPr>
                <w:rFonts w:ascii="Arial" w:hAnsi="Arial" w:cs="Arial"/>
                <w:b/>
              </w:rPr>
              <w:t>TOTAL</w:t>
            </w:r>
          </w:p>
        </w:tc>
      </w:tr>
      <w:tr w:rsidR="00C6795D" w:rsidTr="00AD39EB">
        <w:tc>
          <w:tcPr>
            <w:tcW w:w="2144" w:type="dxa"/>
            <w:vMerge w:val="restart"/>
            <w:vAlign w:val="center"/>
          </w:tcPr>
          <w:p w:rsidR="00C6795D" w:rsidRDefault="00C6795D" w:rsidP="00AD39EB">
            <w:pPr>
              <w:jc w:val="center"/>
              <w:rPr>
                <w:rFonts w:ascii="Arial" w:hAnsi="Arial" w:cs="Arial"/>
              </w:rPr>
            </w:pPr>
            <w:r>
              <w:rPr>
                <w:rFonts w:ascii="Arial" w:hAnsi="Arial" w:cs="Arial"/>
              </w:rPr>
              <w:t>10108</w:t>
            </w:r>
          </w:p>
        </w:tc>
        <w:tc>
          <w:tcPr>
            <w:tcW w:w="2108" w:type="dxa"/>
          </w:tcPr>
          <w:p w:rsidR="00C6795D" w:rsidRDefault="00C6795D" w:rsidP="00AD39EB">
            <w:pPr>
              <w:rPr>
                <w:rFonts w:ascii="Arial" w:hAnsi="Arial" w:cs="Arial"/>
              </w:rPr>
            </w:pPr>
            <w:r>
              <w:rPr>
                <w:rFonts w:ascii="Arial" w:hAnsi="Arial" w:cs="Arial"/>
              </w:rPr>
              <w:t>5186</w:t>
            </w:r>
          </w:p>
        </w:tc>
        <w:tc>
          <w:tcPr>
            <w:tcW w:w="2108" w:type="dxa"/>
          </w:tcPr>
          <w:p w:rsidR="00C6795D" w:rsidRDefault="00C6795D" w:rsidP="00AD39EB">
            <w:pPr>
              <w:rPr>
                <w:rFonts w:ascii="Arial" w:hAnsi="Arial" w:cs="Arial"/>
              </w:rPr>
            </w:pPr>
            <w:r>
              <w:rPr>
                <w:rFonts w:ascii="Arial" w:hAnsi="Arial" w:cs="Arial"/>
              </w:rPr>
              <w:t>4922</w:t>
            </w:r>
          </w:p>
        </w:tc>
        <w:tc>
          <w:tcPr>
            <w:tcW w:w="2108" w:type="dxa"/>
            <w:vMerge w:val="restart"/>
            <w:vAlign w:val="center"/>
          </w:tcPr>
          <w:p w:rsidR="00C6795D" w:rsidRDefault="00C6795D" w:rsidP="00AD39EB">
            <w:pPr>
              <w:jc w:val="center"/>
              <w:rPr>
                <w:rFonts w:ascii="Arial" w:hAnsi="Arial" w:cs="Arial"/>
              </w:rPr>
            </w:pPr>
            <w:r>
              <w:rPr>
                <w:rFonts w:ascii="Arial" w:hAnsi="Arial" w:cs="Arial"/>
              </w:rPr>
              <w:t>10108</w:t>
            </w:r>
          </w:p>
        </w:tc>
      </w:tr>
      <w:tr w:rsidR="00C6795D" w:rsidTr="00AD39EB">
        <w:tc>
          <w:tcPr>
            <w:tcW w:w="2144" w:type="dxa"/>
            <w:vMerge/>
          </w:tcPr>
          <w:p w:rsidR="00C6795D" w:rsidRDefault="00C6795D" w:rsidP="00AD39EB">
            <w:pPr>
              <w:rPr>
                <w:rFonts w:ascii="Arial" w:hAnsi="Arial" w:cs="Arial"/>
              </w:rPr>
            </w:pPr>
          </w:p>
        </w:tc>
        <w:tc>
          <w:tcPr>
            <w:tcW w:w="2108" w:type="dxa"/>
          </w:tcPr>
          <w:p w:rsidR="00C6795D" w:rsidRDefault="00C6795D" w:rsidP="00AD39EB">
            <w:pPr>
              <w:rPr>
                <w:rFonts w:ascii="Arial" w:hAnsi="Arial" w:cs="Arial"/>
              </w:rPr>
            </w:pPr>
            <w:r>
              <w:rPr>
                <w:rFonts w:ascii="Arial" w:hAnsi="Arial" w:cs="Arial"/>
              </w:rPr>
              <w:t>AREA URBANA 834</w:t>
            </w:r>
          </w:p>
        </w:tc>
        <w:tc>
          <w:tcPr>
            <w:tcW w:w="2108" w:type="dxa"/>
          </w:tcPr>
          <w:p w:rsidR="00C6795D" w:rsidRDefault="00C6795D" w:rsidP="00AD39EB">
            <w:pPr>
              <w:rPr>
                <w:rFonts w:ascii="Arial" w:hAnsi="Arial" w:cs="Arial"/>
              </w:rPr>
            </w:pPr>
            <w:r>
              <w:rPr>
                <w:rFonts w:ascii="Arial" w:hAnsi="Arial" w:cs="Arial"/>
              </w:rPr>
              <w:t>AREAURBANA 793</w:t>
            </w:r>
          </w:p>
        </w:tc>
        <w:tc>
          <w:tcPr>
            <w:tcW w:w="2108" w:type="dxa"/>
            <w:vMerge/>
          </w:tcPr>
          <w:p w:rsidR="00C6795D" w:rsidRDefault="00C6795D" w:rsidP="00AD39EB">
            <w:pPr>
              <w:rPr>
                <w:rFonts w:ascii="Arial" w:hAnsi="Arial" w:cs="Arial"/>
              </w:rPr>
            </w:pPr>
          </w:p>
        </w:tc>
      </w:tr>
      <w:tr w:rsidR="00C6795D" w:rsidTr="00AD39EB">
        <w:tc>
          <w:tcPr>
            <w:tcW w:w="2144" w:type="dxa"/>
            <w:vMerge/>
          </w:tcPr>
          <w:p w:rsidR="00C6795D" w:rsidRDefault="00C6795D" w:rsidP="00AD39EB">
            <w:pPr>
              <w:rPr>
                <w:rFonts w:ascii="Arial" w:hAnsi="Arial" w:cs="Arial"/>
              </w:rPr>
            </w:pPr>
          </w:p>
        </w:tc>
        <w:tc>
          <w:tcPr>
            <w:tcW w:w="2108" w:type="dxa"/>
          </w:tcPr>
          <w:p w:rsidR="00C6795D" w:rsidRDefault="00C6795D" w:rsidP="00AD39EB">
            <w:pPr>
              <w:rPr>
                <w:rFonts w:ascii="Arial" w:hAnsi="Arial" w:cs="Arial"/>
              </w:rPr>
            </w:pPr>
            <w:r>
              <w:rPr>
                <w:rFonts w:ascii="Arial" w:hAnsi="Arial" w:cs="Arial"/>
              </w:rPr>
              <w:t>AREA RURAL 4532</w:t>
            </w:r>
          </w:p>
        </w:tc>
        <w:tc>
          <w:tcPr>
            <w:tcW w:w="2108" w:type="dxa"/>
          </w:tcPr>
          <w:p w:rsidR="00C6795D" w:rsidRDefault="00C6795D" w:rsidP="00AD39EB">
            <w:pPr>
              <w:rPr>
                <w:rFonts w:ascii="Arial" w:hAnsi="Arial" w:cs="Arial"/>
              </w:rPr>
            </w:pPr>
            <w:r>
              <w:rPr>
                <w:rFonts w:ascii="Arial" w:hAnsi="Arial" w:cs="Arial"/>
              </w:rPr>
              <w:t>AREA RURAL 4129</w:t>
            </w:r>
          </w:p>
        </w:tc>
        <w:tc>
          <w:tcPr>
            <w:tcW w:w="2108" w:type="dxa"/>
            <w:vMerge/>
          </w:tcPr>
          <w:p w:rsidR="00C6795D" w:rsidRDefault="00C6795D" w:rsidP="00AD39EB">
            <w:pPr>
              <w:rPr>
                <w:rFonts w:ascii="Arial" w:hAnsi="Arial" w:cs="Arial"/>
              </w:rPr>
            </w:pPr>
          </w:p>
        </w:tc>
      </w:tr>
    </w:tbl>
    <w:p w:rsidR="00C6795D" w:rsidRPr="00321D45" w:rsidRDefault="00C6795D" w:rsidP="00C6795D">
      <w:pPr>
        <w:rPr>
          <w:rFonts w:ascii="Arial" w:hAnsi="Arial" w:cs="Arial"/>
          <w:sz w:val="20"/>
          <w:szCs w:val="20"/>
        </w:rPr>
      </w:pPr>
      <w:r w:rsidRPr="00321D45">
        <w:rPr>
          <w:rFonts w:ascii="Arial" w:hAnsi="Arial" w:cs="Arial"/>
          <w:sz w:val="20"/>
          <w:szCs w:val="20"/>
        </w:rPr>
        <w:t xml:space="preserve">Fuente: </w:t>
      </w:r>
      <w:r>
        <w:rPr>
          <w:rFonts w:ascii="Arial" w:hAnsi="Arial" w:cs="Arial"/>
          <w:sz w:val="20"/>
          <w:szCs w:val="20"/>
        </w:rPr>
        <w:t xml:space="preserve">Según Datos de </w:t>
      </w:r>
      <w:proofErr w:type="spellStart"/>
      <w:r>
        <w:rPr>
          <w:rFonts w:ascii="Arial" w:hAnsi="Arial" w:cs="Arial"/>
          <w:sz w:val="20"/>
          <w:szCs w:val="20"/>
        </w:rPr>
        <w:t>Intervida</w:t>
      </w:r>
      <w:proofErr w:type="spellEnd"/>
      <w:r>
        <w:rPr>
          <w:rFonts w:ascii="Arial" w:hAnsi="Arial" w:cs="Arial"/>
          <w:sz w:val="20"/>
          <w:szCs w:val="20"/>
        </w:rPr>
        <w:t xml:space="preserve"> </w:t>
      </w:r>
      <w:proofErr w:type="spellStart"/>
      <w:r>
        <w:rPr>
          <w:rFonts w:ascii="Arial" w:hAnsi="Arial" w:cs="Arial"/>
          <w:sz w:val="20"/>
          <w:szCs w:val="20"/>
        </w:rPr>
        <w:t>ong</w:t>
      </w:r>
      <w:proofErr w:type="spellEnd"/>
      <w:r w:rsidRPr="00321D45">
        <w:rPr>
          <w:rFonts w:ascii="Arial" w:hAnsi="Arial" w:cs="Arial"/>
          <w:sz w:val="20"/>
          <w:szCs w:val="20"/>
        </w:rPr>
        <w:t>.</w:t>
      </w:r>
    </w:p>
    <w:p w:rsidR="00C6795D" w:rsidRDefault="00C6795D" w:rsidP="00C6795D">
      <w:pPr>
        <w:rPr>
          <w:rFonts w:ascii="Arial" w:hAnsi="Arial" w:cs="Arial"/>
          <w:b/>
        </w:rPr>
      </w:pPr>
    </w:p>
    <w:p w:rsidR="00C6795D" w:rsidRDefault="00C6795D" w:rsidP="00C6795D">
      <w:pPr>
        <w:pStyle w:val="Prrafodelista"/>
        <w:numPr>
          <w:ilvl w:val="1"/>
          <w:numId w:val="9"/>
        </w:numPr>
        <w:rPr>
          <w:rFonts w:ascii="Arial" w:hAnsi="Arial" w:cs="Arial"/>
          <w:b/>
        </w:rPr>
      </w:pPr>
      <w:r w:rsidRPr="0096175E">
        <w:rPr>
          <w:rFonts w:ascii="Arial" w:hAnsi="Arial" w:cs="Arial"/>
          <w:b/>
        </w:rPr>
        <w:t>Beneficiarios</w:t>
      </w:r>
    </w:p>
    <w:p w:rsidR="00C07287" w:rsidRDefault="00C6795D" w:rsidP="00C6795D">
      <w:pPr>
        <w:rPr>
          <w:rFonts w:ascii="Arial" w:hAnsi="Arial" w:cs="Arial"/>
          <w:b/>
        </w:rPr>
      </w:pPr>
      <w:r>
        <w:rPr>
          <w:rFonts w:ascii="Arial" w:hAnsi="Arial" w:cs="Arial"/>
          <w:b/>
        </w:rPr>
        <w:t xml:space="preserve"> </w:t>
      </w:r>
    </w:p>
    <w:p w:rsidR="00EA0980" w:rsidRPr="00457755" w:rsidRDefault="00EA0980" w:rsidP="00457755">
      <w:pPr>
        <w:jc w:val="both"/>
        <w:rPr>
          <w:rFonts w:ascii="Arial" w:hAnsi="Arial" w:cs="Arial"/>
          <w:sz w:val="24"/>
        </w:rPr>
      </w:pPr>
      <w:r w:rsidRPr="00EA0980">
        <w:rPr>
          <w:rFonts w:ascii="Arial" w:hAnsi="Arial" w:cs="Arial"/>
          <w:sz w:val="24"/>
        </w:rPr>
        <w:t>14 Centro escolares existentes del municipio</w:t>
      </w:r>
      <w:r>
        <w:rPr>
          <w:rFonts w:ascii="Arial" w:hAnsi="Arial" w:cs="Arial"/>
          <w:sz w:val="24"/>
        </w:rPr>
        <w:t xml:space="preserve"> </w:t>
      </w:r>
      <w:r w:rsidR="00FD1AA0">
        <w:rPr>
          <w:rFonts w:ascii="Arial" w:hAnsi="Arial" w:cs="Arial"/>
          <w:sz w:val="24"/>
        </w:rPr>
        <w:t>proporcionándole una cantidad económica</w:t>
      </w:r>
      <w:r>
        <w:rPr>
          <w:rFonts w:ascii="Arial" w:hAnsi="Arial" w:cs="Arial"/>
          <w:sz w:val="24"/>
        </w:rPr>
        <w:t xml:space="preserve"> previamente solicitada para el pago de instructor y refrigerio para los estudiantes que desfilan el día 15 de septiembre. </w:t>
      </w:r>
    </w:p>
    <w:p w:rsidR="00EA0980" w:rsidRDefault="00EA0980" w:rsidP="00EA0980">
      <w:pPr>
        <w:spacing w:after="0" w:line="240" w:lineRule="auto"/>
        <w:ind w:left="720"/>
        <w:jc w:val="both"/>
        <w:rPr>
          <w:rFonts w:ascii="Arial" w:hAnsi="Arial" w:cs="Arial"/>
          <w:b/>
        </w:rPr>
      </w:pPr>
    </w:p>
    <w:p w:rsidR="00C6795D" w:rsidRDefault="00C6795D" w:rsidP="00C6795D">
      <w:pPr>
        <w:numPr>
          <w:ilvl w:val="0"/>
          <w:numId w:val="12"/>
        </w:numPr>
        <w:spacing w:after="0" w:line="240" w:lineRule="auto"/>
        <w:ind w:hanging="720"/>
        <w:jc w:val="both"/>
        <w:rPr>
          <w:rFonts w:ascii="Arial" w:hAnsi="Arial" w:cs="Arial"/>
          <w:b/>
        </w:rPr>
      </w:pPr>
      <w:r w:rsidRPr="007D5DBD">
        <w:rPr>
          <w:rFonts w:ascii="Arial" w:hAnsi="Arial" w:cs="Arial"/>
          <w:b/>
        </w:rPr>
        <w:t>OBJETIVOS</w:t>
      </w:r>
      <w:r>
        <w:rPr>
          <w:rFonts w:ascii="Arial" w:hAnsi="Arial" w:cs="Arial"/>
          <w:b/>
        </w:rPr>
        <w:t xml:space="preserve"> </w:t>
      </w:r>
    </w:p>
    <w:p w:rsidR="00C6795D" w:rsidRDefault="00C6795D" w:rsidP="00C6795D">
      <w:pPr>
        <w:spacing w:after="0" w:line="240" w:lineRule="auto"/>
        <w:ind w:left="720"/>
        <w:jc w:val="both"/>
        <w:rPr>
          <w:rFonts w:ascii="Arial" w:hAnsi="Arial" w:cs="Arial"/>
          <w:b/>
        </w:rPr>
      </w:pPr>
    </w:p>
    <w:p w:rsidR="00C6795D" w:rsidRPr="008547EE" w:rsidRDefault="00C6795D" w:rsidP="008547EE">
      <w:pPr>
        <w:pStyle w:val="Prrafodelista"/>
        <w:numPr>
          <w:ilvl w:val="1"/>
          <w:numId w:val="12"/>
        </w:numPr>
        <w:jc w:val="both"/>
        <w:rPr>
          <w:rFonts w:ascii="Arial" w:hAnsi="Arial" w:cs="Arial"/>
          <w:b/>
        </w:rPr>
      </w:pPr>
      <w:r w:rsidRPr="008547EE">
        <w:rPr>
          <w:rFonts w:ascii="Arial" w:hAnsi="Arial" w:cs="Arial"/>
          <w:b/>
        </w:rPr>
        <w:t xml:space="preserve">Objetivo General. </w:t>
      </w:r>
    </w:p>
    <w:p w:rsidR="008547EE" w:rsidRPr="008547EE" w:rsidRDefault="008547EE" w:rsidP="008547EE">
      <w:pPr>
        <w:pStyle w:val="Prrafodelista"/>
        <w:ind w:left="720"/>
        <w:jc w:val="both"/>
        <w:rPr>
          <w:rFonts w:ascii="Arial" w:hAnsi="Arial" w:cs="Arial"/>
          <w:b/>
        </w:rPr>
      </w:pPr>
    </w:p>
    <w:p w:rsidR="00C6795D" w:rsidRDefault="00EA0980" w:rsidP="008547EE">
      <w:pPr>
        <w:pStyle w:val="Prrafodelista"/>
        <w:numPr>
          <w:ilvl w:val="0"/>
          <w:numId w:val="13"/>
        </w:numPr>
        <w:jc w:val="both"/>
        <w:rPr>
          <w:rFonts w:ascii="Arial" w:hAnsi="Arial" w:cs="Arial"/>
        </w:rPr>
      </w:pPr>
      <w:r>
        <w:rPr>
          <w:rFonts w:ascii="Arial" w:hAnsi="Arial" w:cs="Arial"/>
        </w:rPr>
        <w:t>Fomentar  y mantener lo</w:t>
      </w:r>
      <w:r w:rsidR="008547EE" w:rsidRPr="008547EE">
        <w:rPr>
          <w:rFonts w:ascii="Arial" w:hAnsi="Arial" w:cs="Arial"/>
        </w:rPr>
        <w:t xml:space="preserve">s </w:t>
      </w:r>
      <w:r>
        <w:rPr>
          <w:rFonts w:ascii="Arial" w:hAnsi="Arial" w:cs="Arial"/>
        </w:rPr>
        <w:t xml:space="preserve"> valores cívicos  y culturales </w:t>
      </w:r>
      <w:r w:rsidR="008547EE" w:rsidRPr="008547EE">
        <w:rPr>
          <w:rFonts w:ascii="Arial" w:hAnsi="Arial" w:cs="Arial"/>
        </w:rPr>
        <w:t>del municipio e</w:t>
      </w:r>
      <w:r w:rsidR="00A56AFB">
        <w:rPr>
          <w:rFonts w:ascii="Arial" w:hAnsi="Arial" w:cs="Arial"/>
        </w:rPr>
        <w:t xml:space="preserve"> incentivar la juventud a reconocer los símbolos patrios que identifican a la república de El Salvador</w:t>
      </w:r>
      <w:r w:rsidR="008547EE" w:rsidRPr="008547EE">
        <w:rPr>
          <w:rFonts w:ascii="Arial" w:hAnsi="Arial" w:cs="Arial"/>
        </w:rPr>
        <w:t>.</w:t>
      </w:r>
    </w:p>
    <w:p w:rsidR="008547EE" w:rsidRPr="008547EE" w:rsidRDefault="008547EE" w:rsidP="008547EE">
      <w:pPr>
        <w:pStyle w:val="Prrafodelista"/>
        <w:ind w:left="720"/>
        <w:jc w:val="both"/>
        <w:rPr>
          <w:rFonts w:ascii="Arial" w:hAnsi="Arial" w:cs="Arial"/>
        </w:rPr>
      </w:pPr>
    </w:p>
    <w:p w:rsidR="00C6795D" w:rsidRPr="00DD31DA" w:rsidRDefault="00C6795D" w:rsidP="00C6795D">
      <w:pPr>
        <w:jc w:val="both"/>
        <w:rPr>
          <w:rFonts w:ascii="Arial" w:hAnsi="Arial" w:cs="Arial"/>
        </w:rPr>
      </w:pPr>
      <w:r w:rsidRPr="00D65217">
        <w:rPr>
          <w:rFonts w:ascii="Arial" w:hAnsi="Arial" w:cs="Arial"/>
          <w:b/>
        </w:rPr>
        <w:t>4.2 Objetivos Específicos.</w:t>
      </w:r>
    </w:p>
    <w:p w:rsidR="00C6795D" w:rsidRPr="00D65217" w:rsidRDefault="00C6795D" w:rsidP="00C6795D">
      <w:pPr>
        <w:jc w:val="both"/>
        <w:rPr>
          <w:rFonts w:ascii="Arial" w:hAnsi="Arial" w:cs="Arial"/>
        </w:rPr>
      </w:pPr>
    </w:p>
    <w:p w:rsidR="00C6795D" w:rsidRDefault="00A56AFB" w:rsidP="00C6795D">
      <w:pPr>
        <w:pStyle w:val="Prrafodelista"/>
        <w:numPr>
          <w:ilvl w:val="0"/>
          <w:numId w:val="10"/>
        </w:numPr>
        <w:rPr>
          <w:rFonts w:ascii="Arial" w:hAnsi="Arial" w:cs="Arial"/>
        </w:rPr>
      </w:pPr>
      <w:r>
        <w:rPr>
          <w:rFonts w:ascii="Arial" w:hAnsi="Arial" w:cs="Arial"/>
        </w:rPr>
        <w:t>Conmemorar los 197 aniversarios de independencia del El Salvador en el Municipio en coordinación con los Centros Educativos.</w:t>
      </w:r>
    </w:p>
    <w:p w:rsidR="00C6795D" w:rsidRPr="00DA4E78" w:rsidRDefault="00C6795D" w:rsidP="00DA4E78">
      <w:pPr>
        <w:pStyle w:val="Prrafodelista"/>
        <w:ind w:left="1440"/>
        <w:rPr>
          <w:rFonts w:ascii="Arial" w:hAnsi="Arial" w:cs="Arial"/>
        </w:rPr>
      </w:pPr>
    </w:p>
    <w:p w:rsidR="00BC3CDF" w:rsidRPr="00794F37" w:rsidRDefault="00A56AFB" w:rsidP="00794F37">
      <w:pPr>
        <w:pStyle w:val="Prrafodelista"/>
        <w:numPr>
          <w:ilvl w:val="0"/>
          <w:numId w:val="10"/>
        </w:numPr>
        <w:rPr>
          <w:rFonts w:ascii="Arial" w:hAnsi="Arial" w:cs="Arial"/>
        </w:rPr>
      </w:pPr>
      <w:r>
        <w:rPr>
          <w:rFonts w:ascii="Arial" w:hAnsi="Arial" w:cs="Arial"/>
        </w:rPr>
        <w:t xml:space="preserve">Garantizar </w:t>
      </w:r>
      <w:r w:rsidR="00BC3CDF" w:rsidRPr="00BC3CDF">
        <w:rPr>
          <w:rFonts w:ascii="Arial" w:hAnsi="Arial" w:cs="Arial"/>
        </w:rPr>
        <w:t xml:space="preserve"> </w:t>
      </w:r>
      <w:r>
        <w:rPr>
          <w:rFonts w:ascii="Arial" w:hAnsi="Arial" w:cs="Arial"/>
        </w:rPr>
        <w:t>de que los valores cívicos y culturales</w:t>
      </w:r>
      <w:r w:rsidR="00BC3CDF">
        <w:rPr>
          <w:rFonts w:ascii="Arial" w:hAnsi="Arial" w:cs="Arial"/>
        </w:rPr>
        <w:t xml:space="preserve"> </w:t>
      </w:r>
      <w:r>
        <w:rPr>
          <w:rFonts w:ascii="Arial" w:hAnsi="Arial" w:cs="Arial"/>
        </w:rPr>
        <w:t>se mantengan en el Municipio de generación en generación.</w:t>
      </w:r>
    </w:p>
    <w:p w:rsidR="00C6795D" w:rsidRDefault="00C6795D" w:rsidP="00C6795D">
      <w:pPr>
        <w:spacing w:line="276" w:lineRule="auto"/>
        <w:jc w:val="both"/>
        <w:rPr>
          <w:rFonts w:ascii="Arial" w:hAnsi="Arial" w:cs="Arial"/>
        </w:rPr>
      </w:pPr>
    </w:p>
    <w:p w:rsidR="00C6795D" w:rsidRPr="00DD31DA" w:rsidRDefault="00C6795D" w:rsidP="00C6795D">
      <w:pPr>
        <w:numPr>
          <w:ilvl w:val="0"/>
          <w:numId w:val="12"/>
        </w:numPr>
        <w:spacing w:after="0" w:line="240" w:lineRule="auto"/>
        <w:ind w:hanging="720"/>
        <w:jc w:val="both"/>
        <w:rPr>
          <w:rFonts w:ascii="Arial" w:hAnsi="Arial" w:cs="Arial"/>
          <w:b/>
        </w:rPr>
      </w:pPr>
      <w:r w:rsidRPr="00DD31DA">
        <w:rPr>
          <w:rFonts w:ascii="Arial" w:hAnsi="Arial" w:cs="Arial"/>
          <w:b/>
        </w:rPr>
        <w:t xml:space="preserve"> RESULTADOS. </w:t>
      </w:r>
    </w:p>
    <w:p w:rsidR="00C6795D" w:rsidRDefault="00C6795D" w:rsidP="00C6795D">
      <w:pPr>
        <w:rPr>
          <w:rFonts w:ascii="Arial" w:hAnsi="Arial" w:cs="Arial"/>
          <w:b/>
        </w:rPr>
      </w:pPr>
    </w:p>
    <w:p w:rsidR="00702BC4" w:rsidRDefault="00C6795D" w:rsidP="00794F37">
      <w:pPr>
        <w:rPr>
          <w:rFonts w:ascii="Arial" w:hAnsi="Arial" w:cs="Arial"/>
          <w:sz w:val="24"/>
        </w:rPr>
      </w:pPr>
      <w:r w:rsidRPr="00794F37">
        <w:rPr>
          <w:rFonts w:ascii="Arial" w:hAnsi="Arial" w:cs="Arial"/>
          <w:sz w:val="24"/>
        </w:rPr>
        <w:t xml:space="preserve">R 1: </w:t>
      </w:r>
      <w:r w:rsidR="00A56AFB">
        <w:rPr>
          <w:rFonts w:ascii="Arial" w:hAnsi="Arial" w:cs="Arial"/>
          <w:sz w:val="24"/>
        </w:rPr>
        <w:t>La organización de un comité cívico municipal, coordinado por la unidad de proyección social de la alcaldía municipal y liderado por el señor alcalde municipal como presidente del comité.</w:t>
      </w:r>
    </w:p>
    <w:p w:rsidR="00A56AFB" w:rsidRDefault="00A56AFB" w:rsidP="00794F37">
      <w:pPr>
        <w:rPr>
          <w:rFonts w:ascii="Arial" w:hAnsi="Arial" w:cs="Arial"/>
          <w:sz w:val="24"/>
        </w:rPr>
      </w:pPr>
      <w:r>
        <w:rPr>
          <w:rFonts w:ascii="Arial" w:hAnsi="Arial" w:cs="Arial"/>
          <w:sz w:val="24"/>
        </w:rPr>
        <w:t>R 2: Dotación de refrigerio a cada Centro Escolar de Municipio</w:t>
      </w:r>
    </w:p>
    <w:p w:rsidR="00A56AFB" w:rsidRDefault="00A56AFB" w:rsidP="00794F37">
      <w:pPr>
        <w:rPr>
          <w:rFonts w:ascii="Arial" w:hAnsi="Arial" w:cs="Arial"/>
          <w:sz w:val="24"/>
        </w:rPr>
      </w:pPr>
      <w:r>
        <w:rPr>
          <w:rFonts w:ascii="Arial" w:hAnsi="Arial" w:cs="Arial"/>
          <w:sz w:val="24"/>
        </w:rPr>
        <w:t xml:space="preserve">R 3: Elaboración de altares </w:t>
      </w:r>
      <w:r w:rsidR="00356D3C">
        <w:rPr>
          <w:rFonts w:ascii="Arial" w:hAnsi="Arial" w:cs="Arial"/>
          <w:sz w:val="24"/>
        </w:rPr>
        <w:t>cívicos.</w:t>
      </w:r>
    </w:p>
    <w:p w:rsidR="00356D3C" w:rsidRPr="00794F37" w:rsidRDefault="00356D3C" w:rsidP="00794F37">
      <w:pPr>
        <w:rPr>
          <w:rFonts w:ascii="Arial" w:hAnsi="Arial" w:cs="Arial"/>
        </w:rPr>
      </w:pPr>
      <w:r>
        <w:rPr>
          <w:rFonts w:ascii="Arial" w:hAnsi="Arial" w:cs="Arial"/>
          <w:sz w:val="24"/>
        </w:rPr>
        <w:t>R 4: Pago de instructores de banda a los Centros Escolares que previamente solicitados y previamente a aprobado por el consejo Municipal.</w:t>
      </w:r>
    </w:p>
    <w:p w:rsidR="00C6795D" w:rsidRDefault="00C6795D" w:rsidP="00C6795D">
      <w:pPr>
        <w:spacing w:after="0" w:line="276" w:lineRule="auto"/>
        <w:ind w:left="720"/>
        <w:jc w:val="both"/>
        <w:rPr>
          <w:rFonts w:ascii="Arial" w:hAnsi="Arial" w:cs="Arial"/>
          <w:b/>
        </w:rPr>
      </w:pPr>
    </w:p>
    <w:p w:rsidR="00C6795D" w:rsidRPr="007D5DBD" w:rsidRDefault="00C6795D" w:rsidP="00C6795D">
      <w:pPr>
        <w:numPr>
          <w:ilvl w:val="0"/>
          <w:numId w:val="12"/>
        </w:numPr>
        <w:spacing w:after="0" w:line="276" w:lineRule="auto"/>
        <w:ind w:hanging="720"/>
        <w:jc w:val="both"/>
        <w:rPr>
          <w:rFonts w:ascii="Arial" w:hAnsi="Arial" w:cs="Arial"/>
          <w:b/>
        </w:rPr>
      </w:pPr>
      <w:r w:rsidRPr="007D5DBD">
        <w:rPr>
          <w:rFonts w:ascii="Arial" w:hAnsi="Arial" w:cs="Arial"/>
          <w:b/>
        </w:rPr>
        <w:t xml:space="preserve">DURACIÓN DEL PROYECTO.  </w:t>
      </w:r>
    </w:p>
    <w:p w:rsidR="00794F37" w:rsidRDefault="00794F37" w:rsidP="00C6795D">
      <w:pPr>
        <w:spacing w:line="276" w:lineRule="auto"/>
        <w:jc w:val="both"/>
        <w:rPr>
          <w:rFonts w:ascii="Arial" w:hAnsi="Arial" w:cs="Arial"/>
          <w:sz w:val="24"/>
        </w:rPr>
      </w:pPr>
    </w:p>
    <w:p w:rsidR="00C6795D" w:rsidRDefault="00C6795D" w:rsidP="00C6795D">
      <w:pPr>
        <w:spacing w:line="276" w:lineRule="auto"/>
        <w:jc w:val="both"/>
        <w:rPr>
          <w:rFonts w:ascii="Arial" w:hAnsi="Arial" w:cs="Arial"/>
          <w:b/>
        </w:rPr>
      </w:pPr>
      <w:r w:rsidRPr="007D5DBD">
        <w:rPr>
          <w:rFonts w:ascii="Arial" w:hAnsi="Arial" w:cs="Arial"/>
        </w:rPr>
        <w:t>La</w:t>
      </w:r>
      <w:r w:rsidRPr="00356D3C">
        <w:rPr>
          <w:rFonts w:ascii="Arial" w:hAnsi="Arial" w:cs="Arial"/>
          <w:sz w:val="24"/>
        </w:rPr>
        <w:t xml:space="preserve"> duración del proyecto</w:t>
      </w:r>
      <w:r w:rsidR="00356D3C" w:rsidRPr="00356D3C">
        <w:rPr>
          <w:rFonts w:ascii="Arial" w:hAnsi="Arial" w:cs="Arial"/>
          <w:sz w:val="24"/>
        </w:rPr>
        <w:t xml:space="preserve"> es del 01 de septiembre</w:t>
      </w:r>
      <w:r w:rsidR="00457755">
        <w:rPr>
          <w:rFonts w:ascii="Arial" w:hAnsi="Arial" w:cs="Arial"/>
          <w:sz w:val="24"/>
        </w:rPr>
        <w:t xml:space="preserve"> al 15 de octubre </w:t>
      </w:r>
      <w:r w:rsidR="00356D3C" w:rsidRPr="00356D3C">
        <w:rPr>
          <w:rFonts w:ascii="Arial" w:hAnsi="Arial" w:cs="Arial"/>
          <w:sz w:val="24"/>
        </w:rPr>
        <w:t xml:space="preserve"> del 2018</w:t>
      </w:r>
      <w:r w:rsidRPr="00356D3C">
        <w:rPr>
          <w:rFonts w:ascii="Arial" w:hAnsi="Arial" w:cs="Arial"/>
          <w:sz w:val="24"/>
        </w:rPr>
        <w:t xml:space="preserve">.  </w:t>
      </w:r>
      <w:r w:rsidRPr="007D5DBD">
        <w:rPr>
          <w:rFonts w:ascii="Arial" w:hAnsi="Arial" w:cs="Arial"/>
          <w:b/>
        </w:rPr>
        <w:t xml:space="preserve"> </w:t>
      </w:r>
    </w:p>
    <w:p w:rsidR="00C6795D" w:rsidRDefault="00C6795D" w:rsidP="00C6795D">
      <w:pPr>
        <w:spacing w:after="0" w:line="276" w:lineRule="auto"/>
        <w:ind w:left="720"/>
        <w:jc w:val="both"/>
        <w:rPr>
          <w:rFonts w:ascii="Arial" w:hAnsi="Arial" w:cs="Arial"/>
          <w:b/>
        </w:rPr>
      </w:pPr>
    </w:p>
    <w:p w:rsidR="00C6795D" w:rsidRPr="008A2DA5" w:rsidRDefault="00C6795D" w:rsidP="00C6795D">
      <w:pPr>
        <w:numPr>
          <w:ilvl w:val="0"/>
          <w:numId w:val="12"/>
        </w:numPr>
        <w:spacing w:after="0" w:line="276" w:lineRule="auto"/>
        <w:ind w:hanging="720"/>
        <w:jc w:val="both"/>
        <w:rPr>
          <w:rFonts w:ascii="Arial" w:hAnsi="Arial" w:cs="Arial"/>
          <w:b/>
        </w:rPr>
      </w:pPr>
      <w:r w:rsidRPr="008A2DA5">
        <w:rPr>
          <w:rFonts w:ascii="Arial" w:hAnsi="Arial" w:cs="Arial"/>
          <w:b/>
        </w:rPr>
        <w:t>ENTIDAD EJECUTORA.</w:t>
      </w:r>
    </w:p>
    <w:p w:rsidR="00C6795D" w:rsidRDefault="00C6795D" w:rsidP="00C6795D">
      <w:pPr>
        <w:spacing w:line="276" w:lineRule="auto"/>
        <w:jc w:val="both"/>
        <w:rPr>
          <w:rFonts w:ascii="Arial" w:hAnsi="Arial" w:cs="Arial"/>
          <w:b/>
        </w:rPr>
      </w:pPr>
    </w:p>
    <w:p w:rsidR="00C6795D" w:rsidRDefault="00C6795D" w:rsidP="00C6795D">
      <w:pPr>
        <w:spacing w:line="276" w:lineRule="auto"/>
        <w:jc w:val="both"/>
        <w:rPr>
          <w:rFonts w:ascii="Arial" w:hAnsi="Arial" w:cs="Arial"/>
        </w:rPr>
      </w:pPr>
      <w:r w:rsidRPr="007D5DBD">
        <w:rPr>
          <w:rFonts w:ascii="Arial" w:hAnsi="Arial" w:cs="Arial"/>
        </w:rPr>
        <w:t>La entidad ejecutora del proyecto</w:t>
      </w:r>
      <w:r w:rsidR="001F2545">
        <w:rPr>
          <w:rFonts w:ascii="Arial" w:hAnsi="Arial" w:cs="Arial"/>
          <w:b/>
        </w:rPr>
        <w:t>:</w:t>
      </w:r>
      <w:r w:rsidR="002554FA" w:rsidRPr="002554FA">
        <w:rPr>
          <w:rFonts w:ascii="Arial" w:hAnsi="Arial" w:cs="Arial"/>
          <w:b/>
          <w:sz w:val="24"/>
          <w:szCs w:val="24"/>
        </w:rPr>
        <w:t xml:space="preserve"> </w:t>
      </w:r>
      <w:r w:rsidR="002554FA" w:rsidRPr="00D15B65">
        <w:rPr>
          <w:rFonts w:ascii="Arial" w:hAnsi="Arial" w:cs="Arial"/>
          <w:b/>
          <w:sz w:val="24"/>
          <w:szCs w:val="24"/>
        </w:rPr>
        <w:t>“Fiestas</w:t>
      </w:r>
      <w:r w:rsidR="00356D3C">
        <w:rPr>
          <w:rFonts w:ascii="Arial" w:hAnsi="Arial" w:cs="Arial"/>
          <w:b/>
          <w:sz w:val="24"/>
          <w:szCs w:val="24"/>
        </w:rPr>
        <w:t xml:space="preserve"> Cívicas del Municipio de San Simón 2018”</w:t>
      </w:r>
      <w:r w:rsidR="002554FA" w:rsidRPr="00974059">
        <w:rPr>
          <w:rFonts w:ascii="Arial" w:hAnsi="Arial" w:cs="Arial"/>
          <w:sz w:val="24"/>
          <w:szCs w:val="24"/>
        </w:rPr>
        <w:t xml:space="preserve"> </w:t>
      </w:r>
      <w:r w:rsidRPr="009D1BD3">
        <w:rPr>
          <w:rFonts w:ascii="Arial" w:hAnsi="Arial" w:cs="Arial"/>
        </w:rPr>
        <w:t>será la municipalidad</w:t>
      </w:r>
      <w:r w:rsidRPr="009D1BD3">
        <w:rPr>
          <w:rFonts w:ascii="Arial" w:hAnsi="Arial" w:cs="Arial"/>
          <w:b/>
        </w:rPr>
        <w:t xml:space="preserve"> </w:t>
      </w:r>
      <w:r w:rsidRPr="009D1BD3">
        <w:rPr>
          <w:rFonts w:ascii="Arial" w:hAnsi="Arial" w:cs="Arial"/>
        </w:rPr>
        <w:t>d</w:t>
      </w:r>
      <w:r>
        <w:rPr>
          <w:rFonts w:ascii="Arial" w:hAnsi="Arial" w:cs="Arial"/>
        </w:rPr>
        <w:t>e Villa de San Simón</w:t>
      </w:r>
      <w:r w:rsidRPr="009D1BD3">
        <w:rPr>
          <w:rFonts w:ascii="Arial" w:hAnsi="Arial" w:cs="Arial"/>
        </w:rPr>
        <w:t>,</w:t>
      </w:r>
      <w:r>
        <w:rPr>
          <w:rFonts w:ascii="Arial" w:hAnsi="Arial" w:cs="Arial"/>
        </w:rPr>
        <w:t xml:space="preserve"> en coordinación con el jefe de la </w:t>
      </w:r>
      <w:r>
        <w:rPr>
          <w:rFonts w:ascii="Arial" w:hAnsi="Arial" w:cs="Arial"/>
          <w:sz w:val="24"/>
        </w:rPr>
        <w:t>Unidad de Adquisiciones y Contrataciones Institucional (UACI)</w:t>
      </w:r>
      <w:r w:rsidRPr="009D1BD3">
        <w:rPr>
          <w:rFonts w:ascii="Arial" w:hAnsi="Arial" w:cs="Arial"/>
        </w:rPr>
        <w:t xml:space="preserve"> para lo cual se dispondrá de los servicios administrativos de la misma y de un contador para garantizar el manejo transparente de los fondos de inversión con que contará el referido proyecto.</w:t>
      </w:r>
    </w:p>
    <w:p w:rsidR="00AD39EB" w:rsidRDefault="00AD39EB" w:rsidP="00C6795D">
      <w:pPr>
        <w:spacing w:line="276" w:lineRule="auto"/>
        <w:jc w:val="both"/>
        <w:rPr>
          <w:rFonts w:ascii="Arial" w:hAnsi="Arial" w:cs="Arial"/>
        </w:rPr>
      </w:pPr>
    </w:p>
    <w:p w:rsidR="00AD39EB" w:rsidRDefault="00AD39EB" w:rsidP="00C6795D">
      <w:pPr>
        <w:spacing w:line="276" w:lineRule="auto"/>
        <w:jc w:val="both"/>
        <w:rPr>
          <w:rFonts w:ascii="Arial" w:hAnsi="Arial" w:cs="Arial"/>
        </w:rPr>
      </w:pPr>
    </w:p>
    <w:p w:rsidR="00AD39EB" w:rsidRDefault="00AD39EB" w:rsidP="00C6795D">
      <w:pPr>
        <w:spacing w:line="276" w:lineRule="auto"/>
        <w:jc w:val="both"/>
        <w:rPr>
          <w:rFonts w:ascii="Arial" w:hAnsi="Arial" w:cs="Arial"/>
        </w:rPr>
      </w:pPr>
    </w:p>
    <w:p w:rsidR="00AD39EB" w:rsidRDefault="00AD39EB" w:rsidP="00C6795D">
      <w:pPr>
        <w:spacing w:line="276" w:lineRule="auto"/>
        <w:jc w:val="both"/>
        <w:rPr>
          <w:rFonts w:ascii="Arial" w:hAnsi="Arial" w:cs="Arial"/>
        </w:rPr>
      </w:pPr>
    </w:p>
    <w:p w:rsidR="00AD39EB" w:rsidRDefault="00AD39EB" w:rsidP="00C6795D">
      <w:pPr>
        <w:spacing w:line="276" w:lineRule="auto"/>
        <w:jc w:val="both"/>
        <w:rPr>
          <w:rFonts w:ascii="Arial" w:hAnsi="Arial" w:cs="Arial"/>
        </w:rPr>
      </w:pPr>
    </w:p>
    <w:p w:rsidR="00AD39EB" w:rsidRDefault="00AD39EB" w:rsidP="00C6795D">
      <w:pPr>
        <w:spacing w:line="276" w:lineRule="auto"/>
        <w:jc w:val="both"/>
        <w:rPr>
          <w:rFonts w:ascii="Arial" w:hAnsi="Arial" w:cs="Arial"/>
        </w:rPr>
      </w:pPr>
    </w:p>
    <w:p w:rsidR="00AD39EB" w:rsidRDefault="00AD39EB" w:rsidP="00C6795D">
      <w:pPr>
        <w:spacing w:line="276" w:lineRule="auto"/>
        <w:jc w:val="both"/>
        <w:rPr>
          <w:rFonts w:ascii="Arial" w:hAnsi="Arial" w:cs="Arial"/>
        </w:rPr>
      </w:pPr>
    </w:p>
    <w:p w:rsidR="00AD39EB" w:rsidRDefault="00AD39EB" w:rsidP="00C6795D">
      <w:pPr>
        <w:spacing w:line="276" w:lineRule="auto"/>
        <w:jc w:val="both"/>
        <w:rPr>
          <w:rFonts w:ascii="Arial" w:hAnsi="Arial" w:cs="Arial"/>
        </w:rPr>
      </w:pPr>
    </w:p>
    <w:p w:rsidR="00AD39EB" w:rsidRDefault="00AD39EB" w:rsidP="00C6795D">
      <w:pPr>
        <w:spacing w:line="276" w:lineRule="auto"/>
        <w:jc w:val="both"/>
        <w:rPr>
          <w:rFonts w:ascii="Arial" w:hAnsi="Arial" w:cs="Arial"/>
        </w:rPr>
      </w:pPr>
    </w:p>
    <w:p w:rsidR="00AD39EB" w:rsidRDefault="00AD39EB" w:rsidP="00AD39EB">
      <w:pPr>
        <w:spacing w:line="276" w:lineRule="auto"/>
        <w:jc w:val="center"/>
        <w:rPr>
          <w:rFonts w:ascii="Arial" w:hAnsi="Arial" w:cs="Arial"/>
          <w:sz w:val="32"/>
        </w:rPr>
      </w:pPr>
      <w:r>
        <w:rPr>
          <w:rFonts w:ascii="Arial" w:hAnsi="Arial" w:cs="Arial"/>
          <w:sz w:val="32"/>
        </w:rPr>
        <w:lastRenderedPageBreak/>
        <w:t>Archivo Fotográfico</w:t>
      </w:r>
      <w:bookmarkStart w:id="2" w:name="_GoBack"/>
      <w:bookmarkEnd w:id="2"/>
      <w:r>
        <w:rPr>
          <w:rFonts w:ascii="Arial" w:hAnsi="Arial" w:cs="Arial"/>
          <w:sz w:val="32"/>
        </w:rPr>
        <w:t>:</w:t>
      </w:r>
    </w:p>
    <w:p w:rsidR="00AD39EB" w:rsidRPr="00AD39EB" w:rsidRDefault="00AD39EB" w:rsidP="00AD39EB">
      <w:pPr>
        <w:spacing w:line="276" w:lineRule="auto"/>
        <w:jc w:val="center"/>
        <w:rPr>
          <w:rFonts w:ascii="Arial" w:hAnsi="Arial" w:cs="Arial"/>
          <w:color w:val="000000"/>
          <w:sz w:val="36"/>
        </w:rPr>
      </w:pPr>
    </w:p>
    <w:p w:rsidR="00D575EA" w:rsidRDefault="00D575EA"/>
    <w:sectPr w:rsidR="00D575E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5A7223"/>
    <w:multiLevelType w:val="hybridMultilevel"/>
    <w:tmpl w:val="0B2E39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0F9E5D19"/>
    <w:multiLevelType w:val="hybridMultilevel"/>
    <w:tmpl w:val="2D8242A4"/>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
    <w:nsid w:val="0FA43FC2"/>
    <w:multiLevelType w:val="hybridMultilevel"/>
    <w:tmpl w:val="8EE8068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1A7A6294"/>
    <w:multiLevelType w:val="hybridMultilevel"/>
    <w:tmpl w:val="131A34C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2A472F0E"/>
    <w:multiLevelType w:val="hybridMultilevel"/>
    <w:tmpl w:val="E3360BE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2ACD3028"/>
    <w:multiLevelType w:val="hybridMultilevel"/>
    <w:tmpl w:val="484E31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nsid w:val="2BD5420C"/>
    <w:multiLevelType w:val="hybridMultilevel"/>
    <w:tmpl w:val="6088D3A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nsid w:val="2E3A35C2"/>
    <w:multiLevelType w:val="hybridMultilevel"/>
    <w:tmpl w:val="15023A9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nsid w:val="6FD63A37"/>
    <w:multiLevelType w:val="hybridMultilevel"/>
    <w:tmpl w:val="2D9875A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nsid w:val="70245EBD"/>
    <w:multiLevelType w:val="hybridMultilevel"/>
    <w:tmpl w:val="6AC0BF16"/>
    <w:lvl w:ilvl="0" w:tplc="5C86F688">
      <w:start w:val="3"/>
      <w:numFmt w:val="bullet"/>
      <w:lvlText w:val="-"/>
      <w:lvlJc w:val="left"/>
      <w:pPr>
        <w:ind w:left="720" w:hanging="360"/>
      </w:pPr>
      <w:rPr>
        <w:rFonts w:ascii="Arial" w:eastAsiaTheme="minorHAns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nsid w:val="744F4990"/>
    <w:multiLevelType w:val="hybridMultilevel"/>
    <w:tmpl w:val="9F6A3DE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nsid w:val="79602C69"/>
    <w:multiLevelType w:val="multilevel"/>
    <w:tmpl w:val="0A64F144"/>
    <w:lvl w:ilvl="0">
      <w:start w:val="3"/>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nsid w:val="7C1D318C"/>
    <w:multiLevelType w:val="multilevel"/>
    <w:tmpl w:val="4B3EEC0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7"/>
  </w:num>
  <w:num w:numId="2">
    <w:abstractNumId w:val="10"/>
  </w:num>
  <w:num w:numId="3">
    <w:abstractNumId w:val="2"/>
  </w:num>
  <w:num w:numId="4">
    <w:abstractNumId w:val="8"/>
  </w:num>
  <w:num w:numId="5">
    <w:abstractNumId w:val="3"/>
  </w:num>
  <w:num w:numId="6">
    <w:abstractNumId w:val="5"/>
  </w:num>
  <w:num w:numId="7">
    <w:abstractNumId w:val="9"/>
  </w:num>
  <w:num w:numId="8">
    <w:abstractNumId w:val="0"/>
  </w:num>
  <w:num w:numId="9">
    <w:abstractNumId w:val="11"/>
  </w:num>
  <w:num w:numId="10">
    <w:abstractNumId w:val="1"/>
  </w:num>
  <w:num w:numId="11">
    <w:abstractNumId w:val="6"/>
  </w:num>
  <w:num w:numId="12">
    <w:abstractNumId w:val="1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95D"/>
    <w:rsid w:val="00000EB3"/>
    <w:rsid w:val="000016F2"/>
    <w:rsid w:val="00077066"/>
    <w:rsid w:val="0007775C"/>
    <w:rsid w:val="00113F30"/>
    <w:rsid w:val="00131A38"/>
    <w:rsid w:val="00174396"/>
    <w:rsid w:val="00175950"/>
    <w:rsid w:val="0018699B"/>
    <w:rsid w:val="001D245C"/>
    <w:rsid w:val="001F2545"/>
    <w:rsid w:val="00230DB6"/>
    <w:rsid w:val="002554FA"/>
    <w:rsid w:val="002F6522"/>
    <w:rsid w:val="003102D8"/>
    <w:rsid w:val="00356D3C"/>
    <w:rsid w:val="00395BF6"/>
    <w:rsid w:val="00405680"/>
    <w:rsid w:val="0041528B"/>
    <w:rsid w:val="00425715"/>
    <w:rsid w:val="00457755"/>
    <w:rsid w:val="00472CB7"/>
    <w:rsid w:val="004E2343"/>
    <w:rsid w:val="00551370"/>
    <w:rsid w:val="005A0155"/>
    <w:rsid w:val="005A0A34"/>
    <w:rsid w:val="005B002F"/>
    <w:rsid w:val="005C0F15"/>
    <w:rsid w:val="005E7823"/>
    <w:rsid w:val="0061615D"/>
    <w:rsid w:val="00633354"/>
    <w:rsid w:val="00646A3D"/>
    <w:rsid w:val="0068179D"/>
    <w:rsid w:val="00702BC4"/>
    <w:rsid w:val="00716548"/>
    <w:rsid w:val="0075612C"/>
    <w:rsid w:val="00794F37"/>
    <w:rsid w:val="007E7C44"/>
    <w:rsid w:val="008363A2"/>
    <w:rsid w:val="00844B6A"/>
    <w:rsid w:val="008547EE"/>
    <w:rsid w:val="00892618"/>
    <w:rsid w:val="00896C5E"/>
    <w:rsid w:val="008F2F86"/>
    <w:rsid w:val="008F36A5"/>
    <w:rsid w:val="00921774"/>
    <w:rsid w:val="00930C9D"/>
    <w:rsid w:val="00974059"/>
    <w:rsid w:val="009E6103"/>
    <w:rsid w:val="00A211CC"/>
    <w:rsid w:val="00A24472"/>
    <w:rsid w:val="00A301B9"/>
    <w:rsid w:val="00A365D5"/>
    <w:rsid w:val="00A56AFB"/>
    <w:rsid w:val="00A832E7"/>
    <w:rsid w:val="00AD39EB"/>
    <w:rsid w:val="00B04E56"/>
    <w:rsid w:val="00B322AC"/>
    <w:rsid w:val="00B54DD9"/>
    <w:rsid w:val="00BC3CDF"/>
    <w:rsid w:val="00BE326C"/>
    <w:rsid w:val="00BF7509"/>
    <w:rsid w:val="00C07287"/>
    <w:rsid w:val="00C435D7"/>
    <w:rsid w:val="00C6795D"/>
    <w:rsid w:val="00CB7BC3"/>
    <w:rsid w:val="00D15B65"/>
    <w:rsid w:val="00D575EA"/>
    <w:rsid w:val="00D67761"/>
    <w:rsid w:val="00DA4E78"/>
    <w:rsid w:val="00E17605"/>
    <w:rsid w:val="00EA0980"/>
    <w:rsid w:val="00F51929"/>
    <w:rsid w:val="00FD1AA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A2CFB7-BE9F-4A6C-971E-333996294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795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sutil">
    <w:name w:val="Subtle Emphasis"/>
    <w:basedOn w:val="Fuentedeprrafopredeter"/>
    <w:uiPriority w:val="19"/>
    <w:qFormat/>
    <w:rsid w:val="00C6795D"/>
    <w:rPr>
      <w:i/>
      <w:iCs/>
      <w:color w:val="404040" w:themeColor="text1" w:themeTint="BF"/>
    </w:rPr>
  </w:style>
  <w:style w:type="paragraph" w:styleId="Prrafodelista">
    <w:name w:val="List Paragraph"/>
    <w:basedOn w:val="Normal"/>
    <w:uiPriority w:val="34"/>
    <w:qFormat/>
    <w:rsid w:val="00C6795D"/>
    <w:pPr>
      <w:spacing w:after="0" w:line="240" w:lineRule="auto"/>
      <w:ind w:left="708"/>
    </w:pPr>
    <w:rPr>
      <w:rFonts w:ascii="Times New Roman" w:eastAsia="Times New Roman" w:hAnsi="Times New Roman" w:cs="Times New Roman"/>
      <w:sz w:val="24"/>
      <w:szCs w:val="24"/>
      <w:lang w:val="es-ES" w:eastAsia="es-ES"/>
    </w:rPr>
  </w:style>
  <w:style w:type="table" w:styleId="Tablaconcuadrcula">
    <w:name w:val="Table Grid"/>
    <w:basedOn w:val="Tablanormal"/>
    <w:uiPriority w:val="39"/>
    <w:rsid w:val="00C679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A832E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832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4622</TotalTime>
  <Pages>7</Pages>
  <Words>1222</Words>
  <Characters>6727</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VILLATORO</dc:creator>
  <cp:keywords/>
  <dc:description/>
  <cp:lastModifiedBy>Sandra</cp:lastModifiedBy>
  <cp:revision>13</cp:revision>
  <cp:lastPrinted>2019-07-03T15:41:00Z</cp:lastPrinted>
  <dcterms:created xsi:type="dcterms:W3CDTF">2018-05-22T15:04:00Z</dcterms:created>
  <dcterms:modified xsi:type="dcterms:W3CDTF">2019-07-29T14:39:00Z</dcterms:modified>
</cp:coreProperties>
</file>