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913" w:rsidRDefault="00C21E45" w:rsidP="00AC4B71">
      <w:pPr>
        <w:keepNext/>
        <w:keepLines/>
        <w:tabs>
          <w:tab w:val="left" w:pos="1843"/>
        </w:tabs>
        <w:spacing w:before="240" w:after="0"/>
        <w:jc w:val="center"/>
        <w:outlineLvl w:val="0"/>
        <w:rPr>
          <w:b/>
          <w:sz w:val="28"/>
          <w:szCs w:val="28"/>
        </w:rPr>
      </w:pPr>
      <w:bookmarkStart w:id="0" w:name="_Toc529454892"/>
      <w:bookmarkStart w:id="1" w:name="_Toc529861149"/>
      <w:bookmarkStart w:id="2" w:name="_Toc529861720"/>
      <w:bookmarkStart w:id="3" w:name="_Toc529861929"/>
      <w:bookmarkStart w:id="4" w:name="_Toc531940253"/>
      <w:bookmarkStart w:id="5" w:name="_Toc531940318"/>
      <w:bookmarkStart w:id="6" w:name="_Toc478425684"/>
      <w:r w:rsidRPr="00E826B4">
        <w:rPr>
          <w:noProof/>
          <w:color w:val="222A35" w:themeColor="text2" w:themeShade="80"/>
          <w:lang w:eastAsia="es-SV"/>
        </w:rPr>
        <w:drawing>
          <wp:anchor distT="0" distB="0" distL="114300" distR="114300" simplePos="0" relativeHeight="251662336" behindDoc="1" locked="0" layoutInCell="1" allowOverlap="1" wp14:anchorId="29D2692B" wp14:editId="08196E4A">
            <wp:simplePos x="0" y="0"/>
            <wp:positionH relativeFrom="margin">
              <wp:posOffset>4825365</wp:posOffset>
            </wp:positionH>
            <wp:positionV relativeFrom="page">
              <wp:posOffset>800100</wp:posOffset>
            </wp:positionV>
            <wp:extent cx="1551305" cy="1531620"/>
            <wp:effectExtent l="0" t="0" r="0" b="0"/>
            <wp:wrapTight wrapText="bothSides">
              <wp:wrapPolygon edited="0">
                <wp:start x="0" y="0"/>
                <wp:lineTo x="0" y="21224"/>
                <wp:lineTo x="21220" y="21224"/>
                <wp:lineTo x="2122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1305" cy="1531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77B3">
        <w:rPr>
          <w:noProof/>
          <w:lang w:eastAsia="es-SV"/>
        </w:rPr>
        <w:drawing>
          <wp:anchor distT="0" distB="0" distL="114300" distR="114300" simplePos="0" relativeHeight="251664384" behindDoc="0" locked="0" layoutInCell="1" allowOverlap="1" wp14:anchorId="20FC24A8" wp14:editId="041717CD">
            <wp:simplePos x="0" y="0"/>
            <wp:positionH relativeFrom="margin">
              <wp:posOffset>-249555</wp:posOffset>
            </wp:positionH>
            <wp:positionV relativeFrom="paragraph">
              <wp:posOffset>0</wp:posOffset>
            </wp:positionV>
            <wp:extent cx="1417320" cy="1432560"/>
            <wp:effectExtent l="0" t="0" r="0" b="0"/>
            <wp:wrapSquare wrapText="bothSides"/>
            <wp:docPr id="39" name="Imagen 39" descr="C:\Users\fernando\Downloads\WhatsApp Image 2018-08-29 at 11.05.5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nando\Downloads\WhatsApp Image 2018-08-29 at 11.05.55 A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7320" cy="1432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B71">
        <w:rPr>
          <w:b/>
          <w:sz w:val="28"/>
          <w:szCs w:val="28"/>
        </w:rPr>
        <w:t>PLAN OPERATIVO ANUAL 2019.</w:t>
      </w:r>
      <w:bookmarkEnd w:id="0"/>
      <w:bookmarkEnd w:id="1"/>
      <w:bookmarkEnd w:id="2"/>
      <w:bookmarkEnd w:id="3"/>
      <w:bookmarkEnd w:id="4"/>
      <w:bookmarkEnd w:id="5"/>
    </w:p>
    <w:p w:rsidR="005F1913" w:rsidRDefault="005F1913" w:rsidP="00AC4B71">
      <w:pPr>
        <w:keepNext/>
        <w:keepLines/>
        <w:tabs>
          <w:tab w:val="left" w:pos="1843"/>
        </w:tabs>
        <w:spacing w:before="240" w:after="0"/>
        <w:jc w:val="center"/>
        <w:outlineLvl w:val="0"/>
        <w:rPr>
          <w:b/>
          <w:sz w:val="28"/>
          <w:szCs w:val="28"/>
        </w:rPr>
      </w:pPr>
    </w:p>
    <w:p w:rsidR="005F1913" w:rsidRDefault="005F1913" w:rsidP="008D7237">
      <w:pPr>
        <w:keepNext/>
        <w:keepLines/>
        <w:tabs>
          <w:tab w:val="left" w:pos="1843"/>
        </w:tabs>
        <w:spacing w:before="240" w:after="0"/>
        <w:jc w:val="both"/>
        <w:outlineLvl w:val="0"/>
        <w:rPr>
          <w:b/>
          <w:sz w:val="28"/>
          <w:szCs w:val="28"/>
        </w:rPr>
      </w:pPr>
    </w:p>
    <w:p w:rsidR="005F1913" w:rsidRDefault="005F1913" w:rsidP="008D7237">
      <w:pPr>
        <w:keepNext/>
        <w:keepLines/>
        <w:tabs>
          <w:tab w:val="left" w:pos="1843"/>
        </w:tabs>
        <w:spacing w:before="240" w:after="0"/>
        <w:jc w:val="both"/>
        <w:outlineLvl w:val="0"/>
        <w:rPr>
          <w:b/>
          <w:sz w:val="28"/>
          <w:szCs w:val="28"/>
        </w:rPr>
      </w:pPr>
    </w:p>
    <w:p w:rsidR="005F1913" w:rsidRDefault="00AC4B71" w:rsidP="008D7237">
      <w:pPr>
        <w:keepNext/>
        <w:keepLines/>
        <w:tabs>
          <w:tab w:val="left" w:pos="1843"/>
        </w:tabs>
        <w:spacing w:before="240" w:after="0"/>
        <w:jc w:val="both"/>
        <w:outlineLvl w:val="0"/>
        <w:rPr>
          <w:b/>
          <w:sz w:val="28"/>
          <w:szCs w:val="28"/>
        </w:rPr>
      </w:pPr>
      <w:bookmarkStart w:id="7" w:name="_Toc529454893"/>
      <w:bookmarkStart w:id="8" w:name="_Toc529455051"/>
      <w:bookmarkStart w:id="9" w:name="_Toc529861150"/>
      <w:bookmarkStart w:id="10" w:name="_Toc529861350"/>
      <w:bookmarkStart w:id="11" w:name="_Toc529861721"/>
      <w:bookmarkStart w:id="12" w:name="_Toc529861930"/>
      <w:bookmarkStart w:id="13" w:name="_Toc531940254"/>
      <w:bookmarkStart w:id="14" w:name="_Toc531940319"/>
      <w:r w:rsidRPr="00E826B4">
        <w:rPr>
          <w:rFonts w:asciiTheme="majorHAnsi" w:hAnsiTheme="majorHAnsi"/>
          <w:b/>
          <w:noProof/>
          <w:highlight w:val="black"/>
          <w:lang w:eastAsia="es-SV"/>
        </w:rPr>
        <w:drawing>
          <wp:anchor distT="0" distB="0" distL="114300" distR="114300" simplePos="0" relativeHeight="251666432" behindDoc="1" locked="0" layoutInCell="1" allowOverlap="1" wp14:anchorId="1CFC1C39" wp14:editId="0ED37BDF">
            <wp:simplePos x="0" y="0"/>
            <wp:positionH relativeFrom="margin">
              <wp:posOffset>-13335</wp:posOffset>
            </wp:positionH>
            <wp:positionV relativeFrom="paragraph">
              <wp:posOffset>85725</wp:posOffset>
            </wp:positionV>
            <wp:extent cx="5705475" cy="3771808"/>
            <wp:effectExtent l="0" t="0" r="0" b="635"/>
            <wp:wrapNone/>
            <wp:docPr id="3" name="Imagen 3" descr="C:\Users\User\Pictures\MY PICTURES\SAN SIMÓN.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MY PICTURES\SAN SIMÓN. 201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5475" cy="377180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7"/>
      <w:bookmarkEnd w:id="8"/>
      <w:bookmarkEnd w:id="9"/>
      <w:bookmarkEnd w:id="10"/>
      <w:bookmarkEnd w:id="11"/>
      <w:bookmarkEnd w:id="12"/>
      <w:bookmarkEnd w:id="13"/>
      <w:bookmarkEnd w:id="14"/>
    </w:p>
    <w:p w:rsidR="005F1913" w:rsidRDefault="005F1913" w:rsidP="008D7237">
      <w:pPr>
        <w:keepNext/>
        <w:keepLines/>
        <w:tabs>
          <w:tab w:val="left" w:pos="1843"/>
        </w:tabs>
        <w:spacing w:before="240" w:after="0"/>
        <w:jc w:val="both"/>
        <w:outlineLvl w:val="0"/>
        <w:rPr>
          <w:b/>
          <w:sz w:val="28"/>
          <w:szCs w:val="28"/>
        </w:rPr>
      </w:pPr>
    </w:p>
    <w:p w:rsidR="005F1913" w:rsidRDefault="005F1913" w:rsidP="008D7237">
      <w:pPr>
        <w:keepNext/>
        <w:keepLines/>
        <w:tabs>
          <w:tab w:val="left" w:pos="1843"/>
        </w:tabs>
        <w:spacing w:before="240" w:after="0"/>
        <w:jc w:val="both"/>
        <w:outlineLvl w:val="0"/>
        <w:rPr>
          <w:b/>
          <w:sz w:val="28"/>
          <w:szCs w:val="28"/>
        </w:rPr>
      </w:pPr>
    </w:p>
    <w:p w:rsidR="005F1913" w:rsidRDefault="005F1913" w:rsidP="008D7237">
      <w:pPr>
        <w:keepNext/>
        <w:keepLines/>
        <w:tabs>
          <w:tab w:val="left" w:pos="1843"/>
        </w:tabs>
        <w:spacing w:before="240" w:after="0"/>
        <w:jc w:val="both"/>
        <w:outlineLvl w:val="0"/>
        <w:rPr>
          <w:b/>
          <w:sz w:val="28"/>
          <w:szCs w:val="28"/>
        </w:rPr>
      </w:pPr>
    </w:p>
    <w:p w:rsidR="005F1913" w:rsidRDefault="005F1913" w:rsidP="008D7237">
      <w:pPr>
        <w:keepNext/>
        <w:keepLines/>
        <w:tabs>
          <w:tab w:val="left" w:pos="1843"/>
        </w:tabs>
        <w:spacing w:before="240" w:after="0"/>
        <w:jc w:val="both"/>
        <w:outlineLvl w:val="0"/>
        <w:rPr>
          <w:b/>
          <w:sz w:val="28"/>
          <w:szCs w:val="28"/>
        </w:rPr>
      </w:pPr>
    </w:p>
    <w:p w:rsidR="005F1913" w:rsidRDefault="005F1913" w:rsidP="008D7237">
      <w:pPr>
        <w:keepNext/>
        <w:keepLines/>
        <w:tabs>
          <w:tab w:val="left" w:pos="1843"/>
        </w:tabs>
        <w:spacing w:before="240" w:after="0"/>
        <w:jc w:val="both"/>
        <w:outlineLvl w:val="0"/>
        <w:rPr>
          <w:b/>
          <w:sz w:val="28"/>
          <w:szCs w:val="28"/>
        </w:rPr>
      </w:pPr>
    </w:p>
    <w:p w:rsidR="005F1913" w:rsidRDefault="005F1913" w:rsidP="008D7237">
      <w:pPr>
        <w:keepNext/>
        <w:keepLines/>
        <w:tabs>
          <w:tab w:val="left" w:pos="1843"/>
        </w:tabs>
        <w:spacing w:before="240" w:after="0"/>
        <w:jc w:val="both"/>
        <w:outlineLvl w:val="0"/>
        <w:rPr>
          <w:b/>
          <w:sz w:val="28"/>
          <w:szCs w:val="28"/>
        </w:rPr>
      </w:pPr>
    </w:p>
    <w:p w:rsidR="005F1913" w:rsidRDefault="005F1913" w:rsidP="008D7237">
      <w:pPr>
        <w:keepNext/>
        <w:keepLines/>
        <w:tabs>
          <w:tab w:val="left" w:pos="1843"/>
        </w:tabs>
        <w:spacing w:before="240" w:after="0"/>
        <w:jc w:val="both"/>
        <w:outlineLvl w:val="0"/>
        <w:rPr>
          <w:b/>
          <w:sz w:val="28"/>
          <w:szCs w:val="28"/>
        </w:rPr>
      </w:pPr>
    </w:p>
    <w:p w:rsidR="005F1913" w:rsidRDefault="005F1913" w:rsidP="008D7237">
      <w:pPr>
        <w:keepNext/>
        <w:keepLines/>
        <w:tabs>
          <w:tab w:val="left" w:pos="1843"/>
        </w:tabs>
        <w:spacing w:before="240" w:after="0"/>
        <w:jc w:val="both"/>
        <w:outlineLvl w:val="0"/>
        <w:rPr>
          <w:b/>
          <w:sz w:val="28"/>
          <w:szCs w:val="28"/>
        </w:rPr>
      </w:pPr>
    </w:p>
    <w:p w:rsidR="005F1913" w:rsidRDefault="005F1913" w:rsidP="008D7237">
      <w:pPr>
        <w:keepNext/>
        <w:keepLines/>
        <w:tabs>
          <w:tab w:val="left" w:pos="1843"/>
        </w:tabs>
        <w:spacing w:before="240" w:after="0"/>
        <w:jc w:val="both"/>
        <w:outlineLvl w:val="0"/>
        <w:rPr>
          <w:b/>
          <w:sz w:val="28"/>
          <w:szCs w:val="28"/>
        </w:rPr>
      </w:pPr>
    </w:p>
    <w:p w:rsidR="00AC4B71" w:rsidRPr="00AC4B71" w:rsidRDefault="00AC4B71" w:rsidP="00AC4B71">
      <w:pPr>
        <w:tabs>
          <w:tab w:val="center" w:pos="4419"/>
        </w:tabs>
        <w:rPr>
          <w:rFonts w:asciiTheme="majorHAnsi" w:hAnsiTheme="majorHAnsi"/>
          <w:b/>
          <w:sz w:val="52"/>
          <w:szCs w:val="52"/>
        </w:rPr>
      </w:pPr>
      <w:r w:rsidRPr="00AC4B71">
        <w:rPr>
          <w:rFonts w:asciiTheme="majorHAnsi" w:hAnsiTheme="majorHAnsi"/>
          <w:b/>
          <w:sz w:val="52"/>
          <w:szCs w:val="52"/>
        </w:rPr>
        <w:t xml:space="preserve">     UNIDAD MUNICIPAL DE LA MUJER </w:t>
      </w:r>
    </w:p>
    <w:p w:rsidR="005F1913" w:rsidRDefault="00AC4B71" w:rsidP="00AC4B71">
      <w:pPr>
        <w:tabs>
          <w:tab w:val="center" w:pos="4419"/>
        </w:tabs>
        <w:rPr>
          <w:rFonts w:asciiTheme="majorHAnsi" w:hAnsiTheme="majorHAnsi"/>
          <w:b/>
          <w:sz w:val="52"/>
          <w:szCs w:val="52"/>
        </w:rPr>
      </w:pPr>
      <w:r w:rsidRPr="00AC4B71">
        <w:rPr>
          <w:rFonts w:asciiTheme="majorHAnsi" w:hAnsiTheme="majorHAnsi"/>
          <w:b/>
          <w:sz w:val="52"/>
          <w:szCs w:val="52"/>
        </w:rPr>
        <w:t>ELABORADO POR: DORIS HERNANDEZ.</w:t>
      </w:r>
    </w:p>
    <w:p w:rsidR="00AC4B71" w:rsidRDefault="00AC4B71" w:rsidP="00AC4B71">
      <w:pPr>
        <w:tabs>
          <w:tab w:val="center" w:pos="4419"/>
        </w:tabs>
        <w:rPr>
          <w:rFonts w:asciiTheme="majorHAnsi" w:hAnsiTheme="majorHAnsi"/>
          <w:b/>
          <w:sz w:val="52"/>
          <w:szCs w:val="52"/>
        </w:rPr>
      </w:pPr>
    </w:p>
    <w:p w:rsidR="00AC4B71" w:rsidRPr="00AC4B71" w:rsidRDefault="00AC4B71" w:rsidP="00AC4B71">
      <w:pPr>
        <w:tabs>
          <w:tab w:val="center" w:pos="4419"/>
        </w:tabs>
        <w:rPr>
          <w:rFonts w:asciiTheme="majorHAnsi" w:hAnsiTheme="majorHAnsi"/>
          <w:b/>
          <w:sz w:val="52"/>
          <w:szCs w:val="52"/>
        </w:rPr>
      </w:pPr>
    </w:p>
    <w:p w:rsidR="00FD0895" w:rsidRDefault="00FD0895" w:rsidP="0017766F"/>
    <w:p w:rsidR="00FD0895" w:rsidRDefault="00FD0895" w:rsidP="0017766F"/>
    <w:p w:rsidR="0019253D" w:rsidRDefault="008D7237" w:rsidP="0017766F">
      <w:pPr>
        <w:rPr>
          <w:b/>
          <w:bCs/>
        </w:rPr>
      </w:pPr>
      <w:r w:rsidRPr="00BB36B8">
        <w:rPr>
          <w:b/>
          <w:color w:val="5B9BD5" w:themeColor="accent1"/>
          <w:sz w:val="28"/>
          <w:szCs w:val="28"/>
        </w:rPr>
        <w:lastRenderedPageBreak/>
        <w:t>INTRODUCCIÓN.</w:t>
      </w:r>
      <w:bookmarkStart w:id="15" w:name="_Toc529276934"/>
    </w:p>
    <w:p w:rsidR="008D7237" w:rsidRDefault="008D7237" w:rsidP="00F70013">
      <w:pPr>
        <w:jc w:val="both"/>
        <w:rPr>
          <w:sz w:val="28"/>
          <w:szCs w:val="28"/>
        </w:rPr>
      </w:pPr>
      <w:r w:rsidRPr="008D7237">
        <w:rPr>
          <w:sz w:val="28"/>
          <w:szCs w:val="28"/>
        </w:rPr>
        <w:t xml:space="preserve">En los últimos años en la medida que la sociedad avanza, los cambios y transformaciones económicas políticas y sociales han sido el escenario en el cual se ha puesto en evidencia el incremento de la violencia hacia las mujeres, transformándose en un problema de nación y que requiere de pronta atención; en donde se hace necesario el involucramiento de instituciones Gubernamentales y no Gubernamentales para darle respuesta a tal problema. La Unidad de la Mujer tiene como responsabilidad primordial: el compromiso de la prevención de la violencia contra las mujeres en todas sus modalidades. La </w:t>
      </w:r>
      <w:r w:rsidR="005B4E6A">
        <w:rPr>
          <w:sz w:val="28"/>
          <w:szCs w:val="28"/>
        </w:rPr>
        <w:t>Alcaldía Municipal de San Simón,</w:t>
      </w:r>
      <w:r w:rsidRPr="008D7237">
        <w:rPr>
          <w:sz w:val="28"/>
          <w:szCs w:val="28"/>
        </w:rPr>
        <w:t xml:space="preserve"> a través de esta unidad, promueve acciones que van encaminadas a prevenir la viole</w:t>
      </w:r>
      <w:r w:rsidR="005B4E6A">
        <w:rPr>
          <w:sz w:val="28"/>
          <w:szCs w:val="28"/>
        </w:rPr>
        <w:t xml:space="preserve">ncia; a despertar el deseo de </w:t>
      </w:r>
      <w:r w:rsidRPr="008D7237">
        <w:rPr>
          <w:sz w:val="28"/>
          <w:szCs w:val="28"/>
        </w:rPr>
        <w:t xml:space="preserve"> las mujeres a insertarse en una vida productiva, capacitándolas técnicamente en talleres no tradicionales y luego capacitándolas en talleres de </w:t>
      </w:r>
      <w:proofErr w:type="spellStart"/>
      <w:r w:rsidRPr="008D7237">
        <w:rPr>
          <w:sz w:val="28"/>
          <w:szCs w:val="28"/>
        </w:rPr>
        <w:t>emprendedurismo</w:t>
      </w:r>
      <w:proofErr w:type="spellEnd"/>
      <w:r w:rsidRPr="008D7237">
        <w:rPr>
          <w:sz w:val="28"/>
          <w:szCs w:val="28"/>
        </w:rPr>
        <w:t xml:space="preserve"> que traerán desarrollo a su familia, su comunidad, y por ende en su municipio, incorporando una visión integral. Se capacitan las mujeres de la zona Urbana y Rural en tall</w:t>
      </w:r>
      <w:r w:rsidR="005B4E6A">
        <w:rPr>
          <w:sz w:val="28"/>
          <w:szCs w:val="28"/>
        </w:rPr>
        <w:t xml:space="preserve">eres de oficios útil para la vida cotidiana de cada una de ellas </w:t>
      </w:r>
      <w:r w:rsidRPr="008D7237">
        <w:rPr>
          <w:sz w:val="28"/>
          <w:szCs w:val="28"/>
        </w:rPr>
        <w:t xml:space="preserve">con el fin de que puedan emprender sus negocios propios y así empoderarlas económicamente para bienestar de </w:t>
      </w:r>
      <w:r w:rsidR="005B4E6A" w:rsidRPr="008D7237">
        <w:rPr>
          <w:sz w:val="28"/>
          <w:szCs w:val="28"/>
        </w:rPr>
        <w:t>su familia</w:t>
      </w:r>
      <w:r w:rsidRPr="008D7237">
        <w:rPr>
          <w:sz w:val="28"/>
          <w:szCs w:val="28"/>
        </w:rPr>
        <w:t xml:space="preserve"> y el desarrollo de su misma comunidad y por ende del municipio. Se desarrollan continuamente capacitaciones a las mujeres sobre temas de sensibilización y empoderamiento tales como</w:t>
      </w:r>
      <w:bookmarkEnd w:id="15"/>
      <w:r w:rsidRPr="008D7237">
        <w:rPr>
          <w:sz w:val="28"/>
          <w:szCs w:val="28"/>
        </w:rPr>
        <w:t xml:space="preserve"> </w:t>
      </w:r>
      <w:bookmarkStart w:id="16" w:name="_Toc529276935"/>
      <w:r w:rsidRPr="008D7237">
        <w:rPr>
          <w:sz w:val="28"/>
          <w:szCs w:val="28"/>
        </w:rPr>
        <w:sym w:font="Symbol" w:char="F0B7"/>
      </w:r>
      <w:r w:rsidRPr="008D7237">
        <w:rPr>
          <w:sz w:val="28"/>
          <w:szCs w:val="28"/>
        </w:rPr>
        <w:t xml:space="preserve"> -Autoestima-Salud Mental y Física</w:t>
      </w:r>
      <w:bookmarkStart w:id="17" w:name="_Toc529276936"/>
      <w:bookmarkEnd w:id="16"/>
      <w:r w:rsidRPr="008D7237">
        <w:rPr>
          <w:sz w:val="28"/>
          <w:szCs w:val="28"/>
        </w:rPr>
        <w:sym w:font="Symbol" w:char="F0B7"/>
      </w:r>
      <w:r w:rsidRPr="008D7237">
        <w:rPr>
          <w:sz w:val="28"/>
          <w:szCs w:val="28"/>
        </w:rPr>
        <w:t xml:space="preserve"> -Normativas que regulan los derechos de las mujeres</w:t>
      </w:r>
      <w:bookmarkEnd w:id="17"/>
      <w:r w:rsidRPr="008D7237">
        <w:rPr>
          <w:sz w:val="28"/>
          <w:szCs w:val="28"/>
        </w:rPr>
        <w:t xml:space="preserve"> </w:t>
      </w:r>
      <w:bookmarkStart w:id="18" w:name="_Toc529276937"/>
      <w:r w:rsidRPr="008D7237">
        <w:rPr>
          <w:sz w:val="28"/>
          <w:szCs w:val="28"/>
        </w:rPr>
        <w:sym w:font="Symbol" w:char="F0B7"/>
      </w:r>
      <w:r w:rsidRPr="008D7237">
        <w:rPr>
          <w:sz w:val="28"/>
          <w:szCs w:val="28"/>
        </w:rPr>
        <w:t xml:space="preserve"> -Auto cuido</w:t>
      </w:r>
      <w:bookmarkEnd w:id="18"/>
      <w:r w:rsidRPr="008D7237">
        <w:rPr>
          <w:sz w:val="28"/>
          <w:szCs w:val="28"/>
        </w:rPr>
        <w:t xml:space="preserve"> </w:t>
      </w:r>
      <w:bookmarkStart w:id="19" w:name="_Toc529276938"/>
      <w:r w:rsidRPr="008D7237">
        <w:rPr>
          <w:sz w:val="28"/>
          <w:szCs w:val="28"/>
        </w:rPr>
        <w:sym w:font="Symbol" w:char="F0B7"/>
      </w:r>
      <w:r w:rsidRPr="008D7237">
        <w:rPr>
          <w:sz w:val="28"/>
          <w:szCs w:val="28"/>
        </w:rPr>
        <w:t xml:space="preserve"> Salud Sexual y Reproductiva.</w:t>
      </w:r>
      <w:bookmarkEnd w:id="19"/>
      <w:r w:rsidRPr="008D7237">
        <w:rPr>
          <w:sz w:val="28"/>
          <w:szCs w:val="28"/>
        </w:rPr>
        <w:t xml:space="preserve"> </w:t>
      </w:r>
      <w:bookmarkStart w:id="20" w:name="_Toc529276939"/>
      <w:r w:rsidRPr="008D7237">
        <w:rPr>
          <w:sz w:val="28"/>
          <w:szCs w:val="28"/>
        </w:rPr>
        <w:sym w:font="Symbol" w:char="F0B7"/>
      </w:r>
      <w:r w:rsidRPr="008D7237">
        <w:rPr>
          <w:sz w:val="28"/>
          <w:szCs w:val="28"/>
        </w:rPr>
        <w:t xml:space="preserve"> Liderazgo </w:t>
      </w:r>
      <w:r w:rsidRPr="008D7237">
        <w:rPr>
          <w:sz w:val="28"/>
          <w:szCs w:val="28"/>
        </w:rPr>
        <w:sym w:font="Symbol" w:char="F0B7"/>
      </w:r>
      <w:r w:rsidRPr="008D7237">
        <w:rPr>
          <w:sz w:val="28"/>
          <w:szCs w:val="28"/>
        </w:rPr>
        <w:t xml:space="preserve"> Participación Ciudadana</w:t>
      </w:r>
      <w:bookmarkEnd w:id="20"/>
    </w:p>
    <w:p w:rsidR="00997E18" w:rsidRDefault="00997E18" w:rsidP="00F70013">
      <w:pPr>
        <w:jc w:val="both"/>
        <w:rPr>
          <w:sz w:val="28"/>
          <w:szCs w:val="28"/>
        </w:rPr>
      </w:pPr>
    </w:p>
    <w:p w:rsidR="00997E18" w:rsidRPr="00997E18" w:rsidRDefault="00997E18" w:rsidP="00F70013">
      <w:pPr>
        <w:jc w:val="both"/>
        <w:rPr>
          <w:b/>
          <w:bCs/>
          <w:lang w:val="es-ES"/>
        </w:rPr>
      </w:pPr>
    </w:p>
    <w:p w:rsidR="008D7237" w:rsidRPr="008D7237" w:rsidRDefault="008D7237" w:rsidP="008D7237">
      <w:pPr>
        <w:keepNext/>
        <w:keepLines/>
        <w:tabs>
          <w:tab w:val="left" w:pos="1843"/>
        </w:tabs>
        <w:spacing w:before="240" w:after="0" w:line="240" w:lineRule="auto"/>
        <w:jc w:val="both"/>
        <w:outlineLvl w:val="0"/>
        <w:rPr>
          <w:b/>
          <w:sz w:val="28"/>
          <w:szCs w:val="28"/>
        </w:rPr>
      </w:pPr>
    </w:p>
    <w:p w:rsidR="008D7237" w:rsidRDefault="008D7237" w:rsidP="008D7237">
      <w:pPr>
        <w:keepNext/>
        <w:keepLines/>
        <w:tabs>
          <w:tab w:val="left" w:pos="1843"/>
        </w:tabs>
        <w:spacing w:before="240" w:after="0" w:line="240" w:lineRule="auto"/>
        <w:outlineLvl w:val="0"/>
        <w:rPr>
          <w:b/>
          <w:sz w:val="36"/>
          <w:szCs w:val="36"/>
        </w:rPr>
      </w:pPr>
    </w:p>
    <w:p w:rsidR="008D7237" w:rsidRDefault="008D7237" w:rsidP="00040EEF">
      <w:pPr>
        <w:keepNext/>
        <w:keepLines/>
        <w:tabs>
          <w:tab w:val="left" w:pos="1843"/>
        </w:tabs>
        <w:spacing w:before="240" w:after="0"/>
        <w:outlineLvl w:val="0"/>
        <w:rPr>
          <w:b/>
          <w:sz w:val="36"/>
          <w:szCs w:val="36"/>
        </w:rPr>
      </w:pPr>
    </w:p>
    <w:p w:rsidR="00DE2CFF" w:rsidRPr="00AC4B71" w:rsidRDefault="00DE2CFF" w:rsidP="00DE2CFF">
      <w:pPr>
        <w:keepNext/>
        <w:keepLines/>
        <w:spacing w:before="40" w:after="0"/>
        <w:outlineLvl w:val="1"/>
        <w:rPr>
          <w:rFonts w:asciiTheme="majorHAnsi" w:eastAsiaTheme="majorEastAsia" w:hAnsiTheme="majorHAnsi" w:cstheme="majorBidi"/>
          <w:color w:val="2E74B5" w:themeColor="accent1" w:themeShade="BF"/>
          <w:sz w:val="40"/>
          <w:szCs w:val="40"/>
        </w:rPr>
      </w:pPr>
      <w:bookmarkStart w:id="21" w:name="_Toc529454895"/>
      <w:bookmarkStart w:id="22" w:name="_Toc529861152"/>
      <w:bookmarkStart w:id="23" w:name="_Toc529861723"/>
      <w:bookmarkStart w:id="24" w:name="_Toc529861932"/>
      <w:bookmarkStart w:id="25" w:name="_Toc531940255"/>
      <w:bookmarkStart w:id="26" w:name="_Toc531940320"/>
      <w:r w:rsidRPr="00AC4B71">
        <w:rPr>
          <w:rFonts w:asciiTheme="majorHAnsi" w:eastAsiaTheme="majorEastAsia" w:hAnsiTheme="majorHAnsi" w:cstheme="majorBidi"/>
          <w:color w:val="2E74B5" w:themeColor="accent1" w:themeShade="BF"/>
          <w:sz w:val="40"/>
          <w:szCs w:val="40"/>
        </w:rPr>
        <w:t>Objetivos de Unidad Municipal de La Mujer</w:t>
      </w:r>
      <w:bookmarkEnd w:id="21"/>
      <w:bookmarkEnd w:id="22"/>
      <w:bookmarkEnd w:id="23"/>
      <w:bookmarkEnd w:id="24"/>
      <w:bookmarkEnd w:id="25"/>
      <w:bookmarkEnd w:id="26"/>
      <w:r w:rsidRPr="00AC4B71">
        <w:rPr>
          <w:rFonts w:asciiTheme="majorHAnsi" w:eastAsiaTheme="majorEastAsia" w:hAnsiTheme="majorHAnsi" w:cstheme="majorBidi"/>
          <w:color w:val="2E74B5" w:themeColor="accent1" w:themeShade="BF"/>
          <w:sz w:val="40"/>
          <w:szCs w:val="40"/>
        </w:rPr>
        <w:t xml:space="preserve"> </w:t>
      </w:r>
    </w:p>
    <w:p w:rsidR="00DE2CFF" w:rsidRPr="00AC4B71" w:rsidRDefault="00DE2CFF" w:rsidP="00DE2CFF">
      <w:pPr>
        <w:keepNext/>
        <w:keepLines/>
        <w:spacing w:before="40" w:after="0"/>
        <w:outlineLvl w:val="1"/>
        <w:rPr>
          <w:rFonts w:asciiTheme="majorHAnsi" w:eastAsiaTheme="majorEastAsia" w:hAnsiTheme="majorHAnsi" w:cstheme="majorBidi"/>
          <w:color w:val="2E74B5" w:themeColor="accent1" w:themeShade="BF"/>
          <w:sz w:val="40"/>
          <w:szCs w:val="40"/>
        </w:rPr>
      </w:pPr>
    </w:p>
    <w:p w:rsidR="00DE2CFF" w:rsidRPr="00F70013" w:rsidRDefault="00DE2CFF" w:rsidP="00F70013">
      <w:pPr>
        <w:pStyle w:val="Prrafodelista"/>
        <w:numPr>
          <w:ilvl w:val="0"/>
          <w:numId w:val="8"/>
        </w:numPr>
        <w:jc w:val="both"/>
        <w:rPr>
          <w:rFonts w:ascii="Andalus" w:hAnsi="Andalus" w:cs="Andalus"/>
          <w:sz w:val="28"/>
          <w:szCs w:val="28"/>
        </w:rPr>
      </w:pPr>
      <w:r w:rsidRPr="00F70013">
        <w:rPr>
          <w:rFonts w:ascii="Andalus" w:hAnsi="Andalus" w:cs="Andalus"/>
          <w:sz w:val="28"/>
          <w:szCs w:val="28"/>
        </w:rPr>
        <w:t>Contribuir a la sensibilización, denuncia y lucha contra las diversas manifestaciones de la violencia de género como la expresión más contundente del impacto negativo de los modelos y roles socioculturales asignados a mujeres y varones.</w:t>
      </w:r>
    </w:p>
    <w:p w:rsidR="00F70013" w:rsidRPr="00DE2CFF" w:rsidRDefault="00F70013" w:rsidP="00DE2CFF">
      <w:pPr>
        <w:jc w:val="both"/>
        <w:rPr>
          <w:rFonts w:ascii="Andalus" w:hAnsi="Andalus" w:cs="Andalus"/>
          <w:sz w:val="28"/>
          <w:szCs w:val="28"/>
        </w:rPr>
      </w:pPr>
    </w:p>
    <w:p w:rsidR="00DE2CFF" w:rsidRPr="00F70013" w:rsidRDefault="00DE2CFF" w:rsidP="00F70013">
      <w:pPr>
        <w:pStyle w:val="Prrafodelista"/>
        <w:numPr>
          <w:ilvl w:val="0"/>
          <w:numId w:val="8"/>
        </w:numPr>
        <w:jc w:val="both"/>
        <w:rPr>
          <w:rFonts w:ascii="Andalus" w:hAnsi="Andalus" w:cs="Andalus"/>
          <w:sz w:val="28"/>
          <w:szCs w:val="28"/>
        </w:rPr>
      </w:pPr>
      <w:r w:rsidRPr="00F70013">
        <w:rPr>
          <w:rFonts w:ascii="Andalus" w:hAnsi="Andalus" w:cs="Andalus"/>
          <w:sz w:val="28"/>
          <w:szCs w:val="28"/>
        </w:rPr>
        <w:t>Promover procesos de sensibilización y formación sobre equidad de género y su incorporación en la gestión municipal con las autoridades públicas y el personal técnico de las distintas áreas de la gestión municipal</w:t>
      </w:r>
    </w:p>
    <w:p w:rsidR="00DE2CFF" w:rsidRDefault="00DE2CFF" w:rsidP="00DE2CFF">
      <w:pPr>
        <w:jc w:val="both"/>
        <w:rPr>
          <w:rFonts w:ascii="Andalus" w:hAnsi="Andalus" w:cs="Andalus"/>
          <w:sz w:val="28"/>
          <w:szCs w:val="28"/>
        </w:rPr>
      </w:pPr>
    </w:p>
    <w:p w:rsidR="00DE2CFF" w:rsidRDefault="00DE2CFF" w:rsidP="00DE2CFF">
      <w:pPr>
        <w:jc w:val="both"/>
        <w:rPr>
          <w:rFonts w:ascii="Andalus" w:hAnsi="Andalus" w:cs="Andalus"/>
          <w:sz w:val="28"/>
          <w:szCs w:val="28"/>
        </w:rPr>
      </w:pPr>
    </w:p>
    <w:p w:rsidR="00DE2CFF" w:rsidRDefault="00DE2CFF" w:rsidP="00DE2CFF">
      <w:pPr>
        <w:jc w:val="both"/>
        <w:rPr>
          <w:rFonts w:ascii="Andalus" w:hAnsi="Andalus" w:cs="Andalus"/>
          <w:sz w:val="28"/>
          <w:szCs w:val="28"/>
        </w:rPr>
      </w:pPr>
    </w:p>
    <w:p w:rsidR="00DE2CFF" w:rsidRDefault="00DE2CFF" w:rsidP="00DE2CFF">
      <w:pPr>
        <w:jc w:val="both"/>
        <w:rPr>
          <w:rFonts w:ascii="Andalus" w:hAnsi="Andalus" w:cs="Andalus"/>
          <w:sz w:val="28"/>
          <w:szCs w:val="28"/>
        </w:rPr>
      </w:pPr>
    </w:p>
    <w:p w:rsidR="00DE2CFF" w:rsidRDefault="00DE2CFF" w:rsidP="00DE2CFF">
      <w:pPr>
        <w:jc w:val="both"/>
        <w:rPr>
          <w:rFonts w:ascii="Andalus" w:hAnsi="Andalus" w:cs="Andalus"/>
          <w:sz w:val="28"/>
          <w:szCs w:val="28"/>
        </w:rPr>
      </w:pPr>
    </w:p>
    <w:p w:rsidR="00DE2CFF" w:rsidRDefault="00DE2CFF" w:rsidP="00DE2CFF">
      <w:pPr>
        <w:jc w:val="both"/>
        <w:rPr>
          <w:rFonts w:ascii="Andalus" w:hAnsi="Andalus" w:cs="Andalus"/>
          <w:sz w:val="28"/>
          <w:szCs w:val="28"/>
        </w:rPr>
      </w:pPr>
    </w:p>
    <w:p w:rsidR="00DE2CFF" w:rsidRDefault="00DE2CFF" w:rsidP="00DE2CFF">
      <w:pPr>
        <w:jc w:val="both"/>
        <w:rPr>
          <w:rFonts w:ascii="Andalus" w:hAnsi="Andalus" w:cs="Andalus"/>
          <w:sz w:val="28"/>
          <w:szCs w:val="28"/>
        </w:rPr>
      </w:pPr>
    </w:p>
    <w:p w:rsidR="00DE2CFF" w:rsidRDefault="00DE2CFF" w:rsidP="00DE2CFF">
      <w:pPr>
        <w:jc w:val="both"/>
        <w:rPr>
          <w:rFonts w:ascii="Andalus" w:hAnsi="Andalus" w:cs="Andalus"/>
          <w:sz w:val="28"/>
          <w:szCs w:val="28"/>
        </w:rPr>
      </w:pPr>
    </w:p>
    <w:p w:rsidR="00997E18" w:rsidRPr="00040EEF" w:rsidRDefault="00997E18" w:rsidP="00997E18">
      <w:pPr>
        <w:keepNext/>
        <w:keepLines/>
        <w:tabs>
          <w:tab w:val="left" w:pos="1843"/>
        </w:tabs>
        <w:spacing w:before="240" w:after="0"/>
        <w:outlineLvl w:val="0"/>
        <w:rPr>
          <w:rFonts w:asciiTheme="majorHAnsi" w:eastAsiaTheme="majorEastAsia" w:hAnsiTheme="majorHAnsi" w:cstheme="majorBidi"/>
          <w:b/>
          <w:color w:val="2E74B5" w:themeColor="accent1" w:themeShade="BF"/>
          <w:sz w:val="36"/>
          <w:szCs w:val="36"/>
        </w:rPr>
      </w:pPr>
      <w:bookmarkStart w:id="27" w:name="_Toc529454896"/>
      <w:bookmarkStart w:id="28" w:name="_Toc529861153"/>
      <w:bookmarkStart w:id="29" w:name="_Toc529861724"/>
      <w:bookmarkStart w:id="30" w:name="_Toc529861933"/>
      <w:bookmarkStart w:id="31" w:name="_Toc531940256"/>
      <w:bookmarkStart w:id="32" w:name="_Toc531940321"/>
      <w:r w:rsidRPr="00040EEF">
        <w:rPr>
          <w:b/>
          <w:sz w:val="36"/>
          <w:szCs w:val="36"/>
        </w:rPr>
        <w:t>OBJETIVO</w:t>
      </w:r>
      <w:bookmarkEnd w:id="27"/>
      <w:bookmarkEnd w:id="28"/>
      <w:bookmarkEnd w:id="29"/>
      <w:bookmarkEnd w:id="30"/>
      <w:bookmarkEnd w:id="31"/>
      <w:bookmarkEnd w:id="32"/>
      <w:r w:rsidRPr="00040EEF">
        <w:rPr>
          <w:b/>
          <w:sz w:val="36"/>
          <w:szCs w:val="36"/>
        </w:rPr>
        <w:t xml:space="preserve"> </w:t>
      </w:r>
    </w:p>
    <w:p w:rsidR="00997E18" w:rsidRDefault="00997E18" w:rsidP="00860BD2">
      <w:pPr>
        <w:pStyle w:val="Prrafodelista"/>
        <w:keepNext/>
        <w:keepLines/>
        <w:numPr>
          <w:ilvl w:val="0"/>
          <w:numId w:val="14"/>
        </w:numPr>
        <w:tabs>
          <w:tab w:val="left" w:pos="1843"/>
        </w:tabs>
        <w:spacing w:before="240" w:after="0"/>
        <w:outlineLvl w:val="0"/>
        <w:rPr>
          <w:sz w:val="36"/>
          <w:szCs w:val="36"/>
        </w:rPr>
      </w:pPr>
      <w:bookmarkStart w:id="33" w:name="_Toc529454897"/>
      <w:bookmarkStart w:id="34" w:name="_Toc529455055"/>
      <w:bookmarkStart w:id="35" w:name="_Toc529861154"/>
      <w:bookmarkStart w:id="36" w:name="_Toc529861354"/>
      <w:bookmarkStart w:id="37" w:name="_Toc529861725"/>
      <w:bookmarkStart w:id="38" w:name="_Toc529861934"/>
      <w:bookmarkStart w:id="39" w:name="_Toc531940257"/>
      <w:bookmarkStart w:id="40" w:name="_Toc531940322"/>
      <w:r w:rsidRPr="00860BD2">
        <w:rPr>
          <w:b/>
          <w:sz w:val="36"/>
          <w:szCs w:val="36"/>
        </w:rPr>
        <w:t>Objetivo General</w:t>
      </w:r>
      <w:r w:rsidRPr="00860BD2">
        <w:rPr>
          <w:sz w:val="36"/>
          <w:szCs w:val="36"/>
        </w:rPr>
        <w:t>:</w:t>
      </w:r>
      <w:bookmarkEnd w:id="33"/>
      <w:bookmarkEnd w:id="34"/>
      <w:bookmarkEnd w:id="35"/>
      <w:bookmarkEnd w:id="36"/>
      <w:bookmarkEnd w:id="37"/>
      <w:bookmarkEnd w:id="38"/>
      <w:bookmarkEnd w:id="39"/>
      <w:bookmarkEnd w:id="40"/>
      <w:r w:rsidRPr="00860BD2">
        <w:rPr>
          <w:sz w:val="36"/>
          <w:szCs w:val="36"/>
        </w:rPr>
        <w:t xml:space="preserve">  </w:t>
      </w:r>
    </w:p>
    <w:p w:rsidR="00860BD2" w:rsidRPr="00860BD2" w:rsidRDefault="00860BD2" w:rsidP="00860BD2">
      <w:pPr>
        <w:pStyle w:val="Prrafodelista"/>
        <w:keepNext/>
        <w:keepLines/>
        <w:tabs>
          <w:tab w:val="left" w:pos="1843"/>
        </w:tabs>
        <w:spacing w:before="240" w:after="0"/>
        <w:outlineLvl w:val="0"/>
        <w:rPr>
          <w:sz w:val="36"/>
          <w:szCs w:val="36"/>
        </w:rPr>
      </w:pPr>
    </w:p>
    <w:p w:rsidR="00997E18" w:rsidRPr="00860BD2" w:rsidRDefault="00997E18" w:rsidP="002A3DC5">
      <w:pPr>
        <w:pStyle w:val="Prrafodelista"/>
        <w:keepNext/>
        <w:keepLines/>
        <w:numPr>
          <w:ilvl w:val="0"/>
          <w:numId w:val="13"/>
        </w:numPr>
        <w:tabs>
          <w:tab w:val="left" w:pos="1843"/>
        </w:tabs>
        <w:spacing w:before="240" w:after="0"/>
        <w:jc w:val="both"/>
        <w:outlineLvl w:val="0"/>
        <w:rPr>
          <w:rFonts w:asciiTheme="majorHAnsi" w:eastAsiaTheme="majorEastAsia" w:hAnsiTheme="majorHAnsi" w:cstheme="majorBidi"/>
          <w:color w:val="2E74B5" w:themeColor="accent1" w:themeShade="BF"/>
          <w:sz w:val="36"/>
          <w:szCs w:val="36"/>
        </w:rPr>
      </w:pPr>
      <w:bookmarkStart w:id="41" w:name="_Toc529454898"/>
      <w:bookmarkStart w:id="42" w:name="_Toc529455056"/>
      <w:bookmarkStart w:id="43" w:name="_Toc529861155"/>
      <w:bookmarkStart w:id="44" w:name="_Toc529861355"/>
      <w:bookmarkStart w:id="45" w:name="_Toc529861726"/>
      <w:bookmarkStart w:id="46" w:name="_Toc529861935"/>
      <w:bookmarkStart w:id="47" w:name="_Toc531940258"/>
      <w:bookmarkStart w:id="48" w:name="_Toc531940323"/>
      <w:r w:rsidRPr="00860BD2">
        <w:rPr>
          <w:sz w:val="36"/>
          <w:szCs w:val="36"/>
        </w:rPr>
        <w:t>Contribuir a garantizar una vida libre de violencia hacia la mujeres mediante acciones de promoción de sus derechos para las mujeres del Municipio de San simón , tanto en el área urbana como rural a través de la implementación de talleres vocacionales no tradicionales; talleres sobre Autoestima, Salud Sexual y Reproductiva Liderazgo, Auto cuido entre otro; con el fin de brindarles las herramientas necesarias y concientizarlas para el desarrollo de sus capacidades, así mismo, capacitarlas sobre sus derechos y deberes; a fin de poder dirigirlas a crear ideas de dinamización social y económica. Sensibilizarse</w:t>
      </w:r>
      <w:bookmarkEnd w:id="41"/>
      <w:bookmarkEnd w:id="42"/>
      <w:bookmarkEnd w:id="43"/>
      <w:bookmarkEnd w:id="44"/>
      <w:bookmarkEnd w:id="45"/>
      <w:bookmarkEnd w:id="46"/>
      <w:bookmarkEnd w:id="47"/>
      <w:bookmarkEnd w:id="48"/>
    </w:p>
    <w:p w:rsidR="00997E18" w:rsidRPr="00040EEF" w:rsidRDefault="00997E18" w:rsidP="002A3DC5">
      <w:pPr>
        <w:keepNext/>
        <w:keepLines/>
        <w:tabs>
          <w:tab w:val="left" w:pos="1843"/>
        </w:tabs>
        <w:spacing w:before="240" w:after="0"/>
        <w:jc w:val="both"/>
        <w:outlineLvl w:val="0"/>
        <w:rPr>
          <w:sz w:val="36"/>
          <w:szCs w:val="36"/>
        </w:rPr>
      </w:pPr>
    </w:p>
    <w:p w:rsidR="00997E18" w:rsidRDefault="00997E18" w:rsidP="00997E18">
      <w:pPr>
        <w:keepNext/>
        <w:keepLines/>
        <w:tabs>
          <w:tab w:val="left" w:pos="1843"/>
        </w:tabs>
        <w:spacing w:before="240" w:after="0"/>
        <w:outlineLvl w:val="0"/>
      </w:pPr>
    </w:p>
    <w:p w:rsidR="00997E18" w:rsidRDefault="00997E18" w:rsidP="00997E18">
      <w:pPr>
        <w:keepNext/>
        <w:keepLines/>
        <w:tabs>
          <w:tab w:val="left" w:pos="1843"/>
        </w:tabs>
        <w:spacing w:before="240" w:after="0"/>
        <w:jc w:val="both"/>
        <w:outlineLvl w:val="0"/>
        <w:rPr>
          <w:b/>
          <w:sz w:val="36"/>
          <w:szCs w:val="36"/>
        </w:rPr>
      </w:pPr>
    </w:p>
    <w:p w:rsidR="00997E18" w:rsidRDefault="00997E18" w:rsidP="00997E18">
      <w:pPr>
        <w:keepNext/>
        <w:keepLines/>
        <w:tabs>
          <w:tab w:val="left" w:pos="1843"/>
        </w:tabs>
        <w:spacing w:before="240" w:after="0"/>
        <w:jc w:val="both"/>
        <w:outlineLvl w:val="0"/>
        <w:rPr>
          <w:b/>
          <w:sz w:val="36"/>
          <w:szCs w:val="36"/>
        </w:rPr>
      </w:pPr>
    </w:p>
    <w:p w:rsidR="00997E18" w:rsidRDefault="00997E18" w:rsidP="00997E18">
      <w:pPr>
        <w:keepNext/>
        <w:keepLines/>
        <w:tabs>
          <w:tab w:val="left" w:pos="1843"/>
        </w:tabs>
        <w:spacing w:before="240" w:after="0"/>
        <w:jc w:val="both"/>
        <w:outlineLvl w:val="0"/>
        <w:rPr>
          <w:b/>
          <w:sz w:val="36"/>
          <w:szCs w:val="36"/>
        </w:rPr>
      </w:pPr>
    </w:p>
    <w:p w:rsidR="00997E18" w:rsidRDefault="00997E18" w:rsidP="00997E18">
      <w:pPr>
        <w:keepNext/>
        <w:keepLines/>
        <w:tabs>
          <w:tab w:val="left" w:pos="1843"/>
        </w:tabs>
        <w:spacing w:before="240" w:after="0"/>
        <w:jc w:val="both"/>
        <w:outlineLvl w:val="0"/>
        <w:rPr>
          <w:b/>
          <w:sz w:val="36"/>
          <w:szCs w:val="36"/>
        </w:rPr>
      </w:pPr>
    </w:p>
    <w:p w:rsidR="00997E18" w:rsidRDefault="00997E18" w:rsidP="00997E18">
      <w:pPr>
        <w:keepNext/>
        <w:keepLines/>
        <w:tabs>
          <w:tab w:val="left" w:pos="1843"/>
        </w:tabs>
        <w:spacing w:before="240" w:after="0"/>
        <w:jc w:val="both"/>
        <w:outlineLvl w:val="0"/>
        <w:rPr>
          <w:b/>
          <w:sz w:val="36"/>
          <w:szCs w:val="36"/>
        </w:rPr>
      </w:pPr>
    </w:p>
    <w:p w:rsidR="00997E18" w:rsidRDefault="00997E18" w:rsidP="00997E18">
      <w:pPr>
        <w:keepNext/>
        <w:keepLines/>
        <w:tabs>
          <w:tab w:val="left" w:pos="1843"/>
        </w:tabs>
        <w:spacing w:before="240" w:after="0"/>
        <w:jc w:val="both"/>
        <w:outlineLvl w:val="0"/>
        <w:rPr>
          <w:b/>
          <w:sz w:val="36"/>
          <w:szCs w:val="36"/>
        </w:rPr>
      </w:pPr>
    </w:p>
    <w:p w:rsidR="00997E18" w:rsidRDefault="00997E18" w:rsidP="00997E18">
      <w:pPr>
        <w:keepNext/>
        <w:keepLines/>
        <w:tabs>
          <w:tab w:val="left" w:pos="1843"/>
        </w:tabs>
        <w:spacing w:before="240" w:after="0"/>
        <w:jc w:val="both"/>
        <w:outlineLvl w:val="0"/>
        <w:rPr>
          <w:b/>
          <w:sz w:val="36"/>
          <w:szCs w:val="36"/>
        </w:rPr>
      </w:pPr>
    </w:p>
    <w:p w:rsidR="00997E18" w:rsidRDefault="00997E18" w:rsidP="00997E18">
      <w:pPr>
        <w:keepNext/>
        <w:keepLines/>
        <w:tabs>
          <w:tab w:val="left" w:pos="1843"/>
        </w:tabs>
        <w:spacing w:before="240" w:after="0"/>
        <w:jc w:val="both"/>
        <w:outlineLvl w:val="0"/>
        <w:rPr>
          <w:sz w:val="36"/>
          <w:szCs w:val="36"/>
        </w:rPr>
      </w:pPr>
      <w:bookmarkStart w:id="49" w:name="_Toc529454899"/>
      <w:bookmarkStart w:id="50" w:name="_Toc529455057"/>
      <w:bookmarkStart w:id="51" w:name="_Toc529861156"/>
      <w:bookmarkStart w:id="52" w:name="_Toc529861356"/>
      <w:bookmarkStart w:id="53" w:name="_Toc529861936"/>
      <w:bookmarkStart w:id="54" w:name="_Toc531940259"/>
      <w:bookmarkStart w:id="55" w:name="_Toc531940324"/>
      <w:r w:rsidRPr="005B4E6A">
        <w:rPr>
          <w:b/>
          <w:sz w:val="36"/>
          <w:szCs w:val="36"/>
        </w:rPr>
        <w:t>Objetivo específico</w:t>
      </w:r>
      <w:r w:rsidRPr="00040EEF">
        <w:rPr>
          <w:sz w:val="36"/>
          <w:szCs w:val="36"/>
        </w:rPr>
        <w:t>:</w:t>
      </w:r>
      <w:bookmarkEnd w:id="49"/>
      <w:bookmarkEnd w:id="50"/>
      <w:bookmarkEnd w:id="51"/>
      <w:bookmarkEnd w:id="52"/>
      <w:bookmarkEnd w:id="53"/>
      <w:bookmarkEnd w:id="54"/>
      <w:bookmarkEnd w:id="55"/>
    </w:p>
    <w:p w:rsidR="00997E18" w:rsidRPr="00860BD2" w:rsidRDefault="00997E18" w:rsidP="00860BD2">
      <w:pPr>
        <w:pStyle w:val="Prrafodelista"/>
        <w:keepNext/>
        <w:keepLines/>
        <w:numPr>
          <w:ilvl w:val="0"/>
          <w:numId w:val="12"/>
        </w:numPr>
        <w:tabs>
          <w:tab w:val="left" w:pos="1843"/>
        </w:tabs>
        <w:spacing w:before="240" w:after="0"/>
        <w:jc w:val="both"/>
        <w:outlineLvl w:val="0"/>
        <w:rPr>
          <w:sz w:val="36"/>
          <w:szCs w:val="36"/>
        </w:rPr>
      </w:pPr>
      <w:bookmarkStart w:id="56" w:name="_Toc529454900"/>
      <w:bookmarkStart w:id="57" w:name="_Toc529455058"/>
      <w:bookmarkStart w:id="58" w:name="_Toc529861157"/>
      <w:bookmarkStart w:id="59" w:name="_Toc529861357"/>
      <w:bookmarkStart w:id="60" w:name="_Toc529861728"/>
      <w:bookmarkStart w:id="61" w:name="_Toc529861937"/>
      <w:bookmarkStart w:id="62" w:name="_Toc531940260"/>
      <w:bookmarkStart w:id="63" w:name="_Toc531940325"/>
      <w:r w:rsidRPr="00860BD2">
        <w:rPr>
          <w:sz w:val="36"/>
          <w:szCs w:val="36"/>
        </w:rPr>
        <w:t>Realizar visitas a mujeres del área Rural del Municipio de San Simón a fin que conozcan sus derechos a través de jornadas de capacitación así mismo desarrollar talleres no tradicionales en coordinación con las ADESCOS  Instituciones de Gobierno Instituciones Privadas y organizaciones de mujeres establecidas en el municipio.</w:t>
      </w:r>
      <w:bookmarkEnd w:id="56"/>
      <w:bookmarkEnd w:id="57"/>
      <w:bookmarkEnd w:id="58"/>
      <w:bookmarkEnd w:id="59"/>
      <w:bookmarkEnd w:id="60"/>
      <w:bookmarkEnd w:id="61"/>
      <w:bookmarkEnd w:id="62"/>
      <w:bookmarkEnd w:id="63"/>
    </w:p>
    <w:p w:rsidR="00997E18" w:rsidRDefault="00997E18" w:rsidP="00997E18">
      <w:pPr>
        <w:keepNext/>
        <w:keepLines/>
        <w:tabs>
          <w:tab w:val="left" w:pos="1843"/>
        </w:tabs>
        <w:spacing w:before="240" w:after="0"/>
        <w:jc w:val="both"/>
        <w:outlineLvl w:val="0"/>
        <w:rPr>
          <w:sz w:val="36"/>
          <w:szCs w:val="36"/>
        </w:rPr>
      </w:pPr>
    </w:p>
    <w:p w:rsidR="00997E18" w:rsidRPr="00860BD2" w:rsidRDefault="00997E18" w:rsidP="00860BD2">
      <w:pPr>
        <w:pStyle w:val="Prrafodelista"/>
        <w:keepNext/>
        <w:keepLines/>
        <w:numPr>
          <w:ilvl w:val="0"/>
          <w:numId w:val="12"/>
        </w:numPr>
        <w:tabs>
          <w:tab w:val="left" w:pos="1843"/>
        </w:tabs>
        <w:spacing w:before="240" w:after="0"/>
        <w:jc w:val="both"/>
        <w:outlineLvl w:val="0"/>
        <w:rPr>
          <w:sz w:val="36"/>
          <w:szCs w:val="36"/>
        </w:rPr>
      </w:pPr>
      <w:bookmarkStart w:id="64" w:name="_Toc529454901"/>
      <w:bookmarkStart w:id="65" w:name="_Toc529455059"/>
      <w:bookmarkStart w:id="66" w:name="_Toc529861158"/>
      <w:bookmarkStart w:id="67" w:name="_Toc529861358"/>
      <w:bookmarkStart w:id="68" w:name="_Toc529861729"/>
      <w:bookmarkStart w:id="69" w:name="_Toc529861938"/>
      <w:bookmarkStart w:id="70" w:name="_Toc531940261"/>
      <w:bookmarkStart w:id="71" w:name="_Toc531940326"/>
      <w:r w:rsidRPr="00860BD2">
        <w:rPr>
          <w:sz w:val="36"/>
          <w:szCs w:val="36"/>
        </w:rPr>
        <w:t>Facilitar oportunidades de igualdad y empoderamiento económico para las muj</w:t>
      </w:r>
      <w:r w:rsidR="001B525E">
        <w:rPr>
          <w:sz w:val="36"/>
          <w:szCs w:val="36"/>
        </w:rPr>
        <w:t>eres del Municipio de San Simón</w:t>
      </w:r>
      <w:r w:rsidRPr="00860BD2">
        <w:rPr>
          <w:sz w:val="36"/>
          <w:szCs w:val="36"/>
        </w:rPr>
        <w:t xml:space="preserve">, en el área urbana través de jornadas de capacitaciones sobre </w:t>
      </w:r>
      <w:proofErr w:type="spellStart"/>
      <w:r w:rsidRPr="00860BD2">
        <w:rPr>
          <w:sz w:val="36"/>
          <w:szCs w:val="36"/>
        </w:rPr>
        <w:t>emprendedurismo</w:t>
      </w:r>
      <w:proofErr w:type="spellEnd"/>
      <w:r w:rsidRPr="00860BD2">
        <w:rPr>
          <w:sz w:val="36"/>
          <w:szCs w:val="36"/>
        </w:rPr>
        <w:t>.</w:t>
      </w:r>
      <w:bookmarkEnd w:id="64"/>
      <w:bookmarkEnd w:id="65"/>
      <w:bookmarkEnd w:id="66"/>
      <w:bookmarkEnd w:id="67"/>
      <w:bookmarkEnd w:id="68"/>
      <w:bookmarkEnd w:id="69"/>
      <w:bookmarkEnd w:id="70"/>
      <w:bookmarkEnd w:id="71"/>
      <w:r w:rsidRPr="00860BD2">
        <w:rPr>
          <w:sz w:val="36"/>
          <w:szCs w:val="36"/>
        </w:rPr>
        <w:t xml:space="preserve"> </w:t>
      </w:r>
    </w:p>
    <w:p w:rsidR="00997E18" w:rsidRDefault="00997E18" w:rsidP="00997E18">
      <w:pPr>
        <w:spacing w:after="0" w:line="240" w:lineRule="auto"/>
        <w:rPr>
          <w:rFonts w:asciiTheme="majorHAnsi" w:hAnsiTheme="majorHAnsi" w:cs="Arial"/>
          <w:sz w:val="26"/>
          <w:szCs w:val="26"/>
        </w:rPr>
      </w:pPr>
      <w:r w:rsidRPr="00E826B4">
        <w:rPr>
          <w:rFonts w:asciiTheme="majorHAnsi" w:hAnsiTheme="majorHAnsi" w:cs="Arial"/>
          <w:sz w:val="26"/>
          <w:szCs w:val="26"/>
        </w:rPr>
        <w:t xml:space="preserve">                                                                                          </w:t>
      </w:r>
    </w:p>
    <w:p w:rsidR="00997E18" w:rsidRDefault="00997E18" w:rsidP="00997E18">
      <w:pPr>
        <w:spacing w:after="0" w:line="240" w:lineRule="auto"/>
        <w:rPr>
          <w:rFonts w:asciiTheme="majorHAnsi" w:hAnsiTheme="majorHAnsi" w:cs="Arial"/>
          <w:sz w:val="26"/>
          <w:szCs w:val="26"/>
        </w:rPr>
      </w:pPr>
    </w:p>
    <w:p w:rsidR="00997E18" w:rsidRDefault="00997E18" w:rsidP="00997E18">
      <w:pPr>
        <w:spacing w:after="0" w:line="240" w:lineRule="auto"/>
        <w:rPr>
          <w:rFonts w:asciiTheme="majorHAnsi" w:hAnsiTheme="majorHAnsi" w:cs="Arial"/>
          <w:sz w:val="26"/>
          <w:szCs w:val="26"/>
        </w:rPr>
      </w:pPr>
    </w:p>
    <w:p w:rsidR="00997E18" w:rsidRDefault="00997E18" w:rsidP="00997E18">
      <w:pPr>
        <w:spacing w:after="0" w:line="240" w:lineRule="auto"/>
        <w:rPr>
          <w:rFonts w:asciiTheme="majorHAnsi" w:hAnsiTheme="majorHAnsi" w:cs="Arial"/>
          <w:sz w:val="26"/>
          <w:szCs w:val="26"/>
        </w:rPr>
      </w:pPr>
    </w:p>
    <w:p w:rsidR="00997E18" w:rsidRDefault="00997E18" w:rsidP="00997E18">
      <w:pPr>
        <w:spacing w:after="0" w:line="240" w:lineRule="auto"/>
        <w:rPr>
          <w:rFonts w:asciiTheme="majorHAnsi" w:hAnsiTheme="majorHAnsi" w:cs="Arial"/>
          <w:sz w:val="26"/>
          <w:szCs w:val="26"/>
        </w:rPr>
      </w:pPr>
    </w:p>
    <w:p w:rsidR="00997E18" w:rsidRDefault="00997E18" w:rsidP="00997E18">
      <w:pPr>
        <w:spacing w:after="0" w:line="240" w:lineRule="auto"/>
        <w:rPr>
          <w:rFonts w:asciiTheme="majorHAnsi" w:hAnsiTheme="majorHAnsi" w:cs="Arial"/>
          <w:sz w:val="26"/>
          <w:szCs w:val="26"/>
        </w:rPr>
      </w:pPr>
    </w:p>
    <w:p w:rsidR="00997E18" w:rsidRDefault="00997E18" w:rsidP="00997E18">
      <w:pPr>
        <w:spacing w:after="0" w:line="240" w:lineRule="auto"/>
        <w:rPr>
          <w:rFonts w:asciiTheme="majorHAnsi" w:hAnsiTheme="majorHAnsi" w:cs="Arial"/>
          <w:sz w:val="26"/>
          <w:szCs w:val="26"/>
        </w:rPr>
      </w:pPr>
    </w:p>
    <w:p w:rsidR="00997E18" w:rsidRDefault="00997E18" w:rsidP="00997E18">
      <w:pPr>
        <w:spacing w:after="0" w:line="240" w:lineRule="auto"/>
        <w:rPr>
          <w:rFonts w:asciiTheme="majorHAnsi" w:hAnsiTheme="majorHAnsi" w:cs="Arial"/>
          <w:sz w:val="26"/>
          <w:szCs w:val="26"/>
        </w:rPr>
        <w:sectPr w:rsidR="00997E18" w:rsidSect="00B03965">
          <w:headerReference w:type="default" r:id="rId11"/>
          <w:pgSz w:w="12240" w:h="15840"/>
          <w:pgMar w:top="1418" w:right="1701" w:bottom="1418" w:left="1701" w:header="709" w:footer="709" w:gutter="0"/>
          <w:cols w:space="708"/>
          <w:docGrid w:linePitch="360"/>
        </w:sectPr>
      </w:pPr>
    </w:p>
    <w:p w:rsidR="00997E18" w:rsidRDefault="00997E18" w:rsidP="00040EEF">
      <w:pPr>
        <w:keepNext/>
        <w:keepLines/>
        <w:tabs>
          <w:tab w:val="left" w:pos="1843"/>
        </w:tabs>
        <w:spacing w:before="240" w:after="0"/>
        <w:outlineLvl w:val="0"/>
        <w:rPr>
          <w:b/>
          <w:sz w:val="36"/>
          <w:szCs w:val="36"/>
        </w:rPr>
      </w:pPr>
    </w:p>
    <w:p w:rsidR="00DE2CFF" w:rsidRPr="00DE2CFF" w:rsidRDefault="00DE2CFF" w:rsidP="0055418E">
      <w:pPr>
        <w:keepNext/>
        <w:keepLines/>
        <w:spacing w:before="240" w:after="0"/>
        <w:ind w:left="1080"/>
        <w:outlineLvl w:val="0"/>
        <w:rPr>
          <w:rFonts w:asciiTheme="majorHAnsi" w:eastAsiaTheme="majorEastAsia" w:hAnsiTheme="majorHAnsi" w:cstheme="majorBidi"/>
          <w:color w:val="2E74B5" w:themeColor="accent1" w:themeShade="BF"/>
          <w:sz w:val="32"/>
          <w:szCs w:val="32"/>
        </w:rPr>
      </w:pPr>
      <w:bookmarkStart w:id="72" w:name="_Toc529861159"/>
      <w:bookmarkStart w:id="73" w:name="_Toc529861939"/>
      <w:bookmarkStart w:id="74" w:name="_Toc531940262"/>
      <w:bookmarkStart w:id="75" w:name="_Toc531940327"/>
      <w:r w:rsidRPr="00DE2CFF">
        <w:rPr>
          <w:rFonts w:asciiTheme="majorHAnsi" w:eastAsiaTheme="majorEastAsia" w:hAnsiTheme="majorHAnsi" w:cstheme="majorBidi"/>
          <w:color w:val="2E74B5" w:themeColor="accent1" w:themeShade="BF"/>
          <w:sz w:val="32"/>
          <w:szCs w:val="32"/>
        </w:rPr>
        <w:t>Lineamientos estratégicos</w:t>
      </w:r>
      <w:bookmarkEnd w:id="72"/>
      <w:bookmarkEnd w:id="73"/>
      <w:bookmarkEnd w:id="74"/>
      <w:bookmarkEnd w:id="75"/>
    </w:p>
    <w:p w:rsidR="00DE2CFF" w:rsidRPr="00DE2CFF" w:rsidRDefault="00DE2CFF" w:rsidP="00DE2CFF">
      <w:pPr>
        <w:keepNext/>
        <w:keepLines/>
        <w:spacing w:before="240" w:after="0"/>
        <w:outlineLvl w:val="0"/>
        <w:rPr>
          <w:rFonts w:asciiTheme="majorHAnsi" w:eastAsiaTheme="majorEastAsia" w:hAnsiTheme="majorHAnsi" w:cstheme="majorBidi"/>
          <w:color w:val="2E74B5" w:themeColor="accent1" w:themeShade="BF"/>
          <w:sz w:val="32"/>
          <w:szCs w:val="32"/>
        </w:rPr>
      </w:pPr>
    </w:p>
    <w:p w:rsidR="00DE2CFF" w:rsidRPr="00DE2CFF" w:rsidRDefault="00DE2CFF" w:rsidP="00DE2CFF">
      <w:pPr>
        <w:keepNext/>
        <w:keepLines/>
        <w:spacing w:before="240" w:after="0"/>
        <w:outlineLvl w:val="0"/>
        <w:rPr>
          <w:rFonts w:asciiTheme="majorHAnsi" w:eastAsiaTheme="majorEastAsia" w:hAnsiTheme="majorHAnsi" w:cstheme="majorBidi"/>
          <w:b/>
          <w:color w:val="2E74B5" w:themeColor="accent1" w:themeShade="BF"/>
          <w:sz w:val="36"/>
          <w:szCs w:val="36"/>
        </w:rPr>
      </w:pPr>
    </w:p>
    <w:p w:rsidR="00DE2CFF" w:rsidRPr="00DE2CFF" w:rsidRDefault="00DE2CFF" w:rsidP="00DE2CFF">
      <w:pPr>
        <w:keepNext/>
        <w:keepLines/>
        <w:spacing w:before="40" w:after="0"/>
        <w:outlineLvl w:val="1"/>
        <w:rPr>
          <w:rFonts w:asciiTheme="majorHAnsi" w:eastAsiaTheme="majorEastAsia" w:hAnsiTheme="majorHAnsi" w:cstheme="majorBidi"/>
          <w:b/>
          <w:color w:val="2E74B5" w:themeColor="accent1" w:themeShade="BF"/>
          <w:sz w:val="36"/>
          <w:szCs w:val="36"/>
        </w:rPr>
      </w:pPr>
      <w:bookmarkStart w:id="76" w:name="_Toc529861160"/>
      <w:bookmarkStart w:id="77" w:name="_Toc529861940"/>
      <w:bookmarkStart w:id="78" w:name="_Toc531940263"/>
      <w:bookmarkStart w:id="79" w:name="_Toc531940328"/>
      <w:r w:rsidRPr="00DE2CFF">
        <w:rPr>
          <w:rFonts w:asciiTheme="majorHAnsi" w:eastAsiaTheme="majorEastAsia" w:hAnsiTheme="majorHAnsi" w:cstheme="majorBidi"/>
          <w:b/>
          <w:color w:val="2E74B5" w:themeColor="accent1" w:themeShade="BF"/>
          <w:sz w:val="36"/>
          <w:szCs w:val="36"/>
        </w:rPr>
        <w:t>Misión</w:t>
      </w:r>
      <w:bookmarkEnd w:id="76"/>
      <w:bookmarkEnd w:id="77"/>
      <w:bookmarkEnd w:id="78"/>
      <w:bookmarkEnd w:id="79"/>
    </w:p>
    <w:p w:rsidR="00DE2CFF" w:rsidRPr="00DE2CFF" w:rsidRDefault="00DE2CFF" w:rsidP="00DE2CFF">
      <w:pPr>
        <w:numPr>
          <w:ilvl w:val="0"/>
          <w:numId w:val="5"/>
        </w:numPr>
        <w:contextualSpacing/>
        <w:rPr>
          <w:rFonts w:ascii="Andalus" w:hAnsi="Andalus" w:cs="Andalus"/>
          <w:b/>
          <w:sz w:val="36"/>
          <w:szCs w:val="36"/>
        </w:rPr>
      </w:pPr>
      <w:r w:rsidRPr="00DE2CFF">
        <w:rPr>
          <w:rFonts w:ascii="Andalus" w:hAnsi="Andalus" w:cs="Andalus"/>
          <w:b/>
          <w:sz w:val="36"/>
          <w:szCs w:val="36"/>
        </w:rPr>
        <w:t>Promover el enfoque de género en la práctica efectiva en el desarrollo social, económico cultural y político para mejorar la calidad de vida de las mujeres.</w:t>
      </w:r>
    </w:p>
    <w:p w:rsidR="00DE2CFF" w:rsidRPr="00DE2CFF" w:rsidRDefault="00DE2CFF" w:rsidP="00DE2CFF">
      <w:pPr>
        <w:contextualSpacing/>
        <w:rPr>
          <w:rFonts w:ascii="Andalus" w:hAnsi="Andalus" w:cs="Andalus"/>
          <w:b/>
          <w:sz w:val="36"/>
          <w:szCs w:val="36"/>
        </w:rPr>
      </w:pPr>
    </w:p>
    <w:p w:rsidR="00DE2CFF" w:rsidRPr="00DE2CFF" w:rsidRDefault="00DE2CFF" w:rsidP="00DE2CFF">
      <w:pPr>
        <w:contextualSpacing/>
        <w:rPr>
          <w:rFonts w:ascii="Andalus" w:hAnsi="Andalus" w:cs="Andalus"/>
          <w:b/>
          <w:sz w:val="36"/>
          <w:szCs w:val="36"/>
        </w:rPr>
      </w:pPr>
    </w:p>
    <w:p w:rsidR="00DE2CFF" w:rsidRPr="00DE2CFF" w:rsidRDefault="00DE2CFF" w:rsidP="00DE2CFF">
      <w:pPr>
        <w:contextualSpacing/>
        <w:rPr>
          <w:rFonts w:ascii="Andalus" w:hAnsi="Andalus" w:cs="Andalus"/>
          <w:b/>
          <w:sz w:val="36"/>
          <w:szCs w:val="36"/>
        </w:rPr>
      </w:pPr>
    </w:p>
    <w:p w:rsidR="00DE2CFF" w:rsidRPr="00DE2CFF" w:rsidRDefault="00DE2CFF" w:rsidP="00DE2CFF">
      <w:pPr>
        <w:keepNext/>
        <w:keepLines/>
        <w:spacing w:before="40" w:after="0"/>
        <w:outlineLvl w:val="1"/>
        <w:rPr>
          <w:rFonts w:asciiTheme="majorHAnsi" w:eastAsiaTheme="majorEastAsia" w:hAnsiTheme="majorHAnsi" w:cstheme="majorBidi"/>
          <w:b/>
          <w:color w:val="2E74B5" w:themeColor="accent1" w:themeShade="BF"/>
          <w:sz w:val="36"/>
          <w:szCs w:val="36"/>
        </w:rPr>
      </w:pPr>
      <w:bookmarkStart w:id="80" w:name="_Toc529861161"/>
      <w:bookmarkStart w:id="81" w:name="_Toc529861941"/>
      <w:bookmarkStart w:id="82" w:name="_Toc531940264"/>
      <w:bookmarkStart w:id="83" w:name="_Toc531940329"/>
      <w:r w:rsidRPr="00DE2CFF">
        <w:rPr>
          <w:rFonts w:asciiTheme="majorHAnsi" w:eastAsiaTheme="majorEastAsia" w:hAnsiTheme="majorHAnsi" w:cstheme="majorBidi"/>
          <w:b/>
          <w:color w:val="2E74B5" w:themeColor="accent1" w:themeShade="BF"/>
          <w:sz w:val="36"/>
          <w:szCs w:val="36"/>
        </w:rPr>
        <w:t>Visión</w:t>
      </w:r>
      <w:bookmarkEnd w:id="80"/>
      <w:bookmarkEnd w:id="81"/>
      <w:bookmarkEnd w:id="82"/>
      <w:bookmarkEnd w:id="83"/>
    </w:p>
    <w:p w:rsidR="00DE2CFF" w:rsidRPr="00DE2CFF" w:rsidRDefault="00DE2CFF" w:rsidP="00DE2CFF">
      <w:pPr>
        <w:numPr>
          <w:ilvl w:val="0"/>
          <w:numId w:val="5"/>
        </w:numPr>
        <w:contextualSpacing/>
        <w:rPr>
          <w:rFonts w:ascii="Script MT Bold" w:hAnsi="Script MT Bold" w:cs="Andalus"/>
          <w:b/>
          <w:sz w:val="36"/>
          <w:szCs w:val="36"/>
        </w:rPr>
      </w:pPr>
      <w:r w:rsidRPr="00DE2CFF">
        <w:rPr>
          <w:rFonts w:ascii="Andalus" w:hAnsi="Andalus" w:cs="Andalus"/>
          <w:b/>
          <w:sz w:val="36"/>
          <w:szCs w:val="36"/>
        </w:rPr>
        <w:t>Institucionalizar el enfoque de género en toda la gestión municipal que contribuya a erradicar las desigualdades históricas entre hombres y mujeres</w:t>
      </w:r>
    </w:p>
    <w:p w:rsidR="00DE2CFF" w:rsidRPr="00DE2CFF" w:rsidRDefault="00DE2CFF" w:rsidP="00DE2CFF">
      <w:pPr>
        <w:rPr>
          <w:b/>
          <w:sz w:val="36"/>
          <w:szCs w:val="36"/>
        </w:rPr>
      </w:pPr>
    </w:p>
    <w:p w:rsidR="00DE2CFF" w:rsidRPr="00DE2CFF" w:rsidRDefault="00DE2CFF" w:rsidP="00DE2CFF"/>
    <w:p w:rsidR="00DE2CFF" w:rsidRPr="00DE2CFF" w:rsidRDefault="00DE2CFF" w:rsidP="00DE2CFF"/>
    <w:p w:rsidR="00DE2CFF" w:rsidRPr="00DE2CFF" w:rsidRDefault="00DE2CFF" w:rsidP="00DE2CFF"/>
    <w:p w:rsidR="00DE2CFF" w:rsidRPr="00DE2CFF" w:rsidRDefault="00DE2CFF" w:rsidP="00DE2CFF">
      <w:pPr>
        <w:tabs>
          <w:tab w:val="left" w:pos="1170"/>
        </w:tabs>
      </w:pPr>
    </w:p>
    <w:p w:rsidR="00DE2CFF" w:rsidRPr="00DE2CFF" w:rsidRDefault="00DE2CFF" w:rsidP="00DE2CFF">
      <w:pPr>
        <w:tabs>
          <w:tab w:val="left" w:pos="1170"/>
        </w:tabs>
      </w:pPr>
    </w:p>
    <w:p w:rsidR="00DE2CFF" w:rsidRDefault="00DE2CFF" w:rsidP="00DE2CFF">
      <w:pPr>
        <w:tabs>
          <w:tab w:val="left" w:pos="1170"/>
        </w:tabs>
      </w:pPr>
    </w:p>
    <w:p w:rsidR="0011241A" w:rsidRPr="00DE2CFF" w:rsidRDefault="0011241A" w:rsidP="00DE2CFF">
      <w:pPr>
        <w:tabs>
          <w:tab w:val="left" w:pos="1170"/>
        </w:tabs>
      </w:pPr>
    </w:p>
    <w:p w:rsidR="00DE2CFF" w:rsidRPr="0011241A" w:rsidRDefault="00DE2CFF" w:rsidP="0055418E">
      <w:pPr>
        <w:keepNext/>
        <w:keepLines/>
        <w:spacing w:before="240" w:after="0"/>
        <w:ind w:left="1080"/>
        <w:outlineLvl w:val="0"/>
        <w:rPr>
          <w:rFonts w:asciiTheme="majorHAnsi" w:eastAsiaTheme="majorEastAsia" w:hAnsiTheme="majorHAnsi" w:cstheme="majorBidi"/>
          <w:color w:val="2E74B5" w:themeColor="accent1" w:themeShade="BF"/>
          <w:sz w:val="32"/>
          <w:szCs w:val="32"/>
        </w:rPr>
      </w:pPr>
      <w:bookmarkStart w:id="84" w:name="_Toc529861162"/>
      <w:bookmarkStart w:id="85" w:name="_Toc529861942"/>
      <w:bookmarkStart w:id="86" w:name="_Toc531940265"/>
      <w:bookmarkStart w:id="87" w:name="_Toc531940330"/>
      <w:r w:rsidRPr="0011241A">
        <w:rPr>
          <w:rFonts w:asciiTheme="majorHAnsi" w:eastAsiaTheme="majorEastAsia" w:hAnsiTheme="majorHAnsi" w:cstheme="majorBidi"/>
          <w:color w:val="2E74B5" w:themeColor="accent1" w:themeShade="BF"/>
          <w:sz w:val="32"/>
          <w:szCs w:val="32"/>
        </w:rPr>
        <w:t>Justificación</w:t>
      </w:r>
      <w:bookmarkEnd w:id="84"/>
      <w:bookmarkEnd w:id="85"/>
      <w:bookmarkEnd w:id="86"/>
      <w:bookmarkEnd w:id="87"/>
    </w:p>
    <w:p w:rsidR="00DE2CFF" w:rsidRPr="00DE2CFF" w:rsidRDefault="00DE2CFF" w:rsidP="00DE2CFF">
      <w:pPr>
        <w:spacing w:line="240" w:lineRule="auto"/>
        <w:jc w:val="both"/>
        <w:rPr>
          <w:rFonts w:ascii="Andalus" w:hAnsi="Andalus" w:cs="Andalus"/>
          <w:sz w:val="24"/>
          <w:szCs w:val="24"/>
        </w:rPr>
      </w:pPr>
      <w:r w:rsidRPr="00DE2CFF">
        <w:rPr>
          <w:rFonts w:ascii="Andalus" w:hAnsi="Andalus" w:cs="Andalus"/>
          <w:sz w:val="24"/>
          <w:szCs w:val="24"/>
        </w:rPr>
        <w:t xml:space="preserve">A fin de tener vidas dignas e inclusivas en condiciones de equidad y sin violencia, emitió el 25 de noviembre del año 2010, la Ley Especial Integral para una Vida Libre de Violencia para las Mujeres (LEIV) y la Ley de Igualdad, Equidad y Erradicación de la Discriminación contra las Mujeres (LIE), el 17 de abril de 2011.,Asimismo, con la ratificación de la Convención Interamericana para Prevenir, Sancionar y Erradicar la Violencia Contra la Mujer “Convención de Belém Do Pará”, que efectuó la Asamblea Legislativa el 23 de agosto de 1995, el Estado se comprometió a incluir en su legislación, normas penales que sean necesarias para prevenir, sancionar y erradicar la violencia contra la mujer, por Decreto Legislativo No. 430 de fecha 23 de agosto de 1995, ha ratificado la Convención Interamericana para Prevenir, Sancionar y Erradicar la Violencia Contra la Mujer "Convención de Belém Do Pará", en adelante "Convención de Belém Do Pará", mediante la cual según el artículo 3, toda mujer tiene derecho a una vida libre de violencia tanto en el ámbito público como privado; y conforme al artículo 1, debe entenderse por violencia contra la mujer cualquier acción o conducta basada en su género que cause muerte, daño o sufrimiento físico, sexual o psicológico, y que es obligación de los Estados Partes conforme lo dispone el artículo 7.C, incluir en su legislación interna, normas penales que sean necesarias para prevenir, sancionar y erradicar la violencia contra la mujer. </w:t>
      </w:r>
      <w:proofErr w:type="gramStart"/>
      <w:r w:rsidRPr="00DE2CFF">
        <w:rPr>
          <w:rFonts w:ascii="Andalus" w:hAnsi="Andalus" w:cs="Andalus"/>
          <w:sz w:val="24"/>
          <w:szCs w:val="24"/>
        </w:rPr>
        <w:t>la</w:t>
      </w:r>
      <w:proofErr w:type="gramEnd"/>
      <w:r w:rsidRPr="00DE2CFF">
        <w:rPr>
          <w:rFonts w:ascii="Andalus" w:hAnsi="Andalus" w:cs="Andalus"/>
          <w:sz w:val="24"/>
          <w:szCs w:val="24"/>
        </w:rPr>
        <w:t xml:space="preserve"> Constitución establece como obligaciones del Estado proteger, conservar y defender el derecho a la vida, a la integridad física y moral, a la libertad, a la seguridad, al trabajo, a la propiedad y posesión de las personas; estableciendo en su artículo 3 el principio de igualdad delas personas y la garantía a no ser discriminadas en el goce de sus derechos, entre otros motivos, por razón de su </w:t>
      </w:r>
    </w:p>
    <w:p w:rsidR="00DE2CFF" w:rsidRPr="00DE2CFF" w:rsidRDefault="00DE2CFF" w:rsidP="00DE2CFF">
      <w:pPr>
        <w:spacing w:line="240" w:lineRule="auto"/>
        <w:jc w:val="both"/>
        <w:rPr>
          <w:rFonts w:ascii="Andalus" w:hAnsi="Andalus" w:cs="Andalus"/>
          <w:sz w:val="24"/>
          <w:szCs w:val="24"/>
        </w:rPr>
      </w:pPr>
    </w:p>
    <w:p w:rsidR="00DE2CFF" w:rsidRPr="00DE2CFF" w:rsidRDefault="00DE2CFF" w:rsidP="00DE2CFF">
      <w:pPr>
        <w:spacing w:line="240" w:lineRule="auto"/>
        <w:jc w:val="both"/>
        <w:rPr>
          <w:rFonts w:ascii="Andalus" w:hAnsi="Andalus" w:cs="Andalus"/>
          <w:sz w:val="24"/>
          <w:szCs w:val="24"/>
        </w:rPr>
      </w:pPr>
    </w:p>
    <w:p w:rsidR="00DE2CFF" w:rsidRPr="00DE2CFF" w:rsidRDefault="00DE2CFF" w:rsidP="00DE2CFF">
      <w:pPr>
        <w:spacing w:line="240" w:lineRule="auto"/>
        <w:jc w:val="both"/>
        <w:rPr>
          <w:rFonts w:ascii="Andalus" w:hAnsi="Andalus" w:cs="Andalus"/>
          <w:sz w:val="24"/>
          <w:szCs w:val="24"/>
        </w:rPr>
      </w:pPr>
      <w:proofErr w:type="gramStart"/>
      <w:r w:rsidRPr="00DE2CFF">
        <w:rPr>
          <w:rFonts w:ascii="Andalus" w:hAnsi="Andalus" w:cs="Andalus"/>
          <w:sz w:val="24"/>
          <w:szCs w:val="24"/>
        </w:rPr>
        <w:t>sexo</w:t>
      </w:r>
      <w:proofErr w:type="gramEnd"/>
      <w:r w:rsidRPr="00DE2CFF">
        <w:rPr>
          <w:rFonts w:ascii="Andalus" w:hAnsi="Andalus" w:cs="Andalus"/>
          <w:sz w:val="24"/>
          <w:szCs w:val="24"/>
        </w:rPr>
        <w:t>, es por eso que el Estado de El Salvador también por Decreto Legislativo No. 605, de fecha 2 de junio de 1981, ha ratificado la Convención Sobre la Eliminación de Todas las Formas de Discriminación Contra la Mujer (CEDAW, por sus siglas en inglés), la cual obliga a los Estados Partes a adoptar todas las medidas adecuadas, incluso de carácter legislativo, para modificar o derogar leyes y prácticas que constituyen discriminación contra la mujer.</w:t>
      </w:r>
    </w:p>
    <w:p w:rsidR="00DE2CFF" w:rsidRPr="00DE2CFF" w:rsidRDefault="00DE2CFF" w:rsidP="00DE2CFF">
      <w:pPr>
        <w:jc w:val="both"/>
        <w:rPr>
          <w:rFonts w:ascii="Andalus" w:hAnsi="Andalus" w:cs="Andalus"/>
          <w:sz w:val="24"/>
          <w:szCs w:val="24"/>
        </w:rPr>
      </w:pPr>
      <w:r w:rsidRPr="00DE2CFF">
        <w:rPr>
          <w:rFonts w:ascii="Andalus" w:hAnsi="Andalus" w:cs="Andalus"/>
          <w:sz w:val="24"/>
          <w:szCs w:val="24"/>
        </w:rPr>
        <w:t>El 29 de febrero de 1996 se emitió el Decreto Legislativo No. 644 por medio del cual se creó el ISDEMU con el objetivo de “Diseñar, dirigir, ejecutar, asesorar y velar por el cumplimiento de la Política Nacional de la Mujer, promoviendo en tal sentido el desarrollo integral de la mujer salvadoreña”. Esta tarea debe ser realizada mediante la promoción de la participación de las instancias gubernamentales, las Municipalidades, las Organizaciones No Gubernamentales (ONG), la empresa privada, las personas naturales, otras entidades de la sociedad civil, y los organismos internacionales.</w:t>
      </w:r>
    </w:p>
    <w:p w:rsidR="00DE2CFF" w:rsidRPr="00DE2CFF" w:rsidRDefault="00DE2CFF" w:rsidP="00DE2CFF">
      <w:pPr>
        <w:jc w:val="both"/>
        <w:rPr>
          <w:rFonts w:ascii="Andalus" w:hAnsi="Andalus" w:cs="Andalus"/>
          <w:sz w:val="24"/>
          <w:szCs w:val="24"/>
        </w:rPr>
      </w:pPr>
      <w:r w:rsidRPr="00DE2CFF">
        <w:rPr>
          <w:rFonts w:ascii="Andalus" w:hAnsi="Andalus" w:cs="Andalus"/>
          <w:sz w:val="24"/>
          <w:szCs w:val="24"/>
        </w:rPr>
        <w:t>En la Constitución de la Republica establece en el artículo 3 Todas las personas son iguales ante la ley. Para el goce de los derechos civiles no podrán establecerse restricciones que se basen en diferencias de nacionalidad, raza, sexo o religión.</w:t>
      </w:r>
    </w:p>
    <w:p w:rsidR="00DE2CFF" w:rsidRPr="00DE2CFF" w:rsidRDefault="00DE2CFF" w:rsidP="00DE2CFF">
      <w:pPr>
        <w:jc w:val="both"/>
        <w:rPr>
          <w:rFonts w:ascii="Andalus" w:hAnsi="Andalus" w:cs="Andalus"/>
          <w:sz w:val="24"/>
          <w:szCs w:val="24"/>
        </w:rPr>
      </w:pPr>
      <w:r w:rsidRPr="00DE2CFF">
        <w:rPr>
          <w:rFonts w:ascii="Andalus" w:hAnsi="Andalus" w:cs="Andalus"/>
          <w:sz w:val="24"/>
          <w:szCs w:val="24"/>
        </w:rPr>
        <w:t>Art. 203.- Los Municipios serán autónomos en lo económico, en lo técnico y en lo administrativo, y se regirán por un Código Municipal, que sentará los principios generales para su organización, funcionamiento y ejercicio de sus facultades autónomas.</w:t>
      </w:r>
    </w:p>
    <w:p w:rsidR="00DE2CFF" w:rsidRPr="00DE2CFF" w:rsidRDefault="00DE2CFF" w:rsidP="00DE2CFF">
      <w:pPr>
        <w:jc w:val="both"/>
        <w:rPr>
          <w:rFonts w:ascii="Andalus" w:hAnsi="Andalus" w:cs="Andalus"/>
          <w:sz w:val="24"/>
          <w:szCs w:val="24"/>
        </w:rPr>
      </w:pPr>
      <w:r w:rsidRPr="00DE2CFF">
        <w:rPr>
          <w:rFonts w:ascii="Andalus" w:hAnsi="Andalus" w:cs="Andalus"/>
          <w:sz w:val="24"/>
          <w:szCs w:val="24"/>
        </w:rPr>
        <w:t>Los Municipios estarán obligados a colaborar con otras instituciones públicas en los planes de desarrollo nacional o regional.</w:t>
      </w:r>
    </w:p>
    <w:p w:rsidR="00DE2CFF" w:rsidRPr="00DE2CFF" w:rsidRDefault="00DE2CFF" w:rsidP="00DE2CFF">
      <w:pPr>
        <w:jc w:val="both"/>
        <w:rPr>
          <w:rFonts w:ascii="Andalus" w:hAnsi="Andalus" w:cs="Andalus"/>
          <w:sz w:val="24"/>
          <w:szCs w:val="24"/>
        </w:rPr>
      </w:pPr>
      <w:r w:rsidRPr="00DE2CFF">
        <w:rPr>
          <w:rFonts w:ascii="Andalus" w:hAnsi="Andalus" w:cs="Andalus"/>
          <w:sz w:val="24"/>
          <w:szCs w:val="24"/>
        </w:rPr>
        <w:t xml:space="preserve">Art. 206.- Los planes de desarrollo local deberán ser aprobados por el Concejo Municipal respectivo; y las Instituciones del Estado deberán colaborar con la Municipalidad en el desarrollo de los </w:t>
      </w:r>
      <w:proofErr w:type="spellStart"/>
      <w:r w:rsidRPr="00DE2CFF">
        <w:rPr>
          <w:rFonts w:ascii="Andalus" w:hAnsi="Andalus" w:cs="Andalus"/>
          <w:sz w:val="24"/>
          <w:szCs w:val="24"/>
        </w:rPr>
        <w:t>mismos.DE</w:t>
      </w:r>
      <w:proofErr w:type="spellEnd"/>
      <w:r w:rsidRPr="00DE2CFF">
        <w:rPr>
          <w:rFonts w:ascii="Andalus" w:hAnsi="Andalus" w:cs="Andalus"/>
          <w:sz w:val="24"/>
          <w:szCs w:val="24"/>
        </w:rPr>
        <w:t xml:space="preserve"> LA COMPETENCIA MUNICIPAL </w:t>
      </w:r>
    </w:p>
    <w:p w:rsidR="00DE2CFF" w:rsidRPr="00DE2CFF" w:rsidRDefault="00DE2CFF" w:rsidP="00DE2CFF">
      <w:pPr>
        <w:jc w:val="both"/>
        <w:rPr>
          <w:rFonts w:ascii="Andalus" w:hAnsi="Andalus" w:cs="Andalus"/>
          <w:sz w:val="24"/>
          <w:szCs w:val="24"/>
        </w:rPr>
      </w:pPr>
      <w:r w:rsidRPr="00DE2CFF">
        <w:rPr>
          <w:rFonts w:ascii="Andalus" w:hAnsi="Andalus" w:cs="Andalus"/>
          <w:sz w:val="24"/>
          <w:szCs w:val="24"/>
        </w:rPr>
        <w:t>Art. 4.- del Código Municipal en específico dentro de sus competencias de conformidad numeral 6 expresa la regulación y supervisión de espacios públicos y publicidad comercial en cuanto concierne a los intereses y fines específicos municipales, de igual manera el numeral 29, corresponde a los Municipios la promoción y desarrollo de programas y actividades destinadas a fortalecer la equidad de género, por medio de la creación de la Unidad Municipal de la Mujer</w:t>
      </w:r>
    </w:p>
    <w:p w:rsidR="00DE2CFF" w:rsidRPr="00DE2CFF" w:rsidRDefault="00DE2CFF" w:rsidP="00DE2CFF">
      <w:pPr>
        <w:jc w:val="both"/>
        <w:rPr>
          <w:rFonts w:ascii="Andalus" w:hAnsi="Andalus" w:cs="Andalus"/>
          <w:sz w:val="24"/>
          <w:szCs w:val="24"/>
        </w:rPr>
      </w:pPr>
      <w:r w:rsidRPr="00DE2CFF">
        <w:rPr>
          <w:rFonts w:ascii="Andalus" w:hAnsi="Andalus" w:cs="Andalus"/>
          <w:sz w:val="24"/>
          <w:szCs w:val="24"/>
        </w:rPr>
        <w:t>Art. 29 de la Ley Especial Integral para una Vida Libre de Violencia para las Mujeres, establece de los  Concejos Municipales</w:t>
      </w:r>
    </w:p>
    <w:p w:rsidR="00DE2CFF" w:rsidRPr="00DE2CFF" w:rsidRDefault="00DE2CFF" w:rsidP="00DE2CFF">
      <w:pPr>
        <w:jc w:val="both"/>
        <w:rPr>
          <w:rFonts w:ascii="Andalus" w:hAnsi="Andalus" w:cs="Andalus"/>
          <w:sz w:val="24"/>
          <w:szCs w:val="24"/>
        </w:rPr>
      </w:pPr>
      <w:r w:rsidRPr="00DE2CFF">
        <w:rPr>
          <w:rFonts w:ascii="Andalus" w:hAnsi="Andalus" w:cs="Andalus"/>
          <w:sz w:val="24"/>
          <w:szCs w:val="24"/>
        </w:rPr>
        <w:t>Los Concejos Municipales, para la aplicación de la presente Ley, de acuerdo a las facultades y atribuciones conferidas por el Código Municipal, desarrollarán acciones coherentes con esta Ley y con la Política Nacional, tales como:</w:t>
      </w:r>
    </w:p>
    <w:p w:rsidR="00DE2CFF" w:rsidRPr="00DE2CFF" w:rsidRDefault="00DE2CFF" w:rsidP="00DE2CFF">
      <w:pPr>
        <w:jc w:val="both"/>
        <w:rPr>
          <w:rFonts w:ascii="Andalus" w:hAnsi="Andalus" w:cs="Andalus"/>
          <w:sz w:val="24"/>
          <w:szCs w:val="24"/>
        </w:rPr>
      </w:pPr>
      <w:r w:rsidRPr="00DE2CFF">
        <w:rPr>
          <w:rFonts w:ascii="Andalus" w:hAnsi="Andalus" w:cs="Andalus"/>
          <w:sz w:val="24"/>
          <w:szCs w:val="24"/>
        </w:rPr>
        <w:t>1) Elaborar cada tres años, el Plan Municipal para la Prevención y Atención de la Violencia contra las Mujeres, el cual deberá dar cumplimiento a lo establecido en la Política Nacional para el Acceso de las Mujeres a una Vida Libre de Violencia.</w:t>
      </w:r>
    </w:p>
    <w:p w:rsidR="00DE2CFF" w:rsidRPr="00DE2CFF" w:rsidRDefault="00DE2CFF" w:rsidP="00DE2CFF">
      <w:pPr>
        <w:jc w:val="both"/>
        <w:rPr>
          <w:rFonts w:ascii="Andalus" w:hAnsi="Andalus" w:cs="Andalus"/>
          <w:sz w:val="24"/>
          <w:szCs w:val="24"/>
        </w:rPr>
      </w:pPr>
      <w:r w:rsidRPr="00DE2CFF">
        <w:rPr>
          <w:rFonts w:ascii="Andalus" w:hAnsi="Andalus" w:cs="Andalus"/>
          <w:sz w:val="24"/>
          <w:szCs w:val="24"/>
        </w:rPr>
        <w:t>2) Convocar y articular a las instituciones y organizaciones locales, para generar acciones de coordinación, intercambio de información y colaboración para el cumplimiento de su Plan Municipal.</w:t>
      </w:r>
    </w:p>
    <w:p w:rsidR="00DE2CFF" w:rsidRPr="00DE2CFF" w:rsidRDefault="00DE2CFF" w:rsidP="00DE2CFF">
      <w:pPr>
        <w:jc w:val="both"/>
        <w:rPr>
          <w:rFonts w:ascii="Andalus" w:hAnsi="Andalus" w:cs="Andalus"/>
          <w:sz w:val="24"/>
          <w:szCs w:val="24"/>
        </w:rPr>
      </w:pPr>
      <w:r w:rsidRPr="00DE2CFF">
        <w:rPr>
          <w:rFonts w:ascii="Andalus" w:hAnsi="Andalus" w:cs="Andalus"/>
          <w:sz w:val="24"/>
          <w:szCs w:val="24"/>
        </w:rPr>
        <w:t>3) Establecer dentro de su presupuesto una partida etiquetada para la ejecución de su Plan Municipal y rendir informe anual sobre el mismo, a los y las ciudadanas de sus municipios y al Instituto Salvadoreño para el Desarrollo de la Mujer.</w:t>
      </w:r>
    </w:p>
    <w:p w:rsidR="00DE2CFF" w:rsidRPr="00DE2CFF" w:rsidRDefault="00DE2CFF" w:rsidP="00DE2CFF">
      <w:pPr>
        <w:jc w:val="both"/>
        <w:rPr>
          <w:rFonts w:ascii="Andalus" w:hAnsi="Andalus" w:cs="Andalus"/>
          <w:sz w:val="24"/>
          <w:szCs w:val="24"/>
        </w:rPr>
      </w:pPr>
      <w:r w:rsidRPr="00DE2CFF">
        <w:rPr>
          <w:rFonts w:ascii="Andalus" w:hAnsi="Andalus" w:cs="Andalus"/>
          <w:sz w:val="24"/>
          <w:szCs w:val="24"/>
        </w:rPr>
        <w:t>4) Remitir al Ministerio de Justicia y Seguridad Pública, los datos y estadísticas sobre los casos de violencia contra las mujeres de los cuales tienen conocimiento.</w:t>
      </w:r>
    </w:p>
    <w:p w:rsidR="00DE2CFF" w:rsidRPr="00DE2CFF" w:rsidRDefault="00DE2CFF" w:rsidP="00DE2CFF">
      <w:pPr>
        <w:jc w:val="both"/>
        <w:rPr>
          <w:rFonts w:ascii="Andalus" w:hAnsi="Andalus" w:cs="Andalus"/>
          <w:sz w:val="24"/>
          <w:szCs w:val="24"/>
        </w:rPr>
      </w:pPr>
      <w:r w:rsidRPr="00DE2CFF">
        <w:rPr>
          <w:rFonts w:ascii="Andalus" w:hAnsi="Andalus" w:cs="Andalus"/>
          <w:sz w:val="24"/>
          <w:szCs w:val="24"/>
        </w:rPr>
        <w:t xml:space="preserve">Se formuló la primera PNM como un instrumento de política pública, el cual fue aprobado por el Órgano Ejecutivo en abril de 1997. La PNM 1997 se </w:t>
      </w:r>
      <w:proofErr w:type="spellStart"/>
      <w:r w:rsidRPr="00DE2CFF">
        <w:rPr>
          <w:rFonts w:ascii="Andalus" w:hAnsi="Andalus" w:cs="Andalus"/>
          <w:sz w:val="24"/>
          <w:szCs w:val="24"/>
        </w:rPr>
        <w:t>operacionalizó</w:t>
      </w:r>
      <w:proofErr w:type="spellEnd"/>
      <w:r w:rsidRPr="00DE2CFF">
        <w:rPr>
          <w:rFonts w:ascii="Andalus" w:hAnsi="Andalus" w:cs="Andalus"/>
          <w:sz w:val="24"/>
          <w:szCs w:val="24"/>
        </w:rPr>
        <w:t xml:space="preserve"> en un primer Plan de Acción 1997-1999. Luego, en un proceso de gabinete, fueron elaborados los subsiguientes Plan de Acción 2000-2004 y Plan de Acción 2004-2009.</w:t>
      </w:r>
    </w:p>
    <w:p w:rsidR="00DE2CFF" w:rsidRPr="00DE2CFF" w:rsidRDefault="00DE2CFF" w:rsidP="00DE2CFF">
      <w:pPr>
        <w:jc w:val="both"/>
        <w:rPr>
          <w:rFonts w:ascii="Andalus" w:hAnsi="Andalus" w:cs="Andalus"/>
          <w:sz w:val="24"/>
          <w:szCs w:val="24"/>
        </w:rPr>
      </w:pPr>
      <w:r w:rsidRPr="00DE2CFF">
        <w:rPr>
          <w:rFonts w:ascii="Andalus" w:hAnsi="Andalus" w:cs="Andalus"/>
          <w:sz w:val="24"/>
          <w:szCs w:val="24"/>
        </w:rPr>
        <w:t>Este análisis crítico se basa en las reflexiones sobre el más reciente de ellos, y no está sustentando en una base estadística objetiva, sino cualitativa, en tanto que la primera PNM no tuvo un sistema de evaluación.</w:t>
      </w:r>
    </w:p>
    <w:p w:rsidR="00DE2CFF" w:rsidRPr="00AC4B71" w:rsidRDefault="00DE2CFF" w:rsidP="00DE2CFF">
      <w:pPr>
        <w:keepNext/>
        <w:keepLines/>
        <w:spacing w:before="40" w:after="0"/>
        <w:outlineLvl w:val="1"/>
        <w:rPr>
          <w:rFonts w:asciiTheme="majorHAnsi" w:eastAsiaTheme="majorEastAsia" w:hAnsiTheme="majorHAnsi" w:cstheme="majorBidi"/>
          <w:color w:val="2E74B5" w:themeColor="accent1" w:themeShade="BF"/>
          <w:sz w:val="32"/>
          <w:szCs w:val="32"/>
        </w:rPr>
      </w:pPr>
      <w:bookmarkStart w:id="88" w:name="_Toc529861163"/>
      <w:bookmarkStart w:id="89" w:name="_Toc529861943"/>
      <w:bookmarkStart w:id="90" w:name="_Toc531940266"/>
      <w:bookmarkStart w:id="91" w:name="_Toc531940331"/>
      <w:r w:rsidRPr="00AC4B71">
        <w:rPr>
          <w:rFonts w:asciiTheme="majorHAnsi" w:eastAsiaTheme="majorEastAsia" w:hAnsiTheme="majorHAnsi" w:cstheme="majorBidi"/>
          <w:color w:val="2E74B5" w:themeColor="accent1" w:themeShade="BF"/>
          <w:sz w:val="32"/>
          <w:szCs w:val="32"/>
        </w:rPr>
        <w:t>Principios</w:t>
      </w:r>
      <w:bookmarkEnd w:id="88"/>
      <w:bookmarkEnd w:id="89"/>
      <w:bookmarkEnd w:id="90"/>
      <w:bookmarkEnd w:id="91"/>
    </w:p>
    <w:p w:rsidR="00DE2CFF" w:rsidRPr="00860BD2" w:rsidRDefault="00DE2CFF" w:rsidP="00860BD2">
      <w:pPr>
        <w:pStyle w:val="Prrafodelista"/>
        <w:numPr>
          <w:ilvl w:val="0"/>
          <w:numId w:val="9"/>
        </w:numPr>
        <w:rPr>
          <w:rFonts w:ascii="Andalus" w:hAnsi="Andalus" w:cs="Andalus"/>
          <w:sz w:val="24"/>
          <w:szCs w:val="24"/>
        </w:rPr>
      </w:pPr>
      <w:r w:rsidRPr="00860BD2">
        <w:rPr>
          <w:rFonts w:ascii="Script MT Bold" w:hAnsi="Script MT Bold" w:cs="Andalus"/>
          <w:sz w:val="40"/>
          <w:szCs w:val="40"/>
        </w:rPr>
        <w:t>I</w:t>
      </w:r>
      <w:r w:rsidRPr="00860BD2">
        <w:rPr>
          <w:rFonts w:ascii="Script MT Bold" w:hAnsi="Script MT Bold" w:cs="Andalus"/>
          <w:b/>
          <w:sz w:val="40"/>
          <w:szCs w:val="40"/>
        </w:rPr>
        <w:t>ntegralidad:</w:t>
      </w:r>
      <w:r w:rsidRPr="00860BD2">
        <w:rPr>
          <w:rFonts w:ascii="Script MT Bold" w:hAnsi="Script MT Bold" w:cs="Andalus"/>
          <w:sz w:val="28"/>
          <w:szCs w:val="28"/>
        </w:rPr>
        <w:t xml:space="preserve"> </w:t>
      </w:r>
      <w:r w:rsidRPr="00860BD2">
        <w:rPr>
          <w:rFonts w:ascii="Andalus" w:hAnsi="Andalus" w:cs="Andalus"/>
          <w:sz w:val="24"/>
          <w:szCs w:val="24"/>
        </w:rPr>
        <w:t>Es la coordinación y articulación de las instituciones del Estado para la erradicación de la violencia contra las mujeres</w:t>
      </w:r>
    </w:p>
    <w:p w:rsidR="00DE2CFF" w:rsidRPr="00860BD2" w:rsidRDefault="00DE2CFF" w:rsidP="00860BD2">
      <w:pPr>
        <w:pStyle w:val="Prrafodelista"/>
        <w:numPr>
          <w:ilvl w:val="0"/>
          <w:numId w:val="9"/>
        </w:numPr>
        <w:rPr>
          <w:rFonts w:ascii="Andalus" w:hAnsi="Andalus" w:cs="Andalus"/>
          <w:sz w:val="24"/>
          <w:szCs w:val="24"/>
        </w:rPr>
      </w:pPr>
      <w:r w:rsidRPr="00860BD2">
        <w:rPr>
          <w:rFonts w:ascii="Script MT Bold" w:hAnsi="Script MT Bold" w:cs="Andalus"/>
          <w:b/>
          <w:sz w:val="40"/>
          <w:szCs w:val="40"/>
        </w:rPr>
        <w:t>Intersectorial dad</w:t>
      </w:r>
      <w:r w:rsidRPr="00860BD2">
        <w:rPr>
          <w:rFonts w:ascii="Script MT Bold" w:hAnsi="Script MT Bold" w:cs="Andalus"/>
          <w:sz w:val="40"/>
          <w:szCs w:val="40"/>
        </w:rPr>
        <w:t>:</w:t>
      </w:r>
      <w:r w:rsidRPr="00860BD2">
        <w:rPr>
          <w:rFonts w:ascii="Script MT Bold" w:hAnsi="Script MT Bold" w:cs="Andalus"/>
          <w:sz w:val="28"/>
          <w:szCs w:val="28"/>
        </w:rPr>
        <w:t xml:space="preserve"> </w:t>
      </w:r>
      <w:r w:rsidRPr="00860BD2">
        <w:rPr>
          <w:rFonts w:ascii="Andalus" w:hAnsi="Andalus" w:cs="Andalus"/>
          <w:sz w:val="24"/>
          <w:szCs w:val="24"/>
        </w:rPr>
        <w:t>Se fundamenta en la articulación de programas, acciones y recursos de los diferentes sectores y actores a nivel nacional y local para la detección, atención y protección.</w:t>
      </w:r>
    </w:p>
    <w:p w:rsidR="00DE2CFF" w:rsidRPr="00860BD2" w:rsidRDefault="00DE2CFF" w:rsidP="00860BD2">
      <w:pPr>
        <w:pStyle w:val="Prrafodelista"/>
        <w:numPr>
          <w:ilvl w:val="0"/>
          <w:numId w:val="9"/>
        </w:numPr>
        <w:rPr>
          <w:rFonts w:ascii="Andalus" w:hAnsi="Andalus" w:cs="Andalus"/>
          <w:sz w:val="28"/>
          <w:szCs w:val="28"/>
        </w:rPr>
      </w:pPr>
      <w:r w:rsidRPr="00860BD2">
        <w:rPr>
          <w:rFonts w:ascii="Script MT Bold" w:hAnsi="Script MT Bold" w:cs="Andalus"/>
          <w:b/>
          <w:sz w:val="40"/>
          <w:szCs w:val="40"/>
        </w:rPr>
        <w:t>Laicidad</w:t>
      </w:r>
      <w:r w:rsidRPr="00860BD2">
        <w:rPr>
          <w:rFonts w:ascii="Script MT Bold" w:hAnsi="Script MT Bold" w:cs="Andalus"/>
          <w:b/>
          <w:sz w:val="32"/>
          <w:szCs w:val="32"/>
        </w:rPr>
        <w:t>:</w:t>
      </w:r>
      <w:r w:rsidRPr="00860BD2">
        <w:rPr>
          <w:rFonts w:ascii="Script MT Bold" w:hAnsi="Script MT Bold" w:cs="Andalus"/>
          <w:sz w:val="28"/>
          <w:szCs w:val="28"/>
        </w:rPr>
        <w:t xml:space="preserve"> </w:t>
      </w:r>
      <w:r w:rsidRPr="00860BD2">
        <w:rPr>
          <w:rFonts w:ascii="Andalus" w:hAnsi="Andalus" w:cs="Andalus"/>
          <w:sz w:val="24"/>
          <w:szCs w:val="24"/>
        </w:rPr>
        <w:t>No se puede invocar ninguna costumbre, tradición, ni consideración religiosa para justificar la violencia contra la mujer</w:t>
      </w:r>
    </w:p>
    <w:p w:rsidR="00DE2CFF" w:rsidRPr="00860BD2" w:rsidRDefault="00DE2CFF" w:rsidP="00860BD2">
      <w:pPr>
        <w:pStyle w:val="Prrafodelista"/>
        <w:numPr>
          <w:ilvl w:val="0"/>
          <w:numId w:val="9"/>
        </w:numPr>
        <w:rPr>
          <w:rFonts w:ascii="Andalus" w:hAnsi="Andalus" w:cs="Andalus"/>
          <w:sz w:val="28"/>
          <w:szCs w:val="28"/>
        </w:rPr>
      </w:pPr>
      <w:r w:rsidRPr="00860BD2">
        <w:rPr>
          <w:rFonts w:ascii="Script MT Bold" w:hAnsi="Script MT Bold" w:cs="Andalus"/>
          <w:b/>
          <w:sz w:val="40"/>
          <w:szCs w:val="40"/>
        </w:rPr>
        <w:t>Prioridad Absoluta</w:t>
      </w:r>
      <w:r w:rsidRPr="00860BD2">
        <w:rPr>
          <w:rFonts w:ascii="Script MT Bold" w:hAnsi="Script MT Bold" w:cs="Andalus"/>
          <w:sz w:val="28"/>
          <w:szCs w:val="28"/>
        </w:rPr>
        <w:t xml:space="preserve">: </w:t>
      </w:r>
      <w:r w:rsidRPr="00860BD2">
        <w:rPr>
          <w:rFonts w:ascii="Andalus" w:hAnsi="Andalus" w:cs="Andalus"/>
          <w:sz w:val="24"/>
          <w:szCs w:val="24"/>
        </w:rPr>
        <w:t>El respeto del derecho de las mujeres a una vida libre de violencia, en cualquier ámbito</w:t>
      </w:r>
    </w:p>
    <w:p w:rsidR="00DE2CFF" w:rsidRPr="00860BD2" w:rsidRDefault="00DE2CFF" w:rsidP="00860BD2">
      <w:pPr>
        <w:pStyle w:val="Prrafodelista"/>
        <w:numPr>
          <w:ilvl w:val="0"/>
          <w:numId w:val="9"/>
        </w:numPr>
        <w:rPr>
          <w:rFonts w:ascii="Andalus" w:hAnsi="Andalus" w:cs="Andalus"/>
          <w:sz w:val="28"/>
          <w:szCs w:val="28"/>
        </w:rPr>
      </w:pPr>
      <w:r w:rsidRPr="00860BD2">
        <w:rPr>
          <w:rFonts w:ascii="Script MT Bold" w:hAnsi="Script MT Bold" w:cs="Andalus"/>
          <w:b/>
          <w:sz w:val="40"/>
          <w:szCs w:val="40"/>
        </w:rPr>
        <w:t>Especialización</w:t>
      </w:r>
      <w:r w:rsidRPr="00860BD2">
        <w:rPr>
          <w:rFonts w:ascii="Script MT Bold" w:hAnsi="Script MT Bold" w:cs="Andalus"/>
          <w:sz w:val="40"/>
          <w:szCs w:val="40"/>
        </w:rPr>
        <w:t>:</w:t>
      </w:r>
      <w:r w:rsidRPr="00860BD2">
        <w:rPr>
          <w:rFonts w:ascii="Andalus" w:hAnsi="Andalus" w:cs="Andalus"/>
          <w:sz w:val="28"/>
          <w:szCs w:val="28"/>
        </w:rPr>
        <w:t xml:space="preserve"> </w:t>
      </w:r>
      <w:r w:rsidRPr="00860BD2">
        <w:rPr>
          <w:rFonts w:ascii="Andalus" w:hAnsi="Andalus" w:cs="Andalus"/>
          <w:sz w:val="24"/>
          <w:szCs w:val="24"/>
        </w:rPr>
        <w:t>El derecho a una atención diferenciada y especializada de acuerdo a las necesidades y circunstancia específicas de las mujeres y de aquellas que se encuentren en condición de vulnerabilidad o de riesgo.</w:t>
      </w:r>
    </w:p>
    <w:p w:rsidR="00AC4B71" w:rsidRPr="00AC4B71" w:rsidRDefault="00AC4B71" w:rsidP="00DE2CFF">
      <w:pPr>
        <w:rPr>
          <w:rFonts w:ascii="Andalus" w:hAnsi="Andalus" w:cs="Andalus"/>
          <w:sz w:val="28"/>
          <w:szCs w:val="28"/>
        </w:rPr>
      </w:pPr>
    </w:p>
    <w:p w:rsidR="00DE2CFF" w:rsidRPr="00AC4B71" w:rsidRDefault="00DE2CFF" w:rsidP="00DE2CFF">
      <w:pPr>
        <w:keepNext/>
        <w:keepLines/>
        <w:spacing w:before="40" w:after="0"/>
        <w:outlineLvl w:val="1"/>
        <w:rPr>
          <w:rFonts w:asciiTheme="majorHAnsi" w:eastAsiaTheme="majorEastAsia" w:hAnsiTheme="majorHAnsi" w:cstheme="majorBidi"/>
          <w:color w:val="2E74B5" w:themeColor="accent1" w:themeShade="BF"/>
          <w:sz w:val="28"/>
          <w:szCs w:val="28"/>
        </w:rPr>
      </w:pPr>
      <w:bookmarkStart w:id="92" w:name="_Toc529861164"/>
      <w:bookmarkStart w:id="93" w:name="_Toc529861944"/>
      <w:bookmarkStart w:id="94" w:name="_Toc531940267"/>
      <w:bookmarkStart w:id="95" w:name="_Toc531940332"/>
      <w:r w:rsidRPr="00AC4B71">
        <w:rPr>
          <w:rFonts w:asciiTheme="majorHAnsi" w:eastAsiaTheme="majorEastAsia" w:hAnsiTheme="majorHAnsi" w:cstheme="majorBidi"/>
          <w:color w:val="2E74B5" w:themeColor="accent1" w:themeShade="BF"/>
          <w:sz w:val="28"/>
          <w:szCs w:val="28"/>
        </w:rPr>
        <w:t>Valores</w:t>
      </w:r>
      <w:bookmarkEnd w:id="92"/>
      <w:bookmarkEnd w:id="93"/>
      <w:bookmarkEnd w:id="94"/>
      <w:bookmarkEnd w:id="95"/>
    </w:p>
    <w:p w:rsidR="00DE2CFF" w:rsidRPr="00860BD2" w:rsidRDefault="00DE2CFF" w:rsidP="00860BD2">
      <w:pPr>
        <w:pStyle w:val="Prrafodelista"/>
        <w:numPr>
          <w:ilvl w:val="0"/>
          <w:numId w:val="10"/>
        </w:numPr>
        <w:rPr>
          <w:rFonts w:ascii="Andalus" w:hAnsi="Andalus" w:cs="Andalus"/>
          <w:sz w:val="28"/>
          <w:szCs w:val="28"/>
        </w:rPr>
      </w:pPr>
      <w:r w:rsidRPr="00860BD2">
        <w:rPr>
          <w:rFonts w:ascii="Script MT Bold" w:hAnsi="Script MT Bold" w:cs="Andalus"/>
          <w:b/>
          <w:sz w:val="40"/>
          <w:szCs w:val="40"/>
        </w:rPr>
        <w:t>Dignidad</w:t>
      </w:r>
      <w:r w:rsidRPr="00860BD2">
        <w:rPr>
          <w:rFonts w:ascii="Script MT Bold" w:hAnsi="Script MT Bold" w:cs="Andalus"/>
          <w:sz w:val="32"/>
          <w:szCs w:val="32"/>
        </w:rPr>
        <w:t>:</w:t>
      </w:r>
      <w:r w:rsidRPr="00860BD2">
        <w:rPr>
          <w:rFonts w:ascii="Script MT Bold" w:hAnsi="Script MT Bold" w:cs="Andalus"/>
          <w:sz w:val="28"/>
          <w:szCs w:val="28"/>
        </w:rPr>
        <w:t xml:space="preserve"> </w:t>
      </w:r>
      <w:r w:rsidRPr="00860BD2">
        <w:rPr>
          <w:rFonts w:ascii="Andalus" w:hAnsi="Andalus" w:cs="Andalus"/>
          <w:sz w:val="24"/>
          <w:szCs w:val="24"/>
        </w:rPr>
        <w:t>Respeto y trato humano hacia los demás.</w:t>
      </w:r>
    </w:p>
    <w:p w:rsidR="00DE2CFF" w:rsidRPr="00860BD2" w:rsidRDefault="00DE2CFF" w:rsidP="00860BD2">
      <w:pPr>
        <w:pStyle w:val="Prrafodelista"/>
        <w:numPr>
          <w:ilvl w:val="0"/>
          <w:numId w:val="10"/>
        </w:numPr>
        <w:rPr>
          <w:rFonts w:ascii="Andalus" w:hAnsi="Andalus" w:cs="Andalus"/>
          <w:sz w:val="28"/>
          <w:szCs w:val="28"/>
        </w:rPr>
      </w:pPr>
      <w:r w:rsidRPr="00860BD2">
        <w:rPr>
          <w:rFonts w:ascii="Script MT Bold" w:hAnsi="Script MT Bold" w:cs="Andalus"/>
          <w:b/>
          <w:sz w:val="40"/>
          <w:szCs w:val="40"/>
        </w:rPr>
        <w:t>Justicia:</w:t>
      </w:r>
      <w:r w:rsidRPr="00860BD2">
        <w:rPr>
          <w:rFonts w:ascii="Script MT Bold" w:hAnsi="Script MT Bold" w:cs="Andalus"/>
          <w:sz w:val="28"/>
          <w:szCs w:val="28"/>
        </w:rPr>
        <w:t xml:space="preserve"> </w:t>
      </w:r>
      <w:r w:rsidRPr="00860BD2">
        <w:rPr>
          <w:rFonts w:ascii="Andalus" w:hAnsi="Andalus" w:cs="Andalus"/>
          <w:sz w:val="24"/>
          <w:szCs w:val="24"/>
        </w:rPr>
        <w:t>Igualdad y rectitud en el desempeño</w:t>
      </w:r>
      <w:r w:rsidRPr="00860BD2">
        <w:rPr>
          <w:rFonts w:ascii="Andalus" w:hAnsi="Andalus" w:cs="Andalus"/>
          <w:sz w:val="28"/>
          <w:szCs w:val="28"/>
        </w:rPr>
        <w:t>.</w:t>
      </w:r>
    </w:p>
    <w:p w:rsidR="00DE2CFF" w:rsidRPr="00860BD2" w:rsidRDefault="00DE2CFF" w:rsidP="00860BD2">
      <w:pPr>
        <w:pStyle w:val="Prrafodelista"/>
        <w:numPr>
          <w:ilvl w:val="0"/>
          <w:numId w:val="10"/>
        </w:numPr>
        <w:rPr>
          <w:rFonts w:ascii="Script MT Bold" w:hAnsi="Script MT Bold" w:cs="Andalus"/>
          <w:sz w:val="28"/>
          <w:szCs w:val="28"/>
        </w:rPr>
      </w:pPr>
      <w:r w:rsidRPr="00860BD2">
        <w:rPr>
          <w:rFonts w:ascii="Script MT Bold" w:hAnsi="Script MT Bold" w:cs="Andalus"/>
          <w:b/>
          <w:sz w:val="40"/>
          <w:szCs w:val="40"/>
        </w:rPr>
        <w:t>Equidad:</w:t>
      </w:r>
      <w:r w:rsidRPr="00860BD2">
        <w:rPr>
          <w:rFonts w:ascii="Script MT Bold" w:hAnsi="Script MT Bold" w:cs="Andalus"/>
          <w:sz w:val="28"/>
          <w:szCs w:val="28"/>
        </w:rPr>
        <w:t xml:space="preserve"> </w:t>
      </w:r>
      <w:r w:rsidRPr="00860BD2">
        <w:rPr>
          <w:rFonts w:ascii="Andalus" w:hAnsi="Andalus" w:cs="Andalus"/>
          <w:sz w:val="24"/>
          <w:szCs w:val="24"/>
        </w:rPr>
        <w:t>Atención con eficiencia y sin distinción</w:t>
      </w:r>
      <w:r w:rsidRPr="00860BD2">
        <w:rPr>
          <w:rFonts w:ascii="Script MT Bold" w:hAnsi="Script MT Bold" w:cs="Andalus"/>
          <w:sz w:val="24"/>
          <w:szCs w:val="24"/>
        </w:rPr>
        <w:t>.</w:t>
      </w:r>
    </w:p>
    <w:p w:rsidR="00DE2CFF" w:rsidRPr="00860BD2" w:rsidRDefault="00DE2CFF" w:rsidP="00860BD2">
      <w:pPr>
        <w:pStyle w:val="Prrafodelista"/>
        <w:numPr>
          <w:ilvl w:val="0"/>
          <w:numId w:val="10"/>
        </w:numPr>
        <w:rPr>
          <w:rFonts w:ascii="Andalus" w:hAnsi="Andalus" w:cs="Andalus"/>
          <w:sz w:val="28"/>
          <w:szCs w:val="28"/>
        </w:rPr>
      </w:pPr>
      <w:r w:rsidRPr="00860BD2">
        <w:rPr>
          <w:rFonts w:ascii="Script MT Bold" w:hAnsi="Script MT Bold" w:cs="Andalus"/>
          <w:b/>
          <w:sz w:val="40"/>
          <w:szCs w:val="40"/>
        </w:rPr>
        <w:t>Solidaridad:</w:t>
      </w:r>
      <w:r w:rsidRPr="00860BD2">
        <w:rPr>
          <w:rFonts w:ascii="Script MT Bold" w:hAnsi="Script MT Bold" w:cs="Andalus"/>
          <w:sz w:val="28"/>
          <w:szCs w:val="28"/>
        </w:rPr>
        <w:t xml:space="preserve"> </w:t>
      </w:r>
      <w:r w:rsidRPr="00860BD2">
        <w:rPr>
          <w:rFonts w:ascii="Andalus" w:hAnsi="Andalus" w:cs="Andalus"/>
          <w:sz w:val="24"/>
          <w:szCs w:val="24"/>
        </w:rPr>
        <w:t>Trabajar en equipo e identificados con los demás</w:t>
      </w:r>
      <w:r w:rsidRPr="00860BD2">
        <w:rPr>
          <w:rFonts w:ascii="Andalus" w:hAnsi="Andalus" w:cs="Andalus"/>
          <w:sz w:val="28"/>
          <w:szCs w:val="28"/>
        </w:rPr>
        <w:t>.</w:t>
      </w:r>
    </w:p>
    <w:p w:rsidR="00F2437D" w:rsidRPr="00F2437D" w:rsidRDefault="00DE2CFF" w:rsidP="00860BD2">
      <w:pPr>
        <w:pStyle w:val="Prrafodelista"/>
        <w:numPr>
          <w:ilvl w:val="0"/>
          <w:numId w:val="10"/>
        </w:numPr>
        <w:rPr>
          <w:rFonts w:ascii="Symbol" w:hAnsi="Symbol" w:cs="Andalus"/>
          <w:sz w:val="24"/>
          <w:szCs w:val="24"/>
        </w:rPr>
      </w:pPr>
      <w:r w:rsidRPr="00860BD2">
        <w:rPr>
          <w:rFonts w:ascii="Script MT Bold" w:hAnsi="Script MT Bold" w:cs="Andalus"/>
          <w:b/>
          <w:sz w:val="40"/>
          <w:szCs w:val="40"/>
        </w:rPr>
        <w:t>Honestidad</w:t>
      </w:r>
      <w:r w:rsidRPr="00860BD2">
        <w:rPr>
          <w:rFonts w:ascii="Script MT Bold" w:hAnsi="Script MT Bold" w:cs="Andalus"/>
          <w:sz w:val="40"/>
          <w:szCs w:val="40"/>
        </w:rPr>
        <w:t>:</w:t>
      </w:r>
      <w:r w:rsidRPr="00860BD2">
        <w:rPr>
          <w:rFonts w:ascii="Andalus" w:hAnsi="Andalus" w:cs="Andalus"/>
          <w:sz w:val="28"/>
          <w:szCs w:val="28"/>
        </w:rPr>
        <w:t xml:space="preserve"> </w:t>
      </w:r>
      <w:r w:rsidRPr="00860BD2">
        <w:rPr>
          <w:rFonts w:ascii="Andalus" w:hAnsi="Andalus" w:cs="Andalus"/>
          <w:sz w:val="24"/>
          <w:szCs w:val="24"/>
        </w:rPr>
        <w:t>es la cualidad de honesto. Por lo tanto, la palabra hace referencia a aquel que es decente, decoroso, recatado, pudoroso, razonable</w:t>
      </w:r>
      <w:r w:rsidR="00F14D27" w:rsidRPr="00860BD2">
        <w:rPr>
          <w:rFonts w:ascii="Andalus" w:hAnsi="Andalus" w:cs="Andalus"/>
          <w:sz w:val="24"/>
          <w:szCs w:val="24"/>
        </w:rPr>
        <w:t>, justo,</w:t>
      </w:r>
    </w:p>
    <w:p w:rsidR="00DE2CFF" w:rsidRPr="00860BD2" w:rsidRDefault="00F14D27" w:rsidP="00860BD2">
      <w:pPr>
        <w:pStyle w:val="Prrafodelista"/>
        <w:numPr>
          <w:ilvl w:val="0"/>
          <w:numId w:val="10"/>
        </w:numPr>
        <w:rPr>
          <w:rFonts w:ascii="Symbol" w:hAnsi="Symbol" w:cs="Andalus"/>
          <w:sz w:val="24"/>
          <w:szCs w:val="24"/>
        </w:rPr>
      </w:pPr>
      <w:r w:rsidRPr="00860BD2">
        <w:rPr>
          <w:rFonts w:ascii="Andalus" w:hAnsi="Andalus" w:cs="Andalus"/>
          <w:sz w:val="24"/>
          <w:szCs w:val="24"/>
        </w:rPr>
        <w:t>, recto u honrad</w:t>
      </w:r>
      <w:r w:rsidR="00590B2B" w:rsidRPr="00860BD2">
        <w:rPr>
          <w:rFonts w:ascii="Andalus" w:hAnsi="Andalus" w:cs="Andalus"/>
          <w:sz w:val="24"/>
          <w:szCs w:val="24"/>
        </w:rPr>
        <w:t>o</w:t>
      </w:r>
    </w:p>
    <w:p w:rsidR="00DE2CFF" w:rsidRPr="00AC4B71" w:rsidRDefault="00DE2CFF" w:rsidP="00DE2CFF">
      <w:pPr>
        <w:tabs>
          <w:tab w:val="left" w:pos="1170"/>
        </w:tabs>
        <w:rPr>
          <w:sz w:val="24"/>
          <w:szCs w:val="24"/>
        </w:rPr>
      </w:pPr>
    </w:p>
    <w:p w:rsidR="00DE2CFF" w:rsidRPr="00AC4B71" w:rsidRDefault="00DE2CFF" w:rsidP="00DE2CFF">
      <w:pPr>
        <w:spacing w:after="0" w:line="240" w:lineRule="auto"/>
        <w:rPr>
          <w:rFonts w:asciiTheme="majorHAnsi" w:hAnsiTheme="majorHAnsi" w:cs="Arial"/>
          <w:sz w:val="28"/>
          <w:szCs w:val="28"/>
        </w:rPr>
      </w:pPr>
      <w:r w:rsidRPr="00AC4B71">
        <w:rPr>
          <w:rFonts w:asciiTheme="majorHAnsi" w:hAnsiTheme="majorHAnsi" w:cs="Arial"/>
          <w:b/>
          <w:sz w:val="28"/>
          <w:szCs w:val="28"/>
        </w:rPr>
        <w:t xml:space="preserve">                  </w:t>
      </w:r>
    </w:p>
    <w:p w:rsidR="00DE2CFF" w:rsidRPr="00AC4B71" w:rsidRDefault="00DE2CFF" w:rsidP="00DE2CFF">
      <w:pPr>
        <w:jc w:val="both"/>
        <w:rPr>
          <w:rFonts w:ascii="Andalus" w:hAnsi="Andalus" w:cs="Andalus"/>
          <w:sz w:val="28"/>
          <w:szCs w:val="28"/>
        </w:rPr>
      </w:pPr>
    </w:p>
    <w:p w:rsidR="00DE2CFF" w:rsidRPr="00DE2CFF" w:rsidRDefault="00DE2CFF" w:rsidP="00DE2CFF">
      <w:pPr>
        <w:jc w:val="both"/>
        <w:rPr>
          <w:rFonts w:ascii="Andalus" w:hAnsi="Andalus" w:cs="Andalus"/>
          <w:sz w:val="24"/>
          <w:szCs w:val="24"/>
        </w:rPr>
      </w:pPr>
    </w:p>
    <w:p w:rsidR="00C21E45" w:rsidRPr="00C21E45" w:rsidRDefault="00C21E45" w:rsidP="00C21E45">
      <w:pPr>
        <w:tabs>
          <w:tab w:val="left" w:pos="1170"/>
        </w:tabs>
      </w:pPr>
    </w:p>
    <w:p w:rsidR="00C21E45" w:rsidRDefault="00C21E45" w:rsidP="00C21E45">
      <w:pPr>
        <w:rPr>
          <w:rFonts w:ascii="Script MT Bold" w:hAnsi="Script MT Bold" w:cs="Andalus"/>
          <w:sz w:val="32"/>
          <w:szCs w:val="32"/>
        </w:rPr>
      </w:pPr>
    </w:p>
    <w:p w:rsidR="0019253D" w:rsidRPr="00C21E45" w:rsidRDefault="0019253D" w:rsidP="00C21E45">
      <w:pPr>
        <w:rPr>
          <w:rFonts w:ascii="Script MT Bold" w:hAnsi="Script MT Bold" w:cs="Andalus"/>
          <w:sz w:val="32"/>
          <w:szCs w:val="32"/>
        </w:rPr>
      </w:pPr>
    </w:p>
    <w:p w:rsidR="00C21E45" w:rsidRPr="00C21E45" w:rsidRDefault="00C21E45" w:rsidP="0055418E">
      <w:pPr>
        <w:keepNext/>
        <w:keepLines/>
        <w:spacing w:before="240" w:after="0"/>
        <w:ind w:left="1080"/>
        <w:outlineLvl w:val="0"/>
        <w:rPr>
          <w:rFonts w:asciiTheme="majorHAnsi" w:eastAsiaTheme="majorEastAsia" w:hAnsiTheme="majorHAnsi" w:cstheme="majorBidi"/>
          <w:color w:val="2E74B5" w:themeColor="accent1" w:themeShade="BF"/>
          <w:sz w:val="32"/>
          <w:szCs w:val="32"/>
        </w:rPr>
      </w:pPr>
      <w:bookmarkStart w:id="96" w:name="_Toc529276947"/>
      <w:bookmarkStart w:id="97" w:name="_Toc529861165"/>
      <w:bookmarkStart w:id="98" w:name="_Toc529861945"/>
      <w:bookmarkStart w:id="99" w:name="_Toc531940268"/>
      <w:bookmarkStart w:id="100" w:name="_Toc531940333"/>
      <w:r w:rsidRPr="00C21E45">
        <w:rPr>
          <w:rFonts w:asciiTheme="majorHAnsi" w:eastAsiaTheme="majorEastAsia" w:hAnsiTheme="majorHAnsi" w:cstheme="majorBidi"/>
          <w:color w:val="2E74B5" w:themeColor="accent1" w:themeShade="BF"/>
          <w:sz w:val="32"/>
          <w:szCs w:val="32"/>
        </w:rPr>
        <w:t>Ejes Estratégicos</w:t>
      </w:r>
      <w:bookmarkEnd w:id="96"/>
      <w:bookmarkEnd w:id="97"/>
      <w:bookmarkEnd w:id="98"/>
      <w:bookmarkEnd w:id="99"/>
      <w:bookmarkEnd w:id="100"/>
    </w:p>
    <w:p w:rsidR="00C21E45" w:rsidRDefault="00C21E45" w:rsidP="00C21E45">
      <w:pPr>
        <w:numPr>
          <w:ilvl w:val="0"/>
          <w:numId w:val="6"/>
        </w:numPr>
        <w:contextualSpacing/>
        <w:rPr>
          <w:rFonts w:ascii="Andalus" w:hAnsi="Andalus" w:cs="Andalus"/>
          <w:sz w:val="24"/>
          <w:szCs w:val="24"/>
        </w:rPr>
      </w:pPr>
      <w:r w:rsidRPr="00C21E45">
        <w:rPr>
          <w:rFonts w:ascii="Andalus" w:hAnsi="Andalus" w:cs="Andalus"/>
          <w:sz w:val="24"/>
          <w:szCs w:val="24"/>
        </w:rPr>
        <w:t>Eje de Desarrollo Social (Viol</w:t>
      </w:r>
      <w:r w:rsidR="00F2437D">
        <w:rPr>
          <w:rFonts w:ascii="Andalus" w:hAnsi="Andalus" w:cs="Andalus"/>
          <w:sz w:val="24"/>
          <w:szCs w:val="24"/>
        </w:rPr>
        <w:t>encia contra las mujeres,</w:t>
      </w:r>
      <w:r w:rsidRPr="00C21E45">
        <w:rPr>
          <w:rFonts w:ascii="Andalus" w:hAnsi="Andalus" w:cs="Andalus"/>
          <w:sz w:val="24"/>
          <w:szCs w:val="24"/>
        </w:rPr>
        <w:t xml:space="preserve"> Salud Sexual y Reproductiva)</w:t>
      </w:r>
    </w:p>
    <w:p w:rsidR="00F2437D" w:rsidRPr="00C21E45" w:rsidRDefault="00F2437D" w:rsidP="00F2437D">
      <w:pPr>
        <w:ind w:left="720"/>
        <w:contextualSpacing/>
        <w:rPr>
          <w:rFonts w:ascii="Andalus" w:hAnsi="Andalus" w:cs="Andalus"/>
          <w:sz w:val="24"/>
          <w:szCs w:val="24"/>
        </w:rPr>
      </w:pPr>
    </w:p>
    <w:p w:rsidR="00C21E45" w:rsidRDefault="00C21E45" w:rsidP="00C21E45">
      <w:pPr>
        <w:numPr>
          <w:ilvl w:val="0"/>
          <w:numId w:val="6"/>
        </w:numPr>
        <w:contextualSpacing/>
        <w:rPr>
          <w:rFonts w:ascii="Andalus" w:hAnsi="Andalus" w:cs="Andalus"/>
          <w:sz w:val="24"/>
          <w:szCs w:val="24"/>
        </w:rPr>
      </w:pPr>
      <w:r w:rsidRPr="00C21E45">
        <w:rPr>
          <w:rFonts w:ascii="Andalus" w:hAnsi="Andalus" w:cs="Andalus"/>
          <w:sz w:val="24"/>
          <w:szCs w:val="24"/>
        </w:rPr>
        <w:t>Eje de Desarrollo Económico (Iniciativas Económicas)</w:t>
      </w:r>
    </w:p>
    <w:p w:rsidR="00F2437D" w:rsidRPr="00C21E45" w:rsidRDefault="00F2437D" w:rsidP="00F2437D">
      <w:pPr>
        <w:ind w:left="720"/>
        <w:contextualSpacing/>
        <w:rPr>
          <w:rFonts w:ascii="Andalus" w:hAnsi="Andalus" w:cs="Andalus"/>
          <w:sz w:val="24"/>
          <w:szCs w:val="24"/>
        </w:rPr>
      </w:pPr>
    </w:p>
    <w:p w:rsidR="00C21E45" w:rsidRDefault="00C21E45" w:rsidP="00C21E45">
      <w:pPr>
        <w:numPr>
          <w:ilvl w:val="0"/>
          <w:numId w:val="6"/>
        </w:numPr>
        <w:contextualSpacing/>
        <w:rPr>
          <w:rFonts w:ascii="Andalus" w:hAnsi="Andalus" w:cs="Andalus"/>
          <w:sz w:val="24"/>
          <w:szCs w:val="24"/>
        </w:rPr>
      </w:pPr>
      <w:r w:rsidRPr="00C21E45">
        <w:rPr>
          <w:rFonts w:ascii="Andalus" w:hAnsi="Andalus" w:cs="Andalus"/>
          <w:sz w:val="24"/>
          <w:szCs w:val="24"/>
        </w:rPr>
        <w:t>Eje de Desarrollo de la Ciudadanía (Participación, Política y Ciudanía)</w:t>
      </w:r>
    </w:p>
    <w:p w:rsidR="00F2437D" w:rsidRPr="00C21E45" w:rsidRDefault="00F2437D" w:rsidP="00F2437D">
      <w:pPr>
        <w:ind w:left="360"/>
        <w:contextualSpacing/>
        <w:rPr>
          <w:rFonts w:ascii="Andalus" w:hAnsi="Andalus" w:cs="Andalus"/>
          <w:sz w:val="24"/>
          <w:szCs w:val="24"/>
        </w:rPr>
      </w:pPr>
    </w:p>
    <w:p w:rsidR="00C21E45" w:rsidRDefault="00C21E45" w:rsidP="00C21E45">
      <w:pPr>
        <w:numPr>
          <w:ilvl w:val="0"/>
          <w:numId w:val="6"/>
        </w:numPr>
        <w:contextualSpacing/>
        <w:rPr>
          <w:rFonts w:ascii="Andalus" w:hAnsi="Andalus" w:cs="Andalus"/>
          <w:sz w:val="24"/>
          <w:szCs w:val="24"/>
        </w:rPr>
      </w:pPr>
      <w:r w:rsidRPr="00C21E45">
        <w:rPr>
          <w:rFonts w:ascii="Andalus" w:hAnsi="Andalus" w:cs="Andalus"/>
          <w:sz w:val="24"/>
          <w:szCs w:val="24"/>
        </w:rPr>
        <w:t>Eje de Fortalecimiento Institucional.</w:t>
      </w:r>
    </w:p>
    <w:p w:rsidR="00F2437D" w:rsidRPr="00C21E45" w:rsidRDefault="00F2437D" w:rsidP="00F2437D">
      <w:pPr>
        <w:ind w:left="720"/>
        <w:contextualSpacing/>
        <w:rPr>
          <w:rFonts w:ascii="Andalus" w:hAnsi="Andalus" w:cs="Andalus"/>
          <w:sz w:val="24"/>
          <w:szCs w:val="24"/>
        </w:rPr>
      </w:pPr>
    </w:p>
    <w:p w:rsidR="00C21E45" w:rsidRPr="00F2437D" w:rsidRDefault="00C21E45" w:rsidP="00C21E45">
      <w:pPr>
        <w:numPr>
          <w:ilvl w:val="0"/>
          <w:numId w:val="6"/>
        </w:numPr>
        <w:contextualSpacing/>
        <w:rPr>
          <w:rFonts w:ascii="Andalus" w:hAnsi="Andalus" w:cs="Andalus"/>
          <w:b/>
          <w:sz w:val="24"/>
          <w:szCs w:val="24"/>
        </w:rPr>
      </w:pPr>
      <w:r w:rsidRPr="00F2437D">
        <w:rPr>
          <w:rFonts w:ascii="Andalus" w:hAnsi="Andalus" w:cs="Andalus"/>
          <w:b/>
          <w:sz w:val="24"/>
          <w:szCs w:val="24"/>
        </w:rPr>
        <w:t>La Unidad municipal de la Mujer es la encargada de desarrollar Programas que fortalezcan la disminución de las principales brechas de desigualdad a través de la Política de género en los siguientes ejes:</w:t>
      </w:r>
    </w:p>
    <w:p w:rsidR="00C21E45" w:rsidRPr="00C21E45" w:rsidRDefault="00C21E45" w:rsidP="00C21E45">
      <w:pPr>
        <w:contextualSpacing/>
        <w:rPr>
          <w:rFonts w:ascii="Andalus" w:hAnsi="Andalus" w:cs="Andalus"/>
          <w:sz w:val="24"/>
          <w:szCs w:val="24"/>
        </w:rPr>
      </w:pPr>
    </w:p>
    <w:p w:rsidR="00C21E45" w:rsidRPr="00C21E45" w:rsidRDefault="00C21E45" w:rsidP="00C21E45">
      <w:pPr>
        <w:contextualSpacing/>
        <w:rPr>
          <w:rFonts w:ascii="Andalus" w:hAnsi="Andalus" w:cs="Andalus"/>
          <w:sz w:val="24"/>
          <w:szCs w:val="24"/>
        </w:rPr>
      </w:pPr>
    </w:p>
    <w:p w:rsidR="00C21E45" w:rsidRDefault="00C21E45" w:rsidP="00C21E45">
      <w:pPr>
        <w:keepNext/>
        <w:keepLines/>
        <w:spacing w:before="40" w:after="0"/>
        <w:outlineLvl w:val="1"/>
        <w:rPr>
          <w:rFonts w:asciiTheme="majorHAnsi" w:eastAsiaTheme="majorEastAsia" w:hAnsiTheme="majorHAnsi" w:cstheme="majorBidi"/>
          <w:color w:val="2E74B5" w:themeColor="accent1" w:themeShade="BF"/>
          <w:sz w:val="26"/>
          <w:szCs w:val="26"/>
        </w:rPr>
      </w:pPr>
      <w:bookmarkStart w:id="101" w:name="_Toc529276948"/>
      <w:bookmarkStart w:id="102" w:name="_Toc529861166"/>
      <w:bookmarkStart w:id="103" w:name="_Toc529861946"/>
      <w:bookmarkStart w:id="104" w:name="_Toc531940269"/>
      <w:bookmarkStart w:id="105" w:name="_Toc531940334"/>
      <w:r w:rsidRPr="00C21E45">
        <w:rPr>
          <w:rFonts w:asciiTheme="majorHAnsi" w:eastAsiaTheme="majorEastAsia" w:hAnsiTheme="majorHAnsi" w:cstheme="majorBidi"/>
          <w:color w:val="2E74B5" w:themeColor="accent1" w:themeShade="BF"/>
          <w:sz w:val="26"/>
          <w:szCs w:val="26"/>
        </w:rPr>
        <w:t>Líneas de Acción</w:t>
      </w:r>
      <w:bookmarkEnd w:id="101"/>
      <w:bookmarkEnd w:id="102"/>
      <w:bookmarkEnd w:id="103"/>
      <w:bookmarkEnd w:id="104"/>
      <w:bookmarkEnd w:id="105"/>
    </w:p>
    <w:p w:rsidR="00F2437D" w:rsidRPr="00C21E45" w:rsidRDefault="00F2437D" w:rsidP="00C21E45">
      <w:pPr>
        <w:keepNext/>
        <w:keepLines/>
        <w:spacing w:before="40" w:after="0"/>
        <w:outlineLvl w:val="1"/>
        <w:rPr>
          <w:rFonts w:ascii="Andalus" w:eastAsiaTheme="majorEastAsia" w:hAnsi="Andalus" w:cstheme="majorBidi"/>
          <w:color w:val="2E74B5" w:themeColor="accent1" w:themeShade="BF"/>
          <w:sz w:val="24"/>
          <w:szCs w:val="24"/>
        </w:rPr>
      </w:pPr>
    </w:p>
    <w:p w:rsidR="00C21E45" w:rsidRDefault="00C21E45" w:rsidP="00860BD2">
      <w:pPr>
        <w:pStyle w:val="Prrafodelista"/>
        <w:numPr>
          <w:ilvl w:val="0"/>
          <w:numId w:val="11"/>
        </w:numPr>
        <w:rPr>
          <w:rFonts w:ascii="Andalus" w:hAnsi="Andalus" w:cs="Andalus"/>
          <w:sz w:val="24"/>
          <w:szCs w:val="24"/>
        </w:rPr>
      </w:pPr>
      <w:r w:rsidRPr="00860BD2">
        <w:rPr>
          <w:rFonts w:ascii="Script MT Bold" w:hAnsi="Script MT Bold" w:cs="Andalus"/>
          <w:b/>
          <w:sz w:val="40"/>
          <w:szCs w:val="40"/>
        </w:rPr>
        <w:t>Formación y Capacitación</w:t>
      </w:r>
      <w:r w:rsidRPr="00860BD2">
        <w:rPr>
          <w:rFonts w:ascii="Script MT Bold" w:hAnsi="Script MT Bold" w:cs="Andalus"/>
          <w:sz w:val="32"/>
          <w:szCs w:val="32"/>
        </w:rPr>
        <w:t xml:space="preserve">: </w:t>
      </w:r>
      <w:r w:rsidRPr="00860BD2">
        <w:rPr>
          <w:rFonts w:ascii="Andalus" w:hAnsi="Andalus" w:cs="Andalus"/>
          <w:sz w:val="24"/>
          <w:szCs w:val="24"/>
        </w:rPr>
        <w:t xml:space="preserve">Formación en talleres vocacionales a las mujeres del municipio y Capacitación sobre derechos </w:t>
      </w:r>
    </w:p>
    <w:p w:rsidR="00F2437D" w:rsidRPr="00860BD2" w:rsidRDefault="00F2437D" w:rsidP="00F2437D">
      <w:pPr>
        <w:pStyle w:val="Prrafodelista"/>
        <w:rPr>
          <w:rFonts w:ascii="Andalus" w:hAnsi="Andalus" w:cs="Andalus"/>
          <w:sz w:val="24"/>
          <w:szCs w:val="24"/>
        </w:rPr>
      </w:pPr>
    </w:p>
    <w:p w:rsidR="00C21E45" w:rsidRDefault="00C21E45" w:rsidP="00860BD2">
      <w:pPr>
        <w:pStyle w:val="Prrafodelista"/>
        <w:numPr>
          <w:ilvl w:val="0"/>
          <w:numId w:val="11"/>
        </w:numPr>
        <w:rPr>
          <w:rFonts w:ascii="Andalus" w:hAnsi="Andalus" w:cs="Andalus"/>
          <w:sz w:val="24"/>
          <w:szCs w:val="24"/>
        </w:rPr>
      </w:pPr>
      <w:r w:rsidRPr="00860BD2">
        <w:rPr>
          <w:rFonts w:ascii="Script MT Bold" w:hAnsi="Script MT Bold" w:cs="Andalus"/>
          <w:b/>
          <w:sz w:val="40"/>
          <w:szCs w:val="40"/>
        </w:rPr>
        <w:t>Asesoría y Acompañamiento</w:t>
      </w:r>
      <w:r w:rsidRPr="00860BD2">
        <w:rPr>
          <w:rFonts w:ascii="Script MT Bold" w:hAnsi="Script MT Bold" w:cs="Andalus"/>
          <w:sz w:val="32"/>
          <w:szCs w:val="32"/>
        </w:rPr>
        <w:t xml:space="preserve">: </w:t>
      </w:r>
      <w:r w:rsidRPr="00860BD2">
        <w:rPr>
          <w:rFonts w:ascii="Andalus" w:hAnsi="Andalus" w:cs="Andalus"/>
          <w:sz w:val="24"/>
          <w:szCs w:val="24"/>
        </w:rPr>
        <w:t>Asesoría sobre las denuncias de algún tipo de violencia y acompañamiento a la institución que corresponde</w:t>
      </w:r>
    </w:p>
    <w:p w:rsidR="00F2437D" w:rsidRPr="00860BD2" w:rsidRDefault="00F2437D" w:rsidP="00F2437D">
      <w:pPr>
        <w:pStyle w:val="Prrafodelista"/>
        <w:rPr>
          <w:rFonts w:ascii="Andalus" w:hAnsi="Andalus" w:cs="Andalus"/>
          <w:sz w:val="24"/>
          <w:szCs w:val="24"/>
        </w:rPr>
      </w:pPr>
    </w:p>
    <w:p w:rsidR="00C21E45" w:rsidRPr="00F2437D" w:rsidRDefault="00C21E45" w:rsidP="00C21E45">
      <w:pPr>
        <w:pStyle w:val="Prrafodelista"/>
        <w:numPr>
          <w:ilvl w:val="0"/>
          <w:numId w:val="11"/>
        </w:numPr>
        <w:rPr>
          <w:rFonts w:ascii="Andalus" w:hAnsi="Andalus" w:cs="Andalus"/>
          <w:sz w:val="24"/>
          <w:szCs w:val="24"/>
        </w:rPr>
        <w:sectPr w:rsidR="00C21E45" w:rsidRPr="00F2437D" w:rsidSect="00B03965">
          <w:headerReference w:type="default" r:id="rId12"/>
          <w:footerReference w:type="default" r:id="rId13"/>
          <w:pgSz w:w="12240" w:h="15840"/>
          <w:pgMar w:top="1417" w:right="1701" w:bottom="1417" w:left="1701" w:header="708" w:footer="708" w:gutter="0"/>
          <w:cols w:space="708"/>
          <w:titlePg/>
          <w:docGrid w:linePitch="360"/>
        </w:sectPr>
      </w:pPr>
      <w:r w:rsidRPr="00860BD2">
        <w:rPr>
          <w:rFonts w:ascii="Script MT Bold" w:hAnsi="Script MT Bold" w:cs="Andalus"/>
          <w:b/>
          <w:sz w:val="40"/>
          <w:szCs w:val="40"/>
        </w:rPr>
        <w:t>Comunicación y difusión</w:t>
      </w:r>
      <w:r w:rsidRPr="00860BD2">
        <w:rPr>
          <w:rFonts w:ascii="Script MT Bold" w:hAnsi="Script MT Bold" w:cs="Andalus"/>
          <w:sz w:val="32"/>
          <w:szCs w:val="32"/>
        </w:rPr>
        <w:t xml:space="preserve">: </w:t>
      </w:r>
      <w:r w:rsidRPr="00860BD2">
        <w:rPr>
          <w:rFonts w:ascii="Andalus" w:hAnsi="Andalus" w:cs="Andalus"/>
          <w:sz w:val="24"/>
          <w:szCs w:val="24"/>
        </w:rPr>
        <w:t xml:space="preserve">Divulgación de la Ley contra la violencia y la Ley de Igualdad y Equidad de género, y campaña interna y externa sobre los tipos de violencia y la conmemoración </w:t>
      </w:r>
      <w:r w:rsidR="00F2437D">
        <w:rPr>
          <w:rFonts w:ascii="Andalus" w:hAnsi="Andalus" w:cs="Andalus"/>
          <w:sz w:val="24"/>
          <w:szCs w:val="24"/>
        </w:rPr>
        <w:t xml:space="preserve">de días especiales así como, </w:t>
      </w:r>
      <w:r w:rsidRPr="00860BD2">
        <w:rPr>
          <w:rFonts w:ascii="Andalus" w:hAnsi="Andalus" w:cs="Andalus"/>
          <w:sz w:val="24"/>
          <w:szCs w:val="24"/>
        </w:rPr>
        <w:t>el día de la no violencia contr</w:t>
      </w:r>
      <w:r w:rsidR="00F2437D">
        <w:rPr>
          <w:rFonts w:ascii="Andalus" w:hAnsi="Andalus" w:cs="Andalus"/>
          <w:sz w:val="24"/>
          <w:szCs w:val="24"/>
        </w:rPr>
        <w:t xml:space="preserve">a las mujeres  u otras. </w:t>
      </w:r>
    </w:p>
    <w:bookmarkEnd w:id="6"/>
    <w:p w:rsidR="009C3BC8" w:rsidRPr="00F67BD7" w:rsidRDefault="009C3BC8" w:rsidP="0056329A">
      <w:pPr>
        <w:spacing w:after="0" w:line="240" w:lineRule="auto"/>
        <w:rPr>
          <w:rFonts w:asciiTheme="majorHAnsi" w:hAnsiTheme="majorHAnsi" w:cs="Arial"/>
        </w:rPr>
      </w:pPr>
    </w:p>
    <w:p w:rsidR="0056329A" w:rsidRPr="00F67BD7" w:rsidRDefault="009C3BC8" w:rsidP="0056329A">
      <w:pPr>
        <w:spacing w:after="0" w:line="240" w:lineRule="auto"/>
        <w:rPr>
          <w:rFonts w:asciiTheme="majorHAnsi" w:hAnsiTheme="majorHAnsi" w:cs="Arial"/>
        </w:rPr>
      </w:pPr>
      <w:r w:rsidRPr="00F67BD7">
        <w:rPr>
          <w:rFonts w:asciiTheme="majorHAnsi" w:hAnsiTheme="majorHAnsi" w:cs="Arial"/>
        </w:rPr>
        <w:t xml:space="preserve">                                                                                       </w:t>
      </w:r>
      <w:r w:rsidR="0056329A" w:rsidRPr="00F67BD7">
        <w:rPr>
          <w:rFonts w:asciiTheme="majorHAnsi" w:hAnsiTheme="majorHAnsi" w:cs="Arial"/>
        </w:rPr>
        <w:t xml:space="preserve">   Morazán. El Salvador C. A</w:t>
      </w:r>
    </w:p>
    <w:p w:rsidR="0056329A" w:rsidRPr="00F67BD7" w:rsidRDefault="0056329A" w:rsidP="0056329A">
      <w:pPr>
        <w:spacing w:after="0" w:line="240" w:lineRule="auto"/>
        <w:jc w:val="center"/>
        <w:rPr>
          <w:rFonts w:asciiTheme="majorHAnsi" w:hAnsiTheme="majorHAnsi" w:cs="Arial"/>
        </w:rPr>
      </w:pPr>
    </w:p>
    <w:p w:rsidR="0056329A" w:rsidRPr="00F67BD7" w:rsidRDefault="0056329A" w:rsidP="0056329A">
      <w:pPr>
        <w:keepNext/>
        <w:keepLines/>
        <w:spacing w:before="240" w:after="0"/>
        <w:outlineLvl w:val="0"/>
        <w:rPr>
          <w:rFonts w:asciiTheme="majorHAnsi" w:eastAsiaTheme="majorEastAsia" w:hAnsiTheme="majorHAnsi" w:cstheme="majorBidi"/>
          <w:color w:val="2E74B5" w:themeColor="accent1" w:themeShade="BF"/>
          <w:sz w:val="28"/>
          <w:szCs w:val="28"/>
        </w:rPr>
      </w:pPr>
      <w:r w:rsidRPr="00F67BD7">
        <w:rPr>
          <w:rFonts w:asciiTheme="majorHAnsi" w:eastAsiaTheme="majorEastAsia" w:hAnsiTheme="majorHAnsi" w:cstheme="majorBidi"/>
          <w:color w:val="2E74B5" w:themeColor="accent1" w:themeShade="BF"/>
          <w:sz w:val="28"/>
          <w:szCs w:val="28"/>
        </w:rPr>
        <w:t xml:space="preserve">                                                                              </w:t>
      </w:r>
      <w:bookmarkStart w:id="106" w:name="_Toc529861167"/>
      <w:bookmarkStart w:id="107" w:name="_Toc529861947"/>
      <w:bookmarkStart w:id="108" w:name="_Toc531940270"/>
      <w:bookmarkStart w:id="109" w:name="_Toc531940335"/>
      <w:r w:rsidRPr="00F67BD7">
        <w:rPr>
          <w:rFonts w:asciiTheme="majorHAnsi" w:eastAsiaTheme="majorEastAsia" w:hAnsiTheme="majorHAnsi" w:cstheme="majorBidi"/>
          <w:color w:val="2E74B5" w:themeColor="accent1" w:themeShade="BF"/>
          <w:sz w:val="28"/>
          <w:szCs w:val="28"/>
        </w:rPr>
        <w:t>Cronograma de Actividades</w:t>
      </w:r>
      <w:bookmarkEnd w:id="106"/>
      <w:bookmarkEnd w:id="107"/>
      <w:bookmarkEnd w:id="108"/>
      <w:bookmarkEnd w:id="109"/>
    </w:p>
    <w:tbl>
      <w:tblPr>
        <w:tblpPr w:leftFromText="141" w:rightFromText="141" w:vertAnchor="text" w:tblpY="1"/>
        <w:tblOverlap w:val="never"/>
        <w:tblW w:w="4860" w:type="pct"/>
        <w:tblLayout w:type="fixed"/>
        <w:tblLook w:val="00A0" w:firstRow="1" w:lastRow="0" w:firstColumn="1" w:lastColumn="0" w:noHBand="0" w:noVBand="0"/>
      </w:tblPr>
      <w:tblGrid>
        <w:gridCol w:w="1446"/>
        <w:gridCol w:w="1235"/>
        <w:gridCol w:w="1399"/>
        <w:gridCol w:w="634"/>
        <w:gridCol w:w="341"/>
        <w:gridCol w:w="341"/>
        <w:gridCol w:w="341"/>
        <w:gridCol w:w="341"/>
        <w:gridCol w:w="341"/>
        <w:gridCol w:w="341"/>
        <w:gridCol w:w="341"/>
        <w:gridCol w:w="341"/>
        <w:gridCol w:w="455"/>
        <w:gridCol w:w="558"/>
        <w:gridCol w:w="702"/>
        <w:gridCol w:w="1043"/>
        <w:gridCol w:w="1122"/>
        <w:gridCol w:w="1308"/>
      </w:tblGrid>
      <w:tr w:rsidR="0056329A" w:rsidRPr="00F67BD7" w:rsidTr="00527AE3">
        <w:trPr>
          <w:trHeight w:val="217"/>
          <w:tblHeader/>
        </w:trPr>
        <w:tc>
          <w:tcPr>
            <w:tcW w:w="572"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56329A" w:rsidRPr="00F67BD7" w:rsidRDefault="0056329A" w:rsidP="00C21E45">
            <w:pPr>
              <w:spacing w:after="0" w:line="240" w:lineRule="auto"/>
              <w:rPr>
                <w:rFonts w:ascii="Andalus" w:hAnsi="Andalus" w:cs="Andalus"/>
                <w:b/>
              </w:rPr>
            </w:pPr>
            <w:r w:rsidRPr="00F67BD7">
              <w:rPr>
                <w:rFonts w:ascii="Andalus" w:hAnsi="Andalus" w:cs="Andalus"/>
                <w:b/>
              </w:rPr>
              <w:t>Eje de Intervención</w:t>
            </w:r>
          </w:p>
        </w:tc>
        <w:tc>
          <w:tcPr>
            <w:tcW w:w="489"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56329A" w:rsidRPr="00F67BD7" w:rsidRDefault="0056329A" w:rsidP="00C21E45">
            <w:pPr>
              <w:spacing w:after="0" w:line="240" w:lineRule="auto"/>
              <w:rPr>
                <w:rFonts w:ascii="Andalus" w:hAnsi="Andalus" w:cs="Andalus"/>
                <w:b/>
              </w:rPr>
            </w:pPr>
            <w:r w:rsidRPr="00F67BD7">
              <w:rPr>
                <w:rFonts w:ascii="Andalus" w:hAnsi="Andalus" w:cs="Andalus"/>
                <w:b/>
                <w:bCs/>
              </w:rPr>
              <w:t>Líneas de Acción</w:t>
            </w:r>
          </w:p>
        </w:tc>
        <w:tc>
          <w:tcPr>
            <w:tcW w:w="554"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56329A" w:rsidRPr="00F67BD7" w:rsidRDefault="0056329A" w:rsidP="00C21E45">
            <w:pPr>
              <w:spacing w:after="0" w:line="240" w:lineRule="auto"/>
              <w:rPr>
                <w:rFonts w:ascii="Andalus" w:hAnsi="Andalus" w:cs="Andalus"/>
                <w:b/>
              </w:rPr>
            </w:pPr>
            <w:r w:rsidRPr="00F67BD7">
              <w:rPr>
                <w:rFonts w:ascii="Andalus" w:hAnsi="Andalus" w:cs="Andalus"/>
                <w:b/>
              </w:rPr>
              <w:t>Actividades</w:t>
            </w:r>
          </w:p>
        </w:tc>
        <w:tc>
          <w:tcPr>
            <w:tcW w:w="2010" w:type="pct"/>
            <w:gridSpan w:val="12"/>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hideMark/>
          </w:tcPr>
          <w:p w:rsidR="0056329A" w:rsidRPr="00F67BD7" w:rsidRDefault="0056329A" w:rsidP="00C21E45">
            <w:pPr>
              <w:spacing w:after="0" w:line="240" w:lineRule="auto"/>
              <w:rPr>
                <w:rFonts w:ascii="Andalus" w:hAnsi="Andalus" w:cs="Andalus"/>
                <w:b/>
              </w:rPr>
            </w:pPr>
            <w:r w:rsidRPr="00F67BD7">
              <w:rPr>
                <w:rFonts w:ascii="Andalus" w:hAnsi="Andalus" w:cs="Andalus"/>
                <w:b/>
                <w:bCs/>
              </w:rPr>
              <w:t>MESES</w:t>
            </w:r>
          </w:p>
        </w:tc>
        <w:tc>
          <w:tcPr>
            <w:tcW w:w="413" w:type="pct"/>
            <w:vMerge w:val="restart"/>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tcPr>
          <w:p w:rsidR="0056329A" w:rsidRPr="00F67BD7" w:rsidRDefault="0056329A" w:rsidP="00C21E45">
            <w:pPr>
              <w:spacing w:after="0" w:line="240" w:lineRule="auto"/>
              <w:rPr>
                <w:rFonts w:ascii="Andalus" w:hAnsi="Andalus" w:cs="Andalus"/>
                <w:b/>
                <w:bCs/>
              </w:rPr>
            </w:pPr>
            <w:r w:rsidRPr="00F67BD7">
              <w:rPr>
                <w:rFonts w:ascii="Andalus" w:hAnsi="Andalus" w:cs="Andalus"/>
                <w:b/>
                <w:bCs/>
              </w:rPr>
              <w:t>Costos</w:t>
            </w:r>
          </w:p>
        </w:tc>
        <w:tc>
          <w:tcPr>
            <w:tcW w:w="444"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56329A" w:rsidRPr="00F67BD7" w:rsidRDefault="0056329A" w:rsidP="00C21E45">
            <w:pPr>
              <w:spacing w:after="0" w:line="240" w:lineRule="auto"/>
              <w:rPr>
                <w:rFonts w:ascii="Andalus" w:hAnsi="Andalus" w:cs="Andalus"/>
                <w:b/>
              </w:rPr>
            </w:pPr>
            <w:r w:rsidRPr="00F67BD7">
              <w:rPr>
                <w:rFonts w:ascii="Andalus" w:hAnsi="Andalus" w:cs="Andalus"/>
                <w:b/>
                <w:bCs/>
              </w:rPr>
              <w:t>Responsable Directa</w:t>
            </w:r>
          </w:p>
        </w:tc>
        <w:tc>
          <w:tcPr>
            <w:tcW w:w="518"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56329A" w:rsidRPr="00F67BD7" w:rsidRDefault="0056329A" w:rsidP="00C21E45">
            <w:pPr>
              <w:spacing w:after="0" w:line="240" w:lineRule="auto"/>
              <w:rPr>
                <w:rFonts w:ascii="Andalus" w:hAnsi="Andalus" w:cs="Andalus"/>
                <w:b/>
              </w:rPr>
            </w:pPr>
            <w:r w:rsidRPr="00F67BD7">
              <w:rPr>
                <w:rFonts w:ascii="Andalus" w:hAnsi="Andalus" w:cs="Andalus"/>
                <w:b/>
              </w:rPr>
              <w:t>Coordinación</w:t>
            </w:r>
          </w:p>
        </w:tc>
      </w:tr>
      <w:tr w:rsidR="0056329A" w:rsidRPr="00F67BD7" w:rsidTr="00527AE3">
        <w:trPr>
          <w:trHeight w:val="174"/>
          <w:tblHeader/>
        </w:trPr>
        <w:tc>
          <w:tcPr>
            <w:tcW w:w="572"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6329A" w:rsidRPr="00F67BD7" w:rsidRDefault="0056329A" w:rsidP="00C21E45">
            <w:pPr>
              <w:rPr>
                <w:rFonts w:ascii="Andalus" w:hAnsi="Andalus" w:cs="Andalus"/>
                <w:b/>
                <w:bCs/>
                <w:lang w:val="es-ES"/>
              </w:rPr>
            </w:pPr>
          </w:p>
        </w:tc>
        <w:tc>
          <w:tcPr>
            <w:tcW w:w="489"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6329A" w:rsidRPr="00F67BD7" w:rsidRDefault="0056329A" w:rsidP="00C21E45">
            <w:pPr>
              <w:rPr>
                <w:rFonts w:ascii="Andalus" w:hAnsi="Andalus" w:cs="Andalus"/>
                <w:lang w:val="es-ES"/>
              </w:rPr>
            </w:pPr>
          </w:p>
        </w:tc>
        <w:tc>
          <w:tcPr>
            <w:tcW w:w="554"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6329A" w:rsidRPr="00F67BD7" w:rsidRDefault="0056329A" w:rsidP="00C21E45">
            <w:pPr>
              <w:rPr>
                <w:rFonts w:ascii="Andalus" w:hAnsi="Andalus" w:cs="Andalus"/>
                <w:lang w:val="es-ES"/>
              </w:rPr>
            </w:pPr>
          </w:p>
        </w:tc>
        <w:tc>
          <w:tcPr>
            <w:tcW w:w="2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6329A" w:rsidRPr="00F67BD7" w:rsidRDefault="0056329A" w:rsidP="00C21E45">
            <w:pPr>
              <w:rPr>
                <w:rFonts w:ascii="Andalus" w:hAnsi="Andalus" w:cs="Andalus"/>
                <w:b/>
                <w:bCs/>
              </w:rPr>
            </w:pPr>
            <w:r w:rsidRPr="00F67BD7">
              <w:rPr>
                <w:rFonts w:ascii="Andalus" w:hAnsi="Andalus" w:cs="Andalus"/>
                <w:b/>
                <w:bCs/>
              </w:rPr>
              <w:t>1</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6329A" w:rsidRPr="00F67BD7" w:rsidRDefault="0056329A" w:rsidP="00C21E45">
            <w:pPr>
              <w:rPr>
                <w:rFonts w:ascii="Andalus" w:hAnsi="Andalus" w:cs="Andalus"/>
                <w:b/>
                <w:bCs/>
              </w:rPr>
            </w:pPr>
            <w:r w:rsidRPr="00F67BD7">
              <w:rPr>
                <w:rFonts w:ascii="Andalus" w:hAnsi="Andalus" w:cs="Andalus"/>
                <w:b/>
                <w:bCs/>
              </w:rPr>
              <w:t>2</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6329A" w:rsidRPr="00F67BD7" w:rsidRDefault="0056329A" w:rsidP="00C21E45">
            <w:pPr>
              <w:rPr>
                <w:rFonts w:ascii="Andalus" w:hAnsi="Andalus" w:cs="Andalus"/>
                <w:b/>
                <w:bCs/>
              </w:rPr>
            </w:pPr>
            <w:r w:rsidRPr="00F67BD7">
              <w:rPr>
                <w:rFonts w:ascii="Andalus" w:hAnsi="Andalus" w:cs="Andalus"/>
                <w:b/>
                <w:bCs/>
              </w:rPr>
              <w:t>3</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6329A" w:rsidRPr="00F67BD7" w:rsidRDefault="0056329A" w:rsidP="00C21E45">
            <w:pPr>
              <w:rPr>
                <w:rFonts w:ascii="Andalus" w:hAnsi="Andalus" w:cs="Andalus"/>
                <w:b/>
                <w:bCs/>
              </w:rPr>
            </w:pPr>
            <w:r w:rsidRPr="00F67BD7">
              <w:rPr>
                <w:rFonts w:ascii="Andalus" w:hAnsi="Andalus" w:cs="Andalus"/>
                <w:b/>
                <w:bCs/>
              </w:rPr>
              <w:t>4</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6329A" w:rsidRPr="00F67BD7" w:rsidRDefault="0056329A" w:rsidP="00C21E45">
            <w:pPr>
              <w:rPr>
                <w:rFonts w:ascii="Andalus" w:hAnsi="Andalus" w:cs="Andalus"/>
                <w:b/>
                <w:bCs/>
              </w:rPr>
            </w:pPr>
            <w:r w:rsidRPr="00F67BD7">
              <w:rPr>
                <w:rFonts w:ascii="Andalus" w:hAnsi="Andalus" w:cs="Andalus"/>
                <w:b/>
                <w:bCs/>
              </w:rPr>
              <w:t>5</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6329A" w:rsidRPr="00F67BD7" w:rsidRDefault="0056329A" w:rsidP="00C21E45">
            <w:pPr>
              <w:rPr>
                <w:rFonts w:ascii="Andalus" w:hAnsi="Andalus" w:cs="Andalus"/>
                <w:b/>
                <w:bCs/>
              </w:rPr>
            </w:pPr>
            <w:r w:rsidRPr="00F67BD7">
              <w:rPr>
                <w:rFonts w:ascii="Andalus" w:hAnsi="Andalus" w:cs="Andalus"/>
                <w:b/>
                <w:bCs/>
              </w:rPr>
              <w:t>6</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6329A" w:rsidRPr="00F67BD7" w:rsidRDefault="0056329A" w:rsidP="00C21E45">
            <w:pPr>
              <w:rPr>
                <w:rFonts w:ascii="Andalus" w:hAnsi="Andalus" w:cs="Andalus"/>
                <w:b/>
                <w:bCs/>
              </w:rPr>
            </w:pPr>
            <w:r w:rsidRPr="00F67BD7">
              <w:rPr>
                <w:rFonts w:ascii="Andalus" w:hAnsi="Andalus" w:cs="Andalus"/>
                <w:b/>
                <w:bCs/>
              </w:rPr>
              <w:t>7</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6329A" w:rsidRPr="00F67BD7" w:rsidRDefault="0056329A" w:rsidP="00C21E45">
            <w:pPr>
              <w:rPr>
                <w:rFonts w:ascii="Andalus" w:hAnsi="Andalus" w:cs="Andalus"/>
                <w:b/>
                <w:bCs/>
              </w:rPr>
            </w:pPr>
            <w:r w:rsidRPr="00F67BD7">
              <w:rPr>
                <w:rFonts w:ascii="Andalus" w:hAnsi="Andalus" w:cs="Andalus"/>
                <w:b/>
                <w:bCs/>
              </w:rPr>
              <w:t>8</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6329A" w:rsidRPr="00F67BD7" w:rsidRDefault="0056329A" w:rsidP="00C21E45">
            <w:pPr>
              <w:rPr>
                <w:rFonts w:ascii="Andalus" w:hAnsi="Andalus" w:cs="Andalus"/>
                <w:b/>
                <w:bCs/>
              </w:rPr>
            </w:pPr>
            <w:r w:rsidRPr="00F67BD7">
              <w:rPr>
                <w:rFonts w:ascii="Andalus" w:hAnsi="Andalus" w:cs="Andalus"/>
                <w:b/>
                <w:bCs/>
              </w:rPr>
              <w:t>9</w:t>
            </w:r>
          </w:p>
        </w:tc>
        <w:tc>
          <w:tcPr>
            <w:tcW w:w="1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6329A" w:rsidRPr="00F67BD7" w:rsidRDefault="0056329A" w:rsidP="00C21E45">
            <w:pPr>
              <w:rPr>
                <w:rFonts w:ascii="Andalus" w:hAnsi="Andalus" w:cs="Andalus"/>
                <w:b/>
                <w:bCs/>
              </w:rPr>
            </w:pPr>
            <w:r w:rsidRPr="00F67BD7">
              <w:rPr>
                <w:rFonts w:ascii="Andalus" w:hAnsi="Andalus" w:cs="Andalus"/>
                <w:b/>
                <w:bCs/>
              </w:rPr>
              <w:t>10</w:t>
            </w:r>
          </w:p>
        </w:tc>
        <w:tc>
          <w:tcPr>
            <w:tcW w:w="2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6329A" w:rsidRPr="00F67BD7" w:rsidRDefault="0056329A" w:rsidP="00C21E45">
            <w:pPr>
              <w:rPr>
                <w:rFonts w:ascii="Andalus" w:hAnsi="Andalus" w:cs="Andalus"/>
                <w:b/>
                <w:bCs/>
              </w:rPr>
            </w:pPr>
            <w:r w:rsidRPr="00F67BD7">
              <w:rPr>
                <w:rFonts w:ascii="Andalus" w:hAnsi="Andalus" w:cs="Andalus"/>
                <w:b/>
                <w:bCs/>
              </w:rPr>
              <w:t>11</w:t>
            </w:r>
          </w:p>
        </w:tc>
        <w:tc>
          <w:tcPr>
            <w:tcW w:w="27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6329A" w:rsidRPr="00F67BD7" w:rsidRDefault="0056329A" w:rsidP="00C21E45">
            <w:pPr>
              <w:rPr>
                <w:rFonts w:ascii="Andalus" w:hAnsi="Andalus" w:cs="Andalus"/>
                <w:b/>
                <w:bCs/>
              </w:rPr>
            </w:pPr>
            <w:r w:rsidRPr="00F67BD7">
              <w:rPr>
                <w:rFonts w:ascii="Andalus" w:hAnsi="Andalus" w:cs="Andalus"/>
                <w:b/>
                <w:bCs/>
              </w:rPr>
              <w:t>12</w:t>
            </w:r>
          </w:p>
        </w:tc>
        <w:tc>
          <w:tcPr>
            <w:tcW w:w="413" w:type="pct"/>
            <w:vMerge/>
            <w:tcBorders>
              <w:left w:val="single" w:sz="4" w:space="0" w:color="999999" w:themeColor="text1" w:themeTint="66"/>
              <w:bottom w:val="single" w:sz="4" w:space="0" w:color="999999" w:themeColor="text1" w:themeTint="66"/>
              <w:right w:val="single" w:sz="4" w:space="0" w:color="999999" w:themeColor="text1" w:themeTint="66"/>
            </w:tcBorders>
          </w:tcPr>
          <w:p w:rsidR="0056329A" w:rsidRPr="00F67BD7" w:rsidRDefault="0056329A" w:rsidP="00C21E45">
            <w:pPr>
              <w:rPr>
                <w:rFonts w:ascii="Andalus" w:hAnsi="Andalus" w:cs="Andalus"/>
                <w:lang w:val="es-ES"/>
              </w:rPr>
            </w:pPr>
          </w:p>
        </w:tc>
        <w:tc>
          <w:tcPr>
            <w:tcW w:w="444"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6329A" w:rsidRPr="00F67BD7" w:rsidRDefault="0056329A" w:rsidP="00C21E45">
            <w:pPr>
              <w:rPr>
                <w:rFonts w:ascii="Andalus" w:hAnsi="Andalus" w:cs="Andalus"/>
                <w:lang w:val="es-ES"/>
              </w:rPr>
            </w:pPr>
          </w:p>
        </w:tc>
        <w:tc>
          <w:tcPr>
            <w:tcW w:w="518"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6329A" w:rsidRPr="00F67BD7" w:rsidRDefault="0056329A" w:rsidP="00C21E45">
            <w:pPr>
              <w:rPr>
                <w:rFonts w:ascii="Andalus" w:hAnsi="Andalus" w:cs="Andalus"/>
                <w:lang w:val="es-ES"/>
              </w:rPr>
            </w:pPr>
          </w:p>
        </w:tc>
      </w:tr>
      <w:tr w:rsidR="004A4AA1" w:rsidRPr="00F67BD7" w:rsidTr="00527AE3">
        <w:trPr>
          <w:trHeight w:val="2085"/>
        </w:trPr>
        <w:tc>
          <w:tcPr>
            <w:tcW w:w="572" w:type="pct"/>
            <w:vMerge w:val="restart"/>
            <w:tcBorders>
              <w:top w:val="single" w:sz="4" w:space="0" w:color="999999" w:themeColor="text1" w:themeTint="66"/>
              <w:left w:val="single" w:sz="4" w:space="0" w:color="999999" w:themeColor="text1" w:themeTint="66"/>
              <w:right w:val="single" w:sz="4" w:space="0" w:color="999999" w:themeColor="text1" w:themeTint="66"/>
            </w:tcBorders>
          </w:tcPr>
          <w:p w:rsidR="0056329A" w:rsidRPr="00F67BD7" w:rsidRDefault="0056329A" w:rsidP="00C21E45">
            <w:pPr>
              <w:rPr>
                <w:rFonts w:ascii="Andalus" w:hAnsi="Andalus" w:cs="Andalus"/>
                <w:b/>
                <w:bCs/>
              </w:rPr>
            </w:pPr>
            <w:r w:rsidRPr="00F67BD7">
              <w:rPr>
                <w:rFonts w:ascii="Andalus" w:hAnsi="Andalus" w:cs="Andalus"/>
                <w:b/>
                <w:bCs/>
              </w:rPr>
              <w:t>z</w:t>
            </w:r>
          </w:p>
          <w:p w:rsidR="0056329A" w:rsidRPr="00F67BD7" w:rsidRDefault="0056329A" w:rsidP="00DB2F44">
            <w:pPr>
              <w:rPr>
                <w:rFonts w:ascii="Andalus" w:hAnsi="Andalus" w:cs="Andalus"/>
                <w:b/>
                <w:bCs/>
              </w:rPr>
            </w:pPr>
            <w:r w:rsidRPr="00F67BD7">
              <w:rPr>
                <w:rFonts w:ascii="Andalus" w:hAnsi="Andalus" w:cs="Andalus"/>
                <w:b/>
                <w:bCs/>
              </w:rPr>
              <w:t>Eje de Desarrollo Social (Vida libre de violencia contra las mujere</w:t>
            </w:r>
            <w:r w:rsidR="009C3BC8" w:rsidRPr="00F67BD7">
              <w:rPr>
                <w:rFonts w:ascii="Andalus" w:hAnsi="Andalus" w:cs="Andalus"/>
                <w:b/>
                <w:bCs/>
              </w:rPr>
              <w:t>s</w:t>
            </w:r>
          </w:p>
        </w:tc>
        <w:tc>
          <w:tcPr>
            <w:tcW w:w="489" w:type="pct"/>
            <w:tcBorders>
              <w:top w:val="single" w:sz="4" w:space="0" w:color="999999" w:themeColor="text1" w:themeTint="66"/>
              <w:left w:val="single" w:sz="4" w:space="0" w:color="999999" w:themeColor="text1" w:themeTint="66"/>
              <w:bottom w:val="single" w:sz="4" w:space="0" w:color="auto"/>
              <w:right w:val="single" w:sz="4" w:space="0" w:color="auto"/>
            </w:tcBorders>
          </w:tcPr>
          <w:p w:rsidR="00A975ED" w:rsidRPr="00F67BD7" w:rsidRDefault="00A975ED" w:rsidP="00A975ED">
            <w:pPr>
              <w:spacing w:after="0" w:line="240" w:lineRule="auto"/>
            </w:pPr>
            <w:r w:rsidRPr="00F67BD7">
              <w:t>L1</w:t>
            </w:r>
          </w:p>
          <w:p w:rsidR="0095688B" w:rsidRPr="00F67BD7" w:rsidRDefault="00A975ED" w:rsidP="00A975ED">
            <w:pPr>
              <w:spacing w:after="0" w:line="240" w:lineRule="auto"/>
            </w:pPr>
            <w:r w:rsidRPr="00F67BD7">
              <w:t>Contribuir a la Erradicación de la violencia hacia las mujeres</w:t>
            </w:r>
          </w:p>
        </w:tc>
        <w:tc>
          <w:tcPr>
            <w:tcW w:w="554" w:type="pct"/>
            <w:tcBorders>
              <w:top w:val="single" w:sz="4" w:space="0" w:color="999999" w:themeColor="text1" w:themeTint="66"/>
              <w:left w:val="single" w:sz="4" w:space="0" w:color="auto"/>
              <w:bottom w:val="single" w:sz="4" w:space="0" w:color="auto"/>
              <w:right w:val="single" w:sz="4" w:space="0" w:color="999999" w:themeColor="text1" w:themeTint="66"/>
            </w:tcBorders>
            <w:shd w:val="clear" w:color="auto" w:fill="FFFFFF" w:themeFill="background1"/>
          </w:tcPr>
          <w:p w:rsidR="00A14C6F" w:rsidRPr="00F67BD7" w:rsidRDefault="00A14C6F" w:rsidP="00C21E45">
            <w:pPr>
              <w:rPr>
                <w:lang w:val="es-ES"/>
              </w:rPr>
            </w:pPr>
          </w:p>
          <w:p w:rsidR="0056329A" w:rsidRPr="00F67BD7" w:rsidRDefault="001F0C04" w:rsidP="00C21E45">
            <w:pPr>
              <w:rPr>
                <w:lang w:val="es-ES"/>
              </w:rPr>
            </w:pPr>
            <w:r>
              <w:rPr>
                <w:lang w:val="es-ES"/>
              </w:rPr>
              <w:t xml:space="preserve">Talleres de género, legislación, incidencia política </w:t>
            </w:r>
          </w:p>
        </w:tc>
        <w:tc>
          <w:tcPr>
            <w:tcW w:w="25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80"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22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278"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413"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FFFFFF" w:themeFill="background1"/>
          </w:tcPr>
          <w:p w:rsidR="0056329A" w:rsidRPr="00F67BD7" w:rsidRDefault="00961465" w:rsidP="00C21E45">
            <w:pPr>
              <w:rPr>
                <w:rFonts w:cs="Andalus"/>
              </w:rPr>
            </w:pPr>
            <w:r w:rsidRPr="00F67BD7">
              <w:rPr>
                <w:rFonts w:cs="Andalus"/>
              </w:rPr>
              <w:t>$5</w:t>
            </w:r>
            <w:r w:rsidR="00CC7FF5" w:rsidRPr="00F67BD7">
              <w:rPr>
                <w:rFonts w:cs="Andalus"/>
              </w:rPr>
              <w:t>00.00</w:t>
            </w:r>
          </w:p>
        </w:tc>
        <w:tc>
          <w:tcPr>
            <w:tcW w:w="444"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FFFFFF" w:themeFill="background1"/>
          </w:tcPr>
          <w:p w:rsidR="0056329A" w:rsidRPr="00F67BD7" w:rsidRDefault="002436F4" w:rsidP="00C21E45">
            <w:pPr>
              <w:rPr>
                <w:rFonts w:cs="Andalus"/>
              </w:rPr>
            </w:pPr>
            <w:r w:rsidRPr="00F67BD7">
              <w:rPr>
                <w:rFonts w:cs="Andalus"/>
              </w:rPr>
              <w:t>UMM</w:t>
            </w:r>
          </w:p>
        </w:tc>
        <w:tc>
          <w:tcPr>
            <w:tcW w:w="518"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FFFFFF" w:themeFill="background1"/>
          </w:tcPr>
          <w:p w:rsidR="0056329A" w:rsidRDefault="002436F4" w:rsidP="00C21E45">
            <w:pPr>
              <w:rPr>
                <w:rFonts w:cs="Andalus"/>
              </w:rPr>
            </w:pPr>
            <w:r w:rsidRPr="00F67BD7">
              <w:rPr>
                <w:rFonts w:cs="Andalus"/>
              </w:rPr>
              <w:t xml:space="preserve">CIUDAD MUJER </w:t>
            </w:r>
          </w:p>
          <w:p w:rsidR="00786E33" w:rsidRPr="00F67BD7" w:rsidRDefault="00786E33" w:rsidP="00C21E45">
            <w:pPr>
              <w:rPr>
                <w:rFonts w:cs="Andalus"/>
              </w:rPr>
            </w:pPr>
            <w:r>
              <w:rPr>
                <w:rFonts w:cs="Andalus"/>
              </w:rPr>
              <w:t xml:space="preserve">GOBERNACION </w:t>
            </w:r>
          </w:p>
        </w:tc>
      </w:tr>
      <w:tr w:rsidR="0056329A" w:rsidRPr="00F67BD7" w:rsidTr="00527AE3">
        <w:trPr>
          <w:trHeight w:val="1004"/>
        </w:trPr>
        <w:tc>
          <w:tcPr>
            <w:tcW w:w="572" w:type="pct"/>
            <w:vMerge/>
            <w:tcBorders>
              <w:left w:val="single" w:sz="4" w:space="0" w:color="999999" w:themeColor="text1" w:themeTint="66"/>
              <w:bottom w:val="single" w:sz="4" w:space="0" w:color="auto"/>
              <w:right w:val="single" w:sz="4" w:space="0" w:color="999999" w:themeColor="text1" w:themeTint="66"/>
            </w:tcBorders>
          </w:tcPr>
          <w:p w:rsidR="0056329A" w:rsidRPr="00F67BD7" w:rsidRDefault="0056329A" w:rsidP="00C21E45">
            <w:pPr>
              <w:rPr>
                <w:rFonts w:ascii="Andalus" w:hAnsi="Andalus" w:cs="Andalus"/>
                <w:b/>
                <w:bCs/>
              </w:rPr>
            </w:pPr>
          </w:p>
        </w:tc>
        <w:tc>
          <w:tcPr>
            <w:tcW w:w="489" w:type="pct"/>
            <w:vMerge w:val="restart"/>
            <w:tcBorders>
              <w:top w:val="single" w:sz="4" w:space="0" w:color="auto"/>
              <w:left w:val="single" w:sz="4" w:space="0" w:color="999999" w:themeColor="text1" w:themeTint="66"/>
              <w:bottom w:val="single" w:sz="4" w:space="0" w:color="auto"/>
              <w:right w:val="single" w:sz="4" w:space="0" w:color="auto"/>
            </w:tcBorders>
          </w:tcPr>
          <w:p w:rsidR="0056329A" w:rsidRPr="00F67BD7" w:rsidRDefault="0056329A" w:rsidP="00C21E45">
            <w:pPr>
              <w:spacing w:after="0" w:line="240" w:lineRule="auto"/>
            </w:pPr>
          </w:p>
          <w:p w:rsidR="00E93FDD" w:rsidRPr="00F67BD7" w:rsidRDefault="00E93FDD" w:rsidP="00DB2F44"/>
        </w:tc>
        <w:tc>
          <w:tcPr>
            <w:tcW w:w="554" w:type="pct"/>
            <w:tcBorders>
              <w:top w:val="single" w:sz="4" w:space="0" w:color="auto"/>
              <w:left w:val="single" w:sz="4" w:space="0" w:color="auto"/>
              <w:bottom w:val="single" w:sz="4" w:space="0" w:color="auto"/>
              <w:right w:val="single" w:sz="4" w:space="0" w:color="999999" w:themeColor="text1" w:themeTint="66"/>
            </w:tcBorders>
            <w:shd w:val="clear" w:color="auto" w:fill="FFFFFF" w:themeFill="background1"/>
          </w:tcPr>
          <w:p w:rsidR="00B52126" w:rsidRPr="00F67BD7" w:rsidRDefault="00B52126" w:rsidP="00A14C6F">
            <w:pPr>
              <w:numPr>
                <w:ilvl w:val="0"/>
                <w:numId w:val="3"/>
              </w:numPr>
              <w:shd w:val="clear" w:color="auto" w:fill="FFFFFF"/>
              <w:spacing w:after="75" w:line="276" w:lineRule="auto"/>
              <w:ind w:left="0"/>
              <w:jc w:val="both"/>
              <w:rPr>
                <w:rFonts w:ascii="Arial" w:hAnsi="Arial" w:cs="Arial"/>
                <w:color w:val="333333"/>
              </w:rPr>
            </w:pPr>
            <w:r w:rsidRPr="000E5F69">
              <w:rPr>
                <w:rFonts w:cs="Arial"/>
                <w:color w:val="333333"/>
              </w:rPr>
              <w:t>acciones por la igualdad de oportunidades</w:t>
            </w:r>
            <w:r w:rsidRPr="00F67BD7">
              <w:rPr>
                <w:rFonts w:ascii="Arial" w:hAnsi="Arial" w:cs="Arial"/>
                <w:color w:val="333333"/>
              </w:rPr>
              <w:t>.</w:t>
            </w:r>
          </w:p>
          <w:p w:rsidR="0056329A" w:rsidRPr="00F67BD7" w:rsidRDefault="0056329A" w:rsidP="00C21E45"/>
        </w:tc>
        <w:tc>
          <w:tcPr>
            <w:tcW w:w="251"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180"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221"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278"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56329A" w:rsidRPr="00F67BD7" w:rsidRDefault="0056329A" w:rsidP="00C21E45">
            <w:pPr>
              <w:rPr>
                <w:rFonts w:ascii="Andalus" w:hAnsi="Andalus" w:cs="Andalus"/>
              </w:rPr>
            </w:pPr>
          </w:p>
        </w:tc>
        <w:tc>
          <w:tcPr>
            <w:tcW w:w="413" w:type="pct"/>
            <w:tcBorders>
              <w:top w:val="single" w:sz="4" w:space="0" w:color="auto"/>
              <w:left w:val="single" w:sz="4" w:space="0" w:color="999999" w:themeColor="text1" w:themeTint="66"/>
              <w:bottom w:val="single" w:sz="4" w:space="0" w:color="auto"/>
              <w:right w:val="single" w:sz="4" w:space="0" w:color="999999" w:themeColor="text1" w:themeTint="66"/>
            </w:tcBorders>
          </w:tcPr>
          <w:p w:rsidR="0056329A" w:rsidRPr="00F67BD7" w:rsidRDefault="00961465" w:rsidP="00C21E45">
            <w:pPr>
              <w:rPr>
                <w:rFonts w:cs="Andalus"/>
              </w:rPr>
            </w:pPr>
            <w:r w:rsidRPr="00F67BD7">
              <w:rPr>
                <w:rFonts w:cs="Andalus"/>
              </w:rPr>
              <w:t>$3</w:t>
            </w:r>
            <w:r w:rsidR="0016639A" w:rsidRPr="00F67BD7">
              <w:rPr>
                <w:rFonts w:cs="Andalus"/>
              </w:rPr>
              <w:t>00.00</w:t>
            </w:r>
          </w:p>
        </w:tc>
        <w:tc>
          <w:tcPr>
            <w:tcW w:w="444" w:type="pct"/>
            <w:tcBorders>
              <w:top w:val="single" w:sz="4" w:space="0" w:color="auto"/>
              <w:left w:val="single" w:sz="4" w:space="0" w:color="999999" w:themeColor="text1" w:themeTint="66"/>
              <w:bottom w:val="single" w:sz="4" w:space="0" w:color="auto"/>
              <w:right w:val="single" w:sz="4" w:space="0" w:color="999999" w:themeColor="text1" w:themeTint="66"/>
            </w:tcBorders>
          </w:tcPr>
          <w:p w:rsidR="0056329A" w:rsidRPr="00F67BD7" w:rsidRDefault="0056329A" w:rsidP="00C21E45">
            <w:pPr>
              <w:rPr>
                <w:rFonts w:cs="Andalus"/>
              </w:rPr>
            </w:pPr>
          </w:p>
          <w:p w:rsidR="0011241A" w:rsidRPr="00F67BD7" w:rsidRDefault="0011241A" w:rsidP="00C21E45">
            <w:pPr>
              <w:rPr>
                <w:rFonts w:cs="Andalus"/>
              </w:rPr>
            </w:pPr>
            <w:r w:rsidRPr="00F67BD7">
              <w:rPr>
                <w:rFonts w:cs="Andalus"/>
              </w:rPr>
              <w:t>UMM</w:t>
            </w:r>
          </w:p>
        </w:tc>
        <w:tc>
          <w:tcPr>
            <w:tcW w:w="518" w:type="pct"/>
            <w:tcBorders>
              <w:top w:val="single" w:sz="4" w:space="0" w:color="auto"/>
              <w:left w:val="single" w:sz="4" w:space="0" w:color="999999" w:themeColor="text1" w:themeTint="66"/>
              <w:bottom w:val="single" w:sz="4" w:space="0" w:color="auto"/>
              <w:right w:val="single" w:sz="4" w:space="0" w:color="999999" w:themeColor="text1" w:themeTint="66"/>
            </w:tcBorders>
          </w:tcPr>
          <w:p w:rsidR="0011241A" w:rsidRPr="00F67BD7" w:rsidRDefault="0011241A" w:rsidP="00C21E45">
            <w:pPr>
              <w:rPr>
                <w:rFonts w:cs="Andalus"/>
              </w:rPr>
            </w:pPr>
            <w:r w:rsidRPr="00F67BD7">
              <w:rPr>
                <w:rFonts w:cs="Andalus"/>
              </w:rPr>
              <w:t xml:space="preserve">CIUDAD MUJER </w:t>
            </w:r>
          </w:p>
          <w:p w:rsidR="0011241A" w:rsidRDefault="0011241A" w:rsidP="00C21E45">
            <w:pPr>
              <w:rPr>
                <w:rFonts w:cs="Andalus"/>
              </w:rPr>
            </w:pPr>
            <w:r w:rsidRPr="00F67BD7">
              <w:rPr>
                <w:rFonts w:cs="Andalus"/>
              </w:rPr>
              <w:t>ISDEMU</w:t>
            </w:r>
          </w:p>
          <w:p w:rsidR="00786E33" w:rsidRPr="00F67BD7" w:rsidRDefault="00786E33" w:rsidP="00C21E45">
            <w:pPr>
              <w:rPr>
                <w:rFonts w:cs="Andalus"/>
              </w:rPr>
            </w:pPr>
            <w:r>
              <w:rPr>
                <w:rFonts w:cs="Andalus"/>
              </w:rPr>
              <w:t>GOBERNACION</w:t>
            </w:r>
          </w:p>
        </w:tc>
      </w:tr>
      <w:tr w:rsidR="004F69D7" w:rsidRPr="00F67BD7" w:rsidTr="00DB2F44">
        <w:trPr>
          <w:gridAfter w:val="16"/>
          <w:wAfter w:w="3939" w:type="pct"/>
          <w:trHeight w:val="458"/>
        </w:trPr>
        <w:tc>
          <w:tcPr>
            <w:tcW w:w="572" w:type="pct"/>
            <w:vMerge/>
            <w:tcBorders>
              <w:top w:val="single" w:sz="4" w:space="0" w:color="auto"/>
              <w:left w:val="single" w:sz="4" w:space="0" w:color="999999" w:themeColor="text1" w:themeTint="66"/>
              <w:bottom w:val="single" w:sz="4" w:space="0" w:color="auto"/>
              <w:right w:val="single" w:sz="4" w:space="0" w:color="999999" w:themeColor="text1" w:themeTint="66"/>
            </w:tcBorders>
          </w:tcPr>
          <w:p w:rsidR="004F69D7" w:rsidRPr="00F67BD7" w:rsidRDefault="004F69D7" w:rsidP="00C21E45">
            <w:pPr>
              <w:rPr>
                <w:rFonts w:ascii="Andalus" w:hAnsi="Andalus" w:cs="Andalus"/>
                <w:b/>
                <w:bCs/>
              </w:rPr>
            </w:pPr>
          </w:p>
        </w:tc>
        <w:tc>
          <w:tcPr>
            <w:tcW w:w="489" w:type="pct"/>
            <w:vMerge/>
            <w:tcBorders>
              <w:top w:val="single" w:sz="4" w:space="0" w:color="auto"/>
              <w:left w:val="single" w:sz="4" w:space="0" w:color="999999" w:themeColor="text1" w:themeTint="66"/>
              <w:bottom w:val="single" w:sz="4" w:space="0" w:color="auto"/>
              <w:right w:val="single" w:sz="4" w:space="0" w:color="auto"/>
            </w:tcBorders>
          </w:tcPr>
          <w:p w:rsidR="004F69D7" w:rsidRPr="00F67BD7" w:rsidRDefault="004F69D7" w:rsidP="00C21E45">
            <w:pPr>
              <w:spacing w:after="0" w:line="240" w:lineRule="auto"/>
            </w:pPr>
          </w:p>
        </w:tc>
      </w:tr>
    </w:tbl>
    <w:p w:rsidR="0056329A" w:rsidRPr="00F67BD7" w:rsidRDefault="0056329A" w:rsidP="0056329A">
      <w:pPr>
        <w:spacing w:after="0" w:line="240" w:lineRule="auto"/>
        <w:rPr>
          <w:sz w:val="18"/>
          <w:szCs w:val="18"/>
        </w:rPr>
      </w:pPr>
      <w:r w:rsidRPr="00F67BD7">
        <w:rPr>
          <w:sz w:val="18"/>
          <w:szCs w:val="18"/>
        </w:rPr>
        <w:t xml:space="preserve">TOTAL                                                                                                                                                                                  </w:t>
      </w:r>
    </w:p>
    <w:p w:rsidR="0016639A" w:rsidRPr="00F67BD7" w:rsidRDefault="0056329A" w:rsidP="00993287">
      <w:pPr>
        <w:spacing w:after="0" w:line="240" w:lineRule="auto"/>
        <w:rPr>
          <w:sz w:val="18"/>
          <w:szCs w:val="18"/>
        </w:rPr>
      </w:pPr>
      <w:r w:rsidRPr="00F67BD7">
        <w:rPr>
          <w:sz w:val="18"/>
          <w:szCs w:val="18"/>
        </w:rPr>
        <w:t xml:space="preserve">               </w:t>
      </w:r>
      <w:r w:rsidR="0016639A" w:rsidRPr="00F67BD7">
        <w:rPr>
          <w:sz w:val="18"/>
          <w:szCs w:val="18"/>
        </w:rPr>
        <w:t xml:space="preserve">    </w:t>
      </w:r>
    </w:p>
    <w:p w:rsidR="0016639A" w:rsidRPr="00F67BD7" w:rsidRDefault="0016639A" w:rsidP="00993287">
      <w:pPr>
        <w:spacing w:after="0" w:line="240" w:lineRule="auto"/>
        <w:rPr>
          <w:sz w:val="18"/>
          <w:szCs w:val="18"/>
        </w:rPr>
      </w:pPr>
    </w:p>
    <w:p w:rsidR="0016639A" w:rsidRPr="00F67BD7" w:rsidRDefault="0016639A" w:rsidP="00993287">
      <w:pPr>
        <w:spacing w:after="0" w:line="240" w:lineRule="auto"/>
        <w:rPr>
          <w:sz w:val="18"/>
          <w:szCs w:val="18"/>
        </w:rPr>
      </w:pPr>
    </w:p>
    <w:p w:rsidR="0016639A" w:rsidRPr="00F67BD7" w:rsidRDefault="0016639A" w:rsidP="00993287">
      <w:pPr>
        <w:spacing w:after="0" w:line="240" w:lineRule="auto"/>
        <w:rPr>
          <w:sz w:val="18"/>
          <w:szCs w:val="18"/>
        </w:rPr>
      </w:pPr>
    </w:p>
    <w:p w:rsidR="0016639A" w:rsidRPr="00F67BD7" w:rsidRDefault="0016639A" w:rsidP="00993287">
      <w:pPr>
        <w:spacing w:after="0" w:line="240" w:lineRule="auto"/>
        <w:rPr>
          <w:sz w:val="18"/>
          <w:szCs w:val="18"/>
        </w:rPr>
      </w:pPr>
    </w:p>
    <w:p w:rsidR="00F67BD7" w:rsidRDefault="0016639A" w:rsidP="00993287">
      <w:pPr>
        <w:spacing w:after="0" w:line="240" w:lineRule="auto"/>
        <w:rPr>
          <w:sz w:val="18"/>
          <w:szCs w:val="18"/>
        </w:rPr>
      </w:pPr>
      <w:r w:rsidRPr="00F67BD7">
        <w:rPr>
          <w:sz w:val="18"/>
          <w:szCs w:val="18"/>
        </w:rPr>
        <w:t xml:space="preserve">                                                                             </w:t>
      </w:r>
    </w:p>
    <w:p w:rsidR="00F67BD7" w:rsidRDefault="00F67BD7" w:rsidP="00993287">
      <w:pPr>
        <w:spacing w:after="0" w:line="240" w:lineRule="auto"/>
        <w:rPr>
          <w:sz w:val="18"/>
          <w:szCs w:val="18"/>
        </w:rPr>
      </w:pPr>
    </w:p>
    <w:p w:rsidR="00F67BD7" w:rsidRDefault="00F67BD7" w:rsidP="00993287">
      <w:pPr>
        <w:spacing w:after="0" w:line="240" w:lineRule="auto"/>
        <w:rPr>
          <w:sz w:val="18"/>
          <w:szCs w:val="18"/>
        </w:rPr>
      </w:pPr>
    </w:p>
    <w:p w:rsidR="00F67BD7" w:rsidRDefault="00F67BD7" w:rsidP="00993287">
      <w:pPr>
        <w:spacing w:after="0" w:line="240" w:lineRule="auto"/>
        <w:rPr>
          <w:sz w:val="18"/>
          <w:szCs w:val="18"/>
        </w:rPr>
      </w:pPr>
    </w:p>
    <w:p w:rsidR="00F67BD7" w:rsidRDefault="00F67BD7" w:rsidP="00993287">
      <w:pPr>
        <w:spacing w:after="0" w:line="240" w:lineRule="auto"/>
        <w:rPr>
          <w:sz w:val="18"/>
          <w:szCs w:val="18"/>
        </w:rPr>
      </w:pPr>
    </w:p>
    <w:p w:rsidR="00993287" w:rsidRPr="00F67BD7" w:rsidRDefault="00F67BD7" w:rsidP="00993287">
      <w:pPr>
        <w:spacing w:after="0" w:line="240" w:lineRule="auto"/>
        <w:rPr>
          <w:sz w:val="18"/>
          <w:szCs w:val="18"/>
        </w:rPr>
      </w:pPr>
      <w:r>
        <w:rPr>
          <w:sz w:val="18"/>
          <w:szCs w:val="18"/>
        </w:rPr>
        <w:t xml:space="preserve">                                                                                               </w:t>
      </w:r>
      <w:r w:rsidR="0016639A" w:rsidRPr="00F67BD7">
        <w:rPr>
          <w:sz w:val="18"/>
          <w:szCs w:val="18"/>
        </w:rPr>
        <w:t xml:space="preserve">           </w:t>
      </w:r>
      <w:r w:rsidR="00993287" w:rsidRPr="00F67BD7">
        <w:rPr>
          <w:rFonts w:asciiTheme="majorHAnsi" w:hAnsiTheme="majorHAnsi" w:cs="Arial"/>
          <w:sz w:val="18"/>
          <w:szCs w:val="18"/>
        </w:rPr>
        <w:t xml:space="preserve">  Morazán. El Salvador C. A</w:t>
      </w:r>
    </w:p>
    <w:p w:rsidR="00993287" w:rsidRPr="00F67BD7" w:rsidRDefault="00993287" w:rsidP="00993287">
      <w:pPr>
        <w:spacing w:after="0" w:line="240" w:lineRule="auto"/>
        <w:jc w:val="center"/>
        <w:rPr>
          <w:rFonts w:asciiTheme="majorHAnsi" w:hAnsiTheme="majorHAnsi" w:cs="Arial"/>
          <w:sz w:val="18"/>
          <w:szCs w:val="18"/>
        </w:rPr>
      </w:pPr>
    </w:p>
    <w:p w:rsidR="00993287" w:rsidRPr="00F67BD7" w:rsidRDefault="00993287" w:rsidP="00993287">
      <w:pPr>
        <w:keepNext/>
        <w:keepLines/>
        <w:spacing w:before="240" w:after="0"/>
        <w:outlineLvl w:val="0"/>
        <w:rPr>
          <w:rFonts w:asciiTheme="majorHAnsi" w:eastAsiaTheme="majorEastAsia" w:hAnsiTheme="majorHAnsi" w:cstheme="majorBidi"/>
          <w:color w:val="2E74B5" w:themeColor="accent1" w:themeShade="BF"/>
        </w:rPr>
      </w:pPr>
      <w:r w:rsidRPr="00F67BD7">
        <w:rPr>
          <w:rFonts w:asciiTheme="majorHAnsi" w:eastAsiaTheme="majorEastAsia" w:hAnsiTheme="majorHAnsi" w:cstheme="majorBidi"/>
          <w:color w:val="2E74B5" w:themeColor="accent1" w:themeShade="BF"/>
          <w:sz w:val="18"/>
          <w:szCs w:val="18"/>
        </w:rPr>
        <w:t xml:space="preserve">                                              </w:t>
      </w:r>
      <w:r w:rsidR="0016639A" w:rsidRPr="00F67BD7">
        <w:rPr>
          <w:rFonts w:asciiTheme="majorHAnsi" w:eastAsiaTheme="majorEastAsia" w:hAnsiTheme="majorHAnsi" w:cstheme="majorBidi"/>
          <w:color w:val="2E74B5" w:themeColor="accent1" w:themeShade="BF"/>
          <w:sz w:val="18"/>
          <w:szCs w:val="18"/>
        </w:rPr>
        <w:t xml:space="preserve">            </w:t>
      </w:r>
      <w:bookmarkStart w:id="110" w:name="_Toc529861168"/>
      <w:bookmarkStart w:id="111" w:name="_Toc529861948"/>
      <w:bookmarkStart w:id="112" w:name="_Toc531940271"/>
      <w:bookmarkStart w:id="113" w:name="_Toc531940336"/>
      <w:r w:rsidRPr="00F67BD7">
        <w:rPr>
          <w:rFonts w:asciiTheme="majorHAnsi" w:eastAsiaTheme="majorEastAsia" w:hAnsiTheme="majorHAnsi" w:cstheme="majorBidi"/>
          <w:color w:val="2E74B5" w:themeColor="accent1" w:themeShade="BF"/>
        </w:rPr>
        <w:t>Cronograma de Actividades</w:t>
      </w:r>
      <w:bookmarkEnd w:id="110"/>
      <w:bookmarkEnd w:id="111"/>
      <w:bookmarkEnd w:id="112"/>
      <w:bookmarkEnd w:id="113"/>
    </w:p>
    <w:tbl>
      <w:tblPr>
        <w:tblpPr w:leftFromText="141" w:rightFromText="141" w:vertAnchor="text" w:tblpY="1"/>
        <w:tblOverlap w:val="never"/>
        <w:tblW w:w="4860" w:type="pct"/>
        <w:tblLayout w:type="fixed"/>
        <w:tblLook w:val="00A0" w:firstRow="1" w:lastRow="0" w:firstColumn="1" w:lastColumn="0" w:noHBand="0" w:noVBand="0"/>
      </w:tblPr>
      <w:tblGrid>
        <w:gridCol w:w="1446"/>
        <w:gridCol w:w="1235"/>
        <w:gridCol w:w="1399"/>
        <w:gridCol w:w="634"/>
        <w:gridCol w:w="341"/>
        <w:gridCol w:w="341"/>
        <w:gridCol w:w="341"/>
        <w:gridCol w:w="341"/>
        <w:gridCol w:w="341"/>
        <w:gridCol w:w="341"/>
        <w:gridCol w:w="341"/>
        <w:gridCol w:w="341"/>
        <w:gridCol w:w="455"/>
        <w:gridCol w:w="558"/>
        <w:gridCol w:w="702"/>
        <w:gridCol w:w="1043"/>
        <w:gridCol w:w="1122"/>
        <w:gridCol w:w="1308"/>
      </w:tblGrid>
      <w:tr w:rsidR="00993287" w:rsidRPr="00F67BD7" w:rsidTr="00527AE3">
        <w:trPr>
          <w:trHeight w:val="217"/>
          <w:tblHeader/>
        </w:trPr>
        <w:tc>
          <w:tcPr>
            <w:tcW w:w="572"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993287" w:rsidRPr="00F67BD7" w:rsidRDefault="00993287" w:rsidP="00C21E45">
            <w:pPr>
              <w:spacing w:after="0" w:line="240" w:lineRule="auto"/>
              <w:rPr>
                <w:rFonts w:ascii="Andalus" w:hAnsi="Andalus" w:cs="Andalus"/>
                <w:b/>
              </w:rPr>
            </w:pPr>
            <w:r w:rsidRPr="00F67BD7">
              <w:rPr>
                <w:rFonts w:ascii="Andalus" w:hAnsi="Andalus" w:cs="Andalus"/>
                <w:b/>
              </w:rPr>
              <w:t>Eje de Intervención</w:t>
            </w:r>
          </w:p>
        </w:tc>
        <w:tc>
          <w:tcPr>
            <w:tcW w:w="489"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993287" w:rsidRPr="00F67BD7" w:rsidRDefault="00993287" w:rsidP="00C21E45">
            <w:pPr>
              <w:spacing w:after="0" w:line="240" w:lineRule="auto"/>
              <w:rPr>
                <w:rFonts w:ascii="Andalus" w:hAnsi="Andalus" w:cs="Andalus"/>
                <w:b/>
              </w:rPr>
            </w:pPr>
            <w:r w:rsidRPr="00F67BD7">
              <w:rPr>
                <w:rFonts w:ascii="Andalus" w:hAnsi="Andalus" w:cs="Andalus"/>
                <w:b/>
                <w:bCs/>
              </w:rPr>
              <w:t>Líneas de Acción</w:t>
            </w:r>
          </w:p>
        </w:tc>
        <w:tc>
          <w:tcPr>
            <w:tcW w:w="554"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993287" w:rsidRPr="00F67BD7" w:rsidRDefault="00993287" w:rsidP="00C21E45">
            <w:pPr>
              <w:spacing w:after="0" w:line="240" w:lineRule="auto"/>
              <w:rPr>
                <w:rFonts w:ascii="Andalus" w:hAnsi="Andalus" w:cs="Andalus"/>
                <w:b/>
              </w:rPr>
            </w:pPr>
            <w:r w:rsidRPr="00F67BD7">
              <w:rPr>
                <w:rFonts w:ascii="Andalus" w:hAnsi="Andalus" w:cs="Andalus"/>
                <w:b/>
              </w:rPr>
              <w:t>Actividades</w:t>
            </w:r>
          </w:p>
        </w:tc>
        <w:tc>
          <w:tcPr>
            <w:tcW w:w="2010" w:type="pct"/>
            <w:gridSpan w:val="12"/>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hideMark/>
          </w:tcPr>
          <w:p w:rsidR="00993287" w:rsidRPr="00F67BD7" w:rsidRDefault="00993287" w:rsidP="00C21E45">
            <w:pPr>
              <w:spacing w:after="0" w:line="240" w:lineRule="auto"/>
              <w:rPr>
                <w:rFonts w:ascii="Andalus" w:hAnsi="Andalus" w:cs="Andalus"/>
                <w:b/>
              </w:rPr>
            </w:pPr>
            <w:r w:rsidRPr="00F67BD7">
              <w:rPr>
                <w:rFonts w:ascii="Andalus" w:hAnsi="Andalus" w:cs="Andalus"/>
                <w:b/>
                <w:bCs/>
              </w:rPr>
              <w:t>MESES</w:t>
            </w:r>
          </w:p>
        </w:tc>
        <w:tc>
          <w:tcPr>
            <w:tcW w:w="413" w:type="pct"/>
            <w:vMerge w:val="restart"/>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tcPr>
          <w:p w:rsidR="00993287" w:rsidRPr="00F67BD7" w:rsidRDefault="00993287" w:rsidP="00C21E45">
            <w:pPr>
              <w:spacing w:after="0" w:line="240" w:lineRule="auto"/>
              <w:rPr>
                <w:rFonts w:ascii="Andalus" w:hAnsi="Andalus" w:cs="Andalus"/>
                <w:b/>
                <w:bCs/>
              </w:rPr>
            </w:pPr>
            <w:r w:rsidRPr="00F67BD7">
              <w:rPr>
                <w:rFonts w:ascii="Andalus" w:hAnsi="Andalus" w:cs="Andalus"/>
                <w:b/>
                <w:bCs/>
              </w:rPr>
              <w:t>Costos</w:t>
            </w:r>
          </w:p>
        </w:tc>
        <w:tc>
          <w:tcPr>
            <w:tcW w:w="444"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993287" w:rsidRPr="00F67BD7" w:rsidRDefault="00993287" w:rsidP="00C21E45">
            <w:pPr>
              <w:spacing w:after="0" w:line="240" w:lineRule="auto"/>
              <w:rPr>
                <w:rFonts w:ascii="Andalus" w:hAnsi="Andalus" w:cs="Andalus"/>
                <w:b/>
              </w:rPr>
            </w:pPr>
            <w:r w:rsidRPr="00F67BD7">
              <w:rPr>
                <w:rFonts w:ascii="Andalus" w:hAnsi="Andalus" w:cs="Andalus"/>
                <w:b/>
                <w:bCs/>
              </w:rPr>
              <w:t>Responsable Directa</w:t>
            </w:r>
          </w:p>
        </w:tc>
        <w:tc>
          <w:tcPr>
            <w:tcW w:w="518"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993287" w:rsidRPr="00F67BD7" w:rsidRDefault="00993287" w:rsidP="00C21E45">
            <w:pPr>
              <w:spacing w:after="0" w:line="240" w:lineRule="auto"/>
              <w:rPr>
                <w:rFonts w:ascii="Andalus" w:hAnsi="Andalus" w:cs="Andalus"/>
                <w:b/>
              </w:rPr>
            </w:pPr>
            <w:r w:rsidRPr="00F67BD7">
              <w:rPr>
                <w:rFonts w:ascii="Andalus" w:hAnsi="Andalus" w:cs="Andalus"/>
                <w:b/>
              </w:rPr>
              <w:t>Coordinación</w:t>
            </w:r>
          </w:p>
        </w:tc>
      </w:tr>
      <w:tr w:rsidR="00993287" w:rsidRPr="00F67BD7" w:rsidTr="00527AE3">
        <w:trPr>
          <w:trHeight w:val="174"/>
          <w:tblHeader/>
        </w:trPr>
        <w:tc>
          <w:tcPr>
            <w:tcW w:w="572"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993287" w:rsidRPr="00F67BD7" w:rsidRDefault="00993287" w:rsidP="00C21E45">
            <w:pPr>
              <w:rPr>
                <w:rFonts w:ascii="Andalus" w:hAnsi="Andalus" w:cs="Andalus"/>
                <w:b/>
                <w:bCs/>
                <w:lang w:val="es-ES"/>
              </w:rPr>
            </w:pPr>
          </w:p>
        </w:tc>
        <w:tc>
          <w:tcPr>
            <w:tcW w:w="489"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993287" w:rsidRPr="00F67BD7" w:rsidRDefault="00993287" w:rsidP="00C21E45">
            <w:pPr>
              <w:rPr>
                <w:rFonts w:ascii="Andalus" w:hAnsi="Andalus" w:cs="Andalus"/>
                <w:lang w:val="es-ES"/>
              </w:rPr>
            </w:pPr>
          </w:p>
        </w:tc>
        <w:tc>
          <w:tcPr>
            <w:tcW w:w="554"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993287" w:rsidRPr="00F67BD7" w:rsidRDefault="00993287" w:rsidP="00C21E45">
            <w:pPr>
              <w:rPr>
                <w:rFonts w:ascii="Andalus" w:hAnsi="Andalus" w:cs="Andalus"/>
                <w:lang w:val="es-ES"/>
              </w:rPr>
            </w:pPr>
          </w:p>
        </w:tc>
        <w:tc>
          <w:tcPr>
            <w:tcW w:w="2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93287" w:rsidRPr="00F67BD7" w:rsidRDefault="00993287" w:rsidP="00C21E45">
            <w:pPr>
              <w:rPr>
                <w:rFonts w:ascii="Andalus" w:hAnsi="Andalus" w:cs="Andalus"/>
                <w:b/>
                <w:bCs/>
              </w:rPr>
            </w:pPr>
            <w:r w:rsidRPr="00F67BD7">
              <w:rPr>
                <w:rFonts w:ascii="Andalus" w:hAnsi="Andalus" w:cs="Andalus"/>
                <w:b/>
                <w:bCs/>
              </w:rPr>
              <w:t>1</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93287" w:rsidRPr="00F67BD7" w:rsidRDefault="00993287" w:rsidP="00C21E45">
            <w:pPr>
              <w:rPr>
                <w:rFonts w:ascii="Andalus" w:hAnsi="Andalus" w:cs="Andalus"/>
                <w:b/>
                <w:bCs/>
              </w:rPr>
            </w:pPr>
            <w:r w:rsidRPr="00F67BD7">
              <w:rPr>
                <w:rFonts w:ascii="Andalus" w:hAnsi="Andalus" w:cs="Andalus"/>
                <w:b/>
                <w:bCs/>
              </w:rPr>
              <w:t>2</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93287" w:rsidRPr="00F67BD7" w:rsidRDefault="00993287" w:rsidP="00C21E45">
            <w:pPr>
              <w:rPr>
                <w:rFonts w:ascii="Andalus" w:hAnsi="Andalus" w:cs="Andalus"/>
                <w:b/>
                <w:bCs/>
              </w:rPr>
            </w:pPr>
            <w:r w:rsidRPr="00F67BD7">
              <w:rPr>
                <w:rFonts w:ascii="Andalus" w:hAnsi="Andalus" w:cs="Andalus"/>
                <w:b/>
                <w:bCs/>
              </w:rPr>
              <w:t>3</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93287" w:rsidRPr="00F67BD7" w:rsidRDefault="00993287" w:rsidP="00C21E45">
            <w:pPr>
              <w:rPr>
                <w:rFonts w:ascii="Andalus" w:hAnsi="Andalus" w:cs="Andalus"/>
                <w:b/>
                <w:bCs/>
              </w:rPr>
            </w:pPr>
            <w:r w:rsidRPr="00F67BD7">
              <w:rPr>
                <w:rFonts w:ascii="Andalus" w:hAnsi="Andalus" w:cs="Andalus"/>
                <w:b/>
                <w:bCs/>
              </w:rPr>
              <w:t>4</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93287" w:rsidRPr="00F67BD7" w:rsidRDefault="00993287" w:rsidP="00C21E45">
            <w:pPr>
              <w:rPr>
                <w:rFonts w:ascii="Andalus" w:hAnsi="Andalus" w:cs="Andalus"/>
                <w:b/>
                <w:bCs/>
              </w:rPr>
            </w:pPr>
            <w:r w:rsidRPr="00F67BD7">
              <w:rPr>
                <w:rFonts w:ascii="Andalus" w:hAnsi="Andalus" w:cs="Andalus"/>
                <w:b/>
                <w:bCs/>
              </w:rPr>
              <w:t>5</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93287" w:rsidRPr="00F67BD7" w:rsidRDefault="00993287" w:rsidP="00C21E45">
            <w:pPr>
              <w:rPr>
                <w:rFonts w:ascii="Andalus" w:hAnsi="Andalus" w:cs="Andalus"/>
                <w:b/>
                <w:bCs/>
              </w:rPr>
            </w:pPr>
            <w:r w:rsidRPr="00F67BD7">
              <w:rPr>
                <w:rFonts w:ascii="Andalus" w:hAnsi="Andalus" w:cs="Andalus"/>
                <w:b/>
                <w:bCs/>
              </w:rPr>
              <w:t>6</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93287" w:rsidRPr="00F67BD7" w:rsidRDefault="00993287" w:rsidP="00C21E45">
            <w:pPr>
              <w:rPr>
                <w:rFonts w:ascii="Andalus" w:hAnsi="Andalus" w:cs="Andalus"/>
                <w:b/>
                <w:bCs/>
              </w:rPr>
            </w:pPr>
            <w:r w:rsidRPr="00F67BD7">
              <w:rPr>
                <w:rFonts w:ascii="Andalus" w:hAnsi="Andalus" w:cs="Andalus"/>
                <w:b/>
                <w:bCs/>
              </w:rPr>
              <w:t>7</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93287" w:rsidRPr="00F67BD7" w:rsidRDefault="00993287" w:rsidP="00C21E45">
            <w:pPr>
              <w:rPr>
                <w:rFonts w:ascii="Andalus" w:hAnsi="Andalus" w:cs="Andalus"/>
                <w:b/>
                <w:bCs/>
              </w:rPr>
            </w:pPr>
            <w:r w:rsidRPr="00F67BD7">
              <w:rPr>
                <w:rFonts w:ascii="Andalus" w:hAnsi="Andalus" w:cs="Andalus"/>
                <w:b/>
                <w:bCs/>
              </w:rPr>
              <w:t>8</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93287" w:rsidRPr="00F67BD7" w:rsidRDefault="00993287" w:rsidP="00C21E45">
            <w:pPr>
              <w:rPr>
                <w:rFonts w:ascii="Andalus" w:hAnsi="Andalus" w:cs="Andalus"/>
                <w:b/>
                <w:bCs/>
              </w:rPr>
            </w:pPr>
            <w:r w:rsidRPr="00F67BD7">
              <w:rPr>
                <w:rFonts w:ascii="Andalus" w:hAnsi="Andalus" w:cs="Andalus"/>
                <w:b/>
                <w:bCs/>
              </w:rPr>
              <w:t>9</w:t>
            </w:r>
          </w:p>
        </w:tc>
        <w:tc>
          <w:tcPr>
            <w:tcW w:w="1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93287" w:rsidRPr="00F67BD7" w:rsidRDefault="00993287" w:rsidP="00C21E45">
            <w:pPr>
              <w:rPr>
                <w:rFonts w:ascii="Andalus" w:hAnsi="Andalus" w:cs="Andalus"/>
                <w:b/>
                <w:bCs/>
              </w:rPr>
            </w:pPr>
            <w:r w:rsidRPr="00F67BD7">
              <w:rPr>
                <w:rFonts w:ascii="Andalus" w:hAnsi="Andalus" w:cs="Andalus"/>
                <w:b/>
                <w:bCs/>
              </w:rPr>
              <w:t>10</w:t>
            </w:r>
          </w:p>
        </w:tc>
        <w:tc>
          <w:tcPr>
            <w:tcW w:w="2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93287" w:rsidRPr="00F67BD7" w:rsidRDefault="00993287" w:rsidP="00C21E45">
            <w:pPr>
              <w:rPr>
                <w:rFonts w:ascii="Andalus" w:hAnsi="Andalus" w:cs="Andalus"/>
                <w:b/>
                <w:bCs/>
              </w:rPr>
            </w:pPr>
            <w:r w:rsidRPr="00F67BD7">
              <w:rPr>
                <w:rFonts w:ascii="Andalus" w:hAnsi="Andalus" w:cs="Andalus"/>
                <w:b/>
                <w:bCs/>
              </w:rPr>
              <w:t>11</w:t>
            </w:r>
          </w:p>
        </w:tc>
        <w:tc>
          <w:tcPr>
            <w:tcW w:w="27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93287" w:rsidRPr="00F67BD7" w:rsidRDefault="00993287" w:rsidP="00C21E45">
            <w:pPr>
              <w:rPr>
                <w:rFonts w:ascii="Andalus" w:hAnsi="Andalus" w:cs="Andalus"/>
                <w:b/>
                <w:bCs/>
              </w:rPr>
            </w:pPr>
            <w:r w:rsidRPr="00F67BD7">
              <w:rPr>
                <w:rFonts w:ascii="Andalus" w:hAnsi="Andalus" w:cs="Andalus"/>
                <w:b/>
                <w:bCs/>
              </w:rPr>
              <w:t>12</w:t>
            </w:r>
          </w:p>
        </w:tc>
        <w:tc>
          <w:tcPr>
            <w:tcW w:w="413" w:type="pct"/>
            <w:vMerge/>
            <w:tcBorders>
              <w:left w:val="single" w:sz="4" w:space="0" w:color="999999" w:themeColor="text1" w:themeTint="66"/>
              <w:bottom w:val="single" w:sz="4" w:space="0" w:color="999999" w:themeColor="text1" w:themeTint="66"/>
              <w:right w:val="single" w:sz="4" w:space="0" w:color="999999" w:themeColor="text1" w:themeTint="66"/>
            </w:tcBorders>
          </w:tcPr>
          <w:p w:rsidR="00993287" w:rsidRPr="00F67BD7" w:rsidRDefault="00993287" w:rsidP="00C21E45">
            <w:pPr>
              <w:rPr>
                <w:rFonts w:ascii="Andalus" w:hAnsi="Andalus" w:cs="Andalus"/>
                <w:lang w:val="es-ES"/>
              </w:rPr>
            </w:pPr>
          </w:p>
        </w:tc>
        <w:tc>
          <w:tcPr>
            <w:tcW w:w="444"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993287" w:rsidRPr="00F67BD7" w:rsidRDefault="00993287" w:rsidP="00C21E45">
            <w:pPr>
              <w:rPr>
                <w:rFonts w:ascii="Andalus" w:hAnsi="Andalus" w:cs="Andalus"/>
                <w:lang w:val="es-ES"/>
              </w:rPr>
            </w:pPr>
          </w:p>
        </w:tc>
        <w:tc>
          <w:tcPr>
            <w:tcW w:w="518"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993287" w:rsidRPr="00F67BD7" w:rsidRDefault="00993287" w:rsidP="00C21E45">
            <w:pPr>
              <w:rPr>
                <w:rFonts w:ascii="Andalus" w:hAnsi="Andalus" w:cs="Andalus"/>
                <w:lang w:val="es-ES"/>
              </w:rPr>
            </w:pPr>
          </w:p>
        </w:tc>
      </w:tr>
      <w:tr w:rsidR="00993287" w:rsidRPr="00F67BD7" w:rsidTr="00527AE3">
        <w:trPr>
          <w:trHeight w:val="2085"/>
        </w:trPr>
        <w:tc>
          <w:tcPr>
            <w:tcW w:w="572" w:type="pct"/>
            <w:vMerge w:val="restart"/>
            <w:tcBorders>
              <w:top w:val="single" w:sz="4" w:space="0" w:color="999999" w:themeColor="text1" w:themeTint="66"/>
              <w:left w:val="single" w:sz="4" w:space="0" w:color="999999" w:themeColor="text1" w:themeTint="66"/>
              <w:right w:val="single" w:sz="4" w:space="0" w:color="999999" w:themeColor="text1" w:themeTint="66"/>
            </w:tcBorders>
          </w:tcPr>
          <w:p w:rsidR="00993287" w:rsidRPr="00F67BD7" w:rsidRDefault="002B4E76" w:rsidP="00C21E45">
            <w:pPr>
              <w:rPr>
                <w:rFonts w:ascii="Andalus" w:hAnsi="Andalus" w:cs="Andalus"/>
              </w:rPr>
            </w:pPr>
            <w:r w:rsidRPr="00F67BD7">
              <w:rPr>
                <w:rFonts w:ascii="Andalus" w:hAnsi="Andalus" w:cs="Andalus"/>
                <w:b/>
                <w:bCs/>
              </w:rPr>
              <w:t>|</w:t>
            </w:r>
          </w:p>
          <w:p w:rsidR="00993287" w:rsidRPr="00F67BD7" w:rsidRDefault="00993287" w:rsidP="00C21E45">
            <w:pPr>
              <w:rPr>
                <w:rFonts w:ascii="Andalus" w:hAnsi="Andalus" w:cs="Andalus"/>
              </w:rPr>
            </w:pPr>
          </w:p>
        </w:tc>
        <w:tc>
          <w:tcPr>
            <w:tcW w:w="489" w:type="pct"/>
            <w:tcBorders>
              <w:top w:val="single" w:sz="4" w:space="0" w:color="999999" w:themeColor="text1" w:themeTint="66"/>
              <w:left w:val="single" w:sz="4" w:space="0" w:color="999999" w:themeColor="text1" w:themeTint="66"/>
              <w:bottom w:val="single" w:sz="4" w:space="0" w:color="auto"/>
              <w:right w:val="single" w:sz="4" w:space="0" w:color="auto"/>
            </w:tcBorders>
          </w:tcPr>
          <w:p w:rsidR="00993287" w:rsidRPr="00F67BD7" w:rsidRDefault="00993287" w:rsidP="00C21E45">
            <w:pPr>
              <w:spacing w:after="0" w:line="240" w:lineRule="auto"/>
            </w:pPr>
          </w:p>
        </w:tc>
        <w:tc>
          <w:tcPr>
            <w:tcW w:w="554" w:type="pct"/>
            <w:tcBorders>
              <w:top w:val="single" w:sz="4" w:space="0" w:color="999999" w:themeColor="text1" w:themeTint="66"/>
              <w:left w:val="single" w:sz="4" w:space="0" w:color="auto"/>
              <w:bottom w:val="single" w:sz="4" w:space="0" w:color="auto"/>
              <w:right w:val="single" w:sz="4" w:space="0" w:color="999999" w:themeColor="text1" w:themeTint="66"/>
            </w:tcBorders>
            <w:shd w:val="clear" w:color="auto" w:fill="FFFFFF" w:themeFill="background1"/>
          </w:tcPr>
          <w:p w:rsidR="00993287" w:rsidRPr="000E5F69" w:rsidRDefault="00CC4059" w:rsidP="00CC4059">
            <w:pPr>
              <w:spacing w:after="0" w:line="276" w:lineRule="auto"/>
              <w:jc w:val="both"/>
              <w:rPr>
                <w:rFonts w:cs="Arial"/>
                <w:b/>
              </w:rPr>
            </w:pPr>
            <w:r w:rsidRPr="000E5F69">
              <w:rPr>
                <w:rFonts w:cs="Arial"/>
                <w:color w:val="333333"/>
              </w:rPr>
              <w:t xml:space="preserve">Gestionar  con ISDEMU programas de atención integrales  a víctimas de violencia </w:t>
            </w:r>
          </w:p>
        </w:tc>
        <w:tc>
          <w:tcPr>
            <w:tcW w:w="25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80"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22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278"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413"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2B4E76" w:rsidRPr="00F67BD7" w:rsidRDefault="002B4E76" w:rsidP="00C21E45">
            <w:pPr>
              <w:rPr>
                <w:rFonts w:cs="Andalus"/>
              </w:rPr>
            </w:pPr>
          </w:p>
          <w:p w:rsidR="00993287" w:rsidRPr="00F67BD7" w:rsidRDefault="00961465" w:rsidP="00C21E45">
            <w:pPr>
              <w:rPr>
                <w:rFonts w:cs="Andalus"/>
              </w:rPr>
            </w:pPr>
            <w:r w:rsidRPr="00F67BD7">
              <w:rPr>
                <w:rFonts w:cs="Andalus"/>
              </w:rPr>
              <w:t>$4</w:t>
            </w:r>
            <w:r w:rsidR="0016639A" w:rsidRPr="00F67BD7">
              <w:rPr>
                <w:rFonts w:cs="Andalus"/>
              </w:rPr>
              <w:t>00.00</w:t>
            </w:r>
          </w:p>
        </w:tc>
        <w:tc>
          <w:tcPr>
            <w:tcW w:w="444"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16639A" w:rsidRPr="00F67BD7" w:rsidRDefault="0016639A" w:rsidP="00C21E45">
            <w:pPr>
              <w:rPr>
                <w:rFonts w:cs="Andalus"/>
              </w:rPr>
            </w:pPr>
          </w:p>
        </w:tc>
        <w:tc>
          <w:tcPr>
            <w:tcW w:w="518"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16639A" w:rsidRDefault="00786E33" w:rsidP="00C21E45">
            <w:pPr>
              <w:rPr>
                <w:rFonts w:cs="Andalus"/>
              </w:rPr>
            </w:pPr>
            <w:r>
              <w:rPr>
                <w:rFonts w:cs="Andalus"/>
              </w:rPr>
              <w:t>ISDEMU</w:t>
            </w:r>
          </w:p>
          <w:p w:rsidR="00786E33" w:rsidRPr="00F67BD7" w:rsidRDefault="00786E33" w:rsidP="00C21E45">
            <w:pPr>
              <w:rPr>
                <w:rFonts w:cs="Andalus"/>
              </w:rPr>
            </w:pPr>
            <w:r>
              <w:rPr>
                <w:rFonts w:cs="Andalus"/>
              </w:rPr>
              <w:t xml:space="preserve">CIUDAD MUJER </w:t>
            </w:r>
          </w:p>
        </w:tc>
      </w:tr>
      <w:tr w:rsidR="00993287" w:rsidRPr="00F67BD7" w:rsidTr="00527AE3">
        <w:trPr>
          <w:trHeight w:val="1004"/>
        </w:trPr>
        <w:tc>
          <w:tcPr>
            <w:tcW w:w="572" w:type="pct"/>
            <w:vMerge/>
            <w:tcBorders>
              <w:left w:val="single" w:sz="4" w:space="0" w:color="999999" w:themeColor="text1" w:themeTint="66"/>
              <w:bottom w:val="single" w:sz="4" w:space="0" w:color="auto"/>
              <w:right w:val="single" w:sz="4" w:space="0" w:color="999999" w:themeColor="text1" w:themeTint="66"/>
            </w:tcBorders>
          </w:tcPr>
          <w:p w:rsidR="00993287" w:rsidRPr="00F67BD7" w:rsidRDefault="00993287" w:rsidP="00C21E45">
            <w:pPr>
              <w:rPr>
                <w:rFonts w:ascii="Andalus" w:hAnsi="Andalus" w:cs="Andalus"/>
                <w:b/>
                <w:bCs/>
              </w:rPr>
            </w:pPr>
          </w:p>
        </w:tc>
        <w:tc>
          <w:tcPr>
            <w:tcW w:w="489" w:type="pct"/>
            <w:tcBorders>
              <w:top w:val="single" w:sz="4" w:space="0" w:color="auto"/>
              <w:left w:val="single" w:sz="4" w:space="0" w:color="999999" w:themeColor="text1" w:themeTint="66"/>
              <w:bottom w:val="single" w:sz="4" w:space="0" w:color="auto"/>
              <w:right w:val="single" w:sz="4" w:space="0" w:color="auto"/>
            </w:tcBorders>
          </w:tcPr>
          <w:p w:rsidR="00993287" w:rsidRPr="00F67BD7" w:rsidRDefault="00993287" w:rsidP="00C21E45">
            <w:pPr>
              <w:spacing w:after="0" w:line="240" w:lineRule="auto"/>
            </w:pPr>
          </w:p>
        </w:tc>
        <w:tc>
          <w:tcPr>
            <w:tcW w:w="554" w:type="pct"/>
            <w:tcBorders>
              <w:top w:val="single" w:sz="4" w:space="0" w:color="auto"/>
              <w:left w:val="single" w:sz="4" w:space="0" w:color="auto"/>
              <w:bottom w:val="single" w:sz="4" w:space="0" w:color="auto"/>
              <w:right w:val="single" w:sz="4" w:space="0" w:color="999999" w:themeColor="text1" w:themeTint="66"/>
            </w:tcBorders>
            <w:shd w:val="clear" w:color="auto" w:fill="FFFFFF" w:themeFill="background1"/>
          </w:tcPr>
          <w:p w:rsidR="00993287" w:rsidRPr="00F67BD7" w:rsidRDefault="006A7F04" w:rsidP="00C21E45">
            <w:pPr>
              <w:rPr>
                <w:lang w:val="es-ES"/>
              </w:rPr>
            </w:pPr>
            <w:r w:rsidRPr="00F67BD7">
              <w:rPr>
                <w:lang w:val="es-ES"/>
              </w:rPr>
              <w:t xml:space="preserve">Divulgación y promoción de los derechos de las mujeres </w:t>
            </w:r>
          </w:p>
        </w:tc>
        <w:tc>
          <w:tcPr>
            <w:tcW w:w="251"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180"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221"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278"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93287" w:rsidRPr="00F67BD7" w:rsidRDefault="00993287" w:rsidP="00C21E45">
            <w:pPr>
              <w:rPr>
                <w:rFonts w:ascii="Andalus" w:hAnsi="Andalus" w:cs="Andalus"/>
              </w:rPr>
            </w:pPr>
          </w:p>
        </w:tc>
        <w:tc>
          <w:tcPr>
            <w:tcW w:w="413" w:type="pct"/>
            <w:tcBorders>
              <w:top w:val="single" w:sz="4" w:space="0" w:color="auto"/>
              <w:left w:val="single" w:sz="4" w:space="0" w:color="999999" w:themeColor="text1" w:themeTint="66"/>
              <w:bottom w:val="single" w:sz="4" w:space="0" w:color="auto"/>
              <w:right w:val="single" w:sz="4" w:space="0" w:color="999999" w:themeColor="text1" w:themeTint="66"/>
            </w:tcBorders>
          </w:tcPr>
          <w:p w:rsidR="00993287" w:rsidRPr="00F67BD7" w:rsidRDefault="00961465" w:rsidP="00C21E45">
            <w:pPr>
              <w:rPr>
                <w:rFonts w:cs="Andalus"/>
              </w:rPr>
            </w:pPr>
            <w:r w:rsidRPr="00F67BD7">
              <w:rPr>
                <w:rFonts w:cs="Andalus"/>
              </w:rPr>
              <w:t>$3</w:t>
            </w:r>
            <w:r w:rsidR="0016639A" w:rsidRPr="00F67BD7">
              <w:rPr>
                <w:rFonts w:cs="Andalus"/>
              </w:rPr>
              <w:t>00.00</w:t>
            </w:r>
          </w:p>
        </w:tc>
        <w:tc>
          <w:tcPr>
            <w:tcW w:w="444" w:type="pct"/>
            <w:tcBorders>
              <w:top w:val="single" w:sz="4" w:space="0" w:color="auto"/>
              <w:left w:val="single" w:sz="4" w:space="0" w:color="999999" w:themeColor="text1" w:themeTint="66"/>
              <w:bottom w:val="single" w:sz="4" w:space="0" w:color="auto"/>
              <w:right w:val="single" w:sz="4" w:space="0" w:color="999999" w:themeColor="text1" w:themeTint="66"/>
            </w:tcBorders>
          </w:tcPr>
          <w:p w:rsidR="00993287" w:rsidRPr="00F67BD7" w:rsidRDefault="0016639A" w:rsidP="00C21E45">
            <w:pPr>
              <w:rPr>
                <w:rFonts w:cs="Andalus"/>
              </w:rPr>
            </w:pPr>
            <w:r w:rsidRPr="00F67BD7">
              <w:rPr>
                <w:rFonts w:cs="Andalus"/>
              </w:rPr>
              <w:t>UMM</w:t>
            </w:r>
          </w:p>
        </w:tc>
        <w:tc>
          <w:tcPr>
            <w:tcW w:w="518" w:type="pct"/>
            <w:tcBorders>
              <w:top w:val="single" w:sz="4" w:space="0" w:color="auto"/>
              <w:left w:val="single" w:sz="4" w:space="0" w:color="999999" w:themeColor="text1" w:themeTint="66"/>
              <w:bottom w:val="single" w:sz="4" w:space="0" w:color="auto"/>
              <w:right w:val="single" w:sz="4" w:space="0" w:color="999999" w:themeColor="text1" w:themeTint="66"/>
            </w:tcBorders>
          </w:tcPr>
          <w:p w:rsidR="00993287" w:rsidRPr="00F67BD7" w:rsidRDefault="0016639A" w:rsidP="00C21E45">
            <w:pPr>
              <w:rPr>
                <w:rFonts w:cs="Andalus"/>
              </w:rPr>
            </w:pPr>
            <w:r w:rsidRPr="00F67BD7">
              <w:rPr>
                <w:rFonts w:cs="Andalus"/>
              </w:rPr>
              <w:t xml:space="preserve">CIUDAD MUJER </w:t>
            </w:r>
          </w:p>
          <w:p w:rsidR="0016639A" w:rsidRDefault="0016639A" w:rsidP="00C21E45">
            <w:pPr>
              <w:rPr>
                <w:rFonts w:cs="Andalus"/>
              </w:rPr>
            </w:pPr>
            <w:r w:rsidRPr="00F67BD7">
              <w:rPr>
                <w:rFonts w:cs="Andalus"/>
              </w:rPr>
              <w:t>ISDEMU</w:t>
            </w:r>
          </w:p>
          <w:p w:rsidR="00786E33" w:rsidRPr="00F67BD7" w:rsidRDefault="00786E33" w:rsidP="00C21E45">
            <w:pPr>
              <w:rPr>
                <w:rFonts w:cs="Andalus"/>
              </w:rPr>
            </w:pPr>
            <w:r>
              <w:rPr>
                <w:rFonts w:cs="Andalus"/>
              </w:rPr>
              <w:t xml:space="preserve">GOBERNACION </w:t>
            </w:r>
          </w:p>
        </w:tc>
      </w:tr>
    </w:tbl>
    <w:p w:rsidR="00993287" w:rsidRPr="00F67BD7" w:rsidRDefault="00993287" w:rsidP="0056329A">
      <w:pPr>
        <w:spacing w:after="0" w:line="240" w:lineRule="auto"/>
        <w:rPr>
          <w:sz w:val="18"/>
          <w:szCs w:val="18"/>
        </w:rPr>
      </w:pPr>
    </w:p>
    <w:p w:rsidR="00993287" w:rsidRPr="00F67BD7" w:rsidRDefault="00993287" w:rsidP="0056329A">
      <w:pPr>
        <w:spacing w:after="0" w:line="240" w:lineRule="auto"/>
        <w:rPr>
          <w:sz w:val="18"/>
          <w:szCs w:val="18"/>
        </w:rPr>
      </w:pPr>
    </w:p>
    <w:p w:rsidR="00993287" w:rsidRPr="00F67BD7" w:rsidRDefault="00993287" w:rsidP="0056329A">
      <w:pPr>
        <w:spacing w:after="0" w:line="240" w:lineRule="auto"/>
        <w:rPr>
          <w:sz w:val="18"/>
          <w:szCs w:val="18"/>
        </w:rPr>
      </w:pPr>
    </w:p>
    <w:p w:rsidR="00993287" w:rsidRPr="00F67BD7" w:rsidRDefault="00993287" w:rsidP="0056329A">
      <w:pPr>
        <w:spacing w:after="0" w:line="240" w:lineRule="auto"/>
        <w:rPr>
          <w:sz w:val="18"/>
          <w:szCs w:val="18"/>
        </w:rPr>
      </w:pPr>
    </w:p>
    <w:p w:rsidR="006A7F04" w:rsidRPr="00F67BD7" w:rsidRDefault="006A7F04" w:rsidP="006A7F04">
      <w:pPr>
        <w:spacing w:after="0" w:line="240" w:lineRule="auto"/>
        <w:jc w:val="center"/>
        <w:rPr>
          <w:rFonts w:asciiTheme="majorHAnsi" w:hAnsiTheme="majorHAnsi" w:cs="Arial"/>
          <w:sz w:val="18"/>
          <w:szCs w:val="18"/>
        </w:rPr>
      </w:pPr>
    </w:p>
    <w:p w:rsidR="006A7F04" w:rsidRPr="00F67BD7" w:rsidRDefault="006A7F04" w:rsidP="006A7F04">
      <w:pPr>
        <w:keepNext/>
        <w:keepLines/>
        <w:spacing w:before="240" w:after="0"/>
        <w:outlineLvl w:val="0"/>
        <w:rPr>
          <w:rFonts w:asciiTheme="majorHAnsi" w:eastAsiaTheme="majorEastAsia" w:hAnsiTheme="majorHAnsi" w:cstheme="majorBidi"/>
          <w:color w:val="2E74B5" w:themeColor="accent1" w:themeShade="BF"/>
        </w:rPr>
      </w:pPr>
      <w:r w:rsidRPr="00F67BD7">
        <w:rPr>
          <w:rFonts w:asciiTheme="majorHAnsi" w:eastAsiaTheme="majorEastAsia" w:hAnsiTheme="majorHAnsi" w:cstheme="majorBidi"/>
          <w:color w:val="2E74B5" w:themeColor="accent1" w:themeShade="BF"/>
        </w:rPr>
        <w:t xml:space="preserve">                                                                              </w:t>
      </w:r>
      <w:bookmarkStart w:id="114" w:name="_Toc529861169"/>
      <w:bookmarkStart w:id="115" w:name="_Toc529861949"/>
      <w:bookmarkStart w:id="116" w:name="_Toc531940272"/>
      <w:bookmarkStart w:id="117" w:name="_Toc531940337"/>
      <w:r w:rsidRPr="00F67BD7">
        <w:rPr>
          <w:rFonts w:asciiTheme="majorHAnsi" w:eastAsiaTheme="majorEastAsia" w:hAnsiTheme="majorHAnsi" w:cstheme="majorBidi"/>
          <w:color w:val="2E74B5" w:themeColor="accent1" w:themeShade="BF"/>
        </w:rPr>
        <w:t>Cronograma de Actividades</w:t>
      </w:r>
      <w:bookmarkEnd w:id="114"/>
      <w:bookmarkEnd w:id="115"/>
      <w:bookmarkEnd w:id="116"/>
      <w:bookmarkEnd w:id="117"/>
      <w:r w:rsidR="00F82AF8" w:rsidRPr="00F67BD7">
        <w:rPr>
          <w:rFonts w:asciiTheme="majorHAnsi" w:eastAsiaTheme="majorEastAsia" w:hAnsiTheme="majorHAnsi" w:cstheme="majorBidi"/>
          <w:color w:val="2E74B5" w:themeColor="accent1" w:themeShade="BF"/>
        </w:rPr>
        <w:tab/>
      </w:r>
    </w:p>
    <w:tbl>
      <w:tblPr>
        <w:tblpPr w:leftFromText="141" w:rightFromText="141" w:vertAnchor="text" w:tblpY="1"/>
        <w:tblOverlap w:val="never"/>
        <w:tblW w:w="4860" w:type="pct"/>
        <w:tblLayout w:type="fixed"/>
        <w:tblLook w:val="00A0" w:firstRow="1" w:lastRow="0" w:firstColumn="1" w:lastColumn="0" w:noHBand="0" w:noVBand="0"/>
      </w:tblPr>
      <w:tblGrid>
        <w:gridCol w:w="1446"/>
        <w:gridCol w:w="1235"/>
        <w:gridCol w:w="1399"/>
        <w:gridCol w:w="634"/>
        <w:gridCol w:w="341"/>
        <w:gridCol w:w="341"/>
        <w:gridCol w:w="341"/>
        <w:gridCol w:w="341"/>
        <w:gridCol w:w="341"/>
        <w:gridCol w:w="341"/>
        <w:gridCol w:w="341"/>
        <w:gridCol w:w="341"/>
        <w:gridCol w:w="455"/>
        <w:gridCol w:w="558"/>
        <w:gridCol w:w="702"/>
        <w:gridCol w:w="1043"/>
        <w:gridCol w:w="1122"/>
        <w:gridCol w:w="1308"/>
      </w:tblGrid>
      <w:tr w:rsidR="006A7F04" w:rsidRPr="00F67BD7" w:rsidTr="00527AE3">
        <w:trPr>
          <w:trHeight w:val="217"/>
          <w:tblHeader/>
        </w:trPr>
        <w:tc>
          <w:tcPr>
            <w:tcW w:w="572"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6A7F04" w:rsidRPr="00F67BD7" w:rsidRDefault="006A7F04" w:rsidP="00C21E45">
            <w:pPr>
              <w:spacing w:after="0" w:line="240" w:lineRule="auto"/>
              <w:rPr>
                <w:rFonts w:ascii="Andalus" w:hAnsi="Andalus" w:cs="Andalus"/>
                <w:b/>
              </w:rPr>
            </w:pPr>
            <w:r w:rsidRPr="00F67BD7">
              <w:rPr>
                <w:rFonts w:ascii="Andalus" w:hAnsi="Andalus" w:cs="Andalus"/>
                <w:b/>
              </w:rPr>
              <w:t>Eje de Intervención</w:t>
            </w:r>
          </w:p>
        </w:tc>
        <w:tc>
          <w:tcPr>
            <w:tcW w:w="489"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6A7F04" w:rsidRPr="00F67BD7" w:rsidRDefault="006A7F04" w:rsidP="00C21E45">
            <w:pPr>
              <w:spacing w:after="0" w:line="240" w:lineRule="auto"/>
              <w:rPr>
                <w:rFonts w:ascii="Andalus" w:hAnsi="Andalus" w:cs="Andalus"/>
                <w:b/>
              </w:rPr>
            </w:pPr>
            <w:r w:rsidRPr="00F67BD7">
              <w:rPr>
                <w:rFonts w:ascii="Andalus" w:hAnsi="Andalus" w:cs="Andalus"/>
                <w:b/>
                <w:bCs/>
              </w:rPr>
              <w:t>Líneas de Acción</w:t>
            </w:r>
          </w:p>
        </w:tc>
        <w:tc>
          <w:tcPr>
            <w:tcW w:w="554"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6A7F04" w:rsidRPr="00F67BD7" w:rsidRDefault="006A7F04" w:rsidP="00C21E45">
            <w:pPr>
              <w:spacing w:after="0" w:line="240" w:lineRule="auto"/>
              <w:rPr>
                <w:rFonts w:ascii="Andalus" w:hAnsi="Andalus" w:cs="Andalus"/>
                <w:b/>
              </w:rPr>
            </w:pPr>
            <w:r w:rsidRPr="00F67BD7">
              <w:rPr>
                <w:rFonts w:ascii="Andalus" w:hAnsi="Andalus" w:cs="Andalus"/>
                <w:b/>
              </w:rPr>
              <w:t>Actividades</w:t>
            </w:r>
          </w:p>
        </w:tc>
        <w:tc>
          <w:tcPr>
            <w:tcW w:w="2010" w:type="pct"/>
            <w:gridSpan w:val="12"/>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hideMark/>
          </w:tcPr>
          <w:p w:rsidR="006A7F04" w:rsidRPr="00F67BD7" w:rsidRDefault="006A7F04" w:rsidP="00C21E45">
            <w:pPr>
              <w:spacing w:after="0" w:line="240" w:lineRule="auto"/>
              <w:rPr>
                <w:rFonts w:ascii="Andalus" w:hAnsi="Andalus" w:cs="Andalus"/>
                <w:b/>
              </w:rPr>
            </w:pPr>
            <w:r w:rsidRPr="00F67BD7">
              <w:rPr>
                <w:rFonts w:ascii="Andalus" w:hAnsi="Andalus" w:cs="Andalus"/>
                <w:b/>
                <w:bCs/>
              </w:rPr>
              <w:t>MESES</w:t>
            </w:r>
          </w:p>
        </w:tc>
        <w:tc>
          <w:tcPr>
            <w:tcW w:w="413" w:type="pct"/>
            <w:vMerge w:val="restart"/>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tcPr>
          <w:p w:rsidR="006A7F04" w:rsidRPr="00F67BD7" w:rsidRDefault="006A7F04" w:rsidP="00C21E45">
            <w:pPr>
              <w:spacing w:after="0" w:line="240" w:lineRule="auto"/>
              <w:rPr>
                <w:rFonts w:ascii="Andalus" w:hAnsi="Andalus" w:cs="Andalus"/>
                <w:b/>
                <w:bCs/>
              </w:rPr>
            </w:pPr>
            <w:r w:rsidRPr="00F67BD7">
              <w:rPr>
                <w:rFonts w:ascii="Andalus" w:hAnsi="Andalus" w:cs="Andalus"/>
                <w:b/>
                <w:bCs/>
              </w:rPr>
              <w:t>Costos</w:t>
            </w:r>
          </w:p>
        </w:tc>
        <w:tc>
          <w:tcPr>
            <w:tcW w:w="444"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6A7F04" w:rsidRPr="00F67BD7" w:rsidRDefault="006A7F04" w:rsidP="00C21E45">
            <w:pPr>
              <w:spacing w:after="0" w:line="240" w:lineRule="auto"/>
              <w:rPr>
                <w:rFonts w:ascii="Andalus" w:hAnsi="Andalus" w:cs="Andalus"/>
                <w:b/>
              </w:rPr>
            </w:pPr>
            <w:r w:rsidRPr="00F67BD7">
              <w:rPr>
                <w:rFonts w:ascii="Andalus" w:hAnsi="Andalus" w:cs="Andalus"/>
                <w:b/>
                <w:bCs/>
              </w:rPr>
              <w:t>Responsable Directa</w:t>
            </w:r>
          </w:p>
        </w:tc>
        <w:tc>
          <w:tcPr>
            <w:tcW w:w="518"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6A7F04" w:rsidRPr="00F67BD7" w:rsidRDefault="006A7F04" w:rsidP="00C21E45">
            <w:pPr>
              <w:spacing w:after="0" w:line="240" w:lineRule="auto"/>
              <w:rPr>
                <w:rFonts w:ascii="Andalus" w:hAnsi="Andalus" w:cs="Andalus"/>
                <w:b/>
              </w:rPr>
            </w:pPr>
            <w:r w:rsidRPr="00F67BD7">
              <w:rPr>
                <w:rFonts w:ascii="Andalus" w:hAnsi="Andalus" w:cs="Andalus"/>
                <w:b/>
              </w:rPr>
              <w:t>Coordinación</w:t>
            </w:r>
          </w:p>
        </w:tc>
      </w:tr>
      <w:tr w:rsidR="006A7F04" w:rsidRPr="00F67BD7" w:rsidTr="00527AE3">
        <w:trPr>
          <w:trHeight w:val="840"/>
          <w:tblHeader/>
        </w:trPr>
        <w:tc>
          <w:tcPr>
            <w:tcW w:w="572"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A7F04" w:rsidRPr="00F67BD7" w:rsidRDefault="006A7F04" w:rsidP="00C21E45">
            <w:pPr>
              <w:rPr>
                <w:rFonts w:ascii="Andalus" w:hAnsi="Andalus" w:cs="Andalus"/>
                <w:b/>
                <w:bCs/>
                <w:lang w:val="es-ES"/>
              </w:rPr>
            </w:pPr>
          </w:p>
        </w:tc>
        <w:tc>
          <w:tcPr>
            <w:tcW w:w="489"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A7F04" w:rsidRPr="00F67BD7" w:rsidRDefault="006A7F04" w:rsidP="00C21E45">
            <w:pPr>
              <w:rPr>
                <w:rFonts w:ascii="Andalus" w:hAnsi="Andalus" w:cs="Andalus"/>
                <w:lang w:val="es-ES"/>
              </w:rPr>
            </w:pPr>
          </w:p>
        </w:tc>
        <w:tc>
          <w:tcPr>
            <w:tcW w:w="554"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A7F04" w:rsidRPr="00F67BD7" w:rsidRDefault="006A7F04" w:rsidP="00C21E45">
            <w:pPr>
              <w:rPr>
                <w:rFonts w:ascii="Andalus" w:hAnsi="Andalus" w:cs="Andalus"/>
                <w:lang w:val="es-ES"/>
              </w:rPr>
            </w:pPr>
          </w:p>
        </w:tc>
        <w:tc>
          <w:tcPr>
            <w:tcW w:w="2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6A7F04" w:rsidRPr="00F67BD7" w:rsidRDefault="006A7F04" w:rsidP="00C21E45">
            <w:pPr>
              <w:rPr>
                <w:rFonts w:ascii="Andalus" w:hAnsi="Andalus" w:cs="Andalus"/>
                <w:b/>
                <w:bCs/>
              </w:rPr>
            </w:pPr>
            <w:r w:rsidRPr="00F67BD7">
              <w:rPr>
                <w:rFonts w:ascii="Andalus" w:hAnsi="Andalus" w:cs="Andalus"/>
                <w:b/>
                <w:bCs/>
              </w:rPr>
              <w:t>1</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6A7F04" w:rsidRPr="00F67BD7" w:rsidRDefault="006A7F04" w:rsidP="00C21E45">
            <w:pPr>
              <w:rPr>
                <w:rFonts w:ascii="Andalus" w:hAnsi="Andalus" w:cs="Andalus"/>
                <w:b/>
                <w:bCs/>
              </w:rPr>
            </w:pPr>
            <w:r w:rsidRPr="00F67BD7">
              <w:rPr>
                <w:rFonts w:ascii="Andalus" w:hAnsi="Andalus" w:cs="Andalus"/>
                <w:b/>
                <w:bCs/>
              </w:rPr>
              <w:t>2</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6A7F04" w:rsidRPr="00F67BD7" w:rsidRDefault="006A7F04" w:rsidP="00C21E45">
            <w:pPr>
              <w:rPr>
                <w:rFonts w:ascii="Andalus" w:hAnsi="Andalus" w:cs="Andalus"/>
                <w:b/>
                <w:bCs/>
              </w:rPr>
            </w:pPr>
            <w:r w:rsidRPr="00F67BD7">
              <w:rPr>
                <w:rFonts w:ascii="Andalus" w:hAnsi="Andalus" w:cs="Andalus"/>
                <w:b/>
                <w:bCs/>
              </w:rPr>
              <w:t>3</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6A7F04" w:rsidRPr="00F67BD7" w:rsidRDefault="006A7F04" w:rsidP="00C21E45">
            <w:pPr>
              <w:rPr>
                <w:rFonts w:ascii="Andalus" w:hAnsi="Andalus" w:cs="Andalus"/>
                <w:b/>
                <w:bCs/>
              </w:rPr>
            </w:pPr>
            <w:r w:rsidRPr="00F67BD7">
              <w:rPr>
                <w:rFonts w:ascii="Andalus" w:hAnsi="Andalus" w:cs="Andalus"/>
                <w:b/>
                <w:bCs/>
              </w:rPr>
              <w:t>4</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6A7F04" w:rsidRPr="00F67BD7" w:rsidRDefault="006A7F04" w:rsidP="00C21E45">
            <w:pPr>
              <w:rPr>
                <w:rFonts w:ascii="Andalus" w:hAnsi="Andalus" w:cs="Andalus"/>
                <w:b/>
                <w:bCs/>
              </w:rPr>
            </w:pPr>
            <w:r w:rsidRPr="00F67BD7">
              <w:rPr>
                <w:rFonts w:ascii="Andalus" w:hAnsi="Andalus" w:cs="Andalus"/>
                <w:b/>
                <w:bCs/>
              </w:rPr>
              <w:t>5</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6A7F04" w:rsidRPr="00F67BD7" w:rsidRDefault="006A7F04" w:rsidP="00C21E45">
            <w:pPr>
              <w:rPr>
                <w:rFonts w:ascii="Andalus" w:hAnsi="Andalus" w:cs="Andalus"/>
                <w:b/>
                <w:bCs/>
              </w:rPr>
            </w:pPr>
            <w:r w:rsidRPr="00F67BD7">
              <w:rPr>
                <w:rFonts w:ascii="Andalus" w:hAnsi="Andalus" w:cs="Andalus"/>
                <w:b/>
                <w:bCs/>
              </w:rPr>
              <w:t>6</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6A7F04" w:rsidRPr="00F67BD7" w:rsidRDefault="006A7F04" w:rsidP="00C21E45">
            <w:pPr>
              <w:rPr>
                <w:rFonts w:ascii="Andalus" w:hAnsi="Andalus" w:cs="Andalus"/>
                <w:b/>
                <w:bCs/>
              </w:rPr>
            </w:pPr>
            <w:r w:rsidRPr="00F67BD7">
              <w:rPr>
                <w:rFonts w:ascii="Andalus" w:hAnsi="Andalus" w:cs="Andalus"/>
                <w:b/>
                <w:bCs/>
              </w:rPr>
              <w:t>7</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6A7F04" w:rsidRPr="00F67BD7" w:rsidRDefault="006A7F04" w:rsidP="00C21E45">
            <w:pPr>
              <w:rPr>
                <w:rFonts w:ascii="Andalus" w:hAnsi="Andalus" w:cs="Andalus"/>
                <w:b/>
                <w:bCs/>
              </w:rPr>
            </w:pPr>
            <w:r w:rsidRPr="00F67BD7">
              <w:rPr>
                <w:rFonts w:ascii="Andalus" w:hAnsi="Andalus" w:cs="Andalus"/>
                <w:b/>
                <w:bCs/>
              </w:rPr>
              <w:t>8</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6A7F04" w:rsidRPr="00F67BD7" w:rsidRDefault="006A7F04" w:rsidP="00C21E45">
            <w:pPr>
              <w:rPr>
                <w:rFonts w:ascii="Andalus" w:hAnsi="Andalus" w:cs="Andalus"/>
                <w:b/>
                <w:bCs/>
              </w:rPr>
            </w:pPr>
            <w:r w:rsidRPr="00F67BD7">
              <w:rPr>
                <w:rFonts w:ascii="Andalus" w:hAnsi="Andalus" w:cs="Andalus"/>
                <w:b/>
                <w:bCs/>
              </w:rPr>
              <w:t>9</w:t>
            </w:r>
          </w:p>
        </w:tc>
        <w:tc>
          <w:tcPr>
            <w:tcW w:w="1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6A7F04" w:rsidRPr="00F67BD7" w:rsidRDefault="006A7F04" w:rsidP="00C21E45">
            <w:pPr>
              <w:rPr>
                <w:rFonts w:ascii="Andalus" w:hAnsi="Andalus" w:cs="Andalus"/>
                <w:b/>
                <w:bCs/>
              </w:rPr>
            </w:pPr>
            <w:r w:rsidRPr="00F67BD7">
              <w:rPr>
                <w:rFonts w:ascii="Andalus" w:hAnsi="Andalus" w:cs="Andalus"/>
                <w:b/>
                <w:bCs/>
              </w:rPr>
              <w:t>10</w:t>
            </w:r>
          </w:p>
        </w:tc>
        <w:tc>
          <w:tcPr>
            <w:tcW w:w="2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6A7F04" w:rsidRPr="00F67BD7" w:rsidRDefault="006A7F04" w:rsidP="00C21E45">
            <w:pPr>
              <w:rPr>
                <w:rFonts w:ascii="Andalus" w:hAnsi="Andalus" w:cs="Andalus"/>
                <w:b/>
                <w:bCs/>
              </w:rPr>
            </w:pPr>
            <w:r w:rsidRPr="00F67BD7">
              <w:rPr>
                <w:rFonts w:ascii="Andalus" w:hAnsi="Andalus" w:cs="Andalus"/>
                <w:b/>
                <w:bCs/>
              </w:rPr>
              <w:t>11</w:t>
            </w:r>
          </w:p>
        </w:tc>
        <w:tc>
          <w:tcPr>
            <w:tcW w:w="27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6A7F04" w:rsidRPr="00F67BD7" w:rsidRDefault="006A7F04" w:rsidP="00C21E45">
            <w:pPr>
              <w:rPr>
                <w:rFonts w:ascii="Andalus" w:hAnsi="Andalus" w:cs="Andalus"/>
                <w:b/>
                <w:bCs/>
              </w:rPr>
            </w:pPr>
            <w:r w:rsidRPr="00F67BD7">
              <w:rPr>
                <w:rFonts w:ascii="Andalus" w:hAnsi="Andalus" w:cs="Andalus"/>
                <w:b/>
                <w:bCs/>
              </w:rPr>
              <w:t>12</w:t>
            </w:r>
          </w:p>
        </w:tc>
        <w:tc>
          <w:tcPr>
            <w:tcW w:w="413" w:type="pct"/>
            <w:vMerge/>
            <w:tcBorders>
              <w:left w:val="single" w:sz="4" w:space="0" w:color="999999" w:themeColor="text1" w:themeTint="66"/>
              <w:bottom w:val="single" w:sz="4" w:space="0" w:color="999999" w:themeColor="text1" w:themeTint="66"/>
              <w:right w:val="single" w:sz="4" w:space="0" w:color="999999" w:themeColor="text1" w:themeTint="66"/>
            </w:tcBorders>
          </w:tcPr>
          <w:p w:rsidR="006A7F04" w:rsidRPr="00F67BD7" w:rsidRDefault="006A7F04" w:rsidP="00C21E45">
            <w:pPr>
              <w:rPr>
                <w:rFonts w:ascii="Andalus" w:hAnsi="Andalus" w:cs="Andalus"/>
                <w:lang w:val="es-ES"/>
              </w:rPr>
            </w:pPr>
          </w:p>
        </w:tc>
        <w:tc>
          <w:tcPr>
            <w:tcW w:w="444"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A7F04" w:rsidRPr="00F67BD7" w:rsidRDefault="006A7F04" w:rsidP="00C21E45">
            <w:pPr>
              <w:rPr>
                <w:rFonts w:ascii="Andalus" w:hAnsi="Andalus" w:cs="Andalus"/>
                <w:lang w:val="es-ES"/>
              </w:rPr>
            </w:pPr>
          </w:p>
        </w:tc>
        <w:tc>
          <w:tcPr>
            <w:tcW w:w="518"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A7F04" w:rsidRPr="00F67BD7" w:rsidRDefault="006A7F04" w:rsidP="00C21E45">
            <w:pPr>
              <w:rPr>
                <w:rFonts w:ascii="Andalus" w:hAnsi="Andalus" w:cs="Andalus"/>
                <w:lang w:val="es-ES"/>
              </w:rPr>
            </w:pPr>
          </w:p>
        </w:tc>
      </w:tr>
      <w:tr w:rsidR="006A7F04" w:rsidRPr="00F67BD7" w:rsidTr="00527AE3">
        <w:trPr>
          <w:trHeight w:val="2085"/>
        </w:trPr>
        <w:tc>
          <w:tcPr>
            <w:tcW w:w="572" w:type="pct"/>
            <w:vMerge w:val="restart"/>
            <w:tcBorders>
              <w:top w:val="single" w:sz="4" w:space="0" w:color="999999" w:themeColor="text1" w:themeTint="66"/>
              <w:left w:val="single" w:sz="4" w:space="0" w:color="999999" w:themeColor="text1" w:themeTint="66"/>
              <w:right w:val="single" w:sz="4" w:space="0" w:color="999999" w:themeColor="text1" w:themeTint="66"/>
            </w:tcBorders>
          </w:tcPr>
          <w:p w:rsidR="006A7F04" w:rsidRPr="00F67BD7" w:rsidRDefault="006A7F04" w:rsidP="00C21E45">
            <w:pPr>
              <w:rPr>
                <w:rFonts w:ascii="Andalus" w:hAnsi="Andalus" w:cs="Andalus"/>
                <w:b/>
                <w:bCs/>
              </w:rPr>
            </w:pPr>
            <w:r w:rsidRPr="00F67BD7">
              <w:rPr>
                <w:rFonts w:ascii="Andalus" w:hAnsi="Andalus" w:cs="Andalus"/>
                <w:b/>
                <w:bCs/>
              </w:rPr>
              <w:t>z</w:t>
            </w:r>
          </w:p>
          <w:p w:rsidR="006A7F04" w:rsidRPr="00F67BD7" w:rsidRDefault="006A7F04" w:rsidP="00C21E45">
            <w:pPr>
              <w:rPr>
                <w:rFonts w:ascii="Andalus" w:hAnsi="Andalus" w:cs="Andalus"/>
                <w:b/>
                <w:bCs/>
              </w:rPr>
            </w:pPr>
            <w:r w:rsidRPr="00F67BD7">
              <w:rPr>
                <w:rFonts w:ascii="Andalus" w:hAnsi="Andalus" w:cs="Andalus"/>
                <w:b/>
                <w:bCs/>
              </w:rPr>
              <w:t>Eje de Desarrollo Social (Vida libre de violencia contra las mujere</w:t>
            </w:r>
            <w:r w:rsidR="00CA0951" w:rsidRPr="00F67BD7">
              <w:rPr>
                <w:rFonts w:ascii="Andalus" w:hAnsi="Andalus" w:cs="Andalus"/>
                <w:b/>
                <w:bCs/>
              </w:rPr>
              <w:t>s.</w:t>
            </w:r>
          </w:p>
          <w:p w:rsidR="006A7F04" w:rsidRPr="00F67BD7" w:rsidRDefault="006A7F04" w:rsidP="00C21E45">
            <w:pPr>
              <w:rPr>
                <w:rFonts w:ascii="Andalus" w:hAnsi="Andalus" w:cs="Andalus"/>
              </w:rPr>
            </w:pPr>
          </w:p>
          <w:p w:rsidR="006A7F04" w:rsidRPr="00F67BD7" w:rsidRDefault="006A7F04" w:rsidP="00C21E45">
            <w:pPr>
              <w:rPr>
                <w:rFonts w:ascii="Andalus" w:hAnsi="Andalus" w:cs="Andalus"/>
              </w:rPr>
            </w:pPr>
          </w:p>
        </w:tc>
        <w:tc>
          <w:tcPr>
            <w:tcW w:w="489" w:type="pct"/>
            <w:tcBorders>
              <w:top w:val="single" w:sz="4" w:space="0" w:color="999999" w:themeColor="text1" w:themeTint="66"/>
              <w:left w:val="single" w:sz="4" w:space="0" w:color="999999" w:themeColor="text1" w:themeTint="66"/>
              <w:bottom w:val="single" w:sz="4" w:space="0" w:color="auto"/>
              <w:right w:val="single" w:sz="4" w:space="0" w:color="auto"/>
            </w:tcBorders>
          </w:tcPr>
          <w:p w:rsidR="006A7F04" w:rsidRPr="00F67BD7" w:rsidRDefault="006A7F04" w:rsidP="00C21E45">
            <w:pPr>
              <w:spacing w:after="0" w:line="240" w:lineRule="auto"/>
            </w:pPr>
          </w:p>
        </w:tc>
        <w:tc>
          <w:tcPr>
            <w:tcW w:w="554" w:type="pct"/>
            <w:tcBorders>
              <w:top w:val="single" w:sz="4" w:space="0" w:color="999999" w:themeColor="text1" w:themeTint="66"/>
              <w:left w:val="single" w:sz="4" w:space="0" w:color="auto"/>
              <w:bottom w:val="single" w:sz="4" w:space="0" w:color="auto"/>
              <w:right w:val="single" w:sz="4" w:space="0" w:color="999999" w:themeColor="text1" w:themeTint="66"/>
            </w:tcBorders>
            <w:shd w:val="clear" w:color="auto" w:fill="FFFFFF" w:themeFill="background1"/>
          </w:tcPr>
          <w:p w:rsidR="006A7F04" w:rsidRPr="00F67BD7" w:rsidRDefault="006A7F04" w:rsidP="00E00AC6">
            <w:pPr>
              <w:spacing w:after="0" w:line="240" w:lineRule="auto"/>
              <w:jc w:val="both"/>
              <w:rPr>
                <w:rFonts w:ascii="Arial" w:hAnsi="Arial" w:cs="Arial"/>
                <w:b/>
              </w:rPr>
            </w:pPr>
            <w:r w:rsidRPr="00F67BD7">
              <w:rPr>
                <w:rFonts w:cstheme="minorHAnsi"/>
              </w:rPr>
              <w:t>Eventos de Difusión de las leyes que favorecen a todas las victimas de todas las formas de violencia</w:t>
            </w:r>
          </w:p>
        </w:tc>
        <w:tc>
          <w:tcPr>
            <w:tcW w:w="25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80"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22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278"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413"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6A7F04" w:rsidRPr="00F67BD7" w:rsidRDefault="00961465" w:rsidP="00C21E45">
            <w:pPr>
              <w:rPr>
                <w:rFonts w:cs="Andalus"/>
              </w:rPr>
            </w:pPr>
            <w:r w:rsidRPr="00F67BD7">
              <w:rPr>
                <w:rFonts w:cs="Andalus"/>
              </w:rPr>
              <w:t>$3</w:t>
            </w:r>
            <w:r w:rsidR="0016639A" w:rsidRPr="00F67BD7">
              <w:rPr>
                <w:rFonts w:cs="Andalus"/>
              </w:rPr>
              <w:t>00.00</w:t>
            </w:r>
          </w:p>
        </w:tc>
        <w:tc>
          <w:tcPr>
            <w:tcW w:w="444"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6A7F04" w:rsidRPr="00F67BD7" w:rsidRDefault="0016639A" w:rsidP="00C21E45">
            <w:pPr>
              <w:rPr>
                <w:rFonts w:cs="Andalus"/>
              </w:rPr>
            </w:pPr>
            <w:r w:rsidRPr="00F67BD7">
              <w:rPr>
                <w:rFonts w:cs="Andalus"/>
              </w:rPr>
              <w:t>UMM</w:t>
            </w:r>
          </w:p>
        </w:tc>
        <w:tc>
          <w:tcPr>
            <w:tcW w:w="518"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6A7F04" w:rsidRPr="00F67BD7" w:rsidRDefault="0016639A" w:rsidP="00C21E45">
            <w:pPr>
              <w:rPr>
                <w:rFonts w:cs="Andalus"/>
              </w:rPr>
            </w:pPr>
            <w:r w:rsidRPr="00F67BD7">
              <w:rPr>
                <w:rFonts w:cs="Andalus"/>
              </w:rPr>
              <w:t xml:space="preserve">CIUDAD MUJER </w:t>
            </w:r>
          </w:p>
          <w:p w:rsidR="0016639A" w:rsidRPr="00F67BD7" w:rsidRDefault="0016639A" w:rsidP="00C21E45">
            <w:pPr>
              <w:rPr>
                <w:rFonts w:cs="Andalus"/>
              </w:rPr>
            </w:pPr>
            <w:r w:rsidRPr="00F67BD7">
              <w:rPr>
                <w:rFonts w:cs="Andalus"/>
              </w:rPr>
              <w:t>ISDEMU</w:t>
            </w:r>
          </w:p>
        </w:tc>
      </w:tr>
      <w:tr w:rsidR="006A7F04" w:rsidRPr="00F67BD7" w:rsidTr="00527AE3">
        <w:trPr>
          <w:trHeight w:val="1004"/>
        </w:trPr>
        <w:tc>
          <w:tcPr>
            <w:tcW w:w="572" w:type="pct"/>
            <w:vMerge/>
            <w:tcBorders>
              <w:left w:val="single" w:sz="4" w:space="0" w:color="999999" w:themeColor="text1" w:themeTint="66"/>
              <w:bottom w:val="single" w:sz="4" w:space="0" w:color="auto"/>
              <w:right w:val="single" w:sz="4" w:space="0" w:color="999999" w:themeColor="text1" w:themeTint="66"/>
            </w:tcBorders>
          </w:tcPr>
          <w:p w:rsidR="006A7F04" w:rsidRPr="00F67BD7" w:rsidRDefault="006A7F04" w:rsidP="00C21E45">
            <w:pPr>
              <w:rPr>
                <w:rFonts w:ascii="Andalus" w:hAnsi="Andalus" w:cs="Andalus"/>
                <w:b/>
                <w:bCs/>
              </w:rPr>
            </w:pPr>
          </w:p>
        </w:tc>
        <w:tc>
          <w:tcPr>
            <w:tcW w:w="489" w:type="pct"/>
            <w:tcBorders>
              <w:top w:val="single" w:sz="4" w:space="0" w:color="auto"/>
              <w:left w:val="single" w:sz="4" w:space="0" w:color="999999" w:themeColor="text1" w:themeTint="66"/>
              <w:bottom w:val="single" w:sz="4" w:space="0" w:color="auto"/>
              <w:right w:val="single" w:sz="4" w:space="0" w:color="auto"/>
            </w:tcBorders>
          </w:tcPr>
          <w:p w:rsidR="006A7F04" w:rsidRPr="00F67BD7" w:rsidRDefault="006A7F04" w:rsidP="00C21E45">
            <w:pPr>
              <w:spacing w:after="0" w:line="240" w:lineRule="auto"/>
            </w:pPr>
          </w:p>
        </w:tc>
        <w:tc>
          <w:tcPr>
            <w:tcW w:w="554" w:type="pct"/>
            <w:tcBorders>
              <w:top w:val="single" w:sz="4" w:space="0" w:color="auto"/>
              <w:left w:val="single" w:sz="4" w:space="0" w:color="auto"/>
              <w:bottom w:val="single" w:sz="4" w:space="0" w:color="auto"/>
              <w:right w:val="single" w:sz="4" w:space="0" w:color="999999" w:themeColor="text1" w:themeTint="66"/>
            </w:tcBorders>
            <w:shd w:val="clear" w:color="auto" w:fill="FFFFFF" w:themeFill="background1"/>
          </w:tcPr>
          <w:p w:rsidR="00FA2F08" w:rsidRPr="00F67BD7" w:rsidRDefault="00FA2F08" w:rsidP="00E00AC6">
            <w:pPr>
              <w:spacing w:after="0" w:line="240" w:lineRule="auto"/>
              <w:jc w:val="both"/>
              <w:rPr>
                <w:rFonts w:ascii="Arial" w:hAnsi="Arial" w:cs="Arial"/>
                <w:b/>
              </w:rPr>
            </w:pPr>
            <w:r w:rsidRPr="00F67BD7">
              <w:rPr>
                <w:rFonts w:cstheme="minorHAnsi"/>
              </w:rPr>
              <w:t>Capacitaciones en las escuelas e institutos sobre temas de genero</w:t>
            </w:r>
          </w:p>
          <w:p w:rsidR="006A7F04" w:rsidRPr="00F67BD7" w:rsidRDefault="006A7F04" w:rsidP="00C21E45"/>
        </w:tc>
        <w:tc>
          <w:tcPr>
            <w:tcW w:w="251"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180"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221"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278"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6A7F04" w:rsidRPr="00F67BD7" w:rsidRDefault="006A7F04" w:rsidP="00C21E45">
            <w:pPr>
              <w:rPr>
                <w:rFonts w:ascii="Andalus" w:hAnsi="Andalus" w:cs="Andalus"/>
              </w:rPr>
            </w:pPr>
          </w:p>
        </w:tc>
        <w:tc>
          <w:tcPr>
            <w:tcW w:w="413" w:type="pct"/>
            <w:tcBorders>
              <w:top w:val="single" w:sz="4" w:space="0" w:color="auto"/>
              <w:left w:val="single" w:sz="4" w:space="0" w:color="999999" w:themeColor="text1" w:themeTint="66"/>
              <w:bottom w:val="single" w:sz="4" w:space="0" w:color="auto"/>
              <w:right w:val="single" w:sz="4" w:space="0" w:color="999999" w:themeColor="text1" w:themeTint="66"/>
            </w:tcBorders>
          </w:tcPr>
          <w:p w:rsidR="006A7F04" w:rsidRPr="00F67BD7" w:rsidRDefault="006A7F04" w:rsidP="00C21E45">
            <w:pPr>
              <w:rPr>
                <w:rFonts w:cs="Andalus"/>
              </w:rPr>
            </w:pPr>
          </w:p>
          <w:p w:rsidR="0016639A" w:rsidRPr="00F67BD7" w:rsidRDefault="00961465" w:rsidP="00C21E45">
            <w:pPr>
              <w:rPr>
                <w:rFonts w:cs="Andalus"/>
              </w:rPr>
            </w:pPr>
            <w:r w:rsidRPr="00F67BD7">
              <w:rPr>
                <w:rFonts w:cs="Andalus"/>
              </w:rPr>
              <w:t>$2</w:t>
            </w:r>
            <w:r w:rsidR="0016639A" w:rsidRPr="00F67BD7">
              <w:rPr>
                <w:rFonts w:cs="Andalus"/>
              </w:rPr>
              <w:t>00.00</w:t>
            </w:r>
          </w:p>
        </w:tc>
        <w:tc>
          <w:tcPr>
            <w:tcW w:w="444" w:type="pct"/>
            <w:tcBorders>
              <w:top w:val="single" w:sz="4" w:space="0" w:color="auto"/>
              <w:left w:val="single" w:sz="4" w:space="0" w:color="999999" w:themeColor="text1" w:themeTint="66"/>
              <w:bottom w:val="single" w:sz="4" w:space="0" w:color="auto"/>
              <w:right w:val="single" w:sz="4" w:space="0" w:color="999999" w:themeColor="text1" w:themeTint="66"/>
            </w:tcBorders>
          </w:tcPr>
          <w:p w:rsidR="006A7F04" w:rsidRPr="00F67BD7" w:rsidRDefault="006A7F04" w:rsidP="00C21E45">
            <w:pPr>
              <w:rPr>
                <w:rFonts w:cs="Andalus"/>
              </w:rPr>
            </w:pPr>
          </w:p>
          <w:p w:rsidR="004A59E6" w:rsidRPr="00F67BD7" w:rsidRDefault="004A59E6" w:rsidP="00C21E45">
            <w:pPr>
              <w:rPr>
                <w:rFonts w:cs="Andalus"/>
              </w:rPr>
            </w:pPr>
            <w:r w:rsidRPr="00F67BD7">
              <w:rPr>
                <w:rFonts w:cs="Andalus"/>
              </w:rPr>
              <w:t>UMM</w:t>
            </w:r>
          </w:p>
        </w:tc>
        <w:tc>
          <w:tcPr>
            <w:tcW w:w="518" w:type="pct"/>
            <w:tcBorders>
              <w:top w:val="single" w:sz="4" w:space="0" w:color="auto"/>
              <w:left w:val="single" w:sz="4" w:space="0" w:color="999999" w:themeColor="text1" w:themeTint="66"/>
              <w:bottom w:val="single" w:sz="4" w:space="0" w:color="auto"/>
              <w:right w:val="single" w:sz="4" w:space="0" w:color="999999" w:themeColor="text1" w:themeTint="66"/>
            </w:tcBorders>
          </w:tcPr>
          <w:p w:rsidR="006A7F04" w:rsidRPr="00F67BD7" w:rsidRDefault="006A7F04" w:rsidP="00C21E45">
            <w:pPr>
              <w:rPr>
                <w:rFonts w:cs="Andalus"/>
              </w:rPr>
            </w:pPr>
          </w:p>
          <w:p w:rsidR="004A59E6" w:rsidRPr="00F67BD7" w:rsidRDefault="004A59E6" w:rsidP="00C21E45">
            <w:pPr>
              <w:rPr>
                <w:rFonts w:cs="Andalus"/>
              </w:rPr>
            </w:pPr>
            <w:r w:rsidRPr="00F67BD7">
              <w:rPr>
                <w:rFonts w:cs="Andalus"/>
              </w:rPr>
              <w:t xml:space="preserve">CIUDAD MUJER </w:t>
            </w:r>
          </w:p>
        </w:tc>
      </w:tr>
    </w:tbl>
    <w:p w:rsidR="00993287" w:rsidRPr="00F67BD7" w:rsidRDefault="00993287" w:rsidP="0056329A">
      <w:pPr>
        <w:spacing w:after="0" w:line="240" w:lineRule="auto"/>
      </w:pPr>
    </w:p>
    <w:p w:rsidR="00F67BD7" w:rsidRDefault="009C3BC8" w:rsidP="009C3BC8">
      <w:pPr>
        <w:keepNext/>
        <w:keepLines/>
        <w:spacing w:before="240" w:after="0"/>
        <w:outlineLvl w:val="0"/>
        <w:rPr>
          <w:rFonts w:asciiTheme="majorHAnsi" w:eastAsiaTheme="majorEastAsia" w:hAnsiTheme="majorHAnsi" w:cstheme="majorBidi"/>
          <w:color w:val="2E74B5" w:themeColor="accent1" w:themeShade="BF"/>
          <w:sz w:val="18"/>
          <w:szCs w:val="18"/>
        </w:rPr>
      </w:pPr>
      <w:r w:rsidRPr="00F67BD7">
        <w:rPr>
          <w:rFonts w:asciiTheme="majorHAnsi" w:eastAsiaTheme="majorEastAsia" w:hAnsiTheme="majorHAnsi" w:cstheme="majorBidi"/>
          <w:color w:val="2E74B5" w:themeColor="accent1" w:themeShade="BF"/>
          <w:sz w:val="18"/>
          <w:szCs w:val="18"/>
        </w:rPr>
        <w:t xml:space="preserve">                                                                      </w:t>
      </w:r>
    </w:p>
    <w:p w:rsidR="00F67BD7" w:rsidRPr="00F67BD7" w:rsidRDefault="00F67BD7" w:rsidP="009C3BC8">
      <w:pPr>
        <w:keepNext/>
        <w:keepLines/>
        <w:spacing w:before="240" w:after="0"/>
        <w:outlineLvl w:val="0"/>
        <w:rPr>
          <w:rFonts w:asciiTheme="majorHAnsi" w:eastAsiaTheme="majorEastAsia" w:hAnsiTheme="majorHAnsi" w:cstheme="majorBidi"/>
          <w:color w:val="2E74B5" w:themeColor="accent1" w:themeShade="BF"/>
        </w:rPr>
      </w:pPr>
    </w:p>
    <w:p w:rsidR="009C3BC8" w:rsidRPr="00F67BD7" w:rsidRDefault="009C3BC8" w:rsidP="009C3BC8">
      <w:pPr>
        <w:keepNext/>
        <w:keepLines/>
        <w:spacing w:before="240" w:after="0"/>
        <w:outlineLvl w:val="0"/>
        <w:rPr>
          <w:rFonts w:asciiTheme="majorHAnsi" w:eastAsiaTheme="majorEastAsia" w:hAnsiTheme="majorHAnsi" w:cstheme="majorBidi"/>
          <w:color w:val="2E74B5" w:themeColor="accent1" w:themeShade="BF"/>
        </w:rPr>
      </w:pPr>
      <w:r w:rsidRPr="00F67BD7">
        <w:rPr>
          <w:rFonts w:asciiTheme="majorHAnsi" w:eastAsiaTheme="majorEastAsia" w:hAnsiTheme="majorHAnsi" w:cstheme="majorBidi"/>
          <w:color w:val="2E74B5" w:themeColor="accent1" w:themeShade="BF"/>
        </w:rPr>
        <w:t xml:space="preserve">        </w:t>
      </w:r>
      <w:bookmarkStart w:id="118" w:name="_Toc529861170"/>
      <w:bookmarkStart w:id="119" w:name="_Toc529861950"/>
      <w:bookmarkStart w:id="120" w:name="_Toc531940273"/>
      <w:bookmarkStart w:id="121" w:name="_Toc531940338"/>
      <w:r w:rsidRPr="00F67BD7">
        <w:rPr>
          <w:rFonts w:asciiTheme="majorHAnsi" w:eastAsiaTheme="majorEastAsia" w:hAnsiTheme="majorHAnsi" w:cstheme="majorBidi"/>
          <w:color w:val="2E74B5" w:themeColor="accent1" w:themeShade="BF"/>
        </w:rPr>
        <w:t>Cronograma de Actividades</w:t>
      </w:r>
      <w:bookmarkEnd w:id="118"/>
      <w:bookmarkEnd w:id="119"/>
      <w:bookmarkEnd w:id="120"/>
      <w:bookmarkEnd w:id="121"/>
    </w:p>
    <w:tbl>
      <w:tblPr>
        <w:tblpPr w:leftFromText="141" w:rightFromText="141" w:vertAnchor="text" w:tblpY="1"/>
        <w:tblOverlap w:val="never"/>
        <w:tblW w:w="4860" w:type="pct"/>
        <w:tblLayout w:type="fixed"/>
        <w:tblLook w:val="00A0" w:firstRow="1" w:lastRow="0" w:firstColumn="1" w:lastColumn="0" w:noHBand="0" w:noVBand="0"/>
      </w:tblPr>
      <w:tblGrid>
        <w:gridCol w:w="1446"/>
        <w:gridCol w:w="1235"/>
        <w:gridCol w:w="1399"/>
        <w:gridCol w:w="634"/>
        <w:gridCol w:w="341"/>
        <w:gridCol w:w="341"/>
        <w:gridCol w:w="341"/>
        <w:gridCol w:w="341"/>
        <w:gridCol w:w="341"/>
        <w:gridCol w:w="341"/>
        <w:gridCol w:w="341"/>
        <w:gridCol w:w="341"/>
        <w:gridCol w:w="455"/>
        <w:gridCol w:w="558"/>
        <w:gridCol w:w="702"/>
        <w:gridCol w:w="1043"/>
        <w:gridCol w:w="1122"/>
        <w:gridCol w:w="1308"/>
      </w:tblGrid>
      <w:tr w:rsidR="009C3BC8" w:rsidRPr="00F67BD7" w:rsidTr="00527AE3">
        <w:trPr>
          <w:trHeight w:val="217"/>
          <w:tblHeader/>
        </w:trPr>
        <w:tc>
          <w:tcPr>
            <w:tcW w:w="572"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9C3BC8" w:rsidRPr="00F67BD7" w:rsidRDefault="009C3BC8" w:rsidP="00C21E45">
            <w:pPr>
              <w:spacing w:after="0" w:line="240" w:lineRule="auto"/>
              <w:rPr>
                <w:rFonts w:ascii="Andalus" w:hAnsi="Andalus" w:cs="Andalus"/>
                <w:b/>
              </w:rPr>
            </w:pPr>
            <w:r w:rsidRPr="00F67BD7">
              <w:rPr>
                <w:rFonts w:ascii="Andalus" w:hAnsi="Andalus" w:cs="Andalus"/>
                <w:b/>
              </w:rPr>
              <w:t>Eje de Intervención</w:t>
            </w:r>
          </w:p>
        </w:tc>
        <w:tc>
          <w:tcPr>
            <w:tcW w:w="489"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9C3BC8" w:rsidRPr="00F67BD7" w:rsidRDefault="009C3BC8" w:rsidP="00C21E45">
            <w:pPr>
              <w:spacing w:after="0" w:line="240" w:lineRule="auto"/>
              <w:rPr>
                <w:rFonts w:ascii="Andalus" w:hAnsi="Andalus" w:cs="Andalus"/>
                <w:b/>
              </w:rPr>
            </w:pPr>
            <w:r w:rsidRPr="00F67BD7">
              <w:rPr>
                <w:rFonts w:ascii="Andalus" w:hAnsi="Andalus" w:cs="Andalus"/>
                <w:b/>
                <w:bCs/>
              </w:rPr>
              <w:t>Líneas de Acción</w:t>
            </w:r>
          </w:p>
        </w:tc>
        <w:tc>
          <w:tcPr>
            <w:tcW w:w="554"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9C3BC8" w:rsidRPr="00F67BD7" w:rsidRDefault="009C3BC8" w:rsidP="00C21E45">
            <w:pPr>
              <w:spacing w:after="0" w:line="240" w:lineRule="auto"/>
              <w:rPr>
                <w:rFonts w:ascii="Andalus" w:hAnsi="Andalus" w:cs="Andalus"/>
                <w:b/>
              </w:rPr>
            </w:pPr>
            <w:r w:rsidRPr="00F67BD7">
              <w:rPr>
                <w:rFonts w:ascii="Andalus" w:hAnsi="Andalus" w:cs="Andalus"/>
                <w:b/>
              </w:rPr>
              <w:t>Actividades</w:t>
            </w:r>
          </w:p>
        </w:tc>
        <w:tc>
          <w:tcPr>
            <w:tcW w:w="2010" w:type="pct"/>
            <w:gridSpan w:val="12"/>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hideMark/>
          </w:tcPr>
          <w:p w:rsidR="009C3BC8" w:rsidRPr="00F67BD7" w:rsidRDefault="009C3BC8" w:rsidP="00C21E45">
            <w:pPr>
              <w:spacing w:after="0" w:line="240" w:lineRule="auto"/>
              <w:rPr>
                <w:rFonts w:ascii="Andalus" w:hAnsi="Andalus" w:cs="Andalus"/>
                <w:b/>
              </w:rPr>
            </w:pPr>
            <w:r w:rsidRPr="00F67BD7">
              <w:rPr>
                <w:rFonts w:ascii="Andalus" w:hAnsi="Andalus" w:cs="Andalus"/>
                <w:b/>
                <w:bCs/>
              </w:rPr>
              <w:t>MESES</w:t>
            </w:r>
          </w:p>
        </w:tc>
        <w:tc>
          <w:tcPr>
            <w:tcW w:w="413" w:type="pct"/>
            <w:vMerge w:val="restart"/>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tcPr>
          <w:p w:rsidR="009C3BC8" w:rsidRPr="00F67BD7" w:rsidRDefault="009C3BC8" w:rsidP="00C21E45">
            <w:pPr>
              <w:spacing w:after="0" w:line="240" w:lineRule="auto"/>
              <w:rPr>
                <w:rFonts w:ascii="Andalus" w:hAnsi="Andalus" w:cs="Andalus"/>
                <w:b/>
                <w:bCs/>
              </w:rPr>
            </w:pPr>
            <w:r w:rsidRPr="00F67BD7">
              <w:rPr>
                <w:rFonts w:ascii="Andalus" w:hAnsi="Andalus" w:cs="Andalus"/>
                <w:b/>
                <w:bCs/>
              </w:rPr>
              <w:t>Costos</w:t>
            </w:r>
          </w:p>
        </w:tc>
        <w:tc>
          <w:tcPr>
            <w:tcW w:w="444"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9C3BC8" w:rsidRPr="00F67BD7" w:rsidRDefault="009C3BC8" w:rsidP="00C21E45">
            <w:pPr>
              <w:spacing w:after="0" w:line="240" w:lineRule="auto"/>
              <w:rPr>
                <w:rFonts w:ascii="Andalus" w:hAnsi="Andalus" w:cs="Andalus"/>
                <w:b/>
              </w:rPr>
            </w:pPr>
            <w:r w:rsidRPr="00F67BD7">
              <w:rPr>
                <w:rFonts w:ascii="Andalus" w:hAnsi="Andalus" w:cs="Andalus"/>
                <w:b/>
                <w:bCs/>
              </w:rPr>
              <w:t>Responsable Directa</w:t>
            </w:r>
          </w:p>
        </w:tc>
        <w:tc>
          <w:tcPr>
            <w:tcW w:w="518"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9C3BC8" w:rsidRPr="00F67BD7" w:rsidRDefault="009C3BC8" w:rsidP="00C21E45">
            <w:pPr>
              <w:spacing w:after="0" w:line="240" w:lineRule="auto"/>
              <w:rPr>
                <w:rFonts w:ascii="Andalus" w:hAnsi="Andalus" w:cs="Andalus"/>
                <w:b/>
              </w:rPr>
            </w:pPr>
            <w:r w:rsidRPr="00F67BD7">
              <w:rPr>
                <w:rFonts w:ascii="Andalus" w:hAnsi="Andalus" w:cs="Andalus"/>
                <w:b/>
              </w:rPr>
              <w:t>Coordinación</w:t>
            </w:r>
          </w:p>
        </w:tc>
      </w:tr>
      <w:tr w:rsidR="009C3BC8" w:rsidRPr="00F67BD7" w:rsidTr="00527AE3">
        <w:trPr>
          <w:trHeight w:val="174"/>
          <w:tblHeader/>
        </w:trPr>
        <w:tc>
          <w:tcPr>
            <w:tcW w:w="572"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9C3BC8" w:rsidRPr="00F67BD7" w:rsidRDefault="009C3BC8" w:rsidP="00C21E45">
            <w:pPr>
              <w:rPr>
                <w:rFonts w:ascii="Andalus" w:hAnsi="Andalus" w:cs="Andalus"/>
                <w:b/>
                <w:bCs/>
                <w:lang w:val="es-ES"/>
              </w:rPr>
            </w:pPr>
          </w:p>
        </w:tc>
        <w:tc>
          <w:tcPr>
            <w:tcW w:w="489"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9C3BC8" w:rsidRPr="00F67BD7" w:rsidRDefault="009C3BC8" w:rsidP="00C21E45">
            <w:pPr>
              <w:rPr>
                <w:rFonts w:ascii="Andalus" w:hAnsi="Andalus" w:cs="Andalus"/>
                <w:lang w:val="es-ES"/>
              </w:rPr>
            </w:pPr>
          </w:p>
        </w:tc>
        <w:tc>
          <w:tcPr>
            <w:tcW w:w="554"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9C3BC8" w:rsidRPr="00F67BD7" w:rsidRDefault="009C3BC8" w:rsidP="00C21E45">
            <w:pPr>
              <w:rPr>
                <w:rFonts w:ascii="Andalus" w:hAnsi="Andalus" w:cs="Andalus"/>
                <w:lang w:val="es-ES"/>
              </w:rPr>
            </w:pPr>
          </w:p>
        </w:tc>
        <w:tc>
          <w:tcPr>
            <w:tcW w:w="2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1</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2</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3</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4</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5</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6</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7</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8</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9</w:t>
            </w:r>
          </w:p>
        </w:tc>
        <w:tc>
          <w:tcPr>
            <w:tcW w:w="1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10</w:t>
            </w:r>
          </w:p>
        </w:tc>
        <w:tc>
          <w:tcPr>
            <w:tcW w:w="2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11</w:t>
            </w:r>
          </w:p>
        </w:tc>
        <w:tc>
          <w:tcPr>
            <w:tcW w:w="27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12</w:t>
            </w:r>
          </w:p>
        </w:tc>
        <w:tc>
          <w:tcPr>
            <w:tcW w:w="413" w:type="pct"/>
            <w:vMerge/>
            <w:tcBorders>
              <w:left w:val="single" w:sz="4" w:space="0" w:color="999999" w:themeColor="text1" w:themeTint="66"/>
              <w:bottom w:val="single" w:sz="4" w:space="0" w:color="999999" w:themeColor="text1" w:themeTint="66"/>
              <w:right w:val="single" w:sz="4" w:space="0" w:color="999999" w:themeColor="text1" w:themeTint="66"/>
            </w:tcBorders>
          </w:tcPr>
          <w:p w:rsidR="009C3BC8" w:rsidRPr="00F67BD7" w:rsidRDefault="009C3BC8" w:rsidP="00C21E45">
            <w:pPr>
              <w:rPr>
                <w:rFonts w:ascii="Andalus" w:hAnsi="Andalus" w:cs="Andalus"/>
                <w:lang w:val="es-ES"/>
              </w:rPr>
            </w:pPr>
          </w:p>
        </w:tc>
        <w:tc>
          <w:tcPr>
            <w:tcW w:w="444"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9C3BC8" w:rsidRPr="00F67BD7" w:rsidRDefault="009C3BC8" w:rsidP="00C21E45">
            <w:pPr>
              <w:rPr>
                <w:rFonts w:ascii="Andalus" w:hAnsi="Andalus" w:cs="Andalus"/>
                <w:lang w:val="es-ES"/>
              </w:rPr>
            </w:pPr>
          </w:p>
        </w:tc>
        <w:tc>
          <w:tcPr>
            <w:tcW w:w="518"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9C3BC8" w:rsidRPr="00F67BD7" w:rsidRDefault="009C3BC8" w:rsidP="00C21E45">
            <w:pPr>
              <w:rPr>
                <w:rFonts w:ascii="Andalus" w:hAnsi="Andalus" w:cs="Andalus"/>
                <w:lang w:val="es-ES"/>
              </w:rPr>
            </w:pPr>
          </w:p>
        </w:tc>
      </w:tr>
      <w:tr w:rsidR="009C3BC8" w:rsidRPr="00F67BD7" w:rsidTr="00527AE3">
        <w:trPr>
          <w:trHeight w:val="2085"/>
        </w:trPr>
        <w:tc>
          <w:tcPr>
            <w:tcW w:w="572" w:type="pct"/>
            <w:vMerge w:val="restart"/>
            <w:tcBorders>
              <w:top w:val="single" w:sz="4" w:space="0" w:color="999999" w:themeColor="text1" w:themeTint="66"/>
              <w:left w:val="single" w:sz="4" w:space="0" w:color="999999" w:themeColor="text1" w:themeTint="66"/>
              <w:right w:val="single" w:sz="4" w:space="0" w:color="999999" w:themeColor="text1" w:themeTint="66"/>
            </w:tcBorders>
          </w:tcPr>
          <w:p w:rsidR="009C3BC8" w:rsidRPr="00F67BD7" w:rsidRDefault="009C3BC8" w:rsidP="00C21E45">
            <w:pPr>
              <w:rPr>
                <w:rFonts w:ascii="Andalus" w:hAnsi="Andalus" w:cs="Andalus"/>
                <w:b/>
                <w:bCs/>
              </w:rPr>
            </w:pPr>
            <w:r w:rsidRPr="00F67BD7">
              <w:rPr>
                <w:rFonts w:ascii="Andalus" w:hAnsi="Andalus" w:cs="Andalus"/>
                <w:b/>
                <w:bCs/>
              </w:rPr>
              <w:t>Eje de Desarrollo Económico (auto economía económica</w:t>
            </w:r>
          </w:p>
          <w:p w:rsidR="009C3BC8" w:rsidRPr="00F67BD7" w:rsidRDefault="009C3BC8" w:rsidP="00C21E45">
            <w:pPr>
              <w:rPr>
                <w:rFonts w:ascii="Andalus" w:hAnsi="Andalus" w:cs="Andalus"/>
              </w:rPr>
            </w:pPr>
          </w:p>
          <w:p w:rsidR="009C3BC8" w:rsidRPr="00F67BD7" w:rsidRDefault="009C3BC8" w:rsidP="00C21E45">
            <w:pPr>
              <w:rPr>
                <w:rFonts w:ascii="Andalus" w:hAnsi="Andalus" w:cs="Andalus"/>
              </w:rPr>
            </w:pPr>
          </w:p>
        </w:tc>
        <w:tc>
          <w:tcPr>
            <w:tcW w:w="489" w:type="pct"/>
            <w:tcBorders>
              <w:top w:val="single" w:sz="4" w:space="0" w:color="999999" w:themeColor="text1" w:themeTint="66"/>
              <w:left w:val="single" w:sz="4" w:space="0" w:color="999999" w:themeColor="text1" w:themeTint="66"/>
              <w:bottom w:val="single" w:sz="4" w:space="0" w:color="auto"/>
              <w:right w:val="single" w:sz="4" w:space="0" w:color="auto"/>
            </w:tcBorders>
          </w:tcPr>
          <w:p w:rsidR="009C3BC8" w:rsidRPr="00F67BD7" w:rsidRDefault="009C3BC8" w:rsidP="00C21E45">
            <w:pPr>
              <w:spacing w:after="0" w:line="240" w:lineRule="auto"/>
            </w:pPr>
          </w:p>
        </w:tc>
        <w:tc>
          <w:tcPr>
            <w:tcW w:w="554" w:type="pct"/>
            <w:tcBorders>
              <w:top w:val="single" w:sz="4" w:space="0" w:color="999999" w:themeColor="text1" w:themeTint="66"/>
              <w:left w:val="single" w:sz="4" w:space="0" w:color="auto"/>
              <w:bottom w:val="single" w:sz="4" w:space="0" w:color="auto"/>
              <w:right w:val="single" w:sz="4" w:space="0" w:color="999999" w:themeColor="text1" w:themeTint="66"/>
            </w:tcBorders>
            <w:shd w:val="clear" w:color="auto" w:fill="FFFFFF" w:themeFill="background1"/>
          </w:tcPr>
          <w:p w:rsidR="009C3BC8" w:rsidRPr="00F67BD7" w:rsidRDefault="009C3BC8" w:rsidP="00C21E45">
            <w:pPr>
              <w:spacing w:after="0" w:line="276" w:lineRule="auto"/>
              <w:jc w:val="both"/>
              <w:rPr>
                <w:rFonts w:ascii="Arial" w:hAnsi="Arial" w:cs="Arial"/>
                <w:b/>
              </w:rPr>
            </w:pPr>
          </w:p>
          <w:p w:rsidR="00A14C6F" w:rsidRPr="00F67BD7" w:rsidRDefault="00A14C6F" w:rsidP="00C21E45">
            <w:pPr>
              <w:spacing w:after="0" w:line="276" w:lineRule="auto"/>
              <w:jc w:val="both"/>
              <w:rPr>
                <w:rFonts w:ascii="Arial" w:hAnsi="Arial" w:cs="Arial"/>
              </w:rPr>
            </w:pPr>
          </w:p>
          <w:p w:rsidR="009C3BC8" w:rsidRPr="000E5F69" w:rsidRDefault="009C3BC8" w:rsidP="00C21E45">
            <w:pPr>
              <w:spacing w:after="0" w:line="276" w:lineRule="auto"/>
              <w:jc w:val="both"/>
              <w:rPr>
                <w:rFonts w:asciiTheme="majorHAnsi" w:hAnsiTheme="majorHAnsi" w:cs="Arial"/>
              </w:rPr>
            </w:pPr>
            <w:r w:rsidRPr="000E5F69">
              <w:rPr>
                <w:rFonts w:asciiTheme="majorHAnsi" w:hAnsiTheme="majorHAnsi" w:cs="Arial"/>
              </w:rPr>
              <w:t xml:space="preserve">Fortalecer a grupos de ahorro </w:t>
            </w:r>
          </w:p>
        </w:tc>
        <w:tc>
          <w:tcPr>
            <w:tcW w:w="25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80"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22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278"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413"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9C3BC8" w:rsidRPr="00F67BD7" w:rsidRDefault="009C3BC8" w:rsidP="00C21E45">
            <w:pPr>
              <w:rPr>
                <w:rFonts w:cs="Andalus"/>
              </w:rPr>
            </w:pPr>
          </w:p>
          <w:p w:rsidR="004A59E6" w:rsidRPr="00F67BD7" w:rsidRDefault="00961465" w:rsidP="00C21E45">
            <w:pPr>
              <w:rPr>
                <w:rFonts w:cs="Andalus"/>
              </w:rPr>
            </w:pPr>
            <w:r w:rsidRPr="00F67BD7">
              <w:rPr>
                <w:rFonts w:cs="Andalus"/>
              </w:rPr>
              <w:t>$3</w:t>
            </w:r>
            <w:r w:rsidR="004A59E6" w:rsidRPr="00F67BD7">
              <w:rPr>
                <w:rFonts w:cs="Andalus"/>
              </w:rPr>
              <w:t>00.00</w:t>
            </w:r>
          </w:p>
        </w:tc>
        <w:tc>
          <w:tcPr>
            <w:tcW w:w="444"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9C3BC8" w:rsidRPr="00F67BD7" w:rsidRDefault="009C3BC8" w:rsidP="00C21E45">
            <w:pPr>
              <w:rPr>
                <w:rFonts w:cs="Andalus"/>
              </w:rPr>
            </w:pPr>
          </w:p>
          <w:p w:rsidR="004A59E6" w:rsidRPr="00F67BD7" w:rsidRDefault="004A59E6" w:rsidP="00C21E45">
            <w:pPr>
              <w:rPr>
                <w:rFonts w:cs="Andalus"/>
              </w:rPr>
            </w:pPr>
            <w:r w:rsidRPr="00F67BD7">
              <w:rPr>
                <w:rFonts w:cs="Andalus"/>
              </w:rPr>
              <w:t>UMM</w:t>
            </w:r>
          </w:p>
        </w:tc>
        <w:tc>
          <w:tcPr>
            <w:tcW w:w="518"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9C3BC8" w:rsidRPr="00F67BD7" w:rsidRDefault="009C3BC8" w:rsidP="00C21E45">
            <w:pPr>
              <w:rPr>
                <w:rFonts w:cs="Andalus"/>
              </w:rPr>
            </w:pPr>
          </w:p>
          <w:p w:rsidR="004A59E6" w:rsidRPr="00F67BD7" w:rsidRDefault="004A59E6" w:rsidP="00C21E45">
            <w:pPr>
              <w:rPr>
                <w:rFonts w:cs="Andalus"/>
              </w:rPr>
            </w:pPr>
            <w:r w:rsidRPr="00F67BD7">
              <w:rPr>
                <w:rFonts w:cs="Andalus"/>
              </w:rPr>
              <w:t xml:space="preserve">CIUDAD MUJER </w:t>
            </w:r>
          </w:p>
          <w:p w:rsidR="004A59E6" w:rsidRPr="00F67BD7" w:rsidRDefault="00F2437D" w:rsidP="00C21E45">
            <w:pPr>
              <w:rPr>
                <w:rFonts w:cs="Andalus"/>
              </w:rPr>
            </w:pPr>
            <w:r>
              <w:rPr>
                <w:rFonts w:cs="Andalus"/>
              </w:rPr>
              <w:t>ACMM</w:t>
            </w:r>
          </w:p>
          <w:p w:rsidR="004A59E6" w:rsidRPr="00F67BD7" w:rsidRDefault="004A59E6" w:rsidP="00C21E45">
            <w:pPr>
              <w:rPr>
                <w:rFonts w:cs="Andalus"/>
              </w:rPr>
            </w:pPr>
            <w:r w:rsidRPr="00F67BD7">
              <w:rPr>
                <w:rFonts w:cs="Andalus"/>
              </w:rPr>
              <w:t xml:space="preserve">OTROS </w:t>
            </w:r>
          </w:p>
        </w:tc>
      </w:tr>
      <w:tr w:rsidR="009C3BC8" w:rsidRPr="00F67BD7" w:rsidTr="00527AE3">
        <w:trPr>
          <w:trHeight w:val="1004"/>
        </w:trPr>
        <w:tc>
          <w:tcPr>
            <w:tcW w:w="572" w:type="pct"/>
            <w:vMerge/>
            <w:tcBorders>
              <w:left w:val="single" w:sz="4" w:space="0" w:color="999999" w:themeColor="text1" w:themeTint="66"/>
              <w:bottom w:val="single" w:sz="4" w:space="0" w:color="auto"/>
              <w:right w:val="single" w:sz="4" w:space="0" w:color="999999" w:themeColor="text1" w:themeTint="66"/>
            </w:tcBorders>
          </w:tcPr>
          <w:p w:rsidR="009C3BC8" w:rsidRPr="00F67BD7" w:rsidRDefault="009C3BC8" w:rsidP="00C21E45">
            <w:pPr>
              <w:rPr>
                <w:rFonts w:ascii="Andalus" w:hAnsi="Andalus" w:cs="Andalus"/>
                <w:b/>
                <w:bCs/>
              </w:rPr>
            </w:pPr>
          </w:p>
        </w:tc>
        <w:tc>
          <w:tcPr>
            <w:tcW w:w="489" w:type="pct"/>
            <w:tcBorders>
              <w:top w:val="single" w:sz="4" w:space="0" w:color="auto"/>
              <w:left w:val="single" w:sz="4" w:space="0" w:color="999999" w:themeColor="text1" w:themeTint="66"/>
              <w:bottom w:val="single" w:sz="4" w:space="0" w:color="auto"/>
              <w:right w:val="single" w:sz="4" w:space="0" w:color="auto"/>
            </w:tcBorders>
          </w:tcPr>
          <w:p w:rsidR="009C3BC8" w:rsidRPr="00F67BD7" w:rsidRDefault="009C3BC8" w:rsidP="00C21E45">
            <w:pPr>
              <w:spacing w:after="0" w:line="240" w:lineRule="auto"/>
            </w:pPr>
          </w:p>
        </w:tc>
        <w:tc>
          <w:tcPr>
            <w:tcW w:w="554" w:type="pct"/>
            <w:tcBorders>
              <w:top w:val="single" w:sz="4" w:space="0" w:color="auto"/>
              <w:left w:val="single" w:sz="4" w:space="0" w:color="auto"/>
              <w:bottom w:val="single" w:sz="4" w:space="0" w:color="auto"/>
              <w:right w:val="single" w:sz="4" w:space="0" w:color="999999" w:themeColor="text1" w:themeTint="66"/>
            </w:tcBorders>
            <w:shd w:val="clear" w:color="auto" w:fill="FFFFFF" w:themeFill="background1"/>
          </w:tcPr>
          <w:p w:rsidR="009C3BC8" w:rsidRPr="00F67BD7" w:rsidRDefault="009C3BC8" w:rsidP="00C21E45">
            <w:pPr>
              <w:rPr>
                <w:lang w:val="es-ES"/>
              </w:rPr>
            </w:pPr>
            <w:r w:rsidRPr="00F67BD7">
              <w:t>Fortalecer a asociaciones de mujeres del municipio</w:t>
            </w:r>
          </w:p>
        </w:tc>
        <w:tc>
          <w:tcPr>
            <w:tcW w:w="251"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80"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221"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278"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413" w:type="pct"/>
            <w:tcBorders>
              <w:top w:val="single" w:sz="4" w:space="0" w:color="auto"/>
              <w:left w:val="single" w:sz="4" w:space="0" w:color="999999" w:themeColor="text1" w:themeTint="66"/>
              <w:bottom w:val="single" w:sz="4" w:space="0" w:color="auto"/>
              <w:right w:val="single" w:sz="4" w:space="0" w:color="999999" w:themeColor="text1" w:themeTint="66"/>
            </w:tcBorders>
          </w:tcPr>
          <w:p w:rsidR="009C3BC8" w:rsidRPr="00F67BD7" w:rsidRDefault="00961465" w:rsidP="00C21E45">
            <w:pPr>
              <w:rPr>
                <w:rFonts w:cs="Andalus"/>
              </w:rPr>
            </w:pPr>
            <w:r w:rsidRPr="00F67BD7">
              <w:rPr>
                <w:rFonts w:cs="Andalus"/>
              </w:rPr>
              <w:t>$3</w:t>
            </w:r>
            <w:r w:rsidR="004A59E6" w:rsidRPr="00F67BD7">
              <w:rPr>
                <w:rFonts w:cs="Andalus"/>
              </w:rPr>
              <w:t>00.00</w:t>
            </w:r>
          </w:p>
        </w:tc>
        <w:tc>
          <w:tcPr>
            <w:tcW w:w="444" w:type="pct"/>
            <w:tcBorders>
              <w:top w:val="single" w:sz="4" w:space="0" w:color="auto"/>
              <w:left w:val="single" w:sz="4" w:space="0" w:color="999999" w:themeColor="text1" w:themeTint="66"/>
              <w:bottom w:val="single" w:sz="4" w:space="0" w:color="auto"/>
              <w:right w:val="single" w:sz="4" w:space="0" w:color="999999" w:themeColor="text1" w:themeTint="66"/>
            </w:tcBorders>
          </w:tcPr>
          <w:p w:rsidR="009C3BC8" w:rsidRPr="00F67BD7" w:rsidRDefault="009C3BC8" w:rsidP="00C21E45">
            <w:pPr>
              <w:rPr>
                <w:rFonts w:cs="Andalus"/>
              </w:rPr>
            </w:pPr>
          </w:p>
          <w:p w:rsidR="004A59E6" w:rsidRPr="00F67BD7" w:rsidRDefault="004A59E6" w:rsidP="00C21E45">
            <w:pPr>
              <w:rPr>
                <w:rFonts w:cs="Andalus"/>
              </w:rPr>
            </w:pPr>
            <w:r w:rsidRPr="00F67BD7">
              <w:rPr>
                <w:rFonts w:cs="Andalus"/>
              </w:rPr>
              <w:t>UMM</w:t>
            </w:r>
          </w:p>
        </w:tc>
        <w:tc>
          <w:tcPr>
            <w:tcW w:w="518" w:type="pct"/>
            <w:tcBorders>
              <w:top w:val="single" w:sz="4" w:space="0" w:color="auto"/>
              <w:left w:val="single" w:sz="4" w:space="0" w:color="999999" w:themeColor="text1" w:themeTint="66"/>
              <w:bottom w:val="single" w:sz="4" w:space="0" w:color="auto"/>
              <w:right w:val="single" w:sz="4" w:space="0" w:color="999999" w:themeColor="text1" w:themeTint="66"/>
            </w:tcBorders>
          </w:tcPr>
          <w:p w:rsidR="004A59E6" w:rsidRDefault="004A59E6" w:rsidP="004A59E6">
            <w:pPr>
              <w:rPr>
                <w:rFonts w:cs="Andalus"/>
              </w:rPr>
            </w:pPr>
            <w:r w:rsidRPr="00F67BD7">
              <w:rPr>
                <w:rFonts w:cs="Andalus"/>
              </w:rPr>
              <w:t xml:space="preserve">CIUDAD MUJER </w:t>
            </w:r>
          </w:p>
          <w:p w:rsidR="00F2437D" w:rsidRPr="00F67BD7" w:rsidRDefault="00F2437D" w:rsidP="004A59E6">
            <w:pPr>
              <w:rPr>
                <w:rFonts w:cs="Andalus"/>
              </w:rPr>
            </w:pPr>
            <w:r>
              <w:rPr>
                <w:rFonts w:cs="Andalus"/>
              </w:rPr>
              <w:t>ACMM</w:t>
            </w:r>
          </w:p>
          <w:p w:rsidR="004A59E6" w:rsidRPr="00F67BD7" w:rsidRDefault="004A59E6" w:rsidP="004A59E6">
            <w:pPr>
              <w:rPr>
                <w:rFonts w:cs="Andalus"/>
              </w:rPr>
            </w:pPr>
            <w:r w:rsidRPr="00F67BD7">
              <w:rPr>
                <w:rFonts w:cs="Andalus"/>
              </w:rPr>
              <w:t xml:space="preserve">ASPS </w:t>
            </w:r>
          </w:p>
          <w:p w:rsidR="009C3BC8" w:rsidRPr="00F67BD7" w:rsidRDefault="004A59E6" w:rsidP="004A59E6">
            <w:pPr>
              <w:rPr>
                <w:rFonts w:cs="Andalus"/>
              </w:rPr>
            </w:pPr>
            <w:r w:rsidRPr="00F67BD7">
              <w:rPr>
                <w:rFonts w:cs="Andalus"/>
              </w:rPr>
              <w:t>OTROS</w:t>
            </w:r>
          </w:p>
        </w:tc>
      </w:tr>
    </w:tbl>
    <w:p w:rsidR="00993287" w:rsidRPr="00F67BD7" w:rsidRDefault="00993287" w:rsidP="0056329A">
      <w:pPr>
        <w:spacing w:after="0" w:line="240" w:lineRule="auto"/>
        <w:rPr>
          <w:sz w:val="18"/>
          <w:szCs w:val="18"/>
        </w:rPr>
      </w:pPr>
    </w:p>
    <w:p w:rsidR="00993287" w:rsidRPr="00F67BD7" w:rsidRDefault="00993287" w:rsidP="0056329A">
      <w:pPr>
        <w:spacing w:after="0" w:line="240" w:lineRule="auto"/>
        <w:rPr>
          <w:sz w:val="18"/>
          <w:szCs w:val="18"/>
        </w:rPr>
      </w:pPr>
    </w:p>
    <w:p w:rsidR="00993287" w:rsidRPr="00F67BD7" w:rsidRDefault="00993287" w:rsidP="0056329A">
      <w:pPr>
        <w:spacing w:after="0" w:line="240" w:lineRule="auto"/>
        <w:rPr>
          <w:sz w:val="18"/>
          <w:szCs w:val="18"/>
        </w:rPr>
      </w:pPr>
    </w:p>
    <w:p w:rsidR="00993287" w:rsidRPr="00F67BD7" w:rsidRDefault="00993287" w:rsidP="0056329A">
      <w:pPr>
        <w:spacing w:after="0" w:line="240" w:lineRule="auto"/>
        <w:rPr>
          <w:sz w:val="18"/>
          <w:szCs w:val="18"/>
        </w:rPr>
      </w:pPr>
    </w:p>
    <w:p w:rsidR="00993287" w:rsidRPr="00F67BD7" w:rsidRDefault="00993287" w:rsidP="0056329A">
      <w:pPr>
        <w:spacing w:after="0" w:line="240" w:lineRule="auto"/>
        <w:rPr>
          <w:sz w:val="18"/>
          <w:szCs w:val="18"/>
        </w:rPr>
      </w:pPr>
    </w:p>
    <w:p w:rsidR="00993287" w:rsidRPr="00F67BD7" w:rsidRDefault="00993287" w:rsidP="0056329A">
      <w:pPr>
        <w:spacing w:after="0" w:line="240" w:lineRule="auto"/>
        <w:rPr>
          <w:sz w:val="18"/>
          <w:szCs w:val="18"/>
        </w:rPr>
      </w:pPr>
    </w:p>
    <w:p w:rsidR="00993287" w:rsidRPr="00F67BD7" w:rsidRDefault="00993287" w:rsidP="0056329A">
      <w:pPr>
        <w:spacing w:after="0" w:line="240" w:lineRule="auto"/>
        <w:rPr>
          <w:sz w:val="18"/>
          <w:szCs w:val="18"/>
        </w:rPr>
      </w:pPr>
    </w:p>
    <w:p w:rsidR="00993287" w:rsidRPr="00F67BD7" w:rsidRDefault="00993287" w:rsidP="0056329A">
      <w:pPr>
        <w:spacing w:after="0" w:line="240" w:lineRule="auto"/>
        <w:rPr>
          <w:sz w:val="18"/>
          <w:szCs w:val="18"/>
        </w:rPr>
      </w:pPr>
    </w:p>
    <w:p w:rsidR="00993287" w:rsidRPr="00F67BD7" w:rsidRDefault="00993287" w:rsidP="0056329A">
      <w:pPr>
        <w:spacing w:after="0" w:line="240" w:lineRule="auto"/>
        <w:rPr>
          <w:sz w:val="18"/>
          <w:szCs w:val="18"/>
        </w:rPr>
      </w:pPr>
    </w:p>
    <w:p w:rsidR="00993287" w:rsidRPr="00F67BD7" w:rsidRDefault="00993287" w:rsidP="0056329A">
      <w:pPr>
        <w:spacing w:after="0" w:line="240" w:lineRule="auto"/>
        <w:rPr>
          <w:sz w:val="18"/>
          <w:szCs w:val="18"/>
        </w:rPr>
      </w:pPr>
    </w:p>
    <w:p w:rsidR="00993287" w:rsidRPr="00F67BD7" w:rsidRDefault="00993287" w:rsidP="0056329A">
      <w:pPr>
        <w:spacing w:after="0" w:line="240" w:lineRule="auto"/>
        <w:rPr>
          <w:sz w:val="18"/>
          <w:szCs w:val="18"/>
        </w:rPr>
      </w:pPr>
    </w:p>
    <w:p w:rsidR="00993287" w:rsidRPr="00F67BD7" w:rsidRDefault="00993287" w:rsidP="0056329A">
      <w:pPr>
        <w:spacing w:after="0" w:line="240" w:lineRule="auto"/>
        <w:rPr>
          <w:sz w:val="18"/>
          <w:szCs w:val="18"/>
        </w:rPr>
      </w:pPr>
    </w:p>
    <w:p w:rsidR="00993287" w:rsidRPr="00F67BD7" w:rsidRDefault="00993287" w:rsidP="0056329A">
      <w:pPr>
        <w:spacing w:after="0" w:line="240" w:lineRule="auto"/>
        <w:rPr>
          <w:sz w:val="18"/>
          <w:szCs w:val="18"/>
        </w:rPr>
      </w:pPr>
    </w:p>
    <w:p w:rsidR="00FA2F08" w:rsidRPr="00F67BD7" w:rsidRDefault="00FA2F08" w:rsidP="00FA2F08">
      <w:pPr>
        <w:keepNext/>
        <w:keepLines/>
        <w:spacing w:before="240" w:after="0"/>
        <w:outlineLvl w:val="0"/>
        <w:rPr>
          <w:rFonts w:asciiTheme="majorHAnsi" w:eastAsiaTheme="majorEastAsia" w:hAnsiTheme="majorHAnsi" w:cstheme="majorBidi"/>
          <w:color w:val="2E74B5" w:themeColor="accent1" w:themeShade="BF"/>
        </w:rPr>
      </w:pPr>
      <w:r w:rsidRPr="00F67BD7">
        <w:rPr>
          <w:rFonts w:asciiTheme="majorHAnsi" w:eastAsiaTheme="majorEastAsia" w:hAnsiTheme="majorHAnsi" w:cstheme="majorBidi"/>
          <w:color w:val="2E74B5" w:themeColor="accent1" w:themeShade="BF"/>
        </w:rPr>
        <w:t xml:space="preserve">                                                                              </w:t>
      </w:r>
      <w:bookmarkStart w:id="122" w:name="_Toc529861171"/>
      <w:bookmarkStart w:id="123" w:name="_Toc529861951"/>
      <w:bookmarkStart w:id="124" w:name="_Toc531940274"/>
      <w:bookmarkStart w:id="125" w:name="_Toc531940339"/>
      <w:r w:rsidRPr="00F67BD7">
        <w:rPr>
          <w:rFonts w:asciiTheme="majorHAnsi" w:eastAsiaTheme="majorEastAsia" w:hAnsiTheme="majorHAnsi" w:cstheme="majorBidi"/>
          <w:color w:val="2E74B5" w:themeColor="accent1" w:themeShade="BF"/>
        </w:rPr>
        <w:t>Cronograma de Actividades</w:t>
      </w:r>
      <w:bookmarkEnd w:id="122"/>
      <w:bookmarkEnd w:id="123"/>
      <w:bookmarkEnd w:id="124"/>
      <w:bookmarkEnd w:id="125"/>
    </w:p>
    <w:tbl>
      <w:tblPr>
        <w:tblpPr w:leftFromText="141" w:rightFromText="141" w:vertAnchor="text" w:tblpY="1"/>
        <w:tblOverlap w:val="never"/>
        <w:tblW w:w="4860" w:type="pct"/>
        <w:tblLayout w:type="fixed"/>
        <w:tblLook w:val="00A0" w:firstRow="1" w:lastRow="0" w:firstColumn="1" w:lastColumn="0" w:noHBand="0" w:noVBand="0"/>
      </w:tblPr>
      <w:tblGrid>
        <w:gridCol w:w="1446"/>
        <w:gridCol w:w="1235"/>
        <w:gridCol w:w="1399"/>
        <w:gridCol w:w="634"/>
        <w:gridCol w:w="341"/>
        <w:gridCol w:w="341"/>
        <w:gridCol w:w="341"/>
        <w:gridCol w:w="341"/>
        <w:gridCol w:w="341"/>
        <w:gridCol w:w="341"/>
        <w:gridCol w:w="341"/>
        <w:gridCol w:w="341"/>
        <w:gridCol w:w="455"/>
        <w:gridCol w:w="558"/>
        <w:gridCol w:w="702"/>
        <w:gridCol w:w="1043"/>
        <w:gridCol w:w="1122"/>
        <w:gridCol w:w="1308"/>
      </w:tblGrid>
      <w:tr w:rsidR="00FA2F08" w:rsidRPr="00F67BD7" w:rsidTr="00527AE3">
        <w:trPr>
          <w:trHeight w:val="217"/>
          <w:tblHeader/>
        </w:trPr>
        <w:tc>
          <w:tcPr>
            <w:tcW w:w="572"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FA2F08" w:rsidRPr="00F67BD7" w:rsidRDefault="00FA2F08" w:rsidP="00C21E45">
            <w:pPr>
              <w:spacing w:after="0" w:line="240" w:lineRule="auto"/>
              <w:rPr>
                <w:rFonts w:ascii="Andalus" w:hAnsi="Andalus" w:cs="Andalus"/>
                <w:b/>
              </w:rPr>
            </w:pPr>
            <w:r w:rsidRPr="00F67BD7">
              <w:rPr>
                <w:rFonts w:ascii="Andalus" w:hAnsi="Andalus" w:cs="Andalus"/>
                <w:b/>
              </w:rPr>
              <w:t>Eje de Intervención</w:t>
            </w:r>
          </w:p>
        </w:tc>
        <w:tc>
          <w:tcPr>
            <w:tcW w:w="489"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FA2F08" w:rsidRPr="00F67BD7" w:rsidRDefault="00FA2F08" w:rsidP="00C21E45">
            <w:pPr>
              <w:spacing w:after="0" w:line="240" w:lineRule="auto"/>
              <w:rPr>
                <w:rFonts w:ascii="Andalus" w:hAnsi="Andalus" w:cs="Andalus"/>
                <w:b/>
              </w:rPr>
            </w:pPr>
            <w:r w:rsidRPr="00F67BD7">
              <w:rPr>
                <w:rFonts w:ascii="Andalus" w:hAnsi="Andalus" w:cs="Andalus"/>
                <w:b/>
                <w:bCs/>
              </w:rPr>
              <w:t>Líneas de Acción</w:t>
            </w:r>
          </w:p>
        </w:tc>
        <w:tc>
          <w:tcPr>
            <w:tcW w:w="554"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FA2F08" w:rsidRPr="00F67BD7" w:rsidRDefault="00FA2F08" w:rsidP="00C21E45">
            <w:pPr>
              <w:spacing w:after="0" w:line="240" w:lineRule="auto"/>
              <w:rPr>
                <w:rFonts w:ascii="Andalus" w:hAnsi="Andalus" w:cs="Andalus"/>
                <w:b/>
              </w:rPr>
            </w:pPr>
            <w:r w:rsidRPr="00F67BD7">
              <w:rPr>
                <w:rFonts w:ascii="Andalus" w:hAnsi="Andalus" w:cs="Andalus"/>
                <w:b/>
              </w:rPr>
              <w:t>Actividades</w:t>
            </w:r>
          </w:p>
        </w:tc>
        <w:tc>
          <w:tcPr>
            <w:tcW w:w="2010" w:type="pct"/>
            <w:gridSpan w:val="12"/>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hideMark/>
          </w:tcPr>
          <w:p w:rsidR="00FA2F08" w:rsidRPr="00F67BD7" w:rsidRDefault="00FA2F08" w:rsidP="00C21E45">
            <w:pPr>
              <w:spacing w:after="0" w:line="240" w:lineRule="auto"/>
              <w:rPr>
                <w:rFonts w:ascii="Andalus" w:hAnsi="Andalus" w:cs="Andalus"/>
                <w:b/>
              </w:rPr>
            </w:pPr>
            <w:r w:rsidRPr="00F67BD7">
              <w:rPr>
                <w:rFonts w:ascii="Andalus" w:hAnsi="Andalus" w:cs="Andalus"/>
                <w:b/>
                <w:bCs/>
              </w:rPr>
              <w:t>MESES</w:t>
            </w:r>
          </w:p>
        </w:tc>
        <w:tc>
          <w:tcPr>
            <w:tcW w:w="413" w:type="pct"/>
            <w:vMerge w:val="restart"/>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tcPr>
          <w:p w:rsidR="00FA2F08" w:rsidRPr="00F67BD7" w:rsidRDefault="00FA2F08" w:rsidP="00C21E45">
            <w:pPr>
              <w:spacing w:after="0" w:line="240" w:lineRule="auto"/>
              <w:rPr>
                <w:rFonts w:ascii="Andalus" w:hAnsi="Andalus" w:cs="Andalus"/>
                <w:b/>
                <w:bCs/>
              </w:rPr>
            </w:pPr>
            <w:r w:rsidRPr="00F67BD7">
              <w:rPr>
                <w:rFonts w:ascii="Andalus" w:hAnsi="Andalus" w:cs="Andalus"/>
                <w:b/>
                <w:bCs/>
              </w:rPr>
              <w:t>Costos</w:t>
            </w:r>
          </w:p>
        </w:tc>
        <w:tc>
          <w:tcPr>
            <w:tcW w:w="444"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FA2F08" w:rsidRPr="00F67BD7" w:rsidRDefault="00FA2F08" w:rsidP="00C21E45">
            <w:pPr>
              <w:spacing w:after="0" w:line="240" w:lineRule="auto"/>
              <w:rPr>
                <w:rFonts w:ascii="Andalus" w:hAnsi="Andalus" w:cs="Andalus"/>
                <w:b/>
              </w:rPr>
            </w:pPr>
            <w:r w:rsidRPr="00F67BD7">
              <w:rPr>
                <w:rFonts w:ascii="Andalus" w:hAnsi="Andalus" w:cs="Andalus"/>
                <w:b/>
                <w:bCs/>
              </w:rPr>
              <w:t>Responsable Directa</w:t>
            </w:r>
          </w:p>
        </w:tc>
        <w:tc>
          <w:tcPr>
            <w:tcW w:w="518"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FA2F08" w:rsidRPr="00F67BD7" w:rsidRDefault="00FA2F08" w:rsidP="00C21E45">
            <w:pPr>
              <w:spacing w:after="0" w:line="240" w:lineRule="auto"/>
              <w:rPr>
                <w:rFonts w:ascii="Andalus" w:hAnsi="Andalus" w:cs="Andalus"/>
                <w:b/>
              </w:rPr>
            </w:pPr>
            <w:r w:rsidRPr="00F67BD7">
              <w:rPr>
                <w:rFonts w:ascii="Andalus" w:hAnsi="Andalus" w:cs="Andalus"/>
                <w:b/>
              </w:rPr>
              <w:t>Coordinación</w:t>
            </w:r>
          </w:p>
        </w:tc>
      </w:tr>
      <w:tr w:rsidR="00FA2F08" w:rsidRPr="00F67BD7" w:rsidTr="00527AE3">
        <w:trPr>
          <w:trHeight w:val="174"/>
          <w:tblHeader/>
        </w:trPr>
        <w:tc>
          <w:tcPr>
            <w:tcW w:w="572"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A2F08" w:rsidRPr="00F67BD7" w:rsidRDefault="00FA2F08" w:rsidP="00C21E45">
            <w:pPr>
              <w:rPr>
                <w:rFonts w:ascii="Andalus" w:hAnsi="Andalus" w:cs="Andalus"/>
                <w:b/>
                <w:bCs/>
                <w:lang w:val="es-ES"/>
              </w:rPr>
            </w:pPr>
          </w:p>
        </w:tc>
        <w:tc>
          <w:tcPr>
            <w:tcW w:w="489"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A2F08" w:rsidRPr="00F67BD7" w:rsidRDefault="00FA2F08" w:rsidP="00C21E45">
            <w:pPr>
              <w:rPr>
                <w:rFonts w:ascii="Andalus" w:hAnsi="Andalus" w:cs="Andalus"/>
                <w:lang w:val="es-ES"/>
              </w:rPr>
            </w:pPr>
          </w:p>
        </w:tc>
        <w:tc>
          <w:tcPr>
            <w:tcW w:w="554"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A2F08" w:rsidRPr="00F67BD7" w:rsidRDefault="00FA2F08" w:rsidP="00C21E45">
            <w:pPr>
              <w:rPr>
                <w:rFonts w:ascii="Andalus" w:hAnsi="Andalus" w:cs="Andalus"/>
                <w:lang w:val="es-ES"/>
              </w:rPr>
            </w:pPr>
          </w:p>
        </w:tc>
        <w:tc>
          <w:tcPr>
            <w:tcW w:w="2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FA2F08" w:rsidRPr="00F67BD7" w:rsidRDefault="00FA2F08" w:rsidP="00C21E45">
            <w:pPr>
              <w:rPr>
                <w:rFonts w:ascii="Andalus" w:hAnsi="Andalus" w:cs="Andalus"/>
                <w:b/>
                <w:bCs/>
              </w:rPr>
            </w:pPr>
            <w:r w:rsidRPr="00F67BD7">
              <w:rPr>
                <w:rFonts w:ascii="Andalus" w:hAnsi="Andalus" w:cs="Andalus"/>
                <w:b/>
                <w:bCs/>
              </w:rPr>
              <w:t>1</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FA2F08" w:rsidRPr="00F67BD7" w:rsidRDefault="00FA2F08" w:rsidP="00C21E45">
            <w:pPr>
              <w:rPr>
                <w:rFonts w:ascii="Andalus" w:hAnsi="Andalus" w:cs="Andalus"/>
                <w:b/>
                <w:bCs/>
              </w:rPr>
            </w:pPr>
            <w:r w:rsidRPr="00F67BD7">
              <w:rPr>
                <w:rFonts w:ascii="Andalus" w:hAnsi="Andalus" w:cs="Andalus"/>
                <w:b/>
                <w:bCs/>
              </w:rPr>
              <w:t>2</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FA2F08" w:rsidRPr="00F67BD7" w:rsidRDefault="00FA2F08" w:rsidP="00C21E45">
            <w:pPr>
              <w:rPr>
                <w:rFonts w:ascii="Andalus" w:hAnsi="Andalus" w:cs="Andalus"/>
                <w:b/>
                <w:bCs/>
              </w:rPr>
            </w:pPr>
            <w:r w:rsidRPr="00F67BD7">
              <w:rPr>
                <w:rFonts w:ascii="Andalus" w:hAnsi="Andalus" w:cs="Andalus"/>
                <w:b/>
                <w:bCs/>
              </w:rPr>
              <w:t>3</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FA2F08" w:rsidRPr="00F67BD7" w:rsidRDefault="00FA2F08" w:rsidP="00C21E45">
            <w:pPr>
              <w:rPr>
                <w:rFonts w:ascii="Andalus" w:hAnsi="Andalus" w:cs="Andalus"/>
                <w:b/>
                <w:bCs/>
              </w:rPr>
            </w:pPr>
            <w:r w:rsidRPr="00F67BD7">
              <w:rPr>
                <w:rFonts w:ascii="Andalus" w:hAnsi="Andalus" w:cs="Andalus"/>
                <w:b/>
                <w:bCs/>
              </w:rPr>
              <w:t>4</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FA2F08" w:rsidRPr="00F67BD7" w:rsidRDefault="00FA2F08" w:rsidP="00C21E45">
            <w:pPr>
              <w:rPr>
                <w:rFonts w:ascii="Andalus" w:hAnsi="Andalus" w:cs="Andalus"/>
                <w:b/>
                <w:bCs/>
              </w:rPr>
            </w:pPr>
            <w:r w:rsidRPr="00F67BD7">
              <w:rPr>
                <w:rFonts w:ascii="Andalus" w:hAnsi="Andalus" w:cs="Andalus"/>
                <w:b/>
                <w:bCs/>
              </w:rPr>
              <w:t>5</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FA2F08" w:rsidRPr="00F67BD7" w:rsidRDefault="00FA2F08" w:rsidP="00C21E45">
            <w:pPr>
              <w:rPr>
                <w:rFonts w:ascii="Andalus" w:hAnsi="Andalus" w:cs="Andalus"/>
                <w:b/>
                <w:bCs/>
              </w:rPr>
            </w:pPr>
            <w:r w:rsidRPr="00F67BD7">
              <w:rPr>
                <w:rFonts w:ascii="Andalus" w:hAnsi="Andalus" w:cs="Andalus"/>
                <w:b/>
                <w:bCs/>
              </w:rPr>
              <w:t>6</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FA2F08" w:rsidRPr="00F67BD7" w:rsidRDefault="00FA2F08" w:rsidP="00C21E45">
            <w:pPr>
              <w:rPr>
                <w:rFonts w:ascii="Andalus" w:hAnsi="Andalus" w:cs="Andalus"/>
                <w:b/>
                <w:bCs/>
              </w:rPr>
            </w:pPr>
            <w:r w:rsidRPr="00F67BD7">
              <w:rPr>
                <w:rFonts w:ascii="Andalus" w:hAnsi="Andalus" w:cs="Andalus"/>
                <w:b/>
                <w:bCs/>
              </w:rPr>
              <w:t>7</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FA2F08" w:rsidRPr="00F67BD7" w:rsidRDefault="00FA2F08" w:rsidP="00C21E45">
            <w:pPr>
              <w:rPr>
                <w:rFonts w:ascii="Andalus" w:hAnsi="Andalus" w:cs="Andalus"/>
                <w:b/>
                <w:bCs/>
              </w:rPr>
            </w:pPr>
            <w:r w:rsidRPr="00F67BD7">
              <w:rPr>
                <w:rFonts w:ascii="Andalus" w:hAnsi="Andalus" w:cs="Andalus"/>
                <w:b/>
                <w:bCs/>
              </w:rPr>
              <w:t>8</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FA2F08" w:rsidRPr="00F67BD7" w:rsidRDefault="00FA2F08" w:rsidP="00C21E45">
            <w:pPr>
              <w:rPr>
                <w:rFonts w:ascii="Andalus" w:hAnsi="Andalus" w:cs="Andalus"/>
                <w:b/>
                <w:bCs/>
              </w:rPr>
            </w:pPr>
            <w:r w:rsidRPr="00F67BD7">
              <w:rPr>
                <w:rFonts w:ascii="Andalus" w:hAnsi="Andalus" w:cs="Andalus"/>
                <w:b/>
                <w:bCs/>
              </w:rPr>
              <w:t>9</w:t>
            </w:r>
          </w:p>
        </w:tc>
        <w:tc>
          <w:tcPr>
            <w:tcW w:w="1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FA2F08" w:rsidRPr="00F67BD7" w:rsidRDefault="00FA2F08" w:rsidP="00C21E45">
            <w:pPr>
              <w:rPr>
                <w:rFonts w:ascii="Andalus" w:hAnsi="Andalus" w:cs="Andalus"/>
                <w:b/>
                <w:bCs/>
              </w:rPr>
            </w:pPr>
            <w:r w:rsidRPr="00F67BD7">
              <w:rPr>
                <w:rFonts w:ascii="Andalus" w:hAnsi="Andalus" w:cs="Andalus"/>
                <w:b/>
                <w:bCs/>
              </w:rPr>
              <w:t>10</w:t>
            </w:r>
          </w:p>
        </w:tc>
        <w:tc>
          <w:tcPr>
            <w:tcW w:w="2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FA2F08" w:rsidRPr="00F67BD7" w:rsidRDefault="00FA2F08" w:rsidP="00C21E45">
            <w:pPr>
              <w:rPr>
                <w:rFonts w:ascii="Andalus" w:hAnsi="Andalus" w:cs="Andalus"/>
                <w:b/>
                <w:bCs/>
              </w:rPr>
            </w:pPr>
            <w:r w:rsidRPr="00F67BD7">
              <w:rPr>
                <w:rFonts w:ascii="Andalus" w:hAnsi="Andalus" w:cs="Andalus"/>
                <w:b/>
                <w:bCs/>
              </w:rPr>
              <w:t>11</w:t>
            </w:r>
          </w:p>
        </w:tc>
        <w:tc>
          <w:tcPr>
            <w:tcW w:w="27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FA2F08" w:rsidRPr="00F67BD7" w:rsidRDefault="00FA2F08" w:rsidP="00C21E45">
            <w:pPr>
              <w:rPr>
                <w:rFonts w:ascii="Andalus" w:hAnsi="Andalus" w:cs="Andalus"/>
                <w:b/>
                <w:bCs/>
              </w:rPr>
            </w:pPr>
            <w:r w:rsidRPr="00F67BD7">
              <w:rPr>
                <w:rFonts w:ascii="Andalus" w:hAnsi="Andalus" w:cs="Andalus"/>
                <w:b/>
                <w:bCs/>
              </w:rPr>
              <w:t>12</w:t>
            </w:r>
          </w:p>
        </w:tc>
        <w:tc>
          <w:tcPr>
            <w:tcW w:w="413" w:type="pct"/>
            <w:vMerge/>
            <w:tcBorders>
              <w:left w:val="single" w:sz="4" w:space="0" w:color="999999" w:themeColor="text1" w:themeTint="66"/>
              <w:bottom w:val="single" w:sz="4" w:space="0" w:color="999999" w:themeColor="text1" w:themeTint="66"/>
              <w:right w:val="single" w:sz="4" w:space="0" w:color="999999" w:themeColor="text1" w:themeTint="66"/>
            </w:tcBorders>
          </w:tcPr>
          <w:p w:rsidR="00FA2F08" w:rsidRPr="00F67BD7" w:rsidRDefault="00FA2F08" w:rsidP="00C21E45">
            <w:pPr>
              <w:rPr>
                <w:rFonts w:ascii="Andalus" w:hAnsi="Andalus" w:cs="Andalus"/>
                <w:lang w:val="es-ES"/>
              </w:rPr>
            </w:pPr>
          </w:p>
        </w:tc>
        <w:tc>
          <w:tcPr>
            <w:tcW w:w="444"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A2F08" w:rsidRPr="00F67BD7" w:rsidRDefault="00FA2F08" w:rsidP="00C21E45">
            <w:pPr>
              <w:rPr>
                <w:rFonts w:ascii="Andalus" w:hAnsi="Andalus" w:cs="Andalus"/>
                <w:lang w:val="es-ES"/>
              </w:rPr>
            </w:pPr>
          </w:p>
        </w:tc>
        <w:tc>
          <w:tcPr>
            <w:tcW w:w="518"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A2F08" w:rsidRPr="00F67BD7" w:rsidRDefault="00FA2F08" w:rsidP="00C21E45">
            <w:pPr>
              <w:rPr>
                <w:rFonts w:ascii="Andalus" w:hAnsi="Andalus" w:cs="Andalus"/>
                <w:lang w:val="es-ES"/>
              </w:rPr>
            </w:pPr>
          </w:p>
        </w:tc>
      </w:tr>
      <w:tr w:rsidR="00FA2F08" w:rsidRPr="00F67BD7" w:rsidTr="00527AE3">
        <w:trPr>
          <w:trHeight w:val="2085"/>
        </w:trPr>
        <w:tc>
          <w:tcPr>
            <w:tcW w:w="572" w:type="pct"/>
            <w:vMerge w:val="restart"/>
            <w:tcBorders>
              <w:top w:val="single" w:sz="4" w:space="0" w:color="999999" w:themeColor="text1" w:themeTint="66"/>
              <w:left w:val="single" w:sz="4" w:space="0" w:color="999999" w:themeColor="text1" w:themeTint="66"/>
              <w:right w:val="single" w:sz="4" w:space="0" w:color="999999" w:themeColor="text1" w:themeTint="66"/>
            </w:tcBorders>
          </w:tcPr>
          <w:p w:rsidR="00FA2F08" w:rsidRPr="00F67BD7" w:rsidRDefault="004F69D7" w:rsidP="00C21E45">
            <w:pPr>
              <w:rPr>
                <w:rFonts w:ascii="Andalus" w:hAnsi="Andalus" w:cs="Andalus"/>
                <w:b/>
                <w:bCs/>
              </w:rPr>
            </w:pPr>
            <w:r w:rsidRPr="00F67BD7">
              <w:rPr>
                <w:rFonts w:ascii="Andalus" w:hAnsi="Andalus" w:cs="Andalus"/>
                <w:b/>
                <w:bCs/>
              </w:rPr>
              <w:t>Eje de Desarrollo Económico (auto economía económica</w:t>
            </w:r>
          </w:p>
          <w:p w:rsidR="00FA2F08" w:rsidRPr="00F67BD7" w:rsidRDefault="00FA2F08" w:rsidP="00C21E45">
            <w:pPr>
              <w:rPr>
                <w:rFonts w:ascii="Andalus" w:hAnsi="Andalus" w:cs="Andalus"/>
              </w:rPr>
            </w:pPr>
          </w:p>
          <w:p w:rsidR="00FA2F08" w:rsidRPr="00F67BD7" w:rsidRDefault="00FA2F08" w:rsidP="00C21E45">
            <w:pPr>
              <w:rPr>
                <w:rFonts w:ascii="Andalus" w:hAnsi="Andalus" w:cs="Andalus"/>
              </w:rPr>
            </w:pPr>
          </w:p>
        </w:tc>
        <w:tc>
          <w:tcPr>
            <w:tcW w:w="489" w:type="pct"/>
            <w:tcBorders>
              <w:top w:val="single" w:sz="4" w:space="0" w:color="999999" w:themeColor="text1" w:themeTint="66"/>
              <w:left w:val="single" w:sz="4" w:space="0" w:color="999999" w:themeColor="text1" w:themeTint="66"/>
              <w:bottom w:val="single" w:sz="4" w:space="0" w:color="auto"/>
              <w:right w:val="single" w:sz="4" w:space="0" w:color="auto"/>
            </w:tcBorders>
          </w:tcPr>
          <w:p w:rsidR="00FA2F08" w:rsidRPr="00F67BD7" w:rsidRDefault="00FA2F08" w:rsidP="00C21E45">
            <w:pPr>
              <w:spacing w:after="0" w:line="240" w:lineRule="auto"/>
            </w:pPr>
          </w:p>
        </w:tc>
        <w:tc>
          <w:tcPr>
            <w:tcW w:w="554" w:type="pct"/>
            <w:tcBorders>
              <w:top w:val="single" w:sz="4" w:space="0" w:color="999999" w:themeColor="text1" w:themeTint="66"/>
              <w:left w:val="single" w:sz="4" w:space="0" w:color="auto"/>
              <w:bottom w:val="single" w:sz="4" w:space="0" w:color="auto"/>
              <w:right w:val="single" w:sz="4" w:space="0" w:color="999999" w:themeColor="text1" w:themeTint="66"/>
            </w:tcBorders>
            <w:shd w:val="clear" w:color="auto" w:fill="FFFFFF" w:themeFill="background1"/>
          </w:tcPr>
          <w:p w:rsidR="00F56D81" w:rsidRPr="00F67BD7" w:rsidRDefault="00F56D81" w:rsidP="00C21E45">
            <w:pPr>
              <w:spacing w:after="0" w:line="276" w:lineRule="auto"/>
              <w:jc w:val="both"/>
              <w:rPr>
                <w:rFonts w:ascii="Arial" w:hAnsi="Arial" w:cs="Arial"/>
              </w:rPr>
            </w:pPr>
          </w:p>
          <w:p w:rsidR="00A14C6F" w:rsidRPr="00F67BD7" w:rsidRDefault="00A14C6F" w:rsidP="00C21E45">
            <w:pPr>
              <w:spacing w:after="0" w:line="276" w:lineRule="auto"/>
              <w:jc w:val="both"/>
              <w:rPr>
                <w:rFonts w:ascii="Arial" w:hAnsi="Arial" w:cs="Arial"/>
              </w:rPr>
            </w:pPr>
          </w:p>
          <w:p w:rsidR="00FA2F08" w:rsidRPr="000E5F69" w:rsidRDefault="009C3BC8" w:rsidP="00C21E45">
            <w:pPr>
              <w:spacing w:after="0" w:line="276" w:lineRule="auto"/>
              <w:jc w:val="both"/>
              <w:rPr>
                <w:rFonts w:asciiTheme="majorHAnsi" w:hAnsiTheme="majorHAnsi" w:cs="Arial"/>
              </w:rPr>
            </w:pPr>
            <w:r w:rsidRPr="000E5F69">
              <w:rPr>
                <w:rFonts w:asciiTheme="majorHAnsi" w:hAnsiTheme="majorHAnsi" w:cs="Arial"/>
              </w:rPr>
              <w:t xml:space="preserve">Talleres vocacionales </w:t>
            </w:r>
          </w:p>
        </w:tc>
        <w:tc>
          <w:tcPr>
            <w:tcW w:w="25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80"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22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278"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413"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FA2F08" w:rsidRPr="00F67BD7" w:rsidRDefault="00961465" w:rsidP="00C21E45">
            <w:pPr>
              <w:rPr>
                <w:rFonts w:cs="Andalus"/>
              </w:rPr>
            </w:pPr>
            <w:r w:rsidRPr="00F67BD7">
              <w:rPr>
                <w:rFonts w:cs="Andalus"/>
              </w:rPr>
              <w:t>$3</w:t>
            </w:r>
            <w:r w:rsidR="004A59E6" w:rsidRPr="00F67BD7">
              <w:rPr>
                <w:rFonts w:cs="Andalus"/>
              </w:rPr>
              <w:t>00.00</w:t>
            </w:r>
          </w:p>
        </w:tc>
        <w:tc>
          <w:tcPr>
            <w:tcW w:w="444"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FA2F08" w:rsidRPr="00F67BD7" w:rsidRDefault="00FA2F08" w:rsidP="00C21E45">
            <w:pPr>
              <w:rPr>
                <w:rFonts w:cs="Andalus"/>
              </w:rPr>
            </w:pPr>
          </w:p>
          <w:p w:rsidR="004A59E6" w:rsidRPr="00F67BD7" w:rsidRDefault="004A59E6" w:rsidP="00C21E45">
            <w:pPr>
              <w:rPr>
                <w:rFonts w:cs="Andalus"/>
              </w:rPr>
            </w:pPr>
            <w:r w:rsidRPr="00F67BD7">
              <w:rPr>
                <w:rFonts w:cs="Andalus"/>
              </w:rPr>
              <w:t>UMM</w:t>
            </w:r>
          </w:p>
        </w:tc>
        <w:tc>
          <w:tcPr>
            <w:tcW w:w="518"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FA2F08" w:rsidRPr="00F67BD7" w:rsidRDefault="00FA2F08" w:rsidP="00C21E45">
            <w:pPr>
              <w:rPr>
                <w:rFonts w:cs="Andalus"/>
              </w:rPr>
            </w:pPr>
          </w:p>
          <w:p w:rsidR="004A59E6" w:rsidRPr="00F67BD7" w:rsidRDefault="004A59E6" w:rsidP="00C21E45">
            <w:pPr>
              <w:rPr>
                <w:rFonts w:cs="Andalus"/>
              </w:rPr>
            </w:pPr>
            <w:r w:rsidRPr="00F67BD7">
              <w:rPr>
                <w:rFonts w:cs="Andalus"/>
              </w:rPr>
              <w:t xml:space="preserve">CIUDAD MUJER </w:t>
            </w:r>
          </w:p>
        </w:tc>
      </w:tr>
      <w:tr w:rsidR="00FA2F08" w:rsidRPr="00F67BD7" w:rsidTr="00527AE3">
        <w:trPr>
          <w:trHeight w:val="1004"/>
        </w:trPr>
        <w:tc>
          <w:tcPr>
            <w:tcW w:w="572" w:type="pct"/>
            <w:vMerge/>
            <w:tcBorders>
              <w:left w:val="single" w:sz="4" w:space="0" w:color="999999" w:themeColor="text1" w:themeTint="66"/>
              <w:bottom w:val="single" w:sz="4" w:space="0" w:color="auto"/>
              <w:right w:val="single" w:sz="4" w:space="0" w:color="999999" w:themeColor="text1" w:themeTint="66"/>
            </w:tcBorders>
          </w:tcPr>
          <w:p w:rsidR="00FA2F08" w:rsidRPr="00F67BD7" w:rsidRDefault="00FA2F08" w:rsidP="00C21E45">
            <w:pPr>
              <w:rPr>
                <w:rFonts w:ascii="Andalus" w:hAnsi="Andalus" w:cs="Andalus"/>
                <w:b/>
                <w:bCs/>
              </w:rPr>
            </w:pPr>
          </w:p>
        </w:tc>
        <w:tc>
          <w:tcPr>
            <w:tcW w:w="489" w:type="pct"/>
            <w:tcBorders>
              <w:top w:val="single" w:sz="4" w:space="0" w:color="auto"/>
              <w:left w:val="single" w:sz="4" w:space="0" w:color="999999" w:themeColor="text1" w:themeTint="66"/>
              <w:bottom w:val="single" w:sz="4" w:space="0" w:color="auto"/>
              <w:right w:val="single" w:sz="4" w:space="0" w:color="auto"/>
            </w:tcBorders>
          </w:tcPr>
          <w:p w:rsidR="00FA2F08" w:rsidRPr="00F67BD7" w:rsidRDefault="00FA2F08" w:rsidP="00C21E45">
            <w:pPr>
              <w:spacing w:after="0" w:line="240" w:lineRule="auto"/>
            </w:pPr>
          </w:p>
        </w:tc>
        <w:tc>
          <w:tcPr>
            <w:tcW w:w="554" w:type="pct"/>
            <w:tcBorders>
              <w:top w:val="single" w:sz="4" w:space="0" w:color="auto"/>
              <w:left w:val="single" w:sz="4" w:space="0" w:color="auto"/>
              <w:bottom w:val="single" w:sz="4" w:space="0" w:color="auto"/>
              <w:right w:val="single" w:sz="4" w:space="0" w:color="999999" w:themeColor="text1" w:themeTint="66"/>
            </w:tcBorders>
            <w:shd w:val="clear" w:color="auto" w:fill="FFFFFF" w:themeFill="background1"/>
          </w:tcPr>
          <w:p w:rsidR="00FA2F08" w:rsidRPr="00F67BD7" w:rsidRDefault="00F56D81" w:rsidP="00C21E45">
            <w:pPr>
              <w:rPr>
                <w:lang w:val="es-ES"/>
              </w:rPr>
            </w:pPr>
            <w:r w:rsidRPr="00F67BD7">
              <w:rPr>
                <w:lang w:val="es-ES"/>
              </w:rPr>
              <w:t>Apoyo a mujeres para que construyan su huerto casero</w:t>
            </w:r>
          </w:p>
        </w:tc>
        <w:tc>
          <w:tcPr>
            <w:tcW w:w="251"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180"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221"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278"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FA2F08" w:rsidRPr="00F67BD7" w:rsidRDefault="00FA2F08" w:rsidP="00C21E45">
            <w:pPr>
              <w:rPr>
                <w:rFonts w:ascii="Andalus" w:hAnsi="Andalus" w:cs="Andalus"/>
              </w:rPr>
            </w:pPr>
          </w:p>
        </w:tc>
        <w:tc>
          <w:tcPr>
            <w:tcW w:w="413" w:type="pct"/>
            <w:tcBorders>
              <w:top w:val="single" w:sz="4" w:space="0" w:color="auto"/>
              <w:left w:val="single" w:sz="4" w:space="0" w:color="999999" w:themeColor="text1" w:themeTint="66"/>
              <w:bottom w:val="single" w:sz="4" w:space="0" w:color="auto"/>
              <w:right w:val="single" w:sz="4" w:space="0" w:color="999999" w:themeColor="text1" w:themeTint="66"/>
            </w:tcBorders>
          </w:tcPr>
          <w:p w:rsidR="00FA2F08" w:rsidRPr="00F67BD7" w:rsidRDefault="00FA2F08" w:rsidP="00C21E45">
            <w:pPr>
              <w:rPr>
                <w:rFonts w:cs="Andalus"/>
              </w:rPr>
            </w:pPr>
          </w:p>
          <w:p w:rsidR="004A59E6" w:rsidRPr="00F67BD7" w:rsidRDefault="00961465" w:rsidP="00C21E45">
            <w:pPr>
              <w:rPr>
                <w:rFonts w:cs="Andalus"/>
              </w:rPr>
            </w:pPr>
            <w:r w:rsidRPr="00F67BD7">
              <w:rPr>
                <w:rFonts w:cs="Andalus"/>
              </w:rPr>
              <w:t>$3</w:t>
            </w:r>
            <w:r w:rsidR="004A59E6" w:rsidRPr="00F67BD7">
              <w:rPr>
                <w:rFonts w:cs="Andalus"/>
              </w:rPr>
              <w:t>00.00</w:t>
            </w:r>
          </w:p>
        </w:tc>
        <w:tc>
          <w:tcPr>
            <w:tcW w:w="444" w:type="pct"/>
            <w:tcBorders>
              <w:top w:val="single" w:sz="4" w:space="0" w:color="auto"/>
              <w:left w:val="single" w:sz="4" w:space="0" w:color="999999" w:themeColor="text1" w:themeTint="66"/>
              <w:bottom w:val="single" w:sz="4" w:space="0" w:color="auto"/>
              <w:right w:val="single" w:sz="4" w:space="0" w:color="999999" w:themeColor="text1" w:themeTint="66"/>
            </w:tcBorders>
          </w:tcPr>
          <w:p w:rsidR="00FA2F08" w:rsidRPr="00F67BD7" w:rsidRDefault="00FA2F08" w:rsidP="00C21E45">
            <w:pPr>
              <w:rPr>
                <w:rFonts w:cs="Andalus"/>
              </w:rPr>
            </w:pPr>
          </w:p>
          <w:p w:rsidR="004A59E6" w:rsidRPr="00F67BD7" w:rsidRDefault="004A59E6" w:rsidP="00C21E45">
            <w:pPr>
              <w:rPr>
                <w:rFonts w:cs="Andalus"/>
              </w:rPr>
            </w:pPr>
            <w:r w:rsidRPr="00F67BD7">
              <w:rPr>
                <w:rFonts w:cs="Andalus"/>
              </w:rPr>
              <w:t>UMM</w:t>
            </w:r>
          </w:p>
        </w:tc>
        <w:tc>
          <w:tcPr>
            <w:tcW w:w="518" w:type="pct"/>
            <w:tcBorders>
              <w:top w:val="single" w:sz="4" w:space="0" w:color="auto"/>
              <w:left w:val="single" w:sz="4" w:space="0" w:color="999999" w:themeColor="text1" w:themeTint="66"/>
              <w:bottom w:val="single" w:sz="4" w:space="0" w:color="auto"/>
              <w:right w:val="single" w:sz="4" w:space="0" w:color="999999" w:themeColor="text1" w:themeTint="66"/>
            </w:tcBorders>
          </w:tcPr>
          <w:p w:rsidR="00FA2F08" w:rsidRPr="00F67BD7" w:rsidRDefault="00FA2F08" w:rsidP="00C21E45">
            <w:pPr>
              <w:rPr>
                <w:rFonts w:cs="Andalus"/>
              </w:rPr>
            </w:pPr>
          </w:p>
          <w:p w:rsidR="004A59E6" w:rsidRPr="00F67BD7" w:rsidRDefault="004A59E6" w:rsidP="00C21E45">
            <w:pPr>
              <w:rPr>
                <w:rFonts w:cs="Andalus"/>
              </w:rPr>
            </w:pPr>
            <w:bookmarkStart w:id="126" w:name="_GoBack"/>
            <w:bookmarkEnd w:id="126"/>
            <w:r w:rsidRPr="00F67BD7">
              <w:rPr>
                <w:rFonts w:cs="Andalus"/>
              </w:rPr>
              <w:t xml:space="preserve">CIUDAD MUJER </w:t>
            </w:r>
          </w:p>
          <w:p w:rsidR="004A59E6" w:rsidRPr="00F67BD7" w:rsidRDefault="004A59E6" w:rsidP="00C21E45">
            <w:pPr>
              <w:rPr>
                <w:rFonts w:cs="Andalus"/>
              </w:rPr>
            </w:pPr>
            <w:r w:rsidRPr="00F67BD7">
              <w:rPr>
                <w:rFonts w:cs="Andalus"/>
              </w:rPr>
              <w:t xml:space="preserve">ASPS </w:t>
            </w:r>
          </w:p>
          <w:p w:rsidR="004A59E6" w:rsidRPr="00F67BD7" w:rsidRDefault="004A59E6" w:rsidP="00C21E45">
            <w:pPr>
              <w:rPr>
                <w:rFonts w:cs="Andalus"/>
              </w:rPr>
            </w:pPr>
            <w:r w:rsidRPr="00F67BD7">
              <w:rPr>
                <w:rFonts w:cs="Andalus"/>
              </w:rPr>
              <w:t>OTROS…</w:t>
            </w:r>
          </w:p>
        </w:tc>
      </w:tr>
    </w:tbl>
    <w:p w:rsidR="00993287" w:rsidRPr="00F67BD7" w:rsidRDefault="00993287" w:rsidP="0056329A">
      <w:pPr>
        <w:spacing w:after="0" w:line="240" w:lineRule="auto"/>
      </w:pPr>
    </w:p>
    <w:p w:rsidR="00993287" w:rsidRPr="00F67BD7" w:rsidRDefault="00993287" w:rsidP="0056329A">
      <w:pPr>
        <w:spacing w:after="0" w:line="240" w:lineRule="auto"/>
      </w:pPr>
    </w:p>
    <w:p w:rsidR="00993287" w:rsidRPr="00F67BD7" w:rsidRDefault="00993287" w:rsidP="0056329A">
      <w:pPr>
        <w:spacing w:after="0" w:line="240" w:lineRule="auto"/>
      </w:pPr>
    </w:p>
    <w:p w:rsidR="0056329A" w:rsidRPr="00F67BD7" w:rsidRDefault="0056329A" w:rsidP="0056329A">
      <w:pPr>
        <w:spacing w:after="0" w:line="240" w:lineRule="auto"/>
      </w:pPr>
      <w:r w:rsidRPr="00F67BD7">
        <w:t xml:space="preserve">                                                                                                                                                               </w:t>
      </w:r>
    </w:p>
    <w:p w:rsidR="00DB2F44" w:rsidRPr="00F67BD7" w:rsidRDefault="00DB2F44" w:rsidP="00DB2F44">
      <w:pPr>
        <w:keepNext/>
        <w:keepLines/>
        <w:spacing w:before="240" w:after="0"/>
        <w:outlineLvl w:val="0"/>
        <w:rPr>
          <w:rFonts w:asciiTheme="majorHAnsi" w:eastAsiaTheme="majorEastAsia" w:hAnsiTheme="majorHAnsi" w:cstheme="majorBidi"/>
          <w:color w:val="2E74B5" w:themeColor="accent1" w:themeShade="BF"/>
        </w:rPr>
      </w:pPr>
      <w:r w:rsidRPr="00F67BD7">
        <w:rPr>
          <w:rFonts w:asciiTheme="majorHAnsi" w:eastAsiaTheme="majorEastAsia" w:hAnsiTheme="majorHAnsi" w:cstheme="majorBidi"/>
          <w:color w:val="2E74B5" w:themeColor="accent1" w:themeShade="BF"/>
        </w:rPr>
        <w:t xml:space="preserve">                                                                              </w:t>
      </w:r>
      <w:bookmarkStart w:id="127" w:name="_Toc529861172"/>
      <w:bookmarkStart w:id="128" w:name="_Toc529861952"/>
      <w:bookmarkStart w:id="129" w:name="_Toc531940275"/>
      <w:bookmarkStart w:id="130" w:name="_Toc531940340"/>
      <w:r w:rsidRPr="00F67BD7">
        <w:rPr>
          <w:rFonts w:asciiTheme="majorHAnsi" w:eastAsiaTheme="majorEastAsia" w:hAnsiTheme="majorHAnsi" w:cstheme="majorBidi"/>
          <w:color w:val="2E74B5" w:themeColor="accent1" w:themeShade="BF"/>
        </w:rPr>
        <w:t>Cronograma de Actividades</w:t>
      </w:r>
      <w:bookmarkEnd w:id="127"/>
      <w:bookmarkEnd w:id="128"/>
      <w:bookmarkEnd w:id="129"/>
      <w:bookmarkEnd w:id="130"/>
    </w:p>
    <w:tbl>
      <w:tblPr>
        <w:tblpPr w:leftFromText="141" w:rightFromText="141" w:vertAnchor="text" w:tblpY="1"/>
        <w:tblOverlap w:val="never"/>
        <w:tblW w:w="4860" w:type="pct"/>
        <w:tblLayout w:type="fixed"/>
        <w:tblLook w:val="00A0" w:firstRow="1" w:lastRow="0" w:firstColumn="1" w:lastColumn="0" w:noHBand="0" w:noVBand="0"/>
      </w:tblPr>
      <w:tblGrid>
        <w:gridCol w:w="1446"/>
        <w:gridCol w:w="1235"/>
        <w:gridCol w:w="1399"/>
        <w:gridCol w:w="634"/>
        <w:gridCol w:w="341"/>
        <w:gridCol w:w="341"/>
        <w:gridCol w:w="341"/>
        <w:gridCol w:w="341"/>
        <w:gridCol w:w="341"/>
        <w:gridCol w:w="341"/>
        <w:gridCol w:w="341"/>
        <w:gridCol w:w="341"/>
        <w:gridCol w:w="455"/>
        <w:gridCol w:w="558"/>
        <w:gridCol w:w="702"/>
        <w:gridCol w:w="1043"/>
        <w:gridCol w:w="1122"/>
        <w:gridCol w:w="1308"/>
      </w:tblGrid>
      <w:tr w:rsidR="00DB2F44" w:rsidRPr="00F67BD7" w:rsidTr="00A16770">
        <w:trPr>
          <w:trHeight w:val="217"/>
          <w:tblHeader/>
        </w:trPr>
        <w:tc>
          <w:tcPr>
            <w:tcW w:w="572"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DB2F44" w:rsidRPr="00F67BD7" w:rsidRDefault="00DB2F44" w:rsidP="00C21E45">
            <w:pPr>
              <w:spacing w:after="0" w:line="240" w:lineRule="auto"/>
              <w:rPr>
                <w:rFonts w:ascii="Andalus" w:hAnsi="Andalus" w:cs="Andalus"/>
                <w:b/>
              </w:rPr>
            </w:pPr>
            <w:r w:rsidRPr="00F67BD7">
              <w:rPr>
                <w:rFonts w:ascii="Andalus" w:hAnsi="Andalus" w:cs="Andalus"/>
                <w:b/>
              </w:rPr>
              <w:t>Eje de Intervención</w:t>
            </w:r>
          </w:p>
        </w:tc>
        <w:tc>
          <w:tcPr>
            <w:tcW w:w="489"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DB2F44" w:rsidRPr="00F67BD7" w:rsidRDefault="00DB2F44" w:rsidP="00C21E45">
            <w:pPr>
              <w:spacing w:after="0" w:line="240" w:lineRule="auto"/>
              <w:rPr>
                <w:rFonts w:ascii="Andalus" w:hAnsi="Andalus" w:cs="Andalus"/>
                <w:b/>
              </w:rPr>
            </w:pPr>
            <w:r w:rsidRPr="00F67BD7">
              <w:rPr>
                <w:rFonts w:ascii="Andalus" w:hAnsi="Andalus" w:cs="Andalus"/>
                <w:b/>
                <w:bCs/>
              </w:rPr>
              <w:t>Líneas de Acción</w:t>
            </w:r>
          </w:p>
        </w:tc>
        <w:tc>
          <w:tcPr>
            <w:tcW w:w="554"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DB2F44" w:rsidRPr="00F67BD7" w:rsidRDefault="00DB2F44" w:rsidP="00C21E45">
            <w:pPr>
              <w:spacing w:after="0" w:line="240" w:lineRule="auto"/>
              <w:rPr>
                <w:rFonts w:ascii="Andalus" w:hAnsi="Andalus" w:cs="Andalus"/>
                <w:b/>
              </w:rPr>
            </w:pPr>
            <w:r w:rsidRPr="00F67BD7">
              <w:rPr>
                <w:rFonts w:ascii="Andalus" w:hAnsi="Andalus" w:cs="Andalus"/>
                <w:b/>
              </w:rPr>
              <w:t>Actividades</w:t>
            </w:r>
          </w:p>
        </w:tc>
        <w:tc>
          <w:tcPr>
            <w:tcW w:w="2010" w:type="pct"/>
            <w:gridSpan w:val="12"/>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hideMark/>
          </w:tcPr>
          <w:p w:rsidR="00DB2F44" w:rsidRPr="00F67BD7" w:rsidRDefault="00DB2F44" w:rsidP="00C21E45">
            <w:pPr>
              <w:spacing w:after="0" w:line="240" w:lineRule="auto"/>
              <w:rPr>
                <w:rFonts w:ascii="Andalus" w:hAnsi="Andalus" w:cs="Andalus"/>
                <w:b/>
              </w:rPr>
            </w:pPr>
            <w:r w:rsidRPr="00F67BD7">
              <w:rPr>
                <w:rFonts w:ascii="Andalus" w:hAnsi="Andalus" w:cs="Andalus"/>
                <w:b/>
                <w:bCs/>
              </w:rPr>
              <w:t>MESES</w:t>
            </w:r>
          </w:p>
        </w:tc>
        <w:tc>
          <w:tcPr>
            <w:tcW w:w="413" w:type="pct"/>
            <w:vMerge w:val="restart"/>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tcPr>
          <w:p w:rsidR="00DB2F44" w:rsidRPr="00F67BD7" w:rsidRDefault="00DB2F44" w:rsidP="00C21E45">
            <w:pPr>
              <w:spacing w:after="0" w:line="240" w:lineRule="auto"/>
              <w:rPr>
                <w:rFonts w:ascii="Andalus" w:hAnsi="Andalus" w:cs="Andalus"/>
                <w:b/>
                <w:bCs/>
              </w:rPr>
            </w:pPr>
            <w:r w:rsidRPr="00F67BD7">
              <w:rPr>
                <w:rFonts w:ascii="Andalus" w:hAnsi="Andalus" w:cs="Andalus"/>
                <w:b/>
                <w:bCs/>
              </w:rPr>
              <w:t>Costos</w:t>
            </w:r>
          </w:p>
        </w:tc>
        <w:tc>
          <w:tcPr>
            <w:tcW w:w="444"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DB2F44" w:rsidRPr="00F67BD7" w:rsidRDefault="00DB2F44" w:rsidP="00C21E45">
            <w:pPr>
              <w:spacing w:after="0" w:line="240" w:lineRule="auto"/>
              <w:rPr>
                <w:rFonts w:ascii="Andalus" w:hAnsi="Andalus" w:cs="Andalus"/>
                <w:b/>
              </w:rPr>
            </w:pPr>
            <w:r w:rsidRPr="00F67BD7">
              <w:rPr>
                <w:rFonts w:ascii="Andalus" w:hAnsi="Andalus" w:cs="Andalus"/>
                <w:b/>
                <w:bCs/>
              </w:rPr>
              <w:t>Responsable Directa</w:t>
            </w:r>
          </w:p>
        </w:tc>
        <w:tc>
          <w:tcPr>
            <w:tcW w:w="518"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DB2F44" w:rsidRPr="00F67BD7" w:rsidRDefault="00DB2F44" w:rsidP="00C21E45">
            <w:pPr>
              <w:spacing w:after="0" w:line="240" w:lineRule="auto"/>
              <w:rPr>
                <w:rFonts w:ascii="Andalus" w:hAnsi="Andalus" w:cs="Andalus"/>
                <w:b/>
              </w:rPr>
            </w:pPr>
            <w:r w:rsidRPr="00F67BD7">
              <w:rPr>
                <w:rFonts w:ascii="Andalus" w:hAnsi="Andalus" w:cs="Andalus"/>
                <w:b/>
              </w:rPr>
              <w:t>Coordinación</w:t>
            </w:r>
          </w:p>
        </w:tc>
      </w:tr>
      <w:tr w:rsidR="00DB2F44" w:rsidRPr="00F67BD7" w:rsidTr="00A16770">
        <w:trPr>
          <w:trHeight w:val="174"/>
          <w:tblHeader/>
        </w:trPr>
        <w:tc>
          <w:tcPr>
            <w:tcW w:w="572"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DB2F44" w:rsidRPr="00F67BD7" w:rsidRDefault="00DB2F44" w:rsidP="00C21E45">
            <w:pPr>
              <w:rPr>
                <w:rFonts w:ascii="Andalus" w:hAnsi="Andalus" w:cs="Andalus"/>
                <w:b/>
                <w:bCs/>
                <w:lang w:val="es-ES"/>
              </w:rPr>
            </w:pPr>
          </w:p>
        </w:tc>
        <w:tc>
          <w:tcPr>
            <w:tcW w:w="489"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DB2F44" w:rsidRPr="00F67BD7" w:rsidRDefault="00DB2F44" w:rsidP="00C21E45">
            <w:pPr>
              <w:rPr>
                <w:rFonts w:ascii="Andalus" w:hAnsi="Andalus" w:cs="Andalus"/>
                <w:lang w:val="es-ES"/>
              </w:rPr>
            </w:pPr>
          </w:p>
        </w:tc>
        <w:tc>
          <w:tcPr>
            <w:tcW w:w="554"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DB2F44" w:rsidRPr="00F67BD7" w:rsidRDefault="00DB2F44" w:rsidP="00C21E45">
            <w:pPr>
              <w:rPr>
                <w:rFonts w:ascii="Andalus" w:hAnsi="Andalus" w:cs="Andalus"/>
                <w:lang w:val="es-ES"/>
              </w:rPr>
            </w:pPr>
          </w:p>
        </w:tc>
        <w:tc>
          <w:tcPr>
            <w:tcW w:w="2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DB2F44" w:rsidRPr="00F67BD7" w:rsidRDefault="00DB2F44" w:rsidP="00C21E45">
            <w:pPr>
              <w:rPr>
                <w:rFonts w:ascii="Andalus" w:hAnsi="Andalus" w:cs="Andalus"/>
                <w:b/>
                <w:bCs/>
              </w:rPr>
            </w:pPr>
            <w:r w:rsidRPr="00F67BD7">
              <w:rPr>
                <w:rFonts w:ascii="Andalus" w:hAnsi="Andalus" w:cs="Andalus"/>
                <w:b/>
                <w:bCs/>
              </w:rPr>
              <w:t>1</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DB2F44" w:rsidRPr="00F67BD7" w:rsidRDefault="00DB2F44" w:rsidP="00C21E45">
            <w:pPr>
              <w:rPr>
                <w:rFonts w:ascii="Andalus" w:hAnsi="Andalus" w:cs="Andalus"/>
                <w:b/>
                <w:bCs/>
              </w:rPr>
            </w:pPr>
            <w:r w:rsidRPr="00F67BD7">
              <w:rPr>
                <w:rFonts w:ascii="Andalus" w:hAnsi="Andalus" w:cs="Andalus"/>
                <w:b/>
                <w:bCs/>
              </w:rPr>
              <w:t>2</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DB2F44" w:rsidRPr="00F67BD7" w:rsidRDefault="00DB2F44" w:rsidP="00C21E45">
            <w:pPr>
              <w:rPr>
                <w:rFonts w:ascii="Andalus" w:hAnsi="Andalus" w:cs="Andalus"/>
                <w:b/>
                <w:bCs/>
              </w:rPr>
            </w:pPr>
            <w:r w:rsidRPr="00F67BD7">
              <w:rPr>
                <w:rFonts w:ascii="Andalus" w:hAnsi="Andalus" w:cs="Andalus"/>
                <w:b/>
                <w:bCs/>
              </w:rPr>
              <w:t>3</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DB2F44" w:rsidRPr="00F67BD7" w:rsidRDefault="00DB2F44" w:rsidP="00C21E45">
            <w:pPr>
              <w:rPr>
                <w:rFonts w:ascii="Andalus" w:hAnsi="Andalus" w:cs="Andalus"/>
                <w:b/>
                <w:bCs/>
              </w:rPr>
            </w:pPr>
            <w:r w:rsidRPr="00F67BD7">
              <w:rPr>
                <w:rFonts w:ascii="Andalus" w:hAnsi="Andalus" w:cs="Andalus"/>
                <w:b/>
                <w:bCs/>
              </w:rPr>
              <w:t>4</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DB2F44" w:rsidRPr="00F67BD7" w:rsidRDefault="00DB2F44" w:rsidP="00C21E45">
            <w:pPr>
              <w:rPr>
                <w:rFonts w:ascii="Andalus" w:hAnsi="Andalus" w:cs="Andalus"/>
                <w:b/>
                <w:bCs/>
              </w:rPr>
            </w:pPr>
            <w:r w:rsidRPr="00F67BD7">
              <w:rPr>
                <w:rFonts w:ascii="Andalus" w:hAnsi="Andalus" w:cs="Andalus"/>
                <w:b/>
                <w:bCs/>
              </w:rPr>
              <w:t>5</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DB2F44" w:rsidRPr="00F67BD7" w:rsidRDefault="00DB2F44" w:rsidP="00C21E45">
            <w:pPr>
              <w:rPr>
                <w:rFonts w:ascii="Andalus" w:hAnsi="Andalus" w:cs="Andalus"/>
                <w:b/>
                <w:bCs/>
              </w:rPr>
            </w:pPr>
            <w:r w:rsidRPr="00F67BD7">
              <w:rPr>
                <w:rFonts w:ascii="Andalus" w:hAnsi="Andalus" w:cs="Andalus"/>
                <w:b/>
                <w:bCs/>
              </w:rPr>
              <w:t>6</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DB2F44" w:rsidRPr="00F67BD7" w:rsidRDefault="00DB2F44" w:rsidP="00C21E45">
            <w:pPr>
              <w:rPr>
                <w:rFonts w:ascii="Andalus" w:hAnsi="Andalus" w:cs="Andalus"/>
                <w:b/>
                <w:bCs/>
              </w:rPr>
            </w:pPr>
            <w:r w:rsidRPr="00F67BD7">
              <w:rPr>
                <w:rFonts w:ascii="Andalus" w:hAnsi="Andalus" w:cs="Andalus"/>
                <w:b/>
                <w:bCs/>
              </w:rPr>
              <w:t>7</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DB2F44" w:rsidRPr="00F67BD7" w:rsidRDefault="00DB2F44" w:rsidP="00C21E45">
            <w:pPr>
              <w:rPr>
                <w:rFonts w:ascii="Andalus" w:hAnsi="Andalus" w:cs="Andalus"/>
                <w:b/>
                <w:bCs/>
              </w:rPr>
            </w:pPr>
            <w:r w:rsidRPr="00F67BD7">
              <w:rPr>
                <w:rFonts w:ascii="Andalus" w:hAnsi="Andalus" w:cs="Andalus"/>
                <w:b/>
                <w:bCs/>
              </w:rPr>
              <w:t>8</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DB2F44" w:rsidRPr="00F67BD7" w:rsidRDefault="00DB2F44" w:rsidP="00C21E45">
            <w:pPr>
              <w:rPr>
                <w:rFonts w:ascii="Andalus" w:hAnsi="Andalus" w:cs="Andalus"/>
                <w:b/>
                <w:bCs/>
              </w:rPr>
            </w:pPr>
            <w:r w:rsidRPr="00F67BD7">
              <w:rPr>
                <w:rFonts w:ascii="Andalus" w:hAnsi="Andalus" w:cs="Andalus"/>
                <w:b/>
                <w:bCs/>
              </w:rPr>
              <w:t>9</w:t>
            </w:r>
          </w:p>
        </w:tc>
        <w:tc>
          <w:tcPr>
            <w:tcW w:w="1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DB2F44" w:rsidRPr="00F67BD7" w:rsidRDefault="00DB2F44" w:rsidP="00C21E45">
            <w:pPr>
              <w:rPr>
                <w:rFonts w:ascii="Andalus" w:hAnsi="Andalus" w:cs="Andalus"/>
                <w:b/>
                <w:bCs/>
              </w:rPr>
            </w:pPr>
            <w:r w:rsidRPr="00F67BD7">
              <w:rPr>
                <w:rFonts w:ascii="Andalus" w:hAnsi="Andalus" w:cs="Andalus"/>
                <w:b/>
                <w:bCs/>
              </w:rPr>
              <w:t>10</w:t>
            </w:r>
          </w:p>
        </w:tc>
        <w:tc>
          <w:tcPr>
            <w:tcW w:w="2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DB2F44" w:rsidRPr="00F67BD7" w:rsidRDefault="00DB2F44" w:rsidP="00C21E45">
            <w:pPr>
              <w:rPr>
                <w:rFonts w:ascii="Andalus" w:hAnsi="Andalus" w:cs="Andalus"/>
                <w:b/>
                <w:bCs/>
              </w:rPr>
            </w:pPr>
            <w:r w:rsidRPr="00F67BD7">
              <w:rPr>
                <w:rFonts w:ascii="Andalus" w:hAnsi="Andalus" w:cs="Andalus"/>
                <w:b/>
                <w:bCs/>
              </w:rPr>
              <w:t>11</w:t>
            </w:r>
          </w:p>
        </w:tc>
        <w:tc>
          <w:tcPr>
            <w:tcW w:w="27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DB2F44" w:rsidRPr="00F67BD7" w:rsidRDefault="00DB2F44" w:rsidP="00C21E45">
            <w:pPr>
              <w:rPr>
                <w:rFonts w:ascii="Andalus" w:hAnsi="Andalus" w:cs="Andalus"/>
                <w:b/>
                <w:bCs/>
              </w:rPr>
            </w:pPr>
            <w:r w:rsidRPr="00F67BD7">
              <w:rPr>
                <w:rFonts w:ascii="Andalus" w:hAnsi="Andalus" w:cs="Andalus"/>
                <w:b/>
                <w:bCs/>
              </w:rPr>
              <w:t>12</w:t>
            </w:r>
          </w:p>
        </w:tc>
        <w:tc>
          <w:tcPr>
            <w:tcW w:w="413" w:type="pct"/>
            <w:vMerge/>
            <w:tcBorders>
              <w:left w:val="single" w:sz="4" w:space="0" w:color="999999" w:themeColor="text1" w:themeTint="66"/>
              <w:bottom w:val="single" w:sz="4" w:space="0" w:color="999999" w:themeColor="text1" w:themeTint="66"/>
              <w:right w:val="single" w:sz="4" w:space="0" w:color="999999" w:themeColor="text1" w:themeTint="66"/>
            </w:tcBorders>
          </w:tcPr>
          <w:p w:rsidR="00DB2F44" w:rsidRPr="00F67BD7" w:rsidRDefault="00DB2F44" w:rsidP="00C21E45">
            <w:pPr>
              <w:rPr>
                <w:rFonts w:ascii="Andalus" w:hAnsi="Andalus" w:cs="Andalus"/>
                <w:lang w:val="es-ES"/>
              </w:rPr>
            </w:pPr>
          </w:p>
        </w:tc>
        <w:tc>
          <w:tcPr>
            <w:tcW w:w="444"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DB2F44" w:rsidRPr="00F67BD7" w:rsidRDefault="00DB2F44" w:rsidP="00C21E45">
            <w:pPr>
              <w:rPr>
                <w:rFonts w:ascii="Andalus" w:hAnsi="Andalus" w:cs="Andalus"/>
                <w:lang w:val="es-ES"/>
              </w:rPr>
            </w:pPr>
          </w:p>
        </w:tc>
        <w:tc>
          <w:tcPr>
            <w:tcW w:w="518"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DB2F44" w:rsidRPr="00F67BD7" w:rsidRDefault="00DB2F44" w:rsidP="00C21E45">
            <w:pPr>
              <w:rPr>
                <w:rFonts w:ascii="Andalus" w:hAnsi="Andalus" w:cs="Andalus"/>
                <w:lang w:val="es-ES"/>
              </w:rPr>
            </w:pPr>
          </w:p>
        </w:tc>
      </w:tr>
      <w:tr w:rsidR="00DB2F44" w:rsidRPr="00F67BD7" w:rsidTr="00A16770">
        <w:trPr>
          <w:trHeight w:val="2085"/>
        </w:trPr>
        <w:tc>
          <w:tcPr>
            <w:tcW w:w="572" w:type="pct"/>
            <w:vMerge w:val="restart"/>
            <w:tcBorders>
              <w:top w:val="single" w:sz="4" w:space="0" w:color="999999" w:themeColor="text1" w:themeTint="66"/>
              <w:left w:val="single" w:sz="4" w:space="0" w:color="999999" w:themeColor="text1" w:themeTint="66"/>
              <w:right w:val="single" w:sz="4" w:space="0" w:color="999999" w:themeColor="text1" w:themeTint="66"/>
            </w:tcBorders>
          </w:tcPr>
          <w:p w:rsidR="00DB2F44" w:rsidRPr="00F67BD7" w:rsidRDefault="00DB2F44" w:rsidP="00C21E45">
            <w:pPr>
              <w:rPr>
                <w:rFonts w:ascii="Andalus" w:hAnsi="Andalus" w:cs="Andalus"/>
                <w:b/>
                <w:bCs/>
              </w:rPr>
            </w:pPr>
          </w:p>
          <w:p w:rsidR="00DB2F44" w:rsidRPr="00F67BD7" w:rsidRDefault="00F56D81" w:rsidP="00C21E45">
            <w:pPr>
              <w:rPr>
                <w:rFonts w:ascii="Andalus" w:hAnsi="Andalus" w:cs="Andalus"/>
                <w:b/>
              </w:rPr>
            </w:pPr>
            <w:r w:rsidRPr="00F67BD7">
              <w:rPr>
                <w:rFonts w:ascii="Andalus" w:hAnsi="Andalus" w:cs="Andalus"/>
                <w:b/>
              </w:rPr>
              <w:t xml:space="preserve">Eje de salud sexual y reproductiva </w:t>
            </w:r>
          </w:p>
          <w:p w:rsidR="00DB2F44" w:rsidRPr="00F67BD7" w:rsidRDefault="00DB2F44" w:rsidP="00C21E45">
            <w:pPr>
              <w:rPr>
                <w:rFonts w:ascii="Andalus" w:hAnsi="Andalus" w:cs="Andalus"/>
              </w:rPr>
            </w:pPr>
          </w:p>
        </w:tc>
        <w:tc>
          <w:tcPr>
            <w:tcW w:w="489" w:type="pct"/>
            <w:tcBorders>
              <w:top w:val="single" w:sz="4" w:space="0" w:color="999999" w:themeColor="text1" w:themeTint="66"/>
              <w:left w:val="single" w:sz="4" w:space="0" w:color="999999" w:themeColor="text1" w:themeTint="66"/>
              <w:bottom w:val="single" w:sz="4" w:space="0" w:color="auto"/>
              <w:right w:val="single" w:sz="4" w:space="0" w:color="auto"/>
            </w:tcBorders>
          </w:tcPr>
          <w:p w:rsidR="00DB2F44" w:rsidRPr="00F67BD7" w:rsidRDefault="00F56D81" w:rsidP="00C21E45">
            <w:pPr>
              <w:spacing w:after="0" w:line="240" w:lineRule="auto"/>
            </w:pPr>
            <w:r w:rsidRPr="00F67BD7">
              <w:t xml:space="preserve">L1 estrategias para la mejora de la salud de las mujeres </w:t>
            </w:r>
          </w:p>
        </w:tc>
        <w:tc>
          <w:tcPr>
            <w:tcW w:w="554" w:type="pct"/>
            <w:tcBorders>
              <w:top w:val="single" w:sz="4" w:space="0" w:color="999999" w:themeColor="text1" w:themeTint="66"/>
              <w:left w:val="single" w:sz="4" w:space="0" w:color="auto"/>
              <w:bottom w:val="single" w:sz="4" w:space="0" w:color="auto"/>
              <w:right w:val="single" w:sz="4" w:space="0" w:color="999999" w:themeColor="text1" w:themeTint="66"/>
            </w:tcBorders>
            <w:shd w:val="clear" w:color="auto" w:fill="FFFFFF" w:themeFill="background1"/>
          </w:tcPr>
          <w:p w:rsidR="00A14C6F" w:rsidRPr="000E5F69" w:rsidRDefault="00A14C6F" w:rsidP="00C21E45">
            <w:pPr>
              <w:spacing w:after="0" w:line="276" w:lineRule="auto"/>
              <w:jc w:val="both"/>
              <w:rPr>
                <w:rFonts w:cs="Arial"/>
              </w:rPr>
            </w:pPr>
          </w:p>
          <w:p w:rsidR="00DB2F44" w:rsidRPr="000E5F69" w:rsidRDefault="00F56D81" w:rsidP="00C21E45">
            <w:pPr>
              <w:spacing w:after="0" w:line="276" w:lineRule="auto"/>
              <w:jc w:val="both"/>
              <w:rPr>
                <w:rFonts w:cs="Arial"/>
              </w:rPr>
            </w:pPr>
            <w:r w:rsidRPr="000E5F69">
              <w:rPr>
                <w:rFonts w:cs="Arial"/>
              </w:rPr>
              <w:t xml:space="preserve">Transporte a chequeo médicos a las mujeres </w:t>
            </w:r>
            <w:r w:rsidR="004364CB" w:rsidRPr="000E5F69">
              <w:rPr>
                <w:rFonts w:cs="Arial"/>
              </w:rPr>
              <w:t>a ciudad mujer</w:t>
            </w:r>
            <w:r w:rsidR="00786E33">
              <w:rPr>
                <w:rFonts w:cs="Arial"/>
              </w:rPr>
              <w:t xml:space="preserve"> y otros procesos </w:t>
            </w:r>
            <w:r w:rsidR="004364CB" w:rsidRPr="000E5F69">
              <w:rPr>
                <w:rFonts w:cs="Arial"/>
              </w:rPr>
              <w:t xml:space="preserve"> </w:t>
            </w:r>
          </w:p>
        </w:tc>
        <w:tc>
          <w:tcPr>
            <w:tcW w:w="25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0E5F69" w:rsidRDefault="00DB2F44" w:rsidP="00C21E45">
            <w:pPr>
              <w:rPr>
                <w:rFont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180"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22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278"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413"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061597" w:rsidRPr="00F67BD7" w:rsidRDefault="00061597" w:rsidP="00C21E45">
            <w:pPr>
              <w:rPr>
                <w:rFonts w:cs="Andalus"/>
              </w:rPr>
            </w:pPr>
          </w:p>
          <w:p w:rsidR="00DB2F44" w:rsidRPr="00F67BD7" w:rsidRDefault="004A59E6" w:rsidP="00C21E45">
            <w:pPr>
              <w:rPr>
                <w:rFonts w:cs="Andalus"/>
              </w:rPr>
            </w:pPr>
            <w:r w:rsidRPr="00F67BD7">
              <w:rPr>
                <w:rFonts w:cs="Andalus"/>
              </w:rPr>
              <w:t>$1000.00</w:t>
            </w:r>
          </w:p>
        </w:tc>
        <w:tc>
          <w:tcPr>
            <w:tcW w:w="444"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DB2F44" w:rsidRPr="00F67BD7" w:rsidRDefault="00DB2F44" w:rsidP="00C21E45">
            <w:pPr>
              <w:rPr>
                <w:rFonts w:cs="Andalus"/>
              </w:rPr>
            </w:pPr>
          </w:p>
          <w:p w:rsidR="004A59E6" w:rsidRPr="00F67BD7" w:rsidRDefault="004A59E6" w:rsidP="00C21E45">
            <w:pPr>
              <w:rPr>
                <w:rFonts w:cs="Andalus"/>
              </w:rPr>
            </w:pPr>
            <w:r w:rsidRPr="00F67BD7">
              <w:rPr>
                <w:rFonts w:cs="Andalus"/>
              </w:rPr>
              <w:t>UMM</w:t>
            </w:r>
          </w:p>
        </w:tc>
        <w:tc>
          <w:tcPr>
            <w:tcW w:w="518"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527AE3" w:rsidRPr="00F67BD7" w:rsidRDefault="00527AE3" w:rsidP="00C21E45">
            <w:pPr>
              <w:rPr>
                <w:rFonts w:cs="Andalus"/>
              </w:rPr>
            </w:pPr>
          </w:p>
          <w:p w:rsidR="00DB2F44" w:rsidRPr="00F67BD7" w:rsidRDefault="004A59E6" w:rsidP="00C21E45">
            <w:pPr>
              <w:rPr>
                <w:rFonts w:cs="Andalus"/>
              </w:rPr>
            </w:pPr>
            <w:r w:rsidRPr="00F67BD7">
              <w:rPr>
                <w:rFonts w:cs="Andalus"/>
              </w:rPr>
              <w:t xml:space="preserve">CIUDAD MUJER </w:t>
            </w:r>
          </w:p>
        </w:tc>
      </w:tr>
      <w:tr w:rsidR="00DB2F44" w:rsidRPr="00F67BD7" w:rsidTr="00A16770">
        <w:trPr>
          <w:trHeight w:val="1004"/>
        </w:trPr>
        <w:tc>
          <w:tcPr>
            <w:tcW w:w="572" w:type="pct"/>
            <w:vMerge/>
            <w:tcBorders>
              <w:left w:val="single" w:sz="4" w:space="0" w:color="999999" w:themeColor="text1" w:themeTint="66"/>
              <w:bottom w:val="single" w:sz="4" w:space="0" w:color="auto"/>
              <w:right w:val="single" w:sz="4" w:space="0" w:color="999999" w:themeColor="text1" w:themeTint="66"/>
            </w:tcBorders>
          </w:tcPr>
          <w:p w:rsidR="00DB2F44" w:rsidRPr="00F67BD7" w:rsidRDefault="00DB2F44" w:rsidP="00C21E45">
            <w:pPr>
              <w:rPr>
                <w:rFonts w:ascii="Andalus" w:hAnsi="Andalus" w:cs="Andalus"/>
                <w:b/>
                <w:bCs/>
              </w:rPr>
            </w:pPr>
          </w:p>
        </w:tc>
        <w:tc>
          <w:tcPr>
            <w:tcW w:w="489" w:type="pct"/>
            <w:tcBorders>
              <w:top w:val="single" w:sz="4" w:space="0" w:color="auto"/>
              <w:left w:val="single" w:sz="4" w:space="0" w:color="999999" w:themeColor="text1" w:themeTint="66"/>
              <w:bottom w:val="single" w:sz="4" w:space="0" w:color="auto"/>
              <w:right w:val="single" w:sz="4" w:space="0" w:color="auto"/>
            </w:tcBorders>
          </w:tcPr>
          <w:p w:rsidR="00DB2F44" w:rsidRPr="00F67BD7" w:rsidRDefault="00DB2F44" w:rsidP="00C21E45">
            <w:pPr>
              <w:spacing w:after="0" w:line="240" w:lineRule="auto"/>
            </w:pPr>
          </w:p>
        </w:tc>
        <w:tc>
          <w:tcPr>
            <w:tcW w:w="554" w:type="pct"/>
            <w:tcBorders>
              <w:top w:val="single" w:sz="4" w:space="0" w:color="auto"/>
              <w:left w:val="single" w:sz="4" w:space="0" w:color="auto"/>
              <w:bottom w:val="single" w:sz="4" w:space="0" w:color="auto"/>
              <w:right w:val="single" w:sz="4" w:space="0" w:color="999999" w:themeColor="text1" w:themeTint="66"/>
            </w:tcBorders>
            <w:shd w:val="clear" w:color="auto" w:fill="FFFFFF" w:themeFill="background1"/>
          </w:tcPr>
          <w:p w:rsidR="00DB2F44" w:rsidRPr="00F67BD7" w:rsidRDefault="00F56D81" w:rsidP="00C21E45">
            <w:r w:rsidRPr="00F67BD7">
              <w:t xml:space="preserve">Talleres de educación sexual y reproductiva a mujeres y jóvenes </w:t>
            </w:r>
          </w:p>
        </w:tc>
        <w:tc>
          <w:tcPr>
            <w:tcW w:w="251"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180"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221"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278"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DB2F44" w:rsidRPr="00F67BD7" w:rsidRDefault="00DB2F44" w:rsidP="00C21E45">
            <w:pPr>
              <w:rPr>
                <w:rFonts w:ascii="Andalus" w:hAnsi="Andalus" w:cs="Andalus"/>
              </w:rPr>
            </w:pPr>
          </w:p>
        </w:tc>
        <w:tc>
          <w:tcPr>
            <w:tcW w:w="413" w:type="pct"/>
            <w:tcBorders>
              <w:top w:val="single" w:sz="4" w:space="0" w:color="auto"/>
              <w:left w:val="single" w:sz="4" w:space="0" w:color="999999" w:themeColor="text1" w:themeTint="66"/>
              <w:bottom w:val="single" w:sz="4" w:space="0" w:color="auto"/>
              <w:right w:val="single" w:sz="4" w:space="0" w:color="999999" w:themeColor="text1" w:themeTint="66"/>
            </w:tcBorders>
          </w:tcPr>
          <w:p w:rsidR="00DB2F44" w:rsidRPr="00F67BD7" w:rsidRDefault="00DB2F44" w:rsidP="00C21E45">
            <w:pPr>
              <w:rPr>
                <w:rFonts w:cs="Andalus"/>
              </w:rPr>
            </w:pPr>
          </w:p>
          <w:p w:rsidR="004A59E6" w:rsidRPr="00F67BD7" w:rsidRDefault="00961465" w:rsidP="00C21E45">
            <w:pPr>
              <w:rPr>
                <w:rFonts w:cs="Andalus"/>
              </w:rPr>
            </w:pPr>
            <w:r w:rsidRPr="00F67BD7">
              <w:rPr>
                <w:rFonts w:cs="Andalus"/>
              </w:rPr>
              <w:t>$2</w:t>
            </w:r>
            <w:r w:rsidR="004A59E6" w:rsidRPr="00F67BD7">
              <w:rPr>
                <w:rFonts w:cs="Andalus"/>
              </w:rPr>
              <w:t>00.00</w:t>
            </w:r>
          </w:p>
        </w:tc>
        <w:tc>
          <w:tcPr>
            <w:tcW w:w="444" w:type="pct"/>
            <w:tcBorders>
              <w:top w:val="single" w:sz="4" w:space="0" w:color="auto"/>
              <w:left w:val="single" w:sz="4" w:space="0" w:color="999999" w:themeColor="text1" w:themeTint="66"/>
              <w:bottom w:val="single" w:sz="4" w:space="0" w:color="auto"/>
              <w:right w:val="single" w:sz="4" w:space="0" w:color="999999" w:themeColor="text1" w:themeTint="66"/>
            </w:tcBorders>
          </w:tcPr>
          <w:p w:rsidR="00DB2F44" w:rsidRPr="00F67BD7" w:rsidRDefault="00DB2F44" w:rsidP="00C21E45">
            <w:pPr>
              <w:rPr>
                <w:rFonts w:cs="Andalus"/>
              </w:rPr>
            </w:pPr>
          </w:p>
          <w:p w:rsidR="004A59E6" w:rsidRPr="00F67BD7" w:rsidRDefault="004A59E6" w:rsidP="00C21E45">
            <w:pPr>
              <w:rPr>
                <w:rFonts w:cs="Andalus"/>
              </w:rPr>
            </w:pPr>
            <w:r w:rsidRPr="00F67BD7">
              <w:rPr>
                <w:rFonts w:cs="Andalus"/>
              </w:rPr>
              <w:t>UMM</w:t>
            </w:r>
          </w:p>
        </w:tc>
        <w:tc>
          <w:tcPr>
            <w:tcW w:w="518" w:type="pct"/>
            <w:tcBorders>
              <w:top w:val="single" w:sz="4" w:space="0" w:color="auto"/>
              <w:left w:val="single" w:sz="4" w:space="0" w:color="999999" w:themeColor="text1" w:themeTint="66"/>
              <w:bottom w:val="single" w:sz="4" w:space="0" w:color="auto"/>
              <w:right w:val="single" w:sz="4" w:space="0" w:color="999999" w:themeColor="text1" w:themeTint="66"/>
            </w:tcBorders>
          </w:tcPr>
          <w:p w:rsidR="00DB2F44" w:rsidRPr="00F67BD7" w:rsidRDefault="00DB2F44" w:rsidP="00C21E45">
            <w:pPr>
              <w:rPr>
                <w:rFonts w:cs="Andalus"/>
              </w:rPr>
            </w:pPr>
          </w:p>
          <w:p w:rsidR="004A59E6" w:rsidRPr="00F67BD7" w:rsidRDefault="004A59E6" w:rsidP="00C21E45">
            <w:pPr>
              <w:rPr>
                <w:rFonts w:cs="Andalus"/>
              </w:rPr>
            </w:pPr>
            <w:r w:rsidRPr="00F67BD7">
              <w:rPr>
                <w:rFonts w:cs="Andalus"/>
              </w:rPr>
              <w:t xml:space="preserve">CIUDAD MUJER UNIDAD DE SALUD </w:t>
            </w:r>
          </w:p>
          <w:p w:rsidR="004A59E6" w:rsidRPr="00F67BD7" w:rsidRDefault="004A59E6" w:rsidP="00C21E45">
            <w:pPr>
              <w:rPr>
                <w:rFonts w:cs="Andalus"/>
              </w:rPr>
            </w:pPr>
            <w:r w:rsidRPr="00F67BD7">
              <w:rPr>
                <w:rFonts w:cs="Andalus"/>
              </w:rPr>
              <w:t>OTROS…</w:t>
            </w:r>
          </w:p>
        </w:tc>
      </w:tr>
    </w:tbl>
    <w:p w:rsidR="009C3BC8" w:rsidRPr="00F67BD7" w:rsidRDefault="009C3BC8" w:rsidP="009C3BC8">
      <w:pPr>
        <w:keepNext/>
        <w:keepLines/>
        <w:spacing w:before="240" w:after="0"/>
        <w:outlineLvl w:val="0"/>
        <w:rPr>
          <w:rFonts w:asciiTheme="majorHAnsi" w:eastAsiaTheme="majorEastAsia" w:hAnsiTheme="majorHAnsi" w:cstheme="majorBidi"/>
          <w:color w:val="2E74B5" w:themeColor="accent1" w:themeShade="BF"/>
        </w:rPr>
      </w:pPr>
      <w:r w:rsidRPr="00F67BD7">
        <w:rPr>
          <w:rFonts w:asciiTheme="majorHAnsi" w:eastAsiaTheme="majorEastAsia" w:hAnsiTheme="majorHAnsi" w:cstheme="majorBidi"/>
          <w:color w:val="2E74B5" w:themeColor="accent1" w:themeShade="BF"/>
        </w:rPr>
        <w:t xml:space="preserve">                                                                           </w:t>
      </w:r>
    </w:p>
    <w:p w:rsidR="009C3BC8" w:rsidRPr="00F67BD7" w:rsidRDefault="009C3BC8" w:rsidP="009C3BC8">
      <w:pPr>
        <w:keepNext/>
        <w:keepLines/>
        <w:spacing w:before="240" w:after="0"/>
        <w:outlineLvl w:val="0"/>
        <w:rPr>
          <w:rFonts w:asciiTheme="majorHAnsi" w:eastAsiaTheme="majorEastAsia" w:hAnsiTheme="majorHAnsi" w:cstheme="majorBidi"/>
          <w:color w:val="2E74B5" w:themeColor="accent1" w:themeShade="BF"/>
        </w:rPr>
      </w:pPr>
    </w:p>
    <w:p w:rsidR="009C3BC8" w:rsidRPr="00F67BD7" w:rsidRDefault="009C3BC8" w:rsidP="009C3BC8">
      <w:pPr>
        <w:keepNext/>
        <w:keepLines/>
        <w:spacing w:before="240" w:after="0"/>
        <w:outlineLvl w:val="0"/>
        <w:rPr>
          <w:rFonts w:asciiTheme="majorHAnsi" w:eastAsiaTheme="majorEastAsia" w:hAnsiTheme="majorHAnsi" w:cstheme="majorBidi"/>
          <w:color w:val="2E74B5" w:themeColor="accent1" w:themeShade="BF"/>
        </w:rPr>
      </w:pPr>
      <w:r w:rsidRPr="00F67BD7">
        <w:rPr>
          <w:rFonts w:asciiTheme="majorHAnsi" w:eastAsiaTheme="majorEastAsia" w:hAnsiTheme="majorHAnsi" w:cstheme="majorBidi"/>
          <w:color w:val="2E74B5" w:themeColor="accent1" w:themeShade="BF"/>
        </w:rPr>
        <w:t xml:space="preserve">   </w:t>
      </w:r>
      <w:bookmarkStart w:id="131" w:name="_Toc529861173"/>
      <w:bookmarkStart w:id="132" w:name="_Toc529861953"/>
      <w:bookmarkStart w:id="133" w:name="_Toc531940276"/>
      <w:bookmarkStart w:id="134" w:name="_Toc531940341"/>
      <w:r w:rsidRPr="00F67BD7">
        <w:rPr>
          <w:rFonts w:asciiTheme="majorHAnsi" w:eastAsiaTheme="majorEastAsia" w:hAnsiTheme="majorHAnsi" w:cstheme="majorBidi"/>
          <w:color w:val="2E74B5" w:themeColor="accent1" w:themeShade="BF"/>
        </w:rPr>
        <w:t>Cronograma de Actividades</w:t>
      </w:r>
      <w:bookmarkEnd w:id="131"/>
      <w:bookmarkEnd w:id="132"/>
      <w:bookmarkEnd w:id="133"/>
      <w:bookmarkEnd w:id="134"/>
    </w:p>
    <w:tbl>
      <w:tblPr>
        <w:tblpPr w:leftFromText="141" w:rightFromText="141" w:vertAnchor="text" w:tblpY="1"/>
        <w:tblOverlap w:val="never"/>
        <w:tblW w:w="4860" w:type="pct"/>
        <w:tblLayout w:type="fixed"/>
        <w:tblLook w:val="00A0" w:firstRow="1" w:lastRow="0" w:firstColumn="1" w:lastColumn="0" w:noHBand="0" w:noVBand="0"/>
      </w:tblPr>
      <w:tblGrid>
        <w:gridCol w:w="1446"/>
        <w:gridCol w:w="1235"/>
        <w:gridCol w:w="1399"/>
        <w:gridCol w:w="634"/>
        <w:gridCol w:w="341"/>
        <w:gridCol w:w="341"/>
        <w:gridCol w:w="341"/>
        <w:gridCol w:w="341"/>
        <w:gridCol w:w="341"/>
        <w:gridCol w:w="341"/>
        <w:gridCol w:w="341"/>
        <w:gridCol w:w="341"/>
        <w:gridCol w:w="455"/>
        <w:gridCol w:w="558"/>
        <w:gridCol w:w="702"/>
        <w:gridCol w:w="902"/>
        <w:gridCol w:w="1263"/>
        <w:gridCol w:w="1308"/>
      </w:tblGrid>
      <w:tr w:rsidR="009C3BC8" w:rsidRPr="00F67BD7" w:rsidTr="00A16770">
        <w:trPr>
          <w:trHeight w:val="217"/>
          <w:tblHeader/>
        </w:trPr>
        <w:tc>
          <w:tcPr>
            <w:tcW w:w="572"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9C3BC8" w:rsidRPr="00F67BD7" w:rsidRDefault="009C3BC8" w:rsidP="00C21E45">
            <w:pPr>
              <w:spacing w:after="0" w:line="240" w:lineRule="auto"/>
              <w:rPr>
                <w:rFonts w:ascii="Andalus" w:hAnsi="Andalus" w:cs="Andalus"/>
                <w:b/>
              </w:rPr>
            </w:pPr>
            <w:r w:rsidRPr="00F67BD7">
              <w:rPr>
                <w:rFonts w:ascii="Andalus" w:hAnsi="Andalus" w:cs="Andalus"/>
                <w:b/>
              </w:rPr>
              <w:t>Eje de Intervención</w:t>
            </w:r>
          </w:p>
        </w:tc>
        <w:tc>
          <w:tcPr>
            <w:tcW w:w="489"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9C3BC8" w:rsidRPr="00F67BD7" w:rsidRDefault="009C3BC8" w:rsidP="00C21E45">
            <w:pPr>
              <w:spacing w:after="0" w:line="240" w:lineRule="auto"/>
              <w:rPr>
                <w:rFonts w:ascii="Andalus" w:hAnsi="Andalus" w:cs="Andalus"/>
                <w:b/>
              </w:rPr>
            </w:pPr>
            <w:r w:rsidRPr="00F67BD7">
              <w:rPr>
                <w:rFonts w:ascii="Andalus" w:hAnsi="Andalus" w:cs="Andalus"/>
                <w:b/>
                <w:bCs/>
              </w:rPr>
              <w:t>Líneas de Acción</w:t>
            </w:r>
          </w:p>
        </w:tc>
        <w:tc>
          <w:tcPr>
            <w:tcW w:w="554"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9C3BC8" w:rsidRPr="00F67BD7" w:rsidRDefault="009C3BC8" w:rsidP="00C21E45">
            <w:pPr>
              <w:spacing w:after="0" w:line="240" w:lineRule="auto"/>
              <w:rPr>
                <w:rFonts w:ascii="Andalus" w:hAnsi="Andalus" w:cs="Andalus"/>
                <w:b/>
              </w:rPr>
            </w:pPr>
            <w:r w:rsidRPr="00F67BD7">
              <w:rPr>
                <w:rFonts w:ascii="Andalus" w:hAnsi="Andalus" w:cs="Andalus"/>
                <w:b/>
              </w:rPr>
              <w:t>Actividades</w:t>
            </w:r>
          </w:p>
        </w:tc>
        <w:tc>
          <w:tcPr>
            <w:tcW w:w="2010" w:type="pct"/>
            <w:gridSpan w:val="12"/>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hideMark/>
          </w:tcPr>
          <w:p w:rsidR="009C3BC8" w:rsidRPr="00F67BD7" w:rsidRDefault="009C3BC8" w:rsidP="00C21E45">
            <w:pPr>
              <w:spacing w:after="0" w:line="240" w:lineRule="auto"/>
              <w:rPr>
                <w:rFonts w:ascii="Andalus" w:hAnsi="Andalus" w:cs="Andalus"/>
                <w:b/>
              </w:rPr>
            </w:pPr>
            <w:r w:rsidRPr="00F67BD7">
              <w:rPr>
                <w:rFonts w:ascii="Andalus" w:hAnsi="Andalus" w:cs="Andalus"/>
                <w:b/>
                <w:bCs/>
              </w:rPr>
              <w:t>MESES</w:t>
            </w:r>
          </w:p>
        </w:tc>
        <w:tc>
          <w:tcPr>
            <w:tcW w:w="357" w:type="pct"/>
            <w:vMerge w:val="restart"/>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tcPr>
          <w:p w:rsidR="009C3BC8" w:rsidRPr="00F67BD7" w:rsidRDefault="009C3BC8" w:rsidP="00C21E45">
            <w:pPr>
              <w:spacing w:after="0" w:line="240" w:lineRule="auto"/>
              <w:rPr>
                <w:rFonts w:ascii="Andalus" w:hAnsi="Andalus" w:cs="Andalus"/>
                <w:b/>
                <w:bCs/>
              </w:rPr>
            </w:pPr>
            <w:r w:rsidRPr="00F67BD7">
              <w:rPr>
                <w:rFonts w:ascii="Andalus" w:hAnsi="Andalus" w:cs="Andalus"/>
                <w:b/>
                <w:bCs/>
              </w:rPr>
              <w:t>Costos</w:t>
            </w:r>
          </w:p>
        </w:tc>
        <w:tc>
          <w:tcPr>
            <w:tcW w:w="500"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9C3BC8" w:rsidRPr="00F67BD7" w:rsidRDefault="009C3BC8" w:rsidP="00C21E45">
            <w:pPr>
              <w:spacing w:after="0" w:line="240" w:lineRule="auto"/>
              <w:rPr>
                <w:rFonts w:ascii="Andalus" w:hAnsi="Andalus" w:cs="Andalus"/>
                <w:b/>
              </w:rPr>
            </w:pPr>
            <w:r w:rsidRPr="00F67BD7">
              <w:rPr>
                <w:rFonts w:ascii="Andalus" w:hAnsi="Andalus" w:cs="Andalus"/>
                <w:b/>
                <w:bCs/>
              </w:rPr>
              <w:t>Responsable Directa</w:t>
            </w:r>
          </w:p>
        </w:tc>
        <w:tc>
          <w:tcPr>
            <w:tcW w:w="518"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9C3BC8" w:rsidRPr="00F67BD7" w:rsidRDefault="009C3BC8" w:rsidP="00C21E45">
            <w:pPr>
              <w:spacing w:after="0" w:line="240" w:lineRule="auto"/>
              <w:rPr>
                <w:rFonts w:ascii="Andalus" w:hAnsi="Andalus" w:cs="Andalus"/>
                <w:b/>
              </w:rPr>
            </w:pPr>
            <w:r w:rsidRPr="00F67BD7">
              <w:rPr>
                <w:rFonts w:ascii="Andalus" w:hAnsi="Andalus" w:cs="Andalus"/>
                <w:b/>
              </w:rPr>
              <w:t>Coordinación</w:t>
            </w:r>
          </w:p>
        </w:tc>
      </w:tr>
      <w:tr w:rsidR="009C3BC8" w:rsidRPr="00F67BD7" w:rsidTr="00A16770">
        <w:trPr>
          <w:trHeight w:val="174"/>
          <w:tblHeader/>
        </w:trPr>
        <w:tc>
          <w:tcPr>
            <w:tcW w:w="572"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9C3BC8" w:rsidRPr="00F67BD7" w:rsidRDefault="009C3BC8" w:rsidP="00C21E45">
            <w:pPr>
              <w:rPr>
                <w:rFonts w:ascii="Andalus" w:hAnsi="Andalus" w:cs="Andalus"/>
                <w:b/>
                <w:bCs/>
                <w:lang w:val="es-ES"/>
              </w:rPr>
            </w:pPr>
          </w:p>
        </w:tc>
        <w:tc>
          <w:tcPr>
            <w:tcW w:w="489"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9C3BC8" w:rsidRPr="00F67BD7" w:rsidRDefault="009C3BC8" w:rsidP="00C21E45">
            <w:pPr>
              <w:rPr>
                <w:rFonts w:ascii="Andalus" w:hAnsi="Andalus" w:cs="Andalus"/>
                <w:lang w:val="es-ES"/>
              </w:rPr>
            </w:pPr>
          </w:p>
        </w:tc>
        <w:tc>
          <w:tcPr>
            <w:tcW w:w="554"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9C3BC8" w:rsidRPr="00F67BD7" w:rsidRDefault="009C3BC8" w:rsidP="00C21E45">
            <w:pPr>
              <w:rPr>
                <w:rFonts w:ascii="Andalus" w:hAnsi="Andalus" w:cs="Andalus"/>
                <w:lang w:val="es-ES"/>
              </w:rPr>
            </w:pPr>
          </w:p>
        </w:tc>
        <w:tc>
          <w:tcPr>
            <w:tcW w:w="2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1</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2</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3</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4</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5</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6</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7</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8</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9</w:t>
            </w:r>
          </w:p>
        </w:tc>
        <w:tc>
          <w:tcPr>
            <w:tcW w:w="1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10</w:t>
            </w:r>
          </w:p>
        </w:tc>
        <w:tc>
          <w:tcPr>
            <w:tcW w:w="2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11</w:t>
            </w:r>
          </w:p>
        </w:tc>
        <w:tc>
          <w:tcPr>
            <w:tcW w:w="27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9C3BC8" w:rsidRPr="00F67BD7" w:rsidRDefault="009C3BC8" w:rsidP="00C21E45">
            <w:pPr>
              <w:rPr>
                <w:rFonts w:ascii="Andalus" w:hAnsi="Andalus" w:cs="Andalus"/>
                <w:b/>
                <w:bCs/>
              </w:rPr>
            </w:pPr>
            <w:r w:rsidRPr="00F67BD7">
              <w:rPr>
                <w:rFonts w:ascii="Andalus" w:hAnsi="Andalus" w:cs="Andalus"/>
                <w:b/>
                <w:bCs/>
              </w:rPr>
              <w:t>12</w:t>
            </w:r>
          </w:p>
        </w:tc>
        <w:tc>
          <w:tcPr>
            <w:tcW w:w="357" w:type="pct"/>
            <w:vMerge/>
            <w:tcBorders>
              <w:left w:val="single" w:sz="4" w:space="0" w:color="999999" w:themeColor="text1" w:themeTint="66"/>
              <w:bottom w:val="single" w:sz="4" w:space="0" w:color="999999" w:themeColor="text1" w:themeTint="66"/>
              <w:right w:val="single" w:sz="4" w:space="0" w:color="999999" w:themeColor="text1" w:themeTint="66"/>
            </w:tcBorders>
          </w:tcPr>
          <w:p w:rsidR="009C3BC8" w:rsidRPr="00F67BD7" w:rsidRDefault="009C3BC8" w:rsidP="00C21E45">
            <w:pPr>
              <w:rPr>
                <w:rFonts w:ascii="Andalus" w:hAnsi="Andalus" w:cs="Andalus"/>
                <w:lang w:val="es-ES"/>
              </w:rPr>
            </w:pPr>
          </w:p>
        </w:tc>
        <w:tc>
          <w:tcPr>
            <w:tcW w:w="500"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9C3BC8" w:rsidRPr="00F67BD7" w:rsidRDefault="009C3BC8" w:rsidP="00C21E45">
            <w:pPr>
              <w:rPr>
                <w:rFonts w:ascii="Andalus" w:hAnsi="Andalus" w:cs="Andalus"/>
                <w:lang w:val="es-ES"/>
              </w:rPr>
            </w:pPr>
          </w:p>
        </w:tc>
        <w:tc>
          <w:tcPr>
            <w:tcW w:w="518"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9C3BC8" w:rsidRPr="00F67BD7" w:rsidRDefault="009C3BC8" w:rsidP="00C21E45">
            <w:pPr>
              <w:rPr>
                <w:rFonts w:ascii="Andalus" w:hAnsi="Andalus" w:cs="Andalus"/>
                <w:lang w:val="es-ES"/>
              </w:rPr>
            </w:pPr>
          </w:p>
        </w:tc>
      </w:tr>
      <w:tr w:rsidR="009C3BC8" w:rsidRPr="00F67BD7" w:rsidTr="00A16770">
        <w:trPr>
          <w:trHeight w:val="1840"/>
        </w:trPr>
        <w:tc>
          <w:tcPr>
            <w:tcW w:w="572" w:type="pct"/>
            <w:vMerge w:val="restart"/>
            <w:tcBorders>
              <w:top w:val="single" w:sz="4" w:space="0" w:color="999999" w:themeColor="text1" w:themeTint="66"/>
              <w:left w:val="single" w:sz="4" w:space="0" w:color="999999" w:themeColor="text1" w:themeTint="66"/>
              <w:right w:val="single" w:sz="4" w:space="0" w:color="999999" w:themeColor="text1" w:themeTint="66"/>
            </w:tcBorders>
          </w:tcPr>
          <w:p w:rsidR="009C3BC8" w:rsidRPr="00F67BD7" w:rsidRDefault="004364CB" w:rsidP="00C21E45">
            <w:pPr>
              <w:rPr>
                <w:rFonts w:ascii="Andalus" w:hAnsi="Andalus" w:cs="Andalus"/>
                <w:b/>
                <w:bCs/>
              </w:rPr>
            </w:pPr>
            <w:r w:rsidRPr="00F67BD7">
              <w:rPr>
                <w:rFonts w:ascii="Andalus" w:hAnsi="Andalus" w:cs="Andalus"/>
                <w:b/>
                <w:bCs/>
              </w:rPr>
              <w:t>Eje de Desarrollo de la Ciudadanía (Participación, Política y Ciudanía</w:t>
            </w:r>
          </w:p>
          <w:p w:rsidR="009C3BC8" w:rsidRPr="00F67BD7" w:rsidRDefault="009C3BC8" w:rsidP="00C21E45">
            <w:pPr>
              <w:rPr>
                <w:rFonts w:ascii="Andalus" w:hAnsi="Andalus" w:cs="Andalus"/>
              </w:rPr>
            </w:pPr>
          </w:p>
          <w:p w:rsidR="009C3BC8" w:rsidRPr="00F67BD7" w:rsidRDefault="009C3BC8" w:rsidP="00C21E45">
            <w:pPr>
              <w:rPr>
                <w:rFonts w:ascii="Andalus" w:hAnsi="Andalus" w:cs="Andalus"/>
              </w:rPr>
            </w:pPr>
          </w:p>
        </w:tc>
        <w:tc>
          <w:tcPr>
            <w:tcW w:w="489" w:type="pct"/>
            <w:tcBorders>
              <w:top w:val="single" w:sz="4" w:space="0" w:color="999999" w:themeColor="text1" w:themeTint="66"/>
              <w:left w:val="single" w:sz="4" w:space="0" w:color="999999" w:themeColor="text1" w:themeTint="66"/>
              <w:bottom w:val="single" w:sz="4" w:space="0" w:color="auto"/>
              <w:right w:val="single" w:sz="4" w:space="0" w:color="auto"/>
            </w:tcBorders>
          </w:tcPr>
          <w:p w:rsidR="009C3BC8" w:rsidRPr="00F67BD7" w:rsidRDefault="004364CB" w:rsidP="00C21E45">
            <w:pPr>
              <w:spacing w:after="0" w:line="240" w:lineRule="auto"/>
            </w:pPr>
            <w:r w:rsidRPr="00F67BD7">
              <w:t>L1</w:t>
            </w:r>
          </w:p>
          <w:p w:rsidR="004364CB" w:rsidRPr="00F67BD7" w:rsidRDefault="004364CB" w:rsidP="00C21E45">
            <w:pPr>
              <w:spacing w:after="0" w:line="240" w:lineRule="auto"/>
            </w:pPr>
          </w:p>
        </w:tc>
        <w:tc>
          <w:tcPr>
            <w:tcW w:w="554" w:type="pct"/>
            <w:tcBorders>
              <w:top w:val="single" w:sz="4" w:space="0" w:color="999999" w:themeColor="text1" w:themeTint="66"/>
              <w:left w:val="single" w:sz="4" w:space="0" w:color="auto"/>
              <w:bottom w:val="single" w:sz="4" w:space="0" w:color="auto"/>
              <w:right w:val="single" w:sz="4" w:space="0" w:color="999999" w:themeColor="text1" w:themeTint="66"/>
            </w:tcBorders>
            <w:shd w:val="clear" w:color="auto" w:fill="FFFFFF" w:themeFill="background1"/>
          </w:tcPr>
          <w:p w:rsidR="00A14C6F" w:rsidRPr="00F67BD7" w:rsidRDefault="00A14C6F" w:rsidP="004364CB">
            <w:pPr>
              <w:rPr>
                <w:lang w:val="es-ES"/>
              </w:rPr>
            </w:pPr>
          </w:p>
          <w:p w:rsidR="004364CB" w:rsidRPr="00F67BD7" w:rsidRDefault="004364CB" w:rsidP="004364CB">
            <w:pPr>
              <w:rPr>
                <w:lang w:val="es-ES"/>
              </w:rPr>
            </w:pPr>
            <w:r w:rsidRPr="00F67BD7">
              <w:rPr>
                <w:lang w:val="es-ES"/>
              </w:rPr>
              <w:t>Conmemoración Del Día De La mujer rural</w:t>
            </w:r>
          </w:p>
          <w:p w:rsidR="009C3BC8" w:rsidRPr="00F67BD7" w:rsidRDefault="009C3BC8" w:rsidP="00C21E45">
            <w:pPr>
              <w:spacing w:after="0" w:line="276" w:lineRule="auto"/>
              <w:jc w:val="both"/>
              <w:rPr>
                <w:rFonts w:ascii="Arial" w:hAnsi="Arial" w:cs="Arial"/>
                <w:b/>
                <w:lang w:val="es-ES"/>
              </w:rPr>
            </w:pPr>
          </w:p>
        </w:tc>
        <w:tc>
          <w:tcPr>
            <w:tcW w:w="25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FFFFFF" w:themeFill="background1"/>
          </w:tcPr>
          <w:p w:rsidR="009C3BC8" w:rsidRPr="00F67BD7" w:rsidRDefault="009C3BC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FFFFFF" w:themeFill="background1"/>
          </w:tcPr>
          <w:p w:rsidR="009C3BC8" w:rsidRPr="00F67BD7" w:rsidRDefault="009C3BC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FFFFFF" w:themeFill="background1"/>
          </w:tcPr>
          <w:p w:rsidR="009C3BC8" w:rsidRPr="00F67BD7" w:rsidRDefault="009C3BC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FFFFFF" w:themeFill="background1"/>
          </w:tcPr>
          <w:p w:rsidR="009C3BC8" w:rsidRPr="00F67BD7" w:rsidRDefault="009C3BC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FFFFFF" w:themeFill="background1"/>
          </w:tcPr>
          <w:p w:rsidR="009C3BC8" w:rsidRPr="00F67BD7" w:rsidRDefault="009C3BC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FFFFFF" w:themeFill="background1"/>
          </w:tcPr>
          <w:p w:rsidR="009C3BC8" w:rsidRPr="00F67BD7" w:rsidRDefault="009C3BC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FFFFFF" w:themeFill="background1"/>
          </w:tcPr>
          <w:p w:rsidR="009C3BC8" w:rsidRPr="00F67BD7" w:rsidRDefault="009C3BC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FFFFFF" w:themeFill="background1"/>
          </w:tcPr>
          <w:p w:rsidR="009C3BC8" w:rsidRPr="00F67BD7" w:rsidRDefault="009C3BC8"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FFFFFF" w:themeFill="background1"/>
          </w:tcPr>
          <w:p w:rsidR="009C3BC8" w:rsidRPr="00F67BD7" w:rsidRDefault="009C3BC8" w:rsidP="00C21E45">
            <w:pPr>
              <w:rPr>
                <w:rFonts w:ascii="Andalus" w:hAnsi="Andalus" w:cs="Andalus"/>
              </w:rPr>
            </w:pPr>
          </w:p>
        </w:tc>
        <w:tc>
          <w:tcPr>
            <w:tcW w:w="180"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FFFFFF" w:themeFill="background1"/>
          </w:tcPr>
          <w:p w:rsidR="009C3BC8" w:rsidRPr="00F67BD7" w:rsidRDefault="009C3BC8" w:rsidP="00C21E45">
            <w:pPr>
              <w:rPr>
                <w:rFonts w:ascii="Andalus" w:hAnsi="Andalus" w:cs="Andalus"/>
              </w:rPr>
            </w:pPr>
          </w:p>
        </w:tc>
        <w:tc>
          <w:tcPr>
            <w:tcW w:w="22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278"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FFFFFF" w:themeFill="background1"/>
          </w:tcPr>
          <w:p w:rsidR="009C3BC8" w:rsidRPr="00F67BD7" w:rsidRDefault="009C3BC8" w:rsidP="00C21E45">
            <w:pPr>
              <w:rPr>
                <w:rFonts w:ascii="Andalus" w:hAnsi="Andalus" w:cs="Andalus"/>
              </w:rPr>
            </w:pPr>
          </w:p>
        </w:tc>
        <w:tc>
          <w:tcPr>
            <w:tcW w:w="357"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9C3BC8" w:rsidRPr="00F67BD7" w:rsidRDefault="009C3BC8" w:rsidP="00C21E45">
            <w:pPr>
              <w:rPr>
                <w:rFonts w:cs="Andalus"/>
              </w:rPr>
            </w:pPr>
          </w:p>
          <w:p w:rsidR="00976D0A" w:rsidRPr="00F67BD7" w:rsidRDefault="00976D0A" w:rsidP="00C21E45">
            <w:pPr>
              <w:rPr>
                <w:rFonts w:cs="Andalus"/>
              </w:rPr>
            </w:pPr>
            <w:r w:rsidRPr="00F67BD7">
              <w:rPr>
                <w:rFonts w:cs="Andalus"/>
              </w:rPr>
              <w:t>$500.00</w:t>
            </w:r>
          </w:p>
        </w:tc>
        <w:tc>
          <w:tcPr>
            <w:tcW w:w="500"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B75B7E" w:rsidRPr="00F67BD7" w:rsidRDefault="00B75B7E" w:rsidP="00C21E45">
            <w:pPr>
              <w:rPr>
                <w:rFonts w:cs="Andalus"/>
              </w:rPr>
            </w:pPr>
          </w:p>
          <w:p w:rsidR="009C3BC8" w:rsidRPr="00F67BD7" w:rsidRDefault="00976D0A" w:rsidP="00C21E45">
            <w:pPr>
              <w:rPr>
                <w:rFonts w:cs="Andalus"/>
              </w:rPr>
            </w:pPr>
            <w:r w:rsidRPr="00F67BD7">
              <w:rPr>
                <w:rFonts w:cs="Andalus"/>
              </w:rPr>
              <w:t>UMM</w:t>
            </w:r>
          </w:p>
        </w:tc>
        <w:tc>
          <w:tcPr>
            <w:tcW w:w="518"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9C3BC8" w:rsidRPr="00F67BD7" w:rsidRDefault="009C3BC8" w:rsidP="00C21E45">
            <w:pPr>
              <w:rPr>
                <w:rFonts w:cs="Andalus"/>
              </w:rPr>
            </w:pPr>
          </w:p>
          <w:p w:rsidR="00976D0A" w:rsidRPr="00F67BD7" w:rsidRDefault="00976D0A" w:rsidP="00C21E45">
            <w:pPr>
              <w:rPr>
                <w:rFonts w:cs="Andalus"/>
              </w:rPr>
            </w:pPr>
            <w:r w:rsidRPr="00F67BD7">
              <w:rPr>
                <w:rFonts w:cs="Andalus"/>
              </w:rPr>
              <w:t>CIUDAD MUJER</w:t>
            </w:r>
          </w:p>
        </w:tc>
      </w:tr>
      <w:tr w:rsidR="009C3BC8" w:rsidRPr="00F67BD7" w:rsidTr="00A16770">
        <w:trPr>
          <w:trHeight w:val="1004"/>
        </w:trPr>
        <w:tc>
          <w:tcPr>
            <w:tcW w:w="572" w:type="pct"/>
            <w:vMerge/>
            <w:tcBorders>
              <w:left w:val="single" w:sz="4" w:space="0" w:color="999999" w:themeColor="text1" w:themeTint="66"/>
              <w:bottom w:val="single" w:sz="4" w:space="0" w:color="auto"/>
              <w:right w:val="single" w:sz="4" w:space="0" w:color="999999" w:themeColor="text1" w:themeTint="66"/>
            </w:tcBorders>
          </w:tcPr>
          <w:p w:rsidR="009C3BC8" w:rsidRPr="00F67BD7" w:rsidRDefault="009C3BC8" w:rsidP="00C21E45">
            <w:pPr>
              <w:rPr>
                <w:rFonts w:ascii="Andalus" w:hAnsi="Andalus" w:cs="Andalus"/>
                <w:b/>
                <w:bCs/>
              </w:rPr>
            </w:pPr>
          </w:p>
        </w:tc>
        <w:tc>
          <w:tcPr>
            <w:tcW w:w="489" w:type="pct"/>
            <w:tcBorders>
              <w:top w:val="single" w:sz="4" w:space="0" w:color="auto"/>
              <w:left w:val="single" w:sz="4" w:space="0" w:color="999999" w:themeColor="text1" w:themeTint="66"/>
              <w:bottom w:val="single" w:sz="4" w:space="0" w:color="auto"/>
              <w:right w:val="single" w:sz="4" w:space="0" w:color="auto"/>
            </w:tcBorders>
          </w:tcPr>
          <w:p w:rsidR="009C3BC8" w:rsidRPr="00F67BD7" w:rsidRDefault="009C3BC8" w:rsidP="00C21E45">
            <w:pPr>
              <w:spacing w:after="0" w:line="240" w:lineRule="auto"/>
            </w:pPr>
          </w:p>
        </w:tc>
        <w:tc>
          <w:tcPr>
            <w:tcW w:w="554" w:type="pct"/>
            <w:tcBorders>
              <w:top w:val="single" w:sz="4" w:space="0" w:color="auto"/>
              <w:left w:val="single" w:sz="4" w:space="0" w:color="auto"/>
              <w:bottom w:val="single" w:sz="4" w:space="0" w:color="auto"/>
              <w:right w:val="single" w:sz="4" w:space="0" w:color="999999" w:themeColor="text1" w:themeTint="66"/>
            </w:tcBorders>
            <w:shd w:val="clear" w:color="auto" w:fill="auto"/>
          </w:tcPr>
          <w:p w:rsidR="009C3BC8" w:rsidRPr="00F67BD7" w:rsidRDefault="004364CB" w:rsidP="00C21E45">
            <w:pPr>
              <w:rPr>
                <w:lang w:val="es-ES"/>
              </w:rPr>
            </w:pPr>
            <w:r w:rsidRPr="00F67BD7">
              <w:rPr>
                <w:lang w:val="es-ES"/>
              </w:rPr>
              <w:t>Conmemoración del día nacional e internacional de la mujer</w:t>
            </w:r>
          </w:p>
        </w:tc>
        <w:tc>
          <w:tcPr>
            <w:tcW w:w="251"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auto"/>
          </w:tcPr>
          <w:p w:rsidR="009C3BC8" w:rsidRPr="00F67BD7" w:rsidRDefault="009C3BC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auto"/>
          </w:tcPr>
          <w:p w:rsidR="009C3BC8" w:rsidRPr="00F67BD7" w:rsidRDefault="009C3BC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9C3BC8" w:rsidRPr="00F67BD7" w:rsidRDefault="009C3BC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auto"/>
          </w:tcPr>
          <w:p w:rsidR="009C3BC8" w:rsidRPr="00F67BD7" w:rsidRDefault="009C3BC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auto"/>
          </w:tcPr>
          <w:p w:rsidR="009C3BC8" w:rsidRPr="00F67BD7" w:rsidRDefault="009C3BC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auto"/>
          </w:tcPr>
          <w:p w:rsidR="009C3BC8" w:rsidRPr="00F67BD7" w:rsidRDefault="009C3BC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auto"/>
          </w:tcPr>
          <w:p w:rsidR="009C3BC8" w:rsidRPr="00F67BD7" w:rsidRDefault="009C3BC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auto"/>
          </w:tcPr>
          <w:p w:rsidR="009C3BC8" w:rsidRPr="00F67BD7" w:rsidRDefault="009C3BC8" w:rsidP="00C21E45">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auto"/>
          </w:tcPr>
          <w:p w:rsidR="009C3BC8" w:rsidRPr="00F67BD7" w:rsidRDefault="009C3BC8" w:rsidP="00C21E45">
            <w:pPr>
              <w:rPr>
                <w:rFonts w:ascii="Andalus" w:hAnsi="Andalus" w:cs="Andalus"/>
              </w:rPr>
            </w:pPr>
          </w:p>
        </w:tc>
        <w:tc>
          <w:tcPr>
            <w:tcW w:w="180"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auto"/>
          </w:tcPr>
          <w:p w:rsidR="009C3BC8" w:rsidRPr="00F67BD7" w:rsidRDefault="009C3BC8" w:rsidP="00C21E45">
            <w:pPr>
              <w:rPr>
                <w:rFonts w:ascii="Andalus" w:hAnsi="Andalus" w:cs="Andalus"/>
              </w:rPr>
            </w:pPr>
          </w:p>
        </w:tc>
        <w:tc>
          <w:tcPr>
            <w:tcW w:w="221"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tcPr>
          <w:p w:rsidR="009C3BC8" w:rsidRPr="00F67BD7" w:rsidRDefault="009C3BC8" w:rsidP="00C21E45">
            <w:pPr>
              <w:rPr>
                <w:rFonts w:ascii="Andalus" w:hAnsi="Andalus" w:cs="Andalus"/>
              </w:rPr>
            </w:pPr>
          </w:p>
        </w:tc>
        <w:tc>
          <w:tcPr>
            <w:tcW w:w="278"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tcPr>
          <w:p w:rsidR="009C3BC8" w:rsidRPr="00F67BD7" w:rsidRDefault="009C3BC8" w:rsidP="00C21E45">
            <w:pPr>
              <w:rPr>
                <w:rFonts w:ascii="Andalus" w:hAnsi="Andalus" w:cs="Andalus"/>
              </w:rPr>
            </w:pPr>
          </w:p>
        </w:tc>
        <w:tc>
          <w:tcPr>
            <w:tcW w:w="357" w:type="pct"/>
            <w:tcBorders>
              <w:top w:val="single" w:sz="4" w:space="0" w:color="auto"/>
              <w:left w:val="single" w:sz="4" w:space="0" w:color="999999" w:themeColor="text1" w:themeTint="66"/>
              <w:bottom w:val="single" w:sz="4" w:space="0" w:color="auto"/>
              <w:right w:val="single" w:sz="4" w:space="0" w:color="999999" w:themeColor="text1" w:themeTint="66"/>
            </w:tcBorders>
          </w:tcPr>
          <w:p w:rsidR="009C3BC8" w:rsidRPr="00F67BD7" w:rsidRDefault="009C3BC8" w:rsidP="00C21E45">
            <w:pPr>
              <w:rPr>
                <w:rFonts w:cs="Andalus"/>
              </w:rPr>
            </w:pPr>
          </w:p>
          <w:p w:rsidR="00976D0A" w:rsidRPr="00F67BD7" w:rsidRDefault="00B75B7E" w:rsidP="00C21E45">
            <w:pPr>
              <w:rPr>
                <w:rFonts w:cs="Andalus"/>
              </w:rPr>
            </w:pPr>
            <w:r w:rsidRPr="00F67BD7">
              <w:rPr>
                <w:rFonts w:cs="Andalus"/>
              </w:rPr>
              <w:t>$500.00</w:t>
            </w:r>
          </w:p>
        </w:tc>
        <w:tc>
          <w:tcPr>
            <w:tcW w:w="500" w:type="pct"/>
            <w:tcBorders>
              <w:top w:val="single" w:sz="4" w:space="0" w:color="auto"/>
              <w:left w:val="single" w:sz="4" w:space="0" w:color="999999" w:themeColor="text1" w:themeTint="66"/>
              <w:bottom w:val="single" w:sz="4" w:space="0" w:color="auto"/>
              <w:right w:val="single" w:sz="4" w:space="0" w:color="999999" w:themeColor="text1" w:themeTint="66"/>
            </w:tcBorders>
          </w:tcPr>
          <w:p w:rsidR="00B75B7E" w:rsidRPr="00F67BD7" w:rsidRDefault="00B75B7E" w:rsidP="00C21E45">
            <w:pPr>
              <w:rPr>
                <w:rFonts w:cs="Andalus"/>
              </w:rPr>
            </w:pPr>
          </w:p>
          <w:p w:rsidR="009C3BC8" w:rsidRPr="00F67BD7" w:rsidRDefault="00B75B7E" w:rsidP="00C21E45">
            <w:pPr>
              <w:rPr>
                <w:rFonts w:cs="Andalus"/>
              </w:rPr>
            </w:pPr>
            <w:r w:rsidRPr="00F67BD7">
              <w:rPr>
                <w:rFonts w:cs="Andalus"/>
              </w:rPr>
              <w:t>UMM</w:t>
            </w:r>
          </w:p>
        </w:tc>
        <w:tc>
          <w:tcPr>
            <w:tcW w:w="518" w:type="pct"/>
            <w:tcBorders>
              <w:top w:val="single" w:sz="4" w:space="0" w:color="auto"/>
              <w:left w:val="single" w:sz="4" w:space="0" w:color="999999" w:themeColor="text1" w:themeTint="66"/>
              <w:bottom w:val="single" w:sz="4" w:space="0" w:color="auto"/>
              <w:right w:val="single" w:sz="4" w:space="0" w:color="999999" w:themeColor="text1" w:themeTint="66"/>
            </w:tcBorders>
          </w:tcPr>
          <w:p w:rsidR="009C3BC8" w:rsidRPr="00F67BD7" w:rsidRDefault="00B75B7E" w:rsidP="00C21E45">
            <w:pPr>
              <w:rPr>
                <w:rFonts w:cs="Andalus"/>
              </w:rPr>
            </w:pPr>
            <w:r w:rsidRPr="00F67BD7">
              <w:rPr>
                <w:rFonts w:cs="Andalus"/>
              </w:rPr>
              <w:t xml:space="preserve">CIUDAD MUJER </w:t>
            </w:r>
          </w:p>
        </w:tc>
      </w:tr>
    </w:tbl>
    <w:p w:rsidR="00DB2F44" w:rsidRPr="00F67BD7" w:rsidRDefault="00DB2F44" w:rsidP="00040EEF">
      <w:pPr>
        <w:keepNext/>
        <w:keepLines/>
        <w:tabs>
          <w:tab w:val="left" w:pos="1843"/>
        </w:tabs>
        <w:spacing w:before="240" w:after="0"/>
        <w:outlineLvl w:val="0"/>
        <w:rPr>
          <w:rFonts w:asciiTheme="majorHAnsi" w:eastAsiaTheme="majorEastAsia" w:hAnsiTheme="majorHAnsi" w:cstheme="majorBidi"/>
          <w:color w:val="2E74B5" w:themeColor="accent1" w:themeShade="BF"/>
        </w:rPr>
      </w:pPr>
    </w:p>
    <w:p w:rsidR="00DB2F44" w:rsidRPr="00F67BD7" w:rsidRDefault="00DB2F44" w:rsidP="00DB2F44">
      <w:pPr>
        <w:keepNext/>
        <w:keepLines/>
        <w:spacing w:before="240" w:after="0"/>
        <w:outlineLvl w:val="0"/>
        <w:rPr>
          <w:rFonts w:asciiTheme="majorHAnsi" w:eastAsiaTheme="majorEastAsia" w:hAnsiTheme="majorHAnsi" w:cstheme="majorBidi"/>
          <w:color w:val="2E74B5" w:themeColor="accent1" w:themeShade="BF"/>
        </w:rPr>
      </w:pPr>
      <w:r w:rsidRPr="00F67BD7">
        <w:rPr>
          <w:rFonts w:asciiTheme="majorHAnsi" w:eastAsiaTheme="majorEastAsia" w:hAnsiTheme="majorHAnsi" w:cstheme="majorBidi"/>
          <w:color w:val="2E74B5" w:themeColor="accent1" w:themeShade="BF"/>
        </w:rPr>
        <w:t xml:space="preserve">                                                                       </w:t>
      </w:r>
    </w:p>
    <w:p w:rsidR="00DB2F44" w:rsidRPr="00F67BD7" w:rsidRDefault="00DB2F44" w:rsidP="00040EEF">
      <w:pPr>
        <w:keepNext/>
        <w:keepLines/>
        <w:tabs>
          <w:tab w:val="left" w:pos="1843"/>
        </w:tabs>
        <w:spacing w:before="240" w:after="0"/>
        <w:outlineLvl w:val="0"/>
        <w:rPr>
          <w:rFonts w:asciiTheme="majorHAnsi" w:eastAsiaTheme="majorEastAsia" w:hAnsiTheme="majorHAnsi" w:cstheme="majorBidi"/>
          <w:color w:val="2E74B5" w:themeColor="accent1" w:themeShade="BF"/>
        </w:rPr>
      </w:pPr>
    </w:p>
    <w:p w:rsidR="00C14CF6" w:rsidRPr="00F67BD7" w:rsidRDefault="00C14CF6" w:rsidP="00C14CF6">
      <w:pPr>
        <w:keepNext/>
        <w:keepLines/>
        <w:spacing w:before="240" w:after="0"/>
        <w:outlineLvl w:val="0"/>
        <w:rPr>
          <w:rFonts w:asciiTheme="majorHAnsi" w:eastAsiaTheme="majorEastAsia" w:hAnsiTheme="majorHAnsi" w:cstheme="majorBidi"/>
          <w:color w:val="2E74B5" w:themeColor="accent1" w:themeShade="BF"/>
        </w:rPr>
      </w:pPr>
      <w:r w:rsidRPr="00F67BD7">
        <w:rPr>
          <w:rFonts w:asciiTheme="majorHAnsi" w:eastAsiaTheme="majorEastAsia" w:hAnsiTheme="majorHAnsi" w:cstheme="majorBidi"/>
          <w:color w:val="2E74B5" w:themeColor="accent1" w:themeShade="BF"/>
        </w:rPr>
        <w:t xml:space="preserve">       </w:t>
      </w:r>
      <w:bookmarkStart w:id="135" w:name="_Toc529861175"/>
      <w:bookmarkStart w:id="136" w:name="_Toc529861955"/>
      <w:bookmarkStart w:id="137" w:name="_Toc531940277"/>
      <w:bookmarkStart w:id="138" w:name="_Toc531940342"/>
      <w:r w:rsidRPr="00F67BD7">
        <w:rPr>
          <w:rFonts w:asciiTheme="majorHAnsi" w:eastAsiaTheme="majorEastAsia" w:hAnsiTheme="majorHAnsi" w:cstheme="majorBidi"/>
          <w:color w:val="2E74B5" w:themeColor="accent1" w:themeShade="BF"/>
        </w:rPr>
        <w:t>Cronograma de Actividades</w:t>
      </w:r>
      <w:bookmarkEnd w:id="135"/>
      <w:bookmarkEnd w:id="136"/>
      <w:bookmarkEnd w:id="137"/>
      <w:bookmarkEnd w:id="138"/>
    </w:p>
    <w:tbl>
      <w:tblPr>
        <w:tblpPr w:leftFromText="141" w:rightFromText="141" w:vertAnchor="text" w:tblpY="1"/>
        <w:tblOverlap w:val="never"/>
        <w:tblW w:w="4860" w:type="pct"/>
        <w:tblLayout w:type="fixed"/>
        <w:tblLook w:val="00A0" w:firstRow="1" w:lastRow="0" w:firstColumn="1" w:lastColumn="0" w:noHBand="0" w:noVBand="0"/>
      </w:tblPr>
      <w:tblGrid>
        <w:gridCol w:w="1446"/>
        <w:gridCol w:w="1236"/>
        <w:gridCol w:w="1400"/>
        <w:gridCol w:w="634"/>
        <w:gridCol w:w="341"/>
        <w:gridCol w:w="341"/>
        <w:gridCol w:w="341"/>
        <w:gridCol w:w="341"/>
        <w:gridCol w:w="341"/>
        <w:gridCol w:w="341"/>
        <w:gridCol w:w="341"/>
        <w:gridCol w:w="341"/>
        <w:gridCol w:w="455"/>
        <w:gridCol w:w="558"/>
        <w:gridCol w:w="702"/>
        <w:gridCol w:w="902"/>
        <w:gridCol w:w="1263"/>
        <w:gridCol w:w="1306"/>
      </w:tblGrid>
      <w:tr w:rsidR="00C14CF6" w:rsidRPr="00F67BD7" w:rsidTr="00A16770">
        <w:trPr>
          <w:trHeight w:val="217"/>
          <w:tblHeader/>
        </w:trPr>
        <w:tc>
          <w:tcPr>
            <w:tcW w:w="572"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C14CF6" w:rsidRPr="00F67BD7" w:rsidRDefault="00C14CF6" w:rsidP="00C21E45">
            <w:pPr>
              <w:spacing w:after="0" w:line="240" w:lineRule="auto"/>
              <w:rPr>
                <w:rFonts w:ascii="Andalus" w:hAnsi="Andalus" w:cs="Andalus"/>
                <w:b/>
              </w:rPr>
            </w:pPr>
            <w:r w:rsidRPr="00F67BD7">
              <w:rPr>
                <w:rFonts w:ascii="Andalus" w:hAnsi="Andalus" w:cs="Andalus"/>
                <w:b/>
              </w:rPr>
              <w:t>Eje de Intervención</w:t>
            </w:r>
          </w:p>
        </w:tc>
        <w:tc>
          <w:tcPr>
            <w:tcW w:w="489"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C14CF6" w:rsidRPr="00F67BD7" w:rsidRDefault="00C14CF6" w:rsidP="00C21E45">
            <w:pPr>
              <w:spacing w:after="0" w:line="240" w:lineRule="auto"/>
              <w:rPr>
                <w:rFonts w:ascii="Andalus" w:hAnsi="Andalus" w:cs="Andalus"/>
                <w:b/>
              </w:rPr>
            </w:pPr>
            <w:r w:rsidRPr="00F67BD7">
              <w:rPr>
                <w:rFonts w:ascii="Andalus" w:hAnsi="Andalus" w:cs="Andalus"/>
                <w:b/>
                <w:bCs/>
              </w:rPr>
              <w:t>Líneas de Acción</w:t>
            </w:r>
          </w:p>
        </w:tc>
        <w:tc>
          <w:tcPr>
            <w:tcW w:w="554"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C14CF6" w:rsidRPr="00F67BD7" w:rsidRDefault="00C14CF6" w:rsidP="00C21E45">
            <w:pPr>
              <w:spacing w:after="0" w:line="240" w:lineRule="auto"/>
              <w:rPr>
                <w:rFonts w:ascii="Andalus" w:hAnsi="Andalus" w:cs="Andalus"/>
                <w:b/>
              </w:rPr>
            </w:pPr>
            <w:r w:rsidRPr="00F67BD7">
              <w:rPr>
                <w:rFonts w:ascii="Andalus" w:hAnsi="Andalus" w:cs="Andalus"/>
                <w:b/>
              </w:rPr>
              <w:t>Actividades</w:t>
            </w:r>
          </w:p>
        </w:tc>
        <w:tc>
          <w:tcPr>
            <w:tcW w:w="2010" w:type="pct"/>
            <w:gridSpan w:val="12"/>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hideMark/>
          </w:tcPr>
          <w:p w:rsidR="00C14CF6" w:rsidRPr="00F67BD7" w:rsidRDefault="00C14CF6" w:rsidP="00C21E45">
            <w:pPr>
              <w:spacing w:after="0" w:line="240" w:lineRule="auto"/>
              <w:rPr>
                <w:rFonts w:ascii="Andalus" w:hAnsi="Andalus" w:cs="Andalus"/>
                <w:b/>
              </w:rPr>
            </w:pPr>
            <w:r w:rsidRPr="00F67BD7">
              <w:rPr>
                <w:rFonts w:ascii="Andalus" w:hAnsi="Andalus" w:cs="Andalus"/>
                <w:b/>
                <w:bCs/>
              </w:rPr>
              <w:t>MESES</w:t>
            </w:r>
          </w:p>
        </w:tc>
        <w:tc>
          <w:tcPr>
            <w:tcW w:w="357" w:type="pct"/>
            <w:vMerge w:val="restart"/>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tcPr>
          <w:p w:rsidR="00C14CF6" w:rsidRPr="00F67BD7" w:rsidRDefault="00C14CF6" w:rsidP="00C21E45">
            <w:pPr>
              <w:spacing w:after="0" w:line="240" w:lineRule="auto"/>
              <w:rPr>
                <w:rFonts w:ascii="Andalus" w:hAnsi="Andalus" w:cs="Andalus"/>
                <w:b/>
                <w:bCs/>
              </w:rPr>
            </w:pPr>
            <w:r w:rsidRPr="00F67BD7">
              <w:rPr>
                <w:rFonts w:ascii="Andalus" w:hAnsi="Andalus" w:cs="Andalus"/>
                <w:b/>
                <w:bCs/>
              </w:rPr>
              <w:t>Costos</w:t>
            </w:r>
          </w:p>
        </w:tc>
        <w:tc>
          <w:tcPr>
            <w:tcW w:w="500"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C14CF6" w:rsidRPr="00F67BD7" w:rsidRDefault="00C14CF6" w:rsidP="00C21E45">
            <w:pPr>
              <w:spacing w:after="0" w:line="240" w:lineRule="auto"/>
              <w:rPr>
                <w:rFonts w:ascii="Andalus" w:hAnsi="Andalus" w:cs="Andalus"/>
                <w:b/>
              </w:rPr>
            </w:pPr>
            <w:r w:rsidRPr="00F67BD7">
              <w:rPr>
                <w:rFonts w:ascii="Andalus" w:hAnsi="Andalus" w:cs="Andalus"/>
                <w:b/>
                <w:bCs/>
              </w:rPr>
              <w:t>Responsable Directa</w:t>
            </w:r>
          </w:p>
        </w:tc>
        <w:tc>
          <w:tcPr>
            <w:tcW w:w="517"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C14CF6" w:rsidRPr="00F67BD7" w:rsidRDefault="00C14CF6" w:rsidP="00C21E45">
            <w:pPr>
              <w:spacing w:after="0" w:line="240" w:lineRule="auto"/>
              <w:rPr>
                <w:rFonts w:ascii="Andalus" w:hAnsi="Andalus" w:cs="Andalus"/>
                <w:b/>
              </w:rPr>
            </w:pPr>
            <w:r w:rsidRPr="00F67BD7">
              <w:rPr>
                <w:rFonts w:ascii="Andalus" w:hAnsi="Andalus" w:cs="Andalus"/>
                <w:b/>
              </w:rPr>
              <w:t>Coordinación</w:t>
            </w:r>
          </w:p>
        </w:tc>
      </w:tr>
      <w:tr w:rsidR="00C14CF6" w:rsidRPr="00F67BD7" w:rsidTr="00A16770">
        <w:trPr>
          <w:trHeight w:val="174"/>
          <w:tblHeader/>
        </w:trPr>
        <w:tc>
          <w:tcPr>
            <w:tcW w:w="572"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CF6" w:rsidRPr="00F67BD7" w:rsidRDefault="00C14CF6" w:rsidP="00C21E45">
            <w:pPr>
              <w:rPr>
                <w:rFonts w:ascii="Andalus" w:hAnsi="Andalus" w:cs="Andalus"/>
                <w:b/>
                <w:bCs/>
                <w:lang w:val="es-ES"/>
              </w:rPr>
            </w:pPr>
          </w:p>
        </w:tc>
        <w:tc>
          <w:tcPr>
            <w:tcW w:w="489"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CF6" w:rsidRPr="00F67BD7" w:rsidRDefault="00C14CF6" w:rsidP="00C21E45">
            <w:pPr>
              <w:rPr>
                <w:rFonts w:ascii="Andalus" w:hAnsi="Andalus" w:cs="Andalus"/>
                <w:lang w:val="es-ES"/>
              </w:rPr>
            </w:pPr>
          </w:p>
        </w:tc>
        <w:tc>
          <w:tcPr>
            <w:tcW w:w="554"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CF6" w:rsidRPr="00F67BD7" w:rsidRDefault="00C14CF6" w:rsidP="00C21E45">
            <w:pPr>
              <w:rPr>
                <w:rFonts w:ascii="Andalus" w:hAnsi="Andalus" w:cs="Andalus"/>
                <w:lang w:val="es-ES"/>
              </w:rPr>
            </w:pPr>
          </w:p>
        </w:tc>
        <w:tc>
          <w:tcPr>
            <w:tcW w:w="2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14CF6" w:rsidRPr="00F67BD7" w:rsidRDefault="00C14CF6" w:rsidP="00C21E45">
            <w:pPr>
              <w:rPr>
                <w:rFonts w:ascii="Andalus" w:hAnsi="Andalus" w:cs="Andalus"/>
                <w:b/>
                <w:bCs/>
              </w:rPr>
            </w:pPr>
            <w:r w:rsidRPr="00F67BD7">
              <w:rPr>
                <w:rFonts w:ascii="Andalus" w:hAnsi="Andalus" w:cs="Andalus"/>
                <w:b/>
                <w:bCs/>
              </w:rPr>
              <w:t>1</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14CF6" w:rsidRPr="00F67BD7" w:rsidRDefault="00C14CF6" w:rsidP="00C21E45">
            <w:pPr>
              <w:rPr>
                <w:rFonts w:ascii="Andalus" w:hAnsi="Andalus" w:cs="Andalus"/>
                <w:b/>
                <w:bCs/>
              </w:rPr>
            </w:pPr>
            <w:r w:rsidRPr="00F67BD7">
              <w:rPr>
                <w:rFonts w:ascii="Andalus" w:hAnsi="Andalus" w:cs="Andalus"/>
                <w:b/>
                <w:bCs/>
              </w:rPr>
              <w:t>2</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14CF6" w:rsidRPr="00F67BD7" w:rsidRDefault="00C14CF6" w:rsidP="00C21E45">
            <w:pPr>
              <w:rPr>
                <w:rFonts w:ascii="Andalus" w:hAnsi="Andalus" w:cs="Andalus"/>
                <w:b/>
                <w:bCs/>
              </w:rPr>
            </w:pPr>
            <w:r w:rsidRPr="00F67BD7">
              <w:rPr>
                <w:rFonts w:ascii="Andalus" w:hAnsi="Andalus" w:cs="Andalus"/>
                <w:b/>
                <w:bCs/>
              </w:rPr>
              <w:t>3</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14CF6" w:rsidRPr="00F67BD7" w:rsidRDefault="00C14CF6" w:rsidP="00C21E45">
            <w:pPr>
              <w:rPr>
                <w:rFonts w:ascii="Andalus" w:hAnsi="Andalus" w:cs="Andalus"/>
                <w:b/>
                <w:bCs/>
              </w:rPr>
            </w:pPr>
            <w:r w:rsidRPr="00F67BD7">
              <w:rPr>
                <w:rFonts w:ascii="Andalus" w:hAnsi="Andalus" w:cs="Andalus"/>
                <w:b/>
                <w:bCs/>
              </w:rPr>
              <w:t>4</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14CF6" w:rsidRPr="00F67BD7" w:rsidRDefault="00C14CF6" w:rsidP="00C21E45">
            <w:pPr>
              <w:rPr>
                <w:rFonts w:ascii="Andalus" w:hAnsi="Andalus" w:cs="Andalus"/>
                <w:b/>
                <w:bCs/>
              </w:rPr>
            </w:pPr>
            <w:r w:rsidRPr="00F67BD7">
              <w:rPr>
                <w:rFonts w:ascii="Andalus" w:hAnsi="Andalus" w:cs="Andalus"/>
                <w:b/>
                <w:bCs/>
              </w:rPr>
              <w:t>5</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14CF6" w:rsidRPr="00F67BD7" w:rsidRDefault="00C14CF6" w:rsidP="00C21E45">
            <w:pPr>
              <w:rPr>
                <w:rFonts w:ascii="Andalus" w:hAnsi="Andalus" w:cs="Andalus"/>
                <w:b/>
                <w:bCs/>
              </w:rPr>
            </w:pPr>
            <w:r w:rsidRPr="00F67BD7">
              <w:rPr>
                <w:rFonts w:ascii="Andalus" w:hAnsi="Andalus" w:cs="Andalus"/>
                <w:b/>
                <w:bCs/>
              </w:rPr>
              <w:t>6</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14CF6" w:rsidRPr="00F67BD7" w:rsidRDefault="00C14CF6" w:rsidP="00C21E45">
            <w:pPr>
              <w:rPr>
                <w:rFonts w:ascii="Andalus" w:hAnsi="Andalus" w:cs="Andalus"/>
                <w:b/>
                <w:bCs/>
              </w:rPr>
            </w:pPr>
            <w:r w:rsidRPr="00F67BD7">
              <w:rPr>
                <w:rFonts w:ascii="Andalus" w:hAnsi="Andalus" w:cs="Andalus"/>
                <w:b/>
                <w:bCs/>
              </w:rPr>
              <w:t>7</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14CF6" w:rsidRPr="00F67BD7" w:rsidRDefault="00C14CF6" w:rsidP="00C21E45">
            <w:pPr>
              <w:rPr>
                <w:rFonts w:ascii="Andalus" w:hAnsi="Andalus" w:cs="Andalus"/>
                <w:b/>
                <w:bCs/>
              </w:rPr>
            </w:pPr>
            <w:r w:rsidRPr="00F67BD7">
              <w:rPr>
                <w:rFonts w:ascii="Andalus" w:hAnsi="Andalus" w:cs="Andalus"/>
                <w:b/>
                <w:bCs/>
              </w:rPr>
              <w:t>8</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14CF6" w:rsidRPr="00F67BD7" w:rsidRDefault="00C14CF6" w:rsidP="00C21E45">
            <w:pPr>
              <w:rPr>
                <w:rFonts w:ascii="Andalus" w:hAnsi="Andalus" w:cs="Andalus"/>
                <w:b/>
                <w:bCs/>
              </w:rPr>
            </w:pPr>
            <w:r w:rsidRPr="00F67BD7">
              <w:rPr>
                <w:rFonts w:ascii="Andalus" w:hAnsi="Andalus" w:cs="Andalus"/>
                <w:b/>
                <w:bCs/>
              </w:rPr>
              <w:t>9</w:t>
            </w:r>
          </w:p>
        </w:tc>
        <w:tc>
          <w:tcPr>
            <w:tcW w:w="1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14CF6" w:rsidRPr="00F67BD7" w:rsidRDefault="00C14CF6" w:rsidP="00C21E45">
            <w:pPr>
              <w:rPr>
                <w:rFonts w:ascii="Andalus" w:hAnsi="Andalus" w:cs="Andalus"/>
                <w:b/>
                <w:bCs/>
              </w:rPr>
            </w:pPr>
            <w:r w:rsidRPr="00F67BD7">
              <w:rPr>
                <w:rFonts w:ascii="Andalus" w:hAnsi="Andalus" w:cs="Andalus"/>
                <w:b/>
                <w:bCs/>
              </w:rPr>
              <w:t>10</w:t>
            </w:r>
          </w:p>
        </w:tc>
        <w:tc>
          <w:tcPr>
            <w:tcW w:w="2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14CF6" w:rsidRPr="00F67BD7" w:rsidRDefault="00C14CF6" w:rsidP="00C21E45">
            <w:pPr>
              <w:rPr>
                <w:rFonts w:ascii="Andalus" w:hAnsi="Andalus" w:cs="Andalus"/>
                <w:b/>
                <w:bCs/>
              </w:rPr>
            </w:pPr>
            <w:r w:rsidRPr="00F67BD7">
              <w:rPr>
                <w:rFonts w:ascii="Andalus" w:hAnsi="Andalus" w:cs="Andalus"/>
                <w:b/>
                <w:bCs/>
              </w:rPr>
              <w:t>11</w:t>
            </w:r>
          </w:p>
        </w:tc>
        <w:tc>
          <w:tcPr>
            <w:tcW w:w="27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14CF6" w:rsidRPr="00F67BD7" w:rsidRDefault="00C14CF6" w:rsidP="00C21E45">
            <w:pPr>
              <w:rPr>
                <w:rFonts w:ascii="Andalus" w:hAnsi="Andalus" w:cs="Andalus"/>
                <w:b/>
                <w:bCs/>
              </w:rPr>
            </w:pPr>
            <w:r w:rsidRPr="00F67BD7">
              <w:rPr>
                <w:rFonts w:ascii="Andalus" w:hAnsi="Andalus" w:cs="Andalus"/>
                <w:b/>
                <w:bCs/>
              </w:rPr>
              <w:t>12</w:t>
            </w:r>
          </w:p>
        </w:tc>
        <w:tc>
          <w:tcPr>
            <w:tcW w:w="357" w:type="pct"/>
            <w:vMerge/>
            <w:tcBorders>
              <w:left w:val="single" w:sz="4" w:space="0" w:color="999999" w:themeColor="text1" w:themeTint="66"/>
              <w:bottom w:val="single" w:sz="4" w:space="0" w:color="999999" w:themeColor="text1" w:themeTint="66"/>
              <w:right w:val="single" w:sz="4" w:space="0" w:color="999999" w:themeColor="text1" w:themeTint="66"/>
            </w:tcBorders>
          </w:tcPr>
          <w:p w:rsidR="00C14CF6" w:rsidRPr="00F67BD7" w:rsidRDefault="00C14CF6" w:rsidP="00C21E45">
            <w:pPr>
              <w:rPr>
                <w:rFonts w:ascii="Andalus" w:hAnsi="Andalus" w:cs="Andalus"/>
                <w:lang w:val="es-ES"/>
              </w:rPr>
            </w:pPr>
          </w:p>
        </w:tc>
        <w:tc>
          <w:tcPr>
            <w:tcW w:w="500"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CF6" w:rsidRPr="00F67BD7" w:rsidRDefault="00C14CF6" w:rsidP="00C21E45">
            <w:pPr>
              <w:rPr>
                <w:rFonts w:ascii="Andalus" w:hAnsi="Andalus" w:cs="Andalus"/>
                <w:lang w:val="es-ES"/>
              </w:rPr>
            </w:pPr>
          </w:p>
        </w:tc>
        <w:tc>
          <w:tcPr>
            <w:tcW w:w="517"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CF6" w:rsidRPr="00F67BD7" w:rsidRDefault="00C14CF6" w:rsidP="00C21E45">
            <w:pPr>
              <w:rPr>
                <w:rFonts w:ascii="Andalus" w:hAnsi="Andalus" w:cs="Andalus"/>
                <w:lang w:val="es-ES"/>
              </w:rPr>
            </w:pPr>
          </w:p>
        </w:tc>
      </w:tr>
      <w:tr w:rsidR="00C14CF6" w:rsidRPr="00F67BD7" w:rsidTr="00E857BF">
        <w:trPr>
          <w:trHeight w:val="2085"/>
        </w:trPr>
        <w:tc>
          <w:tcPr>
            <w:tcW w:w="57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14CF6" w:rsidRPr="00F67BD7" w:rsidRDefault="00C14CF6" w:rsidP="00C21E45">
            <w:pPr>
              <w:rPr>
                <w:rFonts w:ascii="Andalus" w:hAnsi="Andalus" w:cs="Andalus"/>
              </w:rPr>
            </w:pPr>
          </w:p>
          <w:p w:rsidR="00C14CF6" w:rsidRPr="00F67BD7" w:rsidRDefault="00C14CF6" w:rsidP="00C21E45">
            <w:pPr>
              <w:rPr>
                <w:rFonts w:ascii="Andalus" w:hAnsi="Andalus" w:cs="Andalus"/>
              </w:rPr>
            </w:pPr>
            <w:r w:rsidRPr="00F67BD7">
              <w:rPr>
                <w:rFonts w:ascii="Andalus" w:hAnsi="Andalus" w:cs="Andalus"/>
              </w:rPr>
              <w:t>Eje de desarrollo social   cuidado y protección social</w:t>
            </w:r>
          </w:p>
        </w:tc>
        <w:tc>
          <w:tcPr>
            <w:tcW w:w="489" w:type="pct"/>
            <w:tcBorders>
              <w:top w:val="single" w:sz="4" w:space="0" w:color="999999" w:themeColor="text1" w:themeTint="66"/>
              <w:left w:val="single" w:sz="4" w:space="0" w:color="999999" w:themeColor="text1" w:themeTint="66"/>
              <w:bottom w:val="single" w:sz="4" w:space="0" w:color="999999" w:themeColor="text1" w:themeTint="66"/>
              <w:right w:val="single" w:sz="4" w:space="0" w:color="auto"/>
            </w:tcBorders>
          </w:tcPr>
          <w:p w:rsidR="00C14CF6" w:rsidRPr="00F67BD7" w:rsidRDefault="00C14CF6" w:rsidP="00C21E45">
            <w:pPr>
              <w:spacing w:after="0" w:line="240" w:lineRule="auto"/>
            </w:pPr>
            <w:r w:rsidRPr="00F67BD7">
              <w:t>L1</w:t>
            </w:r>
          </w:p>
        </w:tc>
        <w:tc>
          <w:tcPr>
            <w:tcW w:w="554" w:type="pct"/>
            <w:tcBorders>
              <w:top w:val="single" w:sz="4" w:space="0" w:color="999999" w:themeColor="text1" w:themeTint="66"/>
              <w:left w:val="single" w:sz="4" w:space="0" w:color="auto"/>
              <w:bottom w:val="single" w:sz="4" w:space="0" w:color="999999" w:themeColor="text1" w:themeTint="66"/>
              <w:right w:val="single" w:sz="4" w:space="0" w:color="999999" w:themeColor="text1" w:themeTint="66"/>
            </w:tcBorders>
            <w:shd w:val="clear" w:color="auto" w:fill="FFFFFF" w:themeFill="background1"/>
          </w:tcPr>
          <w:p w:rsidR="00A14C6F" w:rsidRPr="00F67BD7" w:rsidRDefault="00A14C6F" w:rsidP="00C14CF6">
            <w:pPr>
              <w:spacing w:after="0" w:line="240" w:lineRule="auto"/>
              <w:rPr>
                <w:lang w:val="es-ES"/>
              </w:rPr>
            </w:pPr>
          </w:p>
          <w:p w:rsidR="00C14CF6" w:rsidRPr="00F67BD7" w:rsidRDefault="00E00AC6" w:rsidP="00C14CF6">
            <w:pPr>
              <w:spacing w:after="0" w:line="240" w:lineRule="auto"/>
              <w:rPr>
                <w:lang w:val="es-ES"/>
              </w:rPr>
            </w:pPr>
            <w:r w:rsidRPr="00F67BD7">
              <w:rPr>
                <w:lang w:val="es-ES"/>
              </w:rPr>
              <w:t xml:space="preserve">Temas de auto cuido a las mujeres  </w:t>
            </w:r>
          </w:p>
          <w:p w:rsidR="00E00AC6" w:rsidRPr="00F67BD7" w:rsidRDefault="00E00AC6" w:rsidP="00C14CF6">
            <w:pPr>
              <w:spacing w:after="0" w:line="240" w:lineRule="auto"/>
              <w:rPr>
                <w:lang w:val="es-ES"/>
              </w:rPr>
            </w:pPr>
          </w:p>
        </w:tc>
        <w:tc>
          <w:tcPr>
            <w:tcW w:w="2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546A" w:themeFill="text2"/>
          </w:tcPr>
          <w:p w:rsidR="00C14CF6" w:rsidRPr="00F67BD7" w:rsidRDefault="00C14CF6"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546A" w:themeFill="text2"/>
          </w:tcPr>
          <w:p w:rsidR="00C14CF6" w:rsidRPr="00F67BD7" w:rsidRDefault="00C14CF6"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546A" w:themeFill="text2"/>
          </w:tcPr>
          <w:p w:rsidR="00C14CF6" w:rsidRPr="00F67BD7" w:rsidRDefault="00C14CF6"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546A" w:themeFill="text2"/>
          </w:tcPr>
          <w:p w:rsidR="00C14CF6" w:rsidRPr="00F67BD7" w:rsidRDefault="00C14CF6"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546A" w:themeFill="text2"/>
          </w:tcPr>
          <w:p w:rsidR="00C14CF6" w:rsidRPr="00F67BD7" w:rsidRDefault="00C14CF6"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546A" w:themeFill="text2"/>
          </w:tcPr>
          <w:p w:rsidR="00C14CF6" w:rsidRPr="00F67BD7" w:rsidRDefault="00C14CF6"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546A" w:themeFill="text2"/>
          </w:tcPr>
          <w:p w:rsidR="00C14CF6" w:rsidRPr="00F67BD7" w:rsidRDefault="00C14CF6"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546A" w:themeFill="text2"/>
          </w:tcPr>
          <w:p w:rsidR="00C14CF6" w:rsidRPr="00F67BD7" w:rsidRDefault="00C14CF6"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546A" w:themeFill="text2"/>
          </w:tcPr>
          <w:p w:rsidR="00C14CF6" w:rsidRPr="00F67BD7" w:rsidRDefault="00C14CF6" w:rsidP="00C21E45">
            <w:pPr>
              <w:rPr>
                <w:rFonts w:ascii="Andalus" w:hAnsi="Andalus" w:cs="Andalus"/>
              </w:rPr>
            </w:pPr>
          </w:p>
        </w:tc>
        <w:tc>
          <w:tcPr>
            <w:tcW w:w="1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546A" w:themeFill="text2"/>
          </w:tcPr>
          <w:p w:rsidR="00C14CF6" w:rsidRPr="00F67BD7" w:rsidRDefault="00C14CF6" w:rsidP="00C21E45">
            <w:pPr>
              <w:rPr>
                <w:rFonts w:ascii="Andalus" w:hAnsi="Andalus" w:cs="Andalus"/>
              </w:rPr>
            </w:pPr>
          </w:p>
        </w:tc>
        <w:tc>
          <w:tcPr>
            <w:tcW w:w="2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546A" w:themeFill="text2"/>
          </w:tcPr>
          <w:p w:rsidR="00C14CF6" w:rsidRPr="00F67BD7" w:rsidRDefault="00C14CF6" w:rsidP="00C21E45">
            <w:pPr>
              <w:rPr>
                <w:rFonts w:ascii="Andalus" w:hAnsi="Andalus" w:cs="Andalus"/>
              </w:rPr>
            </w:pPr>
          </w:p>
        </w:tc>
        <w:tc>
          <w:tcPr>
            <w:tcW w:w="27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546A" w:themeFill="text2"/>
          </w:tcPr>
          <w:p w:rsidR="00C14CF6" w:rsidRPr="00F67BD7" w:rsidRDefault="00C14CF6" w:rsidP="00C21E45">
            <w:pPr>
              <w:rPr>
                <w:rFonts w:ascii="Andalus" w:hAnsi="Andalus" w:cs="Andalus"/>
              </w:rPr>
            </w:pPr>
          </w:p>
        </w:tc>
        <w:tc>
          <w:tcPr>
            <w:tcW w:w="35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14CF6" w:rsidRPr="00F67BD7" w:rsidRDefault="00C14CF6" w:rsidP="00C21E45">
            <w:pPr>
              <w:rPr>
                <w:rFonts w:cs="Andalus"/>
              </w:rPr>
            </w:pPr>
          </w:p>
          <w:p w:rsidR="00A16770" w:rsidRPr="00F67BD7" w:rsidRDefault="00A16770" w:rsidP="00C21E45">
            <w:pPr>
              <w:rPr>
                <w:rFonts w:cs="Andalus"/>
              </w:rPr>
            </w:pPr>
            <w:r w:rsidRPr="00F67BD7">
              <w:rPr>
                <w:rFonts w:cs="Andalus"/>
              </w:rPr>
              <w:t>$200.00</w:t>
            </w:r>
          </w:p>
        </w:tc>
        <w:tc>
          <w:tcPr>
            <w:tcW w:w="50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14CF6" w:rsidRPr="00F67BD7" w:rsidRDefault="00C14CF6" w:rsidP="00C21E45">
            <w:pPr>
              <w:rPr>
                <w:rFonts w:cs="Andalus"/>
              </w:rPr>
            </w:pPr>
          </w:p>
          <w:p w:rsidR="00A16770" w:rsidRPr="00F67BD7" w:rsidRDefault="00A16770" w:rsidP="00C21E45">
            <w:pPr>
              <w:rPr>
                <w:rFonts w:cs="Andalus"/>
              </w:rPr>
            </w:pPr>
            <w:r w:rsidRPr="00F67BD7">
              <w:rPr>
                <w:rFonts w:cs="Andalus"/>
              </w:rPr>
              <w:t>UMM</w:t>
            </w:r>
          </w:p>
        </w:tc>
        <w:tc>
          <w:tcPr>
            <w:tcW w:w="51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14CF6" w:rsidRPr="00F67BD7" w:rsidRDefault="00C14CF6" w:rsidP="00C21E45">
            <w:pPr>
              <w:rPr>
                <w:rFonts w:cs="Andalus"/>
              </w:rPr>
            </w:pPr>
          </w:p>
          <w:p w:rsidR="00A16770" w:rsidRPr="00F67BD7" w:rsidRDefault="00A16770" w:rsidP="00C21E45">
            <w:pPr>
              <w:rPr>
                <w:rFonts w:cs="Andalus"/>
              </w:rPr>
            </w:pPr>
            <w:r w:rsidRPr="00F67BD7">
              <w:rPr>
                <w:rFonts w:cs="Andalus"/>
              </w:rPr>
              <w:t xml:space="preserve">CIUDAD MUJER  Y OTROS </w:t>
            </w:r>
          </w:p>
        </w:tc>
      </w:tr>
      <w:tr w:rsidR="00E857BF" w:rsidRPr="00F67BD7" w:rsidTr="00E012F3">
        <w:trPr>
          <w:trHeight w:val="2085"/>
        </w:trPr>
        <w:tc>
          <w:tcPr>
            <w:tcW w:w="572"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E857BF" w:rsidRPr="00F67BD7" w:rsidRDefault="00E857BF" w:rsidP="00C21E45">
            <w:pPr>
              <w:rPr>
                <w:rFonts w:ascii="Andalus" w:hAnsi="Andalus" w:cs="Andalus"/>
              </w:rPr>
            </w:pPr>
          </w:p>
        </w:tc>
        <w:tc>
          <w:tcPr>
            <w:tcW w:w="489" w:type="pct"/>
            <w:tcBorders>
              <w:top w:val="single" w:sz="4" w:space="0" w:color="999999" w:themeColor="text1" w:themeTint="66"/>
              <w:left w:val="single" w:sz="4" w:space="0" w:color="999999" w:themeColor="text1" w:themeTint="66"/>
              <w:bottom w:val="single" w:sz="4" w:space="0" w:color="auto"/>
              <w:right w:val="single" w:sz="4" w:space="0" w:color="auto"/>
            </w:tcBorders>
          </w:tcPr>
          <w:p w:rsidR="00E857BF" w:rsidRPr="00F67BD7" w:rsidRDefault="00E857BF" w:rsidP="00C21E45">
            <w:pPr>
              <w:spacing w:after="0" w:line="240" w:lineRule="auto"/>
            </w:pPr>
          </w:p>
        </w:tc>
        <w:tc>
          <w:tcPr>
            <w:tcW w:w="554" w:type="pct"/>
            <w:tcBorders>
              <w:top w:val="single" w:sz="4" w:space="0" w:color="999999" w:themeColor="text1" w:themeTint="66"/>
              <w:left w:val="single" w:sz="4" w:space="0" w:color="auto"/>
              <w:bottom w:val="single" w:sz="4" w:space="0" w:color="auto"/>
              <w:right w:val="single" w:sz="4" w:space="0" w:color="999999" w:themeColor="text1" w:themeTint="66"/>
            </w:tcBorders>
            <w:shd w:val="clear" w:color="auto" w:fill="FFFFFF" w:themeFill="background1"/>
          </w:tcPr>
          <w:p w:rsidR="00E857BF" w:rsidRPr="00F67BD7" w:rsidRDefault="00E857BF" w:rsidP="00C14CF6">
            <w:pPr>
              <w:spacing w:after="0" w:line="240" w:lineRule="auto"/>
              <w:rPr>
                <w:lang w:val="es-ES"/>
              </w:rPr>
            </w:pPr>
            <w:r>
              <w:rPr>
                <w:lang w:val="es-ES"/>
              </w:rPr>
              <w:t xml:space="preserve">Promover campañas sobre prevención de cáncer uterino y mamas </w:t>
            </w:r>
          </w:p>
        </w:tc>
        <w:tc>
          <w:tcPr>
            <w:tcW w:w="25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C21E45">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C21E45">
            <w:pPr>
              <w:rPr>
                <w:rFonts w:ascii="Andalus" w:hAnsi="Andalus" w:cs="Andalus"/>
              </w:rPr>
            </w:pPr>
          </w:p>
        </w:tc>
        <w:tc>
          <w:tcPr>
            <w:tcW w:w="180"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C21E45">
            <w:pPr>
              <w:rPr>
                <w:rFonts w:ascii="Andalus" w:hAnsi="Andalus" w:cs="Andalus"/>
              </w:rPr>
            </w:pPr>
          </w:p>
        </w:tc>
        <w:tc>
          <w:tcPr>
            <w:tcW w:w="22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C21E45">
            <w:pPr>
              <w:rPr>
                <w:rFonts w:ascii="Andalus" w:hAnsi="Andalus" w:cs="Andalus"/>
              </w:rPr>
            </w:pPr>
          </w:p>
        </w:tc>
        <w:tc>
          <w:tcPr>
            <w:tcW w:w="278"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C21E45">
            <w:pPr>
              <w:rPr>
                <w:rFonts w:ascii="Andalus" w:hAnsi="Andalus" w:cs="Andalus"/>
              </w:rPr>
            </w:pPr>
          </w:p>
        </w:tc>
        <w:tc>
          <w:tcPr>
            <w:tcW w:w="357"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E857BF" w:rsidRDefault="0034654D" w:rsidP="00C21E45">
            <w:pPr>
              <w:rPr>
                <w:rFonts w:cs="Andalus"/>
              </w:rPr>
            </w:pPr>
            <w:r>
              <w:rPr>
                <w:rFonts w:cs="Andalus"/>
              </w:rPr>
              <w:t>$200.00</w:t>
            </w:r>
          </w:p>
          <w:p w:rsidR="0034654D" w:rsidRPr="00F67BD7" w:rsidRDefault="0034654D" w:rsidP="00C21E45">
            <w:pPr>
              <w:rPr>
                <w:rFonts w:cs="Andalus"/>
              </w:rPr>
            </w:pPr>
            <w:r>
              <w:rPr>
                <w:rFonts w:cs="Andalus"/>
              </w:rPr>
              <w:t>.0</w:t>
            </w:r>
          </w:p>
        </w:tc>
        <w:tc>
          <w:tcPr>
            <w:tcW w:w="500"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E857BF" w:rsidRPr="00F67BD7" w:rsidRDefault="00E857BF" w:rsidP="00C21E45">
            <w:pPr>
              <w:rPr>
                <w:rFonts w:cs="Andalus"/>
              </w:rPr>
            </w:pPr>
          </w:p>
        </w:tc>
        <w:tc>
          <w:tcPr>
            <w:tcW w:w="517"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E857BF" w:rsidRDefault="00786E33" w:rsidP="00C21E45">
            <w:pPr>
              <w:rPr>
                <w:rFonts w:cs="Andalus"/>
              </w:rPr>
            </w:pPr>
            <w:r>
              <w:rPr>
                <w:rFonts w:cs="Andalus"/>
              </w:rPr>
              <w:t xml:space="preserve">CIUDAD MUJER </w:t>
            </w:r>
          </w:p>
          <w:p w:rsidR="00786E33" w:rsidRDefault="00786E33" w:rsidP="00C21E45">
            <w:pPr>
              <w:rPr>
                <w:rFonts w:cs="Andalus"/>
              </w:rPr>
            </w:pPr>
            <w:r>
              <w:rPr>
                <w:rFonts w:cs="Andalus"/>
              </w:rPr>
              <w:t>UNIDAD DE SALUD</w:t>
            </w:r>
          </w:p>
          <w:p w:rsidR="00786E33" w:rsidRPr="00F67BD7" w:rsidRDefault="00786E33" w:rsidP="00C21E45">
            <w:pPr>
              <w:rPr>
                <w:rFonts w:cs="Andalus"/>
              </w:rPr>
            </w:pPr>
          </w:p>
        </w:tc>
      </w:tr>
    </w:tbl>
    <w:p w:rsidR="006F60F0" w:rsidRPr="00F67BD7" w:rsidRDefault="006F60F0" w:rsidP="00445C42">
      <w:pPr>
        <w:tabs>
          <w:tab w:val="left" w:pos="5970"/>
        </w:tabs>
        <w:rPr>
          <w:rFonts w:asciiTheme="majorHAnsi" w:eastAsiaTheme="majorEastAsia" w:hAnsiTheme="majorHAnsi" w:cstheme="majorBidi"/>
          <w:color w:val="2E74B5" w:themeColor="accent1" w:themeShade="BF"/>
        </w:rPr>
      </w:pPr>
    </w:p>
    <w:p w:rsidR="006F60F0" w:rsidRDefault="006F60F0" w:rsidP="00445C42">
      <w:pPr>
        <w:tabs>
          <w:tab w:val="left" w:pos="5970"/>
        </w:tabs>
        <w:rPr>
          <w:rFonts w:asciiTheme="majorHAnsi" w:eastAsiaTheme="majorEastAsia" w:hAnsiTheme="majorHAnsi" w:cstheme="majorBidi"/>
          <w:color w:val="2E74B5" w:themeColor="accent1" w:themeShade="BF"/>
        </w:rPr>
      </w:pPr>
    </w:p>
    <w:p w:rsidR="00E857BF" w:rsidRDefault="00E857BF" w:rsidP="00445C42">
      <w:pPr>
        <w:tabs>
          <w:tab w:val="left" w:pos="5970"/>
        </w:tabs>
        <w:rPr>
          <w:rFonts w:asciiTheme="majorHAnsi" w:eastAsiaTheme="majorEastAsia" w:hAnsiTheme="majorHAnsi" w:cstheme="majorBidi"/>
          <w:color w:val="2E74B5" w:themeColor="accent1" w:themeShade="BF"/>
        </w:rPr>
      </w:pPr>
    </w:p>
    <w:p w:rsidR="00E857BF" w:rsidRDefault="00E857BF" w:rsidP="00445C42">
      <w:pPr>
        <w:tabs>
          <w:tab w:val="left" w:pos="5970"/>
        </w:tabs>
        <w:rPr>
          <w:rFonts w:asciiTheme="majorHAnsi" w:eastAsiaTheme="majorEastAsia" w:hAnsiTheme="majorHAnsi" w:cstheme="majorBidi"/>
          <w:color w:val="2E74B5" w:themeColor="accent1" w:themeShade="BF"/>
        </w:rPr>
      </w:pPr>
    </w:p>
    <w:p w:rsidR="00E857BF" w:rsidRDefault="00E857BF" w:rsidP="00445C42">
      <w:pPr>
        <w:tabs>
          <w:tab w:val="left" w:pos="5970"/>
        </w:tabs>
        <w:rPr>
          <w:rFonts w:asciiTheme="majorHAnsi" w:eastAsiaTheme="majorEastAsia" w:hAnsiTheme="majorHAnsi" w:cstheme="majorBidi"/>
          <w:color w:val="2E74B5" w:themeColor="accent1" w:themeShade="BF"/>
        </w:rPr>
      </w:pPr>
    </w:p>
    <w:p w:rsidR="00E857BF" w:rsidRDefault="00E857BF" w:rsidP="00445C42">
      <w:pPr>
        <w:tabs>
          <w:tab w:val="left" w:pos="5970"/>
        </w:tabs>
        <w:rPr>
          <w:rFonts w:asciiTheme="majorHAnsi" w:eastAsiaTheme="majorEastAsia" w:hAnsiTheme="majorHAnsi" w:cstheme="majorBidi"/>
          <w:color w:val="2E74B5" w:themeColor="accent1" w:themeShade="BF"/>
        </w:rPr>
      </w:pPr>
    </w:p>
    <w:p w:rsidR="00E857BF" w:rsidRPr="00F67BD7" w:rsidRDefault="00E857BF" w:rsidP="00E857BF">
      <w:pPr>
        <w:keepNext/>
        <w:keepLines/>
        <w:spacing w:before="240" w:after="0"/>
        <w:outlineLvl w:val="0"/>
        <w:rPr>
          <w:rFonts w:asciiTheme="majorHAnsi" w:eastAsiaTheme="majorEastAsia" w:hAnsiTheme="majorHAnsi" w:cstheme="majorBidi"/>
          <w:color w:val="2E74B5" w:themeColor="accent1" w:themeShade="BF"/>
        </w:rPr>
      </w:pPr>
      <w:r w:rsidRPr="00F67BD7">
        <w:rPr>
          <w:rFonts w:asciiTheme="majorHAnsi" w:eastAsiaTheme="majorEastAsia" w:hAnsiTheme="majorHAnsi" w:cstheme="majorBidi"/>
          <w:color w:val="2E74B5" w:themeColor="accent1" w:themeShade="BF"/>
        </w:rPr>
        <w:t xml:space="preserve">       </w:t>
      </w:r>
      <w:bookmarkStart w:id="139" w:name="_Toc531940278"/>
      <w:bookmarkStart w:id="140" w:name="_Toc531940343"/>
      <w:r w:rsidRPr="00F67BD7">
        <w:rPr>
          <w:rFonts w:asciiTheme="majorHAnsi" w:eastAsiaTheme="majorEastAsia" w:hAnsiTheme="majorHAnsi" w:cstheme="majorBidi"/>
          <w:color w:val="2E74B5" w:themeColor="accent1" w:themeShade="BF"/>
        </w:rPr>
        <w:t>Cronograma de Actividades</w:t>
      </w:r>
      <w:bookmarkEnd w:id="139"/>
      <w:bookmarkEnd w:id="140"/>
    </w:p>
    <w:tbl>
      <w:tblPr>
        <w:tblpPr w:leftFromText="141" w:rightFromText="141" w:vertAnchor="text" w:tblpY="1"/>
        <w:tblOverlap w:val="never"/>
        <w:tblW w:w="4860" w:type="pct"/>
        <w:tblLayout w:type="fixed"/>
        <w:tblLook w:val="00A0" w:firstRow="1" w:lastRow="0" w:firstColumn="1" w:lastColumn="0" w:noHBand="0" w:noVBand="0"/>
      </w:tblPr>
      <w:tblGrid>
        <w:gridCol w:w="1446"/>
        <w:gridCol w:w="1235"/>
        <w:gridCol w:w="1399"/>
        <w:gridCol w:w="634"/>
        <w:gridCol w:w="341"/>
        <w:gridCol w:w="341"/>
        <w:gridCol w:w="341"/>
        <w:gridCol w:w="341"/>
        <w:gridCol w:w="341"/>
        <w:gridCol w:w="341"/>
        <w:gridCol w:w="341"/>
        <w:gridCol w:w="341"/>
        <w:gridCol w:w="455"/>
        <w:gridCol w:w="558"/>
        <w:gridCol w:w="702"/>
        <w:gridCol w:w="902"/>
        <w:gridCol w:w="1263"/>
        <w:gridCol w:w="1308"/>
      </w:tblGrid>
      <w:tr w:rsidR="00E857BF" w:rsidRPr="00F67BD7" w:rsidTr="0026299F">
        <w:trPr>
          <w:trHeight w:val="217"/>
          <w:tblHeader/>
        </w:trPr>
        <w:tc>
          <w:tcPr>
            <w:tcW w:w="572"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E857BF" w:rsidRPr="00F67BD7" w:rsidRDefault="00E857BF" w:rsidP="0026299F">
            <w:pPr>
              <w:spacing w:after="0" w:line="240" w:lineRule="auto"/>
              <w:rPr>
                <w:rFonts w:ascii="Andalus" w:hAnsi="Andalus" w:cs="Andalus"/>
                <w:b/>
              </w:rPr>
            </w:pPr>
            <w:r w:rsidRPr="00F67BD7">
              <w:rPr>
                <w:rFonts w:ascii="Andalus" w:hAnsi="Andalus" w:cs="Andalus"/>
                <w:b/>
              </w:rPr>
              <w:t>Eje de Intervención</w:t>
            </w:r>
          </w:p>
        </w:tc>
        <w:tc>
          <w:tcPr>
            <w:tcW w:w="489"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E857BF" w:rsidRPr="00F67BD7" w:rsidRDefault="00E857BF" w:rsidP="0026299F">
            <w:pPr>
              <w:spacing w:after="0" w:line="240" w:lineRule="auto"/>
              <w:rPr>
                <w:rFonts w:ascii="Andalus" w:hAnsi="Andalus" w:cs="Andalus"/>
                <w:b/>
              </w:rPr>
            </w:pPr>
            <w:r w:rsidRPr="00F67BD7">
              <w:rPr>
                <w:rFonts w:ascii="Andalus" w:hAnsi="Andalus" w:cs="Andalus"/>
                <w:b/>
                <w:bCs/>
              </w:rPr>
              <w:t>Líneas de Acción</w:t>
            </w:r>
          </w:p>
        </w:tc>
        <w:tc>
          <w:tcPr>
            <w:tcW w:w="554"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E857BF" w:rsidRPr="00F67BD7" w:rsidRDefault="00E857BF" w:rsidP="0026299F">
            <w:pPr>
              <w:spacing w:after="0" w:line="240" w:lineRule="auto"/>
              <w:rPr>
                <w:rFonts w:ascii="Andalus" w:hAnsi="Andalus" w:cs="Andalus"/>
                <w:b/>
              </w:rPr>
            </w:pPr>
            <w:r w:rsidRPr="00F67BD7">
              <w:rPr>
                <w:rFonts w:ascii="Andalus" w:hAnsi="Andalus" w:cs="Andalus"/>
                <w:b/>
              </w:rPr>
              <w:t>Actividades</w:t>
            </w:r>
          </w:p>
        </w:tc>
        <w:tc>
          <w:tcPr>
            <w:tcW w:w="2010" w:type="pct"/>
            <w:gridSpan w:val="12"/>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hideMark/>
          </w:tcPr>
          <w:p w:rsidR="00E857BF" w:rsidRPr="00F67BD7" w:rsidRDefault="00E857BF" w:rsidP="0026299F">
            <w:pPr>
              <w:spacing w:after="0" w:line="240" w:lineRule="auto"/>
              <w:rPr>
                <w:rFonts w:ascii="Andalus" w:hAnsi="Andalus" w:cs="Andalus"/>
                <w:b/>
              </w:rPr>
            </w:pPr>
            <w:r w:rsidRPr="00F67BD7">
              <w:rPr>
                <w:rFonts w:ascii="Andalus" w:hAnsi="Andalus" w:cs="Andalus"/>
                <w:b/>
                <w:bCs/>
              </w:rPr>
              <w:t>MESES</w:t>
            </w:r>
          </w:p>
        </w:tc>
        <w:tc>
          <w:tcPr>
            <w:tcW w:w="357" w:type="pct"/>
            <w:vMerge w:val="restart"/>
            <w:tcBorders>
              <w:top w:val="single" w:sz="4" w:space="0" w:color="999999" w:themeColor="text1" w:themeTint="66"/>
              <w:left w:val="single" w:sz="4" w:space="0" w:color="999999" w:themeColor="text1" w:themeTint="66"/>
              <w:right w:val="single" w:sz="4" w:space="0" w:color="999999" w:themeColor="text1" w:themeTint="66"/>
            </w:tcBorders>
            <w:shd w:val="clear" w:color="auto" w:fill="FFF2CC" w:themeFill="accent4" w:themeFillTint="33"/>
          </w:tcPr>
          <w:p w:rsidR="00E857BF" w:rsidRPr="00F67BD7" w:rsidRDefault="00E857BF" w:rsidP="0026299F">
            <w:pPr>
              <w:spacing w:after="0" w:line="240" w:lineRule="auto"/>
              <w:rPr>
                <w:rFonts w:ascii="Andalus" w:hAnsi="Andalus" w:cs="Andalus"/>
                <w:b/>
                <w:bCs/>
              </w:rPr>
            </w:pPr>
            <w:r w:rsidRPr="00F67BD7">
              <w:rPr>
                <w:rFonts w:ascii="Andalus" w:hAnsi="Andalus" w:cs="Andalus"/>
                <w:b/>
                <w:bCs/>
              </w:rPr>
              <w:t>Costos</w:t>
            </w:r>
          </w:p>
        </w:tc>
        <w:tc>
          <w:tcPr>
            <w:tcW w:w="500"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E857BF" w:rsidRPr="00F67BD7" w:rsidRDefault="00E857BF" w:rsidP="0026299F">
            <w:pPr>
              <w:spacing w:after="0" w:line="240" w:lineRule="auto"/>
              <w:rPr>
                <w:rFonts w:ascii="Andalus" w:hAnsi="Andalus" w:cs="Andalus"/>
                <w:b/>
              </w:rPr>
            </w:pPr>
            <w:r w:rsidRPr="00F67BD7">
              <w:rPr>
                <w:rFonts w:ascii="Andalus" w:hAnsi="Andalus" w:cs="Andalus"/>
                <w:b/>
                <w:bCs/>
              </w:rPr>
              <w:t>Responsable Directa</w:t>
            </w:r>
          </w:p>
        </w:tc>
        <w:tc>
          <w:tcPr>
            <w:tcW w:w="518"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rsidR="00E857BF" w:rsidRPr="00F67BD7" w:rsidRDefault="00E857BF" w:rsidP="0026299F">
            <w:pPr>
              <w:spacing w:after="0" w:line="240" w:lineRule="auto"/>
              <w:rPr>
                <w:rFonts w:ascii="Andalus" w:hAnsi="Andalus" w:cs="Andalus"/>
                <w:b/>
              </w:rPr>
            </w:pPr>
            <w:r w:rsidRPr="00F67BD7">
              <w:rPr>
                <w:rFonts w:ascii="Andalus" w:hAnsi="Andalus" w:cs="Andalus"/>
                <w:b/>
              </w:rPr>
              <w:t>Coordinación</w:t>
            </w:r>
          </w:p>
        </w:tc>
      </w:tr>
      <w:tr w:rsidR="00E857BF" w:rsidRPr="00F67BD7" w:rsidTr="0026299F">
        <w:trPr>
          <w:trHeight w:val="174"/>
          <w:tblHeader/>
        </w:trPr>
        <w:tc>
          <w:tcPr>
            <w:tcW w:w="572"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E857BF" w:rsidRPr="00F67BD7" w:rsidRDefault="00E857BF" w:rsidP="0026299F">
            <w:pPr>
              <w:rPr>
                <w:rFonts w:ascii="Andalus" w:hAnsi="Andalus" w:cs="Andalus"/>
                <w:b/>
                <w:bCs/>
                <w:lang w:val="es-ES"/>
              </w:rPr>
            </w:pPr>
          </w:p>
        </w:tc>
        <w:tc>
          <w:tcPr>
            <w:tcW w:w="489"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E857BF" w:rsidRPr="00F67BD7" w:rsidRDefault="00E857BF" w:rsidP="0026299F">
            <w:pPr>
              <w:rPr>
                <w:rFonts w:ascii="Andalus" w:hAnsi="Andalus" w:cs="Andalus"/>
                <w:lang w:val="es-ES"/>
              </w:rPr>
            </w:pPr>
          </w:p>
        </w:tc>
        <w:tc>
          <w:tcPr>
            <w:tcW w:w="554"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E857BF" w:rsidRPr="00F67BD7" w:rsidRDefault="00E857BF" w:rsidP="0026299F">
            <w:pPr>
              <w:rPr>
                <w:rFonts w:ascii="Andalus" w:hAnsi="Andalus" w:cs="Andalus"/>
                <w:lang w:val="es-ES"/>
              </w:rPr>
            </w:pPr>
          </w:p>
        </w:tc>
        <w:tc>
          <w:tcPr>
            <w:tcW w:w="2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857BF" w:rsidRPr="00F67BD7" w:rsidRDefault="00E857BF" w:rsidP="0026299F">
            <w:pPr>
              <w:rPr>
                <w:rFonts w:ascii="Andalus" w:hAnsi="Andalus" w:cs="Andalus"/>
                <w:b/>
                <w:bCs/>
              </w:rPr>
            </w:pPr>
            <w:r w:rsidRPr="00F67BD7">
              <w:rPr>
                <w:rFonts w:ascii="Andalus" w:hAnsi="Andalus" w:cs="Andalus"/>
                <w:b/>
                <w:bCs/>
              </w:rPr>
              <w:t>1</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857BF" w:rsidRPr="00F67BD7" w:rsidRDefault="00E857BF" w:rsidP="0026299F">
            <w:pPr>
              <w:rPr>
                <w:rFonts w:ascii="Andalus" w:hAnsi="Andalus" w:cs="Andalus"/>
                <w:b/>
                <w:bCs/>
              </w:rPr>
            </w:pPr>
            <w:r w:rsidRPr="00F67BD7">
              <w:rPr>
                <w:rFonts w:ascii="Andalus" w:hAnsi="Andalus" w:cs="Andalus"/>
                <w:b/>
                <w:bCs/>
              </w:rPr>
              <w:t>2</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857BF" w:rsidRPr="00F67BD7" w:rsidRDefault="00E857BF" w:rsidP="0026299F">
            <w:pPr>
              <w:rPr>
                <w:rFonts w:ascii="Andalus" w:hAnsi="Andalus" w:cs="Andalus"/>
                <w:b/>
                <w:bCs/>
              </w:rPr>
            </w:pPr>
            <w:r w:rsidRPr="00F67BD7">
              <w:rPr>
                <w:rFonts w:ascii="Andalus" w:hAnsi="Andalus" w:cs="Andalus"/>
                <w:b/>
                <w:bCs/>
              </w:rPr>
              <w:t>3</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857BF" w:rsidRPr="00F67BD7" w:rsidRDefault="00E857BF" w:rsidP="0026299F">
            <w:pPr>
              <w:rPr>
                <w:rFonts w:ascii="Andalus" w:hAnsi="Andalus" w:cs="Andalus"/>
                <w:b/>
                <w:bCs/>
              </w:rPr>
            </w:pPr>
            <w:r w:rsidRPr="00F67BD7">
              <w:rPr>
                <w:rFonts w:ascii="Andalus" w:hAnsi="Andalus" w:cs="Andalus"/>
                <w:b/>
                <w:bCs/>
              </w:rPr>
              <w:t>4</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857BF" w:rsidRPr="00F67BD7" w:rsidRDefault="00E857BF" w:rsidP="0026299F">
            <w:pPr>
              <w:rPr>
                <w:rFonts w:ascii="Andalus" w:hAnsi="Andalus" w:cs="Andalus"/>
                <w:b/>
                <w:bCs/>
              </w:rPr>
            </w:pPr>
            <w:r w:rsidRPr="00F67BD7">
              <w:rPr>
                <w:rFonts w:ascii="Andalus" w:hAnsi="Andalus" w:cs="Andalus"/>
                <w:b/>
                <w:bCs/>
              </w:rPr>
              <w:t>5</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857BF" w:rsidRPr="00F67BD7" w:rsidRDefault="00E857BF" w:rsidP="0026299F">
            <w:pPr>
              <w:rPr>
                <w:rFonts w:ascii="Andalus" w:hAnsi="Andalus" w:cs="Andalus"/>
                <w:b/>
                <w:bCs/>
              </w:rPr>
            </w:pPr>
            <w:r w:rsidRPr="00F67BD7">
              <w:rPr>
                <w:rFonts w:ascii="Andalus" w:hAnsi="Andalus" w:cs="Andalus"/>
                <w:b/>
                <w:bCs/>
              </w:rPr>
              <w:t>6</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857BF" w:rsidRPr="00F67BD7" w:rsidRDefault="00E857BF" w:rsidP="0026299F">
            <w:pPr>
              <w:rPr>
                <w:rFonts w:ascii="Andalus" w:hAnsi="Andalus" w:cs="Andalus"/>
                <w:b/>
                <w:bCs/>
              </w:rPr>
            </w:pPr>
            <w:r w:rsidRPr="00F67BD7">
              <w:rPr>
                <w:rFonts w:ascii="Andalus" w:hAnsi="Andalus" w:cs="Andalus"/>
                <w:b/>
                <w:bCs/>
              </w:rPr>
              <w:t>7</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857BF" w:rsidRPr="00F67BD7" w:rsidRDefault="00E857BF" w:rsidP="0026299F">
            <w:pPr>
              <w:rPr>
                <w:rFonts w:ascii="Andalus" w:hAnsi="Andalus" w:cs="Andalus"/>
                <w:b/>
                <w:bCs/>
              </w:rPr>
            </w:pPr>
            <w:r w:rsidRPr="00F67BD7">
              <w:rPr>
                <w:rFonts w:ascii="Andalus" w:hAnsi="Andalus" w:cs="Andalus"/>
                <w:b/>
                <w:bCs/>
              </w:rPr>
              <w:t>8</w:t>
            </w:r>
          </w:p>
        </w:tc>
        <w:tc>
          <w:tcPr>
            <w:tcW w:w="1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857BF" w:rsidRPr="00F67BD7" w:rsidRDefault="00E857BF" w:rsidP="0026299F">
            <w:pPr>
              <w:rPr>
                <w:rFonts w:ascii="Andalus" w:hAnsi="Andalus" w:cs="Andalus"/>
                <w:b/>
                <w:bCs/>
              </w:rPr>
            </w:pPr>
            <w:r w:rsidRPr="00F67BD7">
              <w:rPr>
                <w:rFonts w:ascii="Andalus" w:hAnsi="Andalus" w:cs="Andalus"/>
                <w:b/>
                <w:bCs/>
              </w:rPr>
              <w:t>9</w:t>
            </w:r>
          </w:p>
        </w:tc>
        <w:tc>
          <w:tcPr>
            <w:tcW w:w="1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857BF" w:rsidRPr="00F67BD7" w:rsidRDefault="00E857BF" w:rsidP="0026299F">
            <w:pPr>
              <w:rPr>
                <w:rFonts w:ascii="Andalus" w:hAnsi="Andalus" w:cs="Andalus"/>
                <w:b/>
                <w:bCs/>
              </w:rPr>
            </w:pPr>
            <w:r w:rsidRPr="00F67BD7">
              <w:rPr>
                <w:rFonts w:ascii="Andalus" w:hAnsi="Andalus" w:cs="Andalus"/>
                <w:b/>
                <w:bCs/>
              </w:rPr>
              <w:t>10</w:t>
            </w:r>
          </w:p>
        </w:tc>
        <w:tc>
          <w:tcPr>
            <w:tcW w:w="22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857BF" w:rsidRPr="00F67BD7" w:rsidRDefault="00E857BF" w:rsidP="0026299F">
            <w:pPr>
              <w:rPr>
                <w:rFonts w:ascii="Andalus" w:hAnsi="Andalus" w:cs="Andalus"/>
                <w:b/>
                <w:bCs/>
              </w:rPr>
            </w:pPr>
            <w:r w:rsidRPr="00F67BD7">
              <w:rPr>
                <w:rFonts w:ascii="Andalus" w:hAnsi="Andalus" w:cs="Andalus"/>
                <w:b/>
                <w:bCs/>
              </w:rPr>
              <w:t>11</w:t>
            </w:r>
          </w:p>
        </w:tc>
        <w:tc>
          <w:tcPr>
            <w:tcW w:w="27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857BF" w:rsidRPr="00F67BD7" w:rsidRDefault="00E857BF" w:rsidP="0026299F">
            <w:pPr>
              <w:rPr>
                <w:rFonts w:ascii="Andalus" w:hAnsi="Andalus" w:cs="Andalus"/>
                <w:b/>
                <w:bCs/>
              </w:rPr>
            </w:pPr>
            <w:r w:rsidRPr="00F67BD7">
              <w:rPr>
                <w:rFonts w:ascii="Andalus" w:hAnsi="Andalus" w:cs="Andalus"/>
                <w:b/>
                <w:bCs/>
              </w:rPr>
              <w:t>12</w:t>
            </w:r>
          </w:p>
        </w:tc>
        <w:tc>
          <w:tcPr>
            <w:tcW w:w="357" w:type="pct"/>
            <w:vMerge/>
            <w:tcBorders>
              <w:left w:val="single" w:sz="4" w:space="0" w:color="999999" w:themeColor="text1" w:themeTint="66"/>
              <w:bottom w:val="single" w:sz="4" w:space="0" w:color="999999" w:themeColor="text1" w:themeTint="66"/>
              <w:right w:val="single" w:sz="4" w:space="0" w:color="999999" w:themeColor="text1" w:themeTint="66"/>
            </w:tcBorders>
          </w:tcPr>
          <w:p w:rsidR="00E857BF" w:rsidRPr="00F67BD7" w:rsidRDefault="00E857BF" w:rsidP="0026299F">
            <w:pPr>
              <w:rPr>
                <w:rFonts w:ascii="Andalus" w:hAnsi="Andalus" w:cs="Andalus"/>
                <w:lang w:val="es-ES"/>
              </w:rPr>
            </w:pPr>
          </w:p>
        </w:tc>
        <w:tc>
          <w:tcPr>
            <w:tcW w:w="500"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E857BF" w:rsidRPr="00F67BD7" w:rsidRDefault="00E857BF" w:rsidP="0026299F">
            <w:pPr>
              <w:rPr>
                <w:rFonts w:ascii="Andalus" w:hAnsi="Andalus" w:cs="Andalus"/>
                <w:lang w:val="es-ES"/>
              </w:rPr>
            </w:pPr>
          </w:p>
        </w:tc>
        <w:tc>
          <w:tcPr>
            <w:tcW w:w="518" w:type="pct"/>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E857BF" w:rsidRPr="00F67BD7" w:rsidRDefault="00E857BF" w:rsidP="0026299F">
            <w:pPr>
              <w:rPr>
                <w:rFonts w:ascii="Andalus" w:hAnsi="Andalus" w:cs="Andalus"/>
                <w:lang w:val="es-ES"/>
              </w:rPr>
            </w:pPr>
          </w:p>
        </w:tc>
      </w:tr>
      <w:tr w:rsidR="00E857BF" w:rsidRPr="00F67BD7" w:rsidTr="0026299F">
        <w:trPr>
          <w:trHeight w:val="2085"/>
        </w:trPr>
        <w:tc>
          <w:tcPr>
            <w:tcW w:w="572" w:type="pct"/>
            <w:vMerge w:val="restart"/>
            <w:tcBorders>
              <w:top w:val="single" w:sz="4" w:space="0" w:color="999999" w:themeColor="text1" w:themeTint="66"/>
              <w:left w:val="single" w:sz="4" w:space="0" w:color="999999" w:themeColor="text1" w:themeTint="66"/>
              <w:right w:val="single" w:sz="4" w:space="0" w:color="999999" w:themeColor="text1" w:themeTint="66"/>
            </w:tcBorders>
          </w:tcPr>
          <w:p w:rsidR="00E857BF" w:rsidRPr="00F67BD7" w:rsidRDefault="00E857BF" w:rsidP="0026299F">
            <w:pPr>
              <w:rPr>
                <w:rFonts w:ascii="Andalus" w:hAnsi="Andalus" w:cs="Andalus"/>
                <w:b/>
                <w:bCs/>
              </w:rPr>
            </w:pPr>
          </w:p>
          <w:p w:rsidR="00E857BF" w:rsidRPr="00F67BD7" w:rsidRDefault="00E857BF" w:rsidP="0026299F">
            <w:pPr>
              <w:rPr>
                <w:rFonts w:ascii="Andalus" w:hAnsi="Andalus" w:cs="Andalus"/>
              </w:rPr>
            </w:pPr>
            <w:r w:rsidRPr="00F67BD7">
              <w:rPr>
                <w:rFonts w:ascii="Andalus" w:hAnsi="Andalus" w:cs="Andalus"/>
                <w:b/>
                <w:bCs/>
              </w:rPr>
              <w:t xml:space="preserve">Fortalecimiento institucional </w:t>
            </w:r>
          </w:p>
          <w:p w:rsidR="00E857BF" w:rsidRPr="00F67BD7" w:rsidRDefault="00E857BF" w:rsidP="0026299F">
            <w:pPr>
              <w:rPr>
                <w:rFonts w:ascii="Andalus" w:hAnsi="Andalus" w:cs="Andalus"/>
              </w:rPr>
            </w:pPr>
          </w:p>
        </w:tc>
        <w:tc>
          <w:tcPr>
            <w:tcW w:w="489" w:type="pct"/>
            <w:tcBorders>
              <w:top w:val="single" w:sz="4" w:space="0" w:color="999999" w:themeColor="text1" w:themeTint="66"/>
              <w:left w:val="single" w:sz="4" w:space="0" w:color="999999" w:themeColor="text1" w:themeTint="66"/>
              <w:bottom w:val="single" w:sz="4" w:space="0" w:color="auto"/>
              <w:right w:val="single" w:sz="4" w:space="0" w:color="auto"/>
            </w:tcBorders>
          </w:tcPr>
          <w:p w:rsidR="00E857BF" w:rsidRPr="00F67BD7" w:rsidRDefault="00E857BF" w:rsidP="0026299F">
            <w:pPr>
              <w:spacing w:after="0" w:line="240" w:lineRule="auto"/>
            </w:pPr>
            <w:r w:rsidRPr="00F67BD7">
              <w:t>L1</w:t>
            </w:r>
          </w:p>
        </w:tc>
        <w:tc>
          <w:tcPr>
            <w:tcW w:w="554" w:type="pct"/>
            <w:tcBorders>
              <w:top w:val="single" w:sz="4" w:space="0" w:color="999999" w:themeColor="text1" w:themeTint="66"/>
              <w:left w:val="single" w:sz="4" w:space="0" w:color="auto"/>
              <w:bottom w:val="single" w:sz="4" w:space="0" w:color="auto"/>
              <w:right w:val="single" w:sz="4" w:space="0" w:color="999999" w:themeColor="text1" w:themeTint="66"/>
            </w:tcBorders>
            <w:shd w:val="clear" w:color="auto" w:fill="FFFFFF" w:themeFill="background1"/>
          </w:tcPr>
          <w:p w:rsidR="00E857BF" w:rsidRPr="00F67BD7" w:rsidRDefault="00E857BF" w:rsidP="0026299F">
            <w:pPr>
              <w:spacing w:after="0" w:line="276" w:lineRule="auto"/>
              <w:jc w:val="both"/>
              <w:rPr>
                <w:rFonts w:ascii="Arial" w:hAnsi="Arial" w:cs="Arial"/>
                <w:b/>
              </w:rPr>
            </w:pPr>
          </w:p>
          <w:p w:rsidR="00E857BF" w:rsidRPr="000E5F69" w:rsidRDefault="00E857BF" w:rsidP="0026299F">
            <w:pPr>
              <w:spacing w:after="0" w:line="276" w:lineRule="auto"/>
              <w:jc w:val="both"/>
              <w:rPr>
                <w:rFonts w:cs="Arial"/>
              </w:rPr>
            </w:pPr>
            <w:r w:rsidRPr="000E5F69">
              <w:rPr>
                <w:rFonts w:cs="Arial"/>
              </w:rPr>
              <w:t xml:space="preserve">Elaboración de plan de prevención </w:t>
            </w:r>
          </w:p>
        </w:tc>
        <w:tc>
          <w:tcPr>
            <w:tcW w:w="25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35"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80"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221"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278"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357"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E857BF" w:rsidRPr="00F67BD7" w:rsidRDefault="00E857BF" w:rsidP="0026299F">
            <w:pPr>
              <w:rPr>
                <w:rFonts w:cs="Andalus"/>
              </w:rPr>
            </w:pPr>
          </w:p>
          <w:p w:rsidR="00E857BF" w:rsidRPr="00F67BD7" w:rsidRDefault="00E857BF" w:rsidP="0026299F">
            <w:pPr>
              <w:rPr>
                <w:rFonts w:cs="Andalus"/>
              </w:rPr>
            </w:pPr>
            <w:r w:rsidRPr="00F67BD7">
              <w:rPr>
                <w:rFonts w:cs="Andalus"/>
              </w:rPr>
              <w:t>$200.00</w:t>
            </w:r>
          </w:p>
        </w:tc>
        <w:tc>
          <w:tcPr>
            <w:tcW w:w="500"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E857BF" w:rsidRPr="00F67BD7" w:rsidRDefault="00E857BF" w:rsidP="0026299F">
            <w:pPr>
              <w:rPr>
                <w:rFonts w:cs="Andalus"/>
              </w:rPr>
            </w:pPr>
          </w:p>
          <w:p w:rsidR="00E857BF" w:rsidRPr="00F67BD7" w:rsidRDefault="00E857BF" w:rsidP="0026299F">
            <w:pPr>
              <w:rPr>
                <w:rFonts w:cs="Andalus"/>
              </w:rPr>
            </w:pPr>
            <w:r w:rsidRPr="00F67BD7">
              <w:rPr>
                <w:rFonts w:cs="Andalus"/>
              </w:rPr>
              <w:t xml:space="preserve">UMM ISDEMU </w:t>
            </w:r>
          </w:p>
        </w:tc>
        <w:tc>
          <w:tcPr>
            <w:tcW w:w="518" w:type="pct"/>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E857BF" w:rsidRPr="00F67BD7" w:rsidRDefault="00E857BF" w:rsidP="0026299F">
            <w:pPr>
              <w:rPr>
                <w:rFonts w:cs="Andalus"/>
              </w:rPr>
            </w:pPr>
          </w:p>
          <w:p w:rsidR="00E857BF" w:rsidRPr="00F67BD7" w:rsidRDefault="00E857BF" w:rsidP="0026299F">
            <w:pPr>
              <w:rPr>
                <w:rFonts w:cs="Andalus"/>
              </w:rPr>
            </w:pPr>
            <w:r w:rsidRPr="00F67BD7">
              <w:rPr>
                <w:rFonts w:cs="Andalus"/>
              </w:rPr>
              <w:t xml:space="preserve">ISDEMU </w:t>
            </w:r>
          </w:p>
        </w:tc>
      </w:tr>
      <w:tr w:rsidR="00E857BF" w:rsidRPr="00F67BD7" w:rsidTr="0026299F">
        <w:trPr>
          <w:trHeight w:val="1004"/>
        </w:trPr>
        <w:tc>
          <w:tcPr>
            <w:tcW w:w="572" w:type="pct"/>
            <w:vMerge/>
            <w:tcBorders>
              <w:left w:val="single" w:sz="4" w:space="0" w:color="999999" w:themeColor="text1" w:themeTint="66"/>
              <w:bottom w:val="single" w:sz="4" w:space="0" w:color="auto"/>
              <w:right w:val="single" w:sz="4" w:space="0" w:color="999999" w:themeColor="text1" w:themeTint="66"/>
            </w:tcBorders>
          </w:tcPr>
          <w:p w:rsidR="00E857BF" w:rsidRPr="00F67BD7" w:rsidRDefault="00E857BF" w:rsidP="0026299F">
            <w:pPr>
              <w:rPr>
                <w:rFonts w:ascii="Andalus" w:hAnsi="Andalus" w:cs="Andalus"/>
                <w:b/>
                <w:bCs/>
              </w:rPr>
            </w:pPr>
          </w:p>
        </w:tc>
        <w:tc>
          <w:tcPr>
            <w:tcW w:w="489" w:type="pct"/>
            <w:tcBorders>
              <w:top w:val="single" w:sz="4" w:space="0" w:color="auto"/>
              <w:left w:val="single" w:sz="4" w:space="0" w:color="999999" w:themeColor="text1" w:themeTint="66"/>
              <w:bottom w:val="single" w:sz="4" w:space="0" w:color="auto"/>
              <w:right w:val="single" w:sz="4" w:space="0" w:color="auto"/>
            </w:tcBorders>
          </w:tcPr>
          <w:p w:rsidR="00E857BF" w:rsidRPr="00F67BD7" w:rsidRDefault="00E857BF" w:rsidP="0026299F">
            <w:pPr>
              <w:spacing w:after="0" w:line="240" w:lineRule="auto"/>
            </w:pPr>
          </w:p>
        </w:tc>
        <w:tc>
          <w:tcPr>
            <w:tcW w:w="554" w:type="pct"/>
            <w:tcBorders>
              <w:top w:val="single" w:sz="4" w:space="0" w:color="auto"/>
              <w:left w:val="single" w:sz="4" w:space="0" w:color="auto"/>
              <w:bottom w:val="single" w:sz="4" w:space="0" w:color="auto"/>
              <w:right w:val="single" w:sz="4" w:space="0" w:color="999999" w:themeColor="text1" w:themeTint="66"/>
            </w:tcBorders>
            <w:shd w:val="clear" w:color="auto" w:fill="FFFFFF" w:themeFill="background1"/>
          </w:tcPr>
          <w:p w:rsidR="00E857BF" w:rsidRPr="00F67BD7" w:rsidRDefault="00E857BF" w:rsidP="0026299F">
            <w:pPr>
              <w:rPr>
                <w:lang w:val="es-ES"/>
              </w:rPr>
            </w:pPr>
            <w:r w:rsidRPr="00F67BD7">
              <w:rPr>
                <w:lang w:val="es-ES"/>
              </w:rPr>
              <w:t>Capacitación al concejo municipal</w:t>
            </w:r>
          </w:p>
        </w:tc>
        <w:tc>
          <w:tcPr>
            <w:tcW w:w="251"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35"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180"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221"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278" w:type="pct"/>
            <w:tcBorders>
              <w:top w:val="single" w:sz="4" w:space="0" w:color="auto"/>
              <w:left w:val="single" w:sz="4" w:space="0" w:color="999999" w:themeColor="text1" w:themeTint="66"/>
              <w:bottom w:val="single" w:sz="4" w:space="0" w:color="auto"/>
              <w:right w:val="single" w:sz="4" w:space="0" w:color="999999" w:themeColor="text1" w:themeTint="66"/>
            </w:tcBorders>
            <w:shd w:val="clear" w:color="auto" w:fill="44546A" w:themeFill="text2"/>
          </w:tcPr>
          <w:p w:rsidR="00E857BF" w:rsidRPr="00F67BD7" w:rsidRDefault="00E857BF" w:rsidP="0026299F">
            <w:pPr>
              <w:rPr>
                <w:rFonts w:ascii="Andalus" w:hAnsi="Andalus" w:cs="Andalus"/>
              </w:rPr>
            </w:pPr>
          </w:p>
        </w:tc>
        <w:tc>
          <w:tcPr>
            <w:tcW w:w="357" w:type="pct"/>
            <w:tcBorders>
              <w:top w:val="single" w:sz="4" w:space="0" w:color="auto"/>
              <w:left w:val="single" w:sz="4" w:space="0" w:color="999999" w:themeColor="text1" w:themeTint="66"/>
              <w:bottom w:val="single" w:sz="4" w:space="0" w:color="auto"/>
              <w:right w:val="single" w:sz="4" w:space="0" w:color="999999" w:themeColor="text1" w:themeTint="66"/>
            </w:tcBorders>
          </w:tcPr>
          <w:p w:rsidR="00E857BF" w:rsidRPr="00F67BD7" w:rsidRDefault="00E857BF" w:rsidP="0026299F">
            <w:pPr>
              <w:rPr>
                <w:rFonts w:cs="Andalus"/>
              </w:rPr>
            </w:pPr>
          </w:p>
          <w:p w:rsidR="00E857BF" w:rsidRPr="00F67BD7" w:rsidRDefault="00E857BF" w:rsidP="0026299F">
            <w:pPr>
              <w:rPr>
                <w:rFonts w:cs="Andalus"/>
              </w:rPr>
            </w:pPr>
            <w:r w:rsidRPr="00F67BD7">
              <w:rPr>
                <w:rFonts w:cs="Andalus"/>
              </w:rPr>
              <w:t>$150.00</w:t>
            </w:r>
          </w:p>
        </w:tc>
        <w:tc>
          <w:tcPr>
            <w:tcW w:w="500" w:type="pct"/>
            <w:tcBorders>
              <w:top w:val="single" w:sz="4" w:space="0" w:color="auto"/>
              <w:left w:val="single" w:sz="4" w:space="0" w:color="999999" w:themeColor="text1" w:themeTint="66"/>
              <w:bottom w:val="single" w:sz="4" w:space="0" w:color="auto"/>
              <w:right w:val="single" w:sz="4" w:space="0" w:color="999999" w:themeColor="text1" w:themeTint="66"/>
            </w:tcBorders>
          </w:tcPr>
          <w:p w:rsidR="00E857BF" w:rsidRPr="00F67BD7" w:rsidRDefault="00E857BF" w:rsidP="0026299F">
            <w:pPr>
              <w:rPr>
                <w:rFonts w:cs="Andalus"/>
              </w:rPr>
            </w:pPr>
          </w:p>
          <w:p w:rsidR="00E857BF" w:rsidRPr="00F67BD7" w:rsidRDefault="00E857BF" w:rsidP="0026299F">
            <w:pPr>
              <w:rPr>
                <w:rFonts w:cs="Andalus"/>
              </w:rPr>
            </w:pPr>
            <w:r w:rsidRPr="00F67BD7">
              <w:rPr>
                <w:rFonts w:cs="Andalus"/>
              </w:rPr>
              <w:t>UMM</w:t>
            </w:r>
          </w:p>
        </w:tc>
        <w:tc>
          <w:tcPr>
            <w:tcW w:w="518" w:type="pct"/>
            <w:tcBorders>
              <w:top w:val="single" w:sz="4" w:space="0" w:color="auto"/>
              <w:left w:val="single" w:sz="4" w:space="0" w:color="999999" w:themeColor="text1" w:themeTint="66"/>
              <w:bottom w:val="single" w:sz="4" w:space="0" w:color="auto"/>
              <w:right w:val="single" w:sz="4" w:space="0" w:color="999999" w:themeColor="text1" w:themeTint="66"/>
            </w:tcBorders>
          </w:tcPr>
          <w:p w:rsidR="00E857BF" w:rsidRPr="00F67BD7" w:rsidRDefault="00E857BF" w:rsidP="0026299F">
            <w:pPr>
              <w:rPr>
                <w:rFonts w:cs="Andalus"/>
              </w:rPr>
            </w:pPr>
          </w:p>
          <w:p w:rsidR="00E857BF" w:rsidRPr="00F67BD7" w:rsidRDefault="00E857BF" w:rsidP="0026299F">
            <w:pPr>
              <w:rPr>
                <w:rFonts w:cs="Andalus"/>
              </w:rPr>
            </w:pPr>
            <w:r w:rsidRPr="00F67BD7">
              <w:rPr>
                <w:rFonts w:cs="Andalus"/>
              </w:rPr>
              <w:t xml:space="preserve">CIUDAD MUER </w:t>
            </w:r>
          </w:p>
        </w:tc>
      </w:tr>
    </w:tbl>
    <w:p w:rsidR="006F60F0" w:rsidRDefault="006F60F0" w:rsidP="00445C42">
      <w:pPr>
        <w:tabs>
          <w:tab w:val="left" w:pos="5970"/>
        </w:tabs>
        <w:rPr>
          <w:rFonts w:asciiTheme="majorHAnsi" w:eastAsiaTheme="majorEastAsia" w:hAnsiTheme="majorHAnsi" w:cstheme="majorBidi"/>
          <w:color w:val="2E74B5" w:themeColor="accent1" w:themeShade="BF"/>
        </w:rPr>
      </w:pPr>
    </w:p>
    <w:p w:rsidR="000E5F69" w:rsidRPr="00F67BD7" w:rsidRDefault="000E5F69" w:rsidP="00445C42">
      <w:pPr>
        <w:tabs>
          <w:tab w:val="left" w:pos="5970"/>
        </w:tabs>
        <w:rPr>
          <w:rFonts w:asciiTheme="majorHAnsi" w:eastAsiaTheme="majorEastAsia" w:hAnsiTheme="majorHAnsi" w:cstheme="majorBidi"/>
          <w:color w:val="2E74B5" w:themeColor="accent1" w:themeShade="BF"/>
        </w:rPr>
      </w:pPr>
    </w:p>
    <w:p w:rsidR="00445C42" w:rsidRPr="00F67BD7" w:rsidRDefault="00445C42" w:rsidP="00445C42">
      <w:pPr>
        <w:tabs>
          <w:tab w:val="left" w:pos="5970"/>
        </w:tabs>
        <w:rPr>
          <w:rFonts w:ascii="Arial" w:hAnsi="Arial" w:cs="Arial"/>
        </w:rPr>
      </w:pPr>
      <w:r w:rsidRPr="00F67BD7">
        <w:rPr>
          <w:rFonts w:asciiTheme="majorHAnsi" w:eastAsiaTheme="majorEastAsia" w:hAnsiTheme="majorHAnsi" w:cstheme="majorBidi"/>
          <w:color w:val="2E74B5" w:themeColor="accent1" w:themeShade="BF"/>
          <w:sz w:val="28"/>
          <w:szCs w:val="28"/>
        </w:rPr>
        <w:t>Presupuesto</w:t>
      </w:r>
      <w:r w:rsidRPr="00F67BD7">
        <w:rPr>
          <w:rFonts w:asciiTheme="majorHAnsi" w:eastAsiaTheme="majorEastAsia" w:hAnsiTheme="majorHAnsi" w:cstheme="majorBidi"/>
          <w:color w:val="2E74B5" w:themeColor="accent1" w:themeShade="BF"/>
        </w:rPr>
        <w:t xml:space="preserve">: </w:t>
      </w:r>
      <w:r w:rsidRPr="00F67BD7">
        <w:rPr>
          <w:rFonts w:ascii="Arial" w:hAnsi="Arial" w:cs="Arial"/>
        </w:rPr>
        <w:t>En este el presupuesto se consignaran según las actividades a realizar en el PI  “plan de igualdad “que fue aprobado por cinco años por el concejo municipal.</w:t>
      </w:r>
    </w:p>
    <w:p w:rsidR="000E5F69" w:rsidRDefault="00961465" w:rsidP="00445C42">
      <w:pPr>
        <w:tabs>
          <w:tab w:val="left" w:pos="5970"/>
        </w:tabs>
        <w:rPr>
          <w:rFonts w:ascii="Arial" w:hAnsi="Arial" w:cs="Arial"/>
          <w:sz w:val="40"/>
          <w:szCs w:val="40"/>
        </w:rPr>
      </w:pPr>
      <w:r w:rsidRPr="00F67BD7">
        <w:rPr>
          <w:rFonts w:ascii="Arial" w:hAnsi="Arial" w:cs="Arial"/>
          <w:sz w:val="40"/>
          <w:szCs w:val="40"/>
        </w:rPr>
        <w:t>TOTAL</w:t>
      </w:r>
      <w:r w:rsidR="000E5F69">
        <w:rPr>
          <w:rFonts w:ascii="Arial" w:hAnsi="Arial" w:cs="Arial"/>
          <w:sz w:val="40"/>
          <w:szCs w:val="40"/>
        </w:rPr>
        <w:t>: $6,150</w:t>
      </w:r>
    </w:p>
    <w:p w:rsidR="00445C42" w:rsidRPr="000E5F69" w:rsidRDefault="00445C42" w:rsidP="00445C42">
      <w:pPr>
        <w:tabs>
          <w:tab w:val="left" w:pos="5970"/>
        </w:tabs>
        <w:rPr>
          <w:rFonts w:ascii="Arial" w:hAnsi="Arial" w:cs="Arial"/>
          <w:sz w:val="40"/>
          <w:szCs w:val="40"/>
        </w:rPr>
      </w:pPr>
      <w:r w:rsidRPr="00F67BD7">
        <w:rPr>
          <w:rFonts w:asciiTheme="majorHAnsi" w:eastAsiaTheme="majorEastAsia" w:hAnsiTheme="majorHAnsi" w:cstheme="majorBidi"/>
          <w:color w:val="2E74B5" w:themeColor="accent1" w:themeShade="BF"/>
        </w:rPr>
        <w:t>Matriz de seguimiento y evaluación del plan operativo</w:t>
      </w:r>
    </w:p>
    <w:tbl>
      <w:tblPr>
        <w:tblStyle w:val="Tablaconcuadrcula"/>
        <w:tblW w:w="0" w:type="auto"/>
        <w:tblLook w:val="04A0" w:firstRow="1" w:lastRow="0" w:firstColumn="1" w:lastColumn="0" w:noHBand="0" w:noVBand="1"/>
      </w:tblPr>
      <w:tblGrid>
        <w:gridCol w:w="1853"/>
        <w:gridCol w:w="1912"/>
        <w:gridCol w:w="1957"/>
        <w:gridCol w:w="1927"/>
        <w:gridCol w:w="1823"/>
        <w:gridCol w:w="1876"/>
        <w:gridCol w:w="1646"/>
      </w:tblGrid>
      <w:tr w:rsidR="00445C42" w:rsidRPr="00F67BD7" w:rsidTr="00A67D72">
        <w:trPr>
          <w:trHeight w:val="1122"/>
        </w:trPr>
        <w:tc>
          <w:tcPr>
            <w:tcW w:w="11348" w:type="dxa"/>
            <w:gridSpan w:val="6"/>
            <w:shd w:val="clear" w:color="auto" w:fill="DEEAF6" w:themeFill="accent1" w:themeFillTint="33"/>
          </w:tcPr>
          <w:p w:rsidR="00445C42" w:rsidRPr="00F67BD7" w:rsidRDefault="00445C42" w:rsidP="00445C42">
            <w:pPr>
              <w:numPr>
                <w:ilvl w:val="0"/>
                <w:numId w:val="7"/>
              </w:numPr>
              <w:rPr>
                <w:rFonts w:ascii="Andalus" w:hAnsi="Andalus" w:cs="Andalus"/>
                <w:b/>
                <w:lang w:val="es-ES"/>
              </w:rPr>
            </w:pPr>
            <w:r w:rsidRPr="00F67BD7">
              <w:rPr>
                <w:rFonts w:ascii="Andalus" w:hAnsi="Andalus" w:cs="Andalus"/>
                <w:b/>
                <w:lang w:val="es-ES"/>
              </w:rPr>
              <w:t>Eje de intervención:  Eje de desarrollo social (Violencia contra las mujeres, salud, salud sexual y reproductiva)</w:t>
            </w:r>
          </w:p>
          <w:p w:rsidR="00445C42" w:rsidRPr="00F67BD7" w:rsidRDefault="00445C42" w:rsidP="00061597">
            <w:pPr>
              <w:rPr>
                <w:rFonts w:ascii="Andalus" w:hAnsi="Andalus" w:cs="Andalus"/>
                <w:b/>
                <w:lang w:val="es-ES"/>
              </w:rPr>
            </w:pPr>
            <w:r w:rsidRPr="00F67BD7">
              <w:rPr>
                <w:rFonts w:ascii="Andalus" w:hAnsi="Andalus" w:cs="Andalus"/>
              </w:rPr>
              <w:t>Promover el desarrollo de la mujer del municipio de San Simón  mediante la articulación interinstitucional, generando condiciones para la recreación, la participación e incidencia, la cultura, el encuentro y la formación vocacional.</w:t>
            </w:r>
          </w:p>
        </w:tc>
        <w:tc>
          <w:tcPr>
            <w:tcW w:w="1646" w:type="dxa"/>
            <w:shd w:val="clear" w:color="auto" w:fill="DEEAF6" w:themeFill="accent1" w:themeFillTint="33"/>
          </w:tcPr>
          <w:p w:rsidR="00445C42" w:rsidRPr="00F67BD7" w:rsidRDefault="00445C42" w:rsidP="00061597">
            <w:pPr>
              <w:rPr>
                <w:rFonts w:ascii="Andalus" w:hAnsi="Andalus" w:cs="Andalus"/>
                <w:b/>
                <w:lang w:val="es-ES"/>
              </w:rPr>
            </w:pPr>
          </w:p>
        </w:tc>
      </w:tr>
      <w:tr w:rsidR="00445C42" w:rsidRPr="00F67BD7" w:rsidTr="00A67D72">
        <w:tc>
          <w:tcPr>
            <w:tcW w:w="1853" w:type="dxa"/>
            <w:shd w:val="clear" w:color="auto" w:fill="FFF2CC" w:themeFill="accent4" w:themeFillTint="33"/>
          </w:tcPr>
          <w:p w:rsidR="00445C42" w:rsidRPr="00F67BD7" w:rsidRDefault="00445C42" w:rsidP="00061597">
            <w:pPr>
              <w:rPr>
                <w:rFonts w:ascii="Andalus" w:hAnsi="Andalus" w:cs="Andalus"/>
                <w:b/>
                <w:lang w:val="es-ES"/>
              </w:rPr>
            </w:pPr>
            <w:r w:rsidRPr="00F67BD7">
              <w:rPr>
                <w:rFonts w:ascii="Andalus" w:hAnsi="Andalus" w:cs="Andalus"/>
                <w:b/>
                <w:lang w:val="es-ES"/>
              </w:rPr>
              <w:t>Línea de acción</w:t>
            </w:r>
          </w:p>
        </w:tc>
        <w:tc>
          <w:tcPr>
            <w:tcW w:w="1912" w:type="dxa"/>
            <w:shd w:val="clear" w:color="auto" w:fill="FFF2CC" w:themeFill="accent4" w:themeFillTint="33"/>
          </w:tcPr>
          <w:p w:rsidR="00445C42" w:rsidRPr="00F67BD7" w:rsidRDefault="00445C42" w:rsidP="00061597">
            <w:pPr>
              <w:rPr>
                <w:rFonts w:ascii="Andalus" w:hAnsi="Andalus" w:cs="Andalus"/>
                <w:b/>
                <w:lang w:val="es-ES"/>
              </w:rPr>
            </w:pPr>
            <w:r w:rsidRPr="00F67BD7">
              <w:rPr>
                <w:rFonts w:ascii="Andalus" w:hAnsi="Andalus" w:cs="Andalus"/>
                <w:b/>
                <w:lang w:val="es-ES"/>
              </w:rPr>
              <w:t>Resultados esperados</w:t>
            </w:r>
          </w:p>
        </w:tc>
        <w:tc>
          <w:tcPr>
            <w:tcW w:w="1957" w:type="dxa"/>
            <w:shd w:val="clear" w:color="auto" w:fill="FFF2CC" w:themeFill="accent4" w:themeFillTint="33"/>
          </w:tcPr>
          <w:p w:rsidR="00445C42" w:rsidRPr="00F67BD7" w:rsidRDefault="00445C42" w:rsidP="00061597">
            <w:pPr>
              <w:rPr>
                <w:rFonts w:ascii="Andalus" w:hAnsi="Andalus" w:cs="Andalus"/>
                <w:b/>
                <w:lang w:val="es-ES"/>
              </w:rPr>
            </w:pPr>
            <w:r w:rsidRPr="00F67BD7">
              <w:rPr>
                <w:rFonts w:ascii="Andalus" w:hAnsi="Andalus" w:cs="Andalus"/>
                <w:b/>
                <w:lang w:val="es-ES"/>
              </w:rPr>
              <w:t>Indicadores de cumplimiento</w:t>
            </w:r>
          </w:p>
        </w:tc>
        <w:tc>
          <w:tcPr>
            <w:tcW w:w="1927" w:type="dxa"/>
            <w:shd w:val="clear" w:color="auto" w:fill="FFF2CC" w:themeFill="accent4" w:themeFillTint="33"/>
          </w:tcPr>
          <w:p w:rsidR="00445C42" w:rsidRPr="00F67BD7" w:rsidRDefault="00445C42" w:rsidP="00061597">
            <w:pPr>
              <w:rPr>
                <w:rFonts w:ascii="Andalus" w:hAnsi="Andalus" w:cs="Andalus"/>
                <w:b/>
                <w:lang w:val="es-ES"/>
              </w:rPr>
            </w:pPr>
            <w:r w:rsidRPr="00F67BD7">
              <w:rPr>
                <w:rFonts w:ascii="Andalus" w:hAnsi="Andalus" w:cs="Andalus"/>
                <w:b/>
                <w:lang w:val="es-ES"/>
              </w:rPr>
              <w:t>Fuentes de verificación</w:t>
            </w:r>
          </w:p>
        </w:tc>
        <w:tc>
          <w:tcPr>
            <w:tcW w:w="1823" w:type="dxa"/>
            <w:shd w:val="clear" w:color="auto" w:fill="FFF2CC" w:themeFill="accent4" w:themeFillTint="33"/>
          </w:tcPr>
          <w:p w:rsidR="00445C42" w:rsidRPr="00F67BD7" w:rsidRDefault="00445C42" w:rsidP="00061597">
            <w:pPr>
              <w:rPr>
                <w:rFonts w:ascii="Andalus" w:hAnsi="Andalus" w:cs="Andalus"/>
                <w:b/>
                <w:lang w:val="es-ES"/>
              </w:rPr>
            </w:pPr>
            <w:r w:rsidRPr="00F67BD7">
              <w:rPr>
                <w:rFonts w:ascii="Andalus" w:hAnsi="Andalus" w:cs="Andalus"/>
                <w:b/>
                <w:lang w:val="es-ES"/>
              </w:rPr>
              <w:t>Período de realización</w:t>
            </w:r>
          </w:p>
        </w:tc>
        <w:tc>
          <w:tcPr>
            <w:tcW w:w="1876" w:type="dxa"/>
            <w:shd w:val="clear" w:color="auto" w:fill="FFF2CC" w:themeFill="accent4" w:themeFillTint="33"/>
          </w:tcPr>
          <w:p w:rsidR="00445C42" w:rsidRPr="00F67BD7" w:rsidRDefault="00445C42" w:rsidP="00061597">
            <w:pPr>
              <w:rPr>
                <w:rFonts w:ascii="Andalus" w:hAnsi="Andalus" w:cs="Andalus"/>
                <w:b/>
                <w:lang w:val="es-ES"/>
              </w:rPr>
            </w:pPr>
            <w:r w:rsidRPr="00F67BD7">
              <w:rPr>
                <w:rFonts w:ascii="Andalus" w:hAnsi="Andalus" w:cs="Andalus"/>
                <w:b/>
                <w:lang w:val="es-ES"/>
              </w:rPr>
              <w:t>Resultados obtenidos</w:t>
            </w:r>
          </w:p>
        </w:tc>
        <w:tc>
          <w:tcPr>
            <w:tcW w:w="1646" w:type="dxa"/>
            <w:shd w:val="clear" w:color="auto" w:fill="FFF2CC" w:themeFill="accent4" w:themeFillTint="33"/>
          </w:tcPr>
          <w:p w:rsidR="00445C42" w:rsidRPr="00F67BD7" w:rsidRDefault="00445C42" w:rsidP="00061597">
            <w:pPr>
              <w:rPr>
                <w:rFonts w:ascii="Andalus" w:hAnsi="Andalus" w:cs="Andalus"/>
                <w:b/>
                <w:lang w:val="es-ES"/>
              </w:rPr>
            </w:pPr>
          </w:p>
          <w:p w:rsidR="00445C42" w:rsidRPr="00F67BD7" w:rsidRDefault="00445C42" w:rsidP="00061597">
            <w:pPr>
              <w:rPr>
                <w:rFonts w:ascii="Andalus" w:hAnsi="Andalus" w:cs="Andalus"/>
                <w:b/>
                <w:lang w:val="es-ES"/>
              </w:rPr>
            </w:pPr>
            <w:r w:rsidRPr="00F67BD7">
              <w:rPr>
                <w:rFonts w:ascii="Andalus" w:hAnsi="Andalus" w:cs="Andalus"/>
                <w:b/>
                <w:lang w:val="es-ES"/>
              </w:rPr>
              <w:t>Observaciones</w:t>
            </w:r>
          </w:p>
        </w:tc>
      </w:tr>
      <w:tr w:rsidR="00445C42" w:rsidRPr="00F67BD7" w:rsidTr="00A67D72">
        <w:trPr>
          <w:trHeight w:val="1348"/>
        </w:trPr>
        <w:tc>
          <w:tcPr>
            <w:tcW w:w="1853" w:type="dxa"/>
          </w:tcPr>
          <w:p w:rsidR="00445C42" w:rsidRPr="00F67BD7" w:rsidRDefault="00445C42" w:rsidP="00061597">
            <w:pPr>
              <w:rPr>
                <w:rFonts w:cs="Andalus"/>
                <w:lang w:val="es-ES"/>
              </w:rPr>
            </w:pPr>
            <w:r w:rsidRPr="00F67BD7">
              <w:rPr>
                <w:rFonts w:cs="Andalus"/>
                <w:lang w:val="es-ES"/>
              </w:rPr>
              <w:t>L.1 Contribuir a la erradicación de la violencia hacia las mujeres</w:t>
            </w:r>
          </w:p>
        </w:tc>
        <w:tc>
          <w:tcPr>
            <w:tcW w:w="1912" w:type="dxa"/>
          </w:tcPr>
          <w:p w:rsidR="00445C42" w:rsidRPr="00F67BD7" w:rsidRDefault="00445C42" w:rsidP="00061597">
            <w:pPr>
              <w:rPr>
                <w:rFonts w:cs="Andalus"/>
                <w:lang w:val="es-ES"/>
              </w:rPr>
            </w:pPr>
          </w:p>
          <w:p w:rsidR="00445C42" w:rsidRPr="00F67BD7" w:rsidRDefault="00445C42" w:rsidP="00061597">
            <w:pPr>
              <w:rPr>
                <w:rFonts w:cs="Andalus"/>
                <w:lang w:val="es-ES"/>
              </w:rPr>
            </w:pPr>
            <w:r w:rsidRPr="00F67BD7">
              <w:rPr>
                <w:rFonts w:cs="Arial"/>
                <w:lang w:val="es-ES"/>
              </w:rPr>
              <w:t>1-Evento de conmemoración del día de la no violencia contra las mujeres</w:t>
            </w:r>
          </w:p>
        </w:tc>
        <w:tc>
          <w:tcPr>
            <w:tcW w:w="1957" w:type="dxa"/>
          </w:tcPr>
          <w:p w:rsidR="00445C42" w:rsidRPr="00F67BD7" w:rsidRDefault="001B525E" w:rsidP="00061597">
            <w:pPr>
              <w:rPr>
                <w:rFonts w:cs="Andalus"/>
                <w:lang w:val="es-ES"/>
              </w:rPr>
            </w:pPr>
            <w:r>
              <w:rPr>
                <w:rFonts w:cs="Andalus"/>
                <w:lang w:val="es-ES"/>
              </w:rPr>
              <w:t>60%</w:t>
            </w:r>
            <w:r w:rsidR="003D10F1">
              <w:rPr>
                <w:rFonts w:cs="Andalus"/>
                <w:lang w:val="es-ES"/>
              </w:rPr>
              <w:t>de mujeres  se capacitaran</w:t>
            </w:r>
            <w:r w:rsidR="00445C42" w:rsidRPr="00F67BD7">
              <w:rPr>
                <w:rFonts w:cs="Andalus"/>
                <w:lang w:val="es-ES"/>
              </w:rPr>
              <w:t xml:space="preserve"> en erradicación de la violencia </w:t>
            </w:r>
          </w:p>
          <w:p w:rsidR="00445C42" w:rsidRPr="00F67BD7" w:rsidRDefault="00445C42" w:rsidP="00061597">
            <w:pPr>
              <w:rPr>
                <w:rFonts w:cs="Andalus"/>
                <w:lang w:val="es-ES"/>
              </w:rPr>
            </w:pPr>
            <w:r w:rsidRPr="00F67BD7">
              <w:rPr>
                <w:rFonts w:cs="Andalus"/>
                <w:lang w:val="es-ES"/>
              </w:rPr>
              <w:t>Un evento desarrollado</w:t>
            </w:r>
          </w:p>
        </w:tc>
        <w:tc>
          <w:tcPr>
            <w:tcW w:w="1927" w:type="dxa"/>
          </w:tcPr>
          <w:p w:rsidR="00445C42" w:rsidRPr="00F67BD7" w:rsidRDefault="00445C42" w:rsidP="00061597">
            <w:pPr>
              <w:rPr>
                <w:rFonts w:cs="Andalus"/>
                <w:lang w:val="es-ES"/>
              </w:rPr>
            </w:pPr>
            <w:r w:rsidRPr="00F67BD7">
              <w:rPr>
                <w:rFonts w:cs="Andalus"/>
                <w:lang w:val="es-ES"/>
              </w:rPr>
              <w:t>Listas de asistencia</w:t>
            </w:r>
          </w:p>
          <w:p w:rsidR="00445C42" w:rsidRPr="00F67BD7" w:rsidRDefault="00445C42" w:rsidP="00061597">
            <w:pPr>
              <w:rPr>
                <w:rFonts w:cs="Andalus"/>
                <w:lang w:val="es-ES"/>
              </w:rPr>
            </w:pPr>
            <w:r w:rsidRPr="00F67BD7">
              <w:rPr>
                <w:rFonts w:cs="Andalus"/>
                <w:lang w:val="es-ES"/>
              </w:rPr>
              <w:t>Fotografías</w:t>
            </w:r>
          </w:p>
          <w:p w:rsidR="00445C42" w:rsidRPr="00F67BD7" w:rsidRDefault="00445C42" w:rsidP="00061597">
            <w:pPr>
              <w:rPr>
                <w:rFonts w:cs="Andalus"/>
                <w:lang w:val="es-ES"/>
              </w:rPr>
            </w:pPr>
            <w:r w:rsidRPr="00F67BD7">
              <w:rPr>
                <w:rFonts w:cs="Andalus"/>
                <w:lang w:val="es-ES"/>
              </w:rPr>
              <w:t>Comprobantes de gastos.</w:t>
            </w:r>
          </w:p>
          <w:p w:rsidR="00445C42" w:rsidRPr="00F67BD7" w:rsidRDefault="00445C42" w:rsidP="00061597">
            <w:pPr>
              <w:rPr>
                <w:rFonts w:cs="Andalus"/>
                <w:lang w:val="es-ES"/>
              </w:rPr>
            </w:pPr>
          </w:p>
        </w:tc>
        <w:tc>
          <w:tcPr>
            <w:tcW w:w="1823" w:type="dxa"/>
          </w:tcPr>
          <w:p w:rsidR="00445C42" w:rsidRPr="00F67BD7" w:rsidRDefault="00445C42" w:rsidP="00061597">
            <w:pPr>
              <w:jc w:val="both"/>
              <w:rPr>
                <w:rFonts w:cs="Andalus"/>
                <w:lang w:val="es-ES"/>
              </w:rPr>
            </w:pPr>
          </w:p>
          <w:p w:rsidR="00445C42" w:rsidRPr="00F67BD7" w:rsidRDefault="00445C42" w:rsidP="00061597">
            <w:pPr>
              <w:jc w:val="both"/>
              <w:rPr>
                <w:rFonts w:cs="Andalus"/>
                <w:lang w:val="es-ES"/>
              </w:rPr>
            </w:pPr>
            <w:r w:rsidRPr="00F67BD7">
              <w:rPr>
                <w:rFonts w:cs="Andalus"/>
                <w:lang w:val="es-ES"/>
              </w:rPr>
              <w:t xml:space="preserve">En todo el año </w:t>
            </w:r>
          </w:p>
        </w:tc>
        <w:tc>
          <w:tcPr>
            <w:tcW w:w="1876" w:type="dxa"/>
          </w:tcPr>
          <w:p w:rsidR="00445C42" w:rsidRPr="00F67BD7" w:rsidRDefault="00445C42" w:rsidP="00061597">
            <w:pPr>
              <w:rPr>
                <w:rFonts w:cs="Andalus"/>
                <w:lang w:val="es-ES"/>
              </w:rPr>
            </w:pPr>
          </w:p>
          <w:p w:rsidR="00445C42" w:rsidRDefault="00445C42" w:rsidP="00061597">
            <w:pPr>
              <w:rPr>
                <w:rFonts w:cs="Andalus"/>
                <w:lang w:val="es-ES"/>
              </w:rPr>
            </w:pPr>
            <w:r w:rsidRPr="00F67BD7">
              <w:rPr>
                <w:rFonts w:cs="Andalus"/>
                <w:lang w:val="es-ES"/>
              </w:rPr>
              <w:t xml:space="preserve">Realizar un evento en el mes de marzo y el otro en el mes octubre </w:t>
            </w:r>
          </w:p>
          <w:p w:rsidR="003D10F1" w:rsidRPr="00F67BD7" w:rsidRDefault="003D10F1" w:rsidP="00061597">
            <w:pPr>
              <w:rPr>
                <w:rFonts w:cs="Andalus"/>
                <w:lang w:val="es-ES"/>
              </w:rPr>
            </w:pPr>
            <w:r>
              <w:rPr>
                <w:rFonts w:cs="Andalus"/>
                <w:lang w:val="es-ES"/>
              </w:rPr>
              <w:t xml:space="preserve">Y mujeres capacitadas </w:t>
            </w:r>
          </w:p>
        </w:tc>
        <w:tc>
          <w:tcPr>
            <w:tcW w:w="1646" w:type="dxa"/>
          </w:tcPr>
          <w:p w:rsidR="00445C42" w:rsidRPr="00F67BD7" w:rsidRDefault="00445C42" w:rsidP="00061597">
            <w:pPr>
              <w:rPr>
                <w:rFonts w:cs="Andalus"/>
                <w:lang w:val="es-ES"/>
              </w:rPr>
            </w:pPr>
          </w:p>
        </w:tc>
      </w:tr>
      <w:tr w:rsidR="00445C42" w:rsidRPr="00F67BD7" w:rsidTr="00A67D72">
        <w:trPr>
          <w:trHeight w:val="1684"/>
        </w:trPr>
        <w:tc>
          <w:tcPr>
            <w:tcW w:w="1853" w:type="dxa"/>
            <w:vMerge w:val="restart"/>
          </w:tcPr>
          <w:p w:rsidR="00445C42" w:rsidRPr="00F67BD7" w:rsidRDefault="00445C42" w:rsidP="00061597">
            <w:pPr>
              <w:rPr>
                <w:rFonts w:cs="Andalus"/>
                <w:lang w:val="es-ES"/>
              </w:rPr>
            </w:pPr>
            <w:r w:rsidRPr="00F67BD7">
              <w:rPr>
                <w:rFonts w:cs="Andalus"/>
                <w:lang w:val="es-ES"/>
              </w:rPr>
              <w:t>l. 2 Promoción de la ley especial integral para una vida libre de violencia en mujeres.</w:t>
            </w:r>
          </w:p>
          <w:p w:rsidR="00445C42" w:rsidRPr="00F67BD7" w:rsidRDefault="00445C42" w:rsidP="00061597">
            <w:pPr>
              <w:rPr>
                <w:rFonts w:cs="Arial"/>
                <w:lang w:val="es-ES"/>
              </w:rPr>
            </w:pPr>
          </w:p>
          <w:p w:rsidR="00445C42" w:rsidRPr="00F67BD7" w:rsidRDefault="00445C42" w:rsidP="00061597">
            <w:pPr>
              <w:rPr>
                <w:rFonts w:cs="Andalus"/>
                <w:lang w:val="es-ES"/>
              </w:rPr>
            </w:pPr>
          </w:p>
        </w:tc>
        <w:tc>
          <w:tcPr>
            <w:tcW w:w="1912" w:type="dxa"/>
          </w:tcPr>
          <w:p w:rsidR="00445C42" w:rsidRPr="00F67BD7" w:rsidRDefault="00F82AF8" w:rsidP="00061597">
            <w:pPr>
              <w:rPr>
                <w:rFonts w:cs="Andalus"/>
                <w:lang w:val="es-ES"/>
              </w:rPr>
            </w:pPr>
            <w:r w:rsidRPr="00F67BD7">
              <w:rPr>
                <w:rFonts w:cs="Andalus"/>
                <w:lang w:val="es-ES"/>
              </w:rPr>
              <w:t xml:space="preserve">Al menos </w:t>
            </w:r>
            <w:r w:rsidR="003D10F1">
              <w:rPr>
                <w:rFonts w:cs="Andalus"/>
                <w:lang w:val="es-ES"/>
              </w:rPr>
              <w:t>2</w:t>
            </w:r>
            <w:r w:rsidR="00445C42" w:rsidRPr="00F67BD7">
              <w:rPr>
                <w:rFonts w:cs="Andalus"/>
                <w:lang w:val="es-ES"/>
              </w:rPr>
              <w:t>Jornadas realizadas a docentes de instituto Nacional quienes replican conocimientos a estudiantado.</w:t>
            </w:r>
          </w:p>
        </w:tc>
        <w:tc>
          <w:tcPr>
            <w:tcW w:w="1957" w:type="dxa"/>
          </w:tcPr>
          <w:p w:rsidR="00445C42" w:rsidRPr="00F67BD7" w:rsidRDefault="00061597" w:rsidP="00061597">
            <w:pPr>
              <w:rPr>
                <w:rFonts w:cs="Andalus"/>
                <w:lang w:val="es-ES"/>
              </w:rPr>
            </w:pPr>
            <w:r w:rsidRPr="00F67BD7">
              <w:rPr>
                <w:rFonts w:cs="Andalus"/>
                <w:lang w:val="es-ES"/>
              </w:rPr>
              <w:t>80% de docentes alumnado y mujeres sean capacitados en la especial</w:t>
            </w:r>
          </w:p>
        </w:tc>
        <w:tc>
          <w:tcPr>
            <w:tcW w:w="1927" w:type="dxa"/>
          </w:tcPr>
          <w:p w:rsidR="00061597" w:rsidRPr="00F67BD7" w:rsidRDefault="00445C42" w:rsidP="00061597">
            <w:pPr>
              <w:rPr>
                <w:rFonts w:cs="Andalus"/>
                <w:lang w:val="es-ES"/>
              </w:rPr>
            </w:pPr>
            <w:r w:rsidRPr="00F67BD7">
              <w:rPr>
                <w:rFonts w:cs="Andalus"/>
                <w:lang w:val="es-ES"/>
              </w:rPr>
              <w:t>Listas de asistencia</w:t>
            </w:r>
          </w:p>
          <w:p w:rsidR="00061597" w:rsidRPr="00F67BD7" w:rsidRDefault="00061597" w:rsidP="00061597">
            <w:pPr>
              <w:rPr>
                <w:rFonts w:cs="Andalus"/>
                <w:lang w:val="es-ES"/>
              </w:rPr>
            </w:pPr>
          </w:p>
          <w:p w:rsidR="00445C42" w:rsidRPr="00F67BD7" w:rsidRDefault="00061597" w:rsidP="00061597">
            <w:pPr>
              <w:rPr>
                <w:rFonts w:cs="Andalus"/>
                <w:lang w:val="es-ES"/>
              </w:rPr>
            </w:pPr>
            <w:r w:rsidRPr="00F67BD7">
              <w:rPr>
                <w:rFonts w:cs="Andalus"/>
                <w:lang w:val="es-ES"/>
              </w:rPr>
              <w:t>Fotografías</w:t>
            </w:r>
          </w:p>
          <w:p w:rsidR="00061597" w:rsidRPr="00F67BD7" w:rsidRDefault="00061597" w:rsidP="00061597">
            <w:pPr>
              <w:rPr>
                <w:rFonts w:cs="Andalus"/>
                <w:lang w:val="es-ES"/>
              </w:rPr>
            </w:pPr>
          </w:p>
        </w:tc>
        <w:tc>
          <w:tcPr>
            <w:tcW w:w="1823" w:type="dxa"/>
          </w:tcPr>
          <w:p w:rsidR="00445C42" w:rsidRPr="00F67BD7" w:rsidRDefault="00445C42" w:rsidP="00061597">
            <w:pPr>
              <w:rPr>
                <w:rFonts w:cs="Andalus"/>
                <w:lang w:val="es-ES"/>
              </w:rPr>
            </w:pPr>
          </w:p>
          <w:p w:rsidR="00445C42" w:rsidRPr="00F67BD7" w:rsidRDefault="00445C42" w:rsidP="00061597">
            <w:pPr>
              <w:rPr>
                <w:rFonts w:cs="Andalus"/>
                <w:lang w:val="es-ES"/>
              </w:rPr>
            </w:pPr>
            <w:r w:rsidRPr="00F67BD7">
              <w:rPr>
                <w:rFonts w:cs="Andalus"/>
                <w:lang w:val="es-ES"/>
              </w:rPr>
              <w:t>En todo el año</w:t>
            </w:r>
          </w:p>
        </w:tc>
        <w:tc>
          <w:tcPr>
            <w:tcW w:w="1876" w:type="dxa"/>
          </w:tcPr>
          <w:p w:rsidR="00445C42" w:rsidRPr="00F67BD7" w:rsidRDefault="00445C42" w:rsidP="00061597">
            <w:pPr>
              <w:rPr>
                <w:rFonts w:cs="Andalus"/>
                <w:lang w:val="es-ES"/>
              </w:rPr>
            </w:pPr>
          </w:p>
          <w:p w:rsidR="00445C42" w:rsidRPr="00F67BD7" w:rsidRDefault="00445C42" w:rsidP="00061597">
            <w:pPr>
              <w:rPr>
                <w:rFonts w:cs="Andalus"/>
                <w:lang w:val="es-ES"/>
              </w:rPr>
            </w:pPr>
            <w:r w:rsidRPr="00F67BD7">
              <w:rPr>
                <w:rFonts w:cs="Andalus"/>
                <w:lang w:val="es-ES"/>
              </w:rPr>
              <w:t xml:space="preserve">Formar a los estudiantes en temas de como erradicar la violencia </w:t>
            </w:r>
          </w:p>
        </w:tc>
        <w:tc>
          <w:tcPr>
            <w:tcW w:w="1646" w:type="dxa"/>
          </w:tcPr>
          <w:p w:rsidR="00445C42" w:rsidRPr="00F67BD7" w:rsidRDefault="00445C42" w:rsidP="00061597">
            <w:pPr>
              <w:rPr>
                <w:rFonts w:cs="Andalus"/>
                <w:lang w:val="es-ES"/>
              </w:rPr>
            </w:pPr>
          </w:p>
        </w:tc>
      </w:tr>
      <w:tr w:rsidR="00445C42" w:rsidRPr="00F67BD7" w:rsidTr="000E5F69">
        <w:trPr>
          <w:trHeight w:val="1921"/>
        </w:trPr>
        <w:tc>
          <w:tcPr>
            <w:tcW w:w="1853" w:type="dxa"/>
            <w:vMerge/>
          </w:tcPr>
          <w:p w:rsidR="00445C42" w:rsidRPr="00F67BD7" w:rsidRDefault="00445C42" w:rsidP="00061597">
            <w:pPr>
              <w:rPr>
                <w:rFonts w:cs="Andalus"/>
              </w:rPr>
            </w:pPr>
          </w:p>
        </w:tc>
        <w:tc>
          <w:tcPr>
            <w:tcW w:w="1912" w:type="dxa"/>
          </w:tcPr>
          <w:p w:rsidR="00445C42" w:rsidRPr="00F67BD7" w:rsidRDefault="00F82AF8" w:rsidP="00061597">
            <w:pPr>
              <w:jc w:val="both"/>
              <w:rPr>
                <w:rFonts w:cs="Andalus"/>
                <w:lang w:val="es-ES"/>
              </w:rPr>
            </w:pPr>
            <w:r w:rsidRPr="00F67BD7">
              <w:rPr>
                <w:rFonts w:cs="Andalus"/>
              </w:rPr>
              <w:t xml:space="preserve">Al menos 5 </w:t>
            </w:r>
            <w:r w:rsidR="00445C42" w:rsidRPr="00F67BD7">
              <w:rPr>
                <w:rFonts w:cs="Andalus"/>
                <w:lang w:val="es-ES"/>
              </w:rPr>
              <w:t>Jornadas de capacitación a mujeres sobre el marco jurídico a favor de los derechos de la mujer.</w:t>
            </w:r>
          </w:p>
        </w:tc>
        <w:tc>
          <w:tcPr>
            <w:tcW w:w="1957" w:type="dxa"/>
          </w:tcPr>
          <w:p w:rsidR="00445C42" w:rsidRPr="00F67BD7" w:rsidRDefault="003D10F1" w:rsidP="00061597">
            <w:pPr>
              <w:rPr>
                <w:rFonts w:cs="Andalus"/>
                <w:lang w:val="es-ES"/>
              </w:rPr>
            </w:pPr>
            <w:r>
              <w:rPr>
                <w:rFonts w:cs="Andalus"/>
                <w:lang w:val="es-ES"/>
              </w:rPr>
              <w:t>60%</w:t>
            </w:r>
            <w:r w:rsidR="00445C42" w:rsidRPr="00F67BD7">
              <w:rPr>
                <w:rFonts w:cs="Andalus"/>
                <w:lang w:val="es-ES"/>
              </w:rPr>
              <w:t>Mujeres conocen sobre el marco jurídico a favor de los derechos de la mujer</w:t>
            </w:r>
          </w:p>
        </w:tc>
        <w:tc>
          <w:tcPr>
            <w:tcW w:w="1927" w:type="dxa"/>
          </w:tcPr>
          <w:p w:rsidR="00445C42" w:rsidRPr="00F67BD7" w:rsidRDefault="00445C42" w:rsidP="00061597">
            <w:pPr>
              <w:rPr>
                <w:rFonts w:cs="Andalus"/>
                <w:lang w:val="es-ES"/>
              </w:rPr>
            </w:pPr>
            <w:r w:rsidRPr="00F67BD7">
              <w:rPr>
                <w:rFonts w:cs="Andalus"/>
                <w:lang w:val="es-ES"/>
              </w:rPr>
              <w:t>Listas de asistencia y material didáctico</w:t>
            </w:r>
          </w:p>
        </w:tc>
        <w:tc>
          <w:tcPr>
            <w:tcW w:w="1823" w:type="dxa"/>
          </w:tcPr>
          <w:p w:rsidR="00445C42" w:rsidRPr="00F67BD7" w:rsidRDefault="00445C42" w:rsidP="00061597">
            <w:pPr>
              <w:rPr>
                <w:rFonts w:cs="Andalus"/>
                <w:lang w:val="es-ES"/>
              </w:rPr>
            </w:pPr>
          </w:p>
          <w:p w:rsidR="00445C42" w:rsidRPr="00F67BD7" w:rsidRDefault="00445C42" w:rsidP="00061597">
            <w:pPr>
              <w:rPr>
                <w:rFonts w:cs="Andalus"/>
                <w:lang w:val="es-ES"/>
              </w:rPr>
            </w:pPr>
            <w:r w:rsidRPr="00F67BD7">
              <w:rPr>
                <w:rFonts w:cs="Andalus"/>
                <w:lang w:val="es-ES"/>
              </w:rPr>
              <w:t xml:space="preserve"> En todo el año </w:t>
            </w:r>
          </w:p>
        </w:tc>
        <w:tc>
          <w:tcPr>
            <w:tcW w:w="1876" w:type="dxa"/>
          </w:tcPr>
          <w:p w:rsidR="00445C42" w:rsidRPr="00F67BD7" w:rsidRDefault="00445C42" w:rsidP="00061597">
            <w:pPr>
              <w:rPr>
                <w:rFonts w:cs="Andalus"/>
                <w:lang w:val="es-ES"/>
              </w:rPr>
            </w:pPr>
          </w:p>
          <w:p w:rsidR="00445C42" w:rsidRPr="00F67BD7" w:rsidRDefault="00F82AF8" w:rsidP="00061597">
            <w:pPr>
              <w:rPr>
                <w:rFonts w:cs="Andalus"/>
                <w:lang w:val="es-ES"/>
              </w:rPr>
            </w:pPr>
            <w:r w:rsidRPr="00F67BD7">
              <w:rPr>
                <w:rFonts w:cs="Andalus"/>
                <w:lang w:val="es-ES"/>
              </w:rPr>
              <w:t>Mujeres empoderadas de sus derechos</w:t>
            </w:r>
          </w:p>
        </w:tc>
        <w:tc>
          <w:tcPr>
            <w:tcW w:w="1646" w:type="dxa"/>
          </w:tcPr>
          <w:p w:rsidR="00445C42" w:rsidRPr="00F67BD7" w:rsidRDefault="00445C42" w:rsidP="00061597">
            <w:pPr>
              <w:rPr>
                <w:rFonts w:cs="Andalus"/>
                <w:lang w:val="es-ES"/>
              </w:rPr>
            </w:pPr>
          </w:p>
        </w:tc>
      </w:tr>
      <w:tr w:rsidR="00445C42" w:rsidRPr="00F67BD7" w:rsidTr="000E5F69">
        <w:trPr>
          <w:trHeight w:val="548"/>
        </w:trPr>
        <w:tc>
          <w:tcPr>
            <w:tcW w:w="1853" w:type="dxa"/>
          </w:tcPr>
          <w:p w:rsidR="00445C42" w:rsidRPr="00F67BD7" w:rsidRDefault="00445C42" w:rsidP="00061597">
            <w:pPr>
              <w:rPr>
                <w:rFonts w:cs="Andalus"/>
              </w:rPr>
            </w:pPr>
            <w:r w:rsidRPr="00F67BD7">
              <w:rPr>
                <w:rFonts w:cs="Andalus"/>
              </w:rPr>
              <w:t>L.3 Salud sexual y reproductiva</w:t>
            </w:r>
          </w:p>
        </w:tc>
        <w:tc>
          <w:tcPr>
            <w:tcW w:w="1912" w:type="dxa"/>
          </w:tcPr>
          <w:p w:rsidR="00445C42" w:rsidRPr="00F67BD7" w:rsidRDefault="002B70D8" w:rsidP="00061597">
            <w:pPr>
              <w:rPr>
                <w:rFonts w:cs="Andalus"/>
                <w:lang w:val="es-ES"/>
              </w:rPr>
            </w:pPr>
            <w:r w:rsidRPr="00F67BD7">
              <w:rPr>
                <w:rFonts w:cs="Andalus"/>
                <w:lang w:val="es-ES"/>
              </w:rPr>
              <w:t xml:space="preserve">Al menos 5 </w:t>
            </w:r>
            <w:r w:rsidR="00061597" w:rsidRPr="00F67BD7">
              <w:rPr>
                <w:rFonts w:cs="Andalus"/>
                <w:lang w:val="es-ES"/>
              </w:rPr>
              <w:t xml:space="preserve">Capacitaciones </w:t>
            </w:r>
          </w:p>
          <w:p w:rsidR="00061597" w:rsidRPr="00F67BD7" w:rsidRDefault="002B70D8" w:rsidP="00061597">
            <w:pPr>
              <w:rPr>
                <w:rFonts w:cs="Andalus"/>
                <w:lang w:val="es-ES"/>
              </w:rPr>
            </w:pPr>
            <w:r w:rsidRPr="00F67BD7">
              <w:rPr>
                <w:rFonts w:cs="Andalus"/>
                <w:lang w:val="es-ES"/>
              </w:rPr>
              <w:t xml:space="preserve">En prevención </w:t>
            </w:r>
          </w:p>
        </w:tc>
        <w:tc>
          <w:tcPr>
            <w:tcW w:w="1957" w:type="dxa"/>
          </w:tcPr>
          <w:p w:rsidR="00445C42" w:rsidRPr="00F67BD7" w:rsidRDefault="00445C42" w:rsidP="00061597">
            <w:pPr>
              <w:rPr>
                <w:rFonts w:cs="Andalus"/>
                <w:lang w:val="es-ES"/>
              </w:rPr>
            </w:pPr>
          </w:p>
        </w:tc>
        <w:tc>
          <w:tcPr>
            <w:tcW w:w="1927" w:type="dxa"/>
          </w:tcPr>
          <w:p w:rsidR="00445C42" w:rsidRPr="00F67BD7" w:rsidRDefault="00445C42" w:rsidP="00061597">
            <w:pPr>
              <w:rPr>
                <w:rFonts w:cs="Andalus"/>
                <w:lang w:val="es-ES"/>
              </w:rPr>
            </w:pPr>
            <w:r w:rsidRPr="00F67BD7">
              <w:rPr>
                <w:rFonts w:cs="Andalus"/>
                <w:lang w:val="es-ES"/>
              </w:rPr>
              <w:t>Listas de asistencia</w:t>
            </w:r>
          </w:p>
          <w:p w:rsidR="00445C42" w:rsidRPr="00F67BD7" w:rsidRDefault="00445C42" w:rsidP="00061597">
            <w:pPr>
              <w:rPr>
                <w:rFonts w:cs="Andalus"/>
                <w:lang w:val="es-ES"/>
              </w:rPr>
            </w:pPr>
          </w:p>
          <w:p w:rsidR="00445C42" w:rsidRPr="00F67BD7" w:rsidRDefault="00445C42" w:rsidP="00061597">
            <w:pPr>
              <w:rPr>
                <w:rFonts w:cs="Andalus"/>
                <w:lang w:val="es-ES"/>
              </w:rPr>
            </w:pPr>
            <w:r w:rsidRPr="00F67BD7">
              <w:rPr>
                <w:rFonts w:cs="Andalus"/>
                <w:lang w:val="es-ES"/>
              </w:rPr>
              <w:t xml:space="preserve">Fotos </w:t>
            </w:r>
          </w:p>
        </w:tc>
        <w:tc>
          <w:tcPr>
            <w:tcW w:w="1823" w:type="dxa"/>
          </w:tcPr>
          <w:p w:rsidR="00445C42" w:rsidRPr="00F67BD7" w:rsidRDefault="00684C44" w:rsidP="00061597">
            <w:pPr>
              <w:rPr>
                <w:rFonts w:cs="Andalus"/>
                <w:lang w:val="es-ES"/>
              </w:rPr>
            </w:pPr>
            <w:r w:rsidRPr="00F67BD7">
              <w:rPr>
                <w:rFonts w:cs="Andalus"/>
                <w:lang w:val="es-ES"/>
              </w:rPr>
              <w:t>En todo el año</w:t>
            </w:r>
          </w:p>
        </w:tc>
        <w:tc>
          <w:tcPr>
            <w:tcW w:w="1876" w:type="dxa"/>
          </w:tcPr>
          <w:p w:rsidR="00684C44" w:rsidRPr="00F67BD7" w:rsidRDefault="00684C44" w:rsidP="00061597">
            <w:pPr>
              <w:rPr>
                <w:rFonts w:cs="Andalus"/>
                <w:lang w:val="es-ES"/>
              </w:rPr>
            </w:pPr>
            <w:r w:rsidRPr="00F67BD7">
              <w:rPr>
                <w:rFonts w:cs="Andalus"/>
                <w:lang w:val="es-ES"/>
              </w:rPr>
              <w:t xml:space="preserve">Que las mujeres se capaciten en </w:t>
            </w:r>
            <w:r w:rsidR="003D10F1">
              <w:rPr>
                <w:rFonts w:cs="Andalus"/>
                <w:lang w:val="es-ES"/>
              </w:rPr>
              <w:t xml:space="preserve">temas de </w:t>
            </w:r>
            <w:proofErr w:type="spellStart"/>
            <w:r w:rsidR="003D10F1">
              <w:rPr>
                <w:rFonts w:cs="Andalus"/>
                <w:lang w:val="es-ES"/>
              </w:rPr>
              <w:t>prevenc</w:t>
            </w:r>
            <w:proofErr w:type="spellEnd"/>
          </w:p>
        </w:tc>
        <w:tc>
          <w:tcPr>
            <w:tcW w:w="1646" w:type="dxa"/>
          </w:tcPr>
          <w:p w:rsidR="00445C42" w:rsidRPr="00F67BD7" w:rsidRDefault="00445C42" w:rsidP="00061597">
            <w:pPr>
              <w:rPr>
                <w:rFonts w:cs="Andalus"/>
                <w:lang w:val="es-ES"/>
              </w:rPr>
            </w:pPr>
          </w:p>
        </w:tc>
      </w:tr>
    </w:tbl>
    <w:p w:rsidR="00445C42" w:rsidRPr="00E826B4" w:rsidRDefault="00445C42" w:rsidP="00445C42">
      <w:pPr>
        <w:rPr>
          <w:rFonts w:ascii="Script MT Bold" w:hAnsi="Script MT Bold" w:cs="Andalus"/>
          <w:sz w:val="32"/>
          <w:szCs w:val="32"/>
        </w:rPr>
      </w:pPr>
    </w:p>
    <w:tbl>
      <w:tblPr>
        <w:tblStyle w:val="Tablaconcuadrcula"/>
        <w:tblW w:w="0" w:type="auto"/>
        <w:tblLook w:val="04A0" w:firstRow="1" w:lastRow="0" w:firstColumn="1" w:lastColumn="0" w:noHBand="0" w:noVBand="1"/>
      </w:tblPr>
      <w:tblGrid>
        <w:gridCol w:w="1843"/>
        <w:gridCol w:w="1894"/>
        <w:gridCol w:w="1950"/>
        <w:gridCol w:w="1918"/>
        <w:gridCol w:w="1813"/>
        <w:gridCol w:w="1866"/>
        <w:gridCol w:w="1710"/>
      </w:tblGrid>
      <w:tr w:rsidR="00445C42" w:rsidRPr="00E826B4" w:rsidTr="00A67D72">
        <w:tc>
          <w:tcPr>
            <w:tcW w:w="11284" w:type="dxa"/>
            <w:gridSpan w:val="6"/>
            <w:shd w:val="clear" w:color="auto" w:fill="DEEAF6" w:themeFill="accent1" w:themeFillTint="33"/>
          </w:tcPr>
          <w:p w:rsidR="00445C42" w:rsidRPr="00E826B4" w:rsidRDefault="00445C42" w:rsidP="00061597">
            <w:pPr>
              <w:rPr>
                <w:rFonts w:ascii="Andalus" w:hAnsi="Andalus" w:cs="Andalus"/>
                <w:b/>
                <w:sz w:val="24"/>
                <w:szCs w:val="24"/>
                <w:lang w:val="es-ES"/>
              </w:rPr>
            </w:pPr>
            <w:r w:rsidRPr="00E826B4">
              <w:rPr>
                <w:rFonts w:ascii="Andalus" w:hAnsi="Andalus" w:cs="Andalus"/>
                <w:b/>
                <w:sz w:val="24"/>
                <w:szCs w:val="24"/>
                <w:lang w:val="es-ES"/>
              </w:rPr>
              <w:t>2- Eje de Desarrollo Económico (Iniciativas económicas,)</w:t>
            </w:r>
          </w:p>
          <w:p w:rsidR="00445C42" w:rsidRPr="00E826B4" w:rsidRDefault="00445C42" w:rsidP="00061597">
            <w:pPr>
              <w:rPr>
                <w:rFonts w:ascii="Andalus" w:hAnsi="Andalus" w:cs="Andalus"/>
                <w:b/>
                <w:sz w:val="24"/>
                <w:szCs w:val="24"/>
                <w:lang w:val="es-ES"/>
              </w:rPr>
            </w:pPr>
            <w:r w:rsidRPr="00E826B4">
              <w:rPr>
                <w:rFonts w:ascii="Andalus" w:hAnsi="Andalus" w:cs="Andalus"/>
                <w:sz w:val="24"/>
                <w:szCs w:val="24"/>
              </w:rPr>
              <w:t>Promover el desarrollo de la mujer del municipio de San Simón   mediante la articulación interinstitucional, generando condiciones para la recreación, la participación e incidencia, la cultura, el encuentro y la formación vocacional.</w:t>
            </w:r>
          </w:p>
        </w:tc>
        <w:tc>
          <w:tcPr>
            <w:tcW w:w="1710" w:type="dxa"/>
            <w:shd w:val="clear" w:color="auto" w:fill="DEEAF6" w:themeFill="accent1" w:themeFillTint="33"/>
          </w:tcPr>
          <w:p w:rsidR="00445C42" w:rsidRPr="00E826B4" w:rsidRDefault="00445C42" w:rsidP="00061597">
            <w:pPr>
              <w:rPr>
                <w:rFonts w:ascii="Andalus" w:hAnsi="Andalus" w:cs="Andalus"/>
                <w:b/>
                <w:sz w:val="24"/>
                <w:szCs w:val="24"/>
                <w:lang w:val="es-ES"/>
              </w:rPr>
            </w:pPr>
          </w:p>
        </w:tc>
      </w:tr>
      <w:tr w:rsidR="00445C42" w:rsidRPr="00E826B4" w:rsidTr="00A67D72">
        <w:tc>
          <w:tcPr>
            <w:tcW w:w="1843" w:type="dxa"/>
            <w:shd w:val="clear" w:color="auto" w:fill="FFF2CC" w:themeFill="accent4" w:themeFillTint="33"/>
          </w:tcPr>
          <w:p w:rsidR="00445C42" w:rsidRPr="00E826B4" w:rsidRDefault="00445C42" w:rsidP="00061597">
            <w:pPr>
              <w:rPr>
                <w:rFonts w:ascii="Andalus" w:hAnsi="Andalus" w:cs="Andalus"/>
                <w:b/>
                <w:sz w:val="24"/>
                <w:szCs w:val="24"/>
                <w:lang w:val="es-ES"/>
              </w:rPr>
            </w:pPr>
            <w:r w:rsidRPr="00E826B4">
              <w:rPr>
                <w:rFonts w:ascii="Andalus" w:hAnsi="Andalus" w:cs="Andalus"/>
                <w:b/>
                <w:sz w:val="24"/>
                <w:szCs w:val="24"/>
                <w:lang w:val="es-ES"/>
              </w:rPr>
              <w:t>Línea de acción</w:t>
            </w:r>
          </w:p>
        </w:tc>
        <w:tc>
          <w:tcPr>
            <w:tcW w:w="1894" w:type="dxa"/>
            <w:shd w:val="clear" w:color="auto" w:fill="FFF2CC" w:themeFill="accent4" w:themeFillTint="33"/>
          </w:tcPr>
          <w:p w:rsidR="00445C42" w:rsidRPr="00E826B4" w:rsidRDefault="00445C42" w:rsidP="00061597">
            <w:pPr>
              <w:rPr>
                <w:rFonts w:ascii="Andalus" w:hAnsi="Andalus" w:cs="Andalus"/>
                <w:b/>
                <w:sz w:val="24"/>
                <w:szCs w:val="24"/>
                <w:lang w:val="es-ES"/>
              </w:rPr>
            </w:pPr>
            <w:r w:rsidRPr="00E826B4">
              <w:rPr>
                <w:rFonts w:ascii="Andalus" w:hAnsi="Andalus" w:cs="Andalus"/>
                <w:b/>
                <w:sz w:val="24"/>
                <w:szCs w:val="24"/>
                <w:lang w:val="es-ES"/>
              </w:rPr>
              <w:t>Resultados esperados</w:t>
            </w:r>
          </w:p>
        </w:tc>
        <w:tc>
          <w:tcPr>
            <w:tcW w:w="1950" w:type="dxa"/>
            <w:shd w:val="clear" w:color="auto" w:fill="FFF2CC" w:themeFill="accent4" w:themeFillTint="33"/>
          </w:tcPr>
          <w:p w:rsidR="00445C42" w:rsidRPr="00E826B4" w:rsidRDefault="00445C42" w:rsidP="00061597">
            <w:pPr>
              <w:rPr>
                <w:rFonts w:ascii="Andalus" w:hAnsi="Andalus" w:cs="Andalus"/>
                <w:b/>
                <w:sz w:val="24"/>
                <w:szCs w:val="24"/>
                <w:lang w:val="es-ES"/>
              </w:rPr>
            </w:pPr>
            <w:r w:rsidRPr="00E826B4">
              <w:rPr>
                <w:rFonts w:ascii="Andalus" w:hAnsi="Andalus" w:cs="Andalus"/>
                <w:b/>
                <w:sz w:val="24"/>
                <w:szCs w:val="24"/>
                <w:lang w:val="es-ES"/>
              </w:rPr>
              <w:t>Indicadores de cumplimiento</w:t>
            </w:r>
          </w:p>
        </w:tc>
        <w:tc>
          <w:tcPr>
            <w:tcW w:w="1918" w:type="dxa"/>
            <w:shd w:val="clear" w:color="auto" w:fill="FFF2CC" w:themeFill="accent4" w:themeFillTint="33"/>
          </w:tcPr>
          <w:p w:rsidR="00445C42" w:rsidRPr="00E826B4" w:rsidRDefault="00445C42" w:rsidP="00061597">
            <w:pPr>
              <w:rPr>
                <w:rFonts w:ascii="Andalus" w:hAnsi="Andalus" w:cs="Andalus"/>
                <w:b/>
                <w:sz w:val="24"/>
                <w:szCs w:val="24"/>
                <w:lang w:val="es-ES"/>
              </w:rPr>
            </w:pPr>
            <w:r w:rsidRPr="00E826B4">
              <w:rPr>
                <w:rFonts w:ascii="Andalus" w:hAnsi="Andalus" w:cs="Andalus"/>
                <w:b/>
                <w:sz w:val="24"/>
                <w:szCs w:val="24"/>
                <w:lang w:val="es-ES"/>
              </w:rPr>
              <w:t>Fuentes de verificación</w:t>
            </w:r>
          </w:p>
        </w:tc>
        <w:tc>
          <w:tcPr>
            <w:tcW w:w="1813" w:type="dxa"/>
            <w:shd w:val="clear" w:color="auto" w:fill="FFF2CC" w:themeFill="accent4" w:themeFillTint="33"/>
          </w:tcPr>
          <w:p w:rsidR="00445C42" w:rsidRPr="00E826B4" w:rsidRDefault="00445C42" w:rsidP="00061597">
            <w:pPr>
              <w:rPr>
                <w:rFonts w:ascii="Andalus" w:hAnsi="Andalus" w:cs="Andalus"/>
                <w:b/>
                <w:sz w:val="24"/>
                <w:szCs w:val="24"/>
                <w:lang w:val="es-ES"/>
              </w:rPr>
            </w:pPr>
            <w:r w:rsidRPr="00E826B4">
              <w:rPr>
                <w:rFonts w:ascii="Andalus" w:hAnsi="Andalus" w:cs="Andalus"/>
                <w:b/>
                <w:sz w:val="24"/>
                <w:szCs w:val="24"/>
                <w:lang w:val="es-ES"/>
              </w:rPr>
              <w:t>Período de realización</w:t>
            </w:r>
          </w:p>
        </w:tc>
        <w:tc>
          <w:tcPr>
            <w:tcW w:w="1866" w:type="dxa"/>
            <w:shd w:val="clear" w:color="auto" w:fill="FFF2CC" w:themeFill="accent4" w:themeFillTint="33"/>
          </w:tcPr>
          <w:p w:rsidR="00445C42" w:rsidRPr="00E826B4" w:rsidRDefault="00445C42" w:rsidP="00061597">
            <w:pPr>
              <w:rPr>
                <w:rFonts w:ascii="Andalus" w:hAnsi="Andalus" w:cs="Andalus"/>
                <w:b/>
                <w:sz w:val="24"/>
                <w:szCs w:val="24"/>
                <w:lang w:val="es-ES"/>
              </w:rPr>
            </w:pPr>
            <w:r w:rsidRPr="00E826B4">
              <w:rPr>
                <w:rFonts w:ascii="Andalus" w:hAnsi="Andalus" w:cs="Andalus"/>
                <w:b/>
                <w:sz w:val="24"/>
                <w:szCs w:val="24"/>
                <w:lang w:val="es-ES"/>
              </w:rPr>
              <w:t>Resultados obtenidos</w:t>
            </w:r>
          </w:p>
        </w:tc>
        <w:tc>
          <w:tcPr>
            <w:tcW w:w="1710" w:type="dxa"/>
            <w:shd w:val="clear" w:color="auto" w:fill="FFF2CC" w:themeFill="accent4" w:themeFillTint="33"/>
          </w:tcPr>
          <w:p w:rsidR="00445C42" w:rsidRPr="00E826B4" w:rsidRDefault="00445C42" w:rsidP="00061597">
            <w:pPr>
              <w:rPr>
                <w:rFonts w:ascii="Andalus" w:hAnsi="Andalus" w:cs="Andalus"/>
                <w:b/>
                <w:sz w:val="24"/>
                <w:szCs w:val="24"/>
                <w:lang w:val="es-ES"/>
              </w:rPr>
            </w:pPr>
          </w:p>
          <w:p w:rsidR="00445C42" w:rsidRPr="00E826B4" w:rsidRDefault="00445C42" w:rsidP="00061597">
            <w:pPr>
              <w:rPr>
                <w:rFonts w:ascii="Andalus" w:hAnsi="Andalus" w:cs="Andalus"/>
                <w:b/>
                <w:sz w:val="24"/>
                <w:szCs w:val="24"/>
                <w:lang w:val="es-ES"/>
              </w:rPr>
            </w:pPr>
            <w:r w:rsidRPr="00E826B4">
              <w:rPr>
                <w:rFonts w:ascii="Andalus" w:hAnsi="Andalus" w:cs="Andalus"/>
                <w:b/>
                <w:sz w:val="24"/>
                <w:szCs w:val="24"/>
                <w:lang w:val="es-ES"/>
              </w:rPr>
              <w:t>Observaciones</w:t>
            </w:r>
          </w:p>
        </w:tc>
      </w:tr>
      <w:tr w:rsidR="00445C42" w:rsidRPr="00E826B4" w:rsidTr="00A67D72">
        <w:tc>
          <w:tcPr>
            <w:tcW w:w="1843" w:type="dxa"/>
            <w:vMerge w:val="restart"/>
          </w:tcPr>
          <w:p w:rsidR="00445C42" w:rsidRPr="00E826B4" w:rsidRDefault="00445C42" w:rsidP="00061597">
            <w:pPr>
              <w:rPr>
                <w:rFonts w:cs="Andalus"/>
                <w:b/>
                <w:sz w:val="20"/>
                <w:szCs w:val="20"/>
                <w:lang w:val="es-ES"/>
              </w:rPr>
            </w:pPr>
            <w:r w:rsidRPr="00E826B4">
              <w:rPr>
                <w:rFonts w:cs="Andalus"/>
                <w:b/>
                <w:sz w:val="20"/>
                <w:szCs w:val="20"/>
                <w:lang w:val="es-ES"/>
              </w:rPr>
              <w:t>Formación Vocacional y emprendimientos productivos y económicos para el desarrollo de las mujeres.</w:t>
            </w:r>
          </w:p>
        </w:tc>
        <w:tc>
          <w:tcPr>
            <w:tcW w:w="1894" w:type="dxa"/>
          </w:tcPr>
          <w:p w:rsidR="00445C42" w:rsidRPr="00E826B4" w:rsidRDefault="003D10F1" w:rsidP="00061597">
            <w:pPr>
              <w:jc w:val="both"/>
              <w:rPr>
                <w:rFonts w:cs="Arial"/>
                <w:sz w:val="20"/>
                <w:szCs w:val="20"/>
                <w:lang w:val="es-ES"/>
              </w:rPr>
            </w:pPr>
            <w:r>
              <w:rPr>
                <w:rFonts w:cs="Arial"/>
                <w:sz w:val="20"/>
                <w:szCs w:val="20"/>
                <w:lang w:val="es-ES"/>
              </w:rPr>
              <w:t xml:space="preserve">60% </w:t>
            </w:r>
            <w:r w:rsidR="00445C42" w:rsidRPr="00E826B4">
              <w:rPr>
                <w:rFonts w:cs="Arial"/>
                <w:sz w:val="20"/>
                <w:szCs w:val="20"/>
                <w:lang w:val="es-ES"/>
              </w:rPr>
              <w:t>Talleres dirigidos a fomentar la igualda</w:t>
            </w:r>
            <w:r>
              <w:rPr>
                <w:rFonts w:cs="Arial"/>
                <w:sz w:val="20"/>
                <w:szCs w:val="20"/>
                <w:lang w:val="es-ES"/>
              </w:rPr>
              <w:t>d de oportunidades</w:t>
            </w:r>
          </w:p>
        </w:tc>
        <w:tc>
          <w:tcPr>
            <w:tcW w:w="1950" w:type="dxa"/>
          </w:tcPr>
          <w:p w:rsidR="00445C42" w:rsidRPr="00E826B4" w:rsidRDefault="00445C42" w:rsidP="00061597">
            <w:pPr>
              <w:rPr>
                <w:rFonts w:cs="Andalus"/>
                <w:sz w:val="20"/>
                <w:szCs w:val="20"/>
                <w:lang w:val="es-ES"/>
              </w:rPr>
            </w:pPr>
            <w:r w:rsidRPr="00E826B4">
              <w:rPr>
                <w:rFonts w:cs="Andalus"/>
                <w:sz w:val="20"/>
                <w:szCs w:val="20"/>
                <w:lang w:val="es-ES"/>
              </w:rPr>
              <w:t>El 60% de los</w:t>
            </w:r>
            <w:r w:rsidR="003D10F1">
              <w:rPr>
                <w:rFonts w:cs="Andalus"/>
                <w:sz w:val="20"/>
                <w:szCs w:val="20"/>
                <w:lang w:val="es-ES"/>
              </w:rPr>
              <w:t xml:space="preserve"> participantes logran capacitarse</w:t>
            </w:r>
          </w:p>
        </w:tc>
        <w:tc>
          <w:tcPr>
            <w:tcW w:w="1918" w:type="dxa"/>
          </w:tcPr>
          <w:p w:rsidR="00445C42" w:rsidRPr="00E826B4" w:rsidRDefault="00445C42" w:rsidP="00061597">
            <w:pPr>
              <w:rPr>
                <w:rFonts w:cs="Andalus"/>
                <w:sz w:val="20"/>
                <w:szCs w:val="20"/>
                <w:lang w:val="es-ES"/>
              </w:rPr>
            </w:pPr>
            <w:r w:rsidRPr="00E826B4">
              <w:rPr>
                <w:rFonts w:cs="Andalus"/>
                <w:sz w:val="20"/>
                <w:szCs w:val="20"/>
                <w:lang w:val="es-ES"/>
              </w:rPr>
              <w:t>Listas de asistencia y registros de seguimiento.</w:t>
            </w:r>
          </w:p>
        </w:tc>
        <w:tc>
          <w:tcPr>
            <w:tcW w:w="1813" w:type="dxa"/>
          </w:tcPr>
          <w:p w:rsidR="00445C42" w:rsidRDefault="00445C42" w:rsidP="00061597">
            <w:pPr>
              <w:rPr>
                <w:rFonts w:cs="Andalus"/>
                <w:sz w:val="20"/>
                <w:szCs w:val="20"/>
                <w:lang w:val="es-ES"/>
              </w:rPr>
            </w:pPr>
          </w:p>
          <w:p w:rsidR="00445C42" w:rsidRPr="00E826B4" w:rsidRDefault="00445C42" w:rsidP="00061597">
            <w:pPr>
              <w:rPr>
                <w:rFonts w:cs="Andalus"/>
                <w:sz w:val="20"/>
                <w:szCs w:val="20"/>
                <w:lang w:val="es-ES"/>
              </w:rPr>
            </w:pPr>
            <w:r>
              <w:rPr>
                <w:rFonts w:cs="Andalus"/>
                <w:sz w:val="20"/>
                <w:szCs w:val="20"/>
                <w:lang w:val="es-ES"/>
              </w:rPr>
              <w:t xml:space="preserve">Todo el año </w:t>
            </w:r>
          </w:p>
        </w:tc>
        <w:tc>
          <w:tcPr>
            <w:tcW w:w="1866" w:type="dxa"/>
          </w:tcPr>
          <w:p w:rsidR="00445C42" w:rsidRDefault="00445C42" w:rsidP="00061597">
            <w:pPr>
              <w:rPr>
                <w:rFonts w:cs="Andalus"/>
                <w:sz w:val="20"/>
                <w:szCs w:val="20"/>
                <w:lang w:val="es-ES"/>
              </w:rPr>
            </w:pPr>
          </w:p>
          <w:p w:rsidR="00445C42" w:rsidRPr="00E826B4" w:rsidRDefault="00445C42" w:rsidP="00061597">
            <w:pPr>
              <w:rPr>
                <w:rFonts w:cs="Andalus"/>
                <w:sz w:val="20"/>
                <w:szCs w:val="20"/>
                <w:lang w:val="es-ES"/>
              </w:rPr>
            </w:pPr>
            <w:r>
              <w:rPr>
                <w:rFonts w:cs="Andalus"/>
                <w:sz w:val="20"/>
                <w:szCs w:val="20"/>
                <w:lang w:val="es-ES"/>
              </w:rPr>
              <w:t xml:space="preserve">Al menos 80% de Participación de las mujeres </w:t>
            </w:r>
          </w:p>
        </w:tc>
        <w:tc>
          <w:tcPr>
            <w:tcW w:w="1710" w:type="dxa"/>
          </w:tcPr>
          <w:p w:rsidR="00445C42" w:rsidRPr="00E826B4" w:rsidRDefault="00445C42" w:rsidP="00061597">
            <w:pPr>
              <w:rPr>
                <w:rFonts w:cs="Andalus"/>
                <w:sz w:val="20"/>
                <w:szCs w:val="20"/>
                <w:lang w:val="es-ES"/>
              </w:rPr>
            </w:pPr>
          </w:p>
        </w:tc>
      </w:tr>
      <w:tr w:rsidR="00445C42" w:rsidRPr="00E826B4" w:rsidTr="00A67D72">
        <w:tc>
          <w:tcPr>
            <w:tcW w:w="1843" w:type="dxa"/>
            <w:vMerge/>
          </w:tcPr>
          <w:p w:rsidR="00445C42" w:rsidRPr="00E826B4" w:rsidRDefault="00445C42" w:rsidP="00061597">
            <w:pPr>
              <w:rPr>
                <w:rFonts w:cs="Andalus"/>
                <w:sz w:val="20"/>
                <w:szCs w:val="20"/>
                <w:lang w:val="es-ES"/>
              </w:rPr>
            </w:pPr>
          </w:p>
        </w:tc>
        <w:tc>
          <w:tcPr>
            <w:tcW w:w="1894" w:type="dxa"/>
          </w:tcPr>
          <w:p w:rsidR="00445C42" w:rsidRPr="00E826B4" w:rsidRDefault="00445C42" w:rsidP="00061597">
            <w:pPr>
              <w:jc w:val="both"/>
              <w:rPr>
                <w:rFonts w:cs="Arial"/>
                <w:sz w:val="20"/>
                <w:szCs w:val="20"/>
                <w:lang w:val="es-ES"/>
              </w:rPr>
            </w:pPr>
            <w:r w:rsidRPr="00E826B4">
              <w:rPr>
                <w:rFonts w:cs="Arial"/>
                <w:sz w:val="20"/>
                <w:szCs w:val="20"/>
              </w:rPr>
              <w:t>1-</w:t>
            </w:r>
            <w:r w:rsidRPr="00E826B4">
              <w:rPr>
                <w:rFonts w:cs="Arial"/>
                <w:sz w:val="20"/>
                <w:szCs w:val="20"/>
                <w:lang w:val="es-ES"/>
              </w:rPr>
              <w:t>Taller Vocacional De Proyecto De Mujeres   Adultas, En Las Diferentes Especialidades de Ciudad Mujer.</w:t>
            </w:r>
          </w:p>
        </w:tc>
        <w:tc>
          <w:tcPr>
            <w:tcW w:w="1950" w:type="dxa"/>
          </w:tcPr>
          <w:p w:rsidR="00445C42" w:rsidRPr="00E826B4" w:rsidRDefault="00445C42" w:rsidP="00061597">
            <w:pPr>
              <w:jc w:val="both"/>
              <w:rPr>
                <w:rFonts w:cs="Andalus"/>
                <w:sz w:val="20"/>
                <w:szCs w:val="20"/>
                <w:lang w:val="es-ES"/>
              </w:rPr>
            </w:pPr>
            <w:r w:rsidRPr="00E826B4">
              <w:rPr>
                <w:rFonts w:cs="Andalus"/>
                <w:sz w:val="20"/>
                <w:szCs w:val="20"/>
                <w:lang w:val="es-ES"/>
              </w:rPr>
              <w:t>Un 80% de los participantes se apropian de los conocimientos de los derechos de las mujeres como medio ciudadano.</w:t>
            </w:r>
          </w:p>
        </w:tc>
        <w:tc>
          <w:tcPr>
            <w:tcW w:w="1918" w:type="dxa"/>
          </w:tcPr>
          <w:p w:rsidR="00445C42" w:rsidRPr="00E826B4" w:rsidRDefault="00445C42" w:rsidP="00061597">
            <w:pPr>
              <w:rPr>
                <w:rFonts w:cs="Andalus"/>
                <w:sz w:val="20"/>
                <w:szCs w:val="20"/>
                <w:lang w:val="es-ES"/>
              </w:rPr>
            </w:pPr>
            <w:r w:rsidRPr="00E826B4">
              <w:rPr>
                <w:rFonts w:cs="Andalus"/>
                <w:sz w:val="20"/>
                <w:szCs w:val="20"/>
                <w:lang w:val="es-ES"/>
              </w:rPr>
              <w:t>Listas de asistencia y material didáctico</w:t>
            </w:r>
          </w:p>
        </w:tc>
        <w:tc>
          <w:tcPr>
            <w:tcW w:w="1813" w:type="dxa"/>
          </w:tcPr>
          <w:p w:rsidR="00445C42" w:rsidRDefault="00445C42" w:rsidP="00061597">
            <w:pPr>
              <w:rPr>
                <w:rFonts w:cs="Andalus"/>
                <w:sz w:val="20"/>
                <w:szCs w:val="20"/>
                <w:lang w:val="es-ES"/>
              </w:rPr>
            </w:pPr>
          </w:p>
          <w:p w:rsidR="00445C42" w:rsidRPr="00E826B4" w:rsidRDefault="00445C42" w:rsidP="00061597">
            <w:pPr>
              <w:rPr>
                <w:rFonts w:cs="Andalus"/>
                <w:sz w:val="20"/>
                <w:szCs w:val="20"/>
                <w:lang w:val="es-ES"/>
              </w:rPr>
            </w:pPr>
            <w:r>
              <w:rPr>
                <w:rFonts w:cs="Andalus"/>
                <w:sz w:val="20"/>
                <w:szCs w:val="20"/>
                <w:lang w:val="es-ES"/>
              </w:rPr>
              <w:t>Todo el año</w:t>
            </w:r>
          </w:p>
        </w:tc>
        <w:tc>
          <w:tcPr>
            <w:tcW w:w="1866" w:type="dxa"/>
          </w:tcPr>
          <w:p w:rsidR="00445C42" w:rsidRDefault="00445C42" w:rsidP="00061597">
            <w:pPr>
              <w:rPr>
                <w:rFonts w:cs="Andalus"/>
                <w:sz w:val="20"/>
                <w:szCs w:val="20"/>
                <w:lang w:val="es-ES"/>
              </w:rPr>
            </w:pPr>
          </w:p>
          <w:p w:rsidR="00445C42" w:rsidRPr="00E826B4" w:rsidRDefault="00445C42" w:rsidP="00061597">
            <w:pPr>
              <w:rPr>
                <w:rFonts w:cs="Andalus"/>
                <w:sz w:val="20"/>
                <w:szCs w:val="20"/>
                <w:lang w:val="es-ES"/>
              </w:rPr>
            </w:pPr>
            <w:r>
              <w:rPr>
                <w:rFonts w:cs="Andalus"/>
                <w:sz w:val="20"/>
                <w:szCs w:val="20"/>
                <w:lang w:val="es-ES"/>
              </w:rPr>
              <w:t xml:space="preserve"> Al menos 60% de mujeres capacitadas </w:t>
            </w:r>
          </w:p>
        </w:tc>
        <w:tc>
          <w:tcPr>
            <w:tcW w:w="1710" w:type="dxa"/>
          </w:tcPr>
          <w:p w:rsidR="00445C42" w:rsidRPr="00E826B4" w:rsidRDefault="00445C42" w:rsidP="00061597">
            <w:pPr>
              <w:rPr>
                <w:rFonts w:cs="Andalus"/>
                <w:sz w:val="20"/>
                <w:szCs w:val="20"/>
                <w:lang w:val="es-ES"/>
              </w:rPr>
            </w:pPr>
          </w:p>
        </w:tc>
      </w:tr>
      <w:tr w:rsidR="00445C42" w:rsidRPr="00E826B4" w:rsidTr="00A67D72">
        <w:tc>
          <w:tcPr>
            <w:tcW w:w="1843" w:type="dxa"/>
            <w:vMerge w:val="restart"/>
          </w:tcPr>
          <w:p w:rsidR="00445C42" w:rsidRPr="00E826B4" w:rsidRDefault="00445C42" w:rsidP="00061597">
            <w:pPr>
              <w:rPr>
                <w:rFonts w:cs="Andalus"/>
                <w:sz w:val="20"/>
                <w:szCs w:val="20"/>
              </w:rPr>
            </w:pPr>
          </w:p>
        </w:tc>
        <w:tc>
          <w:tcPr>
            <w:tcW w:w="1894" w:type="dxa"/>
          </w:tcPr>
          <w:p w:rsidR="00445C42" w:rsidRPr="00E826B4" w:rsidRDefault="002B70D8" w:rsidP="00061597">
            <w:pPr>
              <w:jc w:val="both"/>
              <w:rPr>
                <w:rFonts w:cs="Arial"/>
                <w:sz w:val="20"/>
                <w:szCs w:val="20"/>
                <w:lang w:val="es-ES"/>
              </w:rPr>
            </w:pPr>
            <w:r>
              <w:rPr>
                <w:rFonts w:cs="Arial"/>
                <w:sz w:val="20"/>
                <w:szCs w:val="20"/>
                <w:lang w:val="es-ES"/>
              </w:rPr>
              <w:t>3</w:t>
            </w:r>
            <w:r w:rsidR="00445C42" w:rsidRPr="00E826B4">
              <w:rPr>
                <w:rFonts w:cs="Arial"/>
                <w:sz w:val="20"/>
                <w:szCs w:val="20"/>
                <w:lang w:val="es-ES"/>
              </w:rPr>
              <w:t xml:space="preserve">Talleres vocacionales </w:t>
            </w:r>
          </w:p>
        </w:tc>
        <w:tc>
          <w:tcPr>
            <w:tcW w:w="1950" w:type="dxa"/>
          </w:tcPr>
          <w:p w:rsidR="00445C42" w:rsidRPr="00E826B4" w:rsidRDefault="00445C42" w:rsidP="00061597">
            <w:pPr>
              <w:rPr>
                <w:rFonts w:cs="Andalus"/>
                <w:sz w:val="20"/>
                <w:szCs w:val="20"/>
                <w:lang w:val="es-ES"/>
              </w:rPr>
            </w:pPr>
            <w:r w:rsidRPr="00E826B4">
              <w:rPr>
                <w:rFonts w:cs="Andalus"/>
                <w:sz w:val="20"/>
                <w:szCs w:val="20"/>
                <w:lang w:val="es-ES"/>
              </w:rPr>
              <w:t xml:space="preserve">El 70% delas jóvenes </w:t>
            </w:r>
            <w:r w:rsidR="006F60F0">
              <w:rPr>
                <w:rFonts w:cs="Andalus"/>
                <w:sz w:val="20"/>
                <w:szCs w:val="20"/>
                <w:lang w:val="es-ES"/>
              </w:rPr>
              <w:t xml:space="preserve">y mujeres </w:t>
            </w:r>
            <w:r w:rsidRPr="00E826B4">
              <w:rPr>
                <w:rFonts w:cs="Andalus"/>
                <w:sz w:val="20"/>
                <w:szCs w:val="20"/>
                <w:lang w:val="es-ES"/>
              </w:rPr>
              <w:t>se apropian de conocimientos teóricos y prácticos</w:t>
            </w:r>
          </w:p>
        </w:tc>
        <w:tc>
          <w:tcPr>
            <w:tcW w:w="1918" w:type="dxa"/>
          </w:tcPr>
          <w:p w:rsidR="00445C42" w:rsidRPr="00E826B4" w:rsidRDefault="00445C42" w:rsidP="00061597">
            <w:pPr>
              <w:rPr>
                <w:rFonts w:cs="Andalus"/>
                <w:sz w:val="20"/>
                <w:szCs w:val="20"/>
                <w:lang w:val="es-ES"/>
              </w:rPr>
            </w:pPr>
            <w:r w:rsidRPr="00E826B4">
              <w:rPr>
                <w:rFonts w:cs="Andalus"/>
                <w:sz w:val="20"/>
                <w:szCs w:val="20"/>
                <w:lang w:val="es-ES"/>
              </w:rPr>
              <w:t>Listas de asistencia</w:t>
            </w:r>
          </w:p>
        </w:tc>
        <w:tc>
          <w:tcPr>
            <w:tcW w:w="1813" w:type="dxa"/>
          </w:tcPr>
          <w:p w:rsidR="00445C42" w:rsidRDefault="00445C42" w:rsidP="00061597">
            <w:pPr>
              <w:rPr>
                <w:rFonts w:cs="Andalus"/>
                <w:sz w:val="20"/>
                <w:szCs w:val="20"/>
                <w:lang w:val="es-ES"/>
              </w:rPr>
            </w:pPr>
          </w:p>
          <w:p w:rsidR="00445C42" w:rsidRPr="00E826B4" w:rsidRDefault="00445C42" w:rsidP="00061597">
            <w:pPr>
              <w:rPr>
                <w:rFonts w:cs="Andalus"/>
                <w:sz w:val="20"/>
                <w:szCs w:val="20"/>
                <w:lang w:val="es-ES"/>
              </w:rPr>
            </w:pPr>
            <w:r>
              <w:rPr>
                <w:rFonts w:cs="Andalus"/>
                <w:sz w:val="20"/>
                <w:szCs w:val="20"/>
                <w:lang w:val="es-ES"/>
              </w:rPr>
              <w:t xml:space="preserve">Todo el año </w:t>
            </w:r>
          </w:p>
        </w:tc>
        <w:tc>
          <w:tcPr>
            <w:tcW w:w="1866" w:type="dxa"/>
          </w:tcPr>
          <w:p w:rsidR="00445C42" w:rsidRDefault="00445C42" w:rsidP="00061597">
            <w:pPr>
              <w:rPr>
                <w:rFonts w:cs="Andalus"/>
                <w:sz w:val="20"/>
                <w:szCs w:val="20"/>
                <w:lang w:val="es-ES"/>
              </w:rPr>
            </w:pPr>
          </w:p>
          <w:p w:rsidR="00445C42" w:rsidRPr="00E826B4" w:rsidRDefault="00445C42" w:rsidP="00061597">
            <w:pPr>
              <w:rPr>
                <w:rFonts w:cs="Andalus"/>
                <w:sz w:val="20"/>
                <w:szCs w:val="20"/>
                <w:lang w:val="es-ES"/>
              </w:rPr>
            </w:pPr>
            <w:r>
              <w:rPr>
                <w:rFonts w:cs="Andalus"/>
                <w:sz w:val="20"/>
                <w:szCs w:val="20"/>
                <w:lang w:val="es-ES"/>
              </w:rPr>
              <w:t xml:space="preserve">Capacitar al menos 50% de mujeres  </w:t>
            </w:r>
          </w:p>
        </w:tc>
        <w:tc>
          <w:tcPr>
            <w:tcW w:w="1710" w:type="dxa"/>
          </w:tcPr>
          <w:p w:rsidR="00445C42" w:rsidRPr="00E826B4" w:rsidRDefault="00445C42" w:rsidP="00061597">
            <w:pPr>
              <w:rPr>
                <w:rFonts w:cs="Andalus"/>
                <w:sz w:val="20"/>
                <w:szCs w:val="20"/>
                <w:lang w:val="es-ES"/>
              </w:rPr>
            </w:pPr>
          </w:p>
        </w:tc>
      </w:tr>
      <w:tr w:rsidR="00445C42" w:rsidRPr="00E826B4" w:rsidTr="00A67D72">
        <w:tc>
          <w:tcPr>
            <w:tcW w:w="1843" w:type="dxa"/>
            <w:vMerge/>
          </w:tcPr>
          <w:p w:rsidR="00445C42" w:rsidRPr="00E826B4" w:rsidRDefault="00445C42" w:rsidP="00061597">
            <w:pPr>
              <w:rPr>
                <w:rFonts w:cs="Andalus"/>
                <w:sz w:val="20"/>
                <w:szCs w:val="20"/>
                <w:lang w:val="es-ES"/>
              </w:rPr>
            </w:pPr>
          </w:p>
        </w:tc>
        <w:tc>
          <w:tcPr>
            <w:tcW w:w="1894" w:type="dxa"/>
          </w:tcPr>
          <w:p w:rsidR="00445C42" w:rsidRPr="00E826B4" w:rsidRDefault="00445C42" w:rsidP="00061597">
            <w:pPr>
              <w:jc w:val="both"/>
              <w:rPr>
                <w:rFonts w:cs="Andalus"/>
                <w:sz w:val="20"/>
                <w:szCs w:val="20"/>
                <w:lang w:val="es-ES"/>
              </w:rPr>
            </w:pPr>
            <w:r w:rsidRPr="00E826B4">
              <w:rPr>
                <w:rFonts w:cs="Arial"/>
                <w:sz w:val="20"/>
                <w:szCs w:val="20"/>
                <w:lang w:val="es-ES"/>
              </w:rPr>
              <w:t xml:space="preserve">1-taller vocacional de proyecto de mujeres   adultas, en </w:t>
            </w:r>
          </w:p>
        </w:tc>
        <w:tc>
          <w:tcPr>
            <w:tcW w:w="1950" w:type="dxa"/>
          </w:tcPr>
          <w:p w:rsidR="00445C42" w:rsidRPr="00E826B4" w:rsidRDefault="00445C42" w:rsidP="00061597">
            <w:pPr>
              <w:rPr>
                <w:rFonts w:cs="Andalus"/>
                <w:sz w:val="20"/>
                <w:szCs w:val="20"/>
                <w:lang w:val="es-ES"/>
              </w:rPr>
            </w:pPr>
            <w:r w:rsidRPr="00E826B4">
              <w:rPr>
                <w:rFonts w:cs="Andalus"/>
                <w:sz w:val="20"/>
                <w:szCs w:val="20"/>
                <w:lang w:val="es-ES"/>
              </w:rPr>
              <w:t>20 mujeres participan en talleres vocacionales</w:t>
            </w:r>
          </w:p>
        </w:tc>
        <w:tc>
          <w:tcPr>
            <w:tcW w:w="1918" w:type="dxa"/>
          </w:tcPr>
          <w:p w:rsidR="00445C42" w:rsidRPr="00E826B4" w:rsidRDefault="00445C42" w:rsidP="00061597">
            <w:pPr>
              <w:rPr>
                <w:rFonts w:cs="Andalus"/>
                <w:sz w:val="20"/>
                <w:szCs w:val="20"/>
                <w:lang w:val="es-ES"/>
              </w:rPr>
            </w:pPr>
            <w:r w:rsidRPr="00E826B4">
              <w:rPr>
                <w:rFonts w:cs="Andalus"/>
                <w:sz w:val="20"/>
                <w:szCs w:val="20"/>
                <w:lang w:val="es-ES"/>
              </w:rPr>
              <w:t>Listas de asistencia</w:t>
            </w:r>
          </w:p>
        </w:tc>
        <w:tc>
          <w:tcPr>
            <w:tcW w:w="1813" w:type="dxa"/>
          </w:tcPr>
          <w:p w:rsidR="00445C42" w:rsidRPr="00E826B4" w:rsidRDefault="00445C42" w:rsidP="00061597">
            <w:pPr>
              <w:rPr>
                <w:rFonts w:cs="Andalus"/>
                <w:sz w:val="20"/>
                <w:szCs w:val="20"/>
                <w:lang w:val="es-ES"/>
              </w:rPr>
            </w:pPr>
            <w:r>
              <w:rPr>
                <w:rFonts w:cs="Andalus"/>
                <w:sz w:val="20"/>
                <w:szCs w:val="20"/>
                <w:lang w:val="es-ES"/>
              </w:rPr>
              <w:t xml:space="preserve"> Todo el año</w:t>
            </w:r>
          </w:p>
        </w:tc>
        <w:tc>
          <w:tcPr>
            <w:tcW w:w="1866" w:type="dxa"/>
          </w:tcPr>
          <w:p w:rsidR="00445C42" w:rsidRPr="00E826B4" w:rsidRDefault="00445C42" w:rsidP="00061597">
            <w:pPr>
              <w:rPr>
                <w:rFonts w:cs="Andalus"/>
                <w:sz w:val="20"/>
                <w:szCs w:val="20"/>
                <w:lang w:val="es-ES"/>
              </w:rPr>
            </w:pPr>
            <w:r>
              <w:rPr>
                <w:rFonts w:cs="Andalus"/>
                <w:sz w:val="20"/>
                <w:szCs w:val="20"/>
                <w:lang w:val="es-ES"/>
              </w:rPr>
              <w:t xml:space="preserve">Capacitar al menos 40% de mujeres  </w:t>
            </w:r>
          </w:p>
        </w:tc>
        <w:tc>
          <w:tcPr>
            <w:tcW w:w="1710" w:type="dxa"/>
          </w:tcPr>
          <w:p w:rsidR="00445C42" w:rsidRPr="00E826B4" w:rsidRDefault="00445C42" w:rsidP="00061597">
            <w:pPr>
              <w:rPr>
                <w:rFonts w:cs="Andalus"/>
                <w:sz w:val="20"/>
                <w:szCs w:val="20"/>
                <w:lang w:val="es-ES"/>
              </w:rPr>
            </w:pPr>
          </w:p>
        </w:tc>
      </w:tr>
    </w:tbl>
    <w:p w:rsidR="00A67D72" w:rsidRDefault="00A67D72" w:rsidP="00445C42">
      <w:pPr>
        <w:rPr>
          <w:rFonts w:ascii="Script MT Bold" w:hAnsi="Script MT Bold" w:cs="Andalus"/>
          <w:sz w:val="32"/>
          <w:szCs w:val="32"/>
        </w:rPr>
      </w:pPr>
    </w:p>
    <w:p w:rsidR="00386316" w:rsidRDefault="00386316" w:rsidP="00445C42">
      <w:pPr>
        <w:rPr>
          <w:rFonts w:ascii="Script MT Bold" w:hAnsi="Script MT Bold" w:cs="Andalus"/>
          <w:sz w:val="32"/>
          <w:szCs w:val="32"/>
        </w:rPr>
      </w:pPr>
    </w:p>
    <w:p w:rsidR="00386316" w:rsidRPr="00E826B4" w:rsidRDefault="00386316" w:rsidP="00445C42">
      <w:pPr>
        <w:rPr>
          <w:rFonts w:ascii="Script MT Bold" w:hAnsi="Script MT Bold" w:cs="Andalus"/>
          <w:sz w:val="32"/>
          <w:szCs w:val="32"/>
        </w:rPr>
      </w:pPr>
    </w:p>
    <w:tbl>
      <w:tblPr>
        <w:tblStyle w:val="Tablaconcuadrcula"/>
        <w:tblW w:w="0" w:type="auto"/>
        <w:tblLook w:val="04A0" w:firstRow="1" w:lastRow="0" w:firstColumn="1" w:lastColumn="0" w:noHBand="0" w:noVBand="1"/>
      </w:tblPr>
      <w:tblGrid>
        <w:gridCol w:w="1822"/>
        <w:gridCol w:w="1899"/>
        <w:gridCol w:w="8"/>
        <w:gridCol w:w="1943"/>
        <w:gridCol w:w="9"/>
        <w:gridCol w:w="1921"/>
        <w:gridCol w:w="1815"/>
        <w:gridCol w:w="1867"/>
        <w:gridCol w:w="1710"/>
      </w:tblGrid>
      <w:tr w:rsidR="00445C42" w:rsidRPr="00E826B4" w:rsidTr="00A67D72">
        <w:tc>
          <w:tcPr>
            <w:tcW w:w="11284" w:type="dxa"/>
            <w:gridSpan w:val="8"/>
            <w:shd w:val="clear" w:color="auto" w:fill="DEEAF6" w:themeFill="accent1" w:themeFillTint="33"/>
          </w:tcPr>
          <w:p w:rsidR="00445C42" w:rsidRPr="00E826B4" w:rsidRDefault="00445C42" w:rsidP="00061597">
            <w:pPr>
              <w:rPr>
                <w:rFonts w:ascii="Andalus" w:hAnsi="Andalus" w:cs="Andalus"/>
                <w:b/>
                <w:sz w:val="24"/>
                <w:szCs w:val="24"/>
                <w:lang w:val="es-ES"/>
              </w:rPr>
            </w:pPr>
            <w:r w:rsidRPr="00E826B4">
              <w:rPr>
                <w:rFonts w:ascii="Andalus" w:hAnsi="Andalus" w:cs="Andalus"/>
                <w:b/>
                <w:sz w:val="24"/>
                <w:szCs w:val="24"/>
                <w:lang w:val="es-ES"/>
              </w:rPr>
              <w:t>3- Eje de Desarrollo de la ciudadanía (Participación Política y Ciudadana)</w:t>
            </w:r>
          </w:p>
          <w:p w:rsidR="00445C42" w:rsidRPr="00E826B4" w:rsidRDefault="00445C42" w:rsidP="00061597">
            <w:pPr>
              <w:rPr>
                <w:rFonts w:ascii="Andalus" w:hAnsi="Andalus" w:cs="Andalus"/>
                <w:b/>
                <w:sz w:val="24"/>
                <w:szCs w:val="24"/>
                <w:lang w:val="es-ES"/>
              </w:rPr>
            </w:pPr>
            <w:r w:rsidRPr="00E826B4">
              <w:rPr>
                <w:rFonts w:ascii="Andalus" w:hAnsi="Andalus" w:cs="Andalus"/>
                <w:sz w:val="24"/>
                <w:szCs w:val="24"/>
              </w:rPr>
              <w:t>Promover el desarrollo de la mujer del municipio de San Simón, mediante la articulación interinstitucional, generando condiciones para la participación e incidencia en la toma de decisiones de la comuna.</w:t>
            </w:r>
          </w:p>
        </w:tc>
        <w:tc>
          <w:tcPr>
            <w:tcW w:w="1710" w:type="dxa"/>
            <w:shd w:val="clear" w:color="auto" w:fill="DEEAF6" w:themeFill="accent1" w:themeFillTint="33"/>
          </w:tcPr>
          <w:p w:rsidR="00445C42" w:rsidRPr="00E826B4" w:rsidRDefault="00445C42" w:rsidP="00061597">
            <w:pPr>
              <w:rPr>
                <w:rFonts w:ascii="Andalus" w:hAnsi="Andalus" w:cs="Andalus"/>
                <w:b/>
                <w:sz w:val="24"/>
                <w:szCs w:val="24"/>
                <w:lang w:val="es-ES"/>
              </w:rPr>
            </w:pPr>
          </w:p>
        </w:tc>
      </w:tr>
      <w:tr w:rsidR="00445C42" w:rsidRPr="00E826B4" w:rsidTr="0052537A">
        <w:tc>
          <w:tcPr>
            <w:tcW w:w="1822" w:type="dxa"/>
            <w:shd w:val="clear" w:color="auto" w:fill="FFF2CC" w:themeFill="accent4" w:themeFillTint="33"/>
          </w:tcPr>
          <w:p w:rsidR="00445C42" w:rsidRPr="00E826B4" w:rsidRDefault="00445C42" w:rsidP="00061597">
            <w:pPr>
              <w:rPr>
                <w:rFonts w:ascii="Andalus" w:hAnsi="Andalus" w:cs="Andalus"/>
                <w:b/>
                <w:sz w:val="24"/>
                <w:szCs w:val="24"/>
                <w:lang w:val="es-ES"/>
              </w:rPr>
            </w:pPr>
            <w:r w:rsidRPr="00E826B4">
              <w:rPr>
                <w:rFonts w:ascii="Andalus" w:hAnsi="Andalus" w:cs="Andalus"/>
                <w:b/>
                <w:sz w:val="24"/>
                <w:szCs w:val="24"/>
                <w:lang w:val="es-ES"/>
              </w:rPr>
              <w:t>Línea de acción</w:t>
            </w:r>
          </w:p>
        </w:tc>
        <w:tc>
          <w:tcPr>
            <w:tcW w:w="1907" w:type="dxa"/>
            <w:gridSpan w:val="2"/>
            <w:shd w:val="clear" w:color="auto" w:fill="FFF2CC" w:themeFill="accent4" w:themeFillTint="33"/>
          </w:tcPr>
          <w:p w:rsidR="00445C42" w:rsidRPr="00E826B4" w:rsidRDefault="00445C42" w:rsidP="00061597">
            <w:pPr>
              <w:rPr>
                <w:rFonts w:ascii="Andalus" w:hAnsi="Andalus" w:cs="Andalus"/>
                <w:b/>
                <w:sz w:val="24"/>
                <w:szCs w:val="24"/>
                <w:lang w:val="es-ES"/>
              </w:rPr>
            </w:pPr>
            <w:r w:rsidRPr="00E826B4">
              <w:rPr>
                <w:rFonts w:ascii="Andalus" w:hAnsi="Andalus" w:cs="Andalus"/>
                <w:b/>
                <w:sz w:val="24"/>
                <w:szCs w:val="24"/>
                <w:lang w:val="es-ES"/>
              </w:rPr>
              <w:t>Resultados esperados</w:t>
            </w:r>
          </w:p>
        </w:tc>
        <w:tc>
          <w:tcPr>
            <w:tcW w:w="1952" w:type="dxa"/>
            <w:gridSpan w:val="2"/>
            <w:shd w:val="clear" w:color="auto" w:fill="FFF2CC" w:themeFill="accent4" w:themeFillTint="33"/>
          </w:tcPr>
          <w:p w:rsidR="00445C42" w:rsidRPr="00E826B4" w:rsidRDefault="00445C42" w:rsidP="00061597">
            <w:pPr>
              <w:rPr>
                <w:rFonts w:ascii="Andalus" w:hAnsi="Andalus" w:cs="Andalus"/>
                <w:b/>
                <w:sz w:val="24"/>
                <w:szCs w:val="24"/>
                <w:lang w:val="es-ES"/>
              </w:rPr>
            </w:pPr>
            <w:r w:rsidRPr="00E826B4">
              <w:rPr>
                <w:rFonts w:ascii="Andalus" w:hAnsi="Andalus" w:cs="Andalus"/>
                <w:b/>
                <w:sz w:val="24"/>
                <w:szCs w:val="24"/>
                <w:lang w:val="es-ES"/>
              </w:rPr>
              <w:t>Indicadores de cumplimiento</w:t>
            </w:r>
          </w:p>
        </w:tc>
        <w:tc>
          <w:tcPr>
            <w:tcW w:w="1921" w:type="dxa"/>
            <w:shd w:val="clear" w:color="auto" w:fill="FFF2CC" w:themeFill="accent4" w:themeFillTint="33"/>
          </w:tcPr>
          <w:p w:rsidR="00445C42" w:rsidRPr="00E826B4" w:rsidRDefault="00445C42" w:rsidP="00061597">
            <w:pPr>
              <w:rPr>
                <w:rFonts w:ascii="Andalus" w:hAnsi="Andalus" w:cs="Andalus"/>
                <w:b/>
                <w:sz w:val="24"/>
                <w:szCs w:val="24"/>
                <w:lang w:val="es-ES"/>
              </w:rPr>
            </w:pPr>
            <w:r w:rsidRPr="00E826B4">
              <w:rPr>
                <w:rFonts w:ascii="Andalus" w:hAnsi="Andalus" w:cs="Andalus"/>
                <w:b/>
                <w:sz w:val="24"/>
                <w:szCs w:val="24"/>
                <w:lang w:val="es-ES"/>
              </w:rPr>
              <w:t>Fuentes de verificación</w:t>
            </w:r>
          </w:p>
        </w:tc>
        <w:tc>
          <w:tcPr>
            <w:tcW w:w="1815" w:type="dxa"/>
            <w:shd w:val="clear" w:color="auto" w:fill="FFF2CC" w:themeFill="accent4" w:themeFillTint="33"/>
          </w:tcPr>
          <w:p w:rsidR="00445C42" w:rsidRPr="00E826B4" w:rsidRDefault="00445C42" w:rsidP="00061597">
            <w:pPr>
              <w:rPr>
                <w:rFonts w:ascii="Andalus" w:hAnsi="Andalus" w:cs="Andalus"/>
                <w:b/>
                <w:sz w:val="24"/>
                <w:szCs w:val="24"/>
                <w:lang w:val="es-ES"/>
              </w:rPr>
            </w:pPr>
            <w:r w:rsidRPr="00E826B4">
              <w:rPr>
                <w:rFonts w:ascii="Andalus" w:hAnsi="Andalus" w:cs="Andalus"/>
                <w:b/>
                <w:sz w:val="24"/>
                <w:szCs w:val="24"/>
                <w:lang w:val="es-ES"/>
              </w:rPr>
              <w:t>Período de realización</w:t>
            </w:r>
          </w:p>
        </w:tc>
        <w:tc>
          <w:tcPr>
            <w:tcW w:w="1867" w:type="dxa"/>
            <w:shd w:val="clear" w:color="auto" w:fill="FFF2CC" w:themeFill="accent4" w:themeFillTint="33"/>
          </w:tcPr>
          <w:p w:rsidR="00445C42" w:rsidRPr="00E826B4" w:rsidRDefault="00445C42" w:rsidP="00061597">
            <w:pPr>
              <w:rPr>
                <w:rFonts w:ascii="Andalus" w:hAnsi="Andalus" w:cs="Andalus"/>
                <w:b/>
                <w:sz w:val="24"/>
                <w:szCs w:val="24"/>
                <w:lang w:val="es-ES"/>
              </w:rPr>
            </w:pPr>
            <w:r w:rsidRPr="00E826B4">
              <w:rPr>
                <w:rFonts w:ascii="Andalus" w:hAnsi="Andalus" w:cs="Andalus"/>
                <w:b/>
                <w:sz w:val="24"/>
                <w:szCs w:val="24"/>
                <w:lang w:val="es-ES"/>
              </w:rPr>
              <w:t>Resultados obtenidos</w:t>
            </w:r>
          </w:p>
        </w:tc>
        <w:tc>
          <w:tcPr>
            <w:tcW w:w="1710" w:type="dxa"/>
            <w:shd w:val="clear" w:color="auto" w:fill="FFF2CC" w:themeFill="accent4" w:themeFillTint="33"/>
          </w:tcPr>
          <w:p w:rsidR="00445C42" w:rsidRPr="00E826B4" w:rsidRDefault="00445C42" w:rsidP="00061597">
            <w:pPr>
              <w:rPr>
                <w:rFonts w:ascii="Andalus" w:hAnsi="Andalus" w:cs="Andalus"/>
                <w:b/>
                <w:sz w:val="24"/>
                <w:szCs w:val="24"/>
                <w:lang w:val="es-ES"/>
              </w:rPr>
            </w:pPr>
          </w:p>
          <w:p w:rsidR="00445C42" w:rsidRPr="00E826B4" w:rsidRDefault="00445C42" w:rsidP="00061597">
            <w:pPr>
              <w:rPr>
                <w:rFonts w:ascii="Andalus" w:hAnsi="Andalus" w:cs="Andalus"/>
                <w:b/>
                <w:sz w:val="24"/>
                <w:szCs w:val="24"/>
                <w:lang w:val="es-ES"/>
              </w:rPr>
            </w:pPr>
            <w:r w:rsidRPr="00E826B4">
              <w:rPr>
                <w:rFonts w:ascii="Andalus" w:hAnsi="Andalus" w:cs="Andalus"/>
                <w:b/>
                <w:sz w:val="24"/>
                <w:szCs w:val="24"/>
                <w:lang w:val="es-ES"/>
              </w:rPr>
              <w:t>Observaciones</w:t>
            </w:r>
          </w:p>
        </w:tc>
      </w:tr>
      <w:tr w:rsidR="00445C42" w:rsidRPr="00E826B4" w:rsidTr="0052537A">
        <w:tc>
          <w:tcPr>
            <w:tcW w:w="1822" w:type="dxa"/>
          </w:tcPr>
          <w:p w:rsidR="00445C42" w:rsidRPr="00E826B4" w:rsidRDefault="00445C42" w:rsidP="00061597">
            <w:pPr>
              <w:rPr>
                <w:rFonts w:cs="Andalus"/>
                <w:b/>
                <w:sz w:val="20"/>
                <w:szCs w:val="20"/>
                <w:lang w:val="es-ES"/>
              </w:rPr>
            </w:pPr>
            <w:r w:rsidRPr="00E826B4">
              <w:rPr>
                <w:rFonts w:cs="Andalus"/>
                <w:b/>
                <w:sz w:val="20"/>
                <w:szCs w:val="20"/>
              </w:rPr>
              <w:t>Garantizar la participación de las mujeres en los procesos de desarrollo local</w:t>
            </w:r>
          </w:p>
        </w:tc>
        <w:tc>
          <w:tcPr>
            <w:tcW w:w="1907" w:type="dxa"/>
            <w:gridSpan w:val="2"/>
            <w:vAlign w:val="center"/>
          </w:tcPr>
          <w:p w:rsidR="00445C42" w:rsidRPr="00E826B4" w:rsidRDefault="00445C42" w:rsidP="00061597">
            <w:pPr>
              <w:jc w:val="both"/>
              <w:rPr>
                <w:rFonts w:cs="Arial"/>
                <w:sz w:val="20"/>
                <w:szCs w:val="20"/>
                <w:lang w:val="es-ES"/>
              </w:rPr>
            </w:pPr>
            <w:r w:rsidRPr="00E826B4">
              <w:rPr>
                <w:rFonts w:cs="Arial"/>
                <w:sz w:val="20"/>
                <w:szCs w:val="20"/>
                <w:lang w:val="es-ES"/>
              </w:rPr>
              <w:t>1-Taller dirigido a fomentar la igualdad de oportunidades a mujeres y hombres para formación académica y ejercer una profesión</w:t>
            </w:r>
          </w:p>
        </w:tc>
        <w:tc>
          <w:tcPr>
            <w:tcW w:w="1952" w:type="dxa"/>
            <w:gridSpan w:val="2"/>
          </w:tcPr>
          <w:p w:rsidR="00445C42" w:rsidRPr="00E826B4" w:rsidRDefault="00445C42" w:rsidP="00061597">
            <w:pPr>
              <w:rPr>
                <w:rFonts w:cs="Andalus"/>
                <w:sz w:val="20"/>
                <w:szCs w:val="20"/>
                <w:lang w:val="es-ES"/>
              </w:rPr>
            </w:pPr>
            <w:r w:rsidRPr="00E826B4">
              <w:rPr>
                <w:rFonts w:cs="Andalus"/>
                <w:sz w:val="20"/>
                <w:szCs w:val="20"/>
                <w:lang w:val="es-ES"/>
              </w:rPr>
              <w:t>Mujeres y hombres participan en procesos de formación académica</w:t>
            </w:r>
          </w:p>
        </w:tc>
        <w:tc>
          <w:tcPr>
            <w:tcW w:w="1921" w:type="dxa"/>
          </w:tcPr>
          <w:p w:rsidR="00445C42" w:rsidRPr="00E826B4" w:rsidRDefault="00445C42" w:rsidP="00061597">
            <w:pPr>
              <w:rPr>
                <w:rFonts w:cs="Andalus"/>
                <w:sz w:val="20"/>
                <w:szCs w:val="20"/>
                <w:lang w:val="es-ES"/>
              </w:rPr>
            </w:pPr>
            <w:r w:rsidRPr="00E826B4">
              <w:rPr>
                <w:rFonts w:cs="Andalus"/>
                <w:sz w:val="20"/>
                <w:szCs w:val="20"/>
                <w:lang w:val="es-ES"/>
              </w:rPr>
              <w:t>Listas de asistencia</w:t>
            </w:r>
          </w:p>
        </w:tc>
        <w:tc>
          <w:tcPr>
            <w:tcW w:w="1815" w:type="dxa"/>
          </w:tcPr>
          <w:p w:rsidR="00445C42" w:rsidRDefault="00445C42" w:rsidP="00061597">
            <w:pPr>
              <w:rPr>
                <w:rFonts w:cs="Andalus"/>
                <w:sz w:val="20"/>
                <w:szCs w:val="20"/>
                <w:lang w:val="es-ES"/>
              </w:rPr>
            </w:pPr>
          </w:p>
          <w:p w:rsidR="00A67D72" w:rsidRPr="00E826B4" w:rsidRDefault="00A67D72" w:rsidP="00061597">
            <w:pPr>
              <w:rPr>
                <w:rFonts w:cs="Andalus"/>
                <w:sz w:val="20"/>
                <w:szCs w:val="20"/>
                <w:lang w:val="es-ES"/>
              </w:rPr>
            </w:pPr>
            <w:r>
              <w:rPr>
                <w:rFonts w:cs="Andalus"/>
                <w:sz w:val="20"/>
                <w:szCs w:val="20"/>
                <w:lang w:val="es-ES"/>
              </w:rPr>
              <w:t>1 año</w:t>
            </w:r>
          </w:p>
        </w:tc>
        <w:tc>
          <w:tcPr>
            <w:tcW w:w="1867" w:type="dxa"/>
          </w:tcPr>
          <w:p w:rsidR="00445C42" w:rsidRDefault="00445C42" w:rsidP="00061597">
            <w:pPr>
              <w:rPr>
                <w:rFonts w:cs="Andalus"/>
                <w:sz w:val="20"/>
                <w:szCs w:val="20"/>
                <w:lang w:val="es-ES"/>
              </w:rPr>
            </w:pPr>
          </w:p>
          <w:p w:rsidR="00A67D72" w:rsidRPr="00E826B4" w:rsidRDefault="00A67D72" w:rsidP="00061597">
            <w:pPr>
              <w:rPr>
                <w:rFonts w:cs="Andalus"/>
                <w:sz w:val="20"/>
                <w:szCs w:val="20"/>
                <w:lang w:val="es-ES"/>
              </w:rPr>
            </w:pPr>
            <w:r>
              <w:rPr>
                <w:rFonts w:cs="Andalus"/>
                <w:sz w:val="20"/>
                <w:szCs w:val="20"/>
                <w:lang w:val="es-ES"/>
              </w:rPr>
              <w:t xml:space="preserve">Que las mujeres y hombres participen en la parte económica, social y política por igual </w:t>
            </w:r>
          </w:p>
        </w:tc>
        <w:tc>
          <w:tcPr>
            <w:tcW w:w="1710" w:type="dxa"/>
          </w:tcPr>
          <w:p w:rsidR="00445C42" w:rsidRPr="00E826B4" w:rsidRDefault="00445C42" w:rsidP="00061597">
            <w:pPr>
              <w:rPr>
                <w:rFonts w:cs="Andalus"/>
                <w:sz w:val="20"/>
                <w:szCs w:val="20"/>
                <w:lang w:val="es-ES"/>
              </w:rPr>
            </w:pPr>
          </w:p>
        </w:tc>
      </w:tr>
      <w:tr w:rsidR="00445C42" w:rsidRPr="00E826B4" w:rsidTr="0052537A">
        <w:tc>
          <w:tcPr>
            <w:tcW w:w="1822" w:type="dxa"/>
          </w:tcPr>
          <w:p w:rsidR="00445C42" w:rsidRPr="00E826B4" w:rsidRDefault="00445C42" w:rsidP="00061597">
            <w:pPr>
              <w:rPr>
                <w:rFonts w:cs="Andalus"/>
                <w:b/>
                <w:sz w:val="20"/>
                <w:szCs w:val="20"/>
                <w:lang w:val="es-ES"/>
              </w:rPr>
            </w:pPr>
            <w:r w:rsidRPr="00E826B4">
              <w:rPr>
                <w:rFonts w:cs="Andalus"/>
                <w:b/>
                <w:sz w:val="20"/>
                <w:szCs w:val="20"/>
                <w:lang w:val="es-ES"/>
              </w:rPr>
              <w:t>Sensibilizar a la ciudadanía en temas de cambios de actitudes positivas y respeto hacia las mujeres</w:t>
            </w:r>
          </w:p>
        </w:tc>
        <w:tc>
          <w:tcPr>
            <w:tcW w:w="1907" w:type="dxa"/>
            <w:gridSpan w:val="2"/>
          </w:tcPr>
          <w:p w:rsidR="00445C42" w:rsidRPr="00E826B4" w:rsidRDefault="00445C42" w:rsidP="00061597">
            <w:pPr>
              <w:jc w:val="both"/>
              <w:rPr>
                <w:rFonts w:cs="Arial"/>
                <w:sz w:val="20"/>
                <w:szCs w:val="20"/>
                <w:lang w:val="es-ES"/>
              </w:rPr>
            </w:pPr>
          </w:p>
          <w:p w:rsidR="00445C42" w:rsidRPr="00E826B4" w:rsidRDefault="00445C42" w:rsidP="00061597">
            <w:pPr>
              <w:jc w:val="both"/>
              <w:rPr>
                <w:rFonts w:cs="Arial"/>
                <w:sz w:val="20"/>
                <w:szCs w:val="20"/>
                <w:lang w:val="es-ES"/>
              </w:rPr>
            </w:pPr>
          </w:p>
          <w:p w:rsidR="00445C42" w:rsidRPr="00E826B4" w:rsidRDefault="00445C42" w:rsidP="00061597">
            <w:pPr>
              <w:jc w:val="both"/>
              <w:rPr>
                <w:rFonts w:cs="Andalus"/>
                <w:sz w:val="20"/>
                <w:szCs w:val="20"/>
                <w:lang w:val="es-ES"/>
              </w:rPr>
            </w:pPr>
            <w:r w:rsidRPr="00E826B4">
              <w:rPr>
                <w:rFonts w:cs="Arial"/>
                <w:sz w:val="20"/>
                <w:szCs w:val="20"/>
                <w:lang w:val="es-ES"/>
              </w:rPr>
              <w:t>Conmemoración del día Nacional e Internacional de la Mujer</w:t>
            </w:r>
          </w:p>
        </w:tc>
        <w:tc>
          <w:tcPr>
            <w:tcW w:w="1952" w:type="dxa"/>
            <w:gridSpan w:val="2"/>
          </w:tcPr>
          <w:p w:rsidR="00445C42" w:rsidRPr="00E826B4" w:rsidRDefault="00A67D72" w:rsidP="00061597">
            <w:pPr>
              <w:rPr>
                <w:rFonts w:cs="Andalus"/>
                <w:sz w:val="20"/>
                <w:szCs w:val="20"/>
                <w:lang w:val="es-ES"/>
              </w:rPr>
            </w:pPr>
            <w:r>
              <w:rPr>
                <w:rFonts w:cs="Andalus"/>
                <w:sz w:val="20"/>
                <w:szCs w:val="20"/>
                <w:lang w:val="es-ES"/>
              </w:rPr>
              <w:t xml:space="preserve">1 evento </w:t>
            </w:r>
            <w:r w:rsidR="00445C42" w:rsidRPr="00E826B4">
              <w:rPr>
                <w:rFonts w:cs="Andalus"/>
                <w:sz w:val="20"/>
                <w:szCs w:val="20"/>
                <w:lang w:val="es-ES"/>
              </w:rPr>
              <w:t>desarrollados</w:t>
            </w:r>
          </w:p>
          <w:p w:rsidR="00445C42" w:rsidRPr="00E826B4" w:rsidRDefault="00445C42" w:rsidP="00061597">
            <w:pPr>
              <w:rPr>
                <w:rFonts w:cs="Andalus"/>
                <w:sz w:val="20"/>
                <w:szCs w:val="20"/>
                <w:lang w:val="es-ES"/>
              </w:rPr>
            </w:pPr>
            <w:r w:rsidRPr="00E826B4">
              <w:rPr>
                <w:rFonts w:cs="Andalus"/>
                <w:sz w:val="20"/>
                <w:szCs w:val="20"/>
                <w:lang w:val="es-ES"/>
              </w:rPr>
              <w:t>Participación de por lo menos 300 mujeres.</w:t>
            </w:r>
          </w:p>
        </w:tc>
        <w:tc>
          <w:tcPr>
            <w:tcW w:w="1921" w:type="dxa"/>
          </w:tcPr>
          <w:p w:rsidR="00445C42" w:rsidRPr="00E826B4" w:rsidRDefault="00445C42" w:rsidP="00061597">
            <w:pPr>
              <w:rPr>
                <w:rFonts w:cs="Andalus"/>
                <w:sz w:val="20"/>
                <w:szCs w:val="20"/>
                <w:lang w:val="es-ES"/>
              </w:rPr>
            </w:pPr>
            <w:r w:rsidRPr="00E826B4">
              <w:rPr>
                <w:rFonts w:cs="Andalus"/>
                <w:sz w:val="20"/>
                <w:szCs w:val="20"/>
                <w:lang w:val="es-ES"/>
              </w:rPr>
              <w:t>Listas de asistencia</w:t>
            </w:r>
          </w:p>
          <w:p w:rsidR="00445C42" w:rsidRPr="00E826B4" w:rsidRDefault="00445C42" w:rsidP="00061597">
            <w:pPr>
              <w:rPr>
                <w:rFonts w:cs="Andalus"/>
                <w:sz w:val="20"/>
                <w:szCs w:val="20"/>
                <w:lang w:val="es-ES"/>
              </w:rPr>
            </w:pPr>
            <w:r w:rsidRPr="00E826B4">
              <w:rPr>
                <w:rFonts w:cs="Andalus"/>
                <w:sz w:val="20"/>
                <w:szCs w:val="20"/>
                <w:lang w:val="es-ES"/>
              </w:rPr>
              <w:t>Fotografías</w:t>
            </w:r>
          </w:p>
          <w:p w:rsidR="00445C42" w:rsidRPr="00E826B4" w:rsidRDefault="00445C42" w:rsidP="00061597">
            <w:pPr>
              <w:rPr>
                <w:rFonts w:cs="Andalus"/>
                <w:sz w:val="20"/>
                <w:szCs w:val="20"/>
                <w:lang w:val="es-ES"/>
              </w:rPr>
            </w:pPr>
            <w:r w:rsidRPr="00E826B4">
              <w:rPr>
                <w:rFonts w:cs="Andalus"/>
                <w:sz w:val="20"/>
                <w:szCs w:val="20"/>
                <w:lang w:val="es-ES"/>
              </w:rPr>
              <w:t>Comprobantes de gastos.</w:t>
            </w:r>
          </w:p>
          <w:p w:rsidR="00445C42" w:rsidRPr="00E826B4" w:rsidRDefault="00445C42" w:rsidP="00061597">
            <w:pPr>
              <w:rPr>
                <w:rFonts w:cs="Andalus"/>
                <w:sz w:val="20"/>
                <w:szCs w:val="20"/>
                <w:lang w:val="es-ES"/>
              </w:rPr>
            </w:pPr>
          </w:p>
        </w:tc>
        <w:tc>
          <w:tcPr>
            <w:tcW w:w="1815" w:type="dxa"/>
          </w:tcPr>
          <w:p w:rsidR="00445C42" w:rsidRDefault="00445C42" w:rsidP="00061597">
            <w:pPr>
              <w:rPr>
                <w:rFonts w:cs="Andalus"/>
                <w:sz w:val="20"/>
                <w:szCs w:val="20"/>
                <w:lang w:val="es-ES"/>
              </w:rPr>
            </w:pPr>
          </w:p>
          <w:p w:rsidR="00A67D72" w:rsidRPr="00E826B4" w:rsidRDefault="00A67D72" w:rsidP="00061597">
            <w:pPr>
              <w:rPr>
                <w:rFonts w:cs="Andalus"/>
                <w:sz w:val="20"/>
                <w:szCs w:val="20"/>
                <w:lang w:val="es-ES"/>
              </w:rPr>
            </w:pPr>
            <w:r>
              <w:rPr>
                <w:rFonts w:cs="Andalus"/>
                <w:sz w:val="20"/>
                <w:szCs w:val="20"/>
                <w:lang w:val="es-ES"/>
              </w:rPr>
              <w:t>1 año</w:t>
            </w:r>
          </w:p>
        </w:tc>
        <w:tc>
          <w:tcPr>
            <w:tcW w:w="1867" w:type="dxa"/>
          </w:tcPr>
          <w:p w:rsidR="00445C42" w:rsidRPr="00E826B4" w:rsidRDefault="006F60F0" w:rsidP="00061597">
            <w:pPr>
              <w:rPr>
                <w:rFonts w:cs="Andalus"/>
                <w:sz w:val="20"/>
                <w:szCs w:val="20"/>
                <w:lang w:val="es-ES"/>
              </w:rPr>
            </w:pPr>
            <w:r>
              <w:rPr>
                <w:rFonts w:cs="Andalus"/>
                <w:sz w:val="20"/>
                <w:szCs w:val="20"/>
                <w:lang w:val="es-ES"/>
              </w:rPr>
              <w:t xml:space="preserve">Incentivar a las mujeres a la </w:t>
            </w:r>
            <w:r w:rsidR="00786E33">
              <w:rPr>
                <w:rFonts w:cs="Andalus"/>
                <w:sz w:val="20"/>
                <w:szCs w:val="20"/>
                <w:lang w:val="es-ES"/>
              </w:rPr>
              <w:t>participación</w:t>
            </w:r>
          </w:p>
        </w:tc>
        <w:tc>
          <w:tcPr>
            <w:tcW w:w="1710" w:type="dxa"/>
          </w:tcPr>
          <w:p w:rsidR="00445C42" w:rsidRPr="00E826B4" w:rsidRDefault="00445C42" w:rsidP="00061597">
            <w:pPr>
              <w:rPr>
                <w:rFonts w:cs="Andalus"/>
                <w:sz w:val="20"/>
                <w:szCs w:val="20"/>
                <w:lang w:val="es-ES"/>
              </w:rPr>
            </w:pPr>
          </w:p>
        </w:tc>
      </w:tr>
      <w:tr w:rsidR="00A67D72" w:rsidRPr="00E826B4" w:rsidTr="0052537A">
        <w:trPr>
          <w:trHeight w:val="1031"/>
        </w:trPr>
        <w:tc>
          <w:tcPr>
            <w:tcW w:w="1822" w:type="dxa"/>
          </w:tcPr>
          <w:p w:rsidR="00A67D72" w:rsidRPr="00E826B4" w:rsidRDefault="00A67D72" w:rsidP="00B03965">
            <w:pPr>
              <w:rPr>
                <w:rFonts w:cs="Andalus"/>
                <w:sz w:val="20"/>
                <w:szCs w:val="20"/>
                <w:lang w:val="es-ES"/>
              </w:rPr>
            </w:pPr>
          </w:p>
        </w:tc>
        <w:tc>
          <w:tcPr>
            <w:tcW w:w="1899" w:type="dxa"/>
            <w:vAlign w:val="center"/>
          </w:tcPr>
          <w:p w:rsidR="00A67D72" w:rsidRPr="00E826B4" w:rsidRDefault="00A67D72" w:rsidP="00B03965">
            <w:pPr>
              <w:jc w:val="both"/>
              <w:rPr>
                <w:rFonts w:cs="Arial"/>
                <w:sz w:val="20"/>
                <w:szCs w:val="20"/>
                <w:lang w:val="es-ES"/>
              </w:rPr>
            </w:pPr>
            <w:r w:rsidRPr="00E826B4">
              <w:rPr>
                <w:rFonts w:cs="Arial"/>
                <w:sz w:val="20"/>
                <w:szCs w:val="20"/>
                <w:lang w:val="es-ES"/>
              </w:rPr>
              <w:t>1-Asesoría sobre denuncias procedimiento de rutas de atención sobre violencias</w:t>
            </w:r>
          </w:p>
        </w:tc>
        <w:tc>
          <w:tcPr>
            <w:tcW w:w="1951" w:type="dxa"/>
            <w:gridSpan w:val="2"/>
          </w:tcPr>
          <w:p w:rsidR="00A67D72" w:rsidRPr="00E826B4" w:rsidRDefault="00A67D72" w:rsidP="00B03965">
            <w:pPr>
              <w:jc w:val="both"/>
              <w:rPr>
                <w:rFonts w:cs="Andalus"/>
                <w:sz w:val="20"/>
                <w:szCs w:val="20"/>
                <w:lang w:val="es-ES"/>
              </w:rPr>
            </w:pPr>
            <w:r w:rsidRPr="00E826B4">
              <w:rPr>
                <w:rFonts w:cs="Andalus"/>
                <w:sz w:val="20"/>
                <w:szCs w:val="20"/>
                <w:lang w:val="es-ES"/>
              </w:rPr>
              <w:t>60 Mujeres conocen los procedimientos de rutas de atención sobre violencias</w:t>
            </w:r>
          </w:p>
        </w:tc>
        <w:tc>
          <w:tcPr>
            <w:tcW w:w="1930" w:type="dxa"/>
            <w:gridSpan w:val="2"/>
          </w:tcPr>
          <w:p w:rsidR="00A67D72" w:rsidRPr="00E826B4" w:rsidRDefault="00A67D72" w:rsidP="00B03965">
            <w:pPr>
              <w:rPr>
                <w:rFonts w:cs="Andalus"/>
                <w:sz w:val="20"/>
                <w:szCs w:val="20"/>
                <w:lang w:val="es-ES"/>
              </w:rPr>
            </w:pPr>
            <w:r w:rsidRPr="00E826B4">
              <w:rPr>
                <w:rFonts w:cs="Andalus"/>
                <w:sz w:val="20"/>
                <w:szCs w:val="20"/>
                <w:lang w:val="es-ES"/>
              </w:rPr>
              <w:t>Listas de asistencia</w:t>
            </w:r>
          </w:p>
        </w:tc>
        <w:tc>
          <w:tcPr>
            <w:tcW w:w="1815" w:type="dxa"/>
          </w:tcPr>
          <w:p w:rsidR="00A67D72" w:rsidRPr="00E826B4" w:rsidRDefault="00A67D72" w:rsidP="00B03965">
            <w:pPr>
              <w:rPr>
                <w:rFonts w:cs="Andalus"/>
                <w:sz w:val="20"/>
                <w:szCs w:val="20"/>
                <w:lang w:val="es-ES"/>
              </w:rPr>
            </w:pPr>
            <w:r>
              <w:rPr>
                <w:rFonts w:cs="Andalus"/>
                <w:sz w:val="20"/>
                <w:szCs w:val="20"/>
                <w:lang w:val="es-ES"/>
              </w:rPr>
              <w:t>1 año</w:t>
            </w:r>
          </w:p>
        </w:tc>
        <w:tc>
          <w:tcPr>
            <w:tcW w:w="1867" w:type="dxa"/>
          </w:tcPr>
          <w:p w:rsidR="00A67D72" w:rsidRPr="00E826B4" w:rsidRDefault="00A67D72" w:rsidP="00B03965">
            <w:pPr>
              <w:rPr>
                <w:rFonts w:cs="Andalus"/>
                <w:sz w:val="20"/>
                <w:szCs w:val="20"/>
                <w:lang w:val="es-ES"/>
              </w:rPr>
            </w:pPr>
            <w:r>
              <w:rPr>
                <w:rFonts w:cs="Andalus"/>
                <w:sz w:val="20"/>
                <w:szCs w:val="20"/>
                <w:lang w:val="es-ES"/>
              </w:rPr>
              <w:t>Obtener denuncias</w:t>
            </w:r>
          </w:p>
        </w:tc>
        <w:tc>
          <w:tcPr>
            <w:tcW w:w="1710" w:type="dxa"/>
          </w:tcPr>
          <w:p w:rsidR="00A67D72" w:rsidRPr="00E826B4" w:rsidRDefault="00A67D72" w:rsidP="00B03965">
            <w:pPr>
              <w:rPr>
                <w:rFonts w:cs="Andalus"/>
                <w:sz w:val="20"/>
                <w:szCs w:val="20"/>
                <w:lang w:val="es-ES"/>
              </w:rPr>
            </w:pPr>
          </w:p>
        </w:tc>
      </w:tr>
      <w:tr w:rsidR="00A67D72" w:rsidRPr="00E826B4" w:rsidTr="0052537A">
        <w:trPr>
          <w:trHeight w:val="926"/>
        </w:trPr>
        <w:tc>
          <w:tcPr>
            <w:tcW w:w="1822" w:type="dxa"/>
          </w:tcPr>
          <w:p w:rsidR="00A67D72" w:rsidRPr="00E826B4" w:rsidRDefault="00A67D72" w:rsidP="00B03965">
            <w:pPr>
              <w:rPr>
                <w:rFonts w:cs="Andalus"/>
                <w:sz w:val="20"/>
                <w:szCs w:val="20"/>
              </w:rPr>
            </w:pPr>
          </w:p>
        </w:tc>
        <w:tc>
          <w:tcPr>
            <w:tcW w:w="1899" w:type="dxa"/>
          </w:tcPr>
          <w:p w:rsidR="00A67D72" w:rsidRPr="00E826B4" w:rsidRDefault="00A67D72" w:rsidP="00B03965">
            <w:pPr>
              <w:jc w:val="both"/>
              <w:rPr>
                <w:rFonts w:cs="Arial"/>
                <w:sz w:val="20"/>
                <w:szCs w:val="20"/>
                <w:lang w:val="es-ES"/>
              </w:rPr>
            </w:pPr>
            <w:r w:rsidRPr="00E826B4">
              <w:rPr>
                <w:rFonts w:cs="Arial"/>
                <w:sz w:val="20"/>
                <w:szCs w:val="20"/>
                <w:lang w:val="es-ES"/>
              </w:rPr>
              <w:t>Reuniones imprevistas con organizaciones gubernamentales y no gubernamentales</w:t>
            </w:r>
          </w:p>
        </w:tc>
        <w:tc>
          <w:tcPr>
            <w:tcW w:w="1951" w:type="dxa"/>
            <w:gridSpan w:val="2"/>
          </w:tcPr>
          <w:p w:rsidR="00A67D72" w:rsidRPr="00E826B4" w:rsidRDefault="00A67D72" w:rsidP="00B03965">
            <w:pPr>
              <w:rPr>
                <w:rFonts w:cs="Andalus"/>
                <w:sz w:val="20"/>
                <w:szCs w:val="20"/>
                <w:lang w:val="es-ES"/>
              </w:rPr>
            </w:pPr>
            <w:r w:rsidRPr="00E826B4">
              <w:rPr>
                <w:rFonts w:cs="Andalus"/>
                <w:sz w:val="20"/>
                <w:szCs w:val="20"/>
                <w:lang w:val="es-ES"/>
              </w:rPr>
              <w:t>Desarrolladas 60 reuniones de trabajo</w:t>
            </w:r>
          </w:p>
        </w:tc>
        <w:tc>
          <w:tcPr>
            <w:tcW w:w="1930" w:type="dxa"/>
            <w:gridSpan w:val="2"/>
          </w:tcPr>
          <w:p w:rsidR="00A67D72" w:rsidRPr="00E826B4" w:rsidRDefault="00A67D72" w:rsidP="00B03965">
            <w:pPr>
              <w:rPr>
                <w:rFonts w:cs="Andalus"/>
                <w:sz w:val="20"/>
                <w:szCs w:val="20"/>
                <w:lang w:val="es-ES"/>
              </w:rPr>
            </w:pPr>
            <w:r w:rsidRPr="00E826B4">
              <w:rPr>
                <w:rFonts w:cs="Andalus"/>
                <w:sz w:val="20"/>
                <w:szCs w:val="20"/>
                <w:lang w:val="es-ES"/>
              </w:rPr>
              <w:t>Programaciones</w:t>
            </w:r>
          </w:p>
        </w:tc>
        <w:tc>
          <w:tcPr>
            <w:tcW w:w="1815" w:type="dxa"/>
          </w:tcPr>
          <w:p w:rsidR="00A67D72" w:rsidRPr="00E826B4" w:rsidRDefault="00A67D72" w:rsidP="00B03965">
            <w:pPr>
              <w:rPr>
                <w:rFonts w:cs="Andalus"/>
                <w:sz w:val="20"/>
                <w:szCs w:val="20"/>
                <w:lang w:val="es-ES"/>
              </w:rPr>
            </w:pPr>
            <w:r>
              <w:rPr>
                <w:rFonts w:cs="Andalus"/>
                <w:sz w:val="20"/>
                <w:szCs w:val="20"/>
                <w:lang w:val="es-ES"/>
              </w:rPr>
              <w:t>1 año</w:t>
            </w:r>
          </w:p>
        </w:tc>
        <w:tc>
          <w:tcPr>
            <w:tcW w:w="1867" w:type="dxa"/>
          </w:tcPr>
          <w:p w:rsidR="00A67D72" w:rsidRPr="00E826B4" w:rsidRDefault="00A67D72" w:rsidP="00B03965">
            <w:pPr>
              <w:rPr>
                <w:rFonts w:cs="Andalus"/>
                <w:sz w:val="20"/>
                <w:szCs w:val="20"/>
                <w:lang w:val="es-ES"/>
              </w:rPr>
            </w:pPr>
            <w:r>
              <w:rPr>
                <w:rFonts w:cs="Andalus"/>
                <w:sz w:val="20"/>
                <w:szCs w:val="20"/>
                <w:lang w:val="es-ES"/>
              </w:rPr>
              <w:t xml:space="preserve">Obtener apoyo de </w:t>
            </w:r>
          </w:p>
        </w:tc>
        <w:tc>
          <w:tcPr>
            <w:tcW w:w="1710" w:type="dxa"/>
          </w:tcPr>
          <w:p w:rsidR="00A67D72" w:rsidRPr="00E826B4" w:rsidRDefault="00A67D72" w:rsidP="00B03965">
            <w:pPr>
              <w:rPr>
                <w:rFonts w:cs="Andalus"/>
                <w:sz w:val="20"/>
                <w:szCs w:val="20"/>
                <w:lang w:val="es-ES"/>
              </w:rPr>
            </w:pPr>
          </w:p>
        </w:tc>
      </w:tr>
    </w:tbl>
    <w:p w:rsidR="00445C42" w:rsidRDefault="00445C42" w:rsidP="00445C42">
      <w:pPr>
        <w:keepNext/>
        <w:keepLines/>
        <w:spacing w:before="40" w:after="0"/>
        <w:outlineLvl w:val="1"/>
        <w:rPr>
          <w:rFonts w:asciiTheme="majorHAnsi" w:eastAsiaTheme="majorEastAsia" w:hAnsiTheme="majorHAnsi" w:cstheme="majorBidi"/>
          <w:color w:val="2E74B5" w:themeColor="accent1" w:themeShade="BF"/>
          <w:sz w:val="26"/>
          <w:szCs w:val="26"/>
        </w:rPr>
      </w:pPr>
    </w:p>
    <w:p w:rsidR="003D10F1" w:rsidRDefault="003D10F1" w:rsidP="00445C42">
      <w:pPr>
        <w:keepNext/>
        <w:keepLines/>
        <w:spacing w:before="40" w:after="0"/>
        <w:outlineLvl w:val="1"/>
        <w:rPr>
          <w:rFonts w:asciiTheme="majorHAnsi" w:eastAsiaTheme="majorEastAsia" w:hAnsiTheme="majorHAnsi" w:cstheme="majorBidi"/>
          <w:color w:val="2E74B5" w:themeColor="accent1" w:themeShade="BF"/>
          <w:sz w:val="26"/>
          <w:szCs w:val="26"/>
        </w:rPr>
      </w:pPr>
    </w:p>
    <w:p w:rsidR="003D10F1" w:rsidRDefault="003D10F1" w:rsidP="00445C42">
      <w:pPr>
        <w:keepNext/>
        <w:keepLines/>
        <w:spacing w:before="40" w:after="0"/>
        <w:outlineLvl w:val="1"/>
        <w:rPr>
          <w:rFonts w:asciiTheme="majorHAnsi" w:eastAsiaTheme="majorEastAsia" w:hAnsiTheme="majorHAnsi" w:cstheme="majorBidi"/>
          <w:color w:val="2E74B5" w:themeColor="accent1" w:themeShade="BF"/>
          <w:sz w:val="26"/>
          <w:szCs w:val="26"/>
        </w:rPr>
      </w:pPr>
    </w:p>
    <w:p w:rsidR="000E5F69" w:rsidRDefault="000E5F69" w:rsidP="00445C42">
      <w:pPr>
        <w:keepNext/>
        <w:keepLines/>
        <w:spacing w:before="40" w:after="0"/>
        <w:outlineLvl w:val="1"/>
        <w:rPr>
          <w:rFonts w:asciiTheme="majorHAnsi" w:eastAsiaTheme="majorEastAsia" w:hAnsiTheme="majorHAnsi" w:cstheme="majorBidi"/>
          <w:color w:val="2E74B5" w:themeColor="accent1" w:themeShade="BF"/>
          <w:sz w:val="26"/>
          <w:szCs w:val="26"/>
        </w:rPr>
      </w:pPr>
    </w:p>
    <w:p w:rsidR="000E5F69" w:rsidRPr="00E826B4" w:rsidRDefault="000E5F69" w:rsidP="00445C42">
      <w:pPr>
        <w:keepNext/>
        <w:keepLines/>
        <w:spacing w:before="40" w:after="0"/>
        <w:outlineLvl w:val="1"/>
        <w:rPr>
          <w:rFonts w:asciiTheme="majorHAnsi" w:eastAsiaTheme="majorEastAsia" w:hAnsiTheme="majorHAnsi" w:cstheme="majorBidi"/>
          <w:color w:val="2E74B5" w:themeColor="accent1" w:themeShade="BF"/>
          <w:sz w:val="26"/>
          <w:szCs w:val="26"/>
        </w:rPr>
      </w:pPr>
    </w:p>
    <w:tbl>
      <w:tblPr>
        <w:tblW w:w="13199" w:type="dxa"/>
        <w:tblCellMar>
          <w:left w:w="0" w:type="dxa"/>
          <w:right w:w="0" w:type="dxa"/>
        </w:tblCellMar>
        <w:tblLook w:val="04A0" w:firstRow="1" w:lastRow="0" w:firstColumn="1" w:lastColumn="0" w:noHBand="0" w:noVBand="1"/>
      </w:tblPr>
      <w:tblGrid>
        <w:gridCol w:w="2342"/>
        <w:gridCol w:w="2933"/>
        <w:gridCol w:w="2627"/>
        <w:gridCol w:w="2668"/>
        <w:gridCol w:w="2629"/>
      </w:tblGrid>
      <w:tr w:rsidR="00445C42" w:rsidRPr="00E826B4" w:rsidTr="00A67D72">
        <w:trPr>
          <w:trHeight w:val="755"/>
        </w:trPr>
        <w:tc>
          <w:tcPr>
            <w:tcW w:w="2342" w:type="dxa"/>
            <w:tcBorders>
              <w:top w:val="single" w:sz="8" w:space="0" w:color="2D2D8A"/>
              <w:left w:val="single" w:sz="8" w:space="0" w:color="2D2D8A"/>
              <w:bottom w:val="single" w:sz="8" w:space="0" w:color="2D2D8A"/>
              <w:right w:val="single" w:sz="8" w:space="0" w:color="2D2D8A"/>
            </w:tcBorders>
            <w:shd w:val="clear" w:color="auto" w:fill="CDCDDA"/>
            <w:tcMar>
              <w:top w:w="15" w:type="dxa"/>
              <w:left w:w="104" w:type="dxa"/>
              <w:bottom w:w="0" w:type="dxa"/>
              <w:right w:w="104" w:type="dxa"/>
            </w:tcMar>
            <w:hideMark/>
          </w:tcPr>
          <w:p w:rsidR="00445C42" w:rsidRPr="00E826B4" w:rsidRDefault="00445C42" w:rsidP="00061597">
            <w:pPr>
              <w:rPr>
                <w:rFonts w:cs="Andalus"/>
                <w:b/>
              </w:rPr>
            </w:pPr>
            <w:r w:rsidRPr="00E826B4">
              <w:rPr>
                <w:rFonts w:cs="Andalus"/>
                <w:b/>
              </w:rPr>
              <w:t xml:space="preserve">EJES DE INTERVENCIÓN </w:t>
            </w:r>
          </w:p>
        </w:tc>
        <w:tc>
          <w:tcPr>
            <w:tcW w:w="2933" w:type="dxa"/>
            <w:tcBorders>
              <w:top w:val="single" w:sz="8" w:space="0" w:color="2D2D8A"/>
              <w:left w:val="single" w:sz="8" w:space="0" w:color="2D2D8A"/>
              <w:bottom w:val="single" w:sz="8" w:space="0" w:color="2D2D8A"/>
              <w:right w:val="single" w:sz="8" w:space="0" w:color="2D2D8A"/>
            </w:tcBorders>
            <w:shd w:val="clear" w:color="auto" w:fill="CDCDDA"/>
            <w:tcMar>
              <w:top w:w="15" w:type="dxa"/>
              <w:left w:w="104" w:type="dxa"/>
              <w:bottom w:w="0" w:type="dxa"/>
              <w:right w:w="104" w:type="dxa"/>
            </w:tcMar>
            <w:hideMark/>
          </w:tcPr>
          <w:p w:rsidR="00445C42" w:rsidRPr="00E826B4" w:rsidRDefault="00445C42" w:rsidP="00061597">
            <w:pPr>
              <w:rPr>
                <w:rFonts w:cs="Andalus"/>
                <w:b/>
              </w:rPr>
            </w:pPr>
            <w:r w:rsidRPr="00E826B4">
              <w:rPr>
                <w:rFonts w:cs="Andalus"/>
                <w:b/>
              </w:rPr>
              <w:t>POTENCIALIDADES</w:t>
            </w:r>
          </w:p>
        </w:tc>
        <w:tc>
          <w:tcPr>
            <w:tcW w:w="2627" w:type="dxa"/>
            <w:tcBorders>
              <w:top w:val="single" w:sz="8" w:space="0" w:color="2D2D8A"/>
              <w:left w:val="single" w:sz="8" w:space="0" w:color="2D2D8A"/>
              <w:bottom w:val="single" w:sz="8" w:space="0" w:color="2D2D8A"/>
              <w:right w:val="single" w:sz="8" w:space="0" w:color="2D2D8A"/>
            </w:tcBorders>
            <w:shd w:val="clear" w:color="auto" w:fill="CDCDDA"/>
            <w:tcMar>
              <w:top w:w="15" w:type="dxa"/>
              <w:left w:w="104" w:type="dxa"/>
              <w:bottom w:w="0" w:type="dxa"/>
              <w:right w:w="104" w:type="dxa"/>
            </w:tcMar>
            <w:hideMark/>
          </w:tcPr>
          <w:p w:rsidR="00445C42" w:rsidRPr="00E826B4" w:rsidRDefault="00445C42" w:rsidP="00061597">
            <w:pPr>
              <w:rPr>
                <w:rFonts w:cs="Andalus"/>
                <w:b/>
              </w:rPr>
            </w:pPr>
            <w:r w:rsidRPr="00E826B4">
              <w:rPr>
                <w:rFonts w:cs="Andalus"/>
                <w:b/>
              </w:rPr>
              <w:t>LIMITANTES TECNICAS</w:t>
            </w:r>
          </w:p>
        </w:tc>
        <w:tc>
          <w:tcPr>
            <w:tcW w:w="2668" w:type="dxa"/>
            <w:tcBorders>
              <w:top w:val="single" w:sz="8" w:space="0" w:color="2D2D8A"/>
              <w:left w:val="single" w:sz="8" w:space="0" w:color="2D2D8A"/>
              <w:bottom w:val="single" w:sz="8" w:space="0" w:color="2D2D8A"/>
              <w:right w:val="single" w:sz="8" w:space="0" w:color="2D2D8A"/>
            </w:tcBorders>
            <w:shd w:val="clear" w:color="auto" w:fill="CDCDDA"/>
            <w:tcMar>
              <w:top w:w="15" w:type="dxa"/>
              <w:left w:w="104" w:type="dxa"/>
              <w:bottom w:w="0" w:type="dxa"/>
              <w:right w:w="104" w:type="dxa"/>
            </w:tcMar>
            <w:hideMark/>
          </w:tcPr>
          <w:p w:rsidR="00445C42" w:rsidRPr="00E826B4" w:rsidRDefault="00445C42" w:rsidP="00061597">
            <w:pPr>
              <w:rPr>
                <w:rFonts w:cs="Andalus"/>
                <w:b/>
              </w:rPr>
            </w:pPr>
            <w:r w:rsidRPr="00E826B4">
              <w:rPr>
                <w:rFonts w:cs="Andalus"/>
                <w:b/>
              </w:rPr>
              <w:t>LINEAS ESTRATÉGICAS</w:t>
            </w:r>
          </w:p>
        </w:tc>
        <w:tc>
          <w:tcPr>
            <w:tcW w:w="2629" w:type="dxa"/>
            <w:tcBorders>
              <w:top w:val="single" w:sz="8" w:space="0" w:color="2D2D8A"/>
              <w:left w:val="single" w:sz="8" w:space="0" w:color="2D2D8A"/>
              <w:bottom w:val="single" w:sz="8" w:space="0" w:color="2D2D8A"/>
              <w:right w:val="single" w:sz="8" w:space="0" w:color="2D2D8A"/>
            </w:tcBorders>
            <w:shd w:val="clear" w:color="auto" w:fill="CDCDDA"/>
            <w:tcMar>
              <w:top w:w="15" w:type="dxa"/>
              <w:left w:w="104" w:type="dxa"/>
              <w:bottom w:w="0" w:type="dxa"/>
              <w:right w:w="104" w:type="dxa"/>
            </w:tcMar>
            <w:hideMark/>
          </w:tcPr>
          <w:p w:rsidR="00445C42" w:rsidRPr="00E826B4" w:rsidRDefault="00445C42" w:rsidP="00061597">
            <w:pPr>
              <w:rPr>
                <w:rFonts w:cs="Andalus"/>
                <w:b/>
              </w:rPr>
            </w:pPr>
            <w:r w:rsidRPr="00E826B4">
              <w:rPr>
                <w:rFonts w:cs="Andalus"/>
                <w:b/>
              </w:rPr>
              <w:t xml:space="preserve">RECURSOS (técnicos, materiales y financieros) </w:t>
            </w:r>
          </w:p>
        </w:tc>
      </w:tr>
      <w:tr w:rsidR="00445C42" w:rsidRPr="00E826B4" w:rsidTr="00A67D72">
        <w:trPr>
          <w:trHeight w:val="386"/>
        </w:trPr>
        <w:tc>
          <w:tcPr>
            <w:tcW w:w="2342"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spacing w:after="0" w:line="240" w:lineRule="auto"/>
              <w:rPr>
                <w:rFonts w:cs="Andalus"/>
                <w:sz w:val="20"/>
                <w:szCs w:val="20"/>
                <w:lang w:val="es-ES"/>
              </w:rPr>
            </w:pPr>
            <w:r w:rsidRPr="00E826B4">
              <w:rPr>
                <w:rFonts w:cs="Andalus"/>
                <w:sz w:val="20"/>
                <w:szCs w:val="20"/>
                <w:lang w:val="es-ES"/>
              </w:rPr>
              <w:t>Eje de Desarrollo Social (Violencia contra las mujeres, Salud, Salud Sexual y Reproductiva)</w:t>
            </w:r>
          </w:p>
        </w:tc>
        <w:tc>
          <w:tcPr>
            <w:tcW w:w="2933"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spacing w:after="0" w:line="240" w:lineRule="auto"/>
              <w:rPr>
                <w:rFonts w:cs="Andalus"/>
                <w:sz w:val="20"/>
                <w:szCs w:val="20"/>
              </w:rPr>
            </w:pPr>
            <w:r w:rsidRPr="00E826B4">
              <w:rPr>
                <w:rFonts w:cs="Andalus"/>
                <w:sz w:val="20"/>
                <w:szCs w:val="20"/>
              </w:rPr>
              <w:t xml:space="preserve"> Coordinación efectiva con:  ISDEMU, ASOCIACON DE MUJERES , CIUDAD MUJER, UNIDAD DE SALUDY CASA DE LA CULTURA </w:t>
            </w:r>
          </w:p>
        </w:tc>
        <w:tc>
          <w:tcPr>
            <w:tcW w:w="2627"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spacing w:after="0" w:line="240" w:lineRule="auto"/>
              <w:rPr>
                <w:rFonts w:cs="Andalus"/>
                <w:sz w:val="20"/>
                <w:szCs w:val="20"/>
              </w:rPr>
            </w:pPr>
            <w:r w:rsidRPr="00E826B4">
              <w:rPr>
                <w:rFonts w:cs="Andalus"/>
                <w:sz w:val="20"/>
                <w:szCs w:val="20"/>
              </w:rPr>
              <w:t> Violencia dentro del Municipio, que impide que las mujeres se movilicen de una comunidad a otra</w:t>
            </w:r>
          </w:p>
        </w:tc>
        <w:tc>
          <w:tcPr>
            <w:tcW w:w="2668"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spacing w:after="0" w:line="240" w:lineRule="atLeast"/>
              <w:rPr>
                <w:rFonts w:cs="Andalus"/>
                <w:sz w:val="20"/>
                <w:szCs w:val="20"/>
              </w:rPr>
            </w:pPr>
            <w:r w:rsidRPr="00E826B4">
              <w:rPr>
                <w:rFonts w:cs="Andalus"/>
                <w:sz w:val="20"/>
                <w:szCs w:val="20"/>
              </w:rPr>
              <w:t> Contribuir a la erradicación de la violencia hacia las mujeres</w:t>
            </w:r>
          </w:p>
        </w:tc>
        <w:tc>
          <w:tcPr>
            <w:tcW w:w="2629"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Default="00445C42" w:rsidP="00061597">
            <w:pPr>
              <w:spacing w:after="0" w:line="240" w:lineRule="auto"/>
              <w:rPr>
                <w:rFonts w:cs="Andalus"/>
                <w:sz w:val="20"/>
                <w:szCs w:val="20"/>
              </w:rPr>
            </w:pPr>
            <w:r w:rsidRPr="00E826B4">
              <w:rPr>
                <w:rFonts w:cs="Andalus"/>
                <w:sz w:val="20"/>
                <w:szCs w:val="20"/>
              </w:rPr>
              <w:t> </w:t>
            </w:r>
          </w:p>
          <w:p w:rsidR="00445C42" w:rsidRPr="00E826B4" w:rsidRDefault="00445C42" w:rsidP="00061597">
            <w:pPr>
              <w:spacing w:after="0" w:line="240" w:lineRule="auto"/>
              <w:rPr>
                <w:rFonts w:cs="Andalus"/>
                <w:sz w:val="20"/>
                <w:szCs w:val="20"/>
              </w:rPr>
            </w:pPr>
          </w:p>
        </w:tc>
      </w:tr>
      <w:tr w:rsidR="00445C42" w:rsidRPr="00E826B4" w:rsidTr="00A67D72">
        <w:trPr>
          <w:trHeight w:val="386"/>
        </w:trPr>
        <w:tc>
          <w:tcPr>
            <w:tcW w:w="2342"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spacing w:after="0" w:line="240" w:lineRule="auto"/>
              <w:rPr>
                <w:rFonts w:cs="Andalus"/>
                <w:sz w:val="20"/>
                <w:szCs w:val="20"/>
                <w:lang w:val="es-ES"/>
              </w:rPr>
            </w:pPr>
            <w:r w:rsidRPr="00E826B4">
              <w:rPr>
                <w:rFonts w:cs="Andalus"/>
                <w:sz w:val="20"/>
                <w:szCs w:val="20"/>
                <w:lang w:val="es-ES"/>
              </w:rPr>
              <w:t>Eje de Desarrollo Económico (Iniciativas Económicas, Cultura y Recreación)</w:t>
            </w:r>
          </w:p>
        </w:tc>
        <w:tc>
          <w:tcPr>
            <w:tcW w:w="2933"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spacing w:after="0" w:line="240" w:lineRule="auto"/>
              <w:rPr>
                <w:rFonts w:cs="Andalus"/>
                <w:sz w:val="20"/>
                <w:szCs w:val="20"/>
              </w:rPr>
            </w:pPr>
            <w:r w:rsidRPr="00E826B4">
              <w:rPr>
                <w:rFonts w:cs="Andalus"/>
                <w:sz w:val="20"/>
                <w:szCs w:val="20"/>
              </w:rPr>
              <w:t xml:space="preserve">Coordinación con instituciones siguientes: CIUDAD MUJER, CONAMIPE, CASA DE LA CULTURA, AMANECER RURAL </w:t>
            </w:r>
          </w:p>
        </w:tc>
        <w:tc>
          <w:tcPr>
            <w:tcW w:w="2627"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spacing w:after="0" w:line="240" w:lineRule="auto"/>
              <w:rPr>
                <w:rFonts w:cs="Andalus"/>
                <w:sz w:val="20"/>
                <w:szCs w:val="20"/>
              </w:rPr>
            </w:pPr>
            <w:r w:rsidRPr="00E826B4">
              <w:rPr>
                <w:rFonts w:cs="Andalus"/>
                <w:sz w:val="20"/>
                <w:szCs w:val="20"/>
              </w:rPr>
              <w:t> Poco interés en Mujeres ya que no hay una posibilidad de Capital semilla para iniciar un negocio</w:t>
            </w:r>
          </w:p>
        </w:tc>
        <w:tc>
          <w:tcPr>
            <w:tcW w:w="2668"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spacing w:after="0" w:line="240" w:lineRule="auto"/>
              <w:rPr>
                <w:rFonts w:cs="Andalus"/>
                <w:sz w:val="20"/>
                <w:szCs w:val="20"/>
              </w:rPr>
            </w:pPr>
            <w:r w:rsidRPr="00E826B4">
              <w:rPr>
                <w:rFonts w:cs="Andalus"/>
                <w:sz w:val="20"/>
                <w:szCs w:val="20"/>
              </w:rPr>
              <w:t> Fomentar la igualdad de oportunidades económicas para mujeres y hombres en la formación vocacional</w:t>
            </w:r>
          </w:p>
        </w:tc>
        <w:tc>
          <w:tcPr>
            <w:tcW w:w="2629"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spacing w:after="0" w:line="240" w:lineRule="auto"/>
              <w:rPr>
                <w:rFonts w:cs="Andalus"/>
                <w:sz w:val="20"/>
                <w:szCs w:val="20"/>
              </w:rPr>
            </w:pPr>
            <w:r w:rsidRPr="00E826B4">
              <w:rPr>
                <w:rFonts w:cs="Andalus"/>
                <w:sz w:val="20"/>
                <w:szCs w:val="20"/>
              </w:rPr>
              <w:t> </w:t>
            </w:r>
          </w:p>
        </w:tc>
      </w:tr>
      <w:tr w:rsidR="00445C42" w:rsidRPr="00E826B4" w:rsidTr="00A67D72">
        <w:trPr>
          <w:trHeight w:val="388"/>
        </w:trPr>
        <w:tc>
          <w:tcPr>
            <w:tcW w:w="2342"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rPr>
                <w:rFonts w:cs="Andalus"/>
                <w:sz w:val="20"/>
                <w:szCs w:val="20"/>
                <w:lang w:val="es-ES"/>
              </w:rPr>
            </w:pPr>
            <w:r w:rsidRPr="00E826B4">
              <w:rPr>
                <w:rFonts w:cs="Andalus"/>
                <w:sz w:val="20"/>
                <w:szCs w:val="20"/>
                <w:lang w:val="es-ES"/>
              </w:rPr>
              <w:t>Eje de Desarrollo de la Ciudadanía (Participación, Política y Ciudanía)</w:t>
            </w:r>
          </w:p>
        </w:tc>
        <w:tc>
          <w:tcPr>
            <w:tcW w:w="2933"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rPr>
                <w:rFonts w:cs="Andalus"/>
                <w:sz w:val="20"/>
                <w:szCs w:val="20"/>
              </w:rPr>
            </w:pPr>
            <w:r w:rsidRPr="00E826B4">
              <w:rPr>
                <w:rFonts w:cs="Andalus"/>
                <w:sz w:val="20"/>
                <w:szCs w:val="20"/>
              </w:rPr>
              <w:t> ADESCOS, COMITÉ DE MUJERES, ALCALDIA MUNICIPAL,ONG</w:t>
            </w:r>
          </w:p>
        </w:tc>
        <w:tc>
          <w:tcPr>
            <w:tcW w:w="2627"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rPr>
                <w:rFonts w:cs="Andalus"/>
                <w:sz w:val="20"/>
                <w:szCs w:val="20"/>
              </w:rPr>
            </w:pPr>
            <w:r w:rsidRPr="00E826B4">
              <w:rPr>
                <w:rFonts w:cs="Andalus"/>
                <w:sz w:val="20"/>
                <w:szCs w:val="20"/>
              </w:rPr>
              <w:t> La poca incorporación de las mujeres, ya que ellas piensan todavía que solo los hombres deben tener participación</w:t>
            </w:r>
          </w:p>
        </w:tc>
        <w:tc>
          <w:tcPr>
            <w:tcW w:w="2668"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rPr>
                <w:rFonts w:cs="Andalus"/>
                <w:sz w:val="20"/>
                <w:szCs w:val="20"/>
              </w:rPr>
            </w:pPr>
            <w:r w:rsidRPr="00E826B4">
              <w:rPr>
                <w:rFonts w:cs="Andalus"/>
                <w:sz w:val="20"/>
                <w:szCs w:val="20"/>
              </w:rPr>
              <w:t> Garantizar la participación de las mujeres en los procesos de desarrollo local</w:t>
            </w:r>
          </w:p>
        </w:tc>
        <w:tc>
          <w:tcPr>
            <w:tcW w:w="2629"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rPr>
                <w:rFonts w:cs="Andalus"/>
                <w:sz w:val="20"/>
                <w:szCs w:val="20"/>
              </w:rPr>
            </w:pPr>
            <w:r w:rsidRPr="00E826B4">
              <w:rPr>
                <w:rFonts w:cs="Andalus"/>
                <w:sz w:val="20"/>
                <w:szCs w:val="20"/>
              </w:rPr>
              <w:t> </w:t>
            </w:r>
          </w:p>
        </w:tc>
      </w:tr>
      <w:tr w:rsidR="00445C42" w:rsidRPr="00E826B4" w:rsidTr="00A67D72">
        <w:trPr>
          <w:trHeight w:val="386"/>
        </w:trPr>
        <w:tc>
          <w:tcPr>
            <w:tcW w:w="2342"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spacing w:after="0"/>
              <w:rPr>
                <w:rFonts w:cs="Andalus"/>
                <w:sz w:val="20"/>
                <w:szCs w:val="20"/>
                <w:lang w:val="es-ES"/>
              </w:rPr>
            </w:pPr>
            <w:r w:rsidRPr="00E826B4">
              <w:rPr>
                <w:rFonts w:cs="Andalus"/>
                <w:sz w:val="20"/>
                <w:szCs w:val="20"/>
                <w:lang w:val="es-ES"/>
              </w:rPr>
              <w:t>Eje de Fortalecimiento Institucional.</w:t>
            </w:r>
          </w:p>
        </w:tc>
        <w:tc>
          <w:tcPr>
            <w:tcW w:w="2933"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spacing w:after="0"/>
              <w:rPr>
                <w:rFonts w:cs="Andalus"/>
                <w:sz w:val="20"/>
                <w:szCs w:val="20"/>
              </w:rPr>
            </w:pPr>
            <w:r w:rsidRPr="00E826B4">
              <w:rPr>
                <w:rFonts w:cs="Andalus"/>
                <w:sz w:val="20"/>
                <w:szCs w:val="20"/>
              </w:rPr>
              <w:t> ISDEMU, CIUDAD MUJER, UNIDAD MUNICIPAL DE LA MUJER, PNC, JUZGADOS</w:t>
            </w:r>
          </w:p>
        </w:tc>
        <w:tc>
          <w:tcPr>
            <w:tcW w:w="2627"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E5F69">
            <w:pPr>
              <w:spacing w:after="0"/>
              <w:rPr>
                <w:rFonts w:cs="Andalus"/>
                <w:sz w:val="20"/>
                <w:szCs w:val="20"/>
              </w:rPr>
            </w:pPr>
            <w:r w:rsidRPr="00E826B4">
              <w:rPr>
                <w:rFonts w:cs="Andalus"/>
                <w:sz w:val="20"/>
                <w:szCs w:val="20"/>
              </w:rPr>
              <w:t> Poca par</w:t>
            </w:r>
            <w:r w:rsidR="000E5F69">
              <w:t>t</w:t>
            </w:r>
            <w:r w:rsidRPr="00E826B4">
              <w:rPr>
                <w:rFonts w:cs="Andalus"/>
                <w:sz w:val="20"/>
                <w:szCs w:val="20"/>
              </w:rPr>
              <w:t>icipación de personas de los Juzgados del Municipio ya que cuando se les hace convocatoria no participan</w:t>
            </w:r>
          </w:p>
        </w:tc>
        <w:tc>
          <w:tcPr>
            <w:tcW w:w="2668"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spacing w:after="0" w:line="240" w:lineRule="auto"/>
              <w:rPr>
                <w:rFonts w:cs="Andalus"/>
                <w:sz w:val="20"/>
                <w:szCs w:val="20"/>
              </w:rPr>
            </w:pPr>
            <w:r w:rsidRPr="00E826B4">
              <w:rPr>
                <w:rFonts w:cs="Andalus"/>
                <w:sz w:val="20"/>
                <w:szCs w:val="20"/>
              </w:rPr>
              <w:t> Orientar y derivar a la institución pertinente a mujeres que sufren situaciones de violencia de género. Establecer articulaciones y seguimientos claros con las instancias involucradas</w:t>
            </w:r>
          </w:p>
        </w:tc>
        <w:tc>
          <w:tcPr>
            <w:tcW w:w="2629" w:type="dxa"/>
            <w:tcBorders>
              <w:top w:val="single" w:sz="8" w:space="0" w:color="2D2D8A"/>
              <w:left w:val="single" w:sz="8" w:space="0" w:color="2D2D8A"/>
              <w:bottom w:val="single" w:sz="8" w:space="0" w:color="2D2D8A"/>
              <w:right w:val="single" w:sz="8" w:space="0" w:color="2D2D8A"/>
            </w:tcBorders>
            <w:shd w:val="clear" w:color="auto" w:fill="FFFFFF" w:themeFill="background1"/>
            <w:tcMar>
              <w:top w:w="15" w:type="dxa"/>
              <w:left w:w="104" w:type="dxa"/>
              <w:bottom w:w="0" w:type="dxa"/>
              <w:right w:w="104" w:type="dxa"/>
            </w:tcMar>
            <w:hideMark/>
          </w:tcPr>
          <w:p w:rsidR="00445C42" w:rsidRPr="00E826B4" w:rsidRDefault="00445C42" w:rsidP="00061597">
            <w:pPr>
              <w:spacing w:after="0"/>
              <w:rPr>
                <w:rFonts w:ascii="Andalus" w:hAnsi="Andalus" w:cs="Andalus"/>
                <w:sz w:val="20"/>
                <w:szCs w:val="20"/>
              </w:rPr>
            </w:pPr>
            <w:r w:rsidRPr="00E826B4">
              <w:rPr>
                <w:rFonts w:ascii="Andalus" w:hAnsi="Andalus" w:cs="Andalus"/>
                <w:sz w:val="20"/>
                <w:szCs w:val="20"/>
              </w:rPr>
              <w:t> </w:t>
            </w:r>
          </w:p>
        </w:tc>
      </w:tr>
    </w:tbl>
    <w:p w:rsidR="0021421B" w:rsidRPr="00040EEF" w:rsidRDefault="0021421B" w:rsidP="00040EEF">
      <w:pPr>
        <w:keepNext/>
        <w:keepLines/>
        <w:tabs>
          <w:tab w:val="left" w:pos="1843"/>
        </w:tabs>
        <w:spacing w:before="240" w:after="0"/>
        <w:outlineLvl w:val="0"/>
        <w:rPr>
          <w:rFonts w:asciiTheme="majorHAnsi" w:eastAsiaTheme="majorEastAsia" w:hAnsiTheme="majorHAnsi" w:cstheme="majorBidi"/>
          <w:color w:val="2E74B5" w:themeColor="accent1" w:themeShade="BF"/>
          <w:sz w:val="36"/>
          <w:szCs w:val="36"/>
        </w:rPr>
      </w:pPr>
    </w:p>
    <w:sectPr w:rsidR="0021421B" w:rsidRPr="00040EEF" w:rsidSect="00B03965">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37D" w:rsidRDefault="00F2437D" w:rsidP="0056329A">
      <w:pPr>
        <w:spacing w:after="0" w:line="240" w:lineRule="auto"/>
      </w:pPr>
      <w:r>
        <w:separator/>
      </w:r>
    </w:p>
  </w:endnote>
  <w:endnote w:type="continuationSeparator" w:id="0">
    <w:p w:rsidR="00F2437D" w:rsidRDefault="00F2437D" w:rsidP="0056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ndalus">
    <w:altName w:val="Times New Roman"/>
    <w:charset w:val="00"/>
    <w:family w:val="roman"/>
    <w:pitch w:val="variable"/>
    <w:sig w:usb0="00000000" w:usb1="80000000" w:usb2="00000008" w:usb3="00000000" w:csb0="00000041" w:csb1="00000000"/>
  </w:font>
  <w:font w:name="Script MT Bold">
    <w:altName w:val="French Script M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35431"/>
      <w:docPartObj>
        <w:docPartGallery w:val="Page Numbers (Bottom of Page)"/>
        <w:docPartUnique/>
      </w:docPartObj>
    </w:sdtPr>
    <w:sdtContent>
      <w:p w:rsidR="00F2437D" w:rsidRDefault="00F2437D">
        <w:pPr>
          <w:pStyle w:val="Piedepgina"/>
          <w:jc w:val="right"/>
        </w:pPr>
        <w:r>
          <w:fldChar w:fldCharType="begin"/>
        </w:r>
        <w:r>
          <w:instrText>PAGE   \* MERGEFORMAT</w:instrText>
        </w:r>
        <w:r>
          <w:fldChar w:fldCharType="separate"/>
        </w:r>
        <w:r w:rsidR="00A037C0" w:rsidRPr="00A037C0">
          <w:rPr>
            <w:noProof/>
            <w:lang w:val="es-ES"/>
          </w:rPr>
          <w:t>23</w:t>
        </w:r>
        <w:r>
          <w:fldChar w:fldCharType="end"/>
        </w:r>
      </w:p>
    </w:sdtContent>
  </w:sdt>
  <w:p w:rsidR="00F2437D" w:rsidRDefault="00F243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37D" w:rsidRDefault="00F2437D" w:rsidP="0056329A">
      <w:pPr>
        <w:spacing w:after="0" w:line="240" w:lineRule="auto"/>
      </w:pPr>
      <w:r>
        <w:separator/>
      </w:r>
    </w:p>
  </w:footnote>
  <w:footnote w:type="continuationSeparator" w:id="0">
    <w:p w:rsidR="00F2437D" w:rsidRDefault="00F2437D" w:rsidP="00563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37D" w:rsidRDefault="00F2437D">
    <w:pPr>
      <w:pStyle w:val="Encabezado"/>
    </w:pPr>
  </w:p>
  <w:p w:rsidR="00F2437D" w:rsidRDefault="00F2437D" w:rsidP="00AC7046">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37D" w:rsidRPr="00A64746" w:rsidRDefault="00F2437D" w:rsidP="00C21E45">
    <w:pPr>
      <w:spacing w:after="0" w:line="240" w:lineRule="auto"/>
      <w:rPr>
        <w:rFonts w:asciiTheme="majorHAnsi" w:hAnsiTheme="majorHAnsi" w:cs="Arial"/>
        <w:b/>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B0E86"/>
    <w:multiLevelType w:val="hybridMultilevel"/>
    <w:tmpl w:val="A9A6C624"/>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15272841"/>
    <w:multiLevelType w:val="hybridMultilevel"/>
    <w:tmpl w:val="3FB21B72"/>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4C7AC8"/>
    <w:multiLevelType w:val="hybridMultilevel"/>
    <w:tmpl w:val="0AB4DF94"/>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0318F3"/>
    <w:multiLevelType w:val="hybridMultilevel"/>
    <w:tmpl w:val="EA44CDC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7493383"/>
    <w:multiLevelType w:val="hybridMultilevel"/>
    <w:tmpl w:val="9A4CD6EC"/>
    <w:lvl w:ilvl="0" w:tplc="5C0A4D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BB67EFB"/>
    <w:multiLevelType w:val="multilevel"/>
    <w:tmpl w:val="6A3A9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B37C7"/>
    <w:multiLevelType w:val="hybridMultilevel"/>
    <w:tmpl w:val="524240F4"/>
    <w:lvl w:ilvl="0" w:tplc="477A680C">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1F1098D"/>
    <w:multiLevelType w:val="hybridMultilevel"/>
    <w:tmpl w:val="366E97B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D950DC4"/>
    <w:multiLevelType w:val="hybridMultilevel"/>
    <w:tmpl w:val="81064EC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4775516"/>
    <w:multiLevelType w:val="hybridMultilevel"/>
    <w:tmpl w:val="B1A24B0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A543AB2"/>
    <w:multiLevelType w:val="hybridMultilevel"/>
    <w:tmpl w:val="DB364F8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7ABF3A17"/>
    <w:multiLevelType w:val="hybridMultilevel"/>
    <w:tmpl w:val="8B5E2F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C742EC5"/>
    <w:multiLevelType w:val="hybridMultilevel"/>
    <w:tmpl w:val="79B489DC"/>
    <w:lvl w:ilvl="0" w:tplc="440A0009">
      <w:start w:val="1"/>
      <w:numFmt w:val="bullet"/>
      <w:lvlText w:val=""/>
      <w:lvlJc w:val="left"/>
      <w:pPr>
        <w:ind w:left="804" w:hanging="360"/>
      </w:pPr>
      <w:rPr>
        <w:rFonts w:ascii="Wingdings" w:hAnsi="Wingdings" w:hint="default"/>
      </w:rPr>
    </w:lvl>
    <w:lvl w:ilvl="1" w:tplc="440A0003" w:tentative="1">
      <w:start w:val="1"/>
      <w:numFmt w:val="bullet"/>
      <w:lvlText w:val="o"/>
      <w:lvlJc w:val="left"/>
      <w:pPr>
        <w:ind w:left="1524" w:hanging="360"/>
      </w:pPr>
      <w:rPr>
        <w:rFonts w:ascii="Courier New" w:hAnsi="Courier New" w:cs="Courier New" w:hint="default"/>
      </w:rPr>
    </w:lvl>
    <w:lvl w:ilvl="2" w:tplc="440A0005" w:tentative="1">
      <w:start w:val="1"/>
      <w:numFmt w:val="bullet"/>
      <w:lvlText w:val=""/>
      <w:lvlJc w:val="left"/>
      <w:pPr>
        <w:ind w:left="2244" w:hanging="360"/>
      </w:pPr>
      <w:rPr>
        <w:rFonts w:ascii="Wingdings" w:hAnsi="Wingdings" w:hint="default"/>
      </w:rPr>
    </w:lvl>
    <w:lvl w:ilvl="3" w:tplc="440A0001" w:tentative="1">
      <w:start w:val="1"/>
      <w:numFmt w:val="bullet"/>
      <w:lvlText w:val=""/>
      <w:lvlJc w:val="left"/>
      <w:pPr>
        <w:ind w:left="2964" w:hanging="360"/>
      </w:pPr>
      <w:rPr>
        <w:rFonts w:ascii="Symbol" w:hAnsi="Symbol" w:hint="default"/>
      </w:rPr>
    </w:lvl>
    <w:lvl w:ilvl="4" w:tplc="440A0003" w:tentative="1">
      <w:start w:val="1"/>
      <w:numFmt w:val="bullet"/>
      <w:lvlText w:val="o"/>
      <w:lvlJc w:val="left"/>
      <w:pPr>
        <w:ind w:left="3684" w:hanging="360"/>
      </w:pPr>
      <w:rPr>
        <w:rFonts w:ascii="Courier New" w:hAnsi="Courier New" w:cs="Courier New" w:hint="default"/>
      </w:rPr>
    </w:lvl>
    <w:lvl w:ilvl="5" w:tplc="440A0005" w:tentative="1">
      <w:start w:val="1"/>
      <w:numFmt w:val="bullet"/>
      <w:lvlText w:val=""/>
      <w:lvlJc w:val="left"/>
      <w:pPr>
        <w:ind w:left="4404" w:hanging="360"/>
      </w:pPr>
      <w:rPr>
        <w:rFonts w:ascii="Wingdings" w:hAnsi="Wingdings" w:hint="default"/>
      </w:rPr>
    </w:lvl>
    <w:lvl w:ilvl="6" w:tplc="440A0001" w:tentative="1">
      <w:start w:val="1"/>
      <w:numFmt w:val="bullet"/>
      <w:lvlText w:val=""/>
      <w:lvlJc w:val="left"/>
      <w:pPr>
        <w:ind w:left="5124" w:hanging="360"/>
      </w:pPr>
      <w:rPr>
        <w:rFonts w:ascii="Symbol" w:hAnsi="Symbol" w:hint="default"/>
      </w:rPr>
    </w:lvl>
    <w:lvl w:ilvl="7" w:tplc="440A0003" w:tentative="1">
      <w:start w:val="1"/>
      <w:numFmt w:val="bullet"/>
      <w:lvlText w:val="o"/>
      <w:lvlJc w:val="left"/>
      <w:pPr>
        <w:ind w:left="5844" w:hanging="360"/>
      </w:pPr>
      <w:rPr>
        <w:rFonts w:ascii="Courier New" w:hAnsi="Courier New" w:cs="Courier New" w:hint="default"/>
      </w:rPr>
    </w:lvl>
    <w:lvl w:ilvl="8" w:tplc="440A0005" w:tentative="1">
      <w:start w:val="1"/>
      <w:numFmt w:val="bullet"/>
      <w:lvlText w:val=""/>
      <w:lvlJc w:val="left"/>
      <w:pPr>
        <w:ind w:left="6564" w:hanging="360"/>
      </w:pPr>
      <w:rPr>
        <w:rFonts w:ascii="Wingdings" w:hAnsi="Wingdings" w:hint="default"/>
      </w:rPr>
    </w:lvl>
  </w:abstractNum>
  <w:abstractNum w:abstractNumId="14" w15:restartNumberingAfterBreak="0">
    <w:nsid w:val="7C7E4302"/>
    <w:multiLevelType w:val="hybridMultilevel"/>
    <w:tmpl w:val="0B5C36A6"/>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6"/>
  </w:num>
  <w:num w:numId="4">
    <w:abstractNumId w:val="11"/>
  </w:num>
  <w:num w:numId="5">
    <w:abstractNumId w:val="10"/>
  </w:num>
  <w:num w:numId="6">
    <w:abstractNumId w:val="8"/>
  </w:num>
  <w:num w:numId="7">
    <w:abstractNumId w:val="4"/>
  </w:num>
  <w:num w:numId="8">
    <w:abstractNumId w:val="2"/>
  </w:num>
  <w:num w:numId="9">
    <w:abstractNumId w:val="3"/>
  </w:num>
  <w:num w:numId="10">
    <w:abstractNumId w:val="14"/>
  </w:num>
  <w:num w:numId="11">
    <w:abstractNumId w:val="0"/>
  </w:num>
  <w:num w:numId="12">
    <w:abstractNumId w:val="13"/>
  </w:num>
  <w:num w:numId="13">
    <w:abstractNumId w:val="7"/>
  </w:num>
  <w:num w:numId="14">
    <w:abstractNumId w:val="9"/>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57"/>
    <w:rsid w:val="0001206F"/>
    <w:rsid w:val="00040EEF"/>
    <w:rsid w:val="00061597"/>
    <w:rsid w:val="000E5F69"/>
    <w:rsid w:val="0011241A"/>
    <w:rsid w:val="00131EE4"/>
    <w:rsid w:val="0016639A"/>
    <w:rsid w:val="0017766F"/>
    <w:rsid w:val="00187969"/>
    <w:rsid w:val="0019253D"/>
    <w:rsid w:val="001A54F9"/>
    <w:rsid w:val="001B525E"/>
    <w:rsid w:val="001F0C04"/>
    <w:rsid w:val="0021421B"/>
    <w:rsid w:val="00223CF9"/>
    <w:rsid w:val="002436F4"/>
    <w:rsid w:val="0026299F"/>
    <w:rsid w:val="00285577"/>
    <w:rsid w:val="002A3DC5"/>
    <w:rsid w:val="002A6705"/>
    <w:rsid w:val="002B4E76"/>
    <w:rsid w:val="002B70D8"/>
    <w:rsid w:val="002F28CA"/>
    <w:rsid w:val="0034654D"/>
    <w:rsid w:val="00386316"/>
    <w:rsid w:val="003D10F1"/>
    <w:rsid w:val="004364CB"/>
    <w:rsid w:val="00445C42"/>
    <w:rsid w:val="00451716"/>
    <w:rsid w:val="004A4AA1"/>
    <w:rsid w:val="004A59E6"/>
    <w:rsid w:val="004F69D7"/>
    <w:rsid w:val="0052537A"/>
    <w:rsid w:val="00527AE3"/>
    <w:rsid w:val="00530473"/>
    <w:rsid w:val="005308A0"/>
    <w:rsid w:val="00536F9D"/>
    <w:rsid w:val="0055418E"/>
    <w:rsid w:val="0056329A"/>
    <w:rsid w:val="00580E3C"/>
    <w:rsid w:val="00590B2B"/>
    <w:rsid w:val="005B4E6A"/>
    <w:rsid w:val="005C76D4"/>
    <w:rsid w:val="005F1913"/>
    <w:rsid w:val="00672610"/>
    <w:rsid w:val="00684C44"/>
    <w:rsid w:val="006A7F04"/>
    <w:rsid w:val="006F60F0"/>
    <w:rsid w:val="0070080E"/>
    <w:rsid w:val="0073211F"/>
    <w:rsid w:val="00734C23"/>
    <w:rsid w:val="00786E33"/>
    <w:rsid w:val="007C24C5"/>
    <w:rsid w:val="008239B5"/>
    <w:rsid w:val="00854E35"/>
    <w:rsid w:val="00860BD2"/>
    <w:rsid w:val="008D4A7F"/>
    <w:rsid w:val="008D7237"/>
    <w:rsid w:val="0091504F"/>
    <w:rsid w:val="0095688B"/>
    <w:rsid w:val="00961465"/>
    <w:rsid w:val="00975D4C"/>
    <w:rsid w:val="00976D0A"/>
    <w:rsid w:val="0098021A"/>
    <w:rsid w:val="00993287"/>
    <w:rsid w:val="00997E18"/>
    <w:rsid w:val="009C3BC8"/>
    <w:rsid w:val="009E3A57"/>
    <w:rsid w:val="00A037C0"/>
    <w:rsid w:val="00A14C6F"/>
    <w:rsid w:val="00A15195"/>
    <w:rsid w:val="00A16770"/>
    <w:rsid w:val="00A2160A"/>
    <w:rsid w:val="00A67D72"/>
    <w:rsid w:val="00A96928"/>
    <w:rsid w:val="00A975ED"/>
    <w:rsid w:val="00AC4B71"/>
    <w:rsid w:val="00AC7046"/>
    <w:rsid w:val="00AF496D"/>
    <w:rsid w:val="00B03965"/>
    <w:rsid w:val="00B063E8"/>
    <w:rsid w:val="00B30AB5"/>
    <w:rsid w:val="00B51E94"/>
    <w:rsid w:val="00B52126"/>
    <w:rsid w:val="00B7134D"/>
    <w:rsid w:val="00B75B7E"/>
    <w:rsid w:val="00BB36B8"/>
    <w:rsid w:val="00BF475B"/>
    <w:rsid w:val="00C14CF6"/>
    <w:rsid w:val="00C20DC5"/>
    <w:rsid w:val="00C21E45"/>
    <w:rsid w:val="00C90993"/>
    <w:rsid w:val="00CA0951"/>
    <w:rsid w:val="00CC1825"/>
    <w:rsid w:val="00CC4059"/>
    <w:rsid w:val="00CC7FF5"/>
    <w:rsid w:val="00CE5339"/>
    <w:rsid w:val="00D447AF"/>
    <w:rsid w:val="00D50588"/>
    <w:rsid w:val="00D722F7"/>
    <w:rsid w:val="00D73E76"/>
    <w:rsid w:val="00DA2403"/>
    <w:rsid w:val="00DB2F44"/>
    <w:rsid w:val="00DC4BA1"/>
    <w:rsid w:val="00DE2CFF"/>
    <w:rsid w:val="00E00AC6"/>
    <w:rsid w:val="00E012F3"/>
    <w:rsid w:val="00E857BF"/>
    <w:rsid w:val="00E935F0"/>
    <w:rsid w:val="00E93FDD"/>
    <w:rsid w:val="00ED18AD"/>
    <w:rsid w:val="00F14D27"/>
    <w:rsid w:val="00F225F9"/>
    <w:rsid w:val="00F2437D"/>
    <w:rsid w:val="00F337AE"/>
    <w:rsid w:val="00F56D81"/>
    <w:rsid w:val="00F67BD7"/>
    <w:rsid w:val="00F70013"/>
    <w:rsid w:val="00F82AF8"/>
    <w:rsid w:val="00F85DB9"/>
    <w:rsid w:val="00F910BD"/>
    <w:rsid w:val="00FA2F08"/>
    <w:rsid w:val="00FC0E33"/>
    <w:rsid w:val="00FD0895"/>
    <w:rsid w:val="00FF3B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0895464F-2C39-4DB1-96B4-2A79B7E2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895"/>
  </w:style>
  <w:style w:type="paragraph" w:styleId="Ttulo1">
    <w:name w:val="heading 1"/>
    <w:basedOn w:val="Normal"/>
    <w:next w:val="Normal"/>
    <w:link w:val="Ttulo1Car"/>
    <w:uiPriority w:val="9"/>
    <w:qFormat/>
    <w:rsid w:val="00FD0895"/>
    <w:pPr>
      <w:keepNext/>
      <w:keepLines/>
      <w:numPr>
        <w:numId w:val="2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FD0895"/>
    <w:pPr>
      <w:keepNext/>
      <w:keepLines/>
      <w:numPr>
        <w:ilvl w:val="1"/>
        <w:numId w:val="2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FD0895"/>
    <w:pPr>
      <w:keepNext/>
      <w:keepLines/>
      <w:numPr>
        <w:ilvl w:val="2"/>
        <w:numId w:val="24"/>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FD0895"/>
    <w:pPr>
      <w:keepNext/>
      <w:keepLines/>
      <w:numPr>
        <w:ilvl w:val="3"/>
        <w:numId w:val="24"/>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FD0895"/>
    <w:pPr>
      <w:keepNext/>
      <w:keepLines/>
      <w:numPr>
        <w:ilvl w:val="4"/>
        <w:numId w:val="24"/>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FD0895"/>
    <w:pPr>
      <w:keepNext/>
      <w:keepLines/>
      <w:numPr>
        <w:ilvl w:val="5"/>
        <w:numId w:val="24"/>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FD0895"/>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D0895"/>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FD0895"/>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0EEF"/>
    <w:pPr>
      <w:ind w:left="720"/>
      <w:contextualSpacing/>
    </w:pPr>
  </w:style>
  <w:style w:type="paragraph" w:styleId="Encabezado">
    <w:name w:val="header"/>
    <w:basedOn w:val="Normal"/>
    <w:link w:val="EncabezadoCar"/>
    <w:uiPriority w:val="99"/>
    <w:unhideWhenUsed/>
    <w:rsid w:val="005632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329A"/>
  </w:style>
  <w:style w:type="paragraph" w:styleId="Piedepgina">
    <w:name w:val="footer"/>
    <w:basedOn w:val="Normal"/>
    <w:link w:val="PiedepginaCar"/>
    <w:uiPriority w:val="99"/>
    <w:unhideWhenUsed/>
    <w:rsid w:val="005632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329A"/>
  </w:style>
  <w:style w:type="paragraph" w:styleId="TDC1">
    <w:name w:val="toc 1"/>
    <w:basedOn w:val="Normal"/>
    <w:next w:val="Normal"/>
    <w:autoRedefine/>
    <w:uiPriority w:val="39"/>
    <w:unhideWhenUsed/>
    <w:rsid w:val="00C21E45"/>
    <w:pPr>
      <w:spacing w:after="100"/>
    </w:pPr>
  </w:style>
  <w:style w:type="paragraph" w:styleId="TDC2">
    <w:name w:val="toc 2"/>
    <w:basedOn w:val="Normal"/>
    <w:next w:val="Normal"/>
    <w:autoRedefine/>
    <w:uiPriority w:val="39"/>
    <w:unhideWhenUsed/>
    <w:rsid w:val="00C21E45"/>
    <w:pPr>
      <w:spacing w:after="100"/>
      <w:ind w:left="220"/>
    </w:pPr>
  </w:style>
  <w:style w:type="character" w:styleId="Hipervnculo">
    <w:name w:val="Hyperlink"/>
    <w:basedOn w:val="Fuentedeprrafopredeter"/>
    <w:uiPriority w:val="99"/>
    <w:unhideWhenUsed/>
    <w:rsid w:val="00C21E45"/>
    <w:rPr>
      <w:color w:val="0563C1" w:themeColor="hyperlink"/>
      <w:u w:val="single"/>
    </w:rPr>
  </w:style>
  <w:style w:type="table" w:styleId="Tablaconcuadrcula">
    <w:name w:val="Table Grid"/>
    <w:basedOn w:val="Tablanormal"/>
    <w:rsid w:val="00445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D0895"/>
    <w:rPr>
      <w:rFonts w:asciiTheme="majorHAnsi" w:eastAsiaTheme="majorEastAsia" w:hAnsiTheme="majorHAnsi" w:cstheme="majorBidi"/>
      <w:b/>
      <w:bCs/>
      <w:smallCaps/>
      <w:color w:val="000000" w:themeColor="text1"/>
      <w:sz w:val="36"/>
      <w:szCs w:val="36"/>
    </w:rPr>
  </w:style>
  <w:style w:type="paragraph" w:styleId="TtulodeTDC">
    <w:name w:val="TOC Heading"/>
    <w:basedOn w:val="Ttulo1"/>
    <w:next w:val="Normal"/>
    <w:uiPriority w:val="39"/>
    <w:unhideWhenUsed/>
    <w:qFormat/>
    <w:rsid w:val="00FD0895"/>
    <w:pPr>
      <w:outlineLvl w:val="9"/>
    </w:pPr>
  </w:style>
  <w:style w:type="paragraph" w:styleId="Textonotapie">
    <w:name w:val="footnote text"/>
    <w:basedOn w:val="Normal"/>
    <w:link w:val="TextonotapieCar"/>
    <w:uiPriority w:val="99"/>
    <w:semiHidden/>
    <w:unhideWhenUsed/>
    <w:rsid w:val="00FD08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D0895"/>
    <w:rPr>
      <w:sz w:val="20"/>
      <w:szCs w:val="20"/>
    </w:rPr>
  </w:style>
  <w:style w:type="character" w:styleId="Refdenotaalpie">
    <w:name w:val="footnote reference"/>
    <w:basedOn w:val="Fuentedeprrafopredeter"/>
    <w:uiPriority w:val="99"/>
    <w:semiHidden/>
    <w:unhideWhenUsed/>
    <w:rsid w:val="00FD0895"/>
    <w:rPr>
      <w:vertAlign w:val="superscript"/>
    </w:rPr>
  </w:style>
  <w:style w:type="character" w:customStyle="1" w:styleId="Ttulo2Car">
    <w:name w:val="Título 2 Car"/>
    <w:basedOn w:val="Fuentedeprrafopredeter"/>
    <w:link w:val="Ttulo2"/>
    <w:uiPriority w:val="9"/>
    <w:semiHidden/>
    <w:rsid w:val="00FD0895"/>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FD0895"/>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FD0895"/>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FD0895"/>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FD0895"/>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FD089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D0895"/>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D0895"/>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D0895"/>
    <w:pPr>
      <w:spacing w:after="200" w:line="240" w:lineRule="auto"/>
    </w:pPr>
    <w:rPr>
      <w:i/>
      <w:iCs/>
      <w:color w:val="44546A" w:themeColor="text2"/>
      <w:sz w:val="18"/>
      <w:szCs w:val="18"/>
    </w:rPr>
  </w:style>
  <w:style w:type="paragraph" w:styleId="Puesto">
    <w:name w:val="Title"/>
    <w:basedOn w:val="Normal"/>
    <w:next w:val="Normal"/>
    <w:link w:val="PuestoCar"/>
    <w:uiPriority w:val="10"/>
    <w:qFormat/>
    <w:rsid w:val="00FD089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PuestoCar">
    <w:name w:val="Puesto Car"/>
    <w:basedOn w:val="Fuentedeprrafopredeter"/>
    <w:link w:val="Puesto"/>
    <w:uiPriority w:val="10"/>
    <w:rsid w:val="00FD0895"/>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FD0895"/>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FD0895"/>
    <w:rPr>
      <w:color w:val="5A5A5A" w:themeColor="text1" w:themeTint="A5"/>
      <w:spacing w:val="10"/>
    </w:rPr>
  </w:style>
  <w:style w:type="character" w:styleId="Textoennegrita">
    <w:name w:val="Strong"/>
    <w:basedOn w:val="Fuentedeprrafopredeter"/>
    <w:uiPriority w:val="22"/>
    <w:qFormat/>
    <w:rsid w:val="00FD0895"/>
    <w:rPr>
      <w:b/>
      <w:bCs/>
      <w:color w:val="000000" w:themeColor="text1"/>
    </w:rPr>
  </w:style>
  <w:style w:type="character" w:styleId="nfasis">
    <w:name w:val="Emphasis"/>
    <w:basedOn w:val="Fuentedeprrafopredeter"/>
    <w:uiPriority w:val="20"/>
    <w:qFormat/>
    <w:rsid w:val="00FD0895"/>
    <w:rPr>
      <w:i/>
      <w:iCs/>
      <w:color w:val="auto"/>
    </w:rPr>
  </w:style>
  <w:style w:type="paragraph" w:styleId="Sinespaciado">
    <w:name w:val="No Spacing"/>
    <w:uiPriority w:val="1"/>
    <w:qFormat/>
    <w:rsid w:val="00FD0895"/>
    <w:pPr>
      <w:spacing w:after="0" w:line="240" w:lineRule="auto"/>
    </w:pPr>
  </w:style>
  <w:style w:type="paragraph" w:styleId="Cita">
    <w:name w:val="Quote"/>
    <w:basedOn w:val="Normal"/>
    <w:next w:val="Normal"/>
    <w:link w:val="CitaCar"/>
    <w:uiPriority w:val="29"/>
    <w:qFormat/>
    <w:rsid w:val="00FD0895"/>
    <w:pPr>
      <w:spacing w:before="160"/>
      <w:ind w:left="720" w:right="720"/>
    </w:pPr>
    <w:rPr>
      <w:i/>
      <w:iCs/>
      <w:color w:val="000000" w:themeColor="text1"/>
    </w:rPr>
  </w:style>
  <w:style w:type="character" w:customStyle="1" w:styleId="CitaCar">
    <w:name w:val="Cita Car"/>
    <w:basedOn w:val="Fuentedeprrafopredeter"/>
    <w:link w:val="Cita"/>
    <w:uiPriority w:val="29"/>
    <w:rsid w:val="00FD0895"/>
    <w:rPr>
      <w:i/>
      <w:iCs/>
      <w:color w:val="000000" w:themeColor="text1"/>
    </w:rPr>
  </w:style>
  <w:style w:type="paragraph" w:styleId="Citadestacada">
    <w:name w:val="Intense Quote"/>
    <w:basedOn w:val="Normal"/>
    <w:next w:val="Normal"/>
    <w:link w:val="CitadestacadaCar"/>
    <w:uiPriority w:val="30"/>
    <w:qFormat/>
    <w:rsid w:val="00FD089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FD0895"/>
    <w:rPr>
      <w:color w:val="000000" w:themeColor="text1"/>
      <w:shd w:val="clear" w:color="auto" w:fill="F2F2F2" w:themeFill="background1" w:themeFillShade="F2"/>
    </w:rPr>
  </w:style>
  <w:style w:type="character" w:styleId="nfasissutil">
    <w:name w:val="Subtle Emphasis"/>
    <w:basedOn w:val="Fuentedeprrafopredeter"/>
    <w:uiPriority w:val="19"/>
    <w:qFormat/>
    <w:rsid w:val="00FD0895"/>
    <w:rPr>
      <w:i/>
      <w:iCs/>
      <w:color w:val="404040" w:themeColor="text1" w:themeTint="BF"/>
    </w:rPr>
  </w:style>
  <w:style w:type="character" w:styleId="nfasisintenso">
    <w:name w:val="Intense Emphasis"/>
    <w:basedOn w:val="Fuentedeprrafopredeter"/>
    <w:uiPriority w:val="21"/>
    <w:qFormat/>
    <w:rsid w:val="00FD0895"/>
    <w:rPr>
      <w:b/>
      <w:bCs/>
      <w:i/>
      <w:iCs/>
      <w:caps/>
    </w:rPr>
  </w:style>
  <w:style w:type="character" w:styleId="Referenciasutil">
    <w:name w:val="Subtle Reference"/>
    <w:basedOn w:val="Fuentedeprrafopredeter"/>
    <w:uiPriority w:val="31"/>
    <w:qFormat/>
    <w:rsid w:val="00FD089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FD0895"/>
    <w:rPr>
      <w:b/>
      <w:bCs/>
      <w:smallCaps/>
      <w:u w:val="single"/>
    </w:rPr>
  </w:style>
  <w:style w:type="character" w:styleId="Ttulodellibro">
    <w:name w:val="Book Title"/>
    <w:basedOn w:val="Fuentedeprrafopredeter"/>
    <w:uiPriority w:val="33"/>
    <w:qFormat/>
    <w:rsid w:val="00FD0895"/>
    <w:rPr>
      <w:b w:val="0"/>
      <w:bCs w:val="0"/>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CFC98-8F04-42BC-8B4E-ED8A6437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24</Pages>
  <Words>3679</Words>
  <Characters>20237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COLECTURIA</dc:creator>
  <cp:keywords/>
  <dc:description/>
  <cp:lastModifiedBy>COLECTURIA</cp:lastModifiedBy>
  <cp:revision>63</cp:revision>
  <dcterms:created xsi:type="dcterms:W3CDTF">2018-08-28T14:59:00Z</dcterms:created>
  <dcterms:modified xsi:type="dcterms:W3CDTF">2019-01-28T16:55:00Z</dcterms:modified>
</cp:coreProperties>
</file>