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B9" w:rsidRPr="009108E9" w:rsidRDefault="00855CB9" w:rsidP="00855CB9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9108E9">
        <w:rPr>
          <w:b/>
        </w:rPr>
        <w:t>EL INFRASCRITO SECRETARIO MUNICIPAL</w:t>
      </w:r>
    </w:p>
    <w:p w:rsidR="00855CB9" w:rsidRPr="009108E9" w:rsidRDefault="00855CB9" w:rsidP="00855CB9">
      <w:pPr>
        <w:tabs>
          <w:tab w:val="left" w:pos="6795"/>
          <w:tab w:val="left" w:pos="7230"/>
        </w:tabs>
        <w:spacing w:after="0" w:line="276" w:lineRule="auto"/>
        <w:rPr>
          <w:b/>
        </w:rPr>
      </w:pPr>
      <w:r w:rsidRPr="009108E9">
        <w:rPr>
          <w:b/>
        </w:rPr>
        <w:tab/>
      </w:r>
      <w:r w:rsidRPr="009108E9">
        <w:rPr>
          <w:b/>
        </w:rPr>
        <w:tab/>
      </w:r>
    </w:p>
    <w:p w:rsidR="00855CB9" w:rsidRPr="009108E9" w:rsidRDefault="00855CB9" w:rsidP="00855CB9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9108E9">
        <w:rPr>
          <w:rFonts w:eastAsia="Times New Roman"/>
          <w:b/>
          <w:lang w:eastAsia="es-SV"/>
        </w:rPr>
        <w:t>CERTIFICA:</w:t>
      </w:r>
      <w:r w:rsidRPr="009108E9">
        <w:rPr>
          <w:rFonts w:eastAsia="Times New Roman"/>
          <w:lang w:eastAsia="es-SV"/>
        </w:rPr>
        <w:t xml:space="preserve"> Que en el Acta Número Veintiséis, de Sesión Extraordinaria celebrada por esta municipalidad, el día veinticuatro de junio de dos mil veinte, consta el Acuerdo que literalmente dice: ///////////////////////////////////////////////////////////////////////////////////////////////////////////</w:t>
      </w:r>
    </w:p>
    <w:p w:rsidR="00855CB9" w:rsidRPr="009108E9" w:rsidRDefault="00855CB9" w:rsidP="00855CB9">
      <w:pPr>
        <w:spacing w:after="0" w:line="276" w:lineRule="auto"/>
        <w:jc w:val="both"/>
      </w:pPr>
      <w:r w:rsidRPr="009108E9">
        <w:rPr>
          <w:b/>
          <w:lang w:val="es-MX" w:eastAsia="es-MX"/>
        </w:rPr>
        <w:t>ACUERDO NÚMERO UNO:</w:t>
      </w:r>
      <w:r w:rsidRPr="009108E9">
        <w:rPr>
          <w:rFonts w:eastAsia="Times New Roman"/>
          <w:lang w:val="es-MX" w:eastAsia="es-MX"/>
        </w:rPr>
        <w:t xml:space="preserve"> </w:t>
      </w:r>
      <w:r w:rsidRPr="009108E9">
        <w:rPr>
          <w:b/>
        </w:rPr>
        <w:t>CONSIDERANDO: I.</w:t>
      </w:r>
      <w:r w:rsidRPr="009108E9">
        <w:t xml:space="preserve"> Que después de 86 días de confinamiento obligatorio, se inició a partir del 16 de junio la Fase I del proceso de reactivación económica programada, en la cual entre otros rubros se da orden de inicio a la rama de la construcción; en tal sentido el Gerente</w:t>
      </w:r>
      <w:r w:rsidRPr="009108E9">
        <w:rPr>
          <w:rFonts w:eastAsia="Times New Roman"/>
        </w:rPr>
        <w:t xml:space="preserve"> de Inversión Social y Servicios Municipales, Lic. William Ernesto Portillo Flores; ha presentado el </w:t>
      </w:r>
      <w:r w:rsidRPr="009108E9">
        <w:t>protocolo sanitario para el área de proyectos ante la pandemia COVID-19; así mismo, las órdenes de cambio correspondientes para tal fin</w:t>
      </w:r>
      <w:r w:rsidRPr="009108E9">
        <w:rPr>
          <w:rFonts w:eastAsia="Times New Roman"/>
          <w:bCs w:val="0"/>
          <w:lang w:val="es-MX" w:eastAsia="es-MX"/>
        </w:rPr>
        <w:t xml:space="preserve">. </w:t>
      </w:r>
      <w:r w:rsidRPr="009108E9">
        <w:rPr>
          <w:rFonts w:eastAsia="Times New Roman"/>
          <w:b/>
          <w:bCs w:val="0"/>
          <w:lang w:val="es-MX" w:eastAsia="es-MX"/>
        </w:rPr>
        <w:t>II.</w:t>
      </w:r>
      <w:r w:rsidRPr="009108E9">
        <w:rPr>
          <w:rFonts w:eastAsia="Times New Roman"/>
          <w:bCs w:val="0"/>
          <w:lang w:val="es-MX" w:eastAsia="es-MX"/>
        </w:rPr>
        <w:t xml:space="preserve"> Que con base en la </w:t>
      </w:r>
      <w:r w:rsidRPr="009108E9">
        <w:rPr>
          <w:rFonts w:eastAsia="Times New Roman"/>
          <w:bCs w:val="0"/>
          <w:lang w:eastAsia="es-MX"/>
        </w:rPr>
        <w:t xml:space="preserve">en la Ley General de Prevención de Riesgos en los Lugares de Trabajo (LGPRLT) y tomando en cuenta el documento “PROTOCOLO DE ACCIONES PREVENTIVAS PARA CONTRARRESTAR LA ENFERMEDAD COVID-19 EN OBRAS DE CONTRUCCION” emitido en conjunto por el Ministerio de Trabajo y Previsión Social (MTPS) y la Cámara Salvadoreña de la Construcción (CASALCO). El Lic. Portillo Flores, </w:t>
      </w:r>
      <w:r w:rsidRPr="009108E9">
        <w:t>Gerente</w:t>
      </w:r>
      <w:r w:rsidRPr="009108E9">
        <w:rPr>
          <w:rFonts w:eastAsia="Times New Roman"/>
        </w:rPr>
        <w:t xml:space="preserve"> de Inversión Social y Servicios Municipales</w:t>
      </w:r>
      <w:r w:rsidRPr="009108E9">
        <w:rPr>
          <w:rFonts w:eastAsia="Times New Roman"/>
          <w:bCs w:val="0"/>
          <w:lang w:eastAsia="es-MX"/>
        </w:rPr>
        <w:t xml:space="preserve"> somete para su aprobación el</w:t>
      </w:r>
      <w:r w:rsidRPr="009108E9">
        <w:t xml:space="preserve"> PROTOCOLO SANITARIO EN EL ÁREA DE PROYECTOS MUNICIPALES ANTE LA PANDEMIA DEL COVID-19 y las órdenes de cambio para cada uno de los proyectos a ejecutarse por la municipalidad con el desglose de partidas de la siguiente manera:</w:t>
      </w:r>
    </w:p>
    <w:tbl>
      <w:tblPr>
        <w:tblW w:w="493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97"/>
        <w:gridCol w:w="976"/>
        <w:gridCol w:w="835"/>
        <w:gridCol w:w="974"/>
        <w:gridCol w:w="1118"/>
      </w:tblGrid>
      <w:tr w:rsidR="00855CB9" w:rsidRPr="009108E9" w:rsidTr="00471E4D">
        <w:trPr>
          <w:trHeight w:val="4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ORDEN DE CAMBIO No. 1</w:t>
            </w:r>
          </w:p>
        </w:tc>
      </w:tr>
      <w:tr w:rsidR="00855CB9" w:rsidRPr="009108E9" w:rsidTr="00471E4D">
        <w:trPr>
          <w:trHeight w:val="312"/>
        </w:trPr>
        <w:tc>
          <w:tcPr>
            <w:tcW w:w="5000" w:type="pct"/>
            <w:gridSpan w:val="6"/>
            <w:vMerge w:val="restart"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PROYECTO:</w:t>
            </w: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“REPARACION Y CONSTRUCCION DE CALLES Y PASAJES EN COLONIA MARABU SUR, COLONIA GUADALUPE Y COLONIA SAN ANTONIO GUADALUPE E INSTALACION DE ALCANTARILLADO SANITARIO EN COLONIA LAS COLINAS DEL DISTRITO 2, DEL MUNICIPIO DE SAN MARCOS”.</w:t>
            </w:r>
          </w:p>
        </w:tc>
      </w:tr>
      <w:tr w:rsidR="00855CB9" w:rsidRPr="009108E9" w:rsidTr="00471E4D">
        <w:trPr>
          <w:trHeight w:val="161"/>
        </w:trPr>
        <w:tc>
          <w:tcPr>
            <w:tcW w:w="5000" w:type="pct"/>
            <w:gridSpan w:val="6"/>
            <w:vMerge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DESCRIPCIÓN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CANTIDAD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P.U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AUMENTO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DISMINUCION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EQUIPO DE PROTECCIÓN PERSONAL (EPP)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Casco de Protección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160.00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1,120.00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Barboquejo Casco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160.00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2.50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400.00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Cuero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40.00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200.00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160.00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4.00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640.00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Botas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12.00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600.00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Mascarillas reutilizables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1920.00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0.50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960.00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Protector de Oídos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1.25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12.50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Anteojo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160.00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1,120.00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Botiquín de Primeros Auxilios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50.00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Cinta Amarilla de "Precaución" 3"X1000´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rollo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9.00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45.00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Termómetro Láser tipo Pistola 35°C-380 °C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80.00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Alcohol Gel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Jabón Líquido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Amonio Cuaternario 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HONORARIOS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Servicio profesional Médico General (1)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$1,200.00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1,200.00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31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PERSONAL DE CONTROL DE TEMPERATURA Y MEDIDAS DE SEGURIDAD LABORAL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personal protocolo de prevención del covid-19 en proyecto (1)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días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90.00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1,350.00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2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TOTAL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 xml:space="preserve"> $ 7,902.50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41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ORDEN DE CAMBIO No. 1</w:t>
            </w:r>
          </w:p>
        </w:tc>
      </w:tr>
      <w:tr w:rsidR="00855CB9" w:rsidRPr="009108E9" w:rsidTr="00471E4D">
        <w:trPr>
          <w:trHeight w:val="312"/>
        </w:trPr>
        <w:tc>
          <w:tcPr>
            <w:tcW w:w="5000" w:type="pct"/>
            <w:gridSpan w:val="6"/>
            <w:vMerge w:val="restart"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PROYECTO:</w:t>
            </w: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 "INSTALACION  DE SISTEMA DE ALCANTARILLADO  SANITARIO EN PASAJE  BELEN, COLONIA  SAN ANTONIO  GUADALUPE DEL MUNICIPIO DE SAN MARCOS"</w:t>
            </w:r>
          </w:p>
        </w:tc>
      </w:tr>
      <w:tr w:rsidR="00855CB9" w:rsidRPr="009108E9" w:rsidTr="00471E4D">
        <w:trPr>
          <w:trHeight w:val="312"/>
        </w:trPr>
        <w:tc>
          <w:tcPr>
            <w:tcW w:w="5000" w:type="pct"/>
            <w:gridSpan w:val="6"/>
            <w:vMerge/>
            <w:shd w:val="clear" w:color="auto" w:fill="auto"/>
            <w:vAlign w:val="center"/>
          </w:tcPr>
          <w:p w:rsidR="00855CB9" w:rsidRPr="009108E9" w:rsidRDefault="00855CB9" w:rsidP="00471E4D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</w:tr>
      <w:tr w:rsidR="00855CB9" w:rsidRPr="009108E9" w:rsidTr="00471E4D">
        <w:trPr>
          <w:trHeight w:val="161"/>
        </w:trPr>
        <w:tc>
          <w:tcPr>
            <w:tcW w:w="5000" w:type="pct"/>
            <w:gridSpan w:val="6"/>
            <w:vMerge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</w:p>
        </w:tc>
      </w:tr>
      <w:tr w:rsidR="00855CB9" w:rsidRPr="009108E9" w:rsidTr="00471E4D">
        <w:trPr>
          <w:trHeight w:val="6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DESCRIPCIÓN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CANTIDAD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P.U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AUMENTO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DISMINUCION</w:t>
            </w:r>
          </w:p>
        </w:tc>
      </w:tr>
      <w:tr w:rsidR="00855CB9" w:rsidRPr="009108E9" w:rsidTr="00471E4D">
        <w:trPr>
          <w:trHeight w:val="179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EQUIPO DE PROTECCIÓN PERSONAL (EPP)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26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Casco de Protección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217.00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1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Barboquejo Casco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2.50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77.50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7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Chalecos con Material </w:t>
            </w:r>
            <w:proofErr w:type="spellStart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Reflectivo</w:t>
            </w:r>
            <w:proofErr w:type="spellEnd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Institucional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310.00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89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lastRenderedPageBreak/>
              <w:t>Guantes de Cuero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155.00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4.00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124.00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9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Botas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28.00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12.00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336.00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8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Mascarillas reutilizables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0.50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185.50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8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Protector de Oídos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20.00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1.25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Anteojo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217.00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Botiquín de Primeros Auxilios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50.00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Cinta Amarilla de "Precaución" 3"X1000´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rollo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9.00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27.00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Termómetro Láser tipo Pistola 35°C-380 °C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80.00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Alcohol Gel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Jabón Líquido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Amonio Cuaternario 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3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PERSONAL DE CONTROL DE TEMPERATURA Y MEDIDAS DE SEGURIDAD LABORAL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personal protocolo de prevención del covid-19 en proyecto (1)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días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90.00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1,350.00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8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TOTAL DE AUMENTO AL PROYECTO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 xml:space="preserve"> $ 3,279.00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ORDEN DE CAMBIO No. 1</w:t>
            </w:r>
          </w:p>
        </w:tc>
      </w:tr>
      <w:tr w:rsidR="00855CB9" w:rsidRPr="009108E9" w:rsidTr="00471E4D">
        <w:trPr>
          <w:trHeight w:val="312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PROYECTO:</w:t>
            </w: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  "MEJORAMIENTO,   REPARACION  Y MANTENIMIENTO  DEL PARQUE SAN ANTONIO 2"</w:t>
            </w:r>
          </w:p>
        </w:tc>
      </w:tr>
      <w:tr w:rsidR="00855CB9" w:rsidRPr="009108E9" w:rsidTr="00471E4D">
        <w:trPr>
          <w:trHeight w:val="9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DESCRIPCIÓN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CANTIDAD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P.U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AUMENTO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DISMINUCION</w:t>
            </w:r>
          </w:p>
        </w:tc>
      </w:tr>
      <w:tr w:rsidR="00855CB9" w:rsidRPr="009108E9" w:rsidTr="00471E4D">
        <w:trPr>
          <w:trHeight w:val="212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EQUIPO DE PROTECCIÓN PERSONAL (EPP)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4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Casco de Protección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77.00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Barboquejo Casco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2.50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27.50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22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Chalecos con Material </w:t>
            </w:r>
            <w:proofErr w:type="spellStart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Reflectivo</w:t>
            </w:r>
            <w:proofErr w:type="spellEnd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Institucional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110.00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2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Cuero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1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4.00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44.00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21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Botas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12.00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32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Mascarillas reutilizables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132.00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0.50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66.00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Protector de Oídos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6.00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1.25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  7.50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8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Anteojo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77.00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Botiquín de Primeros Auxilios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50.00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Cinta Amarilla de "Precaución" 3"X1000´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rollo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9.00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18.00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Termómetro Láser tipo Pistola 35°C-380 °C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80.00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Alcohol Gel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51.00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Jabón Líquido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2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Amonio Cuaternario 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56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PERSONAL DE CONTROL DE TEMPERATURA Y MEDIDAS DE SEGURIDAD LABORAL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personal protocolo de prevención del covid-19 en proyecto (1)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días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85.00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1,275.00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78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TOTAL DE AUMENTO AL PROYECTO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 xml:space="preserve"> $ 1,992.00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94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ORDEN DE CAMBIO No. 1</w:t>
            </w:r>
          </w:p>
        </w:tc>
      </w:tr>
      <w:tr w:rsidR="00855CB9" w:rsidRPr="009108E9" w:rsidTr="00471E4D">
        <w:trPr>
          <w:trHeight w:val="312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PROYECTO:</w:t>
            </w: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"MEJORAMIENTO,   REPARACIÓN  Y MANTENIMIENTO   DEL PARQUE  EL  MIRADOR",</w:t>
            </w:r>
          </w:p>
        </w:tc>
      </w:tr>
      <w:tr w:rsidR="00855CB9" w:rsidRPr="009108E9" w:rsidTr="00471E4D">
        <w:trPr>
          <w:trHeight w:val="6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DESCRIPCIÓN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CANTIDAD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P.U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AUMENTO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DISMINUCION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EQUIPO DE PROTECCIÓN PERSONAL (EPP)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Casco de Protección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63.00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Barboquejo Casco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2.50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22.50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Chalecos con Material </w:t>
            </w:r>
            <w:proofErr w:type="spellStart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Reflectivo</w:t>
            </w:r>
            <w:proofErr w:type="spellEnd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Institucional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90.00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Cuero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45.00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5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4.00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36.00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51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Botas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12.00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1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Mascarillas reutilizables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108.00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0.50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8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Protector de Oídos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6.00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1.25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  7.50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Anteojo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9.00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63.00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Botiquín de Primeros Auxilios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50.00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34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Cinta Amarilla de "Precaución" 3"X1000´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rollo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9.00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18.00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Termómetro Láser tipo Pistola 35°C-380 °C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80.00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Alcohol Gel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51.00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Jabón Líquido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47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Amonio Cuaternario 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3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PERSONAL DE CONTROL DE TEMPERATURA Y MEDIDAS DE SEGURIDAD LABORAL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8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personal protocolo de prevención del covid-19 en proyecto (1)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días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68.00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1,020.00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283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TOTAL DE AUMENTO AL PROYECTO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 xml:space="preserve"> $ 1,654.00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283"/>
        </w:trPr>
        <w:tc>
          <w:tcPr>
            <w:tcW w:w="2360" w:type="pct"/>
            <w:tcBorders>
              <w:bottom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bottom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560" w:type="pct"/>
            <w:tcBorders>
              <w:bottom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479" w:type="pct"/>
            <w:tcBorders>
              <w:bottom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559" w:type="pct"/>
            <w:tcBorders>
              <w:bottom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642" w:type="pct"/>
            <w:tcBorders>
              <w:bottom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</w:tr>
      <w:tr w:rsidR="00855CB9" w:rsidRPr="009108E9" w:rsidTr="00471E4D">
        <w:trPr>
          <w:trHeight w:val="283"/>
        </w:trPr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</w:p>
        </w:tc>
      </w:tr>
      <w:tr w:rsidR="00855CB9" w:rsidRPr="009108E9" w:rsidTr="00471E4D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lastRenderedPageBreak/>
              <w:t>ORDEN DE CAMBIO No. 2</w:t>
            </w:r>
          </w:p>
        </w:tc>
      </w:tr>
      <w:tr w:rsidR="00855CB9" w:rsidRPr="009108E9" w:rsidTr="00471E4D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PROYECTO:</w:t>
            </w: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"REMODELACION  DEL POLIDEPORTIVO   JARDINES DE SAN MARCOS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DESCRIPCIÓN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CANTIDAD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P.U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AUMENTO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DISMINUCION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EQUIPO DE PROTECCIÓN PERSONAL (EPP)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61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Casco de Protección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259.00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3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Barboquejo Casco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2.50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92.50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8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Chalecos con Material </w:t>
            </w:r>
            <w:proofErr w:type="spellStart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Reflectivo</w:t>
            </w:r>
            <w:proofErr w:type="spellEnd"/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Institucional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c/u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370.00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8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Cuero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185.00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99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Guantes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4.00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148.00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16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Botas de hule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par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12.00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144.00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9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Mascarillas reutilizables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444.00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0.50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222.00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5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Protector de Oídos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28.00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1.25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35.00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8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Anteojo de Seguridad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37.00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259.00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Botiquín de Primeros Auxilios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50.00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50.00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01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Cinta Amarilla de "Precaución" 3"X1000´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rollo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2.00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9.00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18.00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Termómetro Láser tipo Pistola 35°C-380 °C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80.00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9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Alcohol Gel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17.00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85.00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Jabón Líquido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5.00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25.00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Amonio Cuaternario 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galón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1.00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  15.00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6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PERSONAL DE CONTROL DE TEMPERATURA Y MEDIDAS DE SEGURIDAD LABORAL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61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personal protocolo de prevención del covid-19 en proyecto (1)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días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60.00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15.00 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 xml:space="preserve"> $         900.00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Cs w:val="0"/>
                <w:i/>
                <w:sz w:val="14"/>
                <w:szCs w:val="14"/>
                <w:lang w:val="es-MX" w:eastAsia="es-MX"/>
              </w:rPr>
              <w:t> </w:t>
            </w:r>
          </w:p>
        </w:tc>
      </w:tr>
      <w:tr w:rsidR="00855CB9" w:rsidRPr="009108E9" w:rsidTr="00471E4D">
        <w:trPr>
          <w:trHeight w:val="120"/>
        </w:trPr>
        <w:tc>
          <w:tcPr>
            <w:tcW w:w="23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TOTAL DE AUMENTO AL PROYECTO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 xml:space="preserve"> $ 2,887.50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:rsidR="00855CB9" w:rsidRPr="009108E9" w:rsidRDefault="00855CB9" w:rsidP="00471E4D">
            <w:pPr>
              <w:spacing w:after="0" w:line="240" w:lineRule="auto"/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</w:pPr>
            <w:r w:rsidRPr="009108E9">
              <w:rPr>
                <w:rFonts w:eastAsia="Times New Roman"/>
                <w:b/>
                <w:i/>
                <w:sz w:val="14"/>
                <w:szCs w:val="14"/>
                <w:lang w:val="es-MX" w:eastAsia="es-MX"/>
              </w:rPr>
              <w:t> </w:t>
            </w:r>
          </w:p>
        </w:tc>
      </w:tr>
    </w:tbl>
    <w:p w:rsidR="00855CB9" w:rsidRPr="009108E9" w:rsidRDefault="00855CB9" w:rsidP="00855CB9">
      <w:pPr>
        <w:spacing w:after="0"/>
        <w:jc w:val="both"/>
        <w:rPr>
          <w:rFonts w:eastAsia="Times New Roman"/>
          <w:bCs w:val="0"/>
          <w:lang w:val="es-MX" w:eastAsia="es-MX"/>
        </w:rPr>
      </w:pPr>
      <w:r w:rsidRPr="009108E9">
        <w:rPr>
          <w:rFonts w:eastAsia="Times New Roman"/>
          <w:bCs w:val="0"/>
          <w:lang w:eastAsia="es-MX"/>
        </w:rPr>
        <w:t xml:space="preserve"> </w:t>
      </w:r>
      <w:r w:rsidRPr="009108E9">
        <w:rPr>
          <w:rFonts w:eastAsiaTheme="minorEastAsia"/>
          <w:b/>
        </w:rPr>
        <w:t>POR TANTO</w:t>
      </w:r>
      <w:r w:rsidRPr="009108E9">
        <w:rPr>
          <w:rFonts w:eastAsiaTheme="minorEastAsia"/>
        </w:rPr>
        <w:t xml:space="preserve"> y en uso de sus competencias y facultades legales en el Articulo 3 Numeral 3, del Código Municipal; Art. 82 bis literal “g” de la Ley de Adquisiciones y Contrataciones de la Administración Pública (LACAP). Habiéndose sometido el punto a votación este Concejo Municipal</w:t>
      </w:r>
      <w:r w:rsidRPr="009108E9">
        <w:rPr>
          <w:rFonts w:eastAsiaTheme="minorEastAsia"/>
          <w:bCs w:val="0"/>
        </w:rPr>
        <w:t xml:space="preserve"> por Unanimidad </w:t>
      </w:r>
      <w:r w:rsidRPr="009108E9">
        <w:rPr>
          <w:rFonts w:eastAsia="Times New Roman"/>
          <w:b/>
          <w:lang w:val="es-MX" w:eastAsia="es-MX"/>
        </w:rPr>
        <w:t xml:space="preserve">ACUERDA: </w:t>
      </w:r>
      <w:bookmarkStart w:id="0" w:name="_GoBack"/>
      <w:r w:rsidRPr="009108E9">
        <w:rPr>
          <w:rFonts w:eastAsia="Times New Roman"/>
          <w:b/>
          <w:lang w:val="es-MX" w:eastAsia="es-MX"/>
        </w:rPr>
        <w:t>1. Aprobar</w:t>
      </w:r>
      <w:r w:rsidRPr="009108E9">
        <w:rPr>
          <w:rFonts w:eastAsia="Times New Roman"/>
          <w:lang w:val="es-MX" w:eastAsia="es-MX"/>
        </w:rPr>
        <w:t xml:space="preserve"> el </w:t>
      </w:r>
      <w:r w:rsidRPr="009108E9">
        <w:rPr>
          <w:b/>
        </w:rPr>
        <w:t>PROTOCOLO SANITARIO EN EL ÁREA DE PROYECTOS MUNICIPALES ANTE LA PANDEMIA DEL COVID-19</w:t>
      </w:r>
      <w:r w:rsidRPr="009108E9">
        <w:t>, presentado por el Lic. William Ernesto Portillo Flores, Gerente de Inversión Social y Servicios Municipales.</w:t>
      </w:r>
      <w:bookmarkEnd w:id="0"/>
      <w:r w:rsidRPr="009108E9">
        <w:t xml:space="preserve"> </w:t>
      </w:r>
      <w:r w:rsidRPr="009108E9">
        <w:rPr>
          <w:b/>
        </w:rPr>
        <w:t>2. Aprobar</w:t>
      </w:r>
      <w:r w:rsidRPr="009108E9">
        <w:t xml:space="preserve"> las órdenes de cambio en cada uno de los proyectos, por creación de partidas y aumento de los presupuestos de acuerdo al siguiente detalle:</w:t>
      </w:r>
    </w:p>
    <w:tbl>
      <w:tblPr>
        <w:tblStyle w:val="Tablaconcuadrcula"/>
        <w:tblW w:w="485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11"/>
        <w:gridCol w:w="1075"/>
        <w:gridCol w:w="1414"/>
        <w:gridCol w:w="1073"/>
        <w:gridCol w:w="1383"/>
        <w:gridCol w:w="1414"/>
      </w:tblGrid>
      <w:tr w:rsidR="00855CB9" w:rsidRPr="009108E9" w:rsidTr="00471E4D">
        <w:trPr>
          <w:trHeight w:val="487"/>
        </w:trPr>
        <w:tc>
          <w:tcPr>
            <w:tcW w:w="1290" w:type="pct"/>
          </w:tcPr>
          <w:p w:rsidR="00855CB9" w:rsidRPr="009108E9" w:rsidRDefault="00855CB9" w:rsidP="00471E4D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9108E9">
              <w:rPr>
                <w:b/>
                <w:sz w:val="16"/>
                <w:szCs w:val="16"/>
              </w:rPr>
              <w:t>Proyecto</w:t>
            </w:r>
          </w:p>
        </w:tc>
        <w:tc>
          <w:tcPr>
            <w:tcW w:w="627" w:type="pct"/>
          </w:tcPr>
          <w:p w:rsidR="00855CB9" w:rsidRPr="009108E9" w:rsidRDefault="00855CB9" w:rsidP="00471E4D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9108E9">
              <w:rPr>
                <w:b/>
                <w:sz w:val="16"/>
                <w:szCs w:val="16"/>
              </w:rPr>
              <w:t>Fuente de financiamiento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9108E9">
              <w:rPr>
                <w:b/>
                <w:sz w:val="16"/>
                <w:szCs w:val="16"/>
              </w:rPr>
              <w:t>Monto aprobado del proyecto</w:t>
            </w:r>
          </w:p>
        </w:tc>
        <w:tc>
          <w:tcPr>
            <w:tcW w:w="626" w:type="pct"/>
          </w:tcPr>
          <w:p w:rsidR="00855CB9" w:rsidRPr="009108E9" w:rsidRDefault="00855CB9" w:rsidP="00471E4D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9108E9">
              <w:rPr>
                <w:b/>
                <w:sz w:val="16"/>
                <w:szCs w:val="16"/>
              </w:rPr>
              <w:t>Orden de cambio No.</w:t>
            </w:r>
          </w:p>
        </w:tc>
        <w:tc>
          <w:tcPr>
            <w:tcW w:w="807" w:type="pct"/>
          </w:tcPr>
          <w:p w:rsidR="00855CB9" w:rsidRPr="009108E9" w:rsidRDefault="00855CB9" w:rsidP="00471E4D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9108E9">
              <w:rPr>
                <w:b/>
                <w:sz w:val="16"/>
                <w:szCs w:val="16"/>
              </w:rPr>
              <w:t>Aumento de presupuesto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9108E9">
              <w:rPr>
                <w:b/>
                <w:sz w:val="16"/>
                <w:szCs w:val="16"/>
              </w:rPr>
              <w:t>Presupuesto modificado</w:t>
            </w:r>
          </w:p>
        </w:tc>
      </w:tr>
      <w:tr w:rsidR="00855CB9" w:rsidRPr="009108E9" w:rsidTr="00471E4D">
        <w:trPr>
          <w:trHeight w:val="3277"/>
        </w:trPr>
        <w:tc>
          <w:tcPr>
            <w:tcW w:w="1290" w:type="pct"/>
          </w:tcPr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REPARACION Y CONSTRUCCION DE CALLES Y PASAJES EN COLONIA MARABU SUR, COLONIA GUADALUPE Y COLONIA SAN ANTONIO GUADALUPE E INSTALACION DE ALCANTARILLADO SANITARIO EN COLONIA LAS COLINAS DEL DISTRITO 2, DEL MUNICIPIO DE SAN MARCOS</w:t>
            </w:r>
          </w:p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</w:p>
        </w:tc>
        <w:tc>
          <w:tcPr>
            <w:tcW w:w="62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75% FODES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$366,254.95</w:t>
            </w:r>
          </w:p>
        </w:tc>
        <w:tc>
          <w:tcPr>
            <w:tcW w:w="626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1</w:t>
            </w:r>
          </w:p>
        </w:tc>
        <w:tc>
          <w:tcPr>
            <w:tcW w:w="80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$7,902.50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$ 374,157.45</w:t>
            </w:r>
          </w:p>
        </w:tc>
      </w:tr>
      <w:tr w:rsidR="00855CB9" w:rsidRPr="009108E9" w:rsidTr="00471E4D">
        <w:trPr>
          <w:trHeight w:val="1182"/>
        </w:trPr>
        <w:tc>
          <w:tcPr>
            <w:tcW w:w="1290" w:type="pct"/>
          </w:tcPr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INSTALACION  DE SISTEMA DE ALCANTARILLADO  SANITARIO EN PASAJE  BELEN, COLONIA  SAN ANTONIO  GUADALUPE DEL MUNICIPIO DE SAN MARCOS</w:t>
            </w:r>
          </w:p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</w:p>
        </w:tc>
        <w:tc>
          <w:tcPr>
            <w:tcW w:w="62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2% FODES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$90,000.00</w:t>
            </w:r>
          </w:p>
        </w:tc>
        <w:tc>
          <w:tcPr>
            <w:tcW w:w="626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1</w:t>
            </w:r>
          </w:p>
        </w:tc>
        <w:tc>
          <w:tcPr>
            <w:tcW w:w="80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$3,279.00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$ 93,279.00</w:t>
            </w:r>
          </w:p>
        </w:tc>
      </w:tr>
      <w:tr w:rsidR="00855CB9" w:rsidRPr="009108E9" w:rsidTr="00471E4D">
        <w:trPr>
          <w:trHeight w:val="795"/>
        </w:trPr>
        <w:tc>
          <w:tcPr>
            <w:tcW w:w="1290" w:type="pct"/>
          </w:tcPr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MEJORAMIENTO,   REPARACION  Y MANTENIMIENTO  DEL PARQUE SAN ANTONIO 2</w:t>
            </w:r>
          </w:p>
        </w:tc>
        <w:tc>
          <w:tcPr>
            <w:tcW w:w="62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75% FODES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$29,500.00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1</w:t>
            </w:r>
          </w:p>
        </w:tc>
        <w:tc>
          <w:tcPr>
            <w:tcW w:w="80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$1,992.00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 xml:space="preserve"> $ 31,492.00</w:t>
            </w:r>
          </w:p>
        </w:tc>
      </w:tr>
      <w:tr w:rsidR="00855CB9" w:rsidRPr="009108E9" w:rsidTr="00471E4D">
        <w:trPr>
          <w:trHeight w:val="784"/>
        </w:trPr>
        <w:tc>
          <w:tcPr>
            <w:tcW w:w="1290" w:type="pct"/>
          </w:tcPr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MEJORAMIENTO,   REPARACIÓN  Y MANTENIMIENTO   DEL PARQUE  EL  MIRADOR</w:t>
            </w:r>
          </w:p>
        </w:tc>
        <w:tc>
          <w:tcPr>
            <w:tcW w:w="62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2% FODES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$31,500.00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1</w:t>
            </w:r>
          </w:p>
        </w:tc>
        <w:tc>
          <w:tcPr>
            <w:tcW w:w="80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$1,654.00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$ 33,154.00</w:t>
            </w:r>
          </w:p>
        </w:tc>
      </w:tr>
      <w:tr w:rsidR="00855CB9" w:rsidRPr="009108E9" w:rsidTr="00471E4D">
        <w:trPr>
          <w:trHeight w:val="591"/>
        </w:trPr>
        <w:tc>
          <w:tcPr>
            <w:tcW w:w="1290" w:type="pct"/>
          </w:tcPr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both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REMODELACION  DEL POLIDEPORTIVO   JARDINES DE SAN MARCOS</w:t>
            </w:r>
          </w:p>
        </w:tc>
        <w:tc>
          <w:tcPr>
            <w:tcW w:w="62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75% FODES</w:t>
            </w: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$203,052.49</w:t>
            </w:r>
          </w:p>
        </w:tc>
        <w:tc>
          <w:tcPr>
            <w:tcW w:w="626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2</w:t>
            </w:r>
          </w:p>
        </w:tc>
        <w:tc>
          <w:tcPr>
            <w:tcW w:w="807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$2,887.50</w:t>
            </w: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</w:p>
          <w:p w:rsidR="00855CB9" w:rsidRPr="009108E9" w:rsidRDefault="00855CB9" w:rsidP="00471E4D">
            <w:pPr>
              <w:ind w:right="283"/>
              <w:jc w:val="center"/>
              <w:rPr>
                <w:sz w:val="16"/>
                <w:szCs w:val="16"/>
              </w:rPr>
            </w:pPr>
            <w:r w:rsidRPr="009108E9">
              <w:rPr>
                <w:sz w:val="16"/>
                <w:szCs w:val="16"/>
              </w:rPr>
              <w:t>$ 205,939.99</w:t>
            </w:r>
          </w:p>
        </w:tc>
      </w:tr>
    </w:tbl>
    <w:p w:rsidR="00855CB9" w:rsidRPr="009108E9" w:rsidRDefault="00855CB9" w:rsidP="00855CB9">
      <w:pPr>
        <w:spacing w:after="0"/>
        <w:jc w:val="both"/>
        <w:rPr>
          <w:rFonts w:eastAsia="Times New Roman"/>
          <w:bCs w:val="0"/>
          <w:lang w:val="es-MX" w:eastAsia="es-MX"/>
        </w:rPr>
      </w:pPr>
      <w:r w:rsidRPr="009108E9">
        <w:rPr>
          <w:rFonts w:eastAsia="Times New Roman"/>
          <w:b/>
          <w:lang w:val="es-MX" w:eastAsia="es-MX"/>
        </w:rPr>
        <w:t>2. Autorizar</w:t>
      </w:r>
      <w:r w:rsidRPr="009108E9">
        <w:rPr>
          <w:rFonts w:eastAsia="Times New Roman"/>
          <w:lang w:val="es-MX" w:eastAsia="es-MX"/>
        </w:rPr>
        <w:t xml:space="preserve"> al Jefe del Departamento de Presupuesto, Inversión y Crédito Público para que registre lo aprobado. Para los efectos legales y administrativos consiguientes </w:t>
      </w:r>
      <w:r w:rsidRPr="009108E9">
        <w:rPr>
          <w:rFonts w:eastAsia="Times New Roman"/>
          <w:b/>
          <w:lang w:val="es-MX" w:eastAsia="es-MX"/>
        </w:rPr>
        <w:t>COMUNÍQUESE.</w:t>
      </w:r>
      <w:r w:rsidRPr="009108E9">
        <w:rPr>
          <w:rFonts w:ascii="Calibri" w:eastAsia="Times New Roman" w:hAnsi="Calibri"/>
          <w:b/>
          <w:lang w:val="es-MX" w:eastAsia="es-MX"/>
        </w:rPr>
        <w:t xml:space="preserve"> //////////////////////////////////////////////////////////////////</w:t>
      </w:r>
      <w:r w:rsidRPr="009108E9">
        <w:rPr>
          <w:rFonts w:eastAsia="Times New Roman"/>
          <w:b/>
          <w:lang w:eastAsia="es-SV"/>
        </w:rPr>
        <w:t xml:space="preserve"> </w:t>
      </w:r>
    </w:p>
    <w:p w:rsidR="00855CB9" w:rsidRPr="009108E9" w:rsidRDefault="00855CB9" w:rsidP="00855CB9">
      <w:pPr>
        <w:spacing w:after="0" w:line="276" w:lineRule="auto"/>
        <w:jc w:val="both"/>
      </w:pPr>
      <w:r w:rsidRPr="009108E9">
        <w:rPr>
          <w:lang w:eastAsia="es-SV"/>
        </w:rPr>
        <w:t>ES CONFORME CO</w:t>
      </w:r>
      <w:r w:rsidRPr="009108E9">
        <w:t>N SU ORIGINAL CON EL CUAL SE CONFRONTO</w:t>
      </w:r>
      <w:r w:rsidRPr="009108E9">
        <w:rPr>
          <w:i/>
        </w:rPr>
        <w:t xml:space="preserve"> </w:t>
      </w:r>
      <w:r w:rsidRPr="009108E9">
        <w:t>debidamente en la Alcaldía Municipal de San Marcos, a los tres días del mes de julio del dos mil veinte.</w:t>
      </w:r>
    </w:p>
    <w:p w:rsidR="00855CB9" w:rsidRPr="009108E9" w:rsidRDefault="00855CB9" w:rsidP="00855CB9">
      <w:pPr>
        <w:tabs>
          <w:tab w:val="left" w:pos="2775"/>
        </w:tabs>
        <w:spacing w:after="0" w:line="276" w:lineRule="auto"/>
        <w:ind w:firstLine="708"/>
        <w:jc w:val="both"/>
      </w:pPr>
      <w:r w:rsidRPr="009108E9">
        <w:tab/>
      </w:r>
    </w:p>
    <w:p w:rsidR="00855CB9" w:rsidRPr="009108E9" w:rsidRDefault="00855CB9" w:rsidP="00855CB9">
      <w:pPr>
        <w:tabs>
          <w:tab w:val="left" w:pos="1395"/>
          <w:tab w:val="center" w:pos="4419"/>
        </w:tabs>
        <w:spacing w:after="0" w:line="276" w:lineRule="auto"/>
        <w:jc w:val="both"/>
      </w:pPr>
      <w:r w:rsidRPr="009108E9">
        <w:tab/>
      </w:r>
      <w:r w:rsidRPr="009108E9">
        <w:tab/>
      </w:r>
    </w:p>
    <w:p w:rsidR="00855CB9" w:rsidRPr="009108E9" w:rsidRDefault="00855CB9" w:rsidP="00855CB9">
      <w:pPr>
        <w:tabs>
          <w:tab w:val="left" w:pos="1395"/>
          <w:tab w:val="center" w:pos="4419"/>
        </w:tabs>
        <w:spacing w:after="0" w:line="276" w:lineRule="auto"/>
        <w:jc w:val="both"/>
      </w:pPr>
    </w:p>
    <w:p w:rsidR="00855CB9" w:rsidRPr="009108E9" w:rsidRDefault="00855CB9" w:rsidP="00855CB9">
      <w:pPr>
        <w:spacing w:after="0" w:line="276" w:lineRule="auto"/>
        <w:jc w:val="both"/>
      </w:pPr>
    </w:p>
    <w:p w:rsidR="00855CB9" w:rsidRPr="009108E9" w:rsidRDefault="00855CB9" w:rsidP="00855CB9">
      <w:pPr>
        <w:spacing w:after="0" w:line="276" w:lineRule="auto"/>
        <w:jc w:val="both"/>
      </w:pPr>
    </w:p>
    <w:p w:rsidR="00855CB9" w:rsidRPr="009108E9" w:rsidRDefault="00855CB9" w:rsidP="00855CB9">
      <w:pPr>
        <w:spacing w:after="0" w:line="276" w:lineRule="auto"/>
        <w:jc w:val="center"/>
        <w:rPr>
          <w:b/>
        </w:rPr>
      </w:pPr>
      <w:r w:rsidRPr="009108E9">
        <w:rPr>
          <w:b/>
        </w:rPr>
        <w:t xml:space="preserve"> Dr. Vladimir Ernesto </w:t>
      </w:r>
      <w:proofErr w:type="spellStart"/>
      <w:r w:rsidRPr="009108E9">
        <w:rPr>
          <w:b/>
        </w:rPr>
        <w:t>Chanchán</w:t>
      </w:r>
      <w:proofErr w:type="spellEnd"/>
      <w:r w:rsidRPr="009108E9">
        <w:rPr>
          <w:b/>
        </w:rPr>
        <w:t xml:space="preserve"> Medina</w:t>
      </w:r>
    </w:p>
    <w:p w:rsidR="00855CB9" w:rsidRPr="009108E9" w:rsidRDefault="00855CB9" w:rsidP="00855CB9">
      <w:pPr>
        <w:jc w:val="center"/>
        <w:rPr>
          <w:b/>
        </w:rPr>
      </w:pPr>
      <w:r w:rsidRPr="009108E9">
        <w:rPr>
          <w:b/>
        </w:rPr>
        <w:t>Secretario Municipal</w:t>
      </w:r>
    </w:p>
    <w:p w:rsidR="00855CB9" w:rsidRPr="009108E9" w:rsidRDefault="00855CB9" w:rsidP="00855CB9">
      <w:pPr>
        <w:rPr>
          <w:b/>
        </w:rPr>
      </w:pPr>
      <w:r w:rsidRPr="009108E9">
        <w:rPr>
          <w:b/>
        </w:rPr>
        <w:br w:type="page"/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B9"/>
    <w:rsid w:val="00083473"/>
    <w:rsid w:val="00782E60"/>
    <w:rsid w:val="00855CB9"/>
    <w:rsid w:val="00A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EE029-C1BA-43A9-B0F9-D10B669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B9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CB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2020-07-21T21:04:00Z</dcterms:created>
  <dcterms:modified xsi:type="dcterms:W3CDTF">2020-07-21T21:09:00Z</dcterms:modified>
</cp:coreProperties>
</file>