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D85240" w:rsidRDefault="00D0541C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ALCALDIA MUNICIPAL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SAN LUIS LA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 H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D62191">
        <w:rPr>
          <w:rFonts w:ascii="Arial" w:hAnsi="Arial"/>
          <w:b/>
          <w:spacing w:val="-5"/>
          <w:sz w:val="36"/>
          <w:szCs w:val="36"/>
          <w:lang w:val="es-ES_tradnl"/>
        </w:rPr>
        <w:t>LA PAZ</w:t>
      </w:r>
    </w:p>
    <w:p w:rsidR="00B00C95" w:rsidRPr="00AA3E05" w:rsidRDefault="00CF36C6" w:rsidP="00D0541C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8606FC" w:rsidRDefault="008606FC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78065A" w:rsidP="00DA28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SV"/>
        </w:rPr>
        <w:drawing>
          <wp:inline distT="0" distB="0" distL="0" distR="0">
            <wp:extent cx="1555668" cy="1902373"/>
            <wp:effectExtent l="0" t="0" r="698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71" cy="19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8606FC" w:rsidRDefault="008606FC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78065A" w:rsidRDefault="0078065A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396EF1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>
        <w:rPr>
          <w:rFonts w:ascii="Arial" w:hAnsi="Arial" w:cs="Arial"/>
          <w:b/>
          <w:sz w:val="32"/>
          <w:szCs w:val="32"/>
          <w:lang w:val="es-CR"/>
        </w:rPr>
        <w:t>E</w:t>
      </w:r>
      <w:r w:rsidR="00B061E7">
        <w:rPr>
          <w:rFonts w:ascii="Arial" w:hAnsi="Arial" w:cs="Arial"/>
          <w:b/>
          <w:sz w:val="32"/>
          <w:szCs w:val="32"/>
          <w:lang w:val="es-CR"/>
        </w:rPr>
        <w:t xml:space="preserve">SPECIAL </w:t>
      </w:r>
      <w:r w:rsidR="0009353B">
        <w:rPr>
          <w:rFonts w:ascii="Arial" w:hAnsi="Arial" w:cs="Arial"/>
          <w:b/>
          <w:sz w:val="32"/>
          <w:szCs w:val="32"/>
          <w:lang w:val="es-CR"/>
        </w:rPr>
        <w:t>AL FONDO CIRCULANTE DE CAJA CHICA</w:t>
      </w:r>
      <w:r w:rsidR="00D431E4">
        <w:rPr>
          <w:rFonts w:ascii="Arial" w:hAnsi="Arial" w:cs="Arial"/>
          <w:b/>
          <w:sz w:val="32"/>
          <w:szCs w:val="32"/>
          <w:lang w:val="es-CR"/>
        </w:rPr>
        <w:t>DE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LA MUNICIPALIDAD DE </w:t>
      </w:r>
      <w:r w:rsidR="00D62191">
        <w:rPr>
          <w:rFonts w:ascii="Arial" w:hAnsi="Arial" w:cs="Arial"/>
          <w:b/>
          <w:sz w:val="32"/>
          <w:szCs w:val="32"/>
          <w:lang w:val="es-CR"/>
        </w:rPr>
        <w:t>SA</w:t>
      </w:r>
      <w:r w:rsidR="00D0541C">
        <w:rPr>
          <w:rFonts w:ascii="Arial" w:hAnsi="Arial" w:cs="Arial"/>
          <w:b/>
          <w:sz w:val="32"/>
          <w:szCs w:val="32"/>
          <w:lang w:val="es-CR"/>
        </w:rPr>
        <w:t xml:space="preserve">N </w:t>
      </w:r>
      <w:r w:rsidR="00D62191">
        <w:rPr>
          <w:rFonts w:ascii="Arial" w:hAnsi="Arial" w:cs="Arial"/>
          <w:b/>
          <w:sz w:val="32"/>
          <w:szCs w:val="32"/>
          <w:lang w:val="es-CR"/>
        </w:rPr>
        <w:t>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</w:t>
      </w:r>
      <w:r w:rsidR="00D62191">
        <w:rPr>
          <w:rFonts w:ascii="Arial" w:hAnsi="Arial" w:cs="Arial"/>
          <w:b/>
          <w:sz w:val="32"/>
          <w:szCs w:val="32"/>
          <w:lang w:val="es-CR"/>
        </w:rPr>
        <w:t>LA 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1C14D4">
        <w:rPr>
          <w:rFonts w:ascii="Arial" w:hAnsi="Arial" w:cs="Arial"/>
          <w:b/>
          <w:sz w:val="32"/>
          <w:szCs w:val="32"/>
          <w:lang w:val="es-CR"/>
        </w:rPr>
        <w:t>DURANTE EL PERIODO COMPRENDIDO</w:t>
      </w:r>
      <w:r w:rsidR="00575466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D02E33">
        <w:rPr>
          <w:rFonts w:ascii="Arial" w:hAnsi="Arial" w:cs="Arial"/>
          <w:b/>
          <w:sz w:val="32"/>
          <w:szCs w:val="32"/>
          <w:lang w:val="es-CR"/>
        </w:rPr>
        <w:t>DEL</w:t>
      </w:r>
      <w:r w:rsidR="00575466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D62191">
        <w:rPr>
          <w:rFonts w:ascii="Arial" w:hAnsi="Arial" w:cs="Arial"/>
          <w:b/>
          <w:sz w:val="32"/>
          <w:szCs w:val="32"/>
          <w:lang w:val="es-CR"/>
        </w:rPr>
        <w:t>0</w:t>
      </w:r>
      <w:r w:rsidR="007E11FF">
        <w:rPr>
          <w:rFonts w:ascii="Arial" w:hAnsi="Arial" w:cs="Arial"/>
          <w:b/>
          <w:sz w:val="32"/>
          <w:szCs w:val="32"/>
          <w:lang w:val="es-CR"/>
        </w:rPr>
        <w:t>1</w:t>
      </w:r>
      <w:r w:rsidR="00575466">
        <w:rPr>
          <w:rFonts w:ascii="Arial" w:hAnsi="Arial" w:cs="Arial"/>
          <w:b/>
          <w:sz w:val="32"/>
          <w:szCs w:val="32"/>
          <w:lang w:val="es-CR"/>
        </w:rPr>
        <w:t xml:space="preserve"> </w:t>
      </w:r>
      <w:r w:rsidR="007E11FF">
        <w:rPr>
          <w:rFonts w:ascii="Arial" w:hAnsi="Arial" w:cs="Arial"/>
          <w:b/>
          <w:sz w:val="32"/>
          <w:szCs w:val="32"/>
          <w:lang w:val="es-CR"/>
        </w:rPr>
        <w:t xml:space="preserve">AL </w:t>
      </w:r>
      <w:r w:rsidR="000931CD">
        <w:rPr>
          <w:rFonts w:ascii="Arial" w:hAnsi="Arial" w:cs="Arial"/>
          <w:b/>
          <w:sz w:val="32"/>
          <w:szCs w:val="32"/>
          <w:lang w:val="es-CR"/>
        </w:rPr>
        <w:t>15</w:t>
      </w:r>
      <w:r w:rsidR="00B178F1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C46BCA">
        <w:rPr>
          <w:rFonts w:ascii="Arial" w:hAnsi="Arial" w:cs="Arial"/>
          <w:b/>
          <w:sz w:val="32"/>
          <w:szCs w:val="32"/>
          <w:lang w:val="es-CR"/>
        </w:rPr>
        <w:t>NOVIE</w:t>
      </w:r>
      <w:r w:rsidR="00B178F1">
        <w:rPr>
          <w:rFonts w:ascii="Arial" w:hAnsi="Arial" w:cs="Arial"/>
          <w:b/>
          <w:sz w:val="32"/>
          <w:szCs w:val="32"/>
          <w:lang w:val="es-CR"/>
        </w:rPr>
        <w:t xml:space="preserve">MBRE </w:t>
      </w:r>
      <w:r w:rsidR="006C2AEB">
        <w:rPr>
          <w:rFonts w:ascii="Arial" w:hAnsi="Arial" w:cs="Arial"/>
          <w:b/>
          <w:sz w:val="32"/>
          <w:szCs w:val="32"/>
          <w:lang w:val="es-CR"/>
        </w:rPr>
        <w:t>DE 20</w:t>
      </w:r>
      <w:r w:rsidR="00C46BCA">
        <w:rPr>
          <w:rFonts w:ascii="Arial" w:hAnsi="Arial" w:cs="Arial"/>
          <w:b/>
          <w:sz w:val="32"/>
          <w:szCs w:val="32"/>
          <w:lang w:val="es-CR"/>
        </w:rPr>
        <w:t>20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D62191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 w:rsidR="00B178F1">
        <w:rPr>
          <w:rFonts w:ascii="Arial" w:hAnsi="Arial"/>
          <w:b/>
          <w:spacing w:val="-4"/>
          <w:sz w:val="32"/>
          <w:szCs w:val="32"/>
          <w:lang w:val="es-ES_tradnl"/>
        </w:rPr>
        <w:t xml:space="preserve">02 DE </w:t>
      </w:r>
      <w:r w:rsidR="00C46BCA">
        <w:rPr>
          <w:rFonts w:ascii="Arial" w:hAnsi="Arial"/>
          <w:b/>
          <w:spacing w:val="-4"/>
          <w:sz w:val="32"/>
          <w:szCs w:val="32"/>
          <w:lang w:val="es-ES_tradnl"/>
        </w:rPr>
        <w:t>DICIEMBRE</w:t>
      </w:r>
      <w:r w:rsidR="007E11FF">
        <w:rPr>
          <w:rFonts w:ascii="Arial" w:hAnsi="Arial"/>
          <w:b/>
          <w:spacing w:val="-4"/>
          <w:sz w:val="32"/>
          <w:szCs w:val="32"/>
          <w:lang w:val="es-ES_tradnl"/>
        </w:rPr>
        <w:t xml:space="preserve"> DE 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>20</w:t>
      </w:r>
      <w:r w:rsidR="00C46BCA">
        <w:rPr>
          <w:rFonts w:ascii="Arial" w:hAnsi="Arial"/>
          <w:b/>
          <w:spacing w:val="-4"/>
          <w:sz w:val="32"/>
          <w:szCs w:val="32"/>
          <w:lang w:val="es-ES_tradnl"/>
        </w:rPr>
        <w:t>20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7E11FF" w:rsidRDefault="007E11FF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4D48B9" w:rsidRDefault="004D48B9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OBJETIVOS DE LA AUDITORIA</w:t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554147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3</w:t>
      </w:r>
    </w:p>
    <w:p w:rsidR="00295997" w:rsidRPr="001920A8" w:rsidRDefault="00295997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</w:p>
    <w:p w:rsidR="0075452D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ALCANCE DE LA AUDITORIA</w:t>
      </w:r>
      <w:r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E52447" w:rsidRPr="001920A8">
        <w:rPr>
          <w:rFonts w:ascii="Arial" w:hAnsi="Arial" w:cs="Arial"/>
          <w:b/>
          <w:szCs w:val="24"/>
        </w:rPr>
        <w:tab/>
      </w:r>
      <w:r w:rsidR="00234CC4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</w:p>
    <w:p w:rsidR="00554147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>PROCEDIMIENTOS DE AUDITORIA APLICADOS</w:t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7E29A8">
        <w:rPr>
          <w:rFonts w:ascii="Arial" w:hAnsi="Arial" w:cs="Arial"/>
          <w:b/>
          <w:szCs w:val="24"/>
        </w:rPr>
        <w:tab/>
      </w:r>
      <w:r w:rsidR="002109A1" w:rsidRPr="001920A8">
        <w:rPr>
          <w:rFonts w:ascii="Arial" w:hAnsi="Arial" w:cs="Arial"/>
          <w:b/>
          <w:szCs w:val="24"/>
        </w:rPr>
        <w:tab/>
      </w:r>
      <w:r w:rsidR="00BF657C">
        <w:rPr>
          <w:rFonts w:ascii="Arial" w:hAnsi="Arial" w:cs="Arial"/>
          <w:b/>
          <w:szCs w:val="24"/>
        </w:rPr>
        <w:t>4</w:t>
      </w:r>
    </w:p>
    <w:p w:rsidR="002109A1" w:rsidRPr="001920A8" w:rsidRDefault="002109A1" w:rsidP="002A3394">
      <w:pPr>
        <w:pStyle w:val="Prrafodelista"/>
        <w:spacing w:line="480" w:lineRule="auto"/>
        <w:rPr>
          <w:rFonts w:ascii="Arial" w:hAnsi="Arial" w:cs="Arial"/>
          <w:b/>
          <w:szCs w:val="24"/>
        </w:rPr>
      </w:pP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  <w:r w:rsidRPr="001920A8">
        <w:rPr>
          <w:rFonts w:ascii="Arial" w:hAnsi="Arial" w:cs="Arial"/>
          <w:b/>
          <w:szCs w:val="24"/>
        </w:rPr>
        <w:tab/>
      </w:r>
    </w:p>
    <w:p w:rsidR="002109A1" w:rsidRPr="001920A8" w:rsidRDefault="00234CC4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bookmarkStart w:id="0" w:name="_Toc388006010"/>
      <w:r w:rsidRPr="001920A8">
        <w:rPr>
          <w:sz w:val="24"/>
          <w:szCs w:val="24"/>
          <w:lang w:val="es-ES_tradnl"/>
        </w:rPr>
        <w:t xml:space="preserve">RESULTADOS DE LA </w:t>
      </w:r>
      <w:r w:rsidR="001920A8" w:rsidRPr="001920A8">
        <w:rPr>
          <w:sz w:val="24"/>
          <w:szCs w:val="24"/>
          <w:lang w:val="es-ES_tradnl"/>
        </w:rPr>
        <w:t>AUDITORIA</w:t>
      </w:r>
      <w:bookmarkEnd w:id="0"/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="00E52447" w:rsidRPr="001920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="007E29A8">
        <w:rPr>
          <w:sz w:val="24"/>
          <w:szCs w:val="24"/>
          <w:lang w:val="es-ES_tradnl"/>
        </w:rPr>
        <w:tab/>
      </w:r>
      <w:r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2109A1" w:rsidRPr="001920A8" w:rsidRDefault="002109A1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364959" w:rsidRPr="001920A8" w:rsidRDefault="001920A8" w:rsidP="002A3394">
      <w:pPr>
        <w:pStyle w:val="Ttulo3"/>
        <w:numPr>
          <w:ilvl w:val="0"/>
          <w:numId w:val="18"/>
        </w:numPr>
        <w:spacing w:line="480" w:lineRule="auto"/>
        <w:rPr>
          <w:sz w:val="24"/>
          <w:szCs w:val="24"/>
          <w:lang w:val="es-ES_tradnl"/>
        </w:rPr>
      </w:pPr>
      <w:r w:rsidRPr="001920A8">
        <w:rPr>
          <w:sz w:val="24"/>
          <w:szCs w:val="24"/>
          <w:lang w:val="es-ES_tradnl"/>
        </w:rPr>
        <w:t>SEGUIMIENTO A LAS RECOMENDACIONES DE AUDITORIAS ANTERIORES</w:t>
      </w:r>
      <w:r w:rsidR="00364959" w:rsidRPr="001920A8">
        <w:rPr>
          <w:sz w:val="24"/>
          <w:szCs w:val="24"/>
          <w:lang w:val="es-ES_tradnl"/>
        </w:rPr>
        <w:tab/>
      </w:r>
      <w:r w:rsidR="00BF657C">
        <w:rPr>
          <w:sz w:val="24"/>
          <w:szCs w:val="24"/>
          <w:lang w:val="es-ES_tradnl"/>
        </w:rPr>
        <w:t>5</w:t>
      </w:r>
    </w:p>
    <w:p w:rsidR="001920A8" w:rsidRPr="001920A8" w:rsidRDefault="001920A8" w:rsidP="002A3394">
      <w:pPr>
        <w:spacing w:line="48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RECOMENDACIONES DE AUDITORIA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5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CONCLUSION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5</w:t>
      </w:r>
    </w:p>
    <w:p w:rsidR="001920A8" w:rsidRPr="001920A8" w:rsidRDefault="001920A8" w:rsidP="002A3394">
      <w:pPr>
        <w:pStyle w:val="Prrafodelista"/>
        <w:spacing w:line="480" w:lineRule="auto"/>
        <w:rPr>
          <w:rFonts w:ascii="Arial" w:hAnsi="Arial" w:cs="Arial"/>
          <w:b/>
          <w:szCs w:val="24"/>
          <w:lang w:val="es-ES_tradnl"/>
        </w:rPr>
      </w:pPr>
    </w:p>
    <w:p w:rsidR="001920A8" w:rsidRPr="001920A8" w:rsidRDefault="001920A8" w:rsidP="002A3394">
      <w:pPr>
        <w:pStyle w:val="Prrafodelista"/>
        <w:numPr>
          <w:ilvl w:val="0"/>
          <w:numId w:val="18"/>
        </w:numPr>
        <w:spacing w:line="480" w:lineRule="auto"/>
        <w:rPr>
          <w:rFonts w:ascii="Arial" w:hAnsi="Arial" w:cs="Arial"/>
          <w:b/>
          <w:szCs w:val="24"/>
          <w:lang w:val="es-ES_tradnl"/>
        </w:rPr>
      </w:pPr>
      <w:r w:rsidRPr="001920A8">
        <w:rPr>
          <w:rFonts w:ascii="Arial" w:hAnsi="Arial" w:cs="Arial"/>
          <w:b/>
          <w:szCs w:val="24"/>
          <w:lang w:val="es-ES_tradnl"/>
        </w:rPr>
        <w:t>PARRAFO ACLARATORIO</w:t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Pr="001920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7E29A8">
        <w:rPr>
          <w:rFonts w:ascii="Arial" w:hAnsi="Arial" w:cs="Arial"/>
          <w:b/>
          <w:szCs w:val="24"/>
          <w:lang w:val="es-ES_tradnl"/>
        </w:rPr>
        <w:tab/>
      </w:r>
      <w:r w:rsidR="00624989">
        <w:rPr>
          <w:rFonts w:ascii="Arial" w:hAnsi="Arial" w:cs="Arial"/>
          <w:b/>
          <w:szCs w:val="24"/>
          <w:lang w:val="es-ES_tradnl"/>
        </w:rPr>
        <w:tab/>
      </w:r>
      <w:r w:rsidR="00BF657C">
        <w:rPr>
          <w:rFonts w:ascii="Arial" w:hAnsi="Arial" w:cs="Arial"/>
          <w:b/>
          <w:szCs w:val="24"/>
          <w:lang w:val="es-ES_tradnl"/>
        </w:rPr>
        <w:t>6</w:t>
      </w:r>
    </w:p>
    <w:p w:rsidR="001920A8" w:rsidRPr="001920A8" w:rsidRDefault="001920A8" w:rsidP="001920A8">
      <w:pPr>
        <w:rPr>
          <w:sz w:val="28"/>
          <w:szCs w:val="28"/>
          <w:lang w:val="es-ES_tradnl"/>
        </w:rPr>
      </w:pPr>
    </w:p>
    <w:p w:rsidR="001920A8" w:rsidRDefault="001920A8" w:rsidP="001920A8">
      <w:pPr>
        <w:rPr>
          <w:sz w:val="28"/>
          <w:szCs w:val="28"/>
          <w:lang w:val="es-ES_tradnl"/>
        </w:rPr>
      </w:pPr>
    </w:p>
    <w:p w:rsidR="004D48B9" w:rsidRPr="001920A8" w:rsidRDefault="004D48B9" w:rsidP="001920A8">
      <w:pPr>
        <w:rPr>
          <w:sz w:val="28"/>
          <w:szCs w:val="28"/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7E29A8" w:rsidRDefault="007E29A8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 w:rsidRPr="00E376AA">
        <w:rPr>
          <w:rFonts w:ascii="Arial" w:hAnsi="Arial" w:cs="Arial"/>
          <w:b/>
          <w:sz w:val="24"/>
          <w:szCs w:val="24"/>
        </w:rPr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D62191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</w:t>
      </w:r>
      <w:r w:rsidR="00D62191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F1374" w:rsidRDefault="009F1374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931CD" w:rsidRPr="00366103" w:rsidRDefault="001920A8" w:rsidP="003536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contiene los resultados de </w:t>
      </w:r>
      <w:r w:rsidR="00E376AA">
        <w:rPr>
          <w:rFonts w:ascii="Arial" w:hAnsi="Arial" w:cs="Arial"/>
          <w:sz w:val="24"/>
          <w:szCs w:val="24"/>
        </w:rPr>
        <w:t>E</w:t>
      </w:r>
      <w:r w:rsidR="00D431E4">
        <w:rPr>
          <w:rFonts w:ascii="Arial" w:hAnsi="Arial" w:cs="Arial"/>
          <w:sz w:val="24"/>
          <w:szCs w:val="24"/>
        </w:rPr>
        <w:t xml:space="preserve">xamen Especial </w:t>
      </w:r>
      <w:r w:rsidR="0009353B">
        <w:rPr>
          <w:rFonts w:ascii="Arial" w:hAnsi="Arial" w:cs="Arial"/>
          <w:sz w:val="24"/>
          <w:szCs w:val="24"/>
        </w:rPr>
        <w:t>al Fondo Circulante de Caja Chica 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D62191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</w:t>
      </w:r>
      <w:r w:rsidR="00D62191">
        <w:rPr>
          <w:rFonts w:ascii="Arial" w:hAnsi="Arial" w:cs="Arial"/>
          <w:sz w:val="24"/>
          <w:szCs w:val="24"/>
        </w:rPr>
        <w:t>de 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611C13">
        <w:rPr>
          <w:rFonts w:ascii="Arial" w:hAnsi="Arial" w:cs="Arial"/>
          <w:sz w:val="24"/>
          <w:szCs w:val="24"/>
        </w:rPr>
        <w:t xml:space="preserve">por el periodo </w:t>
      </w:r>
      <w:r w:rsidR="000931CD">
        <w:rPr>
          <w:rFonts w:ascii="Arial" w:hAnsi="Arial" w:cs="Arial"/>
          <w:sz w:val="24"/>
          <w:szCs w:val="24"/>
        </w:rPr>
        <w:t xml:space="preserve">comprendido </w:t>
      </w:r>
      <w:r w:rsidR="00611C13">
        <w:rPr>
          <w:rFonts w:ascii="Arial" w:hAnsi="Arial" w:cs="Arial"/>
          <w:sz w:val="24"/>
          <w:szCs w:val="24"/>
        </w:rPr>
        <w:t>del</w:t>
      </w:r>
      <w:r w:rsidR="002324F6">
        <w:rPr>
          <w:rFonts w:ascii="Arial" w:hAnsi="Arial" w:cs="Arial"/>
          <w:sz w:val="24"/>
          <w:szCs w:val="24"/>
        </w:rPr>
        <w:t xml:space="preserve"> 0</w:t>
      </w:r>
      <w:r w:rsidR="007E11FF">
        <w:rPr>
          <w:rFonts w:ascii="Arial" w:hAnsi="Arial" w:cs="Arial"/>
          <w:sz w:val="24"/>
          <w:szCs w:val="24"/>
        </w:rPr>
        <w:t>1</w:t>
      </w:r>
      <w:r w:rsidR="006C2AEB">
        <w:rPr>
          <w:rFonts w:ascii="Arial" w:hAnsi="Arial" w:cs="Arial"/>
          <w:sz w:val="24"/>
          <w:szCs w:val="24"/>
        </w:rPr>
        <w:t xml:space="preserve"> al</w:t>
      </w:r>
      <w:r w:rsidR="000931CD">
        <w:rPr>
          <w:rFonts w:ascii="Arial" w:hAnsi="Arial" w:cs="Arial"/>
          <w:sz w:val="24"/>
          <w:szCs w:val="24"/>
        </w:rPr>
        <w:t>15</w:t>
      </w:r>
      <w:r w:rsidR="006C2AEB">
        <w:rPr>
          <w:rFonts w:ascii="Arial" w:hAnsi="Arial" w:cs="Arial"/>
          <w:sz w:val="24"/>
          <w:szCs w:val="24"/>
        </w:rPr>
        <w:t xml:space="preserve"> de </w:t>
      </w:r>
      <w:r w:rsidR="00C46BCA">
        <w:rPr>
          <w:rFonts w:ascii="Arial" w:hAnsi="Arial" w:cs="Arial"/>
          <w:sz w:val="24"/>
          <w:szCs w:val="24"/>
        </w:rPr>
        <w:t>novi</w:t>
      </w:r>
      <w:r w:rsidR="00B178F1">
        <w:rPr>
          <w:rFonts w:ascii="Arial" w:hAnsi="Arial" w:cs="Arial"/>
          <w:sz w:val="24"/>
          <w:szCs w:val="24"/>
        </w:rPr>
        <w:t>embre de 20</w:t>
      </w:r>
      <w:r w:rsidR="00C46BCA">
        <w:rPr>
          <w:rFonts w:ascii="Arial" w:hAnsi="Arial" w:cs="Arial"/>
          <w:sz w:val="24"/>
          <w:szCs w:val="24"/>
        </w:rPr>
        <w:t>20</w:t>
      </w:r>
      <w:r w:rsidR="001C14D4">
        <w:rPr>
          <w:rFonts w:ascii="Arial" w:hAnsi="Arial" w:cs="Arial"/>
          <w:sz w:val="24"/>
          <w:szCs w:val="24"/>
        </w:rPr>
        <w:t>.</w:t>
      </w:r>
      <w:r w:rsidR="00611C13">
        <w:rPr>
          <w:rFonts w:ascii="Arial" w:hAnsi="Arial" w:cs="Arial"/>
          <w:sz w:val="24"/>
          <w:szCs w:val="24"/>
        </w:rPr>
        <w:t xml:space="preserve"> La Auditoria fue realizada en cumplimiento a los Arts. 30 y 31 de la Ley de la Corte de Cuentas de la Republica, a las Normas de </w:t>
      </w:r>
      <w:r w:rsidR="00B178F1">
        <w:rPr>
          <w:rFonts w:ascii="Arial" w:hAnsi="Arial" w:cs="Arial"/>
          <w:sz w:val="24"/>
          <w:szCs w:val="24"/>
        </w:rPr>
        <w:t>Auditoría</w:t>
      </w:r>
      <w:r w:rsidR="00611C13">
        <w:rPr>
          <w:rFonts w:ascii="Arial" w:hAnsi="Arial" w:cs="Arial"/>
          <w:sz w:val="24"/>
          <w:szCs w:val="24"/>
        </w:rPr>
        <w:t xml:space="preserve"> Interna delSector Gubernamental, emitidas por la C</w:t>
      </w:r>
      <w:r w:rsidR="000931CD">
        <w:rPr>
          <w:rFonts w:ascii="Arial" w:hAnsi="Arial" w:cs="Arial"/>
          <w:sz w:val="24"/>
          <w:szCs w:val="24"/>
        </w:rPr>
        <w:t xml:space="preserve">orte de Cuentas de la Republica y el Manual de Auditoria Interna de esta Municipalidad. </w:t>
      </w:r>
    </w:p>
    <w:p w:rsidR="00295997" w:rsidRDefault="00295997" w:rsidP="009F137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bookmarkEnd w:id="1"/>
    <w:p w:rsidR="006C71B1" w:rsidRDefault="006C71B1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618D0" w:rsidRPr="006C71B1" w:rsidRDefault="00B618D0" w:rsidP="009F13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00C95" w:rsidRPr="00611C13" w:rsidRDefault="00F27BB5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OBJETIVO</w:t>
      </w:r>
      <w:r w:rsidR="007D2E4E" w:rsidRPr="00611C13">
        <w:rPr>
          <w:rFonts w:ascii="Arial" w:hAnsi="Arial" w:cs="Arial"/>
          <w:b/>
          <w:szCs w:val="24"/>
        </w:rPr>
        <w:t>S</w:t>
      </w:r>
      <w:r w:rsidR="0096141C" w:rsidRPr="00611C13">
        <w:rPr>
          <w:rFonts w:ascii="Arial" w:hAnsi="Arial" w:cs="Arial"/>
          <w:b/>
          <w:szCs w:val="24"/>
        </w:rPr>
        <w:t xml:space="preserve"> DE</w:t>
      </w:r>
      <w:r w:rsidR="00D02E33" w:rsidRPr="00611C13">
        <w:rPr>
          <w:rFonts w:ascii="Arial" w:hAnsi="Arial" w:cs="Arial"/>
          <w:b/>
          <w:szCs w:val="24"/>
        </w:rPr>
        <w:t xml:space="preserve"> LA </w:t>
      </w:r>
      <w:r w:rsidR="001630D5">
        <w:rPr>
          <w:rFonts w:ascii="Arial" w:hAnsi="Arial" w:cs="Arial"/>
          <w:b/>
          <w:szCs w:val="24"/>
        </w:rPr>
        <w:t>AUDITORIA</w:t>
      </w:r>
      <w:r w:rsidRPr="00611C13">
        <w:rPr>
          <w:rFonts w:ascii="Arial" w:hAnsi="Arial" w:cs="Arial"/>
          <w:b/>
          <w:szCs w:val="24"/>
        </w:rPr>
        <w:t>.</w:t>
      </w:r>
    </w:p>
    <w:p w:rsidR="00464B8E" w:rsidRPr="00611C13" w:rsidRDefault="00464B8E" w:rsidP="00611C13">
      <w:pPr>
        <w:pStyle w:val="Ttulo3"/>
        <w:spacing w:line="360" w:lineRule="auto"/>
        <w:ind w:firstLine="708"/>
        <w:rPr>
          <w:sz w:val="24"/>
          <w:szCs w:val="24"/>
          <w:u w:val="single"/>
          <w:lang w:val="es-MX"/>
        </w:rPr>
      </w:pPr>
      <w:r w:rsidRPr="00611C13">
        <w:rPr>
          <w:sz w:val="24"/>
          <w:szCs w:val="24"/>
          <w:u w:val="single"/>
          <w:lang w:val="es-MX"/>
        </w:rPr>
        <w:t>Objetivo General</w:t>
      </w:r>
    </w:p>
    <w:p w:rsidR="00464B8E" w:rsidRPr="006C2AEB" w:rsidRDefault="00464B8E" w:rsidP="006C2AE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C2AEB">
        <w:rPr>
          <w:rFonts w:ascii="Arial" w:hAnsi="Arial" w:cs="Arial"/>
          <w:sz w:val="24"/>
          <w:szCs w:val="24"/>
        </w:rPr>
        <w:t>Efectuar</w:t>
      </w:r>
      <w:r w:rsidR="00ED3606" w:rsidRPr="006C2AEB">
        <w:rPr>
          <w:rFonts w:ascii="Arial" w:hAnsi="Arial" w:cs="Arial"/>
          <w:sz w:val="24"/>
          <w:szCs w:val="24"/>
        </w:rPr>
        <w:t xml:space="preserve">Examen Especial al Fondo Circulante de Caja Chica de la </w:t>
      </w:r>
      <w:r w:rsidR="00D62191">
        <w:rPr>
          <w:rFonts w:ascii="Arial" w:hAnsi="Arial" w:cs="Arial"/>
          <w:sz w:val="24"/>
          <w:szCs w:val="24"/>
        </w:rPr>
        <w:t>Alcaldía Municipal de San Luis La Herradura, Departamento de La Paz, durante el periodo comprendido del 0</w:t>
      </w:r>
      <w:r w:rsidR="007E11FF">
        <w:rPr>
          <w:rFonts w:ascii="Arial" w:hAnsi="Arial" w:cs="Arial"/>
          <w:sz w:val="24"/>
          <w:szCs w:val="24"/>
        </w:rPr>
        <w:t>1</w:t>
      </w:r>
      <w:r w:rsidR="00D62191">
        <w:rPr>
          <w:rFonts w:ascii="Arial" w:hAnsi="Arial" w:cs="Arial"/>
          <w:sz w:val="24"/>
          <w:szCs w:val="24"/>
        </w:rPr>
        <w:t xml:space="preserve"> al </w:t>
      </w:r>
      <w:r w:rsidR="000931CD">
        <w:rPr>
          <w:rFonts w:ascii="Arial" w:hAnsi="Arial" w:cs="Arial"/>
          <w:sz w:val="24"/>
          <w:szCs w:val="24"/>
        </w:rPr>
        <w:t>15</w:t>
      </w:r>
      <w:r w:rsidR="00D62191">
        <w:rPr>
          <w:rFonts w:ascii="Arial" w:hAnsi="Arial" w:cs="Arial"/>
          <w:sz w:val="24"/>
          <w:szCs w:val="24"/>
        </w:rPr>
        <w:t xml:space="preserve"> de </w:t>
      </w:r>
      <w:r w:rsidR="00C46BCA">
        <w:rPr>
          <w:rFonts w:ascii="Arial" w:hAnsi="Arial" w:cs="Arial"/>
          <w:sz w:val="24"/>
          <w:szCs w:val="24"/>
        </w:rPr>
        <w:t>nov</w:t>
      </w:r>
      <w:r w:rsidR="00B178F1">
        <w:rPr>
          <w:rFonts w:ascii="Arial" w:hAnsi="Arial" w:cs="Arial"/>
          <w:sz w:val="24"/>
          <w:szCs w:val="24"/>
        </w:rPr>
        <w:t>iembre de 20</w:t>
      </w:r>
      <w:r w:rsidR="00C46BCA">
        <w:rPr>
          <w:rFonts w:ascii="Arial" w:hAnsi="Arial" w:cs="Arial"/>
          <w:sz w:val="24"/>
          <w:szCs w:val="24"/>
        </w:rPr>
        <w:t>20</w:t>
      </w:r>
      <w:r w:rsidR="00485FEA" w:rsidRPr="006C2AEB">
        <w:rPr>
          <w:rFonts w:ascii="Arial" w:hAnsi="Arial" w:cs="Arial"/>
          <w:sz w:val="24"/>
          <w:szCs w:val="24"/>
        </w:rPr>
        <w:t xml:space="preserve">, a fin de </w:t>
      </w:r>
      <w:r w:rsidR="00B061E7" w:rsidRPr="006C2AEB">
        <w:rPr>
          <w:rFonts w:ascii="Arial" w:hAnsi="Arial" w:cs="Arial"/>
          <w:sz w:val="24"/>
          <w:szCs w:val="24"/>
        </w:rPr>
        <w:t>verificar</w:t>
      </w:r>
      <w:r w:rsidR="00ED3606" w:rsidRPr="006C2AEB">
        <w:rPr>
          <w:rFonts w:ascii="Arial" w:hAnsi="Arial" w:cs="Arial"/>
          <w:sz w:val="24"/>
          <w:szCs w:val="24"/>
        </w:rPr>
        <w:t xml:space="preserve"> la integridad, pertinencia y registro adecuado de los gastos menores.</w:t>
      </w:r>
    </w:p>
    <w:p w:rsidR="00464B8E" w:rsidRPr="00611C13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64B8E" w:rsidRPr="00611C13" w:rsidRDefault="00464B8E" w:rsidP="00611C13">
      <w:pPr>
        <w:pStyle w:val="Ttulo3"/>
        <w:spacing w:line="360" w:lineRule="auto"/>
        <w:ind w:left="708"/>
        <w:rPr>
          <w:sz w:val="24"/>
          <w:szCs w:val="24"/>
          <w:u w:val="single"/>
          <w:lang w:val="es-MX"/>
        </w:rPr>
      </w:pPr>
      <w:bookmarkStart w:id="2" w:name="_Toc226176665"/>
      <w:bookmarkStart w:id="3" w:name="_Toc388006014"/>
      <w:r w:rsidRPr="00611C13">
        <w:rPr>
          <w:sz w:val="24"/>
          <w:szCs w:val="24"/>
          <w:u w:val="single"/>
          <w:lang w:val="es-MX"/>
        </w:rPr>
        <w:t>Objetivos Específicos</w:t>
      </w:r>
      <w:bookmarkEnd w:id="2"/>
      <w:bookmarkEnd w:id="3"/>
    </w:p>
    <w:p w:rsidR="00464B8E" w:rsidRPr="004254F0" w:rsidRDefault="00464B8E" w:rsidP="009F1374">
      <w:pPr>
        <w:spacing w:line="360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</w:t>
      </w:r>
      <w:r w:rsidR="00DB4E0B">
        <w:rPr>
          <w:rFonts w:ascii="Arial" w:hAnsi="Arial"/>
          <w:szCs w:val="24"/>
          <w:lang w:val="es-MX"/>
        </w:rPr>
        <w:t>s valoraciones</w:t>
      </w:r>
      <w:r w:rsidRPr="004254F0">
        <w:rPr>
          <w:rFonts w:ascii="Arial" w:hAnsi="Arial"/>
          <w:szCs w:val="24"/>
          <w:lang w:val="es-MX"/>
        </w:rPr>
        <w:t xml:space="preserve"> sobre </w:t>
      </w:r>
      <w:r w:rsidR="00ED3606">
        <w:rPr>
          <w:rFonts w:ascii="Arial" w:hAnsi="Arial"/>
          <w:szCs w:val="24"/>
          <w:lang w:val="es-MX"/>
        </w:rPr>
        <w:t>el Fondo Circulante de Caja Chica</w:t>
      </w:r>
      <w:r w:rsidR="00B061E7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9F137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lastRenderedPageBreak/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ED3606">
        <w:rPr>
          <w:rFonts w:ascii="Arial" w:hAnsi="Arial"/>
          <w:szCs w:val="24"/>
          <w:lang w:val="es-MX"/>
        </w:rPr>
        <w:t>al Fondo Circulante de Caja Chica</w:t>
      </w:r>
      <w:r w:rsidR="00ED3606" w:rsidRPr="00EC3CE1">
        <w:rPr>
          <w:rFonts w:ascii="Arial" w:hAnsi="Arial"/>
          <w:szCs w:val="24"/>
          <w:lang w:val="es-MX"/>
        </w:rPr>
        <w:t>.</w:t>
      </w:r>
    </w:p>
    <w:p w:rsidR="00464B8E" w:rsidRDefault="00464B8E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B618D0" w:rsidRDefault="00B618D0" w:rsidP="009F1374">
      <w:pPr>
        <w:spacing w:line="360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Pr="00611C13" w:rsidRDefault="005274C7" w:rsidP="00611C13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 w:rsidRPr="00611C13">
        <w:rPr>
          <w:rFonts w:ascii="Arial" w:hAnsi="Arial" w:cs="Arial"/>
          <w:b/>
          <w:szCs w:val="24"/>
        </w:rPr>
        <w:t>ALCANCE</w:t>
      </w:r>
      <w:r w:rsidR="001A1FC3" w:rsidRPr="00611C13">
        <w:rPr>
          <w:rFonts w:ascii="Arial" w:hAnsi="Arial" w:cs="Arial"/>
          <w:b/>
          <w:szCs w:val="24"/>
        </w:rPr>
        <w:t xml:space="preserve"> DEL</w:t>
      </w:r>
      <w:r w:rsidR="00611C13">
        <w:rPr>
          <w:rFonts w:ascii="Arial" w:hAnsi="Arial" w:cs="Arial"/>
          <w:b/>
          <w:szCs w:val="24"/>
        </w:rPr>
        <w:t xml:space="preserve">A </w:t>
      </w:r>
      <w:r w:rsidR="00B618D0">
        <w:rPr>
          <w:rFonts w:ascii="Arial" w:hAnsi="Arial" w:cs="Arial"/>
          <w:b/>
          <w:szCs w:val="24"/>
        </w:rPr>
        <w:t>AUDITORIA</w:t>
      </w:r>
      <w:r w:rsidR="006D6B75">
        <w:rPr>
          <w:rFonts w:ascii="Arial" w:hAnsi="Arial" w:cs="Arial"/>
          <w:b/>
          <w:szCs w:val="24"/>
        </w:rPr>
        <w:t>.</w:t>
      </w:r>
    </w:p>
    <w:p w:rsidR="005274C7" w:rsidRDefault="005274C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C2AEB" w:rsidRDefault="00B618D0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  <w:r>
        <w:rPr>
          <w:rFonts w:ascii="Arial" w:hAnsi="Arial"/>
          <w:sz w:val="24"/>
          <w:szCs w:val="24"/>
          <w:lang w:val="es-MX" w:eastAsia="es-MX"/>
        </w:rPr>
        <w:t xml:space="preserve">Realizamos auditoria al Fondo Circulante de Caja Chica, por el periodo del 01 al </w:t>
      </w:r>
      <w:r w:rsidR="00325C44">
        <w:rPr>
          <w:rFonts w:ascii="Arial" w:hAnsi="Arial"/>
          <w:sz w:val="24"/>
          <w:szCs w:val="24"/>
          <w:lang w:val="es-MX" w:eastAsia="es-MX"/>
        </w:rPr>
        <w:t>15</w:t>
      </w:r>
      <w:r>
        <w:rPr>
          <w:rFonts w:ascii="Arial" w:hAnsi="Arial"/>
          <w:sz w:val="24"/>
          <w:szCs w:val="24"/>
          <w:lang w:val="es-MX" w:eastAsia="es-MX"/>
        </w:rPr>
        <w:t xml:space="preserve"> de </w:t>
      </w:r>
      <w:r w:rsidR="00C46BCA">
        <w:rPr>
          <w:rFonts w:ascii="Arial" w:hAnsi="Arial"/>
          <w:sz w:val="24"/>
          <w:szCs w:val="24"/>
          <w:lang w:val="es-MX" w:eastAsia="es-MX"/>
        </w:rPr>
        <w:t>nov</w:t>
      </w:r>
      <w:r w:rsidR="00B178F1">
        <w:rPr>
          <w:rFonts w:ascii="Arial" w:hAnsi="Arial"/>
          <w:sz w:val="24"/>
          <w:szCs w:val="24"/>
          <w:lang w:val="es-MX" w:eastAsia="es-MX"/>
        </w:rPr>
        <w:t>iembre de 20</w:t>
      </w:r>
      <w:r w:rsidR="00C46BCA">
        <w:rPr>
          <w:rFonts w:ascii="Arial" w:hAnsi="Arial"/>
          <w:sz w:val="24"/>
          <w:szCs w:val="24"/>
          <w:lang w:val="es-MX" w:eastAsia="es-MX"/>
        </w:rPr>
        <w:t>20</w:t>
      </w:r>
      <w:r>
        <w:rPr>
          <w:rFonts w:ascii="Arial" w:hAnsi="Arial"/>
          <w:sz w:val="24"/>
          <w:szCs w:val="24"/>
          <w:lang w:val="es-MX" w:eastAsia="es-MX"/>
        </w:rPr>
        <w:t xml:space="preserve">, de conformidad con Normas de Auditoria Interna del Sector Gubernamental emitidas por la Corte de Cuentas de la Republica. Para tal efecto se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>aplica</w:t>
      </w:r>
      <w:r>
        <w:rPr>
          <w:rFonts w:ascii="Arial" w:hAnsi="Arial"/>
          <w:sz w:val="24"/>
          <w:szCs w:val="24"/>
          <w:lang w:val="es-MX" w:eastAsia="es-MX"/>
        </w:rPr>
        <w:t xml:space="preserve">ron pruebas en las áreas identificadas como críticas, con base </w:t>
      </w:r>
      <w:r w:rsidR="006D6B75">
        <w:rPr>
          <w:rFonts w:ascii="Arial" w:hAnsi="Arial"/>
          <w:sz w:val="24"/>
          <w:szCs w:val="24"/>
          <w:lang w:val="es-MX" w:eastAsia="es-MX"/>
        </w:rPr>
        <w:t xml:space="preserve">a </w:t>
      </w:r>
      <w:r w:rsidR="00783837" w:rsidRPr="006C2AEB">
        <w:rPr>
          <w:rFonts w:ascii="Arial" w:hAnsi="Arial"/>
          <w:sz w:val="24"/>
          <w:szCs w:val="24"/>
          <w:lang w:val="es-MX" w:eastAsia="es-MX"/>
        </w:rPr>
        <w:t xml:space="preserve">procedimientos </w:t>
      </w:r>
      <w:r w:rsidR="006D6B75">
        <w:rPr>
          <w:rFonts w:ascii="Arial" w:hAnsi="Arial"/>
          <w:sz w:val="24"/>
          <w:szCs w:val="24"/>
          <w:lang w:val="es-MX" w:eastAsia="es-MX"/>
        </w:rPr>
        <w:t>contenidos en el programa de auditoria y que responden a nuestros objetivos.</w:t>
      </w:r>
    </w:p>
    <w:p w:rsidR="006D6B75" w:rsidRDefault="006D6B75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930E02" w:rsidRPr="006C2AEB" w:rsidRDefault="00930E02" w:rsidP="006C2AEB">
      <w:pPr>
        <w:spacing w:line="360" w:lineRule="auto"/>
        <w:ind w:left="720"/>
        <w:jc w:val="both"/>
        <w:rPr>
          <w:rFonts w:ascii="Arial" w:hAnsi="Arial"/>
          <w:sz w:val="24"/>
          <w:szCs w:val="24"/>
          <w:lang w:val="es-MX" w:eastAsia="es-MX"/>
        </w:rPr>
      </w:pPr>
    </w:p>
    <w:p w:rsidR="006D6B75" w:rsidRPr="00611C13" w:rsidRDefault="006D6B75" w:rsidP="006D6B75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PROCEDIMIENTOS DE AUDITORIA APLICADOS. </w:t>
      </w:r>
    </w:p>
    <w:p w:rsidR="00783837" w:rsidRPr="00473F0D" w:rsidRDefault="00783837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464B8E" w:rsidRDefault="006D6B7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principales procedimientos de auditoria realizados para el cumplimiento de los objetivos de la auditoría fueron los siguientes:</w:t>
      </w:r>
    </w:p>
    <w:p w:rsidR="00783837" w:rsidRDefault="00783837" w:rsidP="009F1374">
      <w:pPr>
        <w:spacing w:line="360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473F0D" w:rsidRDefault="00783837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</w:rPr>
      </w:pPr>
      <w:r w:rsidRPr="00473F0D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473F0D">
        <w:rPr>
          <w:rFonts w:ascii="Arial" w:hAnsi="Arial" w:cs="Arial"/>
          <w:szCs w:val="24"/>
        </w:rPr>
        <w:t>Acuerdo de asignación del Fondo Circulante de Caja Chica, Disposiciones Presupuestarias y Fianza del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encargad</w:t>
      </w:r>
      <w:r w:rsidR="00392AF6">
        <w:rPr>
          <w:rFonts w:ascii="Arial" w:hAnsi="Arial" w:cs="Arial"/>
          <w:szCs w:val="24"/>
        </w:rPr>
        <w:t>a</w:t>
      </w:r>
      <w:r w:rsidR="00ED3606" w:rsidRPr="00473F0D">
        <w:rPr>
          <w:rFonts w:ascii="Arial" w:hAnsi="Arial" w:cs="Arial"/>
          <w:szCs w:val="24"/>
        </w:rPr>
        <w:t xml:space="preserve"> de Fondo Circulante.</w:t>
      </w:r>
    </w:p>
    <w:p w:rsidR="00ED3606" w:rsidRPr="00473F0D" w:rsidRDefault="00ED3606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473F0D" w:rsidRDefault="00ED3606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ES_tradnl"/>
        </w:rPr>
      </w:pPr>
      <w:r w:rsidRPr="00473F0D">
        <w:rPr>
          <w:rFonts w:ascii="Arial" w:hAnsi="Arial" w:cs="Arial"/>
          <w:szCs w:val="24"/>
          <w:lang w:val="es-MX"/>
        </w:rPr>
        <w:t xml:space="preserve">Verificamos </w:t>
      </w:r>
      <w:r w:rsidRPr="00473F0D">
        <w:rPr>
          <w:rFonts w:ascii="Arial" w:hAnsi="Arial" w:cs="Arial"/>
          <w:szCs w:val="24"/>
          <w:lang w:val="es-SV"/>
        </w:rPr>
        <w:t>el monto establecido para creación de</w:t>
      </w:r>
      <w:r w:rsidR="006D6B75">
        <w:rPr>
          <w:rFonts w:ascii="Arial" w:hAnsi="Arial" w:cs="Arial"/>
          <w:szCs w:val="24"/>
          <w:lang w:val="es-SV"/>
        </w:rPr>
        <w:t>l</w:t>
      </w:r>
      <w:r w:rsidRPr="00473F0D">
        <w:rPr>
          <w:rFonts w:ascii="Arial" w:hAnsi="Arial" w:cs="Arial"/>
          <w:szCs w:val="24"/>
          <w:lang w:val="es-SV"/>
        </w:rPr>
        <w:t xml:space="preserve"> Fondo Circulante con el Acuerdo Municipal</w:t>
      </w:r>
      <w:r w:rsidR="00392AF6">
        <w:rPr>
          <w:rFonts w:ascii="Arial" w:hAnsi="Arial" w:cs="Arial"/>
          <w:szCs w:val="24"/>
          <w:lang w:val="es-SV"/>
        </w:rPr>
        <w:t xml:space="preserve"> emitido</w:t>
      </w:r>
      <w:r w:rsidRPr="00473F0D">
        <w:rPr>
          <w:rFonts w:ascii="Arial" w:hAnsi="Arial" w:cs="Arial"/>
          <w:szCs w:val="24"/>
          <w:lang w:val="es-SV"/>
        </w:rPr>
        <w:t xml:space="preserve">, con las Disposiciones </w:t>
      </w:r>
      <w:r w:rsidR="00C46BCA">
        <w:rPr>
          <w:rFonts w:ascii="Arial" w:hAnsi="Arial" w:cs="Arial"/>
          <w:szCs w:val="24"/>
          <w:lang w:val="es-SV"/>
        </w:rPr>
        <w:t>Presupuestarias para el año 2020</w:t>
      </w:r>
      <w:r w:rsidR="00392AF6">
        <w:rPr>
          <w:rFonts w:ascii="Arial" w:hAnsi="Arial" w:cs="Arial"/>
          <w:szCs w:val="24"/>
          <w:lang w:val="es-SV"/>
        </w:rPr>
        <w:t xml:space="preserve"> e Instructivo del Fondo Circulante</w:t>
      </w:r>
      <w:r w:rsidRPr="00473F0D">
        <w:rPr>
          <w:rFonts w:ascii="Arial" w:hAnsi="Arial" w:cs="Arial"/>
          <w:szCs w:val="24"/>
          <w:lang w:val="es-SV"/>
        </w:rPr>
        <w:t>. Así también, el cumplimiento de fianza y vigencia de la misma.</w:t>
      </w:r>
    </w:p>
    <w:p w:rsidR="009B3D63" w:rsidRPr="00473F0D" w:rsidRDefault="009B3D63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Comprobamos la integridad, pertinencia y registro adecuado de los gastos menores.</w:t>
      </w:r>
    </w:p>
    <w:p w:rsidR="00D26F08" w:rsidRPr="00473F0D" w:rsidRDefault="00D26F08" w:rsidP="009F1374">
      <w:pPr>
        <w:pStyle w:val="Prrafodelista"/>
        <w:spacing w:line="360" w:lineRule="auto"/>
        <w:ind w:left="1080"/>
        <w:jc w:val="both"/>
        <w:rPr>
          <w:rFonts w:ascii="Arial" w:hAnsi="Arial" w:cs="Arial"/>
          <w:szCs w:val="24"/>
          <w:lang w:val="es-MX"/>
        </w:rPr>
      </w:pPr>
    </w:p>
    <w:p w:rsidR="00D26F08" w:rsidRPr="00473F0D" w:rsidRDefault="00D26F08" w:rsidP="009F137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4"/>
          <w:lang w:val="es-MX"/>
        </w:rPr>
      </w:pPr>
      <w:r w:rsidRPr="00473F0D">
        <w:rPr>
          <w:rFonts w:ascii="Arial" w:hAnsi="Arial" w:cs="Arial"/>
          <w:szCs w:val="24"/>
          <w:lang w:val="es-MX"/>
        </w:rPr>
        <w:t>Cuantificamos el monto de gastos menores realizados en el periodo auditado.</w:t>
      </w:r>
    </w:p>
    <w:p w:rsidR="006A5A3D" w:rsidRDefault="006A5A3D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6D6B75" w:rsidRDefault="006D6B75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A0525D" w:rsidRDefault="00A0525D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930E02" w:rsidRDefault="00930E02" w:rsidP="009F1374">
      <w:pPr>
        <w:pStyle w:val="Prrafodelista"/>
        <w:spacing w:line="360" w:lineRule="auto"/>
        <w:rPr>
          <w:rFonts w:ascii="Arial" w:hAnsi="Arial" w:cs="Arial"/>
          <w:lang w:val="es-ES_tradnl"/>
        </w:rPr>
      </w:pPr>
    </w:p>
    <w:p w:rsidR="006A5A3D" w:rsidRDefault="00A413CE" w:rsidP="009F1374">
      <w:pPr>
        <w:pStyle w:val="Ttulo3"/>
        <w:numPr>
          <w:ilvl w:val="0"/>
          <w:numId w:val="20"/>
        </w:numPr>
        <w:spacing w:line="360" w:lineRule="auto"/>
        <w:rPr>
          <w:sz w:val="24"/>
          <w:szCs w:val="24"/>
          <w:lang w:val="es-ES_tradnl"/>
        </w:rPr>
      </w:pPr>
      <w:r w:rsidRPr="006D6B75">
        <w:rPr>
          <w:sz w:val="24"/>
          <w:szCs w:val="24"/>
          <w:lang w:val="es-ES_tradnl"/>
        </w:rPr>
        <w:t>RESULTADOS DE</w:t>
      </w:r>
      <w:r w:rsidR="006D6B75">
        <w:rPr>
          <w:sz w:val="24"/>
          <w:szCs w:val="24"/>
          <w:lang w:val="es-ES_tradnl"/>
        </w:rPr>
        <w:t>LA AUDITORIA.</w:t>
      </w:r>
    </w:p>
    <w:p w:rsidR="006D6B75" w:rsidRDefault="006D6B75" w:rsidP="006D6B75">
      <w:pPr>
        <w:rPr>
          <w:lang w:val="es-ES_tradnl"/>
        </w:rPr>
      </w:pPr>
    </w:p>
    <w:p w:rsidR="00A2431E" w:rsidRPr="00AA4387" w:rsidRDefault="00A2431E" w:rsidP="00A24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Los resultados del </w:t>
      </w:r>
      <w:r>
        <w:rPr>
          <w:rFonts w:ascii="Arial" w:hAnsi="Arial" w:cs="Arial"/>
          <w:sz w:val="24"/>
          <w:szCs w:val="24"/>
        </w:rPr>
        <w:t xml:space="preserve">Examen Especial al Fondo Circulante de Caja Chica de la Alcaldía Municipal de San Luis La Herradura, Departamento de La Paz, durante el periodo comprendido del 01 al </w:t>
      </w:r>
      <w:r w:rsidR="004D48B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de </w:t>
      </w:r>
      <w:r w:rsidR="00C46BCA">
        <w:rPr>
          <w:rFonts w:ascii="Arial" w:hAnsi="Arial" w:cs="Arial"/>
          <w:sz w:val="24"/>
          <w:szCs w:val="24"/>
        </w:rPr>
        <w:t>novi</w:t>
      </w:r>
      <w:r w:rsidR="00B178F1">
        <w:rPr>
          <w:rFonts w:ascii="Arial" w:hAnsi="Arial" w:cs="Arial"/>
          <w:sz w:val="24"/>
          <w:szCs w:val="24"/>
        </w:rPr>
        <w:t>embre de 20</w:t>
      </w:r>
      <w:r w:rsidR="00C46BCA">
        <w:rPr>
          <w:rFonts w:ascii="Arial" w:hAnsi="Arial" w:cs="Arial"/>
          <w:sz w:val="24"/>
          <w:szCs w:val="24"/>
        </w:rPr>
        <w:t>20</w:t>
      </w:r>
      <w:r w:rsidRPr="00AA4387">
        <w:rPr>
          <w:rFonts w:ascii="Arial" w:hAnsi="Arial" w:cs="Arial"/>
          <w:sz w:val="24"/>
          <w:szCs w:val="24"/>
        </w:rPr>
        <w:t>, fueron satisfactorios. Dicho Examen cumple con procedimi</w:t>
      </w:r>
      <w:r w:rsidR="00C46BCA">
        <w:rPr>
          <w:rFonts w:ascii="Arial" w:hAnsi="Arial" w:cs="Arial"/>
          <w:sz w:val="24"/>
          <w:szCs w:val="24"/>
        </w:rPr>
        <w:t xml:space="preserve">entos legales y administrativos, </w:t>
      </w:r>
      <w:r w:rsidRPr="00AA4387">
        <w:rPr>
          <w:rFonts w:ascii="Arial" w:hAnsi="Arial" w:cs="Arial"/>
          <w:sz w:val="24"/>
          <w:szCs w:val="24"/>
        </w:rPr>
        <w:t xml:space="preserve">Por lo tanto, </w:t>
      </w:r>
      <w:r w:rsidRPr="00AA4387">
        <w:rPr>
          <w:rFonts w:ascii="Arial" w:hAnsi="Arial" w:cs="Arial"/>
          <w:sz w:val="24"/>
          <w:szCs w:val="24"/>
          <w:lang w:val="es-ES_tradnl"/>
        </w:rPr>
        <w:t>no se presentan condiciones reportables que ameriten ser i</w:t>
      </w:r>
      <w:r w:rsidR="00C46BCA">
        <w:rPr>
          <w:rFonts w:ascii="Arial" w:hAnsi="Arial" w:cs="Arial"/>
          <w:sz w:val="24"/>
          <w:szCs w:val="24"/>
          <w:lang w:val="es-ES_tradnl"/>
        </w:rPr>
        <w:t xml:space="preserve">ncorporadas al presente informe, </w:t>
      </w:r>
      <w:r w:rsidR="00C46BCA">
        <w:rPr>
          <w:rFonts w:ascii="Arial" w:hAnsi="Arial" w:cs="Arial"/>
          <w:sz w:val="24"/>
          <w:szCs w:val="24"/>
        </w:rPr>
        <w:t>sin embargo con el fin de mejorar el funcionamiento y objetivo del fondo circulante se dejan algunas recomendaciones.</w:t>
      </w:r>
    </w:p>
    <w:p w:rsidR="00A2431E" w:rsidRDefault="00A2431E" w:rsidP="00930E02">
      <w:pPr>
        <w:ind w:left="708"/>
        <w:rPr>
          <w:rFonts w:ascii="Arial" w:hAnsi="Arial" w:cs="Arial"/>
          <w:sz w:val="24"/>
          <w:szCs w:val="24"/>
          <w:lang w:val="es-ES_tradnl"/>
        </w:rPr>
      </w:pPr>
    </w:p>
    <w:p w:rsidR="005A3B95" w:rsidRDefault="005A3B95" w:rsidP="009F137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30E02" w:rsidRPr="002A3394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2A3394">
        <w:rPr>
          <w:rFonts w:ascii="Arial" w:hAnsi="Arial" w:cs="Arial"/>
          <w:b/>
          <w:szCs w:val="24"/>
          <w:lang w:val="es-ES_tradnl"/>
        </w:rPr>
        <w:t>SEGUIMIENTO A LAS RECOMENDACIONES DE AUDITORIAS ANTERIORES.</w:t>
      </w:r>
    </w:p>
    <w:p w:rsid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</w:p>
    <w:p w:rsidR="00624989" w:rsidRPr="00624989" w:rsidRDefault="00624989" w:rsidP="00624989">
      <w:pPr>
        <w:pStyle w:val="Prrafodelista"/>
        <w:spacing w:after="29" w:line="276" w:lineRule="auto"/>
        <w:ind w:left="708" w:right="-7"/>
        <w:jc w:val="both"/>
        <w:rPr>
          <w:rFonts w:ascii="Arial" w:hAnsi="Arial" w:cs="Arial"/>
          <w:szCs w:val="24"/>
        </w:rPr>
      </w:pPr>
      <w:r w:rsidRPr="00624989">
        <w:rPr>
          <w:rFonts w:ascii="Arial" w:hAnsi="Arial" w:cs="Arial"/>
          <w:szCs w:val="24"/>
        </w:rPr>
        <w:t>Al momento de efectuar este examen especial, no se encontraron informes de auditoría practicados por la Corte de Cuentas, firmas privadas, ni de Auditoria Interna a los cuales se les pudiera dar seguimiento a las recomendaciones.</w:t>
      </w:r>
    </w:p>
    <w:p w:rsidR="00624989" w:rsidRDefault="00624989" w:rsidP="00386390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624989" w:rsidRPr="002F4528" w:rsidRDefault="00624989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930E02" w:rsidRPr="00D22911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 w:rsidRPr="00D22911">
        <w:rPr>
          <w:rFonts w:ascii="Arial" w:hAnsi="Arial" w:cs="Arial"/>
          <w:b/>
          <w:szCs w:val="24"/>
          <w:lang w:val="es-ES_tradnl"/>
        </w:rPr>
        <w:t>RECOMENDACIONES DE AUDITORIA.</w:t>
      </w:r>
    </w:p>
    <w:p w:rsidR="00624989" w:rsidRDefault="00624989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2F4528" w:rsidRDefault="00D22911" w:rsidP="0062498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22911">
        <w:rPr>
          <w:rFonts w:ascii="Arial" w:hAnsi="Arial" w:cs="Arial"/>
          <w:sz w:val="24"/>
          <w:szCs w:val="24"/>
        </w:rPr>
        <w:t xml:space="preserve">En el </w:t>
      </w:r>
      <w:r w:rsidR="00791DFA">
        <w:rPr>
          <w:rFonts w:ascii="Arial" w:hAnsi="Arial" w:cs="Arial"/>
          <w:sz w:val="24"/>
          <w:szCs w:val="24"/>
        </w:rPr>
        <w:t xml:space="preserve">desarrollo del </w:t>
      </w:r>
      <w:r w:rsidRPr="00D22911">
        <w:rPr>
          <w:rFonts w:ascii="Arial" w:hAnsi="Arial" w:cs="Arial"/>
          <w:sz w:val="24"/>
          <w:szCs w:val="24"/>
        </w:rPr>
        <w:t xml:space="preserve">Examen </w:t>
      </w:r>
      <w:r w:rsidR="00791DFA">
        <w:rPr>
          <w:rFonts w:ascii="Arial" w:hAnsi="Arial" w:cs="Arial"/>
          <w:sz w:val="24"/>
          <w:szCs w:val="24"/>
        </w:rPr>
        <w:t xml:space="preserve">Especial </w:t>
      </w:r>
      <w:r w:rsidRPr="00D22911">
        <w:rPr>
          <w:rFonts w:ascii="Arial" w:hAnsi="Arial" w:cs="Arial"/>
          <w:sz w:val="24"/>
          <w:szCs w:val="24"/>
        </w:rPr>
        <w:t xml:space="preserve">no se detectaron </w:t>
      </w:r>
      <w:r w:rsidR="00C46BCA">
        <w:rPr>
          <w:rFonts w:ascii="Arial" w:hAnsi="Arial" w:cs="Arial"/>
          <w:sz w:val="24"/>
          <w:szCs w:val="24"/>
        </w:rPr>
        <w:t>hallazgos, pero si se emitieron recomendaciones a las cuales se les dará seguimiento en la siguiente auditoria del Fondo circulante o Caja chica de la Alcaldía Municipal de San Luis La Herradura Departamento de La Paz. Según Detalle:</w:t>
      </w:r>
    </w:p>
    <w:p w:rsidR="00C46BCA" w:rsidRDefault="00374E39" w:rsidP="00C46BC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Todo Gasto de caja chica o Fondo Circulante debe llevar el Dese del Alcalde Municipal y el visto bueno del síndico Municipal.</w:t>
      </w:r>
    </w:p>
    <w:p w:rsidR="00374E39" w:rsidRDefault="00374E39" w:rsidP="00C46BC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Cuando se cancele un vale para combustible por misión oficial a empleados o funcionarios deberá anexarse, comprobante que respalde la misión y deberá coincidir la fecha del comprobante con la fecha de la factura.</w:t>
      </w:r>
    </w:p>
    <w:p w:rsidR="00374E39" w:rsidRDefault="00374E39" w:rsidP="00C46BC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La creación del Fondo Circulante, según su creación es para gastos urgentes e imprevistos sin embargo se cancelan</w:t>
      </w:r>
      <w:r w:rsidR="001E548B">
        <w:rPr>
          <w:rFonts w:ascii="Arial" w:hAnsi="Arial" w:cs="Arial"/>
          <w:szCs w:val="24"/>
        </w:rPr>
        <w:t xml:space="preserve"> o se liquidan vales con</w:t>
      </w:r>
      <w:r>
        <w:rPr>
          <w:rFonts w:ascii="Arial" w:hAnsi="Arial" w:cs="Arial"/>
          <w:szCs w:val="24"/>
        </w:rPr>
        <w:t xml:space="preserve"> factur</w:t>
      </w:r>
      <w:r w:rsidR="001E548B">
        <w:rPr>
          <w:rFonts w:ascii="Arial" w:hAnsi="Arial" w:cs="Arial"/>
          <w:szCs w:val="24"/>
        </w:rPr>
        <w:t xml:space="preserve">as hasta con 2 meses de retraso al mismo tiempo que esta práctica descapitaliza el Fondo Circulante, ya que en la mayoría de casos son varios los comprobantes que liquidan de esa forma y eso puede ocasionar, que la encargada del Fondo no pueda liquidar en el momento oportuno el Fondo. </w:t>
      </w:r>
    </w:p>
    <w:p w:rsidR="001E548B" w:rsidRPr="00C46BCA" w:rsidRDefault="001E548B" w:rsidP="001E548B">
      <w:pPr>
        <w:pStyle w:val="Prrafodelista"/>
        <w:spacing w:line="360" w:lineRule="auto"/>
        <w:ind w:left="1428"/>
        <w:jc w:val="both"/>
        <w:rPr>
          <w:rFonts w:ascii="Arial" w:hAnsi="Arial" w:cs="Arial"/>
          <w:szCs w:val="24"/>
        </w:rPr>
      </w:pPr>
    </w:p>
    <w:p w:rsidR="00930E02" w:rsidRPr="002F4528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CONCLUSION.</w:t>
      </w:r>
    </w:p>
    <w:p w:rsidR="002F4528" w:rsidRDefault="002F4528" w:rsidP="002F4528">
      <w:pPr>
        <w:spacing w:line="360" w:lineRule="auto"/>
        <w:jc w:val="both"/>
        <w:rPr>
          <w:rFonts w:ascii="Arial" w:hAnsi="Arial" w:cs="Arial"/>
          <w:szCs w:val="24"/>
        </w:rPr>
      </w:pP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F4528">
        <w:rPr>
          <w:rFonts w:ascii="Arial" w:hAnsi="Arial" w:cs="Arial"/>
          <w:sz w:val="24"/>
          <w:szCs w:val="24"/>
        </w:rPr>
        <w:t xml:space="preserve">De acuerdo a los resultados obtenidos, se concluye: </w:t>
      </w:r>
      <w:r w:rsidRPr="002F4528">
        <w:rPr>
          <w:rFonts w:ascii="Arial" w:hAnsi="Arial" w:cs="Arial"/>
          <w:sz w:val="24"/>
          <w:szCs w:val="24"/>
          <w:lang w:val="es-ES_tradnl"/>
        </w:rPr>
        <w:t>que el control interno aplicado en pagos de gastos menores por el Fondo Circulante de Caja Chica es razonable, cumpliendo con aspectos importantes relacionados con leyes, regulaciones, políticas y procedimientos.</w:t>
      </w:r>
    </w:p>
    <w:p w:rsidR="002F4528" w:rsidRPr="002F4528" w:rsidRDefault="002F4528" w:rsidP="002F452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F1CCD" w:rsidRPr="002F4528" w:rsidRDefault="00FF1CCD" w:rsidP="002F45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0E02" w:rsidRPr="00930E02" w:rsidRDefault="00930E02" w:rsidP="00930E02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es-ES_tradnl"/>
        </w:rPr>
        <w:t>PARRAFO ACLARATORIO.</w:t>
      </w:r>
    </w:p>
    <w:p w:rsidR="00930E02" w:rsidRPr="00930E02" w:rsidRDefault="00930E02" w:rsidP="00930E02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</w:p>
    <w:p w:rsidR="00A001C7" w:rsidRPr="00B178F1" w:rsidRDefault="002F4528" w:rsidP="00B178F1">
      <w:pPr>
        <w:pStyle w:val="Prrafodelista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Este </w:t>
      </w:r>
      <w:r w:rsidR="00005675" w:rsidRPr="00930E02">
        <w:rPr>
          <w:rFonts w:ascii="Arial" w:hAnsi="Arial" w:cs="Arial"/>
          <w:szCs w:val="24"/>
          <w:lang w:val="es-ES_tradnl"/>
        </w:rPr>
        <w:t xml:space="preserve">informe </w:t>
      </w:r>
      <w:r>
        <w:rPr>
          <w:rFonts w:ascii="Arial" w:hAnsi="Arial" w:cs="Arial"/>
          <w:szCs w:val="24"/>
          <w:lang w:val="es-ES_tradnl"/>
        </w:rPr>
        <w:t xml:space="preserve">se refiere al examen especial </w:t>
      </w:r>
      <w:r w:rsidRPr="00930E02">
        <w:rPr>
          <w:rFonts w:ascii="Arial" w:hAnsi="Arial" w:cs="Arial"/>
          <w:szCs w:val="24"/>
        </w:rPr>
        <w:t xml:space="preserve">al Fondo Circulante de Caja Chica de la Alcaldía Municipal de San Luis La Herradura, Departamento de La Paz, </w:t>
      </w:r>
      <w:r>
        <w:rPr>
          <w:rFonts w:ascii="Arial" w:hAnsi="Arial" w:cs="Arial"/>
          <w:szCs w:val="24"/>
        </w:rPr>
        <w:t>correspondiente a</w:t>
      </w:r>
      <w:r w:rsidRPr="00930E02">
        <w:rPr>
          <w:rFonts w:ascii="Arial" w:hAnsi="Arial" w:cs="Arial"/>
          <w:szCs w:val="24"/>
        </w:rPr>
        <w:t xml:space="preserve">l periodo comprendido del 01 al </w:t>
      </w:r>
      <w:r w:rsidR="004D48B9">
        <w:rPr>
          <w:rFonts w:ascii="Arial" w:hAnsi="Arial" w:cs="Arial"/>
          <w:szCs w:val="24"/>
        </w:rPr>
        <w:t>15</w:t>
      </w:r>
      <w:r w:rsidRPr="00930E02">
        <w:rPr>
          <w:rFonts w:ascii="Arial" w:hAnsi="Arial" w:cs="Arial"/>
          <w:szCs w:val="24"/>
        </w:rPr>
        <w:t xml:space="preserve"> de </w:t>
      </w:r>
      <w:r w:rsidR="00506B3A">
        <w:rPr>
          <w:rFonts w:ascii="Arial" w:hAnsi="Arial" w:cs="Arial"/>
          <w:szCs w:val="24"/>
        </w:rPr>
        <w:t>nov</w:t>
      </w:r>
      <w:r w:rsidR="00B178F1">
        <w:rPr>
          <w:rFonts w:ascii="Arial" w:hAnsi="Arial" w:cs="Arial"/>
          <w:szCs w:val="24"/>
        </w:rPr>
        <w:t>iembre de 20</w:t>
      </w:r>
      <w:r w:rsidR="00506B3A">
        <w:rPr>
          <w:rFonts w:ascii="Arial" w:hAnsi="Arial" w:cs="Arial"/>
          <w:szCs w:val="24"/>
        </w:rPr>
        <w:t>20</w:t>
      </w:r>
      <w:r w:rsidR="00E06F42" w:rsidRPr="00B178F1">
        <w:rPr>
          <w:rFonts w:ascii="Arial" w:hAnsi="Arial" w:cs="Arial"/>
          <w:szCs w:val="24"/>
        </w:rPr>
        <w:t>, y ha sido elaborado para informar al Concejo y funcionarios relacionados.</w:t>
      </w:r>
    </w:p>
    <w:p w:rsidR="00855D91" w:rsidRPr="00855D91" w:rsidRDefault="00855D91" w:rsidP="00855D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855D91" w:rsidRPr="00855D91" w:rsidRDefault="00855D91" w:rsidP="009F13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6F62D3" w:rsidRDefault="007E11FF" w:rsidP="0052018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520186">
        <w:rPr>
          <w:rFonts w:ascii="Arial" w:hAnsi="Arial" w:cs="Arial"/>
          <w:sz w:val="24"/>
          <w:szCs w:val="24"/>
        </w:rPr>
        <w:t>,</w:t>
      </w:r>
      <w:r w:rsidR="00506B3A">
        <w:rPr>
          <w:rFonts w:ascii="Arial" w:hAnsi="Arial" w:cs="Arial"/>
          <w:sz w:val="24"/>
          <w:szCs w:val="24"/>
        </w:rPr>
        <w:t xml:space="preserve"> Diciembre 2020</w:t>
      </w:r>
    </w:p>
    <w:p w:rsidR="006F62D3" w:rsidRPr="00506B3A" w:rsidRDefault="006F62D3" w:rsidP="004C1E83">
      <w:pPr>
        <w:rPr>
          <w:rFonts w:ascii="Arial" w:hAnsi="Arial" w:cs="Arial"/>
          <w:b/>
        </w:rPr>
      </w:pPr>
    </w:p>
    <w:p w:rsidR="00ED2DBC" w:rsidRPr="002F4528" w:rsidRDefault="002F4528" w:rsidP="002F4528">
      <w:pPr>
        <w:ind w:left="70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DIOS UNION LIBERTAD</w:t>
      </w:r>
    </w:p>
    <w:p w:rsidR="0075452D" w:rsidRDefault="0075452D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86390" w:rsidRDefault="00386390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92AF6" w:rsidRDefault="00392AF6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386390" w:rsidRDefault="00386390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E06F42" w:rsidRDefault="00E06F42" w:rsidP="00DA282F">
      <w:pPr>
        <w:jc w:val="both"/>
        <w:rPr>
          <w:rFonts w:ascii="Arial" w:hAnsi="Arial" w:cs="Arial"/>
          <w:b/>
          <w:sz w:val="18"/>
          <w:szCs w:val="18"/>
        </w:rPr>
      </w:pPr>
    </w:p>
    <w:p w:rsidR="00A001C7" w:rsidRDefault="00A001C7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Default="00D22911" w:rsidP="00D22911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D22911" w:rsidRPr="00D22911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Alfredo Santillana Rivas</w:t>
      </w:r>
    </w:p>
    <w:p w:rsidR="00D22911" w:rsidRDefault="00E06F42" w:rsidP="00D22911">
      <w:pPr>
        <w:ind w:left="708"/>
        <w:jc w:val="both"/>
        <w:rPr>
          <w:rFonts w:ascii="Arial" w:hAnsi="Arial" w:cs="Arial"/>
          <w:sz w:val="24"/>
          <w:szCs w:val="24"/>
        </w:rPr>
      </w:pPr>
      <w:bookmarkStart w:id="4" w:name="_GoBack"/>
      <w:bookmarkEnd w:id="4"/>
      <w:r>
        <w:rPr>
          <w:rFonts w:ascii="Arial" w:hAnsi="Arial" w:cs="Arial"/>
          <w:sz w:val="24"/>
          <w:szCs w:val="24"/>
        </w:rPr>
        <w:t>Auditor Interno</w:t>
      </w: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506B3A" w:rsidRPr="00D22911" w:rsidRDefault="00506B3A" w:rsidP="00D22911">
      <w:pPr>
        <w:ind w:left="708"/>
        <w:jc w:val="both"/>
        <w:rPr>
          <w:rFonts w:ascii="Arial" w:hAnsi="Arial" w:cs="Arial"/>
          <w:sz w:val="24"/>
          <w:szCs w:val="24"/>
        </w:rPr>
      </w:pPr>
    </w:p>
    <w:sectPr w:rsidR="00506B3A" w:rsidRPr="00D22911" w:rsidSect="00D509A1">
      <w:headerReference w:type="default" r:id="rId9"/>
      <w:footerReference w:type="default" r:id="rId10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89" w:rsidRDefault="00E24A89">
      <w:r>
        <w:separator/>
      </w:r>
    </w:p>
  </w:endnote>
  <w:endnote w:type="continuationSeparator" w:id="1">
    <w:p w:rsidR="00E24A89" w:rsidRDefault="00E2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9B3D63" w:rsidRDefault="00FC28A3">
        <w:pPr>
          <w:pStyle w:val="Piedepgina"/>
          <w:jc w:val="right"/>
        </w:pPr>
        <w:r w:rsidRPr="00FC28A3">
          <w:fldChar w:fldCharType="begin"/>
        </w:r>
        <w:r w:rsidR="009B3D63">
          <w:instrText>PAGE   \* MERGEFORMAT</w:instrText>
        </w:r>
        <w:r w:rsidRPr="00FC28A3">
          <w:fldChar w:fldCharType="separate"/>
        </w:r>
        <w:r w:rsidR="00575466" w:rsidRPr="00575466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89" w:rsidRDefault="00E24A89">
      <w:r>
        <w:separator/>
      </w:r>
    </w:p>
  </w:footnote>
  <w:footnote w:type="continuationSeparator" w:id="1">
    <w:p w:rsidR="00E24A89" w:rsidRDefault="00E24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D2A267A"/>
    <w:multiLevelType w:val="hybridMultilevel"/>
    <w:tmpl w:val="C17A10D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F1063"/>
    <w:multiLevelType w:val="hybridMultilevel"/>
    <w:tmpl w:val="236A23E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C5C49"/>
    <w:multiLevelType w:val="hybridMultilevel"/>
    <w:tmpl w:val="B296A7DA"/>
    <w:lvl w:ilvl="0" w:tplc="F578AFAE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4547E"/>
    <w:multiLevelType w:val="hybridMultilevel"/>
    <w:tmpl w:val="93C6BC1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5D960AA"/>
    <w:multiLevelType w:val="hybridMultilevel"/>
    <w:tmpl w:val="29A4EFDC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9"/>
  </w:num>
  <w:num w:numId="5">
    <w:abstractNumId w:val="1"/>
  </w:num>
  <w:num w:numId="6">
    <w:abstractNumId w:val="16"/>
  </w:num>
  <w:num w:numId="7">
    <w:abstractNumId w:val="14"/>
  </w:num>
  <w:num w:numId="8">
    <w:abstractNumId w:val="21"/>
  </w:num>
  <w:num w:numId="9">
    <w:abstractNumId w:val="15"/>
  </w:num>
  <w:num w:numId="10">
    <w:abstractNumId w:val="2"/>
  </w:num>
  <w:num w:numId="11">
    <w:abstractNumId w:val="8"/>
  </w:num>
  <w:num w:numId="12">
    <w:abstractNumId w:val="11"/>
  </w:num>
  <w:num w:numId="13">
    <w:abstractNumId w:val="20"/>
  </w:num>
  <w:num w:numId="14">
    <w:abstractNumId w:val="12"/>
  </w:num>
  <w:num w:numId="15">
    <w:abstractNumId w:val="9"/>
  </w:num>
  <w:num w:numId="16">
    <w:abstractNumId w:val="18"/>
  </w:num>
  <w:num w:numId="17">
    <w:abstractNumId w:val="6"/>
  </w:num>
  <w:num w:numId="18">
    <w:abstractNumId w:val="4"/>
  </w:num>
  <w:num w:numId="19">
    <w:abstractNumId w:val="3"/>
  </w:num>
  <w:num w:numId="20">
    <w:abstractNumId w:val="5"/>
  </w:num>
  <w:num w:numId="21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1017D"/>
    <w:rsid w:val="00011AAC"/>
    <w:rsid w:val="00014D61"/>
    <w:rsid w:val="00024D7A"/>
    <w:rsid w:val="00026DD5"/>
    <w:rsid w:val="00030298"/>
    <w:rsid w:val="000315EB"/>
    <w:rsid w:val="00031FF0"/>
    <w:rsid w:val="000334C2"/>
    <w:rsid w:val="00035687"/>
    <w:rsid w:val="00035BA7"/>
    <w:rsid w:val="00035FF9"/>
    <w:rsid w:val="000370A0"/>
    <w:rsid w:val="00037CB3"/>
    <w:rsid w:val="0004420A"/>
    <w:rsid w:val="00054B35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31CD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5729"/>
    <w:rsid w:val="000C5C57"/>
    <w:rsid w:val="000D523B"/>
    <w:rsid w:val="000E03F0"/>
    <w:rsid w:val="000F3DFB"/>
    <w:rsid w:val="000F5EE4"/>
    <w:rsid w:val="000F7AC9"/>
    <w:rsid w:val="000F7CB7"/>
    <w:rsid w:val="001030FD"/>
    <w:rsid w:val="00104845"/>
    <w:rsid w:val="00111BB6"/>
    <w:rsid w:val="001128FA"/>
    <w:rsid w:val="00117544"/>
    <w:rsid w:val="001247AD"/>
    <w:rsid w:val="00130D20"/>
    <w:rsid w:val="001321A3"/>
    <w:rsid w:val="00134FB9"/>
    <w:rsid w:val="0014048C"/>
    <w:rsid w:val="00142641"/>
    <w:rsid w:val="001430D6"/>
    <w:rsid w:val="00145396"/>
    <w:rsid w:val="001456A4"/>
    <w:rsid w:val="00146887"/>
    <w:rsid w:val="00147A8A"/>
    <w:rsid w:val="0015171F"/>
    <w:rsid w:val="00151F28"/>
    <w:rsid w:val="0015350B"/>
    <w:rsid w:val="00154749"/>
    <w:rsid w:val="00156168"/>
    <w:rsid w:val="00160B79"/>
    <w:rsid w:val="00160B97"/>
    <w:rsid w:val="001630D5"/>
    <w:rsid w:val="001709EF"/>
    <w:rsid w:val="00174813"/>
    <w:rsid w:val="001771CE"/>
    <w:rsid w:val="00180273"/>
    <w:rsid w:val="00183E90"/>
    <w:rsid w:val="001852E4"/>
    <w:rsid w:val="0019196D"/>
    <w:rsid w:val="001920A8"/>
    <w:rsid w:val="00193AEE"/>
    <w:rsid w:val="00195050"/>
    <w:rsid w:val="00197B2D"/>
    <w:rsid w:val="001A08EF"/>
    <w:rsid w:val="001A1A5B"/>
    <w:rsid w:val="001A1FC3"/>
    <w:rsid w:val="001A2159"/>
    <w:rsid w:val="001A3573"/>
    <w:rsid w:val="001A4F39"/>
    <w:rsid w:val="001B3D20"/>
    <w:rsid w:val="001B6AFD"/>
    <w:rsid w:val="001B7C6F"/>
    <w:rsid w:val="001C14D4"/>
    <w:rsid w:val="001C6A03"/>
    <w:rsid w:val="001C7622"/>
    <w:rsid w:val="001D4921"/>
    <w:rsid w:val="001D62AE"/>
    <w:rsid w:val="001E4241"/>
    <w:rsid w:val="001E548B"/>
    <w:rsid w:val="001E5FEF"/>
    <w:rsid w:val="001F1A3C"/>
    <w:rsid w:val="001F452F"/>
    <w:rsid w:val="001F5FB4"/>
    <w:rsid w:val="00202846"/>
    <w:rsid w:val="0020333E"/>
    <w:rsid w:val="00204EC8"/>
    <w:rsid w:val="00207A53"/>
    <w:rsid w:val="002109A1"/>
    <w:rsid w:val="0021175E"/>
    <w:rsid w:val="00221B26"/>
    <w:rsid w:val="00225CAC"/>
    <w:rsid w:val="0022668D"/>
    <w:rsid w:val="00226DE6"/>
    <w:rsid w:val="00230DE5"/>
    <w:rsid w:val="00231298"/>
    <w:rsid w:val="002324F6"/>
    <w:rsid w:val="00233F70"/>
    <w:rsid w:val="002348DA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B35"/>
    <w:rsid w:val="00282E1D"/>
    <w:rsid w:val="00284B4C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394"/>
    <w:rsid w:val="002A37C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1B23"/>
    <w:rsid w:val="002D24FB"/>
    <w:rsid w:val="002D2939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2F4528"/>
    <w:rsid w:val="003132AC"/>
    <w:rsid w:val="00315335"/>
    <w:rsid w:val="003156F6"/>
    <w:rsid w:val="003214D9"/>
    <w:rsid w:val="00322543"/>
    <w:rsid w:val="00322881"/>
    <w:rsid w:val="00325C44"/>
    <w:rsid w:val="00326450"/>
    <w:rsid w:val="00333A96"/>
    <w:rsid w:val="00333CE3"/>
    <w:rsid w:val="00340E4B"/>
    <w:rsid w:val="00343314"/>
    <w:rsid w:val="00345ACC"/>
    <w:rsid w:val="00347355"/>
    <w:rsid w:val="003536A6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4E39"/>
    <w:rsid w:val="00376B1F"/>
    <w:rsid w:val="00386390"/>
    <w:rsid w:val="00392AF6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438E"/>
    <w:rsid w:val="003E4CDE"/>
    <w:rsid w:val="003E4DE5"/>
    <w:rsid w:val="003F1BF7"/>
    <w:rsid w:val="003F3445"/>
    <w:rsid w:val="003F451A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519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3F0D"/>
    <w:rsid w:val="00474011"/>
    <w:rsid w:val="004760EF"/>
    <w:rsid w:val="004820A9"/>
    <w:rsid w:val="00483CBF"/>
    <w:rsid w:val="00485C30"/>
    <w:rsid w:val="00485FEA"/>
    <w:rsid w:val="00487669"/>
    <w:rsid w:val="004912DE"/>
    <w:rsid w:val="0049406C"/>
    <w:rsid w:val="00496C28"/>
    <w:rsid w:val="004A0C14"/>
    <w:rsid w:val="004A2482"/>
    <w:rsid w:val="004A2B7B"/>
    <w:rsid w:val="004A4785"/>
    <w:rsid w:val="004A63BD"/>
    <w:rsid w:val="004A73EF"/>
    <w:rsid w:val="004B0562"/>
    <w:rsid w:val="004B2372"/>
    <w:rsid w:val="004B4FA6"/>
    <w:rsid w:val="004B6985"/>
    <w:rsid w:val="004C1E83"/>
    <w:rsid w:val="004C3568"/>
    <w:rsid w:val="004D48B9"/>
    <w:rsid w:val="004D5358"/>
    <w:rsid w:val="004D653A"/>
    <w:rsid w:val="004D7D8C"/>
    <w:rsid w:val="004E1E07"/>
    <w:rsid w:val="004E2E35"/>
    <w:rsid w:val="004E2EED"/>
    <w:rsid w:val="004E3BF3"/>
    <w:rsid w:val="004E5153"/>
    <w:rsid w:val="004E54D1"/>
    <w:rsid w:val="004E75A9"/>
    <w:rsid w:val="004F1F08"/>
    <w:rsid w:val="004F2F6B"/>
    <w:rsid w:val="004F6274"/>
    <w:rsid w:val="00501DD4"/>
    <w:rsid w:val="00502332"/>
    <w:rsid w:val="005028F0"/>
    <w:rsid w:val="00502B0B"/>
    <w:rsid w:val="005042AB"/>
    <w:rsid w:val="00504B77"/>
    <w:rsid w:val="005064D1"/>
    <w:rsid w:val="00506B3A"/>
    <w:rsid w:val="0050711C"/>
    <w:rsid w:val="00515B14"/>
    <w:rsid w:val="00520186"/>
    <w:rsid w:val="00521DAC"/>
    <w:rsid w:val="00523527"/>
    <w:rsid w:val="005245BB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51E26"/>
    <w:rsid w:val="00554147"/>
    <w:rsid w:val="005600EB"/>
    <w:rsid w:val="00566CB7"/>
    <w:rsid w:val="0057083A"/>
    <w:rsid w:val="00573AF6"/>
    <w:rsid w:val="0057546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5FB"/>
    <w:rsid w:val="00591D8F"/>
    <w:rsid w:val="005941BF"/>
    <w:rsid w:val="00595842"/>
    <w:rsid w:val="00595A5D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1C13"/>
    <w:rsid w:val="0061265F"/>
    <w:rsid w:val="0061574A"/>
    <w:rsid w:val="00623B69"/>
    <w:rsid w:val="00624989"/>
    <w:rsid w:val="00624A7F"/>
    <w:rsid w:val="00624B1A"/>
    <w:rsid w:val="00627601"/>
    <w:rsid w:val="00636EE2"/>
    <w:rsid w:val="00637159"/>
    <w:rsid w:val="006405F4"/>
    <w:rsid w:val="00643E80"/>
    <w:rsid w:val="00650CBB"/>
    <w:rsid w:val="006541C2"/>
    <w:rsid w:val="00655060"/>
    <w:rsid w:val="00656B1B"/>
    <w:rsid w:val="006570B3"/>
    <w:rsid w:val="006604B6"/>
    <w:rsid w:val="00663F76"/>
    <w:rsid w:val="00665A98"/>
    <w:rsid w:val="006668B6"/>
    <w:rsid w:val="00670A7E"/>
    <w:rsid w:val="006732A3"/>
    <w:rsid w:val="00673C1E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2736"/>
    <w:rsid w:val="006B778A"/>
    <w:rsid w:val="006C2AEB"/>
    <w:rsid w:val="006C6C80"/>
    <w:rsid w:val="006C71B1"/>
    <w:rsid w:val="006C7C7E"/>
    <w:rsid w:val="006D0885"/>
    <w:rsid w:val="006D3415"/>
    <w:rsid w:val="006D4529"/>
    <w:rsid w:val="006D6B75"/>
    <w:rsid w:val="006D73B2"/>
    <w:rsid w:val="006E0362"/>
    <w:rsid w:val="006E46E9"/>
    <w:rsid w:val="006E64E6"/>
    <w:rsid w:val="006F1F54"/>
    <w:rsid w:val="006F611F"/>
    <w:rsid w:val="006F62D3"/>
    <w:rsid w:val="006F650E"/>
    <w:rsid w:val="006F7F95"/>
    <w:rsid w:val="00704BA8"/>
    <w:rsid w:val="00712337"/>
    <w:rsid w:val="00712C5E"/>
    <w:rsid w:val="007130D6"/>
    <w:rsid w:val="00727858"/>
    <w:rsid w:val="00727F6C"/>
    <w:rsid w:val="007306F5"/>
    <w:rsid w:val="00732CB2"/>
    <w:rsid w:val="00737A61"/>
    <w:rsid w:val="007419CC"/>
    <w:rsid w:val="007472DB"/>
    <w:rsid w:val="00753C62"/>
    <w:rsid w:val="0075452D"/>
    <w:rsid w:val="00754EBE"/>
    <w:rsid w:val="0076407A"/>
    <w:rsid w:val="0076464B"/>
    <w:rsid w:val="0077710E"/>
    <w:rsid w:val="0078065A"/>
    <w:rsid w:val="00783837"/>
    <w:rsid w:val="00785B67"/>
    <w:rsid w:val="00791DFA"/>
    <w:rsid w:val="00792521"/>
    <w:rsid w:val="00793BF4"/>
    <w:rsid w:val="007972E0"/>
    <w:rsid w:val="00797FEA"/>
    <w:rsid w:val="007A0745"/>
    <w:rsid w:val="007A187A"/>
    <w:rsid w:val="007A264F"/>
    <w:rsid w:val="007B198A"/>
    <w:rsid w:val="007B54CD"/>
    <w:rsid w:val="007B69D2"/>
    <w:rsid w:val="007D0B58"/>
    <w:rsid w:val="007D2E4E"/>
    <w:rsid w:val="007E11FF"/>
    <w:rsid w:val="007E1754"/>
    <w:rsid w:val="007E29A8"/>
    <w:rsid w:val="007E2CFF"/>
    <w:rsid w:val="007F04C7"/>
    <w:rsid w:val="007F5A86"/>
    <w:rsid w:val="007F5AAF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55D91"/>
    <w:rsid w:val="008606FC"/>
    <w:rsid w:val="00863578"/>
    <w:rsid w:val="00866766"/>
    <w:rsid w:val="00875974"/>
    <w:rsid w:val="008759D7"/>
    <w:rsid w:val="00877876"/>
    <w:rsid w:val="00883351"/>
    <w:rsid w:val="00883992"/>
    <w:rsid w:val="00883EE8"/>
    <w:rsid w:val="00895154"/>
    <w:rsid w:val="00895AFC"/>
    <w:rsid w:val="00896623"/>
    <w:rsid w:val="00896B00"/>
    <w:rsid w:val="008A0B22"/>
    <w:rsid w:val="008A4102"/>
    <w:rsid w:val="008A475A"/>
    <w:rsid w:val="008A5F06"/>
    <w:rsid w:val="008B16AD"/>
    <w:rsid w:val="008B202A"/>
    <w:rsid w:val="008B417B"/>
    <w:rsid w:val="008B491D"/>
    <w:rsid w:val="008B74B3"/>
    <w:rsid w:val="008B77DB"/>
    <w:rsid w:val="008C174C"/>
    <w:rsid w:val="008C3280"/>
    <w:rsid w:val="008C70A1"/>
    <w:rsid w:val="008C79D5"/>
    <w:rsid w:val="008D51E9"/>
    <w:rsid w:val="008D6DB8"/>
    <w:rsid w:val="008E0646"/>
    <w:rsid w:val="008E518A"/>
    <w:rsid w:val="008E5778"/>
    <w:rsid w:val="008E694C"/>
    <w:rsid w:val="008F1BCC"/>
    <w:rsid w:val="008F317D"/>
    <w:rsid w:val="008F4E52"/>
    <w:rsid w:val="0090231C"/>
    <w:rsid w:val="00905E53"/>
    <w:rsid w:val="00907FCB"/>
    <w:rsid w:val="00910151"/>
    <w:rsid w:val="00914245"/>
    <w:rsid w:val="00927CEF"/>
    <w:rsid w:val="00930E02"/>
    <w:rsid w:val="009338FF"/>
    <w:rsid w:val="0095282C"/>
    <w:rsid w:val="00952AE8"/>
    <w:rsid w:val="00952F1A"/>
    <w:rsid w:val="0096141C"/>
    <w:rsid w:val="0096338A"/>
    <w:rsid w:val="00964809"/>
    <w:rsid w:val="00967AAF"/>
    <w:rsid w:val="009702F0"/>
    <w:rsid w:val="00971C02"/>
    <w:rsid w:val="00973635"/>
    <w:rsid w:val="00974AE3"/>
    <w:rsid w:val="009801C4"/>
    <w:rsid w:val="00983986"/>
    <w:rsid w:val="00983E4E"/>
    <w:rsid w:val="0098513E"/>
    <w:rsid w:val="009855E7"/>
    <w:rsid w:val="00985CF3"/>
    <w:rsid w:val="00986B31"/>
    <w:rsid w:val="009874B0"/>
    <w:rsid w:val="00987DCC"/>
    <w:rsid w:val="0099243E"/>
    <w:rsid w:val="009A2268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53D4"/>
    <w:rsid w:val="009C61AD"/>
    <w:rsid w:val="009C67D3"/>
    <w:rsid w:val="009D0A19"/>
    <w:rsid w:val="009D5446"/>
    <w:rsid w:val="009D7CDC"/>
    <w:rsid w:val="009E0554"/>
    <w:rsid w:val="009E164C"/>
    <w:rsid w:val="009E46C4"/>
    <w:rsid w:val="009E6430"/>
    <w:rsid w:val="009F02DF"/>
    <w:rsid w:val="009F0D65"/>
    <w:rsid w:val="009F104A"/>
    <w:rsid w:val="009F1374"/>
    <w:rsid w:val="009F2824"/>
    <w:rsid w:val="009F33BC"/>
    <w:rsid w:val="009F3D4D"/>
    <w:rsid w:val="009F4348"/>
    <w:rsid w:val="009F6A69"/>
    <w:rsid w:val="009F78CD"/>
    <w:rsid w:val="00A001C7"/>
    <w:rsid w:val="00A004D9"/>
    <w:rsid w:val="00A0525D"/>
    <w:rsid w:val="00A13222"/>
    <w:rsid w:val="00A1424D"/>
    <w:rsid w:val="00A152C8"/>
    <w:rsid w:val="00A153A5"/>
    <w:rsid w:val="00A1593F"/>
    <w:rsid w:val="00A21064"/>
    <w:rsid w:val="00A21E89"/>
    <w:rsid w:val="00A2431E"/>
    <w:rsid w:val="00A30799"/>
    <w:rsid w:val="00A34EFF"/>
    <w:rsid w:val="00A413CE"/>
    <w:rsid w:val="00A41CC9"/>
    <w:rsid w:val="00A42936"/>
    <w:rsid w:val="00A43F88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A141E"/>
    <w:rsid w:val="00AA39D5"/>
    <w:rsid w:val="00AA3E05"/>
    <w:rsid w:val="00AA4D48"/>
    <w:rsid w:val="00AA745B"/>
    <w:rsid w:val="00AB64DF"/>
    <w:rsid w:val="00AB65A3"/>
    <w:rsid w:val="00AB7C5E"/>
    <w:rsid w:val="00AC30BE"/>
    <w:rsid w:val="00AC3786"/>
    <w:rsid w:val="00AC6D95"/>
    <w:rsid w:val="00AC71F6"/>
    <w:rsid w:val="00AC7DFF"/>
    <w:rsid w:val="00AD0209"/>
    <w:rsid w:val="00AD064E"/>
    <w:rsid w:val="00AD2708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C95"/>
    <w:rsid w:val="00B05024"/>
    <w:rsid w:val="00B061E7"/>
    <w:rsid w:val="00B06E65"/>
    <w:rsid w:val="00B074C0"/>
    <w:rsid w:val="00B07982"/>
    <w:rsid w:val="00B07B3B"/>
    <w:rsid w:val="00B15277"/>
    <w:rsid w:val="00B16264"/>
    <w:rsid w:val="00B173D5"/>
    <w:rsid w:val="00B178F1"/>
    <w:rsid w:val="00B221BC"/>
    <w:rsid w:val="00B23BCE"/>
    <w:rsid w:val="00B26C6F"/>
    <w:rsid w:val="00B34291"/>
    <w:rsid w:val="00B343EF"/>
    <w:rsid w:val="00B42C25"/>
    <w:rsid w:val="00B43E68"/>
    <w:rsid w:val="00B53ACC"/>
    <w:rsid w:val="00B606A4"/>
    <w:rsid w:val="00B618D0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B66"/>
    <w:rsid w:val="00B80DB2"/>
    <w:rsid w:val="00B81952"/>
    <w:rsid w:val="00B83096"/>
    <w:rsid w:val="00B84DBB"/>
    <w:rsid w:val="00B84F5A"/>
    <w:rsid w:val="00B915BF"/>
    <w:rsid w:val="00B92C4A"/>
    <w:rsid w:val="00B946C2"/>
    <w:rsid w:val="00BA0C44"/>
    <w:rsid w:val="00BA5527"/>
    <w:rsid w:val="00BB028D"/>
    <w:rsid w:val="00BB5DC5"/>
    <w:rsid w:val="00BC0D00"/>
    <w:rsid w:val="00BC4DC0"/>
    <w:rsid w:val="00BC54F4"/>
    <w:rsid w:val="00BC6A82"/>
    <w:rsid w:val="00BD1E10"/>
    <w:rsid w:val="00BD21EB"/>
    <w:rsid w:val="00BE02D1"/>
    <w:rsid w:val="00BE113C"/>
    <w:rsid w:val="00BE7511"/>
    <w:rsid w:val="00BF06DB"/>
    <w:rsid w:val="00BF1DE2"/>
    <w:rsid w:val="00BF3793"/>
    <w:rsid w:val="00BF4351"/>
    <w:rsid w:val="00BF4F1C"/>
    <w:rsid w:val="00BF5493"/>
    <w:rsid w:val="00BF657C"/>
    <w:rsid w:val="00C032F7"/>
    <w:rsid w:val="00C036DB"/>
    <w:rsid w:val="00C04347"/>
    <w:rsid w:val="00C046E4"/>
    <w:rsid w:val="00C109F5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1C4"/>
    <w:rsid w:val="00C434B2"/>
    <w:rsid w:val="00C46BCA"/>
    <w:rsid w:val="00C4729A"/>
    <w:rsid w:val="00C47D79"/>
    <w:rsid w:val="00C52BEB"/>
    <w:rsid w:val="00C532ED"/>
    <w:rsid w:val="00C555F9"/>
    <w:rsid w:val="00C5716B"/>
    <w:rsid w:val="00C636C8"/>
    <w:rsid w:val="00C65B80"/>
    <w:rsid w:val="00C72733"/>
    <w:rsid w:val="00C76937"/>
    <w:rsid w:val="00C77B4D"/>
    <w:rsid w:val="00C8241D"/>
    <w:rsid w:val="00C905CB"/>
    <w:rsid w:val="00C922EF"/>
    <w:rsid w:val="00C95437"/>
    <w:rsid w:val="00C96655"/>
    <w:rsid w:val="00C979F5"/>
    <w:rsid w:val="00CA3837"/>
    <w:rsid w:val="00CA39B5"/>
    <w:rsid w:val="00CA7C51"/>
    <w:rsid w:val="00CA7FAA"/>
    <w:rsid w:val="00CB1188"/>
    <w:rsid w:val="00CB3C95"/>
    <w:rsid w:val="00CB4F8A"/>
    <w:rsid w:val="00CB63FC"/>
    <w:rsid w:val="00CC188B"/>
    <w:rsid w:val="00CC1DDC"/>
    <w:rsid w:val="00CC3010"/>
    <w:rsid w:val="00CC4B95"/>
    <w:rsid w:val="00CC4DFE"/>
    <w:rsid w:val="00CC56A5"/>
    <w:rsid w:val="00CC5A0E"/>
    <w:rsid w:val="00CE3101"/>
    <w:rsid w:val="00CE36B3"/>
    <w:rsid w:val="00CE4ED9"/>
    <w:rsid w:val="00CF36C6"/>
    <w:rsid w:val="00CF7D83"/>
    <w:rsid w:val="00D0181B"/>
    <w:rsid w:val="00D0256D"/>
    <w:rsid w:val="00D02E33"/>
    <w:rsid w:val="00D032BD"/>
    <w:rsid w:val="00D03732"/>
    <w:rsid w:val="00D0384B"/>
    <w:rsid w:val="00D0541C"/>
    <w:rsid w:val="00D07F01"/>
    <w:rsid w:val="00D10FCC"/>
    <w:rsid w:val="00D22911"/>
    <w:rsid w:val="00D26F08"/>
    <w:rsid w:val="00D276DD"/>
    <w:rsid w:val="00D34761"/>
    <w:rsid w:val="00D36A6A"/>
    <w:rsid w:val="00D431E4"/>
    <w:rsid w:val="00D438AB"/>
    <w:rsid w:val="00D509A1"/>
    <w:rsid w:val="00D53337"/>
    <w:rsid w:val="00D57B1A"/>
    <w:rsid w:val="00D62191"/>
    <w:rsid w:val="00D63CE5"/>
    <w:rsid w:val="00D654B1"/>
    <w:rsid w:val="00D668EA"/>
    <w:rsid w:val="00D706A5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87DA6"/>
    <w:rsid w:val="00DA13E0"/>
    <w:rsid w:val="00DA1B07"/>
    <w:rsid w:val="00DA1DA3"/>
    <w:rsid w:val="00DA282F"/>
    <w:rsid w:val="00DA4DF8"/>
    <w:rsid w:val="00DA73AD"/>
    <w:rsid w:val="00DB4E0B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6F42"/>
    <w:rsid w:val="00E07F0D"/>
    <w:rsid w:val="00E11F48"/>
    <w:rsid w:val="00E12A48"/>
    <w:rsid w:val="00E1457C"/>
    <w:rsid w:val="00E17A7B"/>
    <w:rsid w:val="00E2099C"/>
    <w:rsid w:val="00E24A89"/>
    <w:rsid w:val="00E31A43"/>
    <w:rsid w:val="00E3212A"/>
    <w:rsid w:val="00E34BF4"/>
    <w:rsid w:val="00E35EEA"/>
    <w:rsid w:val="00E376AA"/>
    <w:rsid w:val="00E41110"/>
    <w:rsid w:val="00E45CC4"/>
    <w:rsid w:val="00E50D67"/>
    <w:rsid w:val="00E510F1"/>
    <w:rsid w:val="00E52447"/>
    <w:rsid w:val="00E5425C"/>
    <w:rsid w:val="00E569B1"/>
    <w:rsid w:val="00E614ED"/>
    <w:rsid w:val="00E61FD9"/>
    <w:rsid w:val="00E667FE"/>
    <w:rsid w:val="00E70A7B"/>
    <w:rsid w:val="00E70A80"/>
    <w:rsid w:val="00E7159E"/>
    <w:rsid w:val="00E7575C"/>
    <w:rsid w:val="00E764C5"/>
    <w:rsid w:val="00E774C5"/>
    <w:rsid w:val="00E808CB"/>
    <w:rsid w:val="00E87294"/>
    <w:rsid w:val="00E9201D"/>
    <w:rsid w:val="00E94D59"/>
    <w:rsid w:val="00E97A86"/>
    <w:rsid w:val="00E97C24"/>
    <w:rsid w:val="00EA0490"/>
    <w:rsid w:val="00EA3CA3"/>
    <w:rsid w:val="00EA64D4"/>
    <w:rsid w:val="00EA7961"/>
    <w:rsid w:val="00EA7D1F"/>
    <w:rsid w:val="00EB580A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E66"/>
    <w:rsid w:val="00F13E24"/>
    <w:rsid w:val="00F1558C"/>
    <w:rsid w:val="00F17744"/>
    <w:rsid w:val="00F2130C"/>
    <w:rsid w:val="00F21ED8"/>
    <w:rsid w:val="00F221BE"/>
    <w:rsid w:val="00F2449F"/>
    <w:rsid w:val="00F24E29"/>
    <w:rsid w:val="00F27BB5"/>
    <w:rsid w:val="00F33F4F"/>
    <w:rsid w:val="00F406BA"/>
    <w:rsid w:val="00F41CCF"/>
    <w:rsid w:val="00F437DA"/>
    <w:rsid w:val="00F446D9"/>
    <w:rsid w:val="00F5589E"/>
    <w:rsid w:val="00F56F4C"/>
    <w:rsid w:val="00F6171A"/>
    <w:rsid w:val="00F624F2"/>
    <w:rsid w:val="00F630D5"/>
    <w:rsid w:val="00F658B1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A3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1CCD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5F52-1E77-477C-9054-5C344EA7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OFI_INFORMACION</cp:lastModifiedBy>
  <cp:revision>24</cp:revision>
  <cp:lastPrinted>2014-10-31T16:33:00Z</cp:lastPrinted>
  <dcterms:created xsi:type="dcterms:W3CDTF">2017-12-15T11:30:00Z</dcterms:created>
  <dcterms:modified xsi:type="dcterms:W3CDTF">2022-04-06T14:20:00Z</dcterms:modified>
</cp:coreProperties>
</file>