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C7" w:rsidRPr="00664486" w:rsidRDefault="005515C7" w:rsidP="00664486">
      <w:pPr>
        <w:autoSpaceDE w:val="0"/>
        <w:autoSpaceDN w:val="0"/>
        <w:adjustRightInd w:val="0"/>
        <w:spacing w:after="0" w:line="240" w:lineRule="auto"/>
        <w:rPr>
          <w:rFonts w:cs="Arial"/>
          <w:b/>
          <w:noProof/>
          <w:sz w:val="24"/>
          <w:szCs w:val="24"/>
        </w:rPr>
      </w:pPr>
      <w:r w:rsidRPr="00664486">
        <w:rPr>
          <w:rFonts w:cs="Arial"/>
          <w:b/>
          <w:noProof/>
          <w:sz w:val="24"/>
          <w:szCs w:val="24"/>
        </w:rPr>
        <w:t>El detalle de todas las tasas que la Distribuidora  de Electricidad DEL SUR, cancela a la Municipalidad de San Luis la Herradura, por uso de suelo y subsuelo.</w:t>
      </w:r>
    </w:p>
    <w:p w:rsidR="005515C7" w:rsidRPr="00664486" w:rsidRDefault="005515C7" w:rsidP="00664486">
      <w:pPr>
        <w:autoSpaceDE w:val="0"/>
        <w:autoSpaceDN w:val="0"/>
        <w:adjustRightInd w:val="0"/>
        <w:spacing w:after="0" w:line="240" w:lineRule="auto"/>
        <w:rPr>
          <w:rFonts w:cs="Arial"/>
          <w:b/>
          <w:noProof/>
          <w:sz w:val="24"/>
          <w:szCs w:val="24"/>
        </w:rPr>
      </w:pPr>
    </w:p>
    <w:p w:rsidR="00664486" w:rsidRPr="00DD478D" w:rsidRDefault="00803793" w:rsidP="00DD478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  <w:r w:rsidRPr="00DD478D">
        <w:rPr>
          <w:rFonts w:cs="Arial"/>
          <w:noProof/>
          <w:sz w:val="24"/>
          <w:szCs w:val="24"/>
        </w:rPr>
        <w:t xml:space="preserve">Licencia de instalacion de postes en </w:t>
      </w:r>
      <w:r w:rsidR="00664486" w:rsidRPr="00DD478D">
        <w:rPr>
          <w:rFonts w:cs="Arial"/>
          <w:noProof/>
          <w:sz w:val="24"/>
          <w:szCs w:val="24"/>
        </w:rPr>
        <w:t>el espacio publico o privado por cada Poste de la red de eleectricidad, telefonia, television por cable, internet entre otros, se pagara una sola vez al momento de instalarse y se aplicara, a la empresa propietaria de los postes la cantidad de $12.00.</w:t>
      </w:r>
    </w:p>
    <w:p w:rsidR="00803793" w:rsidRDefault="00803793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</w:p>
    <w:p w:rsidR="00803793" w:rsidRPr="00DD478D" w:rsidRDefault="00664486" w:rsidP="00DD478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  <w:r w:rsidRPr="00DD478D">
        <w:rPr>
          <w:rFonts w:cs="Arial"/>
          <w:noProof/>
          <w:sz w:val="24"/>
          <w:szCs w:val="24"/>
        </w:rPr>
        <w:t xml:space="preserve">Licencia de Instalacion de postes </w:t>
      </w:r>
      <w:r w:rsidR="00803793" w:rsidRPr="00DD478D">
        <w:rPr>
          <w:rFonts w:cs="Arial"/>
          <w:noProof/>
          <w:sz w:val="24"/>
          <w:szCs w:val="24"/>
        </w:rPr>
        <w:t>que mantenga cables de alta tension. Por cada uno a cancelar es de $300.00</w:t>
      </w:r>
    </w:p>
    <w:p w:rsidR="00803793" w:rsidRDefault="00803793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</w:p>
    <w:p w:rsidR="005A6275" w:rsidRPr="00DD478D" w:rsidRDefault="005A6275" w:rsidP="00DD478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  <w:r w:rsidRPr="00DD478D">
        <w:rPr>
          <w:rFonts w:cs="Arial"/>
          <w:noProof/>
          <w:sz w:val="24"/>
          <w:szCs w:val="24"/>
        </w:rPr>
        <w:t>Por el uso de suelo de postes para energia electrica, Po</w:t>
      </w:r>
      <w:r w:rsidR="00DD478D" w:rsidRPr="00DD478D">
        <w:rPr>
          <w:rFonts w:cs="Arial"/>
          <w:noProof/>
          <w:sz w:val="24"/>
          <w:szCs w:val="24"/>
        </w:rPr>
        <w:t xml:space="preserve">r cada uno al mes </w:t>
      </w:r>
      <w:r w:rsidRPr="00DD478D">
        <w:rPr>
          <w:rFonts w:cs="Arial"/>
          <w:noProof/>
          <w:sz w:val="24"/>
          <w:szCs w:val="24"/>
        </w:rPr>
        <w:t>$10.00</w:t>
      </w:r>
      <w:r w:rsidR="00DD478D" w:rsidRPr="00DD478D">
        <w:rPr>
          <w:rFonts w:cs="Arial"/>
          <w:noProof/>
          <w:sz w:val="24"/>
          <w:szCs w:val="24"/>
        </w:rPr>
        <w:t xml:space="preserve"> </w:t>
      </w:r>
    </w:p>
    <w:p w:rsidR="00664486" w:rsidRDefault="00664486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</w:p>
    <w:p w:rsidR="00DD478D" w:rsidRPr="00DD478D" w:rsidRDefault="00DD478D" w:rsidP="00DD478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  <w:r w:rsidRPr="00DD478D">
        <w:rPr>
          <w:rFonts w:cs="Arial"/>
          <w:noProof/>
          <w:sz w:val="24"/>
          <w:szCs w:val="24"/>
        </w:rPr>
        <w:t xml:space="preserve">Por el uso de suelo de postes para energia electrica que sostengan Transformadores, Por cada uno al mes $15.00 </w:t>
      </w:r>
    </w:p>
    <w:p w:rsidR="00664486" w:rsidRDefault="00664486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</w:p>
    <w:p w:rsidR="00664486" w:rsidRPr="00DD478D" w:rsidRDefault="00DD478D" w:rsidP="00DD478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noProof/>
          <w:sz w:val="24"/>
          <w:szCs w:val="24"/>
        </w:rPr>
      </w:pPr>
      <w:r w:rsidRPr="00DD478D">
        <w:rPr>
          <w:rFonts w:cs="Arial"/>
          <w:noProof/>
          <w:sz w:val="24"/>
          <w:szCs w:val="24"/>
        </w:rPr>
        <w:t>Por el uso de suelo de postes para energia electrica que sostenga cable de alta tension, por cada uno al mes $210.00</w:t>
      </w:r>
    </w:p>
    <w:p w:rsidR="005515C7" w:rsidRPr="005515C7" w:rsidRDefault="005515C7" w:rsidP="005515C7">
      <w:pPr>
        <w:autoSpaceDE w:val="0"/>
        <w:autoSpaceDN w:val="0"/>
        <w:adjustRightInd w:val="0"/>
        <w:spacing w:after="0" w:line="360" w:lineRule="auto"/>
        <w:rPr>
          <w:rFonts w:cs="Arial"/>
          <w:noProof/>
          <w:sz w:val="24"/>
          <w:szCs w:val="24"/>
        </w:rPr>
      </w:pPr>
    </w:p>
    <w:p w:rsidR="005515C7" w:rsidRPr="00664486" w:rsidRDefault="005515C7" w:rsidP="005515C7">
      <w:pPr>
        <w:autoSpaceDE w:val="0"/>
        <w:autoSpaceDN w:val="0"/>
        <w:adjustRightInd w:val="0"/>
        <w:spacing w:after="0" w:line="360" w:lineRule="auto"/>
        <w:rPr>
          <w:rFonts w:cs="Arial"/>
          <w:b/>
          <w:noProof/>
          <w:sz w:val="24"/>
          <w:szCs w:val="24"/>
        </w:rPr>
      </w:pPr>
      <w:r w:rsidRPr="00664486">
        <w:rPr>
          <w:rFonts w:cs="Arial"/>
          <w:b/>
          <w:noProof/>
          <w:sz w:val="24"/>
          <w:szCs w:val="24"/>
        </w:rPr>
        <w:t>El detalle de tasas que se cancela por poda o tala de arboles dentro del Municipio.</w:t>
      </w:r>
    </w:p>
    <w:p w:rsidR="00664486" w:rsidRDefault="00282620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Por</w:t>
      </w:r>
      <w:r w:rsidR="00925BAD">
        <w:rPr>
          <w:rFonts w:cs="Arial"/>
          <w:noProof/>
          <w:sz w:val="24"/>
          <w:szCs w:val="24"/>
        </w:rPr>
        <w:t xml:space="preserve"> el </w:t>
      </w:r>
      <w:r>
        <w:rPr>
          <w:rFonts w:cs="Arial"/>
          <w:noProof/>
          <w:sz w:val="24"/>
          <w:szCs w:val="24"/>
        </w:rPr>
        <w:t xml:space="preserve"> permiso de  tala</w:t>
      </w:r>
      <w:r w:rsidR="00925BAD">
        <w:rPr>
          <w:rFonts w:cs="Arial"/>
          <w:noProof/>
          <w:sz w:val="24"/>
          <w:szCs w:val="24"/>
        </w:rPr>
        <w:t xml:space="preserve">r un </w:t>
      </w:r>
      <w:r w:rsidR="00664486">
        <w:rPr>
          <w:rFonts w:cs="Arial"/>
          <w:noProof/>
          <w:sz w:val="24"/>
          <w:szCs w:val="24"/>
        </w:rPr>
        <w:t xml:space="preserve"> arbol</w:t>
      </w:r>
      <w:r w:rsidR="00925BAD">
        <w:rPr>
          <w:rFonts w:cs="Arial"/>
          <w:noProof/>
          <w:sz w:val="24"/>
          <w:szCs w:val="24"/>
        </w:rPr>
        <w:t xml:space="preserve"> son </w:t>
      </w:r>
      <w:r w:rsidR="00664486">
        <w:rPr>
          <w:rFonts w:cs="Arial"/>
          <w:noProof/>
          <w:sz w:val="24"/>
          <w:szCs w:val="24"/>
        </w:rPr>
        <w:t xml:space="preserve"> </w:t>
      </w:r>
      <w:r w:rsidR="000F24DA">
        <w:rPr>
          <w:rFonts w:cs="Arial"/>
          <w:noProof/>
          <w:sz w:val="24"/>
          <w:szCs w:val="24"/>
        </w:rPr>
        <w:t xml:space="preserve">$10.00  </w:t>
      </w:r>
      <w:r w:rsidR="00664486"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w:t>y  por poda de arbol no aplica ningun c</w:t>
      </w:r>
      <w:r w:rsidR="000F24DA">
        <w:rPr>
          <w:rFonts w:cs="Arial"/>
          <w:noProof/>
          <w:sz w:val="24"/>
          <w:szCs w:val="24"/>
        </w:rPr>
        <w:t>osto</w:t>
      </w:r>
      <w:r w:rsidR="004809D1">
        <w:rPr>
          <w:rFonts w:cs="Arial"/>
          <w:noProof/>
          <w:sz w:val="24"/>
          <w:szCs w:val="24"/>
        </w:rPr>
        <w:t>.</w:t>
      </w:r>
    </w:p>
    <w:p w:rsidR="00282620" w:rsidRDefault="00282620" w:rsidP="00664486">
      <w:pPr>
        <w:autoSpaceDE w:val="0"/>
        <w:autoSpaceDN w:val="0"/>
        <w:adjustRightInd w:val="0"/>
        <w:spacing w:after="0" w:line="240" w:lineRule="auto"/>
        <w:rPr>
          <w:rFonts w:cs="Arial"/>
          <w:noProof/>
          <w:sz w:val="24"/>
          <w:szCs w:val="24"/>
        </w:rPr>
      </w:pPr>
    </w:p>
    <w:p w:rsidR="005515C7" w:rsidRDefault="005515C7" w:rsidP="005515C7">
      <w:pPr>
        <w:autoSpaceDE w:val="0"/>
        <w:autoSpaceDN w:val="0"/>
        <w:adjustRightInd w:val="0"/>
        <w:spacing w:after="0" w:line="360" w:lineRule="auto"/>
        <w:rPr>
          <w:rFonts w:cs="Arial"/>
          <w:noProof/>
          <w:sz w:val="24"/>
          <w:szCs w:val="24"/>
        </w:rPr>
      </w:pPr>
    </w:p>
    <w:p w:rsidR="005515C7" w:rsidRDefault="005515C7" w:rsidP="005515C7">
      <w:pPr>
        <w:autoSpaceDE w:val="0"/>
        <w:autoSpaceDN w:val="0"/>
        <w:adjustRightInd w:val="0"/>
        <w:spacing w:after="0" w:line="240" w:lineRule="auto"/>
        <w:rPr>
          <w:rFonts w:cs="Arial"/>
          <w:b/>
          <w:noProof/>
          <w:sz w:val="24"/>
          <w:szCs w:val="24"/>
        </w:rPr>
      </w:pPr>
      <w:r w:rsidRPr="005515C7">
        <w:rPr>
          <w:rFonts w:cs="Arial"/>
          <w:b/>
          <w:noProof/>
          <w:sz w:val="24"/>
          <w:szCs w:val="24"/>
        </w:rPr>
        <w:t>Solicito ademas se detalle el nombre de la o las Ordenanzas de todas las tasas que la Distribuidora  de Electricidad DEL SUR, cancela, el Diario Oficial y la fecha en que este salio Publicado.</w:t>
      </w:r>
    </w:p>
    <w:p w:rsidR="00282620" w:rsidRPr="00282620" w:rsidRDefault="00282620" w:rsidP="005515C7">
      <w:pPr>
        <w:autoSpaceDE w:val="0"/>
        <w:autoSpaceDN w:val="0"/>
        <w:adjustRightInd w:val="0"/>
        <w:spacing w:after="0" w:line="240" w:lineRule="auto"/>
        <w:rPr>
          <w:rFonts w:cs="Arial"/>
          <w:b/>
          <w:noProof/>
          <w:sz w:val="24"/>
          <w:szCs w:val="24"/>
        </w:rPr>
      </w:pPr>
    </w:p>
    <w:p w:rsidR="005515C7" w:rsidRPr="00FF4D94" w:rsidRDefault="005515C7" w:rsidP="00FF4D94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 xml:space="preserve">Nombre del Documento: ORDENANZA REGULADORA DE TASAS POR SERVICIOS MUNICIPALES DEL MUNICIPIO DE </w:t>
      </w:r>
      <w:bookmarkStart w:id="0" w:name="marca0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>SAN</w:t>
      </w:r>
      <w:bookmarkEnd w:id="0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 xml:space="preserve"> </w:t>
      </w:r>
      <w:bookmarkStart w:id="1" w:name="marca1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>LUIS</w:t>
      </w:r>
      <w:bookmarkEnd w:id="1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 xml:space="preserve"> LA </w:t>
      </w:r>
      <w:bookmarkStart w:id="2" w:name="marca2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>HERRADURA</w:t>
      </w:r>
      <w:bookmarkEnd w:id="2"/>
      <w:r w:rsidRPr="00FF4D94">
        <w:rPr>
          <w:rFonts w:ascii="Arial" w:eastAsia="Times New Roman" w:hAnsi="Arial" w:cs="Arial"/>
          <w:bCs/>
          <w:sz w:val="20"/>
          <w:szCs w:val="20"/>
          <w:lang w:eastAsia="es-SV"/>
        </w:rPr>
        <w:t>, DEPARTAMENTO DE LA PAZ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»Fecha de emisión: 03/09/2013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»Tipo de Documento: Ordenanzas Municipales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»Materia: Tributaria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»Fecha de Publicación en el D.O.: 12/09/2013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»Número de Diario Oficial: 168</w:t>
      </w:r>
    </w:p>
    <w:p w:rsidR="005515C7" w:rsidRPr="005515C7" w:rsidRDefault="005515C7" w:rsidP="005515C7">
      <w:pPr>
        <w:spacing w:after="0" w:line="240" w:lineRule="auto"/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bCs/>
          <w:sz w:val="20"/>
          <w:szCs w:val="20"/>
          <w:lang w:eastAsia="es-SV"/>
        </w:rPr>
        <w:t>»Vigencia: Vigente</w:t>
      </w:r>
    </w:p>
    <w:p w:rsidR="005515C7" w:rsidRPr="005515C7" w:rsidRDefault="005515C7" w:rsidP="005515C7">
      <w:pPr>
        <w:rPr>
          <w:rFonts w:ascii="Calibri" w:eastAsia="Times New Roman" w:hAnsi="Calibri" w:cs="Times New Roman"/>
          <w:lang w:eastAsia="es-SV"/>
        </w:rPr>
      </w:pPr>
      <w:r w:rsidRPr="005515C7">
        <w:rPr>
          <w:rFonts w:ascii="Arial" w:eastAsia="Times New Roman" w:hAnsi="Arial" w:cs="Arial"/>
          <w:sz w:val="18"/>
          <w:szCs w:val="18"/>
          <w:lang w:eastAsia="es-SV"/>
        </w:rPr>
        <w:t>DECRETO No. 05-2013</w:t>
      </w:r>
    </w:p>
    <w:p w:rsidR="00F306A0" w:rsidRPr="005515C7" w:rsidRDefault="00F306A0">
      <w:pPr>
        <w:rPr>
          <w:lang w:val="es-ES"/>
        </w:rPr>
      </w:pPr>
    </w:p>
    <w:sectPr w:rsidR="00F306A0" w:rsidRPr="005515C7" w:rsidSect="00F30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E15BA"/>
    <w:multiLevelType w:val="hybridMultilevel"/>
    <w:tmpl w:val="68F87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93CD7"/>
    <w:multiLevelType w:val="hybridMultilevel"/>
    <w:tmpl w:val="27D68C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5515C7"/>
    <w:rsid w:val="000167F3"/>
    <w:rsid w:val="00061B35"/>
    <w:rsid w:val="000C5C9C"/>
    <w:rsid w:val="000D3C13"/>
    <w:rsid w:val="000F24DA"/>
    <w:rsid w:val="00282620"/>
    <w:rsid w:val="004809D1"/>
    <w:rsid w:val="005515C7"/>
    <w:rsid w:val="005A6275"/>
    <w:rsid w:val="00664486"/>
    <w:rsid w:val="007F10DF"/>
    <w:rsid w:val="00803793"/>
    <w:rsid w:val="008436B7"/>
    <w:rsid w:val="00925BAD"/>
    <w:rsid w:val="00AD0E8E"/>
    <w:rsid w:val="00BB502D"/>
    <w:rsid w:val="00C566D3"/>
    <w:rsid w:val="00DD478D"/>
    <w:rsid w:val="00F306A0"/>
    <w:rsid w:val="00FC5568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5C7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2</cp:revision>
  <cp:lastPrinted>2021-06-03T21:28:00Z</cp:lastPrinted>
  <dcterms:created xsi:type="dcterms:W3CDTF">2021-06-11T15:18:00Z</dcterms:created>
  <dcterms:modified xsi:type="dcterms:W3CDTF">2021-06-11T15:18:00Z</dcterms:modified>
</cp:coreProperties>
</file>