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6AD" w:rsidRPr="006E3A31" w:rsidRDefault="00C1735B" w:rsidP="0022227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6E3A31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column">
              <wp:posOffset>-337185</wp:posOffset>
            </wp:positionH>
            <wp:positionV relativeFrom="paragraph">
              <wp:posOffset>-302260</wp:posOffset>
            </wp:positionV>
            <wp:extent cx="6303010" cy="7962900"/>
            <wp:effectExtent l="19050" t="0" r="2540" b="0"/>
            <wp:wrapNone/>
            <wp:docPr id="1" name="5 Imagen" descr="Logo m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men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03010" cy="7962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E3A31">
        <w:rPr>
          <w:rFonts w:ascii="Arial" w:hAnsi="Arial" w:cs="Arial"/>
          <w:sz w:val="20"/>
          <w:szCs w:val="20"/>
        </w:rPr>
        <w:t>RESOLUCIÓN</w:t>
      </w:r>
      <w:r w:rsidR="002246AD" w:rsidRPr="006E3A31">
        <w:rPr>
          <w:rFonts w:ascii="Arial" w:hAnsi="Arial" w:cs="Arial"/>
          <w:sz w:val="20"/>
          <w:szCs w:val="20"/>
        </w:rPr>
        <w:t>.</w:t>
      </w:r>
    </w:p>
    <w:p w:rsidR="00C1735B" w:rsidRPr="000D006F" w:rsidRDefault="00C1735B" w:rsidP="00C1735B">
      <w:pPr>
        <w:spacing w:after="0" w:line="240" w:lineRule="auto"/>
        <w:rPr>
          <w:sz w:val="24"/>
          <w:szCs w:val="24"/>
          <w:u w:val="single"/>
        </w:rPr>
      </w:pPr>
    </w:p>
    <w:p w:rsidR="00C1735B" w:rsidRPr="000D006F" w:rsidRDefault="00C1735B" w:rsidP="00C1735B">
      <w:pPr>
        <w:spacing w:after="0" w:line="240" w:lineRule="auto"/>
        <w:jc w:val="center"/>
        <w:rPr>
          <w:sz w:val="20"/>
          <w:szCs w:val="20"/>
        </w:rPr>
      </w:pPr>
    </w:p>
    <w:p w:rsidR="00C1735B" w:rsidRPr="00C32669" w:rsidRDefault="00C1735B" w:rsidP="00C1735B">
      <w:pPr>
        <w:spacing w:after="0" w:line="360" w:lineRule="auto"/>
        <w:jc w:val="both"/>
        <w:rPr>
          <w:rFonts w:ascii="Century Gothic" w:eastAsia="Times New Roman" w:hAnsi="Century Gothic" w:cs="Tahoma"/>
          <w:sz w:val="20"/>
          <w:szCs w:val="20"/>
        </w:rPr>
      </w:pPr>
      <w:r w:rsidRPr="000D006F">
        <w:rPr>
          <w:rFonts w:ascii="Century Gothic" w:eastAsia="Times New Roman" w:hAnsi="Century Gothic" w:cs="Arial"/>
          <w:sz w:val="20"/>
          <w:szCs w:val="20"/>
        </w:rPr>
        <w:t xml:space="preserve">ALCALDIA MUNICIPAL DESAN LUIS LA HERRADURA: UNIDAD DE ACCESO A LA INFORMACIÓN PÚBLICA. En Villa San Luis La Herradura, a las ocho  horas con cuarenta y cinco  minutos del día veintidós de </w:t>
      </w:r>
      <w:r w:rsidRPr="000D006F">
        <w:rPr>
          <w:rFonts w:ascii="Century Gothic" w:hAnsi="Century Gothic" w:cs="Calibri"/>
          <w:w w:val="102"/>
          <w:sz w:val="21"/>
          <w:szCs w:val="21"/>
        </w:rPr>
        <w:t xml:space="preserve">Junio </w:t>
      </w:r>
      <w:r w:rsidRPr="000D006F">
        <w:rPr>
          <w:rFonts w:ascii="Century Gothic" w:eastAsia="Times New Roman" w:hAnsi="Century Gothic" w:cs="Arial"/>
          <w:sz w:val="20"/>
          <w:szCs w:val="20"/>
        </w:rPr>
        <w:t>del dos mil dieciocho.</w:t>
      </w:r>
    </w:p>
    <w:p w:rsidR="00C1735B" w:rsidRPr="000D006F" w:rsidRDefault="00C1735B" w:rsidP="00C1735B">
      <w:pPr>
        <w:numPr>
          <w:ilvl w:val="0"/>
          <w:numId w:val="2"/>
        </w:numPr>
        <w:spacing w:after="0" w:line="360" w:lineRule="auto"/>
        <w:jc w:val="both"/>
        <w:rPr>
          <w:rFonts w:ascii="Century Gothic" w:eastAsia="Times New Roman" w:hAnsi="Century Gothic" w:cs="Arial"/>
          <w:color w:val="000000"/>
          <w:sz w:val="24"/>
          <w:szCs w:val="24"/>
        </w:rPr>
      </w:pPr>
      <w:r w:rsidRPr="000D006F">
        <w:rPr>
          <w:rFonts w:ascii="Century Gothic" w:eastAsia="Times New Roman" w:hAnsi="Century Gothic" w:cs="Arial"/>
          <w:color w:val="000000"/>
          <w:sz w:val="24"/>
          <w:szCs w:val="24"/>
        </w:rPr>
        <w:t>CONSIDERANDOS:</w:t>
      </w:r>
    </w:p>
    <w:p w:rsidR="00C1735B" w:rsidRPr="000D006F" w:rsidRDefault="00C1735B" w:rsidP="00C32669">
      <w:pPr>
        <w:pStyle w:val="Prrafodelista"/>
        <w:spacing w:after="0"/>
        <w:jc w:val="both"/>
        <w:rPr>
          <w:rFonts w:ascii="Century Gothic" w:hAnsi="Century Gothic" w:cs="Calibri"/>
          <w:color w:val="000000"/>
          <w:sz w:val="20"/>
          <w:szCs w:val="20"/>
        </w:rPr>
      </w:pPr>
      <w:r w:rsidRPr="000D006F">
        <w:rPr>
          <w:rFonts w:ascii="Century Gothic" w:hAnsi="Century Gothic"/>
          <w:color w:val="000000"/>
          <w:sz w:val="20"/>
          <w:szCs w:val="20"/>
        </w:rPr>
        <w:t>A</w:t>
      </w:r>
      <w:r w:rsidRPr="000D006F">
        <w:rPr>
          <w:rFonts w:ascii="Century Gothic" w:eastAsia="Times New Roman" w:hAnsi="Century Gothic" w:cs="Arial"/>
          <w:sz w:val="20"/>
          <w:szCs w:val="20"/>
        </w:rPr>
        <w:t xml:space="preserve"> las  </w:t>
      </w:r>
      <w:r w:rsidR="00F32236" w:rsidRPr="000D006F">
        <w:rPr>
          <w:rFonts w:ascii="Century Gothic" w:eastAsia="Times New Roman" w:hAnsi="Century Gothic" w:cs="Arial"/>
          <w:sz w:val="20"/>
          <w:szCs w:val="20"/>
        </w:rPr>
        <w:t>once</w:t>
      </w:r>
      <w:r w:rsidRPr="000D006F">
        <w:rPr>
          <w:rFonts w:ascii="Century Gothic" w:eastAsia="Times New Roman" w:hAnsi="Century Gothic" w:cs="Arial"/>
          <w:sz w:val="20"/>
          <w:szCs w:val="20"/>
        </w:rPr>
        <w:t xml:space="preserve">  horas con  </w:t>
      </w:r>
      <w:r w:rsidR="00F32236" w:rsidRPr="000D006F">
        <w:rPr>
          <w:rFonts w:ascii="Century Gothic" w:eastAsia="Times New Roman" w:hAnsi="Century Gothic" w:cs="Arial"/>
          <w:sz w:val="20"/>
          <w:szCs w:val="20"/>
        </w:rPr>
        <w:t xml:space="preserve">veinte </w:t>
      </w:r>
      <w:r w:rsidRPr="000D006F">
        <w:rPr>
          <w:rFonts w:ascii="Century Gothic" w:eastAsia="Times New Roman" w:hAnsi="Century Gothic" w:cs="Arial"/>
          <w:sz w:val="20"/>
          <w:szCs w:val="20"/>
        </w:rPr>
        <w:t>minutos del día</w:t>
      </w:r>
      <w:r w:rsidR="00F32236" w:rsidRPr="000D006F">
        <w:rPr>
          <w:rFonts w:ascii="Century Gothic" w:eastAsia="Times New Roman" w:hAnsi="Century Gothic" w:cs="Arial"/>
          <w:sz w:val="20"/>
          <w:szCs w:val="20"/>
        </w:rPr>
        <w:t xml:space="preserve"> once </w:t>
      </w:r>
      <w:r w:rsidRPr="000D006F">
        <w:rPr>
          <w:rFonts w:ascii="Century Gothic" w:eastAsia="Times New Roman" w:hAnsi="Century Gothic" w:cs="Arial"/>
          <w:sz w:val="20"/>
          <w:szCs w:val="20"/>
        </w:rPr>
        <w:t xml:space="preserve">  de </w:t>
      </w:r>
      <w:r w:rsidR="00F32236" w:rsidRPr="000D006F">
        <w:rPr>
          <w:rFonts w:ascii="Century Gothic" w:eastAsia="Times New Roman" w:hAnsi="Century Gothic" w:cs="Arial"/>
          <w:sz w:val="20"/>
          <w:szCs w:val="20"/>
        </w:rPr>
        <w:t xml:space="preserve">septiembre </w:t>
      </w:r>
      <w:r w:rsidR="00FF33A1">
        <w:rPr>
          <w:rFonts w:ascii="Century Gothic" w:eastAsia="Times New Roman" w:hAnsi="Century Gothic" w:cs="Arial"/>
          <w:sz w:val="20"/>
          <w:szCs w:val="20"/>
        </w:rPr>
        <w:t>de dos</w:t>
      </w:r>
      <w:r w:rsidRPr="000D006F">
        <w:rPr>
          <w:rFonts w:ascii="Century Gothic" w:eastAsia="Times New Roman" w:hAnsi="Century Gothic" w:cs="Arial"/>
          <w:sz w:val="20"/>
          <w:szCs w:val="20"/>
        </w:rPr>
        <w:t xml:space="preserve"> dieciocho, </w:t>
      </w:r>
      <w:r w:rsidRPr="000D006F">
        <w:rPr>
          <w:rFonts w:ascii="Century Gothic" w:hAnsi="Century Gothic"/>
          <w:color w:val="000000"/>
          <w:sz w:val="20"/>
          <w:szCs w:val="20"/>
        </w:rPr>
        <w:t>se recibió la  Solicitud de Acceso de Información, vía Presencial,</w:t>
      </w:r>
      <w:r w:rsidRPr="000D006F">
        <w:rPr>
          <w:rFonts w:ascii="Century Gothic" w:eastAsia="Times New Roman" w:hAnsi="Century Gothic" w:cs="Arial"/>
          <w:color w:val="000000"/>
          <w:sz w:val="20"/>
          <w:szCs w:val="20"/>
        </w:rPr>
        <w:t xml:space="preserve"> </w:t>
      </w:r>
      <w:r w:rsidR="0015412A">
        <w:rPr>
          <w:rFonts w:ascii="Century Gothic" w:hAnsi="Century Gothic" w:cs="Calibri"/>
          <w:color w:val="000000"/>
          <w:sz w:val="20"/>
          <w:szCs w:val="20"/>
        </w:rPr>
        <w:t xml:space="preserve">por la </w:t>
      </w:r>
      <w:r w:rsidRPr="000D006F">
        <w:rPr>
          <w:rFonts w:ascii="Century Gothic" w:hAnsi="Century Gothic" w:cs="Calibri"/>
          <w:color w:val="000000"/>
          <w:sz w:val="20"/>
          <w:szCs w:val="20"/>
        </w:rPr>
        <w:t>señ</w:t>
      </w:r>
      <w:r w:rsidR="00F32236" w:rsidRPr="000D006F">
        <w:rPr>
          <w:rFonts w:ascii="Century Gothic" w:hAnsi="Century Gothic" w:cs="Calibri"/>
          <w:color w:val="000000"/>
          <w:sz w:val="20"/>
          <w:szCs w:val="20"/>
        </w:rPr>
        <w:t>ora</w:t>
      </w:r>
      <w:r w:rsidR="00D22122">
        <w:rPr>
          <w:rFonts w:ascii="Century Gothic" w:hAnsi="Century Gothic" w:cs="Calibri"/>
          <w:color w:val="000000"/>
          <w:sz w:val="20"/>
          <w:szCs w:val="20"/>
        </w:rPr>
        <w:t xml:space="preserve">, </w:t>
      </w:r>
      <w:r w:rsidR="00D22122" w:rsidRPr="00D22122">
        <w:rPr>
          <w:rFonts w:ascii="Century Gothic" w:hAnsi="Century Gothic" w:cs="Calibri"/>
          <w:color w:val="000000"/>
          <w:sz w:val="20"/>
          <w:szCs w:val="20"/>
          <w:shd w:val="clear" w:color="auto" w:fill="000000" w:themeFill="text1"/>
        </w:rPr>
        <w:t>XXXXXXXXXXXXXXXXXXXXXXXXXXX</w:t>
      </w:r>
      <w:r w:rsidR="00F32236" w:rsidRPr="000D006F">
        <w:rPr>
          <w:rFonts w:ascii="Century Gothic" w:hAnsi="Century Gothic" w:cs="Calibri"/>
          <w:color w:val="000000"/>
          <w:sz w:val="20"/>
          <w:szCs w:val="20"/>
        </w:rPr>
        <w:t xml:space="preserve"> </w:t>
      </w:r>
      <w:r w:rsidR="00D22122">
        <w:rPr>
          <w:rFonts w:ascii="Century Gothic" w:hAnsi="Century Gothic"/>
          <w:color w:val="000000" w:themeColor="text1"/>
          <w:sz w:val="20"/>
          <w:szCs w:val="20"/>
        </w:rPr>
        <w:t xml:space="preserve">de </w:t>
      </w:r>
      <w:r w:rsidR="00D22122" w:rsidRPr="00D22122">
        <w:rPr>
          <w:rFonts w:ascii="Century Gothic" w:hAnsi="Century Gothic"/>
          <w:color w:val="000000" w:themeColor="text1"/>
          <w:sz w:val="20"/>
          <w:szCs w:val="20"/>
          <w:shd w:val="clear" w:color="auto" w:fill="000000" w:themeFill="text1"/>
        </w:rPr>
        <w:t xml:space="preserve">XXXXXXXXX </w:t>
      </w:r>
      <w:r w:rsidR="00D22122">
        <w:rPr>
          <w:rFonts w:ascii="Century Gothic" w:hAnsi="Century Gothic"/>
          <w:color w:val="000000" w:themeColor="text1"/>
          <w:sz w:val="20"/>
          <w:szCs w:val="20"/>
        </w:rPr>
        <w:t xml:space="preserve"> </w:t>
      </w:r>
      <w:r w:rsidRPr="000D006F">
        <w:rPr>
          <w:rFonts w:ascii="Century Gothic" w:hAnsi="Century Gothic"/>
          <w:color w:val="000000" w:themeColor="text1"/>
          <w:sz w:val="20"/>
          <w:szCs w:val="20"/>
        </w:rPr>
        <w:t>de edad, del domicilio</w:t>
      </w:r>
      <w:r w:rsidR="00F32236" w:rsidRPr="000D006F">
        <w:rPr>
          <w:rFonts w:ascii="Century Gothic" w:hAnsi="Century Gothic"/>
          <w:color w:val="000000" w:themeColor="text1"/>
          <w:sz w:val="20"/>
          <w:szCs w:val="20"/>
        </w:rPr>
        <w:t xml:space="preserve"> </w:t>
      </w:r>
      <w:r w:rsidR="00D22122" w:rsidRPr="00D22122">
        <w:rPr>
          <w:rFonts w:ascii="Century Gothic" w:hAnsi="Century Gothic"/>
          <w:color w:val="000000" w:themeColor="text1"/>
          <w:sz w:val="20"/>
          <w:szCs w:val="20"/>
          <w:shd w:val="clear" w:color="auto" w:fill="000000" w:themeFill="text1"/>
        </w:rPr>
        <w:t>XXXXXXXXXX</w:t>
      </w:r>
      <w:r w:rsidR="00D22122">
        <w:rPr>
          <w:rFonts w:ascii="Century Gothic" w:hAnsi="Century Gothic"/>
          <w:color w:val="000000" w:themeColor="text1"/>
          <w:sz w:val="20"/>
          <w:szCs w:val="20"/>
        </w:rPr>
        <w:t xml:space="preserve"> Departamento de </w:t>
      </w:r>
      <w:r w:rsidR="00D22122" w:rsidRPr="00D22122">
        <w:rPr>
          <w:rFonts w:ascii="Century Gothic" w:hAnsi="Century Gothic"/>
          <w:color w:val="000000" w:themeColor="text1"/>
          <w:sz w:val="20"/>
          <w:szCs w:val="20"/>
          <w:shd w:val="clear" w:color="auto" w:fill="000000" w:themeFill="text1"/>
        </w:rPr>
        <w:t>XXXXXXXXXXX</w:t>
      </w:r>
      <w:r w:rsidRPr="00D22122">
        <w:rPr>
          <w:rFonts w:ascii="Century Gothic" w:hAnsi="Century Gothic"/>
          <w:color w:val="000000" w:themeColor="text1"/>
          <w:sz w:val="20"/>
          <w:szCs w:val="20"/>
          <w:shd w:val="clear" w:color="auto" w:fill="000000" w:themeFill="text1"/>
        </w:rPr>
        <w:t>,</w:t>
      </w:r>
      <w:r w:rsidRPr="000D006F">
        <w:rPr>
          <w:rFonts w:ascii="Century Gothic" w:hAnsi="Century Gothic"/>
          <w:color w:val="000000" w:themeColor="text1"/>
          <w:sz w:val="20"/>
          <w:szCs w:val="20"/>
        </w:rPr>
        <w:t xml:space="preserve"> portador</w:t>
      </w:r>
      <w:r w:rsidR="00FF33A1">
        <w:rPr>
          <w:rFonts w:ascii="Century Gothic" w:hAnsi="Century Gothic"/>
          <w:color w:val="000000" w:themeColor="text1"/>
          <w:sz w:val="20"/>
          <w:szCs w:val="20"/>
        </w:rPr>
        <w:t>a</w:t>
      </w:r>
      <w:r w:rsidRPr="000D006F">
        <w:rPr>
          <w:rFonts w:ascii="Century Gothic" w:hAnsi="Century Gothic"/>
          <w:color w:val="000000" w:themeColor="text1"/>
          <w:sz w:val="20"/>
          <w:szCs w:val="20"/>
        </w:rPr>
        <w:t xml:space="preserve"> de su Documento Único de Identidad</w:t>
      </w:r>
      <w:r w:rsidR="00DC4A30" w:rsidRPr="00DC4A30">
        <w:rPr>
          <w:rFonts w:ascii="Century Gothic" w:hAnsi="Century Gothic"/>
          <w:color w:val="000000" w:themeColor="text1"/>
          <w:sz w:val="20"/>
          <w:szCs w:val="20"/>
        </w:rPr>
        <w:t xml:space="preserve"> </w:t>
      </w:r>
      <w:r w:rsidR="00D22122" w:rsidRPr="00D22122">
        <w:rPr>
          <w:rFonts w:ascii="Century Gothic" w:hAnsi="Century Gothic"/>
          <w:color w:val="000000" w:themeColor="text1"/>
          <w:sz w:val="20"/>
          <w:szCs w:val="20"/>
          <w:shd w:val="clear" w:color="auto" w:fill="000000" w:themeFill="text1"/>
        </w:rPr>
        <w:t>XXXXXXXXXXXXXXXXX</w:t>
      </w:r>
      <w:r w:rsidR="00D22122">
        <w:rPr>
          <w:rFonts w:ascii="Century Gothic" w:hAnsi="Century Gothic"/>
          <w:color w:val="000000" w:themeColor="text1"/>
          <w:sz w:val="20"/>
          <w:szCs w:val="20"/>
        </w:rPr>
        <w:t xml:space="preserve"> </w:t>
      </w:r>
      <w:r w:rsidRPr="000D006F">
        <w:rPr>
          <w:rFonts w:ascii="Century Gothic" w:eastAsia="Batang" w:hAnsi="Century Gothic" w:cs="Tahoma"/>
          <w:bCs/>
          <w:color w:val="000000"/>
          <w:sz w:val="20"/>
          <w:szCs w:val="20"/>
          <w:lang w:val="es-MX"/>
        </w:rPr>
        <w:t xml:space="preserve">quien actúa en su calidad de persona natural, </w:t>
      </w:r>
      <w:r w:rsidRPr="000D006F">
        <w:rPr>
          <w:rFonts w:ascii="Century Gothic" w:hAnsi="Century Gothic"/>
          <w:sz w:val="20"/>
          <w:szCs w:val="20"/>
        </w:rPr>
        <w:t>me solicitó la información siguiente</w:t>
      </w:r>
      <w:r w:rsidRPr="000D006F">
        <w:rPr>
          <w:rFonts w:ascii="Century Gothic" w:hAnsi="Century Gothic" w:cs="Calibri"/>
          <w:color w:val="000000"/>
          <w:sz w:val="20"/>
          <w:szCs w:val="20"/>
        </w:rPr>
        <w:t>:</w:t>
      </w:r>
    </w:p>
    <w:p w:rsidR="00F32236" w:rsidRPr="000D006F" w:rsidRDefault="00F32236" w:rsidP="00C32669">
      <w:pPr>
        <w:pStyle w:val="Prrafodelista"/>
        <w:spacing w:after="0"/>
        <w:jc w:val="both"/>
        <w:rPr>
          <w:rFonts w:asciiTheme="minorHAnsi" w:eastAsiaTheme="minorHAnsi" w:hAnsiTheme="minorHAnsi" w:cs="Helvetica"/>
          <w:sz w:val="24"/>
          <w:szCs w:val="24"/>
        </w:rPr>
      </w:pPr>
    </w:p>
    <w:p w:rsidR="00F32236" w:rsidRPr="000D006F" w:rsidRDefault="00F32236" w:rsidP="00C32669">
      <w:pPr>
        <w:pStyle w:val="Prrafodelista"/>
        <w:numPr>
          <w:ilvl w:val="0"/>
          <w:numId w:val="33"/>
        </w:numPr>
        <w:spacing w:after="0"/>
        <w:jc w:val="both"/>
        <w:rPr>
          <w:rFonts w:ascii="Century Gothic" w:hAnsi="Century Gothic" w:cs="Calibri"/>
          <w:color w:val="000000"/>
          <w:sz w:val="20"/>
          <w:szCs w:val="20"/>
        </w:rPr>
      </w:pPr>
      <w:r w:rsidRPr="000D006F">
        <w:rPr>
          <w:rFonts w:asciiTheme="minorHAnsi" w:eastAsiaTheme="minorHAnsi" w:hAnsiTheme="minorHAnsi" w:cs="Helvetica"/>
          <w:sz w:val="24"/>
          <w:szCs w:val="24"/>
        </w:rPr>
        <w:t xml:space="preserve">Una resolución ambiental sobre las denuncias por contaminación ambiental recibidas por parte de los habitantes de San Luis La Herradura. </w:t>
      </w:r>
    </w:p>
    <w:p w:rsidR="00F32236" w:rsidRPr="000D006F" w:rsidRDefault="00F32236" w:rsidP="00C32669">
      <w:pPr>
        <w:pStyle w:val="Prrafodelista"/>
        <w:spacing w:after="0"/>
        <w:jc w:val="both"/>
        <w:rPr>
          <w:rFonts w:ascii="Century Gothic" w:hAnsi="Century Gothic" w:cs="Calibri"/>
          <w:color w:val="000000"/>
          <w:sz w:val="20"/>
          <w:szCs w:val="20"/>
        </w:rPr>
      </w:pPr>
    </w:p>
    <w:p w:rsidR="00F32236" w:rsidRPr="000D006F" w:rsidRDefault="00F32236" w:rsidP="00C32669">
      <w:pPr>
        <w:pStyle w:val="Prrafodelista"/>
        <w:numPr>
          <w:ilvl w:val="0"/>
          <w:numId w:val="33"/>
        </w:numPr>
        <w:spacing w:after="0"/>
        <w:jc w:val="both"/>
        <w:rPr>
          <w:rFonts w:ascii="Century Gothic" w:hAnsi="Century Gothic" w:cs="Calibri"/>
          <w:color w:val="000000"/>
          <w:sz w:val="20"/>
          <w:szCs w:val="20"/>
        </w:rPr>
      </w:pPr>
      <w:r w:rsidRPr="000D006F">
        <w:rPr>
          <w:rFonts w:asciiTheme="minorHAnsi" w:eastAsiaTheme="minorHAnsi" w:hAnsiTheme="minorHAnsi" w:cs="Helvetica"/>
          <w:sz w:val="24"/>
          <w:szCs w:val="24"/>
        </w:rPr>
        <w:t>Asimismo, quisiera un documento que haga constar cuáles son las tasas e impuestos que tiene la zona hotelera y restaurantes</w:t>
      </w:r>
      <w:r w:rsidR="00EE7D9E" w:rsidRPr="000D006F">
        <w:rPr>
          <w:rFonts w:asciiTheme="minorHAnsi" w:eastAsiaTheme="minorHAnsi" w:hAnsiTheme="minorHAnsi" w:cs="Helvetica"/>
          <w:sz w:val="24"/>
          <w:szCs w:val="24"/>
        </w:rPr>
        <w:t>.</w:t>
      </w:r>
    </w:p>
    <w:p w:rsidR="00C1735B" w:rsidRPr="000D006F" w:rsidRDefault="00C1735B" w:rsidP="00C32669">
      <w:pPr>
        <w:autoSpaceDE w:val="0"/>
        <w:autoSpaceDN w:val="0"/>
        <w:adjustRightInd w:val="0"/>
        <w:spacing w:after="0"/>
        <w:jc w:val="both"/>
        <w:rPr>
          <w:rFonts w:ascii="Century Gothic" w:hAnsi="Century Gothic"/>
          <w:color w:val="000000" w:themeColor="text1"/>
          <w:sz w:val="20"/>
          <w:szCs w:val="20"/>
        </w:rPr>
      </w:pPr>
    </w:p>
    <w:p w:rsidR="00C1735B" w:rsidRPr="000D006F" w:rsidRDefault="00C1735B" w:rsidP="00C32669">
      <w:pPr>
        <w:pStyle w:val="Prrafodelista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 w:rsidRPr="000D006F">
        <w:rPr>
          <w:sz w:val="24"/>
          <w:szCs w:val="24"/>
        </w:rPr>
        <w:t>PROCEDIMIENTO DE ACCESO</w:t>
      </w:r>
    </w:p>
    <w:p w:rsidR="00C1735B" w:rsidRPr="000D006F" w:rsidRDefault="00C1735B" w:rsidP="00C32669">
      <w:pPr>
        <w:pStyle w:val="Prrafodelista"/>
        <w:spacing w:after="0"/>
        <w:jc w:val="both"/>
        <w:rPr>
          <w:sz w:val="24"/>
          <w:szCs w:val="24"/>
        </w:rPr>
      </w:pPr>
    </w:p>
    <w:p w:rsidR="00C1735B" w:rsidRDefault="00CC7504" w:rsidP="00C32669">
      <w:pPr>
        <w:spacing w:after="0"/>
        <w:jc w:val="both"/>
      </w:pPr>
      <w:r>
        <w:t xml:space="preserve"> • A las once horas con un minutos del día  doce de septiembre de </w:t>
      </w:r>
      <w:r w:rsidR="00C1735B" w:rsidRPr="000D006F">
        <w:t>dos mil Dieciocho, el suscrito oficial d</w:t>
      </w:r>
      <w:r w:rsidR="00CF7924">
        <w:t>e información habiendo analizado</w:t>
      </w:r>
      <w:r w:rsidR="00C1735B" w:rsidRPr="000D006F">
        <w:t xml:space="preserve"> la solicitud, y en vista de cumplir con los requisitos estipulados en el art. 66 de la LAIP y art. 54 letra d) del Reglamento de la LAIP, se notificó de la admisión de la solicitud e inició del proceso de acceso a la información a partir de lo requerido por el solicitante.</w:t>
      </w:r>
    </w:p>
    <w:p w:rsidR="0026575C" w:rsidRPr="000D006F" w:rsidRDefault="0026575C" w:rsidP="00C32669">
      <w:pPr>
        <w:spacing w:after="0"/>
        <w:jc w:val="both"/>
      </w:pPr>
    </w:p>
    <w:p w:rsidR="00C1735B" w:rsidRPr="000D006F" w:rsidRDefault="00C1735B" w:rsidP="00C32669">
      <w:pPr>
        <w:spacing w:after="0"/>
        <w:ind w:left="360"/>
        <w:jc w:val="both"/>
        <w:rPr>
          <w:rFonts w:ascii="Century Gothic" w:hAnsi="Century Gothic" w:cs="Calibri"/>
          <w:color w:val="000000"/>
          <w:sz w:val="20"/>
          <w:szCs w:val="20"/>
        </w:rPr>
      </w:pPr>
    </w:p>
    <w:p w:rsidR="00C1735B" w:rsidRPr="000D006F" w:rsidRDefault="00C1735B" w:rsidP="00C32669">
      <w:pPr>
        <w:spacing w:after="0"/>
        <w:jc w:val="both"/>
        <w:rPr>
          <w:rFonts w:ascii="Century Gothic" w:hAnsi="Century Gothic" w:cs="Calibri"/>
          <w:color w:val="000000"/>
          <w:sz w:val="20"/>
          <w:szCs w:val="20"/>
        </w:rPr>
      </w:pPr>
      <w:r w:rsidRPr="000D006F">
        <w:t xml:space="preserve"> •Las funciones del oficial de información se encuentran delimitadas a partir de lo establecido en el art. 50 de Ley de Acceso a la información Pública, que consisten en recibir y dar tramites a las solicitudes de información de datos personales y acceso a la información; realizar los trámites internos necesarios para la localización y entrega de la información solicitada y notificar a los particulares; instruir a los servidores de la dependencia o entidad que sean necesarios para recibir y dar trámite a las solicitudes de acceso a la información; garantizar y agilizar el flujo de información entre los entes obligados y los particulares; resolver sobre las solicitudes de información que se le sometan; y, coordinar y supervisar las acciones de las dependencias correspondientes con el objeto de proporcionar la información prevista en la ley. </w:t>
      </w:r>
    </w:p>
    <w:p w:rsidR="00C1735B" w:rsidRPr="000D006F" w:rsidRDefault="00C1735B" w:rsidP="00C32669">
      <w:pPr>
        <w:spacing w:after="0"/>
        <w:jc w:val="both"/>
        <w:rPr>
          <w:lang w:eastAsia="en-US"/>
        </w:rPr>
      </w:pPr>
    </w:p>
    <w:p w:rsidR="008C662C" w:rsidRDefault="00C1735B" w:rsidP="00C32669">
      <w:pPr>
        <w:spacing w:after="0"/>
        <w:jc w:val="both"/>
      </w:pPr>
      <w:r w:rsidRPr="000D006F">
        <w:t>•Por tanto, es de aclarar que el Oficial de Información es el vínculo entre el ente obligado y el solicitante, realizando las gestiones necesarias, para facilitar el acceso a la información</w:t>
      </w:r>
      <w:r w:rsidR="00222274">
        <w:t xml:space="preserve"> de una manera oportuna y veraz.</w:t>
      </w:r>
    </w:p>
    <w:p w:rsidR="00C1735B" w:rsidRPr="00C32669" w:rsidRDefault="00C32669" w:rsidP="00C32669">
      <w:pPr>
        <w:spacing w:after="0"/>
        <w:jc w:val="both"/>
      </w:pPr>
      <w:r>
        <w:rPr>
          <w:noProof/>
        </w:rPr>
        <w:lastRenderedPageBreak/>
        <w:drawing>
          <wp:anchor distT="0" distB="0" distL="114300" distR="114300" simplePos="0" relativeHeight="251679744" behindDoc="1" locked="0" layoutInCell="1" allowOverlap="1">
            <wp:simplePos x="0" y="0"/>
            <wp:positionH relativeFrom="column">
              <wp:posOffset>-280035</wp:posOffset>
            </wp:positionH>
            <wp:positionV relativeFrom="paragraph">
              <wp:posOffset>-216535</wp:posOffset>
            </wp:positionV>
            <wp:extent cx="6302375" cy="8229600"/>
            <wp:effectExtent l="19050" t="0" r="3175" b="0"/>
            <wp:wrapNone/>
            <wp:docPr id="7" name="5 Imagen" descr="Logo m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men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02375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1735B" w:rsidRPr="000D006F" w:rsidRDefault="00C1735B" w:rsidP="00C32669">
      <w:pPr>
        <w:pStyle w:val="Prrafodelista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 w:rsidRPr="000D006F">
        <w:rPr>
          <w:sz w:val="24"/>
          <w:szCs w:val="24"/>
        </w:rPr>
        <w:t>FUNDAMENTACIÓN:</w:t>
      </w:r>
    </w:p>
    <w:p w:rsidR="00C1735B" w:rsidRPr="000D006F" w:rsidRDefault="00C1735B" w:rsidP="00C32669">
      <w:pPr>
        <w:pStyle w:val="Prrafodelista"/>
        <w:spacing w:after="0"/>
        <w:jc w:val="both"/>
        <w:rPr>
          <w:sz w:val="24"/>
          <w:szCs w:val="24"/>
        </w:rPr>
      </w:pPr>
    </w:p>
    <w:p w:rsidR="00C1735B" w:rsidRPr="000D006F" w:rsidRDefault="00C1735B" w:rsidP="00C32669">
      <w:pPr>
        <w:spacing w:after="0"/>
        <w:jc w:val="both"/>
      </w:pPr>
      <w:r w:rsidRPr="000D006F">
        <w:t xml:space="preserve"> El Derecho de Acceso a la Información Pública, tiene una condición indiscutible de derecho fundamental, anclada en el reconocimiento constitucional del Derecho a la Libertad de Expresión (Art. 6 de la Cn.) que tiene como presupuesto el derecho de investigar o buscar y recibir informaciones de toda índole, pública o privada, que tengan interés público, y en el Principio Democrático del Estado de Derecho –de la República como forma de Estado– (Art. 85 Cn.) que impone a los poderes públicos el deber de garantizar la transparencia y la publicidad en la administración, así como la rendición de cuentas sobre el destino de los recursos y fondos públicos.(Sala de lo Constitucional de la Corte Suprema de Justicia, amparo: 155-2013, del 6/3/2013, y las que en él se citan: Inc. 13-2011, del 5/12/2012; Inc. 1-2010, del 25/8/2010; Inc. 91-2007, del 24/9/2010.)</w:t>
      </w:r>
    </w:p>
    <w:p w:rsidR="00C1735B" w:rsidRPr="000D006F" w:rsidRDefault="00C1735B" w:rsidP="00C32669">
      <w:pPr>
        <w:spacing w:after="0"/>
        <w:jc w:val="both"/>
        <w:rPr>
          <w:sz w:val="18"/>
          <w:szCs w:val="18"/>
        </w:rPr>
      </w:pPr>
    </w:p>
    <w:p w:rsidR="00C1735B" w:rsidRPr="000D006F" w:rsidRDefault="00C1735B" w:rsidP="00C32669">
      <w:pPr>
        <w:spacing w:after="0"/>
        <w:jc w:val="both"/>
      </w:pPr>
      <w:r w:rsidRPr="000D006F">
        <w:t>El derecho al acceso a la información, constituye una categoría fundamental que el Estado debe garantizar a la población en general, para efectos de consolidar un sistema democrático, donde el ejercicio del poder de las instituciones del estado, estén sujetas a la divulgación pública, y los funcionarios actúen bajo un régimen de transparencia.</w:t>
      </w:r>
    </w:p>
    <w:p w:rsidR="00C1735B" w:rsidRPr="000D006F" w:rsidRDefault="00C1735B" w:rsidP="00C32669">
      <w:pPr>
        <w:spacing w:after="0"/>
        <w:jc w:val="both"/>
      </w:pPr>
    </w:p>
    <w:p w:rsidR="00C1735B" w:rsidRPr="000D006F" w:rsidRDefault="00C1735B" w:rsidP="00C32669">
      <w:pPr>
        <w:spacing w:after="0"/>
        <w:jc w:val="both"/>
      </w:pPr>
      <w:r w:rsidRPr="000D006F">
        <w:t xml:space="preserve"> Como parte del procedimiento de acceso a información pública, el suscrito Oficial de Información, requirió la información solicitada de conformidad a lo establecido en el art. 70 de la LAIP, a aquellas unidades que pueden poseer la información, con el objeto que la localice, verifique su clasificación y comunique la manera en la que la tiene disponible; la cual detallo a continuación:</w:t>
      </w:r>
    </w:p>
    <w:p w:rsidR="00C1735B" w:rsidRPr="000D006F" w:rsidRDefault="00C1735B" w:rsidP="00C32669">
      <w:pPr>
        <w:spacing w:after="0"/>
        <w:jc w:val="both"/>
      </w:pPr>
    </w:p>
    <w:p w:rsidR="00C1735B" w:rsidRDefault="00DC7E05" w:rsidP="00C32669">
      <w:pPr>
        <w:spacing w:after="0"/>
        <w:jc w:val="both"/>
      </w:pPr>
      <w:r w:rsidRPr="000D006F">
        <w:t xml:space="preserve">Con fecha de doce </w:t>
      </w:r>
      <w:r w:rsidR="00C1735B" w:rsidRPr="000D006F">
        <w:t xml:space="preserve"> </w:t>
      </w:r>
      <w:r w:rsidRPr="000D006F">
        <w:t xml:space="preserve"> de septiembre</w:t>
      </w:r>
      <w:r w:rsidR="00C1735B" w:rsidRPr="000D006F">
        <w:t xml:space="preserve"> de 2018, se le solicita a la Jefaturas, </w:t>
      </w:r>
      <w:r w:rsidRPr="000D006F">
        <w:t xml:space="preserve">unidad de Medio Ambiente y a la Unidad de Catastro </w:t>
      </w:r>
      <w:r w:rsidR="00C1735B" w:rsidRPr="000D006F">
        <w:t>la información concerniente a:</w:t>
      </w:r>
    </w:p>
    <w:p w:rsidR="005D0B17" w:rsidRDefault="005D0B17" w:rsidP="00C32669">
      <w:pPr>
        <w:spacing w:after="0"/>
        <w:jc w:val="both"/>
      </w:pPr>
    </w:p>
    <w:p w:rsidR="005D0B17" w:rsidRDefault="005D0B17" w:rsidP="00C32669">
      <w:pPr>
        <w:pStyle w:val="Prrafodelista"/>
        <w:numPr>
          <w:ilvl w:val="0"/>
          <w:numId w:val="33"/>
        </w:num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="Helvetica"/>
          <w:sz w:val="24"/>
          <w:szCs w:val="24"/>
        </w:rPr>
      </w:pPr>
      <w:r w:rsidRPr="000D006F">
        <w:rPr>
          <w:rFonts w:asciiTheme="minorHAnsi" w:eastAsiaTheme="minorHAnsi" w:hAnsiTheme="minorHAnsi" w:cs="Helvetica"/>
          <w:sz w:val="24"/>
          <w:szCs w:val="24"/>
        </w:rPr>
        <w:t xml:space="preserve">Una resolución ambiental sobre las denuncias por contaminación ambiental recibidas por parte de los habitantes de San Luis La Herradura. </w:t>
      </w:r>
    </w:p>
    <w:p w:rsidR="00755865" w:rsidRDefault="00755865" w:rsidP="00755865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="Helvetica"/>
          <w:sz w:val="24"/>
          <w:szCs w:val="24"/>
        </w:rPr>
      </w:pPr>
    </w:p>
    <w:p w:rsidR="00755865" w:rsidRPr="00755865" w:rsidRDefault="00755865" w:rsidP="00755865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="Helvetica"/>
          <w:sz w:val="24"/>
          <w:szCs w:val="24"/>
        </w:rPr>
      </w:pPr>
    </w:p>
    <w:p w:rsidR="005D0B17" w:rsidRPr="000D006F" w:rsidRDefault="005D0B17" w:rsidP="00C32669">
      <w:pPr>
        <w:pStyle w:val="Prrafodelista"/>
        <w:numPr>
          <w:ilvl w:val="0"/>
          <w:numId w:val="33"/>
        </w:numPr>
        <w:autoSpaceDE w:val="0"/>
        <w:autoSpaceDN w:val="0"/>
        <w:adjustRightInd w:val="0"/>
        <w:spacing w:after="0"/>
        <w:jc w:val="both"/>
        <w:rPr>
          <w:rFonts w:ascii="Helvetica" w:eastAsiaTheme="minorHAnsi" w:hAnsi="Helvetica" w:cs="Helvetica"/>
          <w:sz w:val="24"/>
          <w:szCs w:val="24"/>
          <w:u w:val="single"/>
        </w:rPr>
      </w:pPr>
      <w:r w:rsidRPr="000D006F">
        <w:rPr>
          <w:rFonts w:asciiTheme="minorHAnsi" w:eastAsiaTheme="minorHAnsi" w:hAnsiTheme="minorHAnsi" w:cs="Helvetica"/>
          <w:sz w:val="24"/>
          <w:szCs w:val="24"/>
        </w:rPr>
        <w:t>Asimismo, quisiera un documento que haga constar cuáles son las tasas e impuestos que tiene la zona hotelera y restaurantes</w:t>
      </w:r>
      <w:r w:rsidRPr="000D006F">
        <w:rPr>
          <w:rFonts w:ascii="Century Gothic" w:hAnsi="Century Gothic" w:cs="Calibri"/>
          <w:sz w:val="19"/>
          <w:szCs w:val="19"/>
        </w:rPr>
        <w:t>.</w:t>
      </w:r>
    </w:p>
    <w:p w:rsidR="00C1735B" w:rsidRPr="000D006F" w:rsidRDefault="00C1735B" w:rsidP="00C32669">
      <w:pPr>
        <w:pStyle w:val="Textosinformato"/>
        <w:spacing w:line="276" w:lineRule="auto"/>
        <w:jc w:val="both"/>
        <w:rPr>
          <w:rFonts w:ascii="Century Gothic" w:hAnsi="Century Gothic"/>
          <w:color w:val="000000" w:themeColor="text1"/>
          <w:sz w:val="20"/>
          <w:szCs w:val="20"/>
          <w:lang w:eastAsia="es-SV"/>
        </w:rPr>
      </w:pPr>
    </w:p>
    <w:p w:rsidR="00C025C3" w:rsidRDefault="00C025C3" w:rsidP="00C32669">
      <w:pPr>
        <w:spacing w:after="0"/>
        <w:jc w:val="both"/>
      </w:pPr>
    </w:p>
    <w:p w:rsidR="00C025C3" w:rsidRDefault="00C025C3" w:rsidP="00C32669">
      <w:pPr>
        <w:spacing w:after="0"/>
        <w:jc w:val="both"/>
      </w:pPr>
    </w:p>
    <w:p w:rsidR="00C025C3" w:rsidRDefault="00C025C3" w:rsidP="00C32669">
      <w:pPr>
        <w:spacing w:after="0"/>
        <w:jc w:val="both"/>
      </w:pPr>
    </w:p>
    <w:p w:rsidR="00C025C3" w:rsidRDefault="00C025C3" w:rsidP="00C1735B">
      <w:pPr>
        <w:spacing w:after="0" w:line="240" w:lineRule="auto"/>
        <w:jc w:val="both"/>
      </w:pPr>
    </w:p>
    <w:p w:rsidR="00C025C3" w:rsidRDefault="00C025C3" w:rsidP="00C1735B">
      <w:pPr>
        <w:spacing w:after="0" w:line="240" w:lineRule="auto"/>
        <w:jc w:val="both"/>
      </w:pPr>
    </w:p>
    <w:p w:rsidR="00C025C3" w:rsidRDefault="00C025C3" w:rsidP="00C1735B">
      <w:pPr>
        <w:spacing w:after="0" w:line="240" w:lineRule="auto"/>
        <w:jc w:val="both"/>
      </w:pPr>
    </w:p>
    <w:p w:rsidR="00C025C3" w:rsidRDefault="00C025C3" w:rsidP="00C1735B">
      <w:pPr>
        <w:spacing w:after="0" w:line="240" w:lineRule="auto"/>
        <w:jc w:val="both"/>
      </w:pPr>
    </w:p>
    <w:p w:rsidR="00C1735B" w:rsidRPr="000D006F" w:rsidRDefault="00C025C3" w:rsidP="00C1735B">
      <w:pPr>
        <w:spacing w:after="0" w:line="240" w:lineRule="auto"/>
        <w:jc w:val="both"/>
      </w:pPr>
      <w:r>
        <w:rPr>
          <w:noProof/>
        </w:rPr>
        <w:lastRenderedPageBreak/>
        <w:drawing>
          <wp:anchor distT="0" distB="0" distL="114300" distR="114300" simplePos="0" relativeHeight="251682816" behindDoc="1" locked="0" layoutInCell="1" allowOverlap="1">
            <wp:simplePos x="0" y="0"/>
            <wp:positionH relativeFrom="column">
              <wp:posOffset>-432435</wp:posOffset>
            </wp:positionH>
            <wp:positionV relativeFrom="paragraph">
              <wp:posOffset>-273686</wp:posOffset>
            </wp:positionV>
            <wp:extent cx="6302375" cy="7648575"/>
            <wp:effectExtent l="19050" t="0" r="3175" b="0"/>
            <wp:wrapNone/>
            <wp:docPr id="3" name="5 Imagen" descr="Logo m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men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02375" cy="7648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1735B" w:rsidRPr="000D006F">
        <w:t xml:space="preserve">Ante tal requerimiento se recibió la respuesta de las  Jefatura </w:t>
      </w:r>
      <w:r w:rsidR="00DC7E05" w:rsidRPr="000D006F">
        <w:t>de Medio Ambiente</w:t>
      </w:r>
      <w:r w:rsidR="00C1735B" w:rsidRPr="000D006F">
        <w:t xml:space="preserve"> con fecha de diecinueve de Agosto de 2018, remite la respuesta siguiente:</w:t>
      </w:r>
    </w:p>
    <w:p w:rsidR="00C1735B" w:rsidRPr="000D006F" w:rsidRDefault="00C1735B" w:rsidP="00C1735B">
      <w:pPr>
        <w:spacing w:after="0" w:line="240" w:lineRule="auto"/>
        <w:jc w:val="both"/>
      </w:pPr>
    </w:p>
    <w:p w:rsidR="00DC7E05" w:rsidRPr="000D006F" w:rsidRDefault="00DC7E05" w:rsidP="00DC7E05">
      <w:pPr>
        <w:spacing w:after="0" w:line="240" w:lineRule="auto"/>
        <w:jc w:val="both"/>
        <w:rPr>
          <w:rFonts w:ascii="Century Gothic" w:hAnsi="Century Gothic" w:cs="Calibri"/>
          <w:color w:val="000000"/>
          <w:sz w:val="20"/>
          <w:szCs w:val="20"/>
        </w:rPr>
      </w:pPr>
    </w:p>
    <w:p w:rsidR="00DC7E05" w:rsidRPr="00C025C3" w:rsidRDefault="00DC7E05" w:rsidP="00DC7E05">
      <w:pPr>
        <w:pStyle w:val="Prrafodelista"/>
        <w:numPr>
          <w:ilvl w:val="0"/>
          <w:numId w:val="35"/>
        </w:numPr>
        <w:spacing w:after="0" w:line="240" w:lineRule="auto"/>
        <w:jc w:val="both"/>
        <w:rPr>
          <w:rFonts w:ascii="Century Gothic" w:hAnsi="Century Gothic" w:cs="Calibri"/>
          <w:color w:val="000000"/>
          <w:sz w:val="20"/>
          <w:szCs w:val="20"/>
        </w:rPr>
      </w:pPr>
      <w:r w:rsidRPr="000D006F">
        <w:rPr>
          <w:rFonts w:asciiTheme="minorHAnsi" w:eastAsiaTheme="minorHAnsi" w:hAnsiTheme="minorHAnsi" w:cs="Helvetica"/>
          <w:sz w:val="24"/>
          <w:szCs w:val="24"/>
        </w:rPr>
        <w:t>Una resolución ambiental sobre las denuncias por contaminación ambiental recibidas por parte de los habitantes de San Luis La Herradura.</w:t>
      </w:r>
    </w:p>
    <w:p w:rsidR="00C025C3" w:rsidRDefault="00C025C3" w:rsidP="00C025C3">
      <w:pPr>
        <w:pStyle w:val="Prrafodelista"/>
        <w:spacing w:after="0" w:line="240" w:lineRule="auto"/>
        <w:ind w:left="1440"/>
        <w:jc w:val="both"/>
        <w:rPr>
          <w:rFonts w:asciiTheme="minorHAnsi" w:eastAsiaTheme="minorHAnsi" w:hAnsiTheme="minorHAnsi" w:cs="Helvetica"/>
          <w:sz w:val="24"/>
          <w:szCs w:val="24"/>
        </w:rPr>
      </w:pPr>
    </w:p>
    <w:p w:rsidR="00C025C3" w:rsidRPr="000D006F" w:rsidRDefault="00C025C3" w:rsidP="00C025C3">
      <w:pPr>
        <w:pStyle w:val="Prrafodelista"/>
        <w:spacing w:after="0" w:line="240" w:lineRule="auto"/>
        <w:ind w:left="1440"/>
        <w:jc w:val="both"/>
        <w:rPr>
          <w:rFonts w:ascii="Century Gothic" w:hAnsi="Century Gothic" w:cs="Calibri"/>
          <w:color w:val="000000"/>
          <w:sz w:val="20"/>
          <w:szCs w:val="20"/>
        </w:rPr>
      </w:pPr>
      <w:r w:rsidRPr="000D006F">
        <w:rPr>
          <w:rFonts w:asciiTheme="minorHAnsi" w:eastAsiaTheme="minorHAnsi" w:hAnsiTheme="minorHAnsi" w:cs="Helvetica"/>
          <w:sz w:val="24"/>
          <w:szCs w:val="24"/>
        </w:rPr>
        <w:t>Manifiesto lo siguiente</w:t>
      </w:r>
      <w:r w:rsidRPr="000D006F">
        <w:rPr>
          <w:rFonts w:ascii="Century Gothic" w:hAnsi="Century Gothic" w:cs="Calibri"/>
          <w:color w:val="000000"/>
          <w:sz w:val="20"/>
          <w:szCs w:val="20"/>
        </w:rPr>
        <w:t>:</w:t>
      </w:r>
    </w:p>
    <w:p w:rsidR="00C025C3" w:rsidRPr="000D006F" w:rsidRDefault="00C025C3" w:rsidP="00C025C3">
      <w:pPr>
        <w:pStyle w:val="Prrafodelista"/>
        <w:spacing w:after="0" w:line="240" w:lineRule="auto"/>
        <w:ind w:left="1440"/>
        <w:jc w:val="both"/>
        <w:rPr>
          <w:rFonts w:ascii="Century Gothic" w:hAnsi="Century Gothic" w:cs="Calibri"/>
          <w:color w:val="000000"/>
          <w:sz w:val="20"/>
          <w:szCs w:val="20"/>
        </w:rPr>
      </w:pPr>
      <w:r w:rsidRPr="000D006F">
        <w:rPr>
          <w:rFonts w:asciiTheme="minorHAnsi" w:eastAsiaTheme="minorHAnsi" w:hAnsiTheme="minorHAnsi" w:cs="Helvetica"/>
          <w:sz w:val="24"/>
          <w:szCs w:val="24"/>
        </w:rPr>
        <w:t xml:space="preserve">En este periodo Municipal no se ha emitido </w:t>
      </w:r>
      <w:r w:rsidRPr="000D006F">
        <w:rPr>
          <w:rFonts w:ascii="Century Gothic" w:hAnsi="Century Gothic" w:cs="Calibri"/>
          <w:color w:val="000000"/>
          <w:sz w:val="20"/>
          <w:szCs w:val="20"/>
        </w:rPr>
        <w:t xml:space="preserve"> ninguna resolución al respecto</w:t>
      </w:r>
    </w:p>
    <w:p w:rsidR="00C025C3" w:rsidRPr="000D006F" w:rsidRDefault="00C025C3" w:rsidP="00C025C3">
      <w:pPr>
        <w:pStyle w:val="Prrafodelista"/>
        <w:spacing w:after="0" w:line="240" w:lineRule="auto"/>
        <w:ind w:left="1440"/>
        <w:jc w:val="both"/>
        <w:rPr>
          <w:rFonts w:ascii="Century Gothic" w:hAnsi="Century Gothic" w:cs="Calibri"/>
          <w:color w:val="000000"/>
          <w:sz w:val="20"/>
          <w:szCs w:val="20"/>
        </w:rPr>
      </w:pPr>
    </w:p>
    <w:p w:rsidR="005D0B17" w:rsidRPr="00755865" w:rsidRDefault="00DC7E05" w:rsidP="00755865">
      <w:pPr>
        <w:pStyle w:val="Prrafodelista"/>
        <w:tabs>
          <w:tab w:val="center" w:pos="5468"/>
        </w:tabs>
        <w:spacing w:after="0" w:line="240" w:lineRule="auto"/>
        <w:ind w:left="1440"/>
        <w:jc w:val="both"/>
      </w:pPr>
      <w:r w:rsidRPr="000D006F">
        <w:rPr>
          <w:rFonts w:asciiTheme="minorHAnsi" w:eastAsiaTheme="minorHAnsi" w:hAnsiTheme="minorHAnsi" w:cs="Helvetica"/>
          <w:sz w:val="24"/>
          <w:szCs w:val="24"/>
        </w:rPr>
        <w:t xml:space="preserve"> </w:t>
      </w:r>
    </w:p>
    <w:p w:rsidR="00C1735B" w:rsidRPr="000D006F" w:rsidRDefault="00C1735B" w:rsidP="0049237A">
      <w:pPr>
        <w:pStyle w:val="Textosinformato"/>
        <w:spacing w:line="360" w:lineRule="auto"/>
        <w:jc w:val="both"/>
        <w:rPr>
          <w:rFonts w:ascii="Century Gothic" w:hAnsi="Century Gothic"/>
          <w:color w:val="000000" w:themeColor="text1"/>
          <w:sz w:val="20"/>
          <w:szCs w:val="20"/>
          <w:lang w:eastAsia="es-SV"/>
        </w:rPr>
      </w:pPr>
      <w:r w:rsidRPr="000D006F">
        <w:t xml:space="preserve">Por </w:t>
      </w:r>
      <w:r w:rsidR="00483124" w:rsidRPr="000D006F">
        <w:t>medio del presente recibí la información solicitada de la Unidad de Catastro con fecha de diecisiete</w:t>
      </w:r>
      <w:r w:rsidRPr="000D006F">
        <w:t xml:space="preserve"> del p</w:t>
      </w:r>
      <w:r w:rsidR="00483124" w:rsidRPr="000D006F">
        <w:t>resente año, en el cual solicite</w:t>
      </w:r>
      <w:r w:rsidRPr="000D006F">
        <w:t xml:space="preserve"> a esta unidad.</w:t>
      </w:r>
    </w:p>
    <w:p w:rsidR="00483124" w:rsidRPr="000D006F" w:rsidRDefault="00483124" w:rsidP="00483124">
      <w:pPr>
        <w:pStyle w:val="Textosinformato"/>
        <w:spacing w:line="360" w:lineRule="auto"/>
        <w:ind w:left="720"/>
        <w:jc w:val="both"/>
        <w:rPr>
          <w:rFonts w:ascii="Century Gothic" w:hAnsi="Century Gothic"/>
          <w:color w:val="000000" w:themeColor="text1"/>
          <w:sz w:val="20"/>
          <w:szCs w:val="20"/>
          <w:lang w:eastAsia="es-SV"/>
        </w:rPr>
      </w:pPr>
    </w:p>
    <w:p w:rsidR="00483124" w:rsidRPr="000D006F" w:rsidRDefault="00483124" w:rsidP="00483124">
      <w:pPr>
        <w:pStyle w:val="Prrafodelista"/>
        <w:numPr>
          <w:ilvl w:val="0"/>
          <w:numId w:val="34"/>
        </w:numPr>
        <w:spacing w:after="0" w:line="240" w:lineRule="auto"/>
        <w:jc w:val="both"/>
        <w:rPr>
          <w:rFonts w:ascii="Century Gothic" w:hAnsi="Century Gothic" w:cs="Calibri"/>
          <w:color w:val="000000"/>
          <w:sz w:val="20"/>
          <w:szCs w:val="20"/>
        </w:rPr>
      </w:pPr>
      <w:r w:rsidRPr="000D006F">
        <w:rPr>
          <w:rFonts w:asciiTheme="minorHAnsi" w:eastAsiaTheme="minorHAnsi" w:hAnsiTheme="minorHAnsi" w:cs="Helvetica"/>
          <w:sz w:val="24"/>
          <w:szCs w:val="24"/>
        </w:rPr>
        <w:t>Asimismo, quisiera un documento que haga constar cuáles son las tasas e impuestos que tiene la zona hotelera y restaurantes.</w:t>
      </w:r>
    </w:p>
    <w:p w:rsidR="00C1735B" w:rsidRPr="000D006F" w:rsidRDefault="00C1735B" w:rsidP="00483124">
      <w:pPr>
        <w:pStyle w:val="Textosinformato"/>
        <w:spacing w:line="360" w:lineRule="auto"/>
        <w:jc w:val="both"/>
        <w:rPr>
          <w:rFonts w:ascii="Century Gothic" w:hAnsi="Century Gothic"/>
          <w:color w:val="000000" w:themeColor="text1"/>
          <w:sz w:val="20"/>
          <w:szCs w:val="20"/>
          <w:lang w:eastAsia="es-SV"/>
        </w:rPr>
      </w:pPr>
    </w:p>
    <w:p w:rsidR="00755865" w:rsidRPr="000D006F" w:rsidRDefault="00755865" w:rsidP="00C1735B">
      <w:pPr>
        <w:jc w:val="both"/>
      </w:pPr>
      <w:r>
        <w:t xml:space="preserve"> </w:t>
      </w:r>
      <w:r w:rsidR="00C1735B" w:rsidRPr="000D006F">
        <w:t xml:space="preserve">Por lo que se </w:t>
      </w:r>
      <w:r w:rsidR="00483124" w:rsidRPr="000D006F">
        <w:t xml:space="preserve">hace entrega en formato digital, </w:t>
      </w:r>
      <w:r w:rsidR="00C1735B" w:rsidRPr="000D006F">
        <w:t>Por lo anteriormente expresado,   el  suscrito Oficial de Información considera que la información que requiere el solicitante es información Pública de acuerdo al art. 6 Literal c) de la LAIP, y se procede a la entrega de la información en el medio solicitado.</w:t>
      </w:r>
    </w:p>
    <w:p w:rsidR="00C1735B" w:rsidRPr="000D006F" w:rsidRDefault="00C1735B" w:rsidP="00C1735B">
      <w:pPr>
        <w:jc w:val="both"/>
        <w:rPr>
          <w:sz w:val="24"/>
          <w:szCs w:val="24"/>
        </w:rPr>
      </w:pPr>
      <w:r w:rsidRPr="000D006F">
        <w:rPr>
          <w:sz w:val="24"/>
          <w:szCs w:val="24"/>
        </w:rPr>
        <w:t>RESOLUCIÓN.</w:t>
      </w:r>
    </w:p>
    <w:p w:rsidR="00FC47EB" w:rsidRPr="000D006F" w:rsidRDefault="00C1735B" w:rsidP="00C1735B">
      <w:pPr>
        <w:jc w:val="both"/>
        <w:rPr>
          <w:rFonts w:ascii="Century Gothic" w:hAnsi="Century Gothic" w:cs="Calibri"/>
          <w:color w:val="000000"/>
          <w:sz w:val="20"/>
          <w:szCs w:val="20"/>
        </w:rPr>
      </w:pPr>
      <w:r w:rsidRPr="000D006F">
        <w:rPr>
          <w:rFonts w:ascii="Century Gothic" w:hAnsi="Century Gothic" w:cs="Calibri"/>
          <w:color w:val="000000"/>
          <w:sz w:val="20"/>
          <w:szCs w:val="20"/>
        </w:rPr>
        <w:t xml:space="preserve">De conformidad al art. 65, 66, 72 de la Ley de Acceso a la Información Pública, y art. 54 del </w:t>
      </w:r>
      <w:r w:rsidRPr="000D006F">
        <w:rPr>
          <w:rFonts w:ascii="Century Gothic" w:hAnsi="Century Gothic"/>
          <w:color w:val="000000"/>
          <w:sz w:val="20"/>
          <w:szCs w:val="20"/>
        </w:rPr>
        <w:t xml:space="preserve">Reglamento de la Ley de Acceso a la Información Pública; </w:t>
      </w:r>
      <w:r w:rsidRPr="000D006F">
        <w:rPr>
          <w:rFonts w:ascii="Century Gothic" w:hAnsi="Century Gothic" w:cs="Calibri"/>
          <w:color w:val="000000"/>
          <w:sz w:val="20"/>
          <w:szCs w:val="20"/>
        </w:rPr>
        <w:t>el suscrito Oficial de Información.</w:t>
      </w:r>
    </w:p>
    <w:p w:rsidR="00FC47EB" w:rsidRPr="00FE2960" w:rsidRDefault="00FC47EB" w:rsidP="00FC47EB">
      <w:pPr>
        <w:spacing w:after="0" w:line="240" w:lineRule="auto"/>
        <w:jc w:val="both"/>
        <w:rPr>
          <w:rFonts w:ascii="Century Gothic" w:hAnsi="Century Gothic" w:cs="Calibri"/>
          <w:b/>
          <w:color w:val="000000"/>
          <w:sz w:val="20"/>
          <w:szCs w:val="20"/>
        </w:rPr>
      </w:pPr>
      <w:r w:rsidRPr="00FE2960">
        <w:rPr>
          <w:rFonts w:ascii="Century Gothic" w:hAnsi="Century Gothic" w:cs="Calibri"/>
          <w:b/>
          <w:color w:val="000000"/>
          <w:sz w:val="20"/>
          <w:szCs w:val="20"/>
        </w:rPr>
        <w:t>RESUELVE:</w:t>
      </w:r>
    </w:p>
    <w:p w:rsidR="00FC47EB" w:rsidRDefault="00FC47EB" w:rsidP="00FC47EB">
      <w:pPr>
        <w:spacing w:after="0" w:line="240" w:lineRule="auto"/>
        <w:jc w:val="both"/>
      </w:pPr>
      <w:r w:rsidRPr="000D006F">
        <w:t>CONFIRMAR LA INEXISTENCIA de la información solicitada relativa.</w:t>
      </w:r>
    </w:p>
    <w:p w:rsidR="00FC47EB" w:rsidRDefault="00FC47EB" w:rsidP="00FC47EB">
      <w:pPr>
        <w:spacing w:after="0" w:line="240" w:lineRule="auto"/>
        <w:jc w:val="both"/>
      </w:pPr>
    </w:p>
    <w:p w:rsidR="00FC47EB" w:rsidRPr="000D006F" w:rsidRDefault="00FC47EB" w:rsidP="00FC47EB">
      <w:pPr>
        <w:pStyle w:val="Prrafodelista"/>
        <w:numPr>
          <w:ilvl w:val="0"/>
          <w:numId w:val="33"/>
        </w:numPr>
        <w:spacing w:after="0"/>
        <w:jc w:val="both"/>
        <w:rPr>
          <w:rFonts w:ascii="Century Gothic" w:hAnsi="Century Gothic" w:cs="Calibri"/>
          <w:color w:val="000000"/>
          <w:sz w:val="20"/>
          <w:szCs w:val="20"/>
        </w:rPr>
      </w:pPr>
      <w:r w:rsidRPr="000D006F">
        <w:rPr>
          <w:rFonts w:asciiTheme="minorHAnsi" w:eastAsiaTheme="minorHAnsi" w:hAnsiTheme="minorHAnsi" w:cs="Helvetica"/>
          <w:sz w:val="24"/>
          <w:szCs w:val="24"/>
        </w:rPr>
        <w:t xml:space="preserve">Una resolución ambiental sobre las denuncias por contaminación ambiental recibidas por parte de los habitantes de San Luis La Herradura. </w:t>
      </w:r>
    </w:p>
    <w:p w:rsidR="00FC47EB" w:rsidRDefault="00FC47EB" w:rsidP="00FC47EB">
      <w:pPr>
        <w:spacing w:after="0" w:line="240" w:lineRule="auto"/>
        <w:jc w:val="both"/>
      </w:pPr>
    </w:p>
    <w:p w:rsidR="00A7652C" w:rsidRDefault="00A7652C" w:rsidP="00FC47EB">
      <w:pPr>
        <w:spacing w:after="0" w:line="240" w:lineRule="auto"/>
        <w:jc w:val="both"/>
      </w:pPr>
    </w:p>
    <w:p w:rsidR="00FC47EB" w:rsidRPr="000D006F" w:rsidRDefault="00FC47EB" w:rsidP="00FC47EB">
      <w:pPr>
        <w:spacing w:after="0" w:line="240" w:lineRule="auto"/>
        <w:jc w:val="both"/>
        <w:rPr>
          <w:rFonts w:ascii="Century Gothic" w:hAnsi="Century Gothic" w:cs="Calibri"/>
          <w:color w:val="000000"/>
          <w:sz w:val="20"/>
          <w:szCs w:val="20"/>
        </w:rPr>
      </w:pPr>
      <w:r w:rsidRPr="000D006F">
        <w:t>Por no existir dicha documentación en nuestros registros.</w:t>
      </w:r>
    </w:p>
    <w:p w:rsidR="00FC47EB" w:rsidRDefault="00FC47EB" w:rsidP="00FC47EB">
      <w:pPr>
        <w:jc w:val="both"/>
        <w:rPr>
          <w:sz w:val="24"/>
          <w:szCs w:val="24"/>
        </w:rPr>
      </w:pPr>
      <w:r w:rsidRPr="000D006F">
        <w:t xml:space="preserve"> Notifíquese</w:t>
      </w:r>
    </w:p>
    <w:p w:rsidR="008C662C" w:rsidRDefault="008C662C" w:rsidP="00FC47EB">
      <w:pPr>
        <w:spacing w:after="0" w:line="240" w:lineRule="auto"/>
        <w:jc w:val="center"/>
        <w:rPr>
          <w:sz w:val="24"/>
          <w:szCs w:val="24"/>
        </w:rPr>
      </w:pPr>
    </w:p>
    <w:p w:rsidR="00C1735B" w:rsidRPr="000D006F" w:rsidRDefault="00C1735B" w:rsidP="00FC47EB">
      <w:pPr>
        <w:spacing w:after="0" w:line="240" w:lineRule="auto"/>
        <w:jc w:val="center"/>
        <w:rPr>
          <w:rFonts w:ascii="Century Gothic" w:hAnsi="Century Gothic"/>
          <w:color w:val="000000"/>
          <w:sz w:val="20"/>
          <w:szCs w:val="20"/>
        </w:rPr>
      </w:pPr>
      <w:r w:rsidRPr="000D006F">
        <w:rPr>
          <w:rFonts w:ascii="Century Gothic" w:hAnsi="Century Gothic"/>
          <w:color w:val="000000"/>
          <w:sz w:val="20"/>
          <w:szCs w:val="20"/>
        </w:rPr>
        <w:t>______________</w:t>
      </w:r>
    </w:p>
    <w:p w:rsidR="00C1735B" w:rsidRPr="000D006F" w:rsidRDefault="00C1735B" w:rsidP="00472259">
      <w:pPr>
        <w:spacing w:after="0" w:line="240" w:lineRule="auto"/>
        <w:jc w:val="center"/>
        <w:rPr>
          <w:rFonts w:ascii="Century Gothic" w:hAnsi="Century Gothic"/>
          <w:color w:val="000000"/>
          <w:sz w:val="20"/>
          <w:szCs w:val="20"/>
        </w:rPr>
      </w:pPr>
      <w:r w:rsidRPr="000D006F">
        <w:rPr>
          <w:rFonts w:ascii="Century Gothic" w:hAnsi="Century Gothic"/>
          <w:color w:val="000000"/>
          <w:sz w:val="20"/>
          <w:szCs w:val="20"/>
        </w:rPr>
        <w:t>Eulalio Orellana</w:t>
      </w:r>
    </w:p>
    <w:p w:rsidR="00C1735B" w:rsidRDefault="00C1735B" w:rsidP="004722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Calibri"/>
          <w:color w:val="000000"/>
          <w:sz w:val="20"/>
          <w:szCs w:val="20"/>
        </w:rPr>
      </w:pPr>
      <w:r w:rsidRPr="000D006F">
        <w:rPr>
          <w:rFonts w:ascii="Century Gothic" w:hAnsi="Century Gothic" w:cs="Calibri"/>
          <w:color w:val="000000"/>
          <w:spacing w:val="2"/>
          <w:sz w:val="20"/>
          <w:szCs w:val="20"/>
        </w:rPr>
        <w:t>O</w:t>
      </w:r>
      <w:r w:rsidRPr="000D006F">
        <w:rPr>
          <w:rFonts w:ascii="Century Gothic" w:hAnsi="Century Gothic" w:cs="Calibri"/>
          <w:color w:val="000000"/>
          <w:spacing w:val="-3"/>
          <w:sz w:val="20"/>
          <w:szCs w:val="20"/>
        </w:rPr>
        <w:t>f</w:t>
      </w:r>
      <w:r w:rsidRPr="000D006F">
        <w:rPr>
          <w:rFonts w:ascii="Century Gothic" w:hAnsi="Century Gothic" w:cs="Calibri"/>
          <w:color w:val="000000"/>
          <w:spacing w:val="3"/>
          <w:sz w:val="20"/>
          <w:szCs w:val="20"/>
        </w:rPr>
        <w:t>i</w:t>
      </w:r>
      <w:r w:rsidRPr="000D006F">
        <w:rPr>
          <w:rFonts w:ascii="Century Gothic" w:hAnsi="Century Gothic" w:cs="Calibri"/>
          <w:color w:val="000000"/>
          <w:spacing w:val="-2"/>
          <w:sz w:val="20"/>
          <w:szCs w:val="20"/>
        </w:rPr>
        <w:t>c</w:t>
      </w:r>
      <w:r w:rsidRPr="000D006F">
        <w:rPr>
          <w:rFonts w:ascii="Century Gothic" w:hAnsi="Century Gothic" w:cs="Calibri"/>
          <w:color w:val="000000"/>
          <w:spacing w:val="1"/>
          <w:sz w:val="20"/>
          <w:szCs w:val="20"/>
        </w:rPr>
        <w:t>i</w:t>
      </w:r>
      <w:r w:rsidRPr="000D006F">
        <w:rPr>
          <w:rFonts w:ascii="Century Gothic" w:hAnsi="Century Gothic" w:cs="Calibri"/>
          <w:color w:val="000000"/>
          <w:spacing w:val="-2"/>
          <w:sz w:val="20"/>
          <w:szCs w:val="20"/>
        </w:rPr>
        <w:t>a</w:t>
      </w:r>
      <w:r w:rsidRPr="000D006F">
        <w:rPr>
          <w:rFonts w:ascii="Century Gothic" w:hAnsi="Century Gothic" w:cs="Calibri"/>
          <w:color w:val="000000"/>
          <w:sz w:val="20"/>
          <w:szCs w:val="20"/>
        </w:rPr>
        <w:t>l de In</w:t>
      </w:r>
      <w:r w:rsidRPr="000D006F">
        <w:rPr>
          <w:rFonts w:ascii="Century Gothic" w:hAnsi="Century Gothic" w:cs="Calibri"/>
          <w:color w:val="000000"/>
          <w:spacing w:val="-1"/>
          <w:sz w:val="20"/>
          <w:szCs w:val="20"/>
        </w:rPr>
        <w:t>fo</w:t>
      </w:r>
      <w:r w:rsidRPr="000D006F">
        <w:rPr>
          <w:rFonts w:ascii="Century Gothic" w:hAnsi="Century Gothic" w:cs="Calibri"/>
          <w:color w:val="000000"/>
          <w:sz w:val="20"/>
          <w:szCs w:val="20"/>
        </w:rPr>
        <w:t>r</w:t>
      </w:r>
      <w:r w:rsidRPr="000D006F">
        <w:rPr>
          <w:rFonts w:ascii="Century Gothic" w:hAnsi="Century Gothic" w:cs="Calibri"/>
          <w:color w:val="000000"/>
          <w:spacing w:val="1"/>
          <w:sz w:val="20"/>
          <w:szCs w:val="20"/>
        </w:rPr>
        <w:t>m</w:t>
      </w:r>
      <w:r w:rsidRPr="000D006F">
        <w:rPr>
          <w:rFonts w:ascii="Century Gothic" w:hAnsi="Century Gothic" w:cs="Calibri"/>
          <w:color w:val="000000"/>
          <w:spacing w:val="-2"/>
          <w:sz w:val="20"/>
          <w:szCs w:val="20"/>
        </w:rPr>
        <w:t>ac</w:t>
      </w:r>
      <w:r w:rsidRPr="000D006F">
        <w:rPr>
          <w:rFonts w:ascii="Century Gothic" w:hAnsi="Century Gothic" w:cs="Calibri"/>
          <w:color w:val="000000"/>
          <w:spacing w:val="1"/>
          <w:sz w:val="20"/>
          <w:szCs w:val="20"/>
        </w:rPr>
        <w:t>i</w:t>
      </w:r>
      <w:r w:rsidRPr="000D006F">
        <w:rPr>
          <w:rFonts w:ascii="Century Gothic" w:hAnsi="Century Gothic" w:cs="Calibri"/>
          <w:color w:val="000000"/>
          <w:spacing w:val="-1"/>
          <w:sz w:val="20"/>
          <w:szCs w:val="20"/>
        </w:rPr>
        <w:t>ó</w:t>
      </w:r>
      <w:r w:rsidRPr="000D006F">
        <w:rPr>
          <w:rFonts w:ascii="Century Gothic" w:hAnsi="Century Gothic" w:cs="Calibri"/>
          <w:color w:val="000000"/>
          <w:sz w:val="20"/>
          <w:szCs w:val="20"/>
        </w:rPr>
        <w:t>n</w:t>
      </w:r>
    </w:p>
    <w:p w:rsidR="00A44F37" w:rsidRPr="000D006F" w:rsidRDefault="00A44F37" w:rsidP="004722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Calibri"/>
          <w:color w:val="000000"/>
          <w:sz w:val="20"/>
          <w:szCs w:val="20"/>
        </w:rPr>
      </w:pPr>
    </w:p>
    <w:p w:rsidR="00C1735B" w:rsidRPr="000D006F" w:rsidRDefault="00C1735B" w:rsidP="004722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Calibri"/>
          <w:color w:val="000000"/>
          <w:sz w:val="20"/>
          <w:szCs w:val="20"/>
        </w:rPr>
      </w:pPr>
    </w:p>
    <w:sectPr w:rsidR="00C1735B" w:rsidRPr="000D006F" w:rsidSect="00CE1779">
      <w:headerReference w:type="default" r:id="rId9"/>
      <w:pgSz w:w="12240" w:h="15840" w:code="1"/>
      <w:pgMar w:top="2126" w:right="1043" w:bottom="1134" w:left="1701" w:header="227" w:footer="197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4F2D" w:rsidRDefault="00844F2D">
      <w:pPr>
        <w:spacing w:after="0" w:line="240" w:lineRule="auto"/>
      </w:pPr>
      <w:r>
        <w:separator/>
      </w:r>
    </w:p>
  </w:endnote>
  <w:endnote w:type="continuationSeparator" w:id="1">
    <w:p w:rsidR="00844F2D" w:rsidRDefault="00844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4F2D" w:rsidRDefault="00844F2D">
      <w:pPr>
        <w:spacing w:after="0" w:line="240" w:lineRule="auto"/>
      </w:pPr>
      <w:r>
        <w:separator/>
      </w:r>
    </w:p>
  </w:footnote>
  <w:footnote w:type="continuationSeparator" w:id="1">
    <w:p w:rsidR="00844F2D" w:rsidRDefault="00844F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1779" w:rsidRPr="00CE1779" w:rsidRDefault="00CE1779" w:rsidP="00CE1779">
    <w:pPr>
      <w:pStyle w:val="Encabezado"/>
      <w:tabs>
        <w:tab w:val="clear" w:pos="4252"/>
        <w:tab w:val="clear" w:pos="8504"/>
        <w:tab w:val="right" w:pos="9781"/>
      </w:tabs>
      <w:spacing w:after="0"/>
      <w:jc w:val="center"/>
      <w:rPr>
        <w:rFonts w:ascii="Century" w:hAnsi="Century"/>
        <w:b/>
        <w:color w:val="FF6600"/>
        <w:sz w:val="18"/>
        <w:szCs w:val="18"/>
      </w:rPr>
    </w:pPr>
    <w:r>
      <w:rPr>
        <w:noProof/>
        <w:sz w:val="16"/>
        <w:szCs w:val="16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5088890</wp:posOffset>
          </wp:positionH>
          <wp:positionV relativeFrom="paragraph">
            <wp:posOffset>-77470</wp:posOffset>
          </wp:positionV>
          <wp:extent cx="619125" cy="828675"/>
          <wp:effectExtent l="19050" t="0" r="9525" b="0"/>
          <wp:wrapSquare wrapText="bothSides"/>
          <wp:docPr id="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Alcaldia Municipa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1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16"/>
        <w:szCs w:val="16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-73660</wp:posOffset>
          </wp:positionH>
          <wp:positionV relativeFrom="paragraph">
            <wp:posOffset>-34925</wp:posOffset>
          </wp:positionV>
          <wp:extent cx="876935" cy="840740"/>
          <wp:effectExtent l="19050" t="0" r="0" b="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935" cy="840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CE1779">
      <w:rPr>
        <w:rFonts w:ascii="Century" w:hAnsi="Century"/>
        <w:b/>
        <w:color w:val="FF6600"/>
        <w:sz w:val="18"/>
        <w:szCs w:val="18"/>
      </w:rPr>
      <w:t>ALCALDIA MUNICIPAL DE SAN LUIS LA HERRADURA</w:t>
    </w:r>
  </w:p>
  <w:p w:rsidR="00CE1779" w:rsidRPr="00CE1779" w:rsidRDefault="00CE1779" w:rsidP="00CE1779">
    <w:pPr>
      <w:pStyle w:val="Encabezado"/>
      <w:tabs>
        <w:tab w:val="clear" w:pos="4252"/>
        <w:tab w:val="clear" w:pos="8504"/>
        <w:tab w:val="right" w:pos="9781"/>
      </w:tabs>
      <w:spacing w:after="0"/>
      <w:jc w:val="center"/>
      <w:rPr>
        <w:rFonts w:ascii="Century" w:hAnsi="Century"/>
        <w:color w:val="FF6600"/>
        <w:sz w:val="18"/>
        <w:szCs w:val="18"/>
      </w:rPr>
    </w:pPr>
    <w:r w:rsidRPr="00CE1779">
      <w:rPr>
        <w:rFonts w:ascii="Century" w:hAnsi="Century"/>
        <w:color w:val="FF6600"/>
        <w:sz w:val="18"/>
        <w:szCs w:val="18"/>
      </w:rPr>
      <w:t>Calle Ppal. Edif. N° 1, B° Guadalupe, Villa San Luis La Herradura,</w:t>
    </w:r>
  </w:p>
  <w:p w:rsidR="00CE1779" w:rsidRPr="00CE1779" w:rsidRDefault="00CE1779" w:rsidP="00CE1779">
    <w:pPr>
      <w:pStyle w:val="Encabezado"/>
      <w:tabs>
        <w:tab w:val="clear" w:pos="4252"/>
        <w:tab w:val="clear" w:pos="8504"/>
        <w:tab w:val="right" w:pos="9781"/>
      </w:tabs>
      <w:spacing w:after="0"/>
      <w:jc w:val="center"/>
      <w:rPr>
        <w:rFonts w:ascii="Century" w:hAnsi="Century"/>
        <w:color w:val="FF6600"/>
        <w:sz w:val="18"/>
        <w:szCs w:val="18"/>
      </w:rPr>
    </w:pPr>
    <w:r w:rsidRPr="00CE1779">
      <w:rPr>
        <w:rFonts w:ascii="Century" w:hAnsi="Century"/>
        <w:color w:val="FF6600"/>
        <w:sz w:val="18"/>
        <w:szCs w:val="18"/>
      </w:rPr>
      <w:t>Depto. La Paz, El Salvador, C. A.</w:t>
    </w:r>
  </w:p>
  <w:p w:rsidR="00CE1779" w:rsidRPr="00CE1779" w:rsidRDefault="00CE1779" w:rsidP="00CE1779">
    <w:pPr>
      <w:pStyle w:val="Encabezado"/>
      <w:tabs>
        <w:tab w:val="clear" w:pos="4252"/>
        <w:tab w:val="clear" w:pos="8504"/>
        <w:tab w:val="right" w:pos="9781"/>
      </w:tabs>
      <w:spacing w:after="0"/>
      <w:jc w:val="center"/>
      <w:rPr>
        <w:rFonts w:ascii="Century" w:hAnsi="Century"/>
        <w:color w:val="FF6600"/>
        <w:sz w:val="18"/>
        <w:szCs w:val="18"/>
      </w:rPr>
    </w:pPr>
    <w:r w:rsidRPr="00CE1779">
      <w:rPr>
        <w:rFonts w:ascii="Century" w:hAnsi="Century"/>
        <w:color w:val="FF6600"/>
        <w:sz w:val="18"/>
        <w:szCs w:val="18"/>
      </w:rPr>
      <w:t>Telf. 2347-2700; Facebook: @alcaldiasanluis.laherradura</w:t>
    </w:r>
  </w:p>
  <w:p w:rsidR="00C83C6C" w:rsidRDefault="00913FE2" w:rsidP="00CE1779">
    <w:pPr>
      <w:pStyle w:val="Encabezado"/>
      <w:tabs>
        <w:tab w:val="clear" w:pos="4252"/>
        <w:tab w:val="clear" w:pos="8504"/>
        <w:tab w:val="left" w:pos="3090"/>
        <w:tab w:val="left" w:pos="7978"/>
      </w:tabs>
      <w:spacing w:after="0"/>
      <w:rPr>
        <w:sz w:val="16"/>
        <w:szCs w:val="16"/>
      </w:rPr>
    </w:pPr>
    <w:r w:rsidRPr="00913FE2">
      <w:rPr>
        <w:noProof/>
        <w:sz w:val="18"/>
        <w:szCs w:val="18"/>
      </w:rPr>
      <w:pict>
        <v:line id="Conector recto 2" o:spid="_x0000_s2049" style="position:absolute;z-index:251662336;visibility:visible" from="65.8pt,8.9pt" to="397.8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" strokecolor="#8eaadb" strokeweight="1pt">
          <v:shadow color="#1f3763" opacity=".5" offset="1pt"/>
        </v:line>
      </w:pict>
    </w:r>
    <w:r w:rsidR="00565E6B">
      <w:rPr>
        <w:sz w:val="16"/>
        <w:szCs w:val="16"/>
      </w:rPr>
      <w:tab/>
    </w:r>
    <w:r w:rsidR="00CE1779">
      <w:rPr>
        <w:sz w:val="16"/>
        <w:szCs w:val="16"/>
      </w:rPr>
      <w:tab/>
    </w:r>
  </w:p>
  <w:p w:rsidR="00CE1779" w:rsidRPr="00CE1779" w:rsidRDefault="00CE1779" w:rsidP="00CE1779">
    <w:pPr>
      <w:pStyle w:val="Encabezado"/>
      <w:tabs>
        <w:tab w:val="clear" w:pos="4252"/>
        <w:tab w:val="clear" w:pos="8504"/>
        <w:tab w:val="left" w:pos="3090"/>
        <w:tab w:val="left" w:pos="7978"/>
      </w:tabs>
      <w:spacing w:after="0"/>
      <w:jc w:val="center"/>
      <w:rPr>
        <w:b/>
        <w:color w:val="ED7D31" w:themeColor="accent2"/>
        <w:sz w:val="16"/>
        <w:szCs w:val="16"/>
      </w:rPr>
    </w:pPr>
    <w:r w:rsidRPr="00CE1779">
      <w:rPr>
        <w:b/>
        <w:color w:val="ED7D31" w:themeColor="accent2"/>
        <w:sz w:val="16"/>
        <w:szCs w:val="16"/>
      </w:rPr>
      <w:t>UNIDAD DE ACCESO A LA INFORMACION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24ABA"/>
    <w:multiLevelType w:val="hybridMultilevel"/>
    <w:tmpl w:val="2FC2AB7C"/>
    <w:lvl w:ilvl="0" w:tplc="399ED224">
      <w:start w:val="1"/>
      <w:numFmt w:val="decimal"/>
      <w:lvlText w:val="%1-"/>
      <w:lvlJc w:val="left"/>
      <w:pPr>
        <w:ind w:left="720" w:hanging="360"/>
      </w:pPr>
      <w:rPr>
        <w:rFonts w:ascii="Calibri" w:hAnsi="Calibri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B05F62"/>
    <w:multiLevelType w:val="hybridMultilevel"/>
    <w:tmpl w:val="D5107B76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61003E"/>
    <w:multiLevelType w:val="hybridMultilevel"/>
    <w:tmpl w:val="289A069E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8A70CC"/>
    <w:multiLevelType w:val="hybridMultilevel"/>
    <w:tmpl w:val="2C1EC6AA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EE6A50"/>
    <w:multiLevelType w:val="hybridMultilevel"/>
    <w:tmpl w:val="99BA1842"/>
    <w:lvl w:ilvl="0" w:tplc="4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AC47639"/>
    <w:multiLevelType w:val="hybridMultilevel"/>
    <w:tmpl w:val="65E801A4"/>
    <w:lvl w:ilvl="0" w:tplc="440A0017">
      <w:start w:val="1"/>
      <w:numFmt w:val="lowerLetter"/>
      <w:lvlText w:val="%1)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CA35E67"/>
    <w:multiLevelType w:val="hybridMultilevel"/>
    <w:tmpl w:val="BBDA1D7C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F22963"/>
    <w:multiLevelType w:val="hybridMultilevel"/>
    <w:tmpl w:val="10B43C9A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45790C"/>
    <w:multiLevelType w:val="hybridMultilevel"/>
    <w:tmpl w:val="6B24C330"/>
    <w:lvl w:ilvl="0" w:tplc="2D64BB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EB3088"/>
    <w:multiLevelType w:val="hybridMultilevel"/>
    <w:tmpl w:val="6846D95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AC198F"/>
    <w:multiLevelType w:val="hybridMultilevel"/>
    <w:tmpl w:val="E7D8D4B0"/>
    <w:lvl w:ilvl="0" w:tplc="44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92479B7"/>
    <w:multiLevelType w:val="hybridMultilevel"/>
    <w:tmpl w:val="F144829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612F8E"/>
    <w:multiLevelType w:val="hybridMultilevel"/>
    <w:tmpl w:val="5E16F036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4F607AC"/>
    <w:multiLevelType w:val="hybridMultilevel"/>
    <w:tmpl w:val="2A5C783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70C76DC"/>
    <w:multiLevelType w:val="hybridMultilevel"/>
    <w:tmpl w:val="FEFCADCE"/>
    <w:lvl w:ilvl="0" w:tplc="4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AE1816"/>
    <w:multiLevelType w:val="hybridMultilevel"/>
    <w:tmpl w:val="2F1A7C16"/>
    <w:lvl w:ilvl="0" w:tplc="2884D7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7004A2"/>
    <w:multiLevelType w:val="hybridMultilevel"/>
    <w:tmpl w:val="2CBED598"/>
    <w:lvl w:ilvl="0" w:tplc="A5D2E20A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  <w:szCs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F646FC"/>
    <w:multiLevelType w:val="hybridMultilevel"/>
    <w:tmpl w:val="E68879FA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287C16"/>
    <w:multiLevelType w:val="hybridMultilevel"/>
    <w:tmpl w:val="D43ECDBE"/>
    <w:lvl w:ilvl="0" w:tplc="363C19DE">
      <w:start w:val="1"/>
      <w:numFmt w:val="lowerRoman"/>
      <w:lvlText w:val="%1."/>
      <w:lvlJc w:val="left"/>
      <w:pPr>
        <w:ind w:left="1080" w:hanging="720"/>
      </w:pPr>
      <w:rPr>
        <w:rFonts w:hint="default"/>
        <w:sz w:val="18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5A422A"/>
    <w:multiLevelType w:val="hybridMultilevel"/>
    <w:tmpl w:val="2E18946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B7500F8"/>
    <w:multiLevelType w:val="hybridMultilevel"/>
    <w:tmpl w:val="358EEA80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E780AD1"/>
    <w:multiLevelType w:val="hybridMultilevel"/>
    <w:tmpl w:val="2AC8BC6C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1270C42"/>
    <w:multiLevelType w:val="hybridMultilevel"/>
    <w:tmpl w:val="D572224E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2333695"/>
    <w:multiLevelType w:val="hybridMultilevel"/>
    <w:tmpl w:val="7EDEAEC8"/>
    <w:lvl w:ilvl="0" w:tplc="ABF0BD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4E47BC"/>
    <w:multiLevelType w:val="hybridMultilevel"/>
    <w:tmpl w:val="8688705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F7E2EDC"/>
    <w:multiLevelType w:val="hybridMultilevel"/>
    <w:tmpl w:val="66BA88B2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0916081"/>
    <w:multiLevelType w:val="hybridMultilevel"/>
    <w:tmpl w:val="F66AFFF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704506B"/>
    <w:multiLevelType w:val="hybridMultilevel"/>
    <w:tmpl w:val="2FC2AB7C"/>
    <w:lvl w:ilvl="0" w:tplc="399ED224">
      <w:start w:val="1"/>
      <w:numFmt w:val="decimal"/>
      <w:lvlText w:val="%1-"/>
      <w:lvlJc w:val="left"/>
      <w:pPr>
        <w:ind w:left="720" w:hanging="360"/>
      </w:pPr>
      <w:rPr>
        <w:rFonts w:ascii="Calibri" w:hAnsi="Calibri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0E67CDD"/>
    <w:multiLevelType w:val="hybridMultilevel"/>
    <w:tmpl w:val="D2FCC016"/>
    <w:lvl w:ilvl="0" w:tplc="67B023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1BC19C8"/>
    <w:multiLevelType w:val="hybridMultilevel"/>
    <w:tmpl w:val="66BA88B2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57C611F"/>
    <w:multiLevelType w:val="hybridMultilevel"/>
    <w:tmpl w:val="C1149F26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80D6EB1"/>
    <w:multiLevelType w:val="hybridMultilevel"/>
    <w:tmpl w:val="9E7C8CBE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8B33350"/>
    <w:multiLevelType w:val="hybridMultilevel"/>
    <w:tmpl w:val="8DC67E9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9655E51"/>
    <w:multiLevelType w:val="hybridMultilevel"/>
    <w:tmpl w:val="214E305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1AE2892">
      <w:numFmt w:val="bullet"/>
      <w:lvlText w:val="•"/>
      <w:lvlJc w:val="left"/>
      <w:pPr>
        <w:ind w:left="1440" w:hanging="360"/>
      </w:pPr>
      <w:rPr>
        <w:rFonts w:ascii="Century Gothic" w:eastAsia="Calibri" w:hAnsi="Century Gothic" w:cs="Times New Roman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A1012D1"/>
    <w:multiLevelType w:val="hybridMultilevel"/>
    <w:tmpl w:val="500A1DE2"/>
    <w:lvl w:ilvl="0" w:tplc="75BAC9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0"/>
  </w:num>
  <w:num w:numId="3">
    <w:abstractNumId w:val="33"/>
  </w:num>
  <w:num w:numId="4">
    <w:abstractNumId w:val="17"/>
  </w:num>
  <w:num w:numId="5">
    <w:abstractNumId w:val="9"/>
  </w:num>
  <w:num w:numId="6">
    <w:abstractNumId w:val="19"/>
  </w:num>
  <w:num w:numId="7">
    <w:abstractNumId w:val="11"/>
  </w:num>
  <w:num w:numId="8">
    <w:abstractNumId w:val="15"/>
  </w:num>
  <w:num w:numId="9">
    <w:abstractNumId w:val="13"/>
  </w:num>
  <w:num w:numId="10">
    <w:abstractNumId w:val="21"/>
  </w:num>
  <w:num w:numId="11">
    <w:abstractNumId w:val="4"/>
  </w:num>
  <w:num w:numId="12">
    <w:abstractNumId w:val="31"/>
  </w:num>
  <w:num w:numId="13">
    <w:abstractNumId w:val="0"/>
  </w:num>
  <w:num w:numId="14">
    <w:abstractNumId w:val="27"/>
  </w:num>
  <w:num w:numId="15">
    <w:abstractNumId w:val="1"/>
  </w:num>
  <w:num w:numId="16">
    <w:abstractNumId w:val="29"/>
  </w:num>
  <w:num w:numId="17">
    <w:abstractNumId w:val="3"/>
  </w:num>
  <w:num w:numId="18">
    <w:abstractNumId w:val="25"/>
  </w:num>
  <w:num w:numId="19">
    <w:abstractNumId w:val="34"/>
  </w:num>
  <w:num w:numId="20">
    <w:abstractNumId w:val="23"/>
  </w:num>
  <w:num w:numId="21">
    <w:abstractNumId w:val="24"/>
  </w:num>
  <w:num w:numId="22">
    <w:abstractNumId w:val="5"/>
  </w:num>
  <w:num w:numId="23">
    <w:abstractNumId w:val="6"/>
  </w:num>
  <w:num w:numId="24">
    <w:abstractNumId w:val="26"/>
  </w:num>
  <w:num w:numId="25">
    <w:abstractNumId w:val="22"/>
  </w:num>
  <w:num w:numId="26">
    <w:abstractNumId w:val="12"/>
  </w:num>
  <w:num w:numId="27">
    <w:abstractNumId w:val="28"/>
  </w:num>
  <w:num w:numId="28">
    <w:abstractNumId w:val="14"/>
  </w:num>
  <w:num w:numId="29">
    <w:abstractNumId w:val="32"/>
  </w:num>
  <w:num w:numId="30">
    <w:abstractNumId w:val="8"/>
  </w:num>
  <w:num w:numId="31">
    <w:abstractNumId w:val="18"/>
  </w:num>
  <w:num w:numId="32">
    <w:abstractNumId w:val="16"/>
  </w:num>
  <w:num w:numId="33">
    <w:abstractNumId w:val="2"/>
  </w:num>
  <w:num w:numId="34">
    <w:abstractNumId w:val="20"/>
  </w:num>
  <w:num w:numId="35">
    <w:abstractNumId w:val="10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662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F0555C"/>
    <w:rsid w:val="00001F5E"/>
    <w:rsid w:val="0000279E"/>
    <w:rsid w:val="000201EB"/>
    <w:rsid w:val="00020475"/>
    <w:rsid w:val="00023F24"/>
    <w:rsid w:val="000240D9"/>
    <w:rsid w:val="000269BB"/>
    <w:rsid w:val="00026C5B"/>
    <w:rsid w:val="000324FD"/>
    <w:rsid w:val="000347F0"/>
    <w:rsid w:val="00035BF2"/>
    <w:rsid w:val="00043167"/>
    <w:rsid w:val="00044A89"/>
    <w:rsid w:val="00061F9A"/>
    <w:rsid w:val="00063CE7"/>
    <w:rsid w:val="000770CD"/>
    <w:rsid w:val="0008204C"/>
    <w:rsid w:val="00084400"/>
    <w:rsid w:val="00085848"/>
    <w:rsid w:val="000877B7"/>
    <w:rsid w:val="00090745"/>
    <w:rsid w:val="00090D99"/>
    <w:rsid w:val="00094907"/>
    <w:rsid w:val="000A086C"/>
    <w:rsid w:val="000A716F"/>
    <w:rsid w:val="000B2595"/>
    <w:rsid w:val="000B7877"/>
    <w:rsid w:val="000D006F"/>
    <w:rsid w:val="000D181A"/>
    <w:rsid w:val="000E3D59"/>
    <w:rsid w:val="000F11FF"/>
    <w:rsid w:val="000F1C74"/>
    <w:rsid w:val="000F3C7E"/>
    <w:rsid w:val="000F7DE4"/>
    <w:rsid w:val="00101375"/>
    <w:rsid w:val="001039DB"/>
    <w:rsid w:val="0011186A"/>
    <w:rsid w:val="0011194A"/>
    <w:rsid w:val="00111C2E"/>
    <w:rsid w:val="00114933"/>
    <w:rsid w:val="00123885"/>
    <w:rsid w:val="00124513"/>
    <w:rsid w:val="001346C8"/>
    <w:rsid w:val="00134740"/>
    <w:rsid w:val="0014542B"/>
    <w:rsid w:val="00150C10"/>
    <w:rsid w:val="00153CB1"/>
    <w:rsid w:val="0015412A"/>
    <w:rsid w:val="00164D89"/>
    <w:rsid w:val="00165429"/>
    <w:rsid w:val="001659E3"/>
    <w:rsid w:val="00176A9F"/>
    <w:rsid w:val="00184F30"/>
    <w:rsid w:val="001865E5"/>
    <w:rsid w:val="00197455"/>
    <w:rsid w:val="001A21FD"/>
    <w:rsid w:val="001A428B"/>
    <w:rsid w:val="001A791F"/>
    <w:rsid w:val="001B3077"/>
    <w:rsid w:val="001B4ADD"/>
    <w:rsid w:val="001B61C5"/>
    <w:rsid w:val="001C7E4E"/>
    <w:rsid w:val="001D3ED1"/>
    <w:rsid w:val="001D6220"/>
    <w:rsid w:val="001F1D8F"/>
    <w:rsid w:val="001F78BA"/>
    <w:rsid w:val="002007CA"/>
    <w:rsid w:val="00210DF4"/>
    <w:rsid w:val="00212041"/>
    <w:rsid w:val="00214422"/>
    <w:rsid w:val="002149DA"/>
    <w:rsid w:val="00217358"/>
    <w:rsid w:val="00222274"/>
    <w:rsid w:val="002246AD"/>
    <w:rsid w:val="002257A1"/>
    <w:rsid w:val="00225BBE"/>
    <w:rsid w:val="00235858"/>
    <w:rsid w:val="00236A60"/>
    <w:rsid w:val="00241EDF"/>
    <w:rsid w:val="00255F31"/>
    <w:rsid w:val="002564F4"/>
    <w:rsid w:val="0026575C"/>
    <w:rsid w:val="00270FD1"/>
    <w:rsid w:val="00274020"/>
    <w:rsid w:val="00280AFA"/>
    <w:rsid w:val="002833B1"/>
    <w:rsid w:val="0028562E"/>
    <w:rsid w:val="002862B9"/>
    <w:rsid w:val="00286968"/>
    <w:rsid w:val="002A2DFC"/>
    <w:rsid w:val="002A451A"/>
    <w:rsid w:val="002A4CBE"/>
    <w:rsid w:val="002B5AA3"/>
    <w:rsid w:val="002C6980"/>
    <w:rsid w:val="002D0B33"/>
    <w:rsid w:val="002E3DFB"/>
    <w:rsid w:val="002E4058"/>
    <w:rsid w:val="002E45F4"/>
    <w:rsid w:val="002E7FE9"/>
    <w:rsid w:val="002F1479"/>
    <w:rsid w:val="002F2C44"/>
    <w:rsid w:val="00305C9E"/>
    <w:rsid w:val="0030756E"/>
    <w:rsid w:val="00307AA0"/>
    <w:rsid w:val="00310347"/>
    <w:rsid w:val="00313291"/>
    <w:rsid w:val="003137BC"/>
    <w:rsid w:val="0031627D"/>
    <w:rsid w:val="00320412"/>
    <w:rsid w:val="003338EF"/>
    <w:rsid w:val="0033629D"/>
    <w:rsid w:val="00346D3C"/>
    <w:rsid w:val="00352154"/>
    <w:rsid w:val="00356BB4"/>
    <w:rsid w:val="003572F5"/>
    <w:rsid w:val="00361B9D"/>
    <w:rsid w:val="0038024F"/>
    <w:rsid w:val="00380852"/>
    <w:rsid w:val="0038795B"/>
    <w:rsid w:val="00392FC2"/>
    <w:rsid w:val="00395047"/>
    <w:rsid w:val="00397E1B"/>
    <w:rsid w:val="003A19C3"/>
    <w:rsid w:val="003A2D27"/>
    <w:rsid w:val="003A376E"/>
    <w:rsid w:val="003A696B"/>
    <w:rsid w:val="003B0348"/>
    <w:rsid w:val="003B691D"/>
    <w:rsid w:val="003C0E6F"/>
    <w:rsid w:val="003C1C06"/>
    <w:rsid w:val="003D1B48"/>
    <w:rsid w:val="003D4AAC"/>
    <w:rsid w:val="003D56BC"/>
    <w:rsid w:val="003E03EE"/>
    <w:rsid w:val="003E0C9C"/>
    <w:rsid w:val="003F1D3E"/>
    <w:rsid w:val="003F1EF7"/>
    <w:rsid w:val="003F5ADD"/>
    <w:rsid w:val="004012F7"/>
    <w:rsid w:val="0040615D"/>
    <w:rsid w:val="00413ADC"/>
    <w:rsid w:val="004147AC"/>
    <w:rsid w:val="0041540E"/>
    <w:rsid w:val="00415AF4"/>
    <w:rsid w:val="00434EFC"/>
    <w:rsid w:val="00445DFE"/>
    <w:rsid w:val="00472259"/>
    <w:rsid w:val="004726F8"/>
    <w:rsid w:val="00476708"/>
    <w:rsid w:val="0048129D"/>
    <w:rsid w:val="00483124"/>
    <w:rsid w:val="0049237A"/>
    <w:rsid w:val="00493924"/>
    <w:rsid w:val="004A04B9"/>
    <w:rsid w:val="004A0CBA"/>
    <w:rsid w:val="004A1438"/>
    <w:rsid w:val="004A44A3"/>
    <w:rsid w:val="004A76BD"/>
    <w:rsid w:val="004B41A8"/>
    <w:rsid w:val="004B64C2"/>
    <w:rsid w:val="004B7F02"/>
    <w:rsid w:val="004C1120"/>
    <w:rsid w:val="004C1AFF"/>
    <w:rsid w:val="004C2C1A"/>
    <w:rsid w:val="004C3B86"/>
    <w:rsid w:val="004C5A7A"/>
    <w:rsid w:val="004C6013"/>
    <w:rsid w:val="004C6B59"/>
    <w:rsid w:val="004D1589"/>
    <w:rsid w:val="004D566E"/>
    <w:rsid w:val="004E7AA1"/>
    <w:rsid w:val="005031FB"/>
    <w:rsid w:val="0050401C"/>
    <w:rsid w:val="00520C29"/>
    <w:rsid w:val="0052645A"/>
    <w:rsid w:val="00527A2F"/>
    <w:rsid w:val="00534FB9"/>
    <w:rsid w:val="00543157"/>
    <w:rsid w:val="005463BF"/>
    <w:rsid w:val="00547628"/>
    <w:rsid w:val="00556FCF"/>
    <w:rsid w:val="0056136B"/>
    <w:rsid w:val="005649C2"/>
    <w:rsid w:val="00565E6B"/>
    <w:rsid w:val="00567C49"/>
    <w:rsid w:val="0057579F"/>
    <w:rsid w:val="005770AF"/>
    <w:rsid w:val="005840C2"/>
    <w:rsid w:val="00584F5E"/>
    <w:rsid w:val="0059138E"/>
    <w:rsid w:val="00596051"/>
    <w:rsid w:val="005A30D2"/>
    <w:rsid w:val="005B0EA3"/>
    <w:rsid w:val="005B1605"/>
    <w:rsid w:val="005C584B"/>
    <w:rsid w:val="005D0B17"/>
    <w:rsid w:val="005D12B1"/>
    <w:rsid w:val="005D395F"/>
    <w:rsid w:val="005D623A"/>
    <w:rsid w:val="005E1D3F"/>
    <w:rsid w:val="005E7C48"/>
    <w:rsid w:val="005F0BB6"/>
    <w:rsid w:val="005F254E"/>
    <w:rsid w:val="005F587C"/>
    <w:rsid w:val="00600AED"/>
    <w:rsid w:val="0060299A"/>
    <w:rsid w:val="00602EE4"/>
    <w:rsid w:val="00603FF2"/>
    <w:rsid w:val="0060595E"/>
    <w:rsid w:val="00605B40"/>
    <w:rsid w:val="00614072"/>
    <w:rsid w:val="00614418"/>
    <w:rsid w:val="0061624B"/>
    <w:rsid w:val="00617EE6"/>
    <w:rsid w:val="00623B15"/>
    <w:rsid w:val="006252DC"/>
    <w:rsid w:val="00635756"/>
    <w:rsid w:val="00635C83"/>
    <w:rsid w:val="00647E27"/>
    <w:rsid w:val="006600D5"/>
    <w:rsid w:val="00663E79"/>
    <w:rsid w:val="00664A28"/>
    <w:rsid w:val="00666816"/>
    <w:rsid w:val="00667676"/>
    <w:rsid w:val="006676F9"/>
    <w:rsid w:val="00667CD3"/>
    <w:rsid w:val="0068419A"/>
    <w:rsid w:val="00687303"/>
    <w:rsid w:val="006873BF"/>
    <w:rsid w:val="0069082E"/>
    <w:rsid w:val="00690CE7"/>
    <w:rsid w:val="00693D84"/>
    <w:rsid w:val="00694E8F"/>
    <w:rsid w:val="00696E82"/>
    <w:rsid w:val="006A03F5"/>
    <w:rsid w:val="006A0DDE"/>
    <w:rsid w:val="006A5259"/>
    <w:rsid w:val="006B3972"/>
    <w:rsid w:val="006B4696"/>
    <w:rsid w:val="006B4A2A"/>
    <w:rsid w:val="006C4DA9"/>
    <w:rsid w:val="006C50D8"/>
    <w:rsid w:val="006D2329"/>
    <w:rsid w:val="006E3890"/>
    <w:rsid w:val="006E3A31"/>
    <w:rsid w:val="006F1363"/>
    <w:rsid w:val="006F7D72"/>
    <w:rsid w:val="007169B7"/>
    <w:rsid w:val="007227E3"/>
    <w:rsid w:val="00737259"/>
    <w:rsid w:val="00741EC9"/>
    <w:rsid w:val="00742340"/>
    <w:rsid w:val="007469CF"/>
    <w:rsid w:val="00750CBC"/>
    <w:rsid w:val="00754919"/>
    <w:rsid w:val="00755724"/>
    <w:rsid w:val="00755865"/>
    <w:rsid w:val="00756A76"/>
    <w:rsid w:val="00760437"/>
    <w:rsid w:val="00772607"/>
    <w:rsid w:val="0078213F"/>
    <w:rsid w:val="00785C71"/>
    <w:rsid w:val="0078788D"/>
    <w:rsid w:val="007953E6"/>
    <w:rsid w:val="007B24F7"/>
    <w:rsid w:val="007B6180"/>
    <w:rsid w:val="007B7980"/>
    <w:rsid w:val="007C30D6"/>
    <w:rsid w:val="007D3035"/>
    <w:rsid w:val="007D3BF6"/>
    <w:rsid w:val="007D53F2"/>
    <w:rsid w:val="007E0CA9"/>
    <w:rsid w:val="007E4709"/>
    <w:rsid w:val="007F623C"/>
    <w:rsid w:val="00802352"/>
    <w:rsid w:val="0080470B"/>
    <w:rsid w:val="00804E59"/>
    <w:rsid w:val="00805849"/>
    <w:rsid w:val="008114FE"/>
    <w:rsid w:val="008116F9"/>
    <w:rsid w:val="00813137"/>
    <w:rsid w:val="00820166"/>
    <w:rsid w:val="00822DCD"/>
    <w:rsid w:val="00824BA8"/>
    <w:rsid w:val="00844836"/>
    <w:rsid w:val="00844F2D"/>
    <w:rsid w:val="00846406"/>
    <w:rsid w:val="00854F50"/>
    <w:rsid w:val="008569ED"/>
    <w:rsid w:val="0087294A"/>
    <w:rsid w:val="00873A6D"/>
    <w:rsid w:val="0087617A"/>
    <w:rsid w:val="008965E2"/>
    <w:rsid w:val="00897F74"/>
    <w:rsid w:val="008A19A9"/>
    <w:rsid w:val="008A19F9"/>
    <w:rsid w:val="008A2940"/>
    <w:rsid w:val="008A43F1"/>
    <w:rsid w:val="008B71F5"/>
    <w:rsid w:val="008B7BDB"/>
    <w:rsid w:val="008C4EFC"/>
    <w:rsid w:val="008C662C"/>
    <w:rsid w:val="008E05C4"/>
    <w:rsid w:val="008E1D0B"/>
    <w:rsid w:val="008F1747"/>
    <w:rsid w:val="008F60BE"/>
    <w:rsid w:val="008F68FE"/>
    <w:rsid w:val="008F787F"/>
    <w:rsid w:val="008F789A"/>
    <w:rsid w:val="00912ACE"/>
    <w:rsid w:val="00912CA9"/>
    <w:rsid w:val="00913FE2"/>
    <w:rsid w:val="009147DC"/>
    <w:rsid w:val="00917A29"/>
    <w:rsid w:val="0092535A"/>
    <w:rsid w:val="00926404"/>
    <w:rsid w:val="00931276"/>
    <w:rsid w:val="009323C8"/>
    <w:rsid w:val="00932C78"/>
    <w:rsid w:val="009345D6"/>
    <w:rsid w:val="00936B0F"/>
    <w:rsid w:val="00943045"/>
    <w:rsid w:val="0096260C"/>
    <w:rsid w:val="009634D4"/>
    <w:rsid w:val="00966E0C"/>
    <w:rsid w:val="00981524"/>
    <w:rsid w:val="00981AC9"/>
    <w:rsid w:val="00991D96"/>
    <w:rsid w:val="0099395E"/>
    <w:rsid w:val="00993F5B"/>
    <w:rsid w:val="009948E3"/>
    <w:rsid w:val="00997E95"/>
    <w:rsid w:val="009A0654"/>
    <w:rsid w:val="009A1F52"/>
    <w:rsid w:val="009D30D2"/>
    <w:rsid w:val="009D43FA"/>
    <w:rsid w:val="009E3E26"/>
    <w:rsid w:val="009F3868"/>
    <w:rsid w:val="009F4933"/>
    <w:rsid w:val="009F5861"/>
    <w:rsid w:val="00A0614A"/>
    <w:rsid w:val="00A10F82"/>
    <w:rsid w:val="00A2419C"/>
    <w:rsid w:val="00A256CE"/>
    <w:rsid w:val="00A26D60"/>
    <w:rsid w:val="00A37EE4"/>
    <w:rsid w:val="00A44F37"/>
    <w:rsid w:val="00A4749C"/>
    <w:rsid w:val="00A65087"/>
    <w:rsid w:val="00A73559"/>
    <w:rsid w:val="00A7652C"/>
    <w:rsid w:val="00A82F42"/>
    <w:rsid w:val="00A847D4"/>
    <w:rsid w:val="00A84E3C"/>
    <w:rsid w:val="00A87535"/>
    <w:rsid w:val="00AA0124"/>
    <w:rsid w:val="00AA126D"/>
    <w:rsid w:val="00AA4E9B"/>
    <w:rsid w:val="00AB66AC"/>
    <w:rsid w:val="00AB7F7D"/>
    <w:rsid w:val="00AC26D6"/>
    <w:rsid w:val="00AC4C28"/>
    <w:rsid w:val="00AC58F6"/>
    <w:rsid w:val="00AD1099"/>
    <w:rsid w:val="00AD257B"/>
    <w:rsid w:val="00AE0639"/>
    <w:rsid w:val="00AE3104"/>
    <w:rsid w:val="00AE4B06"/>
    <w:rsid w:val="00AE7F5A"/>
    <w:rsid w:val="00AF06B8"/>
    <w:rsid w:val="00AF105C"/>
    <w:rsid w:val="00AF675C"/>
    <w:rsid w:val="00B0313C"/>
    <w:rsid w:val="00B0699C"/>
    <w:rsid w:val="00B15214"/>
    <w:rsid w:val="00B15D09"/>
    <w:rsid w:val="00B16C2B"/>
    <w:rsid w:val="00B21552"/>
    <w:rsid w:val="00B235F2"/>
    <w:rsid w:val="00B310C7"/>
    <w:rsid w:val="00B3187E"/>
    <w:rsid w:val="00B33E46"/>
    <w:rsid w:val="00B510C5"/>
    <w:rsid w:val="00B56A19"/>
    <w:rsid w:val="00B64D7C"/>
    <w:rsid w:val="00B70DD3"/>
    <w:rsid w:val="00B711C7"/>
    <w:rsid w:val="00B73EAB"/>
    <w:rsid w:val="00B87D1D"/>
    <w:rsid w:val="00B923B7"/>
    <w:rsid w:val="00B92A72"/>
    <w:rsid w:val="00B976FD"/>
    <w:rsid w:val="00BA7C8F"/>
    <w:rsid w:val="00BB1059"/>
    <w:rsid w:val="00BB28A0"/>
    <w:rsid w:val="00BB45E4"/>
    <w:rsid w:val="00BB6DA2"/>
    <w:rsid w:val="00BC2951"/>
    <w:rsid w:val="00BD2AD3"/>
    <w:rsid w:val="00BE2433"/>
    <w:rsid w:val="00C025C3"/>
    <w:rsid w:val="00C1735B"/>
    <w:rsid w:val="00C25B9B"/>
    <w:rsid w:val="00C2639C"/>
    <w:rsid w:val="00C32669"/>
    <w:rsid w:val="00C37DB6"/>
    <w:rsid w:val="00C576E8"/>
    <w:rsid w:val="00C671D5"/>
    <w:rsid w:val="00C70341"/>
    <w:rsid w:val="00C72195"/>
    <w:rsid w:val="00C72B19"/>
    <w:rsid w:val="00C73CB9"/>
    <w:rsid w:val="00C83C6C"/>
    <w:rsid w:val="00C85957"/>
    <w:rsid w:val="00C90372"/>
    <w:rsid w:val="00C90CFB"/>
    <w:rsid w:val="00C91058"/>
    <w:rsid w:val="00C93A66"/>
    <w:rsid w:val="00CA18F2"/>
    <w:rsid w:val="00CA387E"/>
    <w:rsid w:val="00CA3C75"/>
    <w:rsid w:val="00CB1C8D"/>
    <w:rsid w:val="00CB280B"/>
    <w:rsid w:val="00CB74D2"/>
    <w:rsid w:val="00CC3C67"/>
    <w:rsid w:val="00CC3D0A"/>
    <w:rsid w:val="00CC7504"/>
    <w:rsid w:val="00CE0D52"/>
    <w:rsid w:val="00CE1779"/>
    <w:rsid w:val="00CE4656"/>
    <w:rsid w:val="00CE69F9"/>
    <w:rsid w:val="00CF0C53"/>
    <w:rsid w:val="00CF7924"/>
    <w:rsid w:val="00D10EE0"/>
    <w:rsid w:val="00D22122"/>
    <w:rsid w:val="00D236B7"/>
    <w:rsid w:val="00D2614D"/>
    <w:rsid w:val="00D31E23"/>
    <w:rsid w:val="00D3532F"/>
    <w:rsid w:val="00D37332"/>
    <w:rsid w:val="00D45AF9"/>
    <w:rsid w:val="00D46C7B"/>
    <w:rsid w:val="00D50FC6"/>
    <w:rsid w:val="00D5280E"/>
    <w:rsid w:val="00D62583"/>
    <w:rsid w:val="00D631E0"/>
    <w:rsid w:val="00D63BBD"/>
    <w:rsid w:val="00D93242"/>
    <w:rsid w:val="00D93EF8"/>
    <w:rsid w:val="00DA1028"/>
    <w:rsid w:val="00DA1479"/>
    <w:rsid w:val="00DA7E00"/>
    <w:rsid w:val="00DB1493"/>
    <w:rsid w:val="00DB3033"/>
    <w:rsid w:val="00DB5012"/>
    <w:rsid w:val="00DB529C"/>
    <w:rsid w:val="00DB63B1"/>
    <w:rsid w:val="00DC326E"/>
    <w:rsid w:val="00DC3799"/>
    <w:rsid w:val="00DC4A30"/>
    <w:rsid w:val="00DC5F69"/>
    <w:rsid w:val="00DC7E05"/>
    <w:rsid w:val="00DD0099"/>
    <w:rsid w:val="00DD4C02"/>
    <w:rsid w:val="00DE4520"/>
    <w:rsid w:val="00DE4E6D"/>
    <w:rsid w:val="00DF2B2A"/>
    <w:rsid w:val="00E0644D"/>
    <w:rsid w:val="00E070AC"/>
    <w:rsid w:val="00E12A4B"/>
    <w:rsid w:val="00E12C59"/>
    <w:rsid w:val="00E217D3"/>
    <w:rsid w:val="00E23524"/>
    <w:rsid w:val="00E26A01"/>
    <w:rsid w:val="00E32137"/>
    <w:rsid w:val="00E45011"/>
    <w:rsid w:val="00E5695B"/>
    <w:rsid w:val="00E619A6"/>
    <w:rsid w:val="00E620CC"/>
    <w:rsid w:val="00E714CE"/>
    <w:rsid w:val="00E76A61"/>
    <w:rsid w:val="00E83D83"/>
    <w:rsid w:val="00E843F1"/>
    <w:rsid w:val="00E94C74"/>
    <w:rsid w:val="00EA3C77"/>
    <w:rsid w:val="00EA504B"/>
    <w:rsid w:val="00EB215E"/>
    <w:rsid w:val="00EB475E"/>
    <w:rsid w:val="00EB59C5"/>
    <w:rsid w:val="00EC0AF6"/>
    <w:rsid w:val="00EC336A"/>
    <w:rsid w:val="00EC373F"/>
    <w:rsid w:val="00ED3D2B"/>
    <w:rsid w:val="00EE3CB3"/>
    <w:rsid w:val="00EE4E43"/>
    <w:rsid w:val="00EE7D9E"/>
    <w:rsid w:val="00EF2E7E"/>
    <w:rsid w:val="00EF7BE2"/>
    <w:rsid w:val="00F022BA"/>
    <w:rsid w:val="00F0548D"/>
    <w:rsid w:val="00F0555C"/>
    <w:rsid w:val="00F138A3"/>
    <w:rsid w:val="00F14CF0"/>
    <w:rsid w:val="00F244FC"/>
    <w:rsid w:val="00F2668E"/>
    <w:rsid w:val="00F319A3"/>
    <w:rsid w:val="00F32236"/>
    <w:rsid w:val="00F326C0"/>
    <w:rsid w:val="00F3566D"/>
    <w:rsid w:val="00F37264"/>
    <w:rsid w:val="00F46603"/>
    <w:rsid w:val="00F71FFF"/>
    <w:rsid w:val="00F779F4"/>
    <w:rsid w:val="00F80493"/>
    <w:rsid w:val="00F87517"/>
    <w:rsid w:val="00F929ED"/>
    <w:rsid w:val="00F959D8"/>
    <w:rsid w:val="00FA0EB5"/>
    <w:rsid w:val="00FA2608"/>
    <w:rsid w:val="00FA57C5"/>
    <w:rsid w:val="00FA6597"/>
    <w:rsid w:val="00FA79C2"/>
    <w:rsid w:val="00FB3AC7"/>
    <w:rsid w:val="00FC1AC5"/>
    <w:rsid w:val="00FC47EB"/>
    <w:rsid w:val="00FC5A4A"/>
    <w:rsid w:val="00FC6C83"/>
    <w:rsid w:val="00FE270B"/>
    <w:rsid w:val="00FE33E0"/>
    <w:rsid w:val="00FF33A1"/>
    <w:rsid w:val="00FF3C7B"/>
    <w:rsid w:val="00FF5D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555C"/>
    <w:pPr>
      <w:spacing w:after="200" w:line="276" w:lineRule="auto"/>
    </w:pPr>
    <w:rPr>
      <w:rFonts w:ascii="Calibri" w:eastAsia="Calibri" w:hAnsi="Calibri" w:cs="Times New Roman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semiHidden/>
    <w:rsid w:val="00F0555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semiHidden/>
    <w:rsid w:val="00F0555C"/>
    <w:rPr>
      <w:rFonts w:ascii="Calibri" w:eastAsia="Calibri" w:hAnsi="Calibri" w:cs="Times New Roman"/>
      <w:lang w:eastAsia="es-SV"/>
    </w:rPr>
  </w:style>
  <w:style w:type="character" w:styleId="Hipervnculo">
    <w:name w:val="Hyperlink"/>
    <w:rsid w:val="00F0555C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F0555C"/>
    <w:pPr>
      <w:ind w:left="720"/>
      <w:contextualSpacing/>
    </w:pPr>
    <w:rPr>
      <w:lang w:eastAsia="en-US"/>
    </w:rPr>
  </w:style>
  <w:style w:type="paragraph" w:styleId="Textosinformato">
    <w:name w:val="Plain Text"/>
    <w:basedOn w:val="Normal"/>
    <w:link w:val="TextosinformatoCar"/>
    <w:uiPriority w:val="99"/>
    <w:unhideWhenUsed/>
    <w:rsid w:val="00F0555C"/>
    <w:pPr>
      <w:spacing w:after="0" w:line="240" w:lineRule="auto"/>
    </w:pPr>
    <w:rPr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F0555C"/>
    <w:rPr>
      <w:rFonts w:ascii="Calibri" w:eastAsia="Calibri" w:hAnsi="Calibri" w:cs="Times New Roman"/>
      <w:szCs w:val="21"/>
    </w:rPr>
  </w:style>
  <w:style w:type="paragraph" w:styleId="Piedepgina">
    <w:name w:val="footer"/>
    <w:basedOn w:val="Normal"/>
    <w:link w:val="PiedepginaCar"/>
    <w:uiPriority w:val="99"/>
    <w:unhideWhenUsed/>
    <w:rsid w:val="007B798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B7980"/>
    <w:rPr>
      <w:rFonts w:ascii="Calibri" w:eastAsia="Calibri" w:hAnsi="Calibri" w:cs="Times New Roman"/>
      <w:lang w:eastAsia="es-SV"/>
    </w:rPr>
  </w:style>
  <w:style w:type="paragraph" w:styleId="NormalWeb">
    <w:name w:val="Normal (Web)"/>
    <w:basedOn w:val="Normal"/>
    <w:uiPriority w:val="99"/>
    <w:semiHidden/>
    <w:rsid w:val="0096260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B0313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0313C"/>
    <w:rPr>
      <w:rFonts w:ascii="Calibri" w:eastAsia="Calibri" w:hAnsi="Calibri" w:cs="Times New Roman"/>
      <w:sz w:val="20"/>
      <w:szCs w:val="20"/>
      <w:lang w:eastAsia="es-SV"/>
    </w:rPr>
  </w:style>
  <w:style w:type="character" w:styleId="Refdenotaalpie">
    <w:name w:val="footnote reference"/>
    <w:basedOn w:val="Fuentedeprrafopredeter"/>
    <w:uiPriority w:val="99"/>
    <w:semiHidden/>
    <w:unhideWhenUsed/>
    <w:rsid w:val="00B0313C"/>
    <w:rPr>
      <w:vertAlign w:val="superscript"/>
    </w:rPr>
  </w:style>
  <w:style w:type="character" w:styleId="Textoennegrita">
    <w:name w:val="Strong"/>
    <w:uiPriority w:val="22"/>
    <w:qFormat/>
    <w:rsid w:val="007B24F7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D62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6220"/>
    <w:rPr>
      <w:rFonts w:ascii="Segoe UI" w:eastAsia="Calibri" w:hAnsi="Segoe UI" w:cs="Segoe UI"/>
      <w:sz w:val="18"/>
      <w:szCs w:val="18"/>
      <w:lang w:eastAsia="es-SV"/>
    </w:rPr>
  </w:style>
  <w:style w:type="table" w:styleId="Tablaconcuadrcula">
    <w:name w:val="Table Grid"/>
    <w:basedOn w:val="Tablanormal"/>
    <w:uiPriority w:val="39"/>
    <w:rsid w:val="00E619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77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322FC9-382B-466A-A118-64D16CC32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800</TotalTime>
  <Pages>3</Pages>
  <Words>928</Words>
  <Characters>5108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6024</CharactersWithSpaces>
  <SharedDoc>false</SharedDoc>
  <HLinks>
    <vt:vector size="24" baseType="variant">
      <vt:variant>
        <vt:i4>8192122</vt:i4>
      </vt:variant>
      <vt:variant>
        <vt:i4>9</vt:i4>
      </vt:variant>
      <vt:variant>
        <vt:i4>0</vt:i4>
      </vt:variant>
      <vt:variant>
        <vt:i4>5</vt:i4>
      </vt:variant>
      <vt:variant>
        <vt:lpwstr>mailto:swimm_2601@hotmail.com</vt:lpwstr>
      </vt:variant>
      <vt:variant>
        <vt:lpwstr/>
      </vt:variant>
      <vt:variant>
        <vt:i4>1769522</vt:i4>
      </vt:variant>
      <vt:variant>
        <vt:i4>6</vt:i4>
      </vt:variant>
      <vt:variant>
        <vt:i4>0</vt:i4>
      </vt:variant>
      <vt:variant>
        <vt:i4>5</vt:i4>
      </vt:variant>
      <vt:variant>
        <vt:lpwstr>mailto:eromeroalfaro@yahoo.es</vt:lpwstr>
      </vt:variant>
      <vt:variant>
        <vt:lpwstr/>
      </vt:variant>
      <vt:variant>
        <vt:i4>8192122</vt:i4>
      </vt:variant>
      <vt:variant>
        <vt:i4>3</vt:i4>
      </vt:variant>
      <vt:variant>
        <vt:i4>0</vt:i4>
      </vt:variant>
      <vt:variant>
        <vt:i4>5</vt:i4>
      </vt:variant>
      <vt:variant>
        <vt:lpwstr>mailto:swimm_2601@hotmail.com</vt:lpwstr>
      </vt:variant>
      <vt:variant>
        <vt:lpwstr/>
      </vt:variant>
      <vt:variant>
        <vt:i4>1769522</vt:i4>
      </vt:variant>
      <vt:variant>
        <vt:i4>0</vt:i4>
      </vt:variant>
      <vt:variant>
        <vt:i4>0</vt:i4>
      </vt:variant>
      <vt:variant>
        <vt:i4>5</vt:i4>
      </vt:variant>
      <vt:variant>
        <vt:lpwstr>mailto:eromeroalfaro@yahoo.es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Jefatura</dc:creator>
  <cp:lastModifiedBy>OFI_INFORMACION</cp:lastModifiedBy>
  <cp:revision>160</cp:revision>
  <cp:lastPrinted>2018-11-28T19:35:00Z</cp:lastPrinted>
  <dcterms:created xsi:type="dcterms:W3CDTF">2018-09-03T14:52:00Z</dcterms:created>
  <dcterms:modified xsi:type="dcterms:W3CDTF">2019-04-25T17:56:00Z</dcterms:modified>
</cp:coreProperties>
</file>