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3E287" w14:textId="076E1569" w:rsidR="00BA0A19" w:rsidRPr="00BA0A19" w:rsidRDefault="00BA0A19" w:rsidP="00BA0A19">
      <w:pPr>
        <w:spacing w:after="0" w:line="240" w:lineRule="auto"/>
        <w:jc w:val="both"/>
        <w:rPr>
          <w:rFonts w:ascii="Constantia" w:eastAsia="SimSun" w:hAnsi="Constantia" w:cs="Times New Roman"/>
          <w:lang w:val="es-CO" w:eastAsia="es-ES"/>
        </w:rPr>
      </w:pPr>
      <w:r w:rsidRPr="00BA0A19">
        <w:rPr>
          <w:rFonts w:ascii="Constantia" w:eastAsia="SimSun" w:hAnsi="Constantia" w:cs="Times New Roman"/>
          <w:b/>
          <w:lang w:val="es-CO" w:eastAsia="es-ES"/>
        </w:rPr>
        <w:t>ACTA NUMERO QUINCE.</w:t>
      </w:r>
      <w:r w:rsidRPr="00BA0A19">
        <w:rPr>
          <w:rFonts w:ascii="Constantia" w:eastAsia="SimSun" w:hAnsi="Constantia" w:cs="Times New Roman"/>
          <w:lang w:val="es-CO" w:eastAsia="es-ES"/>
        </w:rPr>
        <w:t xml:space="preserve">  En la Alcaldía Municipal de la Ciudad de San José Guayabal, a las nueve horas del día </w:t>
      </w:r>
      <w:r w:rsidRPr="00BA0A19">
        <w:rPr>
          <w:rFonts w:ascii="Constantia" w:eastAsia="SimSun" w:hAnsi="Constantia" w:cs="Times New Roman"/>
          <w:b/>
          <w:lang w:val="es-CO" w:eastAsia="es-ES"/>
        </w:rPr>
        <w:t xml:space="preserve">  treinta    de Julio    del dos mil   Veinte</w:t>
      </w:r>
      <w:r w:rsidRPr="00BA0A19">
        <w:rPr>
          <w:rFonts w:ascii="Constantia" w:eastAsia="SimSun" w:hAnsi="Constantia" w:cs="Times New Roman"/>
          <w:lang w:val="es-CO" w:eastAsia="es-ES"/>
        </w:rPr>
        <w:t xml:space="preserve">. Reunido el Concejo Municipal por convocatoria efectuada por el Ing. Mauricio Arturo Vilanova Vaquero, a la cual asistieron los Concejales Propietarios, en su orden: </w:t>
      </w:r>
      <w:r w:rsidRPr="00BA0A19">
        <w:rPr>
          <w:rFonts w:ascii="Constantia" w:eastAsia="SimSun" w:hAnsi="Constantia" w:cs="Arial"/>
          <w:lang w:val="es-ES" w:eastAsia="es-ES"/>
        </w:rPr>
        <w:t>María Lucila Martínez Hernández, José Santos Hernández, Jeremías Flores, Nelson Antonio Guillen Avalos,  Concejales Suplentes,  Blanca Celia Meléndez Preza, José Rene Rivera Portillo,  Mauricio Torres Agu</w:t>
      </w:r>
      <w:bookmarkStart w:id="0" w:name="_GoBack"/>
      <w:bookmarkEnd w:id="0"/>
      <w:r w:rsidRPr="00BA0A19">
        <w:rPr>
          <w:rFonts w:ascii="Constantia" w:eastAsia="SimSun" w:hAnsi="Constantia" w:cs="Arial"/>
          <w:lang w:val="es-ES" w:eastAsia="es-ES"/>
        </w:rPr>
        <w:t>irre, Ana Siboney Hernández Rodríguez,</w:t>
      </w:r>
      <w:r w:rsidRPr="00BA0A19">
        <w:rPr>
          <w:rFonts w:ascii="Constantia" w:eastAsia="SimSun" w:hAnsi="Constantia" w:cs="Times New Roman"/>
          <w:lang w:val="es-CO" w:eastAsia="es-ES"/>
        </w:rPr>
        <w:t xml:space="preserve"> Síndico Municipal, José Julián Benítez  Melara, y la Secretaria del Concejo Municipal señora Mirian Estela Melara Salas.   El señor Alcalde Municipal declaró abierta la sesión, seguidamente la secretaria leyó el acta correspondiente a la sesión anterior, la cual fue aprobada por unanimidad, y dio a conocer los puntos contenidos en la siguiente agenda:</w:t>
      </w:r>
    </w:p>
    <w:p w14:paraId="07063D59" w14:textId="70DD0CB6" w:rsidR="00BA0A19" w:rsidRPr="00BA0A19" w:rsidRDefault="00BA0A19" w:rsidP="00BA0A19">
      <w:pPr>
        <w:numPr>
          <w:ilvl w:val="0"/>
          <w:numId w:val="1"/>
        </w:numPr>
        <w:spacing w:after="0" w:line="240" w:lineRule="auto"/>
        <w:contextualSpacing/>
        <w:jc w:val="both"/>
        <w:rPr>
          <w:rFonts w:ascii="Constantia" w:eastAsia="Calibri" w:hAnsi="Constantia" w:cs="Times New Roman"/>
          <w:lang w:val="es-CO"/>
        </w:rPr>
      </w:pPr>
      <w:r w:rsidRPr="00BA0A19">
        <w:rPr>
          <w:rFonts w:ascii="Constantia" w:eastAsia="Calibri" w:hAnsi="Constantia" w:cs="Times New Roman"/>
          <w:lang w:val="es-CO"/>
        </w:rPr>
        <w:t>Comprobación   de quórum</w:t>
      </w:r>
    </w:p>
    <w:p w14:paraId="156C2CD1" w14:textId="77777777" w:rsidR="00BA0A19" w:rsidRPr="00BA0A19" w:rsidRDefault="00BA0A19" w:rsidP="00BA0A19">
      <w:pPr>
        <w:numPr>
          <w:ilvl w:val="0"/>
          <w:numId w:val="1"/>
        </w:numPr>
        <w:spacing w:after="0" w:line="240" w:lineRule="auto"/>
        <w:contextualSpacing/>
        <w:jc w:val="both"/>
        <w:rPr>
          <w:rFonts w:ascii="Constantia" w:eastAsia="Calibri" w:hAnsi="Constantia" w:cs="Times New Roman"/>
          <w:lang w:val="es-CO"/>
        </w:rPr>
      </w:pPr>
      <w:r w:rsidRPr="00BA0A19">
        <w:rPr>
          <w:rFonts w:ascii="Constantia" w:eastAsia="Calibri" w:hAnsi="Constantia" w:cs="Times New Roman"/>
          <w:lang w:val="es-CO"/>
        </w:rPr>
        <w:t>Lectura del acta anterior</w:t>
      </w:r>
    </w:p>
    <w:p w14:paraId="72000B37" w14:textId="77777777" w:rsidR="00BA0A19" w:rsidRPr="00BA0A19" w:rsidRDefault="00BA0A19" w:rsidP="00BA0A19">
      <w:pPr>
        <w:numPr>
          <w:ilvl w:val="0"/>
          <w:numId w:val="1"/>
        </w:numPr>
        <w:spacing w:after="0" w:line="240" w:lineRule="auto"/>
        <w:contextualSpacing/>
        <w:rPr>
          <w:rFonts w:ascii="Constantia" w:eastAsia="Calibri" w:hAnsi="Constantia" w:cs="Times New Roman"/>
        </w:rPr>
      </w:pPr>
      <w:r w:rsidRPr="00BA0A19">
        <w:rPr>
          <w:rFonts w:ascii="Constantia" w:eastAsia="Calibri" w:hAnsi="Constantia" w:cs="Times New Roman"/>
        </w:rPr>
        <w:t>Informe de las acciones realizadas por la pandemia COVID-19</w:t>
      </w:r>
    </w:p>
    <w:p w14:paraId="06BB2D27" w14:textId="19647611" w:rsidR="00BA0A19" w:rsidRPr="00BA0A19" w:rsidRDefault="00BA0A19" w:rsidP="00BA0A19">
      <w:pPr>
        <w:numPr>
          <w:ilvl w:val="0"/>
          <w:numId w:val="1"/>
        </w:numPr>
        <w:spacing w:after="0" w:line="240" w:lineRule="auto"/>
        <w:contextualSpacing/>
        <w:rPr>
          <w:rFonts w:ascii="Constantia" w:eastAsia="Calibri" w:hAnsi="Constantia" w:cs="Times New Roman"/>
        </w:rPr>
      </w:pPr>
      <w:r w:rsidRPr="00BA0A19">
        <w:rPr>
          <w:rFonts w:ascii="Constantia" w:eastAsia="Calibri" w:hAnsi="Constantia" w:cs="Times New Roman"/>
          <w:sz w:val="24"/>
          <w:szCs w:val="24"/>
          <w:lang w:val="es-CO"/>
        </w:rPr>
        <w:t>Autorizar el uso de los    vehículos para vacaciones de agosto</w:t>
      </w:r>
    </w:p>
    <w:p w14:paraId="55BFE17F" w14:textId="5A4FE716" w:rsidR="00BA0A19" w:rsidRPr="00BA0A19" w:rsidRDefault="00BA0A19" w:rsidP="00BA0A19">
      <w:pPr>
        <w:numPr>
          <w:ilvl w:val="0"/>
          <w:numId w:val="1"/>
        </w:numPr>
        <w:spacing w:after="0" w:line="240" w:lineRule="auto"/>
        <w:contextualSpacing/>
        <w:rPr>
          <w:rFonts w:ascii="Constantia" w:eastAsia="Calibri" w:hAnsi="Constantia" w:cs="Times New Roman"/>
        </w:rPr>
      </w:pPr>
      <w:r w:rsidRPr="00BA0A19">
        <w:rPr>
          <w:rFonts w:ascii="Constantia" w:eastAsia="Calibri" w:hAnsi="Constantia" w:cs="Times New Roman"/>
          <w:sz w:val="24"/>
          <w:szCs w:val="24"/>
          <w:lang w:val="es-CO"/>
        </w:rPr>
        <w:t>Adjudicar la supervisión del proyecto Concreteado de las calles, Tramo 2ª. Avenida Norte, Tramo 7ª. Calle oriente, Tramo Caserío El Perical.</w:t>
      </w:r>
    </w:p>
    <w:p w14:paraId="3D3AA50C" w14:textId="2FB47644" w:rsidR="00BA0A19" w:rsidRPr="00BA0A19" w:rsidRDefault="00BA0A19" w:rsidP="00BA0A19">
      <w:pPr>
        <w:numPr>
          <w:ilvl w:val="0"/>
          <w:numId w:val="1"/>
        </w:numPr>
        <w:spacing w:after="0" w:line="240" w:lineRule="auto"/>
        <w:ind w:hanging="436"/>
        <w:contextualSpacing/>
        <w:rPr>
          <w:rFonts w:ascii="Constantia" w:eastAsia="Calibri" w:hAnsi="Constantia" w:cs="Times New Roman"/>
        </w:rPr>
      </w:pPr>
      <w:r w:rsidRPr="00BA0A19">
        <w:rPr>
          <w:rFonts w:ascii="Constantia" w:eastAsia="Calibri" w:hAnsi="Constantia" w:cs="Times New Roman"/>
          <w:lang w:val="es-CO"/>
        </w:rPr>
        <w:t>Petición de</w:t>
      </w:r>
      <w:r>
        <w:rPr>
          <w:rFonts w:ascii="Constantia" w:eastAsia="Calibri" w:hAnsi="Constantia" w:cs="Times New Roman"/>
          <w:lang w:val="es-CO"/>
        </w:rPr>
        <w:t xml:space="preserve"> un ciudadano</w:t>
      </w:r>
    </w:p>
    <w:p w14:paraId="0DDA8405" w14:textId="2566A8AF" w:rsidR="00BA0A19" w:rsidRPr="00BA0A19" w:rsidRDefault="00BA0A19" w:rsidP="00BA0A19">
      <w:pPr>
        <w:numPr>
          <w:ilvl w:val="0"/>
          <w:numId w:val="1"/>
        </w:numPr>
        <w:spacing w:after="0" w:line="240" w:lineRule="auto"/>
        <w:ind w:left="567"/>
        <w:contextualSpacing/>
        <w:rPr>
          <w:rFonts w:ascii="Constantia" w:eastAsia="Calibri" w:hAnsi="Constantia" w:cs="Times New Roman"/>
        </w:rPr>
      </w:pPr>
      <w:r w:rsidRPr="00BA0A19">
        <w:rPr>
          <w:rFonts w:ascii="Constantia" w:eastAsia="Calibri" w:hAnsi="Constantia" w:cs="Times New Roman"/>
          <w:lang w:val="es-CO"/>
        </w:rPr>
        <w:t xml:space="preserve">Petición </w:t>
      </w:r>
      <w:r>
        <w:rPr>
          <w:rFonts w:ascii="Constantia" w:eastAsia="Calibri" w:hAnsi="Constantia" w:cs="Times New Roman"/>
          <w:lang w:val="es-CO"/>
        </w:rPr>
        <w:t>de un ciudadano</w:t>
      </w:r>
    </w:p>
    <w:p w14:paraId="1307724F" w14:textId="77777777" w:rsidR="00BA0A19" w:rsidRPr="00BA0A19" w:rsidRDefault="00BA0A19" w:rsidP="00BA0A19">
      <w:pPr>
        <w:numPr>
          <w:ilvl w:val="0"/>
          <w:numId w:val="1"/>
        </w:numPr>
        <w:spacing w:after="0" w:line="240" w:lineRule="auto"/>
        <w:ind w:hanging="578"/>
        <w:contextualSpacing/>
        <w:rPr>
          <w:rFonts w:ascii="Constantia" w:eastAsia="Calibri" w:hAnsi="Constantia" w:cs="Times New Roman"/>
        </w:rPr>
      </w:pPr>
      <w:r w:rsidRPr="00BA0A19">
        <w:rPr>
          <w:rFonts w:ascii="Constantia" w:eastAsia="Calibri" w:hAnsi="Constantia" w:cs="Times New Roman"/>
        </w:rPr>
        <w:t xml:space="preserve">Autorización de reintegro del Fondo Circulante. </w:t>
      </w:r>
    </w:p>
    <w:p w14:paraId="1FB906E9" w14:textId="77777777" w:rsidR="00BA0A19" w:rsidRPr="00BA0A19" w:rsidRDefault="00BA0A19" w:rsidP="00BA0A19">
      <w:pPr>
        <w:spacing w:after="0" w:line="240" w:lineRule="auto"/>
        <w:rPr>
          <w:rFonts w:ascii="Constantia" w:eastAsia="Calibri" w:hAnsi="Constantia" w:cs="Times New Roman"/>
          <w:b/>
          <w:sz w:val="24"/>
          <w:szCs w:val="24"/>
          <w:lang w:val="es-CO"/>
        </w:rPr>
      </w:pPr>
      <w:r w:rsidRPr="00BA0A19">
        <w:rPr>
          <w:rFonts w:ascii="Constantia" w:eastAsia="Calibri" w:hAnsi="Constantia" w:cs="Times New Roman"/>
          <w:b/>
          <w:sz w:val="24"/>
          <w:szCs w:val="24"/>
          <w:lang w:val="es-CO"/>
        </w:rPr>
        <w:t xml:space="preserve">A - ASUNTOS ADMINISTRATIVOS </w:t>
      </w:r>
    </w:p>
    <w:p w14:paraId="184AD3B1" w14:textId="15414B66" w:rsidR="00BA0A19" w:rsidRPr="00BA0A19" w:rsidRDefault="00BA0A19" w:rsidP="00BA0A19">
      <w:pPr>
        <w:numPr>
          <w:ilvl w:val="0"/>
          <w:numId w:val="2"/>
        </w:numPr>
        <w:spacing w:after="0" w:line="240" w:lineRule="auto"/>
        <w:contextualSpacing/>
        <w:rPr>
          <w:rFonts w:ascii="Constantia" w:eastAsia="Calibri" w:hAnsi="Constantia" w:cs="Times New Roman"/>
          <w:b/>
          <w:lang w:val="es-CO"/>
        </w:rPr>
      </w:pPr>
      <w:r w:rsidRPr="00BA0A19">
        <w:rPr>
          <w:rFonts w:ascii="Constantia" w:eastAsia="Calibri" w:hAnsi="Constantia" w:cs="Times New Roman"/>
          <w:lang w:val="es-CO"/>
        </w:rPr>
        <w:t xml:space="preserve">Se comprobó el quórum con la asistencia del señor Alcalde, Síndico Municipal, cuatro regidores propietarios con sus respectivos suplentes. </w:t>
      </w:r>
      <w:r w:rsidRPr="00BA0A19">
        <w:rPr>
          <w:rFonts w:ascii="Constantia" w:eastAsia="Calibri" w:hAnsi="Constantia" w:cs="Times New Roman"/>
          <w:b/>
          <w:lang w:val="es-CO"/>
        </w:rPr>
        <w:t xml:space="preserve"> </w:t>
      </w:r>
    </w:p>
    <w:p w14:paraId="09A7E5E0" w14:textId="3176BC79" w:rsidR="00BA0A19" w:rsidRPr="00BA0A19" w:rsidRDefault="00BA0A19" w:rsidP="00BA0A19">
      <w:pPr>
        <w:numPr>
          <w:ilvl w:val="0"/>
          <w:numId w:val="2"/>
        </w:numPr>
        <w:spacing w:after="0" w:line="240" w:lineRule="auto"/>
        <w:contextualSpacing/>
        <w:jc w:val="both"/>
        <w:rPr>
          <w:rFonts w:ascii="Constantia" w:eastAsia="Calibri" w:hAnsi="Constantia" w:cs="Times New Roman"/>
          <w:b/>
          <w:lang w:val="es-CO"/>
        </w:rPr>
      </w:pPr>
      <w:r w:rsidRPr="00BA0A19">
        <w:rPr>
          <w:rFonts w:ascii="Constantia" w:eastAsia="Calibri" w:hAnsi="Constantia" w:cs="Times New Roman"/>
          <w:lang w:val="es-CO"/>
        </w:rPr>
        <w:t>Se le dio lectura al acta anterior la cual fue aprobada sin que los asistentes hicieren   observación alguna.</w:t>
      </w:r>
      <w:r w:rsidRPr="00BA0A19">
        <w:rPr>
          <w:rFonts w:ascii="Constantia" w:eastAsia="Calibri" w:hAnsi="Constantia" w:cs="Times New Roman"/>
          <w:b/>
          <w:lang w:val="es-CO"/>
        </w:rPr>
        <w:t xml:space="preserve"> </w:t>
      </w:r>
    </w:p>
    <w:p w14:paraId="092A7B2D" w14:textId="77777777" w:rsidR="00BA0A19" w:rsidRPr="00BA0A19" w:rsidRDefault="00BA0A19" w:rsidP="00BA0A19">
      <w:pPr>
        <w:numPr>
          <w:ilvl w:val="0"/>
          <w:numId w:val="2"/>
        </w:numPr>
        <w:spacing w:after="0" w:line="240" w:lineRule="auto"/>
        <w:contextualSpacing/>
        <w:jc w:val="both"/>
        <w:rPr>
          <w:rFonts w:ascii="Constantia" w:eastAsia="Calibri" w:hAnsi="Constantia" w:cs="Times New Roman"/>
          <w:lang w:val="es-CO"/>
        </w:rPr>
      </w:pPr>
      <w:r w:rsidRPr="00BA0A19">
        <w:rPr>
          <w:rFonts w:ascii="Constantia" w:eastAsia="Calibri" w:hAnsi="Constantia" w:cs="Times New Roman"/>
        </w:rPr>
        <w:t xml:space="preserve">El Alcalde Municipal Ing. Mauricio Arturo Vilanova Vaquero, informó al Concejo  sobre las acciones que se continúan ejecutando dentro del municipio, como son  el saneamiento  en los lugares más estratégicos como son todas las entradas al municipio, la toma de temperatura a las  entradas  de la Alcaldía, Mercado Municipal y además en todos los sitios de sanitización, y también se continua entregando alcohol gel en todas las tiendas  y negocios de que se dedican a la venta de la canasta básica; además se informó de los gastos realizados del  8 al  30  de Julio 2020, </w:t>
      </w:r>
      <w:r w:rsidRPr="00BA0A19">
        <w:rPr>
          <w:rFonts w:ascii="Constantia" w:eastAsia="Calibri" w:hAnsi="Constantia" w:cs="Times New Roman"/>
          <w:b/>
        </w:rPr>
        <w:t>“Atención Municipal al Estado de Emergencia Nacional de la Pandemia por  COVD-19</w:t>
      </w:r>
      <w:r w:rsidRPr="00BA0A19">
        <w:rPr>
          <w:rFonts w:ascii="Constantia" w:eastAsia="Calibri" w:hAnsi="Constantia" w:cs="Times New Roman"/>
        </w:rPr>
        <w:t>”  de la siguiente manera:</w:t>
      </w:r>
    </w:p>
    <w:p w14:paraId="3DC414AF" w14:textId="299FFA8F" w:rsidR="00BA0A19" w:rsidRPr="00BA0A19" w:rsidRDefault="00BA0A19" w:rsidP="00BA0A19">
      <w:pPr>
        <w:numPr>
          <w:ilvl w:val="0"/>
          <w:numId w:val="3"/>
        </w:numPr>
        <w:spacing w:after="0" w:line="240" w:lineRule="auto"/>
        <w:contextualSpacing/>
        <w:jc w:val="both"/>
        <w:rPr>
          <w:rFonts w:ascii="Constantia" w:eastAsia="Calibri" w:hAnsi="Constantia" w:cs="Times New Roman"/>
        </w:rPr>
      </w:pPr>
      <w:r w:rsidRPr="00BA0A19">
        <w:rPr>
          <w:rFonts w:ascii="Constantia" w:eastAsia="Calibri" w:hAnsi="Constantia" w:cs="Times New Roman"/>
        </w:rPr>
        <w:t xml:space="preserve">DIAGRI, S. A. </w:t>
      </w:r>
      <w:r w:rsidR="00801FB2" w:rsidRPr="00BA0A19">
        <w:rPr>
          <w:rFonts w:ascii="Constantia" w:eastAsia="Calibri" w:hAnsi="Constantia" w:cs="Times New Roman"/>
        </w:rPr>
        <w:t>de C.</w:t>
      </w:r>
      <w:r w:rsidRPr="00BA0A19">
        <w:rPr>
          <w:rFonts w:ascii="Constantia" w:eastAsia="Calibri" w:hAnsi="Constantia" w:cs="Times New Roman"/>
        </w:rPr>
        <w:t xml:space="preserve"> V. suministro 50 galones de germisol…………………</w:t>
      </w:r>
      <w:r w:rsidR="00801FB2" w:rsidRPr="00BA0A19">
        <w:rPr>
          <w:rFonts w:ascii="Constantia" w:eastAsia="Calibri" w:hAnsi="Constantia" w:cs="Times New Roman"/>
        </w:rPr>
        <w:t>……$ 1,299.50</w:t>
      </w:r>
    </w:p>
    <w:p w14:paraId="265A6547" w14:textId="268E7D68" w:rsidR="00BA0A19" w:rsidRPr="00BA0A19" w:rsidRDefault="00801FB2" w:rsidP="00BA0A19">
      <w:pPr>
        <w:numPr>
          <w:ilvl w:val="0"/>
          <w:numId w:val="3"/>
        </w:numPr>
        <w:spacing w:after="0" w:line="240" w:lineRule="auto"/>
        <w:contextualSpacing/>
        <w:jc w:val="both"/>
        <w:rPr>
          <w:rFonts w:ascii="Constantia" w:eastAsia="Calibri" w:hAnsi="Constantia" w:cs="Times New Roman"/>
          <w:lang w:val="es-CO"/>
        </w:rPr>
      </w:pPr>
      <w:r>
        <w:rPr>
          <w:rFonts w:ascii="Constantia" w:eastAsia="Calibri" w:hAnsi="Constantia" w:cs="Times New Roman"/>
        </w:rPr>
        <w:t>S</w:t>
      </w:r>
      <w:r w:rsidR="00BA0A19" w:rsidRPr="00BA0A19">
        <w:rPr>
          <w:rFonts w:ascii="Constantia" w:eastAsia="Calibri" w:hAnsi="Constantia" w:cs="Times New Roman"/>
        </w:rPr>
        <w:t xml:space="preserve">uministro de </w:t>
      </w:r>
      <w:r w:rsidRPr="00BA0A19">
        <w:rPr>
          <w:rFonts w:ascii="Constantia" w:eastAsia="Calibri" w:hAnsi="Constantia" w:cs="Times New Roman"/>
        </w:rPr>
        <w:t>comida personal</w:t>
      </w:r>
      <w:r w:rsidR="00BA0A19" w:rsidRPr="00BA0A19">
        <w:rPr>
          <w:rFonts w:ascii="Constantia" w:eastAsia="Calibri" w:hAnsi="Constantia" w:cs="Times New Roman"/>
        </w:rPr>
        <w:t xml:space="preserve"> </w:t>
      </w:r>
      <w:r w:rsidRPr="00BA0A19">
        <w:rPr>
          <w:rFonts w:ascii="Constantia" w:eastAsia="Calibri" w:hAnsi="Constantia" w:cs="Times New Roman"/>
        </w:rPr>
        <w:t>sanitización</w:t>
      </w:r>
      <w:r>
        <w:rPr>
          <w:rFonts w:ascii="Constantia" w:eastAsia="Calibri" w:hAnsi="Constantia" w:cs="Times New Roman"/>
        </w:rPr>
        <w:t>………………………………………….</w:t>
      </w:r>
      <w:r w:rsidRPr="00BA0A19">
        <w:rPr>
          <w:rFonts w:ascii="Constantia" w:eastAsia="Calibri" w:hAnsi="Constantia" w:cs="Times New Roman"/>
        </w:rPr>
        <w:t>. $</w:t>
      </w:r>
      <w:r w:rsidR="00BA0A19" w:rsidRPr="00BA0A19">
        <w:rPr>
          <w:rFonts w:ascii="Constantia" w:eastAsia="Calibri" w:hAnsi="Constantia" w:cs="Times New Roman"/>
        </w:rPr>
        <w:t xml:space="preserve">    633.50</w:t>
      </w:r>
    </w:p>
    <w:p w14:paraId="74EC1740" w14:textId="5DDF43D6" w:rsidR="00BA0A19" w:rsidRPr="00BA0A19" w:rsidRDefault="00801FB2" w:rsidP="00BA0A19">
      <w:pPr>
        <w:numPr>
          <w:ilvl w:val="0"/>
          <w:numId w:val="3"/>
        </w:numPr>
        <w:spacing w:after="0" w:line="240" w:lineRule="auto"/>
        <w:contextualSpacing/>
        <w:jc w:val="both"/>
        <w:rPr>
          <w:rFonts w:ascii="Constantia" w:eastAsia="Calibri" w:hAnsi="Constantia" w:cs="Times New Roman"/>
        </w:rPr>
      </w:pPr>
      <w:r>
        <w:rPr>
          <w:rFonts w:ascii="Constantia" w:eastAsia="Calibri" w:hAnsi="Constantia" w:cs="Times New Roman"/>
        </w:rPr>
        <w:t>F</w:t>
      </w:r>
      <w:r w:rsidR="00BA0A19" w:rsidRPr="00BA0A19">
        <w:rPr>
          <w:rFonts w:ascii="Constantia" w:eastAsia="Calibri" w:hAnsi="Constantia" w:cs="Times New Roman"/>
        </w:rPr>
        <w:t>umigación 4 entierros COVID 19……</w:t>
      </w:r>
      <w:r>
        <w:rPr>
          <w:rFonts w:ascii="Constantia" w:eastAsia="Calibri" w:hAnsi="Constantia" w:cs="Times New Roman"/>
        </w:rPr>
        <w:t>……………………………………………….</w:t>
      </w:r>
      <w:r w:rsidR="00BA0A19" w:rsidRPr="00BA0A19">
        <w:rPr>
          <w:rFonts w:ascii="Constantia" w:eastAsia="Calibri" w:hAnsi="Constantia" w:cs="Times New Roman"/>
        </w:rPr>
        <w:t>…….$      66.67</w:t>
      </w:r>
    </w:p>
    <w:p w14:paraId="2044F6E0" w14:textId="77777777" w:rsidR="00BA0A19" w:rsidRPr="00BA0A19" w:rsidRDefault="00BA0A19" w:rsidP="00BA0A19">
      <w:pPr>
        <w:numPr>
          <w:ilvl w:val="0"/>
          <w:numId w:val="3"/>
        </w:numPr>
        <w:spacing w:after="0" w:line="240" w:lineRule="auto"/>
        <w:contextualSpacing/>
        <w:jc w:val="both"/>
        <w:rPr>
          <w:rFonts w:ascii="Constantia" w:eastAsia="Calibri" w:hAnsi="Constantia" w:cs="Times New Roman"/>
        </w:rPr>
      </w:pPr>
      <w:r w:rsidRPr="00BA0A19">
        <w:rPr>
          <w:rFonts w:ascii="Constantia" w:eastAsia="Calibri" w:hAnsi="Constantia" w:cs="Times New Roman"/>
        </w:rPr>
        <w:t>Keops, S. A. de C. V. compra mascarillas quirúrgicas………………………………$ 2,125.00</w:t>
      </w:r>
    </w:p>
    <w:p w14:paraId="10BFB656" w14:textId="70DBCFA8" w:rsidR="00BA0A19" w:rsidRPr="00BA0A19" w:rsidRDefault="00801FB2" w:rsidP="00BA0A19">
      <w:pPr>
        <w:numPr>
          <w:ilvl w:val="0"/>
          <w:numId w:val="3"/>
        </w:numPr>
        <w:spacing w:after="0" w:line="240" w:lineRule="auto"/>
        <w:contextualSpacing/>
        <w:jc w:val="both"/>
        <w:rPr>
          <w:rFonts w:ascii="Constantia" w:eastAsia="Calibri" w:hAnsi="Constantia" w:cs="Times New Roman"/>
        </w:rPr>
      </w:pPr>
      <w:r>
        <w:rPr>
          <w:rFonts w:ascii="Constantia" w:eastAsia="Calibri" w:hAnsi="Constantia" w:cs="Times New Roman"/>
        </w:rPr>
        <w:t>S</w:t>
      </w:r>
      <w:r w:rsidR="00BA0A19" w:rsidRPr="00BA0A19">
        <w:rPr>
          <w:rFonts w:ascii="Constantia" w:eastAsia="Calibri" w:hAnsi="Constantia" w:cs="Times New Roman"/>
        </w:rPr>
        <w:t>uministro de comida…………………</w:t>
      </w:r>
      <w:r>
        <w:rPr>
          <w:rFonts w:ascii="Constantia" w:eastAsia="Calibri" w:hAnsi="Constantia" w:cs="Times New Roman"/>
        </w:rPr>
        <w:t>…………………………………………………….</w:t>
      </w:r>
      <w:r w:rsidR="00BA0A19" w:rsidRPr="00BA0A19">
        <w:rPr>
          <w:rFonts w:ascii="Constantia" w:eastAsia="Calibri" w:hAnsi="Constantia" w:cs="Times New Roman"/>
        </w:rPr>
        <w:t>……..$    210.00</w:t>
      </w:r>
    </w:p>
    <w:p w14:paraId="25C2B53F" w14:textId="7F24E51D" w:rsidR="00BA0A19" w:rsidRPr="00BA0A19" w:rsidRDefault="00801FB2" w:rsidP="00BA0A19">
      <w:pPr>
        <w:numPr>
          <w:ilvl w:val="0"/>
          <w:numId w:val="3"/>
        </w:numPr>
        <w:spacing w:after="0" w:line="240" w:lineRule="auto"/>
        <w:contextualSpacing/>
        <w:jc w:val="both"/>
        <w:rPr>
          <w:rFonts w:ascii="Constantia" w:eastAsia="Calibri" w:hAnsi="Constantia" w:cs="Times New Roman"/>
        </w:rPr>
      </w:pPr>
      <w:r w:rsidRPr="00BA0A19">
        <w:rPr>
          <w:rFonts w:ascii="Constantia" w:eastAsia="Calibri" w:hAnsi="Constantia" w:cs="Times New Roman"/>
        </w:rPr>
        <w:t>Servicios Funerarios</w:t>
      </w:r>
      <w:r w:rsidR="00BA0A19" w:rsidRPr="00BA0A19">
        <w:rPr>
          <w:rFonts w:ascii="Constantia" w:eastAsia="Calibri" w:hAnsi="Constantia" w:cs="Times New Roman"/>
        </w:rPr>
        <w:t xml:space="preserve"> </w:t>
      </w:r>
      <w:r w:rsidRPr="00BA0A19">
        <w:rPr>
          <w:rFonts w:ascii="Constantia" w:eastAsia="Calibri" w:hAnsi="Constantia" w:cs="Times New Roman"/>
        </w:rPr>
        <w:t>Jerusalén</w:t>
      </w:r>
      <w:r w:rsidR="00BA0A19" w:rsidRPr="00BA0A19">
        <w:rPr>
          <w:rFonts w:ascii="Constantia" w:eastAsia="Calibri" w:hAnsi="Constantia" w:cs="Times New Roman"/>
        </w:rPr>
        <w:t>, S. A. de C. V. pago 2 servicios……………….$    600.00</w:t>
      </w:r>
    </w:p>
    <w:p w14:paraId="39AFE79C" w14:textId="77777777" w:rsidR="00BA0A19" w:rsidRPr="00BA0A19" w:rsidRDefault="00BA0A19" w:rsidP="00BA0A19">
      <w:pPr>
        <w:numPr>
          <w:ilvl w:val="0"/>
          <w:numId w:val="3"/>
        </w:numPr>
        <w:spacing w:after="0" w:line="240" w:lineRule="auto"/>
        <w:contextualSpacing/>
        <w:jc w:val="both"/>
        <w:rPr>
          <w:rFonts w:ascii="Constantia" w:eastAsia="Calibri" w:hAnsi="Constantia" w:cs="Times New Roman"/>
        </w:rPr>
      </w:pPr>
      <w:r w:rsidRPr="00BA0A19">
        <w:rPr>
          <w:rFonts w:ascii="Constantia" w:eastAsia="Calibri" w:hAnsi="Constantia" w:cs="Times New Roman"/>
        </w:rPr>
        <w:t xml:space="preserve">Planilla de jornales de excavación tumbas y entierros…………………………..…$  2,506.00  </w:t>
      </w:r>
    </w:p>
    <w:p w14:paraId="2C552E94" w14:textId="42FD1091" w:rsidR="00BA0A19" w:rsidRPr="00BA0A19" w:rsidRDefault="00BA0A19" w:rsidP="00BA0A19">
      <w:pPr>
        <w:numPr>
          <w:ilvl w:val="0"/>
          <w:numId w:val="3"/>
        </w:numPr>
        <w:spacing w:after="0" w:line="240" w:lineRule="auto"/>
        <w:contextualSpacing/>
        <w:jc w:val="both"/>
        <w:rPr>
          <w:rFonts w:ascii="Constantia" w:eastAsia="Calibri" w:hAnsi="Constantia" w:cs="Times New Roman"/>
        </w:rPr>
      </w:pPr>
      <w:r w:rsidRPr="00BA0A19">
        <w:rPr>
          <w:rFonts w:ascii="Constantia" w:eastAsia="Calibri" w:hAnsi="Constantia" w:cs="Times New Roman"/>
        </w:rPr>
        <w:t xml:space="preserve">Grupo Lansa, S. A. de C. V. suministro de 10 </w:t>
      </w:r>
      <w:r w:rsidR="00801FB2" w:rsidRPr="00BA0A19">
        <w:rPr>
          <w:rFonts w:ascii="Constantia" w:eastAsia="Calibri" w:hAnsi="Constantia" w:cs="Times New Roman"/>
        </w:rPr>
        <w:t>oxímetros</w:t>
      </w:r>
      <w:r w:rsidRPr="00BA0A19">
        <w:rPr>
          <w:rFonts w:ascii="Constantia" w:eastAsia="Calibri" w:hAnsi="Constantia" w:cs="Times New Roman"/>
        </w:rPr>
        <w:t>…………………………$      750.00</w:t>
      </w:r>
    </w:p>
    <w:p w14:paraId="5AE8B49D" w14:textId="62F8FE10" w:rsidR="00BA0A19" w:rsidRPr="00BA0A19" w:rsidRDefault="00BA0A19" w:rsidP="00BA0A19">
      <w:pPr>
        <w:numPr>
          <w:ilvl w:val="0"/>
          <w:numId w:val="3"/>
        </w:numPr>
        <w:spacing w:after="0" w:line="240" w:lineRule="auto"/>
        <w:contextualSpacing/>
        <w:jc w:val="both"/>
        <w:rPr>
          <w:rFonts w:ascii="Constantia" w:eastAsia="Calibri" w:hAnsi="Constantia" w:cs="Times New Roman"/>
        </w:rPr>
      </w:pPr>
      <w:r w:rsidRPr="00BA0A19">
        <w:rPr>
          <w:rFonts w:ascii="Constantia" w:eastAsia="Calibri" w:hAnsi="Constantia" w:cs="Times New Roman"/>
        </w:rPr>
        <w:t xml:space="preserve">Dureco de El Salvador, S. A. de C. V. accesorios túnel </w:t>
      </w:r>
      <w:r w:rsidR="00801FB2" w:rsidRPr="00BA0A19">
        <w:rPr>
          <w:rFonts w:ascii="Constantia" w:eastAsia="Calibri" w:hAnsi="Constantia" w:cs="Times New Roman"/>
        </w:rPr>
        <w:t>sanitización</w:t>
      </w:r>
      <w:r w:rsidRPr="00BA0A19">
        <w:rPr>
          <w:rFonts w:ascii="Constantia" w:eastAsia="Calibri" w:hAnsi="Constantia" w:cs="Times New Roman"/>
        </w:rPr>
        <w:t>……….$       35.93</w:t>
      </w:r>
    </w:p>
    <w:p w14:paraId="2C65C480" w14:textId="6E1C1A2A" w:rsidR="00BA0A19" w:rsidRPr="00BA0A19" w:rsidRDefault="00BA0A19" w:rsidP="00BA0A19">
      <w:pPr>
        <w:numPr>
          <w:ilvl w:val="0"/>
          <w:numId w:val="3"/>
        </w:numPr>
        <w:spacing w:after="0" w:line="240" w:lineRule="auto"/>
        <w:contextualSpacing/>
        <w:jc w:val="both"/>
        <w:rPr>
          <w:rFonts w:ascii="Constantia" w:eastAsia="Calibri" w:hAnsi="Constantia" w:cs="Times New Roman"/>
        </w:rPr>
      </w:pPr>
      <w:r w:rsidRPr="00BA0A19">
        <w:rPr>
          <w:rFonts w:ascii="Constantia" w:eastAsia="Calibri" w:hAnsi="Constantia" w:cs="Times New Roman"/>
        </w:rPr>
        <w:t xml:space="preserve">ACECENTA de R. L.  servicios </w:t>
      </w:r>
      <w:r w:rsidR="00801FB2" w:rsidRPr="00BA0A19">
        <w:rPr>
          <w:rFonts w:ascii="Constantia" w:eastAsia="Calibri" w:hAnsi="Constantia" w:cs="Times New Roman"/>
        </w:rPr>
        <w:t>de excavación</w:t>
      </w:r>
      <w:r w:rsidRPr="00BA0A19">
        <w:rPr>
          <w:rFonts w:ascii="Constantia" w:eastAsia="Calibri" w:hAnsi="Constantia" w:cs="Times New Roman"/>
        </w:rPr>
        <w:t xml:space="preserve"> y entierros COVID 19……..$  2,750.20</w:t>
      </w:r>
    </w:p>
    <w:p w14:paraId="573037B1" w14:textId="77777777" w:rsidR="00BA0A19" w:rsidRPr="00BA0A19" w:rsidRDefault="00BA0A19" w:rsidP="00BA0A19">
      <w:pPr>
        <w:numPr>
          <w:ilvl w:val="0"/>
          <w:numId w:val="3"/>
        </w:numPr>
        <w:spacing w:after="0" w:line="240" w:lineRule="auto"/>
        <w:contextualSpacing/>
        <w:jc w:val="both"/>
        <w:rPr>
          <w:rFonts w:ascii="Constantia" w:eastAsia="Calibri" w:hAnsi="Constantia" w:cs="Times New Roman"/>
        </w:rPr>
      </w:pPr>
      <w:r w:rsidRPr="00BA0A19">
        <w:rPr>
          <w:rFonts w:ascii="Constantia" w:eastAsia="Calibri" w:hAnsi="Constantia" w:cs="Times New Roman"/>
        </w:rPr>
        <w:t>Grupo Lansa, S. A. de C. V. suministro de termómetro y dispensador……$      660.00</w:t>
      </w:r>
    </w:p>
    <w:p w14:paraId="6FD56F4B" w14:textId="77777777" w:rsidR="00BA0A19" w:rsidRPr="00BA0A19" w:rsidRDefault="00BA0A19" w:rsidP="00BA0A19">
      <w:pPr>
        <w:numPr>
          <w:ilvl w:val="0"/>
          <w:numId w:val="3"/>
        </w:numPr>
        <w:spacing w:after="0" w:line="240" w:lineRule="auto"/>
        <w:contextualSpacing/>
        <w:jc w:val="both"/>
        <w:rPr>
          <w:rFonts w:ascii="Constantia" w:eastAsia="Calibri" w:hAnsi="Constantia" w:cs="Times New Roman"/>
        </w:rPr>
      </w:pPr>
      <w:r w:rsidRPr="00BA0A19">
        <w:rPr>
          <w:rFonts w:ascii="Constantia" w:eastAsia="Calibri" w:hAnsi="Constantia" w:cs="Times New Roman"/>
        </w:rPr>
        <w:t>Comercializadora Vásquez Portillo, S. A. de C. V.  medicamentos…………$    1,138.34</w:t>
      </w:r>
    </w:p>
    <w:p w14:paraId="6A1B82F6" w14:textId="5DC81C13" w:rsidR="00BA0A19" w:rsidRPr="00BA0A19" w:rsidRDefault="00BA0A19" w:rsidP="00BA0A19">
      <w:pPr>
        <w:numPr>
          <w:ilvl w:val="0"/>
          <w:numId w:val="3"/>
        </w:numPr>
        <w:spacing w:after="0" w:line="240" w:lineRule="auto"/>
        <w:contextualSpacing/>
        <w:jc w:val="both"/>
        <w:rPr>
          <w:rFonts w:ascii="Constantia" w:eastAsia="Calibri" w:hAnsi="Constantia" w:cs="Times New Roman"/>
        </w:rPr>
      </w:pPr>
      <w:r w:rsidRPr="00BA0A19">
        <w:rPr>
          <w:rFonts w:ascii="Constantia" w:eastAsia="Calibri" w:hAnsi="Constantia" w:cs="Times New Roman"/>
        </w:rPr>
        <w:t xml:space="preserve">DIAGRI, S. A. </w:t>
      </w:r>
      <w:r w:rsidR="00801FB2" w:rsidRPr="00BA0A19">
        <w:rPr>
          <w:rFonts w:ascii="Constantia" w:eastAsia="Calibri" w:hAnsi="Constantia" w:cs="Times New Roman"/>
        </w:rPr>
        <w:t>de C.</w:t>
      </w:r>
      <w:r w:rsidRPr="00BA0A19">
        <w:rPr>
          <w:rFonts w:ascii="Constantia" w:eastAsia="Calibri" w:hAnsi="Constantia" w:cs="Times New Roman"/>
        </w:rPr>
        <w:t xml:space="preserve"> V. suministro 50 galones de germisol……………………….$  1,299.50</w:t>
      </w:r>
    </w:p>
    <w:p w14:paraId="3C7BF4CE" w14:textId="6464DFA9" w:rsidR="00BA0A19" w:rsidRPr="00BA0A19" w:rsidRDefault="00801FB2" w:rsidP="00BA0A19">
      <w:pPr>
        <w:numPr>
          <w:ilvl w:val="0"/>
          <w:numId w:val="3"/>
        </w:numPr>
        <w:spacing w:after="0" w:line="240" w:lineRule="auto"/>
        <w:contextualSpacing/>
        <w:jc w:val="both"/>
        <w:rPr>
          <w:rFonts w:ascii="Constantia" w:eastAsia="Calibri" w:hAnsi="Constantia" w:cs="Times New Roman"/>
        </w:rPr>
      </w:pPr>
      <w:r>
        <w:rPr>
          <w:rFonts w:ascii="Constantia" w:eastAsia="Calibri" w:hAnsi="Constantia" w:cs="Times New Roman"/>
        </w:rPr>
        <w:t>S</w:t>
      </w:r>
      <w:r w:rsidRPr="00BA0A19">
        <w:rPr>
          <w:rFonts w:ascii="Constantia" w:eastAsia="Calibri" w:hAnsi="Constantia" w:cs="Times New Roman"/>
        </w:rPr>
        <w:t>uministro</w:t>
      </w:r>
      <w:r w:rsidR="00BA0A19" w:rsidRPr="00BA0A19">
        <w:rPr>
          <w:rFonts w:ascii="Constantia" w:eastAsia="Calibri" w:hAnsi="Constantia" w:cs="Times New Roman"/>
        </w:rPr>
        <w:t xml:space="preserve"> de comida…………</w:t>
      </w:r>
      <w:r>
        <w:rPr>
          <w:rFonts w:ascii="Constantia" w:eastAsia="Calibri" w:hAnsi="Constantia" w:cs="Times New Roman"/>
        </w:rPr>
        <w:t>………………………………………………………………</w:t>
      </w:r>
      <w:r w:rsidR="00BA0A19" w:rsidRPr="00BA0A19">
        <w:rPr>
          <w:rFonts w:ascii="Constantia" w:eastAsia="Calibri" w:hAnsi="Constantia" w:cs="Times New Roman"/>
        </w:rPr>
        <w:t>…..$    638.00</w:t>
      </w:r>
    </w:p>
    <w:p w14:paraId="7A6B49B7" w14:textId="77777777" w:rsidR="00BA0A19" w:rsidRPr="00BA0A19" w:rsidRDefault="00BA0A19" w:rsidP="00BA0A19">
      <w:pPr>
        <w:numPr>
          <w:ilvl w:val="0"/>
          <w:numId w:val="3"/>
        </w:numPr>
        <w:spacing w:after="0" w:line="240" w:lineRule="auto"/>
        <w:contextualSpacing/>
        <w:jc w:val="both"/>
        <w:rPr>
          <w:rFonts w:ascii="Constantia" w:eastAsia="Calibri" w:hAnsi="Constantia" w:cs="Times New Roman"/>
        </w:rPr>
      </w:pPr>
      <w:r w:rsidRPr="00BA0A19">
        <w:rPr>
          <w:rFonts w:ascii="Constantia" w:eastAsia="Calibri" w:hAnsi="Constantia" w:cs="Times New Roman"/>
        </w:rPr>
        <w:lastRenderedPageBreak/>
        <w:t>Servicios Agropecuarios Integrales, S. A. de C. V. 5 cubetas VIRKON…….$  1,412.50</w:t>
      </w:r>
    </w:p>
    <w:p w14:paraId="00F7EB3E" w14:textId="5BDABD20" w:rsidR="00BA0A19" w:rsidRPr="00BA0A19" w:rsidRDefault="00BA0A19" w:rsidP="00BA0A19">
      <w:pPr>
        <w:numPr>
          <w:ilvl w:val="0"/>
          <w:numId w:val="3"/>
        </w:numPr>
        <w:spacing w:after="0" w:line="240" w:lineRule="auto"/>
        <w:contextualSpacing/>
        <w:jc w:val="both"/>
        <w:rPr>
          <w:rFonts w:ascii="Constantia" w:eastAsia="Calibri" w:hAnsi="Constantia" w:cs="Times New Roman"/>
        </w:rPr>
      </w:pPr>
      <w:r w:rsidRPr="00BA0A19">
        <w:rPr>
          <w:rFonts w:ascii="Constantia" w:eastAsia="Calibri" w:hAnsi="Constantia" w:cs="Times New Roman"/>
        </w:rPr>
        <w:t xml:space="preserve">Droguería Santa Lucia, S. A. de C. V. suministro </w:t>
      </w:r>
      <w:r w:rsidR="00801FB2" w:rsidRPr="00BA0A19">
        <w:rPr>
          <w:rFonts w:ascii="Constantia" w:eastAsia="Calibri" w:hAnsi="Constantia" w:cs="Times New Roman"/>
        </w:rPr>
        <w:t>Ivermectina</w:t>
      </w:r>
      <w:r w:rsidRPr="00BA0A19">
        <w:rPr>
          <w:rFonts w:ascii="Constantia" w:eastAsia="Calibri" w:hAnsi="Constantia" w:cs="Times New Roman"/>
        </w:rPr>
        <w:t>……………….$  6,270.00</w:t>
      </w:r>
    </w:p>
    <w:p w14:paraId="42086371" w14:textId="77777777" w:rsidR="00BA0A19" w:rsidRPr="00BA0A19" w:rsidRDefault="00BA0A19" w:rsidP="00BA0A19">
      <w:pPr>
        <w:numPr>
          <w:ilvl w:val="0"/>
          <w:numId w:val="3"/>
        </w:numPr>
        <w:spacing w:after="0" w:line="240" w:lineRule="auto"/>
        <w:contextualSpacing/>
        <w:jc w:val="both"/>
        <w:rPr>
          <w:rFonts w:ascii="Constantia" w:eastAsia="Calibri" w:hAnsi="Constantia" w:cs="Times New Roman"/>
        </w:rPr>
      </w:pPr>
      <w:r w:rsidRPr="00BA0A19">
        <w:rPr>
          <w:rFonts w:ascii="Constantia" w:eastAsia="Calibri" w:hAnsi="Constantia" w:cs="Times New Roman"/>
        </w:rPr>
        <w:t xml:space="preserve">Activa, S. A. de  C. V. suministro de medicamentos……………………………….$  7,784.48 </w:t>
      </w:r>
    </w:p>
    <w:p w14:paraId="56DBCF8D" w14:textId="045A04A3" w:rsidR="00BA0A19" w:rsidRPr="00BA0A19" w:rsidRDefault="00801FB2" w:rsidP="00BA0A19">
      <w:pPr>
        <w:numPr>
          <w:ilvl w:val="0"/>
          <w:numId w:val="3"/>
        </w:numPr>
        <w:spacing w:after="0" w:line="240" w:lineRule="auto"/>
        <w:contextualSpacing/>
        <w:jc w:val="both"/>
        <w:rPr>
          <w:rFonts w:ascii="Constantia" w:eastAsia="Calibri" w:hAnsi="Constantia" w:cs="Times New Roman"/>
        </w:rPr>
      </w:pPr>
      <w:r>
        <w:rPr>
          <w:rFonts w:ascii="Constantia" w:eastAsia="Calibri" w:hAnsi="Constantia" w:cs="Times New Roman"/>
        </w:rPr>
        <w:t>S</w:t>
      </w:r>
      <w:r w:rsidR="00BA0A19" w:rsidRPr="00BA0A19">
        <w:rPr>
          <w:rFonts w:ascii="Constantia" w:eastAsia="Calibri" w:hAnsi="Constantia" w:cs="Times New Roman"/>
        </w:rPr>
        <w:t>uministro sillas plásticas U. de Salud……</w:t>
      </w:r>
      <w:r>
        <w:rPr>
          <w:rFonts w:ascii="Constantia" w:eastAsia="Calibri" w:hAnsi="Constantia" w:cs="Times New Roman"/>
        </w:rPr>
        <w:t>…………………………………………….</w:t>
      </w:r>
      <w:r w:rsidR="00BA0A19" w:rsidRPr="00BA0A19">
        <w:rPr>
          <w:rFonts w:ascii="Constantia" w:eastAsia="Calibri" w:hAnsi="Constantia" w:cs="Times New Roman"/>
        </w:rPr>
        <w:t>..$     260.00</w:t>
      </w:r>
    </w:p>
    <w:p w14:paraId="49B62FEF" w14:textId="43195FFF" w:rsidR="00BA0A19" w:rsidRPr="00BA0A19" w:rsidRDefault="00BA0A19" w:rsidP="00BA0A19">
      <w:pPr>
        <w:numPr>
          <w:ilvl w:val="0"/>
          <w:numId w:val="3"/>
        </w:numPr>
        <w:spacing w:after="0" w:line="240" w:lineRule="auto"/>
        <w:contextualSpacing/>
        <w:jc w:val="both"/>
        <w:rPr>
          <w:rFonts w:ascii="Constantia" w:eastAsia="Calibri" w:hAnsi="Constantia" w:cs="Times New Roman"/>
        </w:rPr>
      </w:pPr>
      <w:r w:rsidRPr="00BA0A19">
        <w:rPr>
          <w:rFonts w:ascii="Constantia" w:eastAsia="Calibri" w:hAnsi="Constantia" w:cs="Times New Roman"/>
        </w:rPr>
        <w:t xml:space="preserve"> </w:t>
      </w:r>
      <w:r w:rsidR="00801FB2">
        <w:rPr>
          <w:rFonts w:ascii="Constantia" w:eastAsia="Calibri" w:hAnsi="Constantia" w:cs="Times New Roman"/>
        </w:rPr>
        <w:t>T</w:t>
      </w:r>
      <w:r w:rsidRPr="00BA0A19">
        <w:rPr>
          <w:rFonts w:ascii="Constantia" w:eastAsia="Calibri" w:hAnsi="Constantia" w:cs="Times New Roman"/>
        </w:rPr>
        <w:t xml:space="preserve">ransporte </w:t>
      </w:r>
      <w:r w:rsidR="00801FB2" w:rsidRPr="00BA0A19">
        <w:rPr>
          <w:rFonts w:ascii="Constantia" w:eastAsia="Calibri" w:hAnsi="Constantia" w:cs="Times New Roman"/>
        </w:rPr>
        <w:t>distribución de</w:t>
      </w:r>
      <w:r w:rsidRPr="00BA0A19">
        <w:rPr>
          <w:rFonts w:ascii="Constantia" w:eastAsia="Calibri" w:hAnsi="Constantia" w:cs="Times New Roman"/>
        </w:rPr>
        <w:t xml:space="preserve"> paquetes………</w:t>
      </w:r>
      <w:r w:rsidR="00801FB2">
        <w:rPr>
          <w:rFonts w:ascii="Constantia" w:eastAsia="Calibri" w:hAnsi="Constantia" w:cs="Times New Roman"/>
        </w:rPr>
        <w:t>……………………………………….</w:t>
      </w:r>
      <w:r w:rsidRPr="00BA0A19">
        <w:rPr>
          <w:rFonts w:ascii="Constantia" w:eastAsia="Calibri" w:hAnsi="Constantia" w:cs="Times New Roman"/>
        </w:rPr>
        <w:t>……$     350.00</w:t>
      </w:r>
    </w:p>
    <w:p w14:paraId="6D59CA40" w14:textId="16BE92DE" w:rsidR="00BA0A19" w:rsidRPr="00BA0A19" w:rsidRDefault="00801FB2" w:rsidP="00BA0A19">
      <w:pPr>
        <w:numPr>
          <w:ilvl w:val="0"/>
          <w:numId w:val="3"/>
        </w:numPr>
        <w:spacing w:after="0" w:line="240" w:lineRule="auto"/>
        <w:contextualSpacing/>
        <w:jc w:val="both"/>
        <w:rPr>
          <w:rFonts w:ascii="Constantia" w:eastAsia="Calibri" w:hAnsi="Constantia" w:cs="Times New Roman"/>
        </w:rPr>
      </w:pPr>
      <w:r>
        <w:rPr>
          <w:rFonts w:ascii="Constantia" w:eastAsia="Calibri" w:hAnsi="Constantia" w:cs="Times New Roman"/>
        </w:rPr>
        <w:t>S</w:t>
      </w:r>
      <w:r w:rsidR="00BA0A19" w:rsidRPr="00BA0A19">
        <w:rPr>
          <w:rFonts w:ascii="Constantia" w:eastAsia="Calibri" w:hAnsi="Constantia" w:cs="Times New Roman"/>
        </w:rPr>
        <w:t>uministro de paquete alimentos………</w:t>
      </w:r>
      <w:r>
        <w:rPr>
          <w:rFonts w:ascii="Constantia" w:eastAsia="Calibri" w:hAnsi="Constantia" w:cs="Times New Roman"/>
        </w:rPr>
        <w:t>………………………………………………</w:t>
      </w:r>
      <w:r w:rsidR="00BA0A19" w:rsidRPr="00BA0A19">
        <w:rPr>
          <w:rFonts w:ascii="Constantia" w:eastAsia="Calibri" w:hAnsi="Constantia" w:cs="Times New Roman"/>
        </w:rPr>
        <w:t>…..$ 21,273.75</w:t>
      </w:r>
    </w:p>
    <w:p w14:paraId="28B0DEB4" w14:textId="5DC00D82" w:rsidR="00BA0A19" w:rsidRPr="00BA0A19" w:rsidRDefault="00BA0A19" w:rsidP="00BA0A19">
      <w:pPr>
        <w:numPr>
          <w:ilvl w:val="0"/>
          <w:numId w:val="3"/>
        </w:numPr>
        <w:spacing w:after="0" w:line="240" w:lineRule="auto"/>
        <w:contextualSpacing/>
        <w:jc w:val="both"/>
        <w:rPr>
          <w:rFonts w:ascii="Constantia" w:eastAsia="Calibri" w:hAnsi="Constantia" w:cs="Times New Roman"/>
        </w:rPr>
      </w:pPr>
      <w:r w:rsidRPr="00BA0A19">
        <w:rPr>
          <w:rFonts w:ascii="Constantia" w:eastAsia="Calibri" w:hAnsi="Constantia" w:cs="Times New Roman"/>
        </w:rPr>
        <w:t xml:space="preserve">Inversiones Menjivar, S. A. de  C.  V. suministro 700 paquetes </w:t>
      </w:r>
      <w:r w:rsidR="00801FB2" w:rsidRPr="00BA0A19">
        <w:rPr>
          <w:rFonts w:ascii="Constantia" w:eastAsia="Calibri" w:hAnsi="Constantia" w:cs="Times New Roman"/>
        </w:rPr>
        <w:t>víveres…</w:t>
      </w:r>
      <w:r w:rsidRPr="00BA0A19">
        <w:rPr>
          <w:rFonts w:ascii="Constantia" w:eastAsia="Calibri" w:hAnsi="Constantia" w:cs="Times New Roman"/>
        </w:rPr>
        <w:t>$ 16,555.00</w:t>
      </w:r>
    </w:p>
    <w:p w14:paraId="245C7722" w14:textId="5E8FB242" w:rsidR="00BA0A19" w:rsidRPr="00BA0A19" w:rsidRDefault="00801FB2" w:rsidP="00BA0A19">
      <w:pPr>
        <w:numPr>
          <w:ilvl w:val="0"/>
          <w:numId w:val="3"/>
        </w:numPr>
        <w:spacing w:after="0" w:line="240" w:lineRule="auto"/>
        <w:contextualSpacing/>
        <w:jc w:val="both"/>
        <w:rPr>
          <w:rFonts w:ascii="Constantia" w:eastAsia="Calibri" w:hAnsi="Constantia" w:cs="Times New Roman"/>
        </w:rPr>
      </w:pPr>
      <w:r>
        <w:rPr>
          <w:rFonts w:ascii="Constantia" w:eastAsia="Calibri" w:hAnsi="Constantia" w:cs="Times New Roman"/>
        </w:rPr>
        <w:t>T</w:t>
      </w:r>
      <w:r w:rsidR="00BA0A19" w:rsidRPr="00BA0A19">
        <w:rPr>
          <w:rFonts w:ascii="Constantia" w:eastAsia="Calibri" w:hAnsi="Constantia" w:cs="Times New Roman"/>
        </w:rPr>
        <w:t xml:space="preserve">ransporte </w:t>
      </w:r>
      <w:r w:rsidRPr="00BA0A19">
        <w:rPr>
          <w:rFonts w:ascii="Constantia" w:eastAsia="Calibri" w:hAnsi="Constantia" w:cs="Times New Roman"/>
        </w:rPr>
        <w:t>distribución de</w:t>
      </w:r>
      <w:r w:rsidR="00BA0A19" w:rsidRPr="00BA0A19">
        <w:rPr>
          <w:rFonts w:ascii="Constantia" w:eastAsia="Calibri" w:hAnsi="Constantia" w:cs="Times New Roman"/>
        </w:rPr>
        <w:t xml:space="preserve"> paquetes………</w:t>
      </w:r>
      <w:r>
        <w:rPr>
          <w:rFonts w:ascii="Constantia" w:eastAsia="Calibri" w:hAnsi="Constantia" w:cs="Times New Roman"/>
        </w:rPr>
        <w:t>………………………………………..</w:t>
      </w:r>
      <w:r w:rsidR="00BA0A19" w:rsidRPr="00BA0A19">
        <w:rPr>
          <w:rFonts w:ascii="Constantia" w:eastAsia="Calibri" w:hAnsi="Constantia" w:cs="Times New Roman"/>
        </w:rPr>
        <w:t>……$     138.89</w:t>
      </w:r>
    </w:p>
    <w:p w14:paraId="0A5321BB" w14:textId="77777777" w:rsidR="00BA0A19" w:rsidRPr="00BA0A19" w:rsidRDefault="00BA0A19" w:rsidP="00BA0A19">
      <w:pPr>
        <w:numPr>
          <w:ilvl w:val="0"/>
          <w:numId w:val="3"/>
        </w:numPr>
        <w:spacing w:after="0" w:line="240" w:lineRule="auto"/>
        <w:contextualSpacing/>
        <w:jc w:val="both"/>
        <w:rPr>
          <w:rFonts w:ascii="Constantia" w:eastAsia="Calibri" w:hAnsi="Constantia" w:cs="Times New Roman"/>
        </w:rPr>
      </w:pPr>
      <w:r w:rsidRPr="00BA0A19">
        <w:rPr>
          <w:rFonts w:ascii="Constantia" w:eastAsia="Calibri" w:hAnsi="Constantia" w:cs="Times New Roman"/>
        </w:rPr>
        <w:t>ACECENTA de R. L. planilla de trabajadores sanitizadores……………………$  2,333.33</w:t>
      </w:r>
    </w:p>
    <w:p w14:paraId="3241B643" w14:textId="27C58A67" w:rsidR="00BA0A19" w:rsidRPr="00BA0A19" w:rsidRDefault="00801FB2" w:rsidP="00BA0A19">
      <w:pPr>
        <w:numPr>
          <w:ilvl w:val="0"/>
          <w:numId w:val="3"/>
        </w:numPr>
        <w:spacing w:after="0" w:line="240" w:lineRule="auto"/>
        <w:contextualSpacing/>
        <w:jc w:val="both"/>
        <w:rPr>
          <w:rFonts w:ascii="Constantia" w:eastAsia="Calibri" w:hAnsi="Constantia" w:cs="Times New Roman"/>
        </w:rPr>
      </w:pPr>
      <w:r>
        <w:rPr>
          <w:rFonts w:ascii="Constantia" w:eastAsia="Calibri" w:hAnsi="Constantia" w:cs="Times New Roman"/>
        </w:rPr>
        <w:t>T</w:t>
      </w:r>
      <w:r w:rsidR="00BA0A19" w:rsidRPr="00BA0A19">
        <w:rPr>
          <w:rFonts w:ascii="Constantia" w:eastAsia="Calibri" w:hAnsi="Constantia" w:cs="Times New Roman"/>
        </w:rPr>
        <w:t>rabajos de bio seguridad…</w:t>
      </w:r>
      <w:r>
        <w:rPr>
          <w:rFonts w:ascii="Constantia" w:eastAsia="Calibri" w:hAnsi="Constantia" w:cs="Times New Roman"/>
        </w:rPr>
        <w:t>……………………………………………………..</w:t>
      </w:r>
      <w:r w:rsidR="00BA0A19" w:rsidRPr="00BA0A19">
        <w:rPr>
          <w:rFonts w:ascii="Constantia" w:eastAsia="Calibri" w:hAnsi="Constantia" w:cs="Times New Roman"/>
        </w:rPr>
        <w:t>…………….$ 2,860.00</w:t>
      </w:r>
    </w:p>
    <w:p w14:paraId="1DF9EC14" w14:textId="1914E38D" w:rsidR="00BA0A19" w:rsidRPr="00BA0A19" w:rsidRDefault="00BA0A19" w:rsidP="00BA0A19">
      <w:pPr>
        <w:numPr>
          <w:ilvl w:val="0"/>
          <w:numId w:val="3"/>
        </w:numPr>
        <w:spacing w:after="0" w:line="240" w:lineRule="auto"/>
        <w:contextualSpacing/>
        <w:jc w:val="both"/>
        <w:rPr>
          <w:rFonts w:ascii="Constantia" w:eastAsia="Calibri" w:hAnsi="Constantia" w:cs="Times New Roman"/>
        </w:rPr>
      </w:pPr>
      <w:r w:rsidRPr="00BA0A19">
        <w:rPr>
          <w:rFonts w:ascii="Constantia" w:eastAsia="Calibri" w:hAnsi="Constantia" w:cs="Times New Roman"/>
        </w:rPr>
        <w:t xml:space="preserve">Servicios Funerarios Jerusalén, S. A. de C. V. pago 2 servicios </w:t>
      </w:r>
      <w:r w:rsidR="00801FB2" w:rsidRPr="00BA0A19">
        <w:rPr>
          <w:rFonts w:ascii="Constantia" w:eastAsia="Calibri" w:hAnsi="Constantia" w:cs="Times New Roman"/>
        </w:rPr>
        <w:t>fúnebres.</w:t>
      </w:r>
      <w:r w:rsidR="00801FB2" w:rsidRPr="00BA0A19">
        <w:rPr>
          <w:rFonts w:ascii="Constantia" w:eastAsia="Calibri" w:hAnsi="Constantia" w:cs="Times New Roman"/>
          <w:u w:val="single"/>
        </w:rPr>
        <w:t xml:space="preserve"> $</w:t>
      </w:r>
      <w:r w:rsidRPr="00BA0A19">
        <w:rPr>
          <w:rFonts w:ascii="Constantia" w:eastAsia="Calibri" w:hAnsi="Constantia" w:cs="Times New Roman"/>
          <w:u w:val="single"/>
        </w:rPr>
        <w:t xml:space="preserve">    600.00</w:t>
      </w:r>
    </w:p>
    <w:p w14:paraId="17E27689" w14:textId="537A714C" w:rsidR="00BA0A19" w:rsidRPr="00BA0A19" w:rsidRDefault="00BA0A19" w:rsidP="00BA0A19">
      <w:pPr>
        <w:spacing w:after="0" w:line="240" w:lineRule="auto"/>
        <w:ind w:left="1416"/>
        <w:jc w:val="both"/>
        <w:rPr>
          <w:rFonts w:ascii="Constantia" w:eastAsia="Calibri" w:hAnsi="Constantia" w:cs="Times New Roman"/>
          <w:b/>
          <w:bCs/>
          <w:lang w:val="es-CO"/>
        </w:rPr>
      </w:pPr>
      <w:r w:rsidRPr="00BA0A19">
        <w:rPr>
          <w:rFonts w:ascii="Constantia" w:eastAsia="Calibri" w:hAnsi="Constantia" w:cs="Times New Roman"/>
          <w:lang w:val="es-CO"/>
        </w:rPr>
        <w:t xml:space="preserve">  </w:t>
      </w:r>
      <w:r w:rsidRPr="00BA0A19">
        <w:rPr>
          <w:rFonts w:ascii="Constantia" w:eastAsia="Calibri" w:hAnsi="Constantia" w:cs="Times New Roman"/>
          <w:b/>
          <w:bCs/>
          <w:lang w:val="es-CO"/>
        </w:rPr>
        <w:t>Total gastado…………………………………………………………………………….$ 74,550.59</w:t>
      </w:r>
    </w:p>
    <w:p w14:paraId="65EA333E" w14:textId="77777777" w:rsidR="00BA0A19" w:rsidRPr="00BA0A19" w:rsidRDefault="00BA0A19" w:rsidP="00BA0A19">
      <w:pPr>
        <w:numPr>
          <w:ilvl w:val="0"/>
          <w:numId w:val="2"/>
        </w:numPr>
        <w:spacing w:after="200" w:line="240" w:lineRule="auto"/>
        <w:contextualSpacing/>
        <w:jc w:val="both"/>
        <w:rPr>
          <w:rFonts w:ascii="Constantia" w:eastAsia="Calibri" w:hAnsi="Constantia" w:cs="Times New Roman"/>
        </w:rPr>
      </w:pPr>
      <w:r w:rsidRPr="00BA0A19">
        <w:rPr>
          <w:rFonts w:ascii="Constantia" w:eastAsia="Calibri" w:hAnsi="Constantia" w:cs="Times New Roman"/>
          <w:lang w:val="es-CO"/>
        </w:rPr>
        <w:t xml:space="preserve"> El Concejo Municipal en uso de las facultades que le confiere el Código Municipal y tomando en cuenta que se acercan las vacaciones de Agosto, del </w:t>
      </w:r>
      <w:r w:rsidRPr="00BA0A19">
        <w:rPr>
          <w:rFonts w:ascii="Constantia" w:eastAsia="Calibri" w:hAnsi="Constantia" w:cs="Times New Roman"/>
          <w:b/>
          <w:u w:val="single"/>
          <w:lang w:val="es-CO"/>
        </w:rPr>
        <w:t>1  al  6 de  Agosto  del  2020</w:t>
      </w:r>
      <w:r w:rsidRPr="00BA0A19">
        <w:rPr>
          <w:rFonts w:ascii="Constantia" w:eastAsia="Calibri" w:hAnsi="Constantia" w:cs="Times New Roman"/>
          <w:lang w:val="es-CO"/>
        </w:rPr>
        <w:t xml:space="preserve">, por lo que se hace necesario regular el uso del  vehículos propiedad  de esta Alcaldía, el Concejo,  ACUERDA: Autorizar  el uso de los    </w:t>
      </w:r>
      <w:r w:rsidRPr="00BA0A19">
        <w:rPr>
          <w:rFonts w:ascii="Constantia" w:eastAsia="Calibri" w:hAnsi="Constantia" w:cs="Times New Roman"/>
          <w:b/>
          <w:lang w:val="es-CO"/>
        </w:rPr>
        <w:t xml:space="preserve">vehículos  Placas  N14772; vehículo  Placa N7533,  Placa N8476 y  vehículo pesado Placa N17789 y N6069,  todos  </w:t>
      </w:r>
      <w:r w:rsidRPr="00BA0A19">
        <w:rPr>
          <w:rFonts w:ascii="Constantia" w:eastAsia="Calibri" w:hAnsi="Constantia" w:cs="Times New Roman"/>
          <w:lang w:val="es-CO"/>
        </w:rPr>
        <w:t xml:space="preserve">propiedad de esta Municipalidad  para que  del </w:t>
      </w:r>
      <w:r w:rsidRPr="00BA0A19">
        <w:rPr>
          <w:rFonts w:ascii="Constantia" w:eastAsia="Calibri" w:hAnsi="Constantia" w:cs="Times New Roman"/>
          <w:b/>
          <w:lang w:val="es-CO"/>
        </w:rPr>
        <w:t xml:space="preserve"> </w:t>
      </w:r>
      <w:r w:rsidRPr="00BA0A19">
        <w:rPr>
          <w:rFonts w:ascii="Constantia" w:eastAsia="Calibri" w:hAnsi="Constantia" w:cs="Times New Roman"/>
          <w:b/>
          <w:u w:val="single"/>
          <w:lang w:val="es-CO"/>
        </w:rPr>
        <w:t>1  al  6   de  Agosto  del  2020</w:t>
      </w:r>
      <w:r w:rsidRPr="00BA0A19">
        <w:rPr>
          <w:rFonts w:ascii="Constantia" w:eastAsia="Calibri" w:hAnsi="Constantia" w:cs="Times New Roman"/>
          <w:lang w:val="es-CO"/>
        </w:rPr>
        <w:t>,  sean  utilizados  única y  exclusivamente  para solventar  diligencias de carácter  emergente,  y el de la basura para trasladar los desechos a  MIDES  y podrán   circular  fuera de este  municipio con autorización previa del Alcalde Municipal;  y a la  vez las  referidas unidades   podrán   ser  conducida  por el Alcalde Municipal Ing. Mauricio Arturo Vilanova Vaquero,  Juan Elías Quijano Aguirre,  José Guillermo Joachín, Julio Adalberto Campos,  José Ismael   Rodríguez Peña   y Jaime Alfonso Martínez Flores;</w:t>
      </w:r>
      <w:r w:rsidRPr="00BA0A19">
        <w:rPr>
          <w:rFonts w:ascii="Constantia" w:eastAsia="Calibri" w:hAnsi="Constantia" w:cs="Times New Roman"/>
          <w:b/>
          <w:lang w:val="es-CO"/>
        </w:rPr>
        <w:t xml:space="preserve">  </w:t>
      </w:r>
      <w:r w:rsidRPr="00BA0A19">
        <w:rPr>
          <w:rFonts w:ascii="Constantia" w:eastAsia="Calibri" w:hAnsi="Constantia" w:cs="Times New Roman"/>
          <w:lang w:val="es-CO"/>
        </w:rPr>
        <w:t xml:space="preserve">los cinco </w:t>
      </w:r>
      <w:r w:rsidRPr="00BA0A19">
        <w:rPr>
          <w:rFonts w:ascii="Constantia" w:eastAsia="Calibri" w:hAnsi="Constantia" w:cs="Times New Roman"/>
          <w:b/>
          <w:lang w:val="es-CO"/>
        </w:rPr>
        <w:t xml:space="preserve"> </w:t>
      </w:r>
      <w:r w:rsidRPr="00BA0A19">
        <w:rPr>
          <w:rFonts w:ascii="Constantia" w:eastAsia="Calibri" w:hAnsi="Constantia" w:cs="Times New Roman"/>
          <w:lang w:val="es-CO"/>
        </w:rPr>
        <w:t xml:space="preserve">últimos </w:t>
      </w:r>
      <w:r w:rsidRPr="00BA0A19">
        <w:rPr>
          <w:rFonts w:ascii="Constantia" w:eastAsia="Calibri" w:hAnsi="Constantia" w:cs="Times New Roman"/>
          <w:b/>
          <w:lang w:val="es-CO"/>
        </w:rPr>
        <w:t xml:space="preserve"> </w:t>
      </w:r>
      <w:r w:rsidRPr="00BA0A19">
        <w:rPr>
          <w:rFonts w:ascii="Constantia" w:eastAsia="Calibri" w:hAnsi="Constantia" w:cs="Times New Roman"/>
          <w:lang w:val="es-CO"/>
        </w:rPr>
        <w:t>motorista   de la Alcaldía  de San José Guayabal,  Certifíquese.</w:t>
      </w:r>
    </w:p>
    <w:p w14:paraId="64BCCAAE" w14:textId="4DA5BD77" w:rsidR="00BA0A19" w:rsidRPr="00BA0A19" w:rsidRDefault="00BA0A19" w:rsidP="00BA0A19">
      <w:pPr>
        <w:numPr>
          <w:ilvl w:val="0"/>
          <w:numId w:val="2"/>
        </w:numPr>
        <w:spacing w:after="200" w:line="276" w:lineRule="auto"/>
        <w:contextualSpacing/>
        <w:jc w:val="both"/>
        <w:rPr>
          <w:rFonts w:ascii="Plantagenet Cherokee" w:eastAsia="Calibri" w:hAnsi="Plantagenet Cherokee" w:cs="Times New Roman"/>
          <w:sz w:val="24"/>
          <w:szCs w:val="24"/>
        </w:rPr>
      </w:pPr>
      <w:r w:rsidRPr="00BA0A19">
        <w:rPr>
          <w:rFonts w:ascii="Plantagenet Cherokee" w:eastAsia="Calibri" w:hAnsi="Plantagenet Cherokee" w:cs="Times New Roman"/>
          <w:sz w:val="24"/>
          <w:szCs w:val="24"/>
        </w:rPr>
        <w:t xml:space="preserve">El Alcalde </w:t>
      </w:r>
      <w:r w:rsidR="00B30140" w:rsidRPr="00BA0A19">
        <w:rPr>
          <w:rFonts w:ascii="Plantagenet Cherokee" w:eastAsia="Calibri" w:hAnsi="Plantagenet Cherokee" w:cs="Times New Roman"/>
          <w:sz w:val="24"/>
          <w:szCs w:val="24"/>
        </w:rPr>
        <w:t>Municipal Ing</w:t>
      </w:r>
      <w:r w:rsidRPr="00BA0A19">
        <w:rPr>
          <w:rFonts w:ascii="Plantagenet Cherokee" w:eastAsia="Calibri" w:hAnsi="Plantagenet Cherokee" w:cs="Times New Roman"/>
          <w:sz w:val="24"/>
          <w:szCs w:val="24"/>
        </w:rPr>
        <w:t xml:space="preserve">. Mauricio Arturo Vilanova Vaquero, presento al Concejo Municipal Memorándum </w:t>
      </w:r>
      <w:r w:rsidR="00B30140" w:rsidRPr="00BA0A19">
        <w:rPr>
          <w:rFonts w:ascii="Plantagenet Cherokee" w:eastAsia="Calibri" w:hAnsi="Plantagenet Cherokee" w:cs="Times New Roman"/>
          <w:sz w:val="24"/>
          <w:szCs w:val="24"/>
        </w:rPr>
        <w:t>de Jefe</w:t>
      </w:r>
      <w:r w:rsidRPr="00BA0A19">
        <w:rPr>
          <w:rFonts w:ascii="Plantagenet Cherokee" w:eastAsia="Calibri" w:hAnsi="Plantagenet Cherokee" w:cs="Times New Roman"/>
          <w:sz w:val="24"/>
          <w:szCs w:val="24"/>
        </w:rPr>
        <w:t xml:space="preserve"> de la UACI Vladimir Israel Torres Umanzor</w:t>
      </w:r>
      <w:r w:rsidR="00B30140" w:rsidRPr="00BA0A19">
        <w:rPr>
          <w:rFonts w:ascii="Plantagenet Cherokee" w:eastAsia="Calibri" w:hAnsi="Plantagenet Cherokee" w:cs="Times New Roman"/>
          <w:sz w:val="24"/>
          <w:szCs w:val="24"/>
        </w:rPr>
        <w:t>, en</w:t>
      </w:r>
      <w:r w:rsidRPr="00BA0A19">
        <w:rPr>
          <w:rFonts w:ascii="Plantagenet Cherokee" w:eastAsia="Calibri" w:hAnsi="Plantagenet Cherokee" w:cs="Times New Roman"/>
          <w:sz w:val="24"/>
          <w:szCs w:val="24"/>
        </w:rPr>
        <w:t xml:space="preserve"> la que </w:t>
      </w:r>
      <w:r w:rsidR="00B30140" w:rsidRPr="00BA0A19">
        <w:rPr>
          <w:rFonts w:ascii="Plantagenet Cherokee" w:eastAsia="Calibri" w:hAnsi="Plantagenet Cherokee" w:cs="Times New Roman"/>
          <w:sz w:val="24"/>
          <w:szCs w:val="24"/>
        </w:rPr>
        <w:t>hace del</w:t>
      </w:r>
      <w:r w:rsidRPr="00BA0A19">
        <w:rPr>
          <w:rFonts w:ascii="Plantagenet Cherokee" w:eastAsia="Calibri" w:hAnsi="Plantagenet Cherokee" w:cs="Times New Roman"/>
          <w:sz w:val="24"/>
          <w:szCs w:val="24"/>
        </w:rPr>
        <w:t xml:space="preserve"> conocimiento que el </w:t>
      </w:r>
      <w:r w:rsidR="00B30140" w:rsidRPr="00BA0A19">
        <w:rPr>
          <w:rFonts w:ascii="Plantagenet Cherokee" w:eastAsia="Calibri" w:hAnsi="Plantagenet Cherokee" w:cs="Times New Roman"/>
          <w:sz w:val="24"/>
          <w:szCs w:val="24"/>
        </w:rPr>
        <w:t>proyecto “</w:t>
      </w:r>
      <w:r w:rsidRPr="00BA0A19">
        <w:rPr>
          <w:rFonts w:ascii="Plantagenet Cherokee" w:eastAsia="Calibri" w:hAnsi="Plantagenet Cherokee" w:cs="Times New Roman"/>
          <w:sz w:val="24"/>
          <w:szCs w:val="24"/>
        </w:rPr>
        <w:t xml:space="preserve">CONCRETEADO </w:t>
      </w:r>
      <w:r w:rsidR="00B30140" w:rsidRPr="00BA0A19">
        <w:rPr>
          <w:rFonts w:ascii="Plantagenet Cherokee" w:eastAsia="Calibri" w:hAnsi="Plantagenet Cherokee" w:cs="Times New Roman"/>
          <w:sz w:val="24"/>
          <w:szCs w:val="24"/>
        </w:rPr>
        <w:t>DE LAS</w:t>
      </w:r>
      <w:r w:rsidRPr="00BA0A19">
        <w:rPr>
          <w:rFonts w:ascii="Plantagenet Cherokee" w:eastAsia="Calibri" w:hAnsi="Plantagenet Cherokee" w:cs="Times New Roman"/>
          <w:sz w:val="24"/>
          <w:szCs w:val="24"/>
        </w:rPr>
        <w:t xml:space="preserve"> CALLES: </w:t>
      </w:r>
      <w:r w:rsidR="00B30140" w:rsidRPr="00BA0A19">
        <w:rPr>
          <w:rFonts w:ascii="Plantagenet Cherokee" w:eastAsia="Calibri" w:hAnsi="Plantagenet Cherokee" w:cs="Times New Roman"/>
          <w:sz w:val="24"/>
          <w:szCs w:val="24"/>
        </w:rPr>
        <w:t>TRAMO 2</w:t>
      </w:r>
      <w:r w:rsidRPr="00BA0A19">
        <w:rPr>
          <w:rFonts w:ascii="Plantagenet Cherokee" w:eastAsia="Calibri" w:hAnsi="Plantagenet Cherokee" w:cs="Times New Roman"/>
          <w:sz w:val="24"/>
          <w:szCs w:val="24"/>
        </w:rPr>
        <w:t xml:space="preserve">ª.  AVENIDA NORTE, </w:t>
      </w:r>
      <w:r w:rsidR="00B30140" w:rsidRPr="00BA0A19">
        <w:rPr>
          <w:rFonts w:ascii="Plantagenet Cherokee" w:eastAsia="Calibri" w:hAnsi="Plantagenet Cherokee" w:cs="Times New Roman"/>
          <w:sz w:val="24"/>
          <w:szCs w:val="24"/>
        </w:rPr>
        <w:t>TRAMO 7</w:t>
      </w:r>
      <w:r w:rsidRPr="00BA0A19">
        <w:rPr>
          <w:rFonts w:ascii="Plantagenet Cherokee" w:eastAsia="Calibri" w:hAnsi="Plantagenet Cherokee" w:cs="Times New Roman"/>
          <w:sz w:val="24"/>
          <w:szCs w:val="24"/>
        </w:rPr>
        <w:t xml:space="preserve">ª.  CALLE ORIENTE, </w:t>
      </w:r>
      <w:r w:rsidR="00B30140" w:rsidRPr="00BA0A19">
        <w:rPr>
          <w:rFonts w:ascii="Plantagenet Cherokee" w:eastAsia="Calibri" w:hAnsi="Plantagenet Cherokee" w:cs="Times New Roman"/>
          <w:sz w:val="24"/>
          <w:szCs w:val="24"/>
        </w:rPr>
        <w:t>TRAMO CASERIO</w:t>
      </w:r>
      <w:r w:rsidRPr="00BA0A19">
        <w:rPr>
          <w:rFonts w:ascii="Plantagenet Cherokee" w:eastAsia="Calibri" w:hAnsi="Plantagenet Cherokee" w:cs="Times New Roman"/>
          <w:sz w:val="24"/>
          <w:szCs w:val="24"/>
        </w:rPr>
        <w:t xml:space="preserve"> EL PERICAL, MUNICIPIO DE SAN JOSE GUAYABAL, DEPARTAMENTO DE CUSCATLAN; ya que se tiene programada la Orden de inicio para el próximo 10 de agosto del corriente año; es por ello </w:t>
      </w:r>
      <w:r w:rsidR="00B30140" w:rsidRPr="00BA0A19">
        <w:rPr>
          <w:rFonts w:ascii="Plantagenet Cherokee" w:eastAsia="Calibri" w:hAnsi="Plantagenet Cherokee" w:cs="Times New Roman"/>
          <w:sz w:val="24"/>
          <w:szCs w:val="24"/>
        </w:rPr>
        <w:t>que el</w:t>
      </w:r>
      <w:r w:rsidRPr="00BA0A19">
        <w:rPr>
          <w:rFonts w:ascii="Plantagenet Cherokee" w:eastAsia="Calibri" w:hAnsi="Plantagenet Cherokee" w:cs="Times New Roman"/>
          <w:sz w:val="24"/>
          <w:szCs w:val="24"/>
        </w:rPr>
        <w:t xml:space="preserve"> Jefe de </w:t>
      </w:r>
      <w:r w:rsidR="00B30140" w:rsidRPr="00BA0A19">
        <w:rPr>
          <w:rFonts w:ascii="Plantagenet Cherokee" w:eastAsia="Calibri" w:hAnsi="Plantagenet Cherokee" w:cs="Times New Roman"/>
          <w:sz w:val="24"/>
          <w:szCs w:val="24"/>
        </w:rPr>
        <w:t>UACI reviso</w:t>
      </w:r>
      <w:r w:rsidRPr="00BA0A19">
        <w:rPr>
          <w:rFonts w:ascii="Plantagenet Cherokee" w:eastAsia="Calibri" w:hAnsi="Plantagenet Cherokee" w:cs="Times New Roman"/>
          <w:sz w:val="24"/>
          <w:szCs w:val="24"/>
        </w:rPr>
        <w:t xml:space="preserve"> </w:t>
      </w:r>
      <w:r w:rsidR="00B30140" w:rsidRPr="00BA0A19">
        <w:rPr>
          <w:rFonts w:ascii="Plantagenet Cherokee" w:eastAsia="Calibri" w:hAnsi="Plantagenet Cherokee" w:cs="Times New Roman"/>
          <w:sz w:val="24"/>
          <w:szCs w:val="24"/>
        </w:rPr>
        <w:t>las dos</w:t>
      </w:r>
      <w:r w:rsidRPr="00BA0A19">
        <w:rPr>
          <w:rFonts w:ascii="Plantagenet Cherokee" w:eastAsia="Calibri" w:hAnsi="Plantagenet Cherokee" w:cs="Times New Roman"/>
          <w:sz w:val="24"/>
          <w:szCs w:val="24"/>
        </w:rPr>
        <w:t xml:space="preserve"> ofertas presentadas que se obtuvieron para esta consultoría, las cuales son: INSERMOR, S. A. de C. V. por $ 12,500.00; SMIC, S. A.  de C. V. por $ 13,800.00; y MOLPAD, S. A. de C. V. que fue invitado, pero no presento oferta; por lo  tanto solicita  la aprobación del Concejo la propuesta de adjudicar la Supervisión Técnica, a la sociedad  INSERMOR, S. A. de C. V,  por un monto de $ 12,500.00 de conformidad  al artículo 40 literal “b” de la LACAP, y así mismo autorizar  al señor  Alcalde Municipal para suscribir el respectivo contrato; enterado el Concejo  ACUERDA: 1- Aprobar la propuesta de  adjudicar la Supervisión Técnica proyecto  del “CONCRETEADO DE  LAS CALLES: TRAMO  2ª.  AVENIDA NORTE, </w:t>
      </w:r>
      <w:r w:rsidR="00B30140" w:rsidRPr="00BA0A19">
        <w:rPr>
          <w:rFonts w:ascii="Plantagenet Cherokee" w:eastAsia="Calibri" w:hAnsi="Plantagenet Cherokee" w:cs="Times New Roman"/>
          <w:sz w:val="24"/>
          <w:szCs w:val="24"/>
        </w:rPr>
        <w:t>TRAMO 7</w:t>
      </w:r>
      <w:r w:rsidRPr="00BA0A19">
        <w:rPr>
          <w:rFonts w:ascii="Plantagenet Cherokee" w:eastAsia="Calibri" w:hAnsi="Plantagenet Cherokee" w:cs="Times New Roman"/>
          <w:sz w:val="24"/>
          <w:szCs w:val="24"/>
        </w:rPr>
        <w:t xml:space="preserve">ª.  CALLE ORIENTE, TRAMO  CASERIO EL PERICAL, MUNICIPIO DE SAN JOSE GUAYABAL, DEPARTAMENTO DE CUSCATLAN,  a la sociedad  INSERMOR, S. A. de C. V,  por un monto de $ 12,500.00; 2- </w:t>
      </w:r>
      <w:r w:rsidRPr="00BA0A19">
        <w:rPr>
          <w:rFonts w:ascii="Constantia" w:eastAsia="Calibri" w:hAnsi="Constantia" w:cs="Times New Roman"/>
          <w:lang w:val="es-MX"/>
        </w:rPr>
        <w:t xml:space="preserve">Autoriza al señor  </w:t>
      </w:r>
      <w:r w:rsidRPr="00BA0A19">
        <w:rPr>
          <w:rFonts w:ascii="Constantia" w:eastAsia="Calibri" w:hAnsi="Constantia" w:cs="Times New Roman"/>
          <w:lang w:val="es-MX"/>
        </w:rPr>
        <w:lastRenderedPageBreak/>
        <w:t xml:space="preserve">Alcalde Municipal Ing. Mauricio Arturo Vilanova Vaquero,    para que  en representación del municipio suscriba el respectivo contrato; y 3- Se autoriza al Tesorero Municipal para que erogue del  FODES 75%   la cantidad de  Doce mil quinientos dólares ($ 12,500.00) para que cancele a la </w:t>
      </w:r>
      <w:r w:rsidRPr="00BA0A19">
        <w:rPr>
          <w:rFonts w:ascii="Plantagenet Cherokee" w:eastAsia="Calibri" w:hAnsi="Plantagenet Cherokee" w:cs="Times New Roman"/>
          <w:sz w:val="24"/>
          <w:szCs w:val="24"/>
        </w:rPr>
        <w:t xml:space="preserve">sociedad  INSERMOR, S. A. de C. V, por lo servicios de supervisión del mencionado proyecto. </w:t>
      </w:r>
    </w:p>
    <w:p w14:paraId="39B86A66" w14:textId="441B750E" w:rsidR="00BA0A19" w:rsidRPr="00BA0A19" w:rsidRDefault="00BA0A19" w:rsidP="00BA0A19">
      <w:pPr>
        <w:numPr>
          <w:ilvl w:val="0"/>
          <w:numId w:val="2"/>
        </w:numPr>
        <w:spacing w:after="0" w:line="240" w:lineRule="auto"/>
        <w:contextualSpacing/>
        <w:jc w:val="both"/>
        <w:rPr>
          <w:rFonts w:ascii="Constantia" w:eastAsia="Calibri" w:hAnsi="Constantia" w:cs="Times New Roman"/>
          <w:lang w:val="es-CO"/>
        </w:rPr>
      </w:pPr>
      <w:r w:rsidRPr="00BA0A19">
        <w:rPr>
          <w:rFonts w:ascii="Constantia" w:eastAsia="Calibri" w:hAnsi="Constantia" w:cs="Times New Roman"/>
          <w:lang w:val="es-CO"/>
        </w:rPr>
        <w:t xml:space="preserve">Se tuvo a la vista  petición de parte de </w:t>
      </w:r>
      <w:r w:rsidR="00801FB2">
        <w:rPr>
          <w:rFonts w:ascii="Constantia" w:eastAsia="Calibri" w:hAnsi="Constantia" w:cs="Times New Roman"/>
          <w:lang w:val="es-CO"/>
        </w:rPr>
        <w:t>_______________________</w:t>
      </w:r>
      <w:r w:rsidRPr="00BA0A19">
        <w:rPr>
          <w:rFonts w:ascii="Constantia" w:eastAsia="Calibri" w:hAnsi="Constantia" w:cs="Times New Roman"/>
          <w:lang w:val="es-CO"/>
        </w:rPr>
        <w:t xml:space="preserve">, por medio de la cual  solicita   ayuda económica; ya que están atravesando una situación bastante grave, como es la enfermedad de su  hermano </w:t>
      </w:r>
      <w:r w:rsidR="00801FB2">
        <w:rPr>
          <w:rFonts w:ascii="Constantia" w:eastAsia="Calibri" w:hAnsi="Constantia" w:cs="Times New Roman"/>
          <w:lang w:val="es-CO"/>
        </w:rPr>
        <w:t>_____________________</w:t>
      </w:r>
      <w:r w:rsidRPr="00BA0A19">
        <w:rPr>
          <w:rFonts w:ascii="Constantia" w:eastAsia="Calibri" w:hAnsi="Constantia" w:cs="Times New Roman"/>
          <w:lang w:val="es-CO"/>
        </w:rPr>
        <w:t xml:space="preserve">; que ha estado en quimioterapia para poder eliminar el cáncer de  vejiga y uretra y hoy está en otro tratamiento que se llama dilatación y les toca ir al hospital cada mes le realizan ese tratamiento,  y gracias a un  amigo que los lleva al hospital y no tienen  quien les ayude económicamente, el hermano por sus enfermedades perdió su empleo y tienen cuatro meses de no pagar luz y dos meses el agua, es por todo esta situación que solicitan dicha ayuda; enterado el Concejo  ACUERDA:  Que no procede ya que de conformidad al Código Municipal no se  puede  proporcionar  ayudas económicas, lo que si se le puede colaborar es con transporte para trasladar  a su  hermano </w:t>
      </w:r>
      <w:r w:rsidR="00801FB2">
        <w:rPr>
          <w:rFonts w:ascii="Constantia" w:eastAsia="Calibri" w:hAnsi="Constantia" w:cs="Times New Roman"/>
          <w:lang w:val="es-CO"/>
        </w:rPr>
        <w:t>________________</w:t>
      </w:r>
      <w:r w:rsidRPr="00BA0A19">
        <w:rPr>
          <w:rFonts w:ascii="Constantia" w:eastAsia="Calibri" w:hAnsi="Constantia" w:cs="Times New Roman"/>
          <w:lang w:val="es-CO"/>
        </w:rPr>
        <w:t xml:space="preserve">,  hacia los hospitales donde  se realizan sus terapias y algunos medicamentos. </w:t>
      </w:r>
    </w:p>
    <w:p w14:paraId="72D6A830" w14:textId="792A16E9" w:rsidR="00BA0A19" w:rsidRPr="00BA0A19" w:rsidRDefault="00BA0A19" w:rsidP="00BA0A19">
      <w:pPr>
        <w:numPr>
          <w:ilvl w:val="0"/>
          <w:numId w:val="2"/>
        </w:numPr>
        <w:spacing w:after="0" w:line="240" w:lineRule="auto"/>
        <w:contextualSpacing/>
        <w:jc w:val="both"/>
        <w:rPr>
          <w:rFonts w:ascii="Constantia" w:eastAsia="Calibri" w:hAnsi="Constantia" w:cs="Times New Roman"/>
          <w:lang w:val="es-CO"/>
        </w:rPr>
      </w:pPr>
      <w:r w:rsidRPr="00BA0A19">
        <w:rPr>
          <w:rFonts w:ascii="Constantia" w:eastAsia="Calibri" w:hAnsi="Constantia" w:cs="Times New Roman"/>
          <w:lang w:val="es-CO"/>
        </w:rPr>
        <w:t xml:space="preserve">Se tuvo a la vista petición de parte  de </w:t>
      </w:r>
      <w:r w:rsidR="00CC48DE">
        <w:rPr>
          <w:rFonts w:ascii="Constantia" w:eastAsia="Calibri" w:hAnsi="Constantia" w:cs="Times New Roman"/>
          <w:lang w:val="es-CO"/>
        </w:rPr>
        <w:t>__________________________</w:t>
      </w:r>
      <w:r w:rsidRPr="00BA0A19">
        <w:rPr>
          <w:rFonts w:ascii="Constantia" w:eastAsia="Calibri" w:hAnsi="Constantia" w:cs="Times New Roman"/>
          <w:lang w:val="es-CO"/>
        </w:rPr>
        <w:t xml:space="preserve">, por medio de la cual manifiesta que desde que  se implementó el cierre del comercio por la Pandemia a causa del COVID-19,  no se está  trabajando siguiendo las disposiciones dadas por el Gobierno Central de  la  Republica; por lo que pide la exoneración de los pagos de impuestos a nombre de  BEAUTY SALON, que está ubicado en la Colonia NAO SAN JOSE, Polígono 11, Casa numero 30; enterado el Concejo  ACUERDA: Que no procede porque de conformidad al art. 68  del Código Municipal no puede dispensar el pago de impuestos, tasas o contribución alguna establecidos por la Ley en beneficio de sus ingresos; pero si se le puede dar la oportunidad de realizar un convenio de pagos, ya que  hasta diciembre vence la Ordenanza de Exención de Intereses y multas. </w:t>
      </w:r>
    </w:p>
    <w:p w14:paraId="2FFF312D" w14:textId="77777777" w:rsidR="00BA0A19" w:rsidRPr="00BA0A19" w:rsidRDefault="00BA0A19" w:rsidP="00BA0A19">
      <w:pPr>
        <w:numPr>
          <w:ilvl w:val="0"/>
          <w:numId w:val="2"/>
        </w:numPr>
        <w:spacing w:after="0" w:line="240" w:lineRule="auto"/>
        <w:contextualSpacing/>
        <w:jc w:val="both"/>
        <w:rPr>
          <w:rFonts w:ascii="Constantia" w:eastAsia="Calibri" w:hAnsi="Constantia" w:cs="Times New Roman"/>
          <w:lang w:val="es-CO"/>
        </w:rPr>
      </w:pPr>
      <w:r w:rsidRPr="00BA0A19">
        <w:rPr>
          <w:rFonts w:ascii="Constantia" w:eastAsia="Calibri" w:hAnsi="Constantia" w:cs="Times New Roman"/>
          <w:lang w:val="es-CO"/>
        </w:rPr>
        <w:t xml:space="preserve"> El Concejo Municipal en uso de las facultades que le confiere el Código Municipal, ACUERDA: autorizar el reintegro del Fondo Circulante por  la cantidad de </w:t>
      </w:r>
      <w:r w:rsidRPr="00BA0A19">
        <w:rPr>
          <w:rFonts w:ascii="Constantia" w:eastAsia="Calibri" w:hAnsi="Constantia" w:cs="Times New Roman"/>
          <w:b/>
          <w:lang w:val="es-CO"/>
        </w:rPr>
        <w:t>SETECIENTOS  TREINTA Y UN   DOLARES DIECISIETE       CENTAVOS  ($ 731.17);</w:t>
      </w:r>
      <w:r w:rsidRPr="00BA0A19">
        <w:rPr>
          <w:rFonts w:ascii="Constantia" w:eastAsia="Calibri" w:hAnsi="Constantia" w:cs="Times New Roman"/>
          <w:lang w:val="es-CO"/>
        </w:rPr>
        <w:t xml:space="preserve"> en concepto de reintegro a la Caja Chica  liquidada el día  17  de  Julio  del corriente año, de acuerdo a detalle de gastos:</w:t>
      </w:r>
    </w:p>
    <w:p w14:paraId="6C0E4903" w14:textId="77777777" w:rsidR="00BA0A19" w:rsidRPr="00BA0A19" w:rsidRDefault="00BA0A19" w:rsidP="00BA0A19">
      <w:pPr>
        <w:spacing w:after="0" w:line="240" w:lineRule="auto"/>
        <w:ind w:firstLine="708"/>
        <w:jc w:val="both"/>
        <w:rPr>
          <w:rFonts w:ascii="Constantia" w:eastAsia="Calibri" w:hAnsi="Constantia" w:cs="Times New Roman"/>
          <w:b/>
          <w:lang w:val="es-CO"/>
        </w:rPr>
      </w:pPr>
      <w:r w:rsidRPr="00BA0A19">
        <w:rPr>
          <w:rFonts w:ascii="Constantia" w:eastAsia="Calibri" w:hAnsi="Constantia" w:cs="Times New Roman"/>
          <w:b/>
          <w:lang w:val="es-CO"/>
        </w:rPr>
        <w:t>FONDO COMUN</w:t>
      </w:r>
    </w:p>
    <w:p w14:paraId="7B13E4BC" w14:textId="77777777" w:rsidR="00BA0A19" w:rsidRPr="00BA0A19" w:rsidRDefault="00BA0A19" w:rsidP="00BA0A19">
      <w:pPr>
        <w:spacing w:after="0" w:line="240" w:lineRule="auto"/>
        <w:ind w:firstLine="708"/>
        <w:jc w:val="both"/>
        <w:rPr>
          <w:rFonts w:ascii="Garamond" w:eastAsia="Calibri" w:hAnsi="Garamond" w:cs="Times New Roman"/>
          <w:lang w:val="es-CO"/>
        </w:rPr>
      </w:pPr>
      <w:r w:rsidRPr="00BA0A19">
        <w:rPr>
          <w:rFonts w:ascii="Garamond" w:eastAsia="Calibri" w:hAnsi="Garamond" w:cs="Times New Roman"/>
          <w:lang w:val="es-CO"/>
        </w:rPr>
        <w:t>Código: 51999………………......$   20.00</w:t>
      </w:r>
    </w:p>
    <w:p w14:paraId="453AE8D2" w14:textId="77777777" w:rsidR="00BA0A19" w:rsidRPr="00BA0A19" w:rsidRDefault="00BA0A19" w:rsidP="00BA0A19">
      <w:pPr>
        <w:spacing w:after="0" w:line="240" w:lineRule="auto"/>
        <w:ind w:firstLine="708"/>
        <w:jc w:val="both"/>
        <w:rPr>
          <w:rFonts w:ascii="Garamond" w:eastAsia="Calibri" w:hAnsi="Garamond" w:cs="Times New Roman"/>
          <w:lang w:val="es-CO"/>
        </w:rPr>
      </w:pPr>
      <w:r w:rsidRPr="00BA0A19">
        <w:rPr>
          <w:rFonts w:ascii="Garamond" w:eastAsia="Calibri" w:hAnsi="Garamond" w:cs="Times New Roman"/>
          <w:lang w:val="es-CO"/>
        </w:rPr>
        <w:t>Código: 54107.………………….$   66.75</w:t>
      </w:r>
    </w:p>
    <w:p w14:paraId="0002A91E" w14:textId="77777777" w:rsidR="00BA0A19" w:rsidRPr="00BA0A19" w:rsidRDefault="00BA0A19" w:rsidP="00BA0A19">
      <w:pPr>
        <w:spacing w:after="0" w:line="240" w:lineRule="auto"/>
        <w:ind w:firstLine="708"/>
        <w:jc w:val="both"/>
        <w:rPr>
          <w:rFonts w:ascii="Garamond" w:eastAsia="Calibri" w:hAnsi="Garamond" w:cs="Times New Roman"/>
          <w:lang w:val="es-CO"/>
        </w:rPr>
      </w:pPr>
      <w:r w:rsidRPr="00BA0A19">
        <w:rPr>
          <w:rFonts w:ascii="Garamond" w:eastAsia="Calibri" w:hAnsi="Garamond" w:cs="Times New Roman"/>
          <w:lang w:val="es-CO"/>
        </w:rPr>
        <w:t>Código: 54119.………………….$   14.60</w:t>
      </w:r>
    </w:p>
    <w:p w14:paraId="011E9BCD" w14:textId="77777777" w:rsidR="00BA0A19" w:rsidRPr="00BA0A19" w:rsidRDefault="00BA0A19" w:rsidP="00BA0A19">
      <w:pPr>
        <w:spacing w:after="0" w:line="240" w:lineRule="auto"/>
        <w:ind w:firstLine="708"/>
        <w:jc w:val="both"/>
        <w:rPr>
          <w:rFonts w:ascii="Garamond" w:eastAsia="Calibri" w:hAnsi="Garamond" w:cs="Times New Roman"/>
          <w:lang w:val="es-CO"/>
        </w:rPr>
      </w:pPr>
      <w:r w:rsidRPr="00BA0A19">
        <w:rPr>
          <w:rFonts w:ascii="Garamond" w:eastAsia="Calibri" w:hAnsi="Garamond" w:cs="Times New Roman"/>
          <w:lang w:val="es-CO"/>
        </w:rPr>
        <w:t>Código: 54204.………………….$     2.50</w:t>
      </w:r>
    </w:p>
    <w:p w14:paraId="0E4BA7EC" w14:textId="77777777" w:rsidR="00BA0A19" w:rsidRPr="00BA0A19" w:rsidRDefault="00BA0A19" w:rsidP="00BA0A19">
      <w:pPr>
        <w:spacing w:after="0" w:line="240" w:lineRule="auto"/>
        <w:ind w:left="720"/>
        <w:contextualSpacing/>
        <w:jc w:val="both"/>
        <w:rPr>
          <w:rFonts w:ascii="Garamond" w:eastAsia="Calibri" w:hAnsi="Garamond" w:cs="Times New Roman"/>
          <w:u w:val="single"/>
          <w:lang w:val="es-CO"/>
        </w:rPr>
      </w:pPr>
      <w:r w:rsidRPr="00BA0A19">
        <w:rPr>
          <w:rFonts w:ascii="Garamond" w:eastAsia="Calibri" w:hAnsi="Garamond" w:cs="Times New Roman"/>
          <w:lang w:val="es-CO"/>
        </w:rPr>
        <w:t>Código: 54301.………………….</w:t>
      </w:r>
      <w:r w:rsidRPr="00BA0A19">
        <w:rPr>
          <w:rFonts w:ascii="Garamond" w:eastAsia="Calibri" w:hAnsi="Garamond" w:cs="Times New Roman"/>
          <w:u w:val="single"/>
          <w:lang w:val="es-CO"/>
        </w:rPr>
        <w:t>$   11.11</w:t>
      </w:r>
    </w:p>
    <w:p w14:paraId="0775BCA3" w14:textId="5A0CE80A" w:rsidR="00BA0A19" w:rsidRPr="00BA0A19" w:rsidRDefault="00BA0A19" w:rsidP="00BA0A19">
      <w:pPr>
        <w:spacing w:after="0" w:line="240" w:lineRule="auto"/>
        <w:ind w:left="732" w:firstLine="708"/>
        <w:jc w:val="both"/>
        <w:rPr>
          <w:rFonts w:ascii="Garamond" w:eastAsia="Calibri" w:hAnsi="Garamond" w:cs="Times New Roman"/>
          <w:lang w:val="es-CO"/>
        </w:rPr>
      </w:pPr>
      <w:r w:rsidRPr="00BA0A19">
        <w:rPr>
          <w:rFonts w:ascii="Garamond" w:eastAsia="Calibri" w:hAnsi="Garamond" w:cs="Times New Roman"/>
          <w:lang w:val="es-CO"/>
        </w:rPr>
        <w:t xml:space="preserve">  Total………………….</w:t>
      </w:r>
      <w:r w:rsidR="00B30140" w:rsidRPr="00BA0A19">
        <w:rPr>
          <w:rFonts w:ascii="Garamond" w:eastAsia="Calibri" w:hAnsi="Garamond" w:cs="Times New Roman"/>
          <w:lang w:val="es-CO"/>
        </w:rPr>
        <w:t>$ 114.96</w:t>
      </w:r>
    </w:p>
    <w:p w14:paraId="4AD26C0E" w14:textId="77777777" w:rsidR="00BA0A19" w:rsidRPr="00BA0A19" w:rsidRDefault="00BA0A19" w:rsidP="00BA0A19">
      <w:pPr>
        <w:spacing w:after="0" w:line="240" w:lineRule="auto"/>
        <w:ind w:firstLine="708"/>
        <w:jc w:val="both"/>
        <w:rPr>
          <w:rFonts w:ascii="Constantia" w:eastAsia="Calibri" w:hAnsi="Constantia" w:cs="Times New Roman"/>
          <w:b/>
          <w:lang w:val="es-CO"/>
        </w:rPr>
      </w:pPr>
      <w:r w:rsidRPr="00BA0A19">
        <w:rPr>
          <w:rFonts w:ascii="Constantia" w:eastAsia="Calibri" w:hAnsi="Constantia" w:cs="Times New Roman"/>
          <w:b/>
          <w:lang w:val="es-CO"/>
        </w:rPr>
        <w:t>FODES  25%</w:t>
      </w:r>
    </w:p>
    <w:p w14:paraId="05882513" w14:textId="77777777" w:rsidR="00BA0A19" w:rsidRPr="00BA0A19" w:rsidRDefault="00BA0A19" w:rsidP="00BA0A19">
      <w:pPr>
        <w:spacing w:after="0" w:line="240" w:lineRule="auto"/>
        <w:ind w:firstLine="708"/>
        <w:jc w:val="both"/>
        <w:rPr>
          <w:rFonts w:ascii="Garamond" w:eastAsia="Calibri" w:hAnsi="Garamond" w:cs="Times New Roman"/>
          <w:lang w:val="es-CO"/>
        </w:rPr>
      </w:pPr>
      <w:r w:rsidRPr="00BA0A19">
        <w:rPr>
          <w:rFonts w:ascii="Garamond" w:eastAsia="Calibri" w:hAnsi="Garamond" w:cs="Times New Roman"/>
          <w:lang w:val="es-CO"/>
        </w:rPr>
        <w:t>Código: 54101………………......$    55.00</w:t>
      </w:r>
    </w:p>
    <w:p w14:paraId="53030CBD" w14:textId="77777777" w:rsidR="00BA0A19" w:rsidRPr="00BA0A19" w:rsidRDefault="00BA0A19" w:rsidP="00BA0A19">
      <w:pPr>
        <w:spacing w:after="0" w:line="240" w:lineRule="auto"/>
        <w:ind w:firstLine="708"/>
        <w:jc w:val="both"/>
        <w:rPr>
          <w:rFonts w:ascii="Garamond" w:eastAsia="Calibri" w:hAnsi="Garamond" w:cs="Times New Roman"/>
          <w:lang w:val="es-CO"/>
        </w:rPr>
      </w:pPr>
      <w:r w:rsidRPr="00BA0A19">
        <w:rPr>
          <w:rFonts w:ascii="Garamond" w:eastAsia="Calibri" w:hAnsi="Garamond" w:cs="Times New Roman"/>
          <w:lang w:val="es-CO"/>
        </w:rPr>
        <w:t>Código: 54110………………….$    50.60</w:t>
      </w:r>
    </w:p>
    <w:p w14:paraId="370C8966" w14:textId="77777777" w:rsidR="00BA0A19" w:rsidRPr="00BA0A19" w:rsidRDefault="00BA0A19" w:rsidP="00BA0A19">
      <w:pPr>
        <w:spacing w:after="0" w:line="240" w:lineRule="auto"/>
        <w:ind w:firstLine="708"/>
        <w:jc w:val="both"/>
        <w:rPr>
          <w:rFonts w:ascii="Garamond" w:eastAsia="Calibri" w:hAnsi="Garamond" w:cs="Times New Roman"/>
          <w:lang w:val="es-CO"/>
        </w:rPr>
      </w:pPr>
      <w:r w:rsidRPr="00BA0A19">
        <w:rPr>
          <w:rFonts w:ascii="Garamond" w:eastAsia="Calibri" w:hAnsi="Garamond" w:cs="Times New Roman"/>
          <w:lang w:val="es-CO"/>
        </w:rPr>
        <w:t>Código: 54118………………….$      3.00</w:t>
      </w:r>
    </w:p>
    <w:p w14:paraId="76FFE69E" w14:textId="66D26FA6" w:rsidR="00BA0A19" w:rsidRPr="00BA0A19" w:rsidRDefault="00BA0A19" w:rsidP="00BA0A19">
      <w:pPr>
        <w:spacing w:after="0" w:line="240" w:lineRule="auto"/>
        <w:ind w:left="720"/>
        <w:contextualSpacing/>
        <w:jc w:val="both"/>
        <w:rPr>
          <w:rFonts w:ascii="Garamond" w:eastAsia="Calibri" w:hAnsi="Garamond" w:cs="Times New Roman"/>
          <w:lang w:val="es-CO"/>
        </w:rPr>
      </w:pPr>
      <w:r w:rsidRPr="00BA0A19">
        <w:rPr>
          <w:rFonts w:ascii="Garamond" w:eastAsia="Calibri" w:hAnsi="Garamond" w:cs="Times New Roman"/>
          <w:lang w:val="es-CO"/>
        </w:rPr>
        <w:t>Código: 54199………………......</w:t>
      </w:r>
      <w:r w:rsidR="00B30140" w:rsidRPr="00BA0A19">
        <w:rPr>
          <w:rFonts w:ascii="Garamond" w:eastAsia="Calibri" w:hAnsi="Garamond" w:cs="Times New Roman"/>
          <w:lang w:val="es-CO"/>
        </w:rPr>
        <w:t>$ 279.90</w:t>
      </w:r>
    </w:p>
    <w:p w14:paraId="523F3010" w14:textId="77777777" w:rsidR="00BA0A19" w:rsidRPr="00BA0A19" w:rsidRDefault="00BA0A19" w:rsidP="00BA0A19">
      <w:pPr>
        <w:spacing w:after="0" w:line="240" w:lineRule="auto"/>
        <w:ind w:firstLine="708"/>
        <w:jc w:val="both"/>
        <w:rPr>
          <w:rFonts w:ascii="Garamond" w:eastAsia="Calibri" w:hAnsi="Garamond" w:cs="Times New Roman"/>
          <w:lang w:val="es-CO"/>
        </w:rPr>
      </w:pPr>
      <w:r w:rsidRPr="00BA0A19">
        <w:rPr>
          <w:rFonts w:ascii="Garamond" w:eastAsia="Calibri" w:hAnsi="Garamond" w:cs="Times New Roman"/>
          <w:lang w:val="es-CO"/>
        </w:rPr>
        <w:t>Código: 54202………………….$      8.00</w:t>
      </w:r>
    </w:p>
    <w:p w14:paraId="5D23A89B" w14:textId="77777777" w:rsidR="00BA0A19" w:rsidRPr="00BA0A19" w:rsidRDefault="00BA0A19" w:rsidP="00BA0A19">
      <w:pPr>
        <w:spacing w:after="0" w:line="240" w:lineRule="auto"/>
        <w:ind w:left="720"/>
        <w:contextualSpacing/>
        <w:jc w:val="both"/>
        <w:rPr>
          <w:rFonts w:ascii="Garamond" w:eastAsia="Calibri" w:hAnsi="Garamond" w:cs="Times New Roman"/>
          <w:lang w:val="es-CO"/>
        </w:rPr>
      </w:pPr>
      <w:r w:rsidRPr="00BA0A19">
        <w:rPr>
          <w:rFonts w:ascii="Garamond" w:eastAsia="Calibri" w:hAnsi="Garamond" w:cs="Times New Roman"/>
          <w:lang w:val="es-CO"/>
        </w:rPr>
        <w:t>Código: 54302……………...........$   35.00</w:t>
      </w:r>
    </w:p>
    <w:p w14:paraId="3C08377F" w14:textId="77777777" w:rsidR="00BA0A19" w:rsidRPr="00BA0A19" w:rsidRDefault="00BA0A19" w:rsidP="00BA0A19">
      <w:pPr>
        <w:spacing w:after="0" w:line="240" w:lineRule="auto"/>
        <w:ind w:firstLine="708"/>
        <w:jc w:val="both"/>
        <w:rPr>
          <w:rFonts w:ascii="Garamond" w:eastAsia="Calibri" w:hAnsi="Garamond" w:cs="Times New Roman"/>
          <w:lang w:val="es-CO"/>
        </w:rPr>
      </w:pPr>
      <w:r w:rsidRPr="00BA0A19">
        <w:rPr>
          <w:rFonts w:ascii="Garamond" w:eastAsia="Calibri" w:hAnsi="Garamond" w:cs="Times New Roman"/>
          <w:lang w:val="es-CO"/>
        </w:rPr>
        <w:t>Código: 55603…………………..$   17.55</w:t>
      </w:r>
    </w:p>
    <w:p w14:paraId="2245E046" w14:textId="77777777" w:rsidR="00BA0A19" w:rsidRPr="00BA0A19" w:rsidRDefault="00BA0A19" w:rsidP="00BA0A19">
      <w:pPr>
        <w:spacing w:after="0" w:line="240" w:lineRule="auto"/>
        <w:ind w:firstLine="708"/>
        <w:jc w:val="both"/>
        <w:rPr>
          <w:rFonts w:ascii="Garamond" w:eastAsia="Calibri" w:hAnsi="Garamond" w:cs="Times New Roman"/>
          <w:lang w:val="es-CO"/>
        </w:rPr>
      </w:pPr>
    </w:p>
    <w:p w14:paraId="6DB9AECD" w14:textId="77777777" w:rsidR="00BA0A19" w:rsidRPr="00BA0A19" w:rsidRDefault="00BA0A19" w:rsidP="00BA0A19">
      <w:pPr>
        <w:spacing w:after="0" w:line="240" w:lineRule="auto"/>
        <w:ind w:firstLine="708"/>
        <w:jc w:val="both"/>
        <w:rPr>
          <w:rFonts w:ascii="Garamond" w:eastAsia="Calibri" w:hAnsi="Garamond" w:cs="Times New Roman"/>
          <w:lang w:val="es-CO"/>
        </w:rPr>
      </w:pPr>
    </w:p>
    <w:p w14:paraId="0773D25B" w14:textId="77777777" w:rsidR="00BA0A19" w:rsidRPr="00BA0A19" w:rsidRDefault="00BA0A19" w:rsidP="00BA0A19">
      <w:pPr>
        <w:spacing w:after="0" w:line="240" w:lineRule="auto"/>
        <w:ind w:firstLine="708"/>
        <w:jc w:val="both"/>
        <w:rPr>
          <w:rFonts w:ascii="Garamond" w:eastAsia="Calibri" w:hAnsi="Garamond" w:cs="Times New Roman"/>
          <w:lang w:val="es-CO"/>
        </w:rPr>
      </w:pPr>
    </w:p>
    <w:p w14:paraId="0159A57C" w14:textId="77777777" w:rsidR="00BA0A19" w:rsidRPr="00BA0A19" w:rsidRDefault="00BA0A19" w:rsidP="00BA0A19">
      <w:pPr>
        <w:spacing w:after="0" w:line="240" w:lineRule="auto"/>
        <w:ind w:firstLine="708"/>
        <w:jc w:val="both"/>
        <w:rPr>
          <w:rFonts w:ascii="Garamond" w:eastAsia="Calibri" w:hAnsi="Garamond" w:cs="Times New Roman"/>
          <w:lang w:val="es-CO"/>
        </w:rPr>
      </w:pPr>
    </w:p>
    <w:p w14:paraId="672E30E7" w14:textId="77777777" w:rsidR="00BA0A19" w:rsidRPr="00BA0A19" w:rsidRDefault="00BA0A19" w:rsidP="00BA0A19">
      <w:pPr>
        <w:spacing w:after="0" w:line="240" w:lineRule="auto"/>
        <w:ind w:firstLine="708"/>
        <w:jc w:val="both"/>
        <w:rPr>
          <w:rFonts w:ascii="Garamond" w:eastAsia="Calibri" w:hAnsi="Garamond" w:cs="Times New Roman"/>
          <w:lang w:val="es-CO"/>
        </w:rPr>
      </w:pPr>
      <w:r w:rsidRPr="00BA0A19">
        <w:rPr>
          <w:rFonts w:ascii="Garamond" w:eastAsia="Calibri" w:hAnsi="Garamond" w:cs="Times New Roman"/>
          <w:color w:val="FFFFFF"/>
          <w:lang w:val="es-CO"/>
        </w:rPr>
        <w:t>Cód</w:t>
      </w:r>
      <w:r w:rsidRPr="00BA0A19">
        <w:rPr>
          <w:rFonts w:ascii="Garamond" w:eastAsia="Calibri" w:hAnsi="Garamond" w:cs="Times New Roman"/>
          <w:lang w:val="es-CO"/>
        </w:rPr>
        <w:t>igo: 55799…………………..</w:t>
      </w:r>
      <w:r w:rsidRPr="00BA0A19">
        <w:rPr>
          <w:rFonts w:ascii="Garamond" w:eastAsia="Calibri" w:hAnsi="Garamond" w:cs="Times New Roman"/>
          <w:u w:val="single"/>
          <w:lang w:val="es-CO"/>
        </w:rPr>
        <w:t>$  167.16</w:t>
      </w:r>
    </w:p>
    <w:p w14:paraId="72170A39" w14:textId="77777777" w:rsidR="00BA0A19" w:rsidRPr="00BA0A19" w:rsidRDefault="00BA0A19" w:rsidP="00BA0A19">
      <w:pPr>
        <w:spacing w:after="0" w:line="240" w:lineRule="auto"/>
        <w:ind w:left="708" w:firstLine="708"/>
        <w:jc w:val="both"/>
        <w:rPr>
          <w:rFonts w:ascii="Garamond" w:eastAsia="Calibri" w:hAnsi="Garamond" w:cs="Times New Roman"/>
          <w:lang w:val="es-CO"/>
        </w:rPr>
      </w:pPr>
      <w:r w:rsidRPr="00BA0A19">
        <w:rPr>
          <w:rFonts w:ascii="Garamond" w:eastAsia="Calibri" w:hAnsi="Garamond" w:cs="Times New Roman"/>
          <w:lang w:val="es-CO"/>
        </w:rPr>
        <w:t xml:space="preserve">  Total…..……………....$  616.21</w:t>
      </w:r>
    </w:p>
    <w:p w14:paraId="78F01F1F" w14:textId="33648391" w:rsidR="00BA0A19" w:rsidRPr="00BA0A19" w:rsidRDefault="00BA0A19" w:rsidP="00BA0A19">
      <w:pPr>
        <w:spacing w:after="0" w:line="240" w:lineRule="auto"/>
        <w:jc w:val="both"/>
        <w:rPr>
          <w:rFonts w:ascii="Constantia" w:eastAsia="Calibri" w:hAnsi="Constantia" w:cs="Times New Roman"/>
          <w:lang w:val="es-CO"/>
        </w:rPr>
      </w:pPr>
      <w:r w:rsidRPr="00BA0A19">
        <w:rPr>
          <w:rFonts w:ascii="Constantia" w:eastAsia="Calibri" w:hAnsi="Constantia" w:cs="Times New Roman"/>
          <w:lang w:val="es-CO"/>
        </w:rPr>
        <w:t xml:space="preserve">No habiendo más que hacer constar, se termina la </w:t>
      </w:r>
      <w:r w:rsidR="00CC48DE" w:rsidRPr="00BA0A19">
        <w:rPr>
          <w:rFonts w:ascii="Constantia" w:eastAsia="Calibri" w:hAnsi="Constantia" w:cs="Times New Roman"/>
          <w:lang w:val="es-CO"/>
        </w:rPr>
        <w:t>presente acta</w:t>
      </w:r>
      <w:r w:rsidRPr="00BA0A19">
        <w:rPr>
          <w:rFonts w:ascii="Constantia" w:eastAsia="Calibri" w:hAnsi="Constantia" w:cs="Times New Roman"/>
          <w:lang w:val="es-CO"/>
        </w:rPr>
        <w:t xml:space="preserve">  que firmamos. </w:t>
      </w:r>
    </w:p>
    <w:p w14:paraId="2EE6D030" w14:textId="77777777" w:rsidR="00BA0A19" w:rsidRPr="00BA0A19" w:rsidRDefault="00BA0A19" w:rsidP="00BA0A19">
      <w:pPr>
        <w:spacing w:after="0" w:line="240" w:lineRule="auto"/>
        <w:jc w:val="both"/>
        <w:rPr>
          <w:rFonts w:ascii="Constantia" w:eastAsia="Calibri" w:hAnsi="Constantia" w:cs="Times New Roman"/>
          <w:lang w:val="es-CO"/>
        </w:rPr>
      </w:pPr>
      <w:r w:rsidRPr="00BA0A19">
        <w:rPr>
          <w:rFonts w:ascii="Constantia" w:eastAsia="KaiTi" w:hAnsi="Constantia" w:cs="Times New Roman"/>
          <w:lang w:val="es-US"/>
        </w:rPr>
        <w:tab/>
        <w:t xml:space="preserve">    </w:t>
      </w:r>
    </w:p>
    <w:p w14:paraId="63345893" w14:textId="77777777" w:rsidR="00B30140" w:rsidRDefault="00BA0A19" w:rsidP="00BA0A19">
      <w:pPr>
        <w:spacing w:after="0" w:line="276" w:lineRule="auto"/>
        <w:ind w:left="1428" w:firstLine="696"/>
        <w:contextualSpacing/>
        <w:rPr>
          <w:rFonts w:ascii="Constantia" w:eastAsia="KaiTi" w:hAnsi="Constantia" w:cs="Times New Roman"/>
        </w:rPr>
      </w:pPr>
      <w:r w:rsidRPr="00BA0A19">
        <w:rPr>
          <w:rFonts w:ascii="Constantia" w:eastAsia="KaiTi" w:hAnsi="Constantia" w:cs="Times New Roman"/>
        </w:rPr>
        <w:t xml:space="preserve">         </w:t>
      </w:r>
    </w:p>
    <w:p w14:paraId="59214430" w14:textId="77777777" w:rsidR="00B30140" w:rsidRDefault="00B30140" w:rsidP="00BA0A19">
      <w:pPr>
        <w:spacing w:after="0" w:line="276" w:lineRule="auto"/>
        <w:ind w:left="1428" w:firstLine="696"/>
        <w:contextualSpacing/>
        <w:rPr>
          <w:rFonts w:ascii="Constantia" w:eastAsia="KaiTi" w:hAnsi="Constantia" w:cs="Times New Roman"/>
        </w:rPr>
      </w:pPr>
    </w:p>
    <w:p w14:paraId="67CD98E0" w14:textId="6C41D680" w:rsidR="00BA0A19" w:rsidRPr="00BA0A19" w:rsidRDefault="00B30140" w:rsidP="00B30140">
      <w:pPr>
        <w:spacing w:after="0" w:line="276" w:lineRule="auto"/>
        <w:ind w:left="2136"/>
        <w:contextualSpacing/>
        <w:rPr>
          <w:rFonts w:ascii="Constantia" w:eastAsia="KaiTi" w:hAnsi="Constantia" w:cs="Times New Roman"/>
        </w:rPr>
      </w:pPr>
      <w:r>
        <w:rPr>
          <w:rFonts w:ascii="Constantia" w:eastAsia="KaiTi" w:hAnsi="Constantia" w:cs="Times New Roman"/>
        </w:rPr>
        <w:t xml:space="preserve">        </w:t>
      </w:r>
      <w:r w:rsidR="00BA0A19" w:rsidRPr="00BA0A19">
        <w:rPr>
          <w:rFonts w:ascii="Constantia" w:eastAsia="KaiTi" w:hAnsi="Constantia" w:cs="Times New Roman"/>
        </w:rPr>
        <w:t xml:space="preserve">  Mauricio Arturo Vilanova Vaquero  </w:t>
      </w:r>
    </w:p>
    <w:p w14:paraId="556EC89A" w14:textId="77777777" w:rsidR="00BA0A19" w:rsidRPr="00BA0A19" w:rsidRDefault="00BA0A19" w:rsidP="00BA0A19">
      <w:pPr>
        <w:spacing w:after="0" w:line="276" w:lineRule="auto"/>
        <w:ind w:left="720"/>
        <w:contextualSpacing/>
        <w:rPr>
          <w:rFonts w:ascii="Constantia" w:eastAsia="KaiTi" w:hAnsi="Constantia" w:cs="Times New Roman"/>
          <w:b/>
          <w:bCs/>
        </w:rPr>
      </w:pPr>
      <w:r w:rsidRPr="00BA0A19">
        <w:rPr>
          <w:rFonts w:ascii="Constantia" w:eastAsia="KaiTi" w:hAnsi="Constantia" w:cs="Times New Roman"/>
        </w:rPr>
        <w:t xml:space="preserve">                                            </w:t>
      </w:r>
      <w:r w:rsidRPr="00BA0A19">
        <w:rPr>
          <w:rFonts w:ascii="Constantia" w:eastAsia="KaiTi" w:hAnsi="Constantia" w:cs="Times New Roman"/>
          <w:b/>
          <w:bCs/>
        </w:rPr>
        <w:t xml:space="preserve">  Alcalde Municipal           </w:t>
      </w:r>
    </w:p>
    <w:p w14:paraId="1612A61F" w14:textId="77777777" w:rsidR="00BA0A19" w:rsidRPr="00BA0A19" w:rsidRDefault="00BA0A19" w:rsidP="00BA0A19">
      <w:pPr>
        <w:spacing w:after="0" w:line="276" w:lineRule="auto"/>
        <w:ind w:left="720"/>
        <w:contextualSpacing/>
        <w:rPr>
          <w:rFonts w:ascii="Constantia" w:eastAsia="KaiTi" w:hAnsi="Constantia" w:cs="Times New Roman"/>
          <w:sz w:val="24"/>
          <w:szCs w:val="24"/>
        </w:rPr>
      </w:pPr>
    </w:p>
    <w:p w14:paraId="79EE54C2" w14:textId="77777777" w:rsidR="00CC48DE" w:rsidRDefault="00CC48DE" w:rsidP="00CC48DE">
      <w:pPr>
        <w:spacing w:after="0" w:line="276" w:lineRule="auto"/>
        <w:contextualSpacing/>
        <w:rPr>
          <w:rFonts w:ascii="Constantia" w:eastAsia="KaiTi" w:hAnsi="Constantia" w:cs="Times New Roman"/>
          <w:sz w:val="24"/>
          <w:szCs w:val="24"/>
        </w:rPr>
      </w:pPr>
    </w:p>
    <w:p w14:paraId="78EEB8DA" w14:textId="7548A9F6" w:rsidR="00BA0A19" w:rsidRPr="00BA0A19" w:rsidRDefault="00BA0A19" w:rsidP="00CC48DE">
      <w:pPr>
        <w:spacing w:after="0" w:line="276" w:lineRule="auto"/>
        <w:contextualSpacing/>
        <w:rPr>
          <w:rFonts w:ascii="Constantia" w:eastAsia="KaiTi" w:hAnsi="Constantia" w:cs="Times New Roman"/>
        </w:rPr>
      </w:pPr>
      <w:r w:rsidRPr="00BA0A19">
        <w:rPr>
          <w:rFonts w:ascii="Constantia" w:eastAsia="KaiTi" w:hAnsi="Constantia" w:cs="Times New Roman"/>
          <w:sz w:val="24"/>
          <w:szCs w:val="24"/>
        </w:rPr>
        <w:t xml:space="preserve"> </w:t>
      </w:r>
      <w:r w:rsidRPr="00BA0A19">
        <w:rPr>
          <w:rFonts w:ascii="Constantia" w:eastAsia="KaiTi" w:hAnsi="Constantia" w:cs="Times New Roman"/>
        </w:rPr>
        <w:t xml:space="preserve">José Julián Benítez Melara                                 </w:t>
      </w:r>
      <w:r w:rsidR="00CC48DE">
        <w:rPr>
          <w:rFonts w:ascii="Constantia" w:eastAsia="KaiTi" w:hAnsi="Constantia" w:cs="Times New Roman"/>
        </w:rPr>
        <w:tab/>
      </w:r>
      <w:r w:rsidRPr="00BA0A19">
        <w:rPr>
          <w:rFonts w:ascii="Constantia" w:eastAsia="KaiTi" w:hAnsi="Constantia" w:cs="Times New Roman"/>
        </w:rPr>
        <w:t xml:space="preserve">María Lucila Martínez Hernández   </w:t>
      </w:r>
    </w:p>
    <w:p w14:paraId="79367CBA" w14:textId="7FAD3681" w:rsidR="00BA0A19" w:rsidRPr="00BA0A19" w:rsidRDefault="00BA0A19" w:rsidP="00CC48DE">
      <w:pPr>
        <w:spacing w:after="0" w:line="276" w:lineRule="auto"/>
        <w:ind w:left="709" w:hanging="720"/>
        <w:contextualSpacing/>
        <w:rPr>
          <w:rFonts w:ascii="Constantia" w:eastAsia="KaiTi" w:hAnsi="Constantia" w:cs="Times New Roman"/>
          <w:b/>
          <w:bCs/>
        </w:rPr>
      </w:pPr>
      <w:r w:rsidRPr="00BA0A19">
        <w:rPr>
          <w:rFonts w:ascii="Constantia" w:eastAsia="KaiTi" w:hAnsi="Constantia" w:cs="Times New Roman"/>
          <w:b/>
          <w:bCs/>
        </w:rPr>
        <w:t xml:space="preserve">Síndico Municipal                                                                  </w:t>
      </w:r>
      <w:r w:rsidR="00CC48DE">
        <w:rPr>
          <w:rFonts w:ascii="Constantia" w:eastAsia="KaiTi" w:hAnsi="Constantia" w:cs="Times New Roman"/>
        </w:rPr>
        <w:tab/>
      </w:r>
      <w:r w:rsidRPr="00BA0A19">
        <w:rPr>
          <w:rFonts w:ascii="Constantia" w:eastAsia="KaiTi" w:hAnsi="Constantia" w:cs="Times New Roman"/>
          <w:b/>
          <w:bCs/>
        </w:rPr>
        <w:t>Primer Regidor</w:t>
      </w:r>
    </w:p>
    <w:p w14:paraId="3A5BDD63" w14:textId="77777777" w:rsidR="00BA0A19" w:rsidRPr="00BA0A19" w:rsidRDefault="00BA0A19" w:rsidP="00BA0A19">
      <w:pPr>
        <w:spacing w:after="0" w:line="254" w:lineRule="auto"/>
        <w:rPr>
          <w:rFonts w:ascii="Constantia" w:eastAsia="KaiTi" w:hAnsi="Constantia" w:cs="Times New Roman"/>
          <w:lang w:val="es-US"/>
        </w:rPr>
      </w:pPr>
    </w:p>
    <w:p w14:paraId="7148F581" w14:textId="77777777" w:rsidR="00BA0A19" w:rsidRPr="00BA0A19" w:rsidRDefault="00BA0A19" w:rsidP="00BA0A19">
      <w:pPr>
        <w:spacing w:after="0" w:line="276" w:lineRule="auto"/>
        <w:ind w:left="1416"/>
        <w:contextualSpacing/>
        <w:rPr>
          <w:rFonts w:ascii="Constantia" w:eastAsia="KaiTi" w:hAnsi="Constantia" w:cs="Times New Roman"/>
        </w:rPr>
      </w:pPr>
    </w:p>
    <w:p w14:paraId="6DE0CB51" w14:textId="2BB3A31A" w:rsidR="00CC48DE" w:rsidRDefault="00BA0A19" w:rsidP="00CC48DE">
      <w:pPr>
        <w:spacing w:after="0" w:line="276" w:lineRule="auto"/>
        <w:contextualSpacing/>
        <w:rPr>
          <w:rFonts w:ascii="Constantia" w:eastAsia="KaiTi" w:hAnsi="Constantia" w:cs="Times New Roman"/>
        </w:rPr>
      </w:pPr>
      <w:r w:rsidRPr="00BA0A19">
        <w:rPr>
          <w:rFonts w:ascii="Constantia" w:eastAsia="KaiTi" w:hAnsi="Constantia" w:cs="Times New Roman"/>
        </w:rPr>
        <w:t xml:space="preserve">José Santos Hernández                                     </w:t>
      </w:r>
      <w:r w:rsidR="00CC48DE">
        <w:rPr>
          <w:rFonts w:ascii="Constantia" w:eastAsia="KaiTi" w:hAnsi="Constantia" w:cs="Times New Roman"/>
        </w:rPr>
        <w:tab/>
      </w:r>
      <w:r w:rsidR="00CC48DE">
        <w:rPr>
          <w:rFonts w:ascii="Constantia" w:eastAsia="KaiTi" w:hAnsi="Constantia" w:cs="Times New Roman"/>
        </w:rPr>
        <w:tab/>
      </w:r>
      <w:r w:rsidRPr="00BA0A19">
        <w:rPr>
          <w:rFonts w:ascii="Constantia" w:eastAsia="KaiTi" w:hAnsi="Constantia" w:cs="Times New Roman"/>
        </w:rPr>
        <w:t xml:space="preserve"> Jeremías Flores Casco    </w:t>
      </w:r>
    </w:p>
    <w:p w14:paraId="16FF4E33" w14:textId="3310E1AF" w:rsidR="00BA0A19" w:rsidRPr="00BA0A19" w:rsidRDefault="00BA0A19" w:rsidP="00CC48DE">
      <w:pPr>
        <w:spacing w:after="0" w:line="276" w:lineRule="auto"/>
        <w:contextualSpacing/>
        <w:rPr>
          <w:rFonts w:ascii="Constantia" w:eastAsia="KaiTi" w:hAnsi="Constantia" w:cs="Times New Roman"/>
          <w:b/>
          <w:bCs/>
        </w:rPr>
      </w:pPr>
      <w:r w:rsidRPr="00BA0A19">
        <w:rPr>
          <w:rFonts w:ascii="Constantia" w:eastAsia="KaiTi" w:hAnsi="Constantia" w:cs="Times New Roman"/>
          <w:b/>
          <w:bCs/>
        </w:rPr>
        <w:t xml:space="preserve">Segundo Regidor                                                      </w:t>
      </w:r>
      <w:r w:rsidR="00CC48DE" w:rsidRPr="00CC48DE">
        <w:rPr>
          <w:rFonts w:ascii="Constantia" w:eastAsia="KaiTi" w:hAnsi="Constantia" w:cs="Times New Roman"/>
          <w:b/>
          <w:bCs/>
        </w:rPr>
        <w:tab/>
      </w:r>
      <w:r w:rsidR="00CC48DE" w:rsidRPr="00CC48DE">
        <w:rPr>
          <w:rFonts w:ascii="Constantia" w:eastAsia="KaiTi" w:hAnsi="Constantia" w:cs="Times New Roman"/>
          <w:b/>
          <w:bCs/>
        </w:rPr>
        <w:tab/>
      </w:r>
      <w:r w:rsidRPr="00BA0A19">
        <w:rPr>
          <w:rFonts w:ascii="Constantia" w:eastAsia="KaiTi" w:hAnsi="Constantia" w:cs="Times New Roman"/>
          <w:b/>
          <w:bCs/>
        </w:rPr>
        <w:t xml:space="preserve">Tercer Regidor </w:t>
      </w:r>
    </w:p>
    <w:p w14:paraId="11FABD16" w14:textId="77777777" w:rsidR="00CC48DE" w:rsidRDefault="00CC48DE" w:rsidP="00CC48DE">
      <w:pPr>
        <w:spacing w:after="0" w:line="276" w:lineRule="auto"/>
        <w:contextualSpacing/>
        <w:rPr>
          <w:rFonts w:ascii="Constantia" w:eastAsia="KaiTi" w:hAnsi="Constantia" w:cs="Times New Roman"/>
        </w:rPr>
      </w:pPr>
    </w:p>
    <w:p w14:paraId="0D6F3DEF" w14:textId="77777777" w:rsidR="00CC48DE" w:rsidRDefault="00CC48DE" w:rsidP="00CC48DE">
      <w:pPr>
        <w:spacing w:after="0" w:line="276" w:lineRule="auto"/>
        <w:contextualSpacing/>
        <w:rPr>
          <w:rFonts w:ascii="Constantia" w:eastAsia="KaiTi" w:hAnsi="Constantia" w:cs="Times New Roman"/>
        </w:rPr>
      </w:pPr>
    </w:p>
    <w:p w14:paraId="79792E54" w14:textId="42CB8A1C" w:rsidR="00CC48DE" w:rsidRDefault="00BA0A19" w:rsidP="00CC48DE">
      <w:pPr>
        <w:spacing w:after="0" w:line="276" w:lineRule="auto"/>
        <w:contextualSpacing/>
        <w:rPr>
          <w:rFonts w:ascii="Constantia" w:eastAsia="KaiTi" w:hAnsi="Constantia" w:cs="Times New Roman"/>
        </w:rPr>
      </w:pPr>
      <w:r w:rsidRPr="00BA0A19">
        <w:rPr>
          <w:rFonts w:ascii="Constantia" w:eastAsia="KaiTi" w:hAnsi="Constantia" w:cs="Times New Roman"/>
        </w:rPr>
        <w:t xml:space="preserve">Nelson Antonio Guillen Avalos                          </w:t>
      </w:r>
      <w:r w:rsidR="00CC48DE">
        <w:rPr>
          <w:rFonts w:ascii="Constantia" w:eastAsia="KaiTi" w:hAnsi="Constantia" w:cs="Times New Roman"/>
        </w:rPr>
        <w:tab/>
      </w:r>
      <w:r w:rsidRPr="00BA0A19">
        <w:rPr>
          <w:rFonts w:ascii="Constantia" w:eastAsia="KaiTi" w:hAnsi="Constantia" w:cs="Times New Roman"/>
        </w:rPr>
        <w:t xml:space="preserve"> Blanca Celia Meléndez Preza     </w:t>
      </w:r>
    </w:p>
    <w:p w14:paraId="53AAB43D" w14:textId="3078DB76" w:rsidR="00BA0A19" w:rsidRPr="00BA0A19" w:rsidRDefault="00BA0A19" w:rsidP="00CC48DE">
      <w:pPr>
        <w:spacing w:after="0" w:line="276" w:lineRule="auto"/>
        <w:contextualSpacing/>
        <w:rPr>
          <w:rFonts w:ascii="Constantia" w:eastAsia="KaiTi" w:hAnsi="Constantia" w:cs="Times New Roman"/>
          <w:b/>
          <w:bCs/>
        </w:rPr>
      </w:pPr>
      <w:r w:rsidRPr="00BA0A19">
        <w:rPr>
          <w:rFonts w:ascii="Constantia" w:eastAsia="KaiTi" w:hAnsi="Constantia" w:cs="Times New Roman"/>
          <w:b/>
          <w:bCs/>
        </w:rPr>
        <w:t xml:space="preserve">  Cuarto Regidor                                                       </w:t>
      </w:r>
      <w:r w:rsidR="00CC48DE" w:rsidRPr="00CC48DE">
        <w:rPr>
          <w:rFonts w:ascii="Constantia" w:eastAsia="KaiTi" w:hAnsi="Constantia" w:cs="Times New Roman"/>
          <w:b/>
          <w:bCs/>
        </w:rPr>
        <w:tab/>
      </w:r>
      <w:r w:rsidRPr="00BA0A19">
        <w:rPr>
          <w:rFonts w:ascii="Constantia" w:eastAsia="KaiTi" w:hAnsi="Constantia" w:cs="Times New Roman"/>
          <w:b/>
          <w:bCs/>
        </w:rPr>
        <w:t xml:space="preserve"> Primer Regidor Suplente </w:t>
      </w:r>
    </w:p>
    <w:p w14:paraId="56D15C4E" w14:textId="77777777" w:rsidR="00BA0A19" w:rsidRPr="00BA0A19" w:rsidRDefault="00BA0A19" w:rsidP="00BA0A19">
      <w:pPr>
        <w:spacing w:after="0" w:line="276" w:lineRule="auto"/>
        <w:ind w:left="720"/>
        <w:contextualSpacing/>
        <w:rPr>
          <w:rFonts w:ascii="Constantia" w:eastAsia="KaiTi" w:hAnsi="Constantia" w:cs="Times New Roman"/>
          <w:b/>
          <w:bCs/>
        </w:rPr>
      </w:pPr>
    </w:p>
    <w:p w14:paraId="38CF0C81" w14:textId="77777777" w:rsidR="00BA0A19" w:rsidRPr="00BA0A19" w:rsidRDefault="00BA0A19" w:rsidP="00BA0A19">
      <w:pPr>
        <w:spacing w:after="0" w:line="276" w:lineRule="auto"/>
        <w:ind w:left="720"/>
        <w:contextualSpacing/>
        <w:rPr>
          <w:rFonts w:ascii="Constantia" w:eastAsia="KaiTi" w:hAnsi="Constantia" w:cs="Times New Roman"/>
        </w:rPr>
      </w:pPr>
      <w:r w:rsidRPr="00BA0A19">
        <w:rPr>
          <w:rFonts w:ascii="Constantia" w:eastAsia="KaiTi" w:hAnsi="Constantia" w:cs="Times New Roman"/>
        </w:rPr>
        <w:t xml:space="preserve">     </w:t>
      </w:r>
    </w:p>
    <w:p w14:paraId="7A1F877A" w14:textId="77777777" w:rsidR="00BA0A19" w:rsidRPr="00BA0A19" w:rsidRDefault="00BA0A19" w:rsidP="00BA0A19">
      <w:pPr>
        <w:spacing w:after="0" w:line="276" w:lineRule="auto"/>
        <w:ind w:left="720"/>
        <w:contextualSpacing/>
        <w:rPr>
          <w:rFonts w:ascii="Constantia" w:eastAsia="KaiTi" w:hAnsi="Constantia" w:cs="Times New Roman"/>
        </w:rPr>
      </w:pPr>
      <w:r w:rsidRPr="00BA0A19">
        <w:rPr>
          <w:rFonts w:ascii="Constantia" w:eastAsia="KaiTi" w:hAnsi="Constantia" w:cs="Times New Roman"/>
        </w:rPr>
        <w:t xml:space="preserve">       </w:t>
      </w:r>
    </w:p>
    <w:p w14:paraId="69EA2C35" w14:textId="778EF7F6" w:rsidR="00CC48DE" w:rsidRDefault="00BA0A19" w:rsidP="00CC48DE">
      <w:pPr>
        <w:spacing w:after="0" w:line="276" w:lineRule="auto"/>
        <w:contextualSpacing/>
        <w:rPr>
          <w:rFonts w:ascii="Constantia" w:eastAsia="KaiTi" w:hAnsi="Constantia" w:cs="Times New Roman"/>
        </w:rPr>
      </w:pPr>
      <w:r w:rsidRPr="00BA0A19">
        <w:rPr>
          <w:rFonts w:ascii="Constantia" w:eastAsia="Calibri" w:hAnsi="Constantia" w:cs="Arial"/>
        </w:rPr>
        <w:t>José Rene Rivera Portillo</w:t>
      </w:r>
      <w:r w:rsidRPr="00BA0A19">
        <w:rPr>
          <w:rFonts w:ascii="Constantia" w:eastAsia="KaiTi" w:hAnsi="Constantia" w:cs="Times New Roman"/>
        </w:rPr>
        <w:t xml:space="preserve">                             </w:t>
      </w:r>
      <w:r w:rsidR="00CC48DE">
        <w:rPr>
          <w:rFonts w:ascii="Constantia" w:eastAsia="KaiTi" w:hAnsi="Constantia" w:cs="Times New Roman"/>
        </w:rPr>
        <w:tab/>
      </w:r>
      <w:r w:rsidRPr="00BA0A19">
        <w:rPr>
          <w:rFonts w:ascii="Constantia" w:eastAsia="KaiTi" w:hAnsi="Constantia" w:cs="Times New Roman"/>
        </w:rPr>
        <w:t xml:space="preserve"> </w:t>
      </w:r>
      <w:r w:rsidR="00CC48DE">
        <w:rPr>
          <w:rFonts w:ascii="Constantia" w:eastAsia="KaiTi" w:hAnsi="Constantia" w:cs="Times New Roman"/>
        </w:rPr>
        <w:tab/>
      </w:r>
      <w:r w:rsidRPr="00BA0A19">
        <w:rPr>
          <w:rFonts w:ascii="Constantia" w:eastAsia="KaiTi" w:hAnsi="Constantia" w:cs="Times New Roman"/>
        </w:rPr>
        <w:t xml:space="preserve"> Mauricio Torres Aguirre           </w:t>
      </w:r>
    </w:p>
    <w:p w14:paraId="269D52A0" w14:textId="2CE56636" w:rsidR="00BA0A19" w:rsidRPr="00BA0A19" w:rsidRDefault="00BA0A19" w:rsidP="00CC48DE">
      <w:pPr>
        <w:spacing w:after="0" w:line="276" w:lineRule="auto"/>
        <w:contextualSpacing/>
        <w:rPr>
          <w:rFonts w:ascii="Constantia" w:eastAsia="KaiTi" w:hAnsi="Constantia" w:cs="Times New Roman"/>
          <w:b/>
          <w:bCs/>
        </w:rPr>
      </w:pPr>
      <w:r w:rsidRPr="00BA0A19">
        <w:rPr>
          <w:rFonts w:ascii="Constantia" w:eastAsia="KaiTi" w:hAnsi="Constantia" w:cs="Times New Roman"/>
          <w:b/>
          <w:bCs/>
        </w:rPr>
        <w:t xml:space="preserve">Segundo Regidor suplente                            </w:t>
      </w:r>
      <w:r w:rsidR="00CC48DE" w:rsidRPr="00CC48DE">
        <w:rPr>
          <w:rFonts w:ascii="Constantia" w:eastAsia="KaiTi" w:hAnsi="Constantia" w:cs="Times New Roman"/>
          <w:b/>
          <w:bCs/>
        </w:rPr>
        <w:tab/>
      </w:r>
      <w:r w:rsidR="00CC48DE" w:rsidRPr="00CC48DE">
        <w:rPr>
          <w:rFonts w:ascii="Constantia" w:eastAsia="KaiTi" w:hAnsi="Constantia" w:cs="Times New Roman"/>
          <w:b/>
          <w:bCs/>
        </w:rPr>
        <w:tab/>
      </w:r>
      <w:r w:rsidRPr="00BA0A19">
        <w:rPr>
          <w:rFonts w:ascii="Constantia" w:eastAsia="KaiTi" w:hAnsi="Constantia" w:cs="Times New Roman"/>
          <w:b/>
          <w:bCs/>
        </w:rPr>
        <w:t>Tercer Regidor Suplente</w:t>
      </w:r>
    </w:p>
    <w:p w14:paraId="7C778EFA" w14:textId="77777777" w:rsidR="00BA0A19" w:rsidRPr="00BA0A19" w:rsidRDefault="00BA0A19" w:rsidP="00BA0A19">
      <w:pPr>
        <w:spacing w:after="0" w:line="276" w:lineRule="auto"/>
        <w:ind w:left="720"/>
        <w:contextualSpacing/>
        <w:rPr>
          <w:rFonts w:ascii="Constantia" w:eastAsia="Calibri" w:hAnsi="Constantia" w:cs="Arial"/>
          <w:b/>
          <w:bCs/>
        </w:rPr>
      </w:pPr>
      <w:r w:rsidRPr="00BA0A19">
        <w:rPr>
          <w:rFonts w:ascii="Constantia" w:eastAsia="Calibri" w:hAnsi="Constantia" w:cs="Arial"/>
          <w:b/>
          <w:bCs/>
        </w:rPr>
        <w:t xml:space="preserve">       </w:t>
      </w:r>
    </w:p>
    <w:p w14:paraId="11B4F845" w14:textId="77777777" w:rsidR="00BA0A19" w:rsidRPr="00BA0A19" w:rsidRDefault="00BA0A19" w:rsidP="00BA0A19">
      <w:pPr>
        <w:spacing w:after="0" w:line="276" w:lineRule="auto"/>
        <w:ind w:left="720"/>
        <w:contextualSpacing/>
        <w:rPr>
          <w:rFonts w:ascii="Constantia" w:eastAsia="Calibri" w:hAnsi="Constantia" w:cs="Arial"/>
          <w:b/>
          <w:bCs/>
        </w:rPr>
      </w:pPr>
    </w:p>
    <w:p w14:paraId="66A534D3" w14:textId="77777777" w:rsidR="00BA0A19" w:rsidRPr="00BA0A19" w:rsidRDefault="00BA0A19" w:rsidP="00BA0A19">
      <w:pPr>
        <w:spacing w:after="0" w:line="276" w:lineRule="auto"/>
        <w:ind w:left="720"/>
        <w:contextualSpacing/>
        <w:rPr>
          <w:rFonts w:ascii="Constantia" w:eastAsia="Calibri" w:hAnsi="Constantia" w:cs="Arial"/>
        </w:rPr>
      </w:pPr>
    </w:p>
    <w:p w14:paraId="3CC812D1" w14:textId="77777777" w:rsidR="00CC48DE" w:rsidRDefault="00BA0A19" w:rsidP="00CC48DE">
      <w:pPr>
        <w:spacing w:after="0" w:line="276" w:lineRule="auto"/>
        <w:contextualSpacing/>
        <w:rPr>
          <w:rFonts w:ascii="Constantia" w:eastAsia="KaiTi" w:hAnsi="Constantia" w:cs="Times New Roman"/>
        </w:rPr>
      </w:pPr>
      <w:r w:rsidRPr="00BA0A19">
        <w:rPr>
          <w:rFonts w:ascii="Constantia" w:eastAsia="Calibri" w:hAnsi="Constantia" w:cs="Arial"/>
        </w:rPr>
        <w:t>Ana Siboney Hernández Rodríguez</w:t>
      </w:r>
      <w:r w:rsidRPr="00BA0A19">
        <w:rPr>
          <w:rFonts w:ascii="Constantia" w:eastAsia="KaiTi" w:hAnsi="Constantia" w:cs="Times New Roman"/>
        </w:rPr>
        <w:t xml:space="preserve">                          Mirian Estela Melara Salas</w:t>
      </w:r>
    </w:p>
    <w:p w14:paraId="6FCF3854" w14:textId="7CFBCEAA" w:rsidR="00BA0A19" w:rsidRPr="00BA0A19" w:rsidRDefault="00BA0A19" w:rsidP="00CC48DE">
      <w:pPr>
        <w:spacing w:after="0" w:line="276" w:lineRule="auto"/>
        <w:contextualSpacing/>
        <w:rPr>
          <w:rFonts w:ascii="Constantia" w:eastAsia="KaiTi" w:hAnsi="Constantia" w:cs="Times New Roman"/>
          <w:b/>
          <w:bCs/>
        </w:rPr>
      </w:pPr>
      <w:r w:rsidRPr="00BA0A19">
        <w:rPr>
          <w:rFonts w:ascii="Constantia" w:eastAsia="KaiTi" w:hAnsi="Constantia" w:cs="Times New Roman"/>
          <w:b/>
          <w:bCs/>
        </w:rPr>
        <w:t xml:space="preserve">Cuarto Regidor Suplente                 </w:t>
      </w:r>
      <w:r w:rsidR="00B30140">
        <w:rPr>
          <w:rFonts w:ascii="Constantia" w:eastAsia="KaiTi" w:hAnsi="Constantia" w:cs="Times New Roman"/>
          <w:b/>
          <w:bCs/>
        </w:rPr>
        <w:t xml:space="preserve">                             </w:t>
      </w:r>
      <w:r w:rsidRPr="00BA0A19">
        <w:rPr>
          <w:rFonts w:ascii="Constantia" w:eastAsia="KaiTi" w:hAnsi="Constantia" w:cs="Times New Roman"/>
          <w:b/>
          <w:bCs/>
        </w:rPr>
        <w:t>Secretaria Municipal</w:t>
      </w:r>
    </w:p>
    <w:p w14:paraId="7BB0F1DD" w14:textId="77777777" w:rsidR="00BA0A19" w:rsidRPr="00BA0A19" w:rsidRDefault="00BA0A19" w:rsidP="00BA0A19">
      <w:pPr>
        <w:spacing w:after="0" w:line="240" w:lineRule="auto"/>
        <w:ind w:left="720"/>
        <w:contextualSpacing/>
        <w:jc w:val="both"/>
        <w:rPr>
          <w:rFonts w:ascii="Constantia" w:eastAsia="Calibri" w:hAnsi="Constantia" w:cs="Times New Roman"/>
          <w:b/>
          <w:bCs/>
          <w:color w:val="FFFFFF"/>
          <w:lang w:val="es-CO"/>
        </w:rPr>
      </w:pPr>
    </w:p>
    <w:p w14:paraId="13EF6417" w14:textId="77777777" w:rsidR="000D6F18" w:rsidRDefault="000D6F18"/>
    <w:sectPr w:rsidR="000D6F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lantagenet Cherokee">
    <w:altName w:val="Plantagenet Cherokee"/>
    <w:charset w:val="00"/>
    <w:family w:val="roman"/>
    <w:pitch w:val="variable"/>
    <w:sig w:usb0="00000003" w:usb1="00000000" w:usb2="00001000" w:usb3="00000000" w:csb0="00000001" w:csb1="00000000"/>
  </w:font>
  <w:font w:name="KaiTi">
    <w:altName w:val="Arial Unicode MS"/>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44825"/>
    <w:multiLevelType w:val="hybridMultilevel"/>
    <w:tmpl w:val="E17CDDC4"/>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254F730E"/>
    <w:multiLevelType w:val="hybridMultilevel"/>
    <w:tmpl w:val="992E1B40"/>
    <w:lvl w:ilvl="0" w:tplc="9ECC8958">
      <w:start w:val="1"/>
      <w:numFmt w:val="decimal"/>
      <w:lvlText w:val="%1-"/>
      <w:lvlJc w:val="left"/>
      <w:pPr>
        <w:ind w:left="1068" w:hanging="360"/>
      </w:pPr>
      <w:rPr>
        <w:rFonts w:hint="default"/>
      </w:rPr>
    </w:lvl>
    <w:lvl w:ilvl="1" w:tplc="540A0019" w:tentative="1">
      <w:start w:val="1"/>
      <w:numFmt w:val="lowerLetter"/>
      <w:lvlText w:val="%2."/>
      <w:lvlJc w:val="left"/>
      <w:pPr>
        <w:ind w:left="1788" w:hanging="360"/>
      </w:pPr>
    </w:lvl>
    <w:lvl w:ilvl="2" w:tplc="540A001B" w:tentative="1">
      <w:start w:val="1"/>
      <w:numFmt w:val="lowerRoman"/>
      <w:lvlText w:val="%3."/>
      <w:lvlJc w:val="right"/>
      <w:pPr>
        <w:ind w:left="2508" w:hanging="180"/>
      </w:pPr>
    </w:lvl>
    <w:lvl w:ilvl="3" w:tplc="540A000F" w:tentative="1">
      <w:start w:val="1"/>
      <w:numFmt w:val="decimal"/>
      <w:lvlText w:val="%4."/>
      <w:lvlJc w:val="left"/>
      <w:pPr>
        <w:ind w:left="3228" w:hanging="360"/>
      </w:pPr>
    </w:lvl>
    <w:lvl w:ilvl="4" w:tplc="540A0019" w:tentative="1">
      <w:start w:val="1"/>
      <w:numFmt w:val="lowerLetter"/>
      <w:lvlText w:val="%5."/>
      <w:lvlJc w:val="left"/>
      <w:pPr>
        <w:ind w:left="3948" w:hanging="360"/>
      </w:pPr>
    </w:lvl>
    <w:lvl w:ilvl="5" w:tplc="540A001B" w:tentative="1">
      <w:start w:val="1"/>
      <w:numFmt w:val="lowerRoman"/>
      <w:lvlText w:val="%6."/>
      <w:lvlJc w:val="right"/>
      <w:pPr>
        <w:ind w:left="4668" w:hanging="180"/>
      </w:pPr>
    </w:lvl>
    <w:lvl w:ilvl="6" w:tplc="540A000F" w:tentative="1">
      <w:start w:val="1"/>
      <w:numFmt w:val="decimal"/>
      <w:lvlText w:val="%7."/>
      <w:lvlJc w:val="left"/>
      <w:pPr>
        <w:ind w:left="5388" w:hanging="360"/>
      </w:pPr>
    </w:lvl>
    <w:lvl w:ilvl="7" w:tplc="540A0019" w:tentative="1">
      <w:start w:val="1"/>
      <w:numFmt w:val="lowerLetter"/>
      <w:lvlText w:val="%8."/>
      <w:lvlJc w:val="left"/>
      <w:pPr>
        <w:ind w:left="6108" w:hanging="360"/>
      </w:pPr>
    </w:lvl>
    <w:lvl w:ilvl="8" w:tplc="540A001B" w:tentative="1">
      <w:start w:val="1"/>
      <w:numFmt w:val="lowerRoman"/>
      <w:lvlText w:val="%9."/>
      <w:lvlJc w:val="right"/>
      <w:pPr>
        <w:ind w:left="6828" w:hanging="180"/>
      </w:pPr>
    </w:lvl>
  </w:abstractNum>
  <w:abstractNum w:abstractNumId="2" w15:restartNumberingAfterBreak="0">
    <w:nsid w:val="48176021"/>
    <w:multiLevelType w:val="hybridMultilevel"/>
    <w:tmpl w:val="4E24543A"/>
    <w:lvl w:ilvl="0" w:tplc="6B76FB32">
      <w:start w:val="1"/>
      <w:numFmt w:val="upperRoman"/>
      <w:lvlText w:val="%1-"/>
      <w:lvlJc w:val="left"/>
      <w:pPr>
        <w:ind w:left="720" w:hanging="360"/>
      </w:pPr>
      <w:rPr>
        <w:rFonts w:ascii="Garamond" w:eastAsia="EucrosiaUPC" w:hAnsi="Garamond" w:cs="EucrosiaUPC" w:hint="default"/>
      </w:rPr>
    </w:lvl>
    <w:lvl w:ilvl="1" w:tplc="540A0019">
      <w:start w:val="1"/>
      <w:numFmt w:val="lowerLetter"/>
      <w:lvlText w:val="%2."/>
      <w:lvlJc w:val="left"/>
      <w:pPr>
        <w:ind w:left="1440" w:hanging="360"/>
      </w:pPr>
    </w:lvl>
    <w:lvl w:ilvl="2" w:tplc="540A001B">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A19"/>
    <w:rsid w:val="000D6F18"/>
    <w:rsid w:val="00801FB2"/>
    <w:rsid w:val="00B30140"/>
    <w:rsid w:val="00BA0A19"/>
    <w:rsid w:val="00CC48DE"/>
    <w:rsid w:val="00FB76A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1C6DB"/>
  <w15:chartTrackingRefBased/>
  <w15:docId w15:val="{827B3EF2-D5CE-497B-8045-6D8539610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1691</Words>
  <Characters>9303</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Cantor</dc:creator>
  <cp:keywords/>
  <dc:description/>
  <cp:lastModifiedBy>Guadalupe Aguirre</cp:lastModifiedBy>
  <cp:revision>2</cp:revision>
  <dcterms:created xsi:type="dcterms:W3CDTF">2020-10-27T21:02:00Z</dcterms:created>
  <dcterms:modified xsi:type="dcterms:W3CDTF">2020-10-29T19:41:00Z</dcterms:modified>
</cp:coreProperties>
</file>