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BF8" w14:textId="77777777" w:rsidR="007775BC" w:rsidRPr="00523F66" w:rsidRDefault="007775BC" w:rsidP="007775BC">
      <w:pPr>
        <w:pStyle w:val="Textoindependiente"/>
        <w:spacing w:after="0"/>
        <w:jc w:val="both"/>
        <w:rPr>
          <w:rFonts w:ascii="Constantia" w:hAnsi="Constantia"/>
          <w:sz w:val="22"/>
          <w:szCs w:val="22"/>
          <w:lang w:val="es-CO"/>
        </w:rPr>
      </w:pPr>
      <w:r>
        <w:rPr>
          <w:rFonts w:ascii="Constantia" w:hAnsi="Constantia"/>
          <w:b/>
          <w:sz w:val="22"/>
          <w:szCs w:val="22"/>
          <w:lang w:val="es-CO"/>
        </w:rPr>
        <w:t>ACTA NUMERO SIETE</w:t>
      </w:r>
      <w:r w:rsidRPr="00523F66">
        <w:rPr>
          <w:rFonts w:ascii="Constantia" w:hAnsi="Constantia"/>
          <w:b/>
          <w:sz w:val="22"/>
          <w:szCs w:val="22"/>
          <w:lang w:val="es-CO"/>
        </w:rPr>
        <w:t>.</w:t>
      </w:r>
      <w:r w:rsidRPr="00523F66">
        <w:rPr>
          <w:rFonts w:ascii="Constantia" w:hAnsi="Constantia"/>
          <w:sz w:val="22"/>
          <w:szCs w:val="22"/>
          <w:lang w:val="es-CO"/>
        </w:rPr>
        <w:t xml:space="preserve">  En la Alcaldía Municipal de la Ciudad de San José Guayabal, a las catorce horas del día </w:t>
      </w:r>
      <w:r>
        <w:rPr>
          <w:rFonts w:ascii="Constantia" w:hAnsi="Constantia"/>
          <w:b/>
          <w:sz w:val="22"/>
          <w:szCs w:val="22"/>
          <w:lang w:val="es-CO"/>
        </w:rPr>
        <w:t>diecisiete</w:t>
      </w:r>
      <w:r w:rsidRPr="00523F66">
        <w:rPr>
          <w:rFonts w:ascii="Constantia" w:hAnsi="Constantia"/>
          <w:b/>
          <w:sz w:val="22"/>
          <w:szCs w:val="22"/>
          <w:lang w:val="es-CO"/>
        </w:rPr>
        <w:t xml:space="preserve">    de Abril    del dos mil   Veinte</w:t>
      </w:r>
      <w:r w:rsidRPr="00523F66">
        <w:rPr>
          <w:rFonts w:ascii="Constantia" w:hAnsi="Constantia"/>
          <w:sz w:val="22"/>
          <w:szCs w:val="22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523F66">
        <w:rPr>
          <w:rFonts w:ascii="Constantia" w:hAnsi="Constantia" w:cs="Arial"/>
          <w:sz w:val="22"/>
          <w:szCs w:val="22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523F66">
        <w:rPr>
          <w:rFonts w:ascii="Constantia" w:hAnsi="Constantia"/>
          <w:sz w:val="22"/>
          <w:szCs w:val="22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la secretaria leyó el acta correspondiente a la sesión anterior, la cual fue aprobada por unanimidad, y dio a conocer los puntos contenidos en la siguiente agenda:</w:t>
      </w:r>
      <w:bookmarkStart w:id="0" w:name="_GoBack"/>
      <w:bookmarkEnd w:id="0"/>
    </w:p>
    <w:p w14:paraId="5A035E8C" w14:textId="77777777" w:rsidR="007775BC" w:rsidRPr="00BF0145" w:rsidRDefault="007775BC" w:rsidP="0077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BF0145">
        <w:rPr>
          <w:rFonts w:ascii="Constantia" w:hAnsi="Constantia"/>
          <w:lang w:val="es-CO"/>
        </w:rPr>
        <w:t>Comprobación   de  quórum</w:t>
      </w:r>
    </w:p>
    <w:p w14:paraId="4E4EF873" w14:textId="77777777" w:rsidR="007775BC" w:rsidRDefault="007775BC" w:rsidP="0077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BF0145">
        <w:rPr>
          <w:rFonts w:ascii="Constantia" w:hAnsi="Constantia"/>
          <w:lang w:val="es-CO"/>
        </w:rPr>
        <w:t>Lectura del acta anterior</w:t>
      </w:r>
    </w:p>
    <w:p w14:paraId="469E3A94" w14:textId="77777777" w:rsidR="007775BC" w:rsidRDefault="007775BC" w:rsidP="007775BC">
      <w:pPr>
        <w:pStyle w:val="Prrafodelista"/>
        <w:numPr>
          <w:ilvl w:val="0"/>
          <w:numId w:val="1"/>
        </w:num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Información sobre las acciones que se están realizando por la emergencia de la Pandemia del Coronavirus COVID-19.</w:t>
      </w:r>
    </w:p>
    <w:p w14:paraId="3F3A21B3" w14:textId="77777777" w:rsidR="007775BC" w:rsidRDefault="007775BC" w:rsidP="0077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Petición de un ciudadano, solicita se le done plástico para hacer una champa.</w:t>
      </w:r>
    </w:p>
    <w:p w14:paraId="342B9304" w14:textId="77777777" w:rsidR="007775BC" w:rsidRPr="008B5821" w:rsidRDefault="007775BC" w:rsidP="0077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Dos peticiones de la Directora de la Unidad de Salud</w:t>
      </w:r>
    </w:p>
    <w:p w14:paraId="06B3C2C5" w14:textId="77777777" w:rsidR="007775BC" w:rsidRPr="00BF0145" w:rsidRDefault="007775BC" w:rsidP="0077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</w:rPr>
      </w:pPr>
      <w:r w:rsidRPr="00BF0145">
        <w:rPr>
          <w:rFonts w:ascii="Constantia" w:hAnsi="Constantia"/>
        </w:rPr>
        <w:t>Autorización del reintegro del Fondo Circulante</w:t>
      </w:r>
    </w:p>
    <w:p w14:paraId="3943A987" w14:textId="77777777" w:rsidR="007775BC" w:rsidRPr="00154C24" w:rsidRDefault="007775BC" w:rsidP="007775BC">
      <w:pPr>
        <w:pStyle w:val="Prrafodelista"/>
        <w:numPr>
          <w:ilvl w:val="0"/>
          <w:numId w:val="1"/>
        </w:numPr>
        <w:spacing w:line="240" w:lineRule="auto"/>
        <w:ind w:left="142" w:firstLine="142"/>
        <w:rPr>
          <w:rFonts w:ascii="Constantia" w:hAnsi="Constantia"/>
          <w:lang w:val="es-CO"/>
        </w:rPr>
      </w:pPr>
      <w:r w:rsidRPr="00154C24">
        <w:rPr>
          <w:rFonts w:ascii="Constantia" w:hAnsi="Constantia"/>
          <w:lang w:val="es-CO"/>
        </w:rPr>
        <w:t xml:space="preserve">Autorizase los gastos </w:t>
      </w:r>
    </w:p>
    <w:p w14:paraId="73CB6F17" w14:textId="77777777" w:rsidR="007775BC" w:rsidRPr="00D31D8D" w:rsidRDefault="007775BC" w:rsidP="007775BC">
      <w:pPr>
        <w:pStyle w:val="Prrafodelista"/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D31D8D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5E71B765" w14:textId="77777777" w:rsidR="007775BC" w:rsidRPr="00B91AAD" w:rsidRDefault="007775BC" w:rsidP="007775BC">
      <w:pPr>
        <w:pStyle w:val="Prrafodelista"/>
        <w:numPr>
          <w:ilvl w:val="0"/>
          <w:numId w:val="2"/>
        </w:numPr>
        <w:spacing w:after="0" w:line="240" w:lineRule="auto"/>
        <w:rPr>
          <w:rFonts w:ascii="Constantia" w:hAnsi="Constantia"/>
          <w:b/>
          <w:lang w:val="es-CO"/>
        </w:rPr>
      </w:pPr>
      <w:r w:rsidRPr="00B91AAD">
        <w:rPr>
          <w:rFonts w:ascii="Constantia" w:hAnsi="Constantia"/>
          <w:lang w:val="es-CO"/>
        </w:rPr>
        <w:t xml:space="preserve">Se comprobó el quórum con la asistencia del señor Alcalde, Síndico Municipal, cuatro regidores propietarios con sus respectivos suplentes. </w:t>
      </w:r>
      <w:r w:rsidRPr="00B91AAD">
        <w:rPr>
          <w:rFonts w:ascii="Constantia" w:hAnsi="Constantia"/>
          <w:b/>
          <w:lang w:val="es-CO"/>
        </w:rPr>
        <w:t xml:space="preserve"> </w:t>
      </w:r>
    </w:p>
    <w:p w14:paraId="4B958937" w14:textId="77777777" w:rsidR="007775BC" w:rsidRPr="00B91AAD" w:rsidRDefault="007775BC" w:rsidP="007775B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B91AAD">
        <w:rPr>
          <w:rFonts w:ascii="Constantia" w:hAnsi="Constantia"/>
          <w:lang w:val="es-CO"/>
        </w:rPr>
        <w:t>Se le dio lectura al acta anterior la cual fue aprobada sin que los asistentes hicieren   observación alguna.</w:t>
      </w:r>
      <w:r w:rsidRPr="00B91AAD">
        <w:rPr>
          <w:rFonts w:ascii="Constantia" w:hAnsi="Constantia"/>
          <w:b/>
          <w:lang w:val="es-CO"/>
        </w:rPr>
        <w:t xml:space="preserve"> </w:t>
      </w:r>
    </w:p>
    <w:p w14:paraId="42BDCF8F" w14:textId="77777777" w:rsidR="007775BC" w:rsidRDefault="007775BC" w:rsidP="007775B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El Alcalde Municipal Ing. Mauricio Arturo Vilanova Vaquero, informo al Concejo   sobre las acciones que se están realizando por la emergencia de la Pandemia del Coronavirus  COVID-19, que se continua sanitizando en los puntos estratégicos como es por la comunidad del NAO SAN JOSE, a todo vehículo particular  y de transporte de pasajeros, motos, bicicletas, además a todas estas  personas que se conducen en estas unidades se  les toma la temperatura;  también  se está colocando alcohol gel y tomando la temperatura en la entrada del mercado municipal  y en  la Alcaldía Municipal, también y se sanitizan las oficinas de la Unidad de Salud, en el puesto de la Policía Nacional Civil y Alcaldía; además informo sobre los gastos realizados del  2 al 15 de Abril 2020, siendo los siguientes:</w:t>
      </w:r>
    </w:p>
    <w:p w14:paraId="06D06CDB" w14:textId="78E779A4" w:rsidR="007775BC" w:rsidRDefault="007775BC" w:rsidP="007775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compra guantes y material de limpieza</w:t>
      </w:r>
      <w:r w:rsidR="008F7CD2">
        <w:rPr>
          <w:rFonts w:ascii="Constantia" w:hAnsi="Constantia"/>
        </w:rPr>
        <w:t>……</w:t>
      </w:r>
      <w:r w:rsidR="00030532">
        <w:rPr>
          <w:rFonts w:ascii="Constantia" w:hAnsi="Constantia"/>
        </w:rPr>
        <w:t>………</w:t>
      </w:r>
      <w:r w:rsidR="008F7CD2">
        <w:rPr>
          <w:rFonts w:ascii="Constantia" w:hAnsi="Constantia"/>
        </w:rPr>
        <w:t>…</w:t>
      </w:r>
      <w:r w:rsidR="002E7F05">
        <w:rPr>
          <w:rFonts w:ascii="Constantia" w:hAnsi="Constantia"/>
        </w:rPr>
        <w:t>…………………………</w:t>
      </w:r>
      <w:r w:rsidR="008F7CD2">
        <w:rPr>
          <w:rFonts w:ascii="Constantia" w:hAnsi="Constantia"/>
        </w:rPr>
        <w:t>….</w:t>
      </w:r>
      <w:r>
        <w:rPr>
          <w:rFonts w:ascii="Constantia" w:hAnsi="Constantia"/>
        </w:rPr>
        <w:t xml:space="preserve">$   830.70 </w:t>
      </w:r>
    </w:p>
    <w:p w14:paraId="04ECC11D" w14:textId="190C0B63" w:rsidR="007775BC" w:rsidRDefault="005D1CC5" w:rsidP="007775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Planilla de</w:t>
      </w:r>
      <w:r w:rsidR="007775BC">
        <w:rPr>
          <w:rFonts w:ascii="Constantia" w:hAnsi="Constantia"/>
        </w:rPr>
        <w:t xml:space="preserve"> jornales en campaña </w:t>
      </w:r>
      <w:r w:rsidR="008F7CD2">
        <w:rPr>
          <w:rFonts w:ascii="Constantia" w:hAnsi="Constantia"/>
        </w:rPr>
        <w:t>sanitización…</w:t>
      </w:r>
      <w:r w:rsidR="007775BC">
        <w:rPr>
          <w:rFonts w:ascii="Constantia" w:hAnsi="Constantia"/>
        </w:rPr>
        <w:t>…………………………………</w:t>
      </w:r>
      <w:r w:rsidR="008F7CD2">
        <w:rPr>
          <w:rFonts w:ascii="Constantia" w:hAnsi="Constantia"/>
        </w:rPr>
        <w:t>.</w:t>
      </w:r>
      <w:r w:rsidR="007775BC">
        <w:rPr>
          <w:rFonts w:ascii="Constantia" w:hAnsi="Constantia"/>
        </w:rPr>
        <w:t>$   645.13</w:t>
      </w:r>
    </w:p>
    <w:p w14:paraId="09B927D1" w14:textId="677CAFAB" w:rsidR="007775BC" w:rsidRDefault="00030532" w:rsidP="007775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C</w:t>
      </w:r>
      <w:r w:rsidR="007775BC">
        <w:rPr>
          <w:rFonts w:ascii="Constantia" w:hAnsi="Constantia"/>
        </w:rPr>
        <w:t>ompra de mascarillas…………………</w:t>
      </w:r>
      <w:r>
        <w:rPr>
          <w:rFonts w:ascii="Constantia" w:hAnsi="Constantia"/>
        </w:rPr>
        <w:t>………………………………………….</w:t>
      </w:r>
      <w:r w:rsidR="007775BC">
        <w:rPr>
          <w:rFonts w:ascii="Constantia" w:hAnsi="Constantia"/>
        </w:rPr>
        <w:t>…………$1,880.00</w:t>
      </w:r>
    </w:p>
    <w:p w14:paraId="1F392BD5" w14:textId="5506A56C" w:rsidR="007775BC" w:rsidRDefault="002E7F05" w:rsidP="002E7F05">
      <w:pPr>
        <w:pStyle w:val="Prrafodelista"/>
        <w:numPr>
          <w:ilvl w:val="0"/>
          <w:numId w:val="3"/>
        </w:numPr>
        <w:spacing w:after="0" w:line="240" w:lineRule="auto"/>
        <w:ind w:left="1440"/>
        <w:jc w:val="both"/>
        <w:rPr>
          <w:rFonts w:ascii="Constantia" w:hAnsi="Constantia"/>
        </w:rPr>
      </w:pPr>
      <w:r>
        <w:rPr>
          <w:rFonts w:ascii="Constantia" w:hAnsi="Constantia"/>
        </w:rPr>
        <w:t>S</w:t>
      </w:r>
      <w:r w:rsidR="007775BC">
        <w:rPr>
          <w:rFonts w:ascii="Constantia" w:hAnsi="Constantia"/>
        </w:rPr>
        <w:t>uministro de alimentación</w:t>
      </w:r>
      <w:r>
        <w:rPr>
          <w:rFonts w:ascii="Constantia" w:hAnsi="Constantia"/>
        </w:rPr>
        <w:t>…………………………………………</w:t>
      </w:r>
      <w:r w:rsidR="00E16BC7">
        <w:rPr>
          <w:rFonts w:ascii="Constantia" w:hAnsi="Constantia"/>
        </w:rPr>
        <w:t>….</w:t>
      </w:r>
      <w:r w:rsidR="007775BC">
        <w:rPr>
          <w:rFonts w:ascii="Constantia" w:hAnsi="Constantia"/>
        </w:rPr>
        <w:t>……………</w:t>
      </w:r>
      <w:r w:rsidR="007775BC" w:rsidRPr="00FE0606">
        <w:rPr>
          <w:rFonts w:ascii="Constantia" w:hAnsi="Constantia"/>
          <w:u w:val="single"/>
        </w:rPr>
        <w:t>$   180.25</w:t>
      </w:r>
    </w:p>
    <w:p w14:paraId="6F5358FA" w14:textId="77777777" w:rsidR="007775BC" w:rsidRPr="007775BC" w:rsidRDefault="007775BC" w:rsidP="007775BC">
      <w:pPr>
        <w:pStyle w:val="Prrafodelista"/>
        <w:spacing w:after="0" w:line="240" w:lineRule="auto"/>
        <w:ind w:left="1080"/>
        <w:jc w:val="both"/>
        <w:rPr>
          <w:rFonts w:ascii="Constantia" w:hAnsi="Constantia"/>
          <w:b/>
        </w:rPr>
      </w:pPr>
      <w:r w:rsidRPr="007775BC">
        <w:rPr>
          <w:rFonts w:ascii="Constantia" w:hAnsi="Constantia"/>
          <w:b/>
        </w:rPr>
        <w:t>Total de gastos………………………………………………………………………………$3,536.08</w:t>
      </w:r>
    </w:p>
    <w:p w14:paraId="6B895D6A" w14:textId="77777777" w:rsidR="007775BC" w:rsidRDefault="007775BC" w:rsidP="007775B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Se tuvo a la vista petición de parte de la señora _________________, por medio de la cual solicita se le colabore plástico del negro para hacer una champa; enterado el Concejo ACUERDA: Que se le colaborara con 10 yardas de plástico negro a la señora ______________ para que haga una champita. </w:t>
      </w:r>
    </w:p>
    <w:p w14:paraId="0FD1893F" w14:textId="77777777" w:rsidR="007775BC" w:rsidRDefault="007775BC" w:rsidP="007775B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Se tuvieron a la vista dos peticiones de parte de la, Directora de </w:t>
      </w:r>
      <w:r w:rsidR="005D1CC5">
        <w:rPr>
          <w:rFonts w:ascii="Constantia" w:hAnsi="Constantia"/>
          <w:lang w:val="es-CO"/>
        </w:rPr>
        <w:t>la Unidad</w:t>
      </w:r>
      <w:r>
        <w:rPr>
          <w:rFonts w:ascii="Constantia" w:hAnsi="Constantia"/>
          <w:lang w:val="es-CO"/>
        </w:rPr>
        <w:t xml:space="preserve"> de Salud, por medio de la </w:t>
      </w:r>
      <w:r w:rsidR="005D1CC5">
        <w:rPr>
          <w:rFonts w:ascii="Constantia" w:hAnsi="Constantia"/>
          <w:lang w:val="es-CO"/>
        </w:rPr>
        <w:t>cual solicita</w:t>
      </w:r>
      <w:r>
        <w:rPr>
          <w:rFonts w:ascii="Constantia" w:hAnsi="Constantia"/>
          <w:lang w:val="es-CO"/>
        </w:rPr>
        <w:t xml:space="preserve">: 1º. </w:t>
      </w:r>
      <w:r w:rsidRPr="00556025">
        <w:rPr>
          <w:rFonts w:ascii="Constantia" w:hAnsi="Constantia"/>
          <w:lang w:val="es-CO"/>
        </w:rPr>
        <w:t xml:space="preserve"> Si pueden reubicar  el grupo de los Alcohólicos   Anónimos  a otro local</w:t>
      </w:r>
      <w:r>
        <w:rPr>
          <w:rFonts w:ascii="Constantia" w:hAnsi="Constantia"/>
          <w:lang w:val="es-CO"/>
        </w:rPr>
        <w:t xml:space="preserve"> que tengan disponible</w:t>
      </w:r>
      <w:r w:rsidRPr="00556025">
        <w:rPr>
          <w:rFonts w:ascii="Constantia" w:hAnsi="Constantia"/>
          <w:lang w:val="es-CO"/>
        </w:rPr>
        <w:t xml:space="preserve">;  ya que  las dos  áreas  no pueden estar porque  el grupo  del puesto de salud está creciendo  y además  se necesita más  amplitud  y  privacidad  con los pacientes. </w:t>
      </w:r>
      <w:r w:rsidRPr="00DA6F92">
        <w:rPr>
          <w:rFonts w:ascii="Constantia" w:hAnsi="Constantia"/>
          <w:lang w:val="es-CO"/>
        </w:rPr>
        <w:t xml:space="preserve">2º.   Con relación a la vivienda de la Cruz que es la  sede del ECO, es que solo están utilizando una habitación y hay dos, desconocen si el contrato solo es por una;  no hay ventanas que permitan el flujo de aire y luz; las luminarias que tiene la casa  no es suficiente, siendo necesario 3, el piso es de tierra y no está nivelados; por lo que pide  que sean reparadas a la </w:t>
      </w:r>
      <w:r w:rsidRPr="00DA6F92">
        <w:rPr>
          <w:rFonts w:ascii="Constantia" w:hAnsi="Constantia"/>
          <w:lang w:val="es-CO"/>
        </w:rPr>
        <w:lastRenderedPageBreak/>
        <w:t>brevedad  posible;  enterado  el Concejo  ACUERDA: Con respecto a la primera petición:  tiene que acoplarse  en este local junto con los del grupo de Alcohólicos Anónimos; ya que no se cuenta con otro local; y con el 2º. Caso fueron de la Unidad de Salud quienes propusieron esa vivienda</w:t>
      </w:r>
      <w:r>
        <w:rPr>
          <w:rFonts w:ascii="Constantia" w:hAnsi="Constantia"/>
          <w:lang w:val="es-CO"/>
        </w:rPr>
        <w:t xml:space="preserve"> que era la que le convenían a ellos. </w:t>
      </w:r>
    </w:p>
    <w:p w14:paraId="748AF25A" w14:textId="77777777" w:rsidR="007775BC" w:rsidRPr="00DA6F92" w:rsidRDefault="007775BC" w:rsidP="007775BC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lang w:val="es-CO"/>
        </w:rPr>
      </w:pPr>
      <w:r w:rsidRPr="00DA6F92">
        <w:rPr>
          <w:rFonts w:ascii="Constantia" w:hAnsi="Constantia"/>
          <w:lang w:val="es-CO"/>
        </w:rPr>
        <w:t xml:space="preserve">El Concejo Municipal en uso de las facultades que le confiere el Código Municipal, ACUERDA: autorizar el reintegro del Fondo Circulante por  la cantidad de </w:t>
      </w:r>
      <w:r w:rsidRPr="00DA6F92">
        <w:rPr>
          <w:rFonts w:ascii="Constantia" w:hAnsi="Constantia"/>
          <w:b/>
          <w:lang w:val="es-CO"/>
        </w:rPr>
        <w:t>SETEC</w:t>
      </w:r>
      <w:r>
        <w:rPr>
          <w:rFonts w:ascii="Constantia" w:hAnsi="Constantia"/>
          <w:b/>
          <w:lang w:val="es-CO"/>
        </w:rPr>
        <w:t>IENTOS CUARENTA Y NUEVE</w:t>
      </w:r>
      <w:r w:rsidRPr="00DA6F92">
        <w:rPr>
          <w:rFonts w:ascii="Constantia" w:hAnsi="Constantia"/>
          <w:b/>
          <w:lang w:val="es-CO"/>
        </w:rPr>
        <w:t xml:space="preserve">  DOLARES  </w:t>
      </w:r>
      <w:r>
        <w:rPr>
          <w:rFonts w:ascii="Constantia" w:hAnsi="Constantia"/>
          <w:b/>
          <w:lang w:val="es-CO"/>
        </w:rPr>
        <w:t>OCHE</w:t>
      </w:r>
      <w:r w:rsidRPr="00DA6F92">
        <w:rPr>
          <w:rFonts w:ascii="Constantia" w:hAnsi="Constantia"/>
          <w:b/>
          <w:lang w:val="es-CO"/>
        </w:rPr>
        <w:t xml:space="preserve">NTA Y </w:t>
      </w:r>
      <w:r>
        <w:rPr>
          <w:rFonts w:ascii="Constantia" w:hAnsi="Constantia"/>
          <w:b/>
          <w:lang w:val="es-CO"/>
        </w:rPr>
        <w:t>SIETE</w:t>
      </w:r>
      <w:r w:rsidRPr="00DA6F92">
        <w:rPr>
          <w:rFonts w:ascii="Constantia" w:hAnsi="Constantia"/>
          <w:b/>
          <w:lang w:val="es-CO"/>
        </w:rPr>
        <w:t xml:space="preserve">   C</w:t>
      </w:r>
      <w:r>
        <w:rPr>
          <w:rFonts w:ascii="Constantia" w:hAnsi="Constantia"/>
          <w:b/>
          <w:lang w:val="es-CO"/>
        </w:rPr>
        <w:t>ENTAVOS   ($ 749.87</w:t>
      </w:r>
      <w:r w:rsidRPr="00DA6F92">
        <w:rPr>
          <w:rFonts w:ascii="Constantia" w:hAnsi="Constantia"/>
          <w:b/>
          <w:lang w:val="es-CO"/>
        </w:rPr>
        <w:t>);</w:t>
      </w:r>
      <w:r w:rsidRPr="00DA6F92">
        <w:rPr>
          <w:rFonts w:ascii="Constantia" w:hAnsi="Constantia"/>
          <w:lang w:val="es-CO"/>
        </w:rPr>
        <w:t xml:space="preserve"> en concepto de reintegro a la Caja Chica  liquidad</w:t>
      </w:r>
      <w:r>
        <w:rPr>
          <w:rFonts w:ascii="Constantia" w:hAnsi="Constantia"/>
          <w:lang w:val="es-CO"/>
        </w:rPr>
        <w:t>a el día  4</w:t>
      </w:r>
      <w:r w:rsidRPr="00DA6F92">
        <w:rPr>
          <w:rFonts w:ascii="Constantia" w:hAnsi="Constantia"/>
          <w:lang w:val="es-CO"/>
        </w:rPr>
        <w:t xml:space="preserve">  de  </w:t>
      </w:r>
      <w:r>
        <w:rPr>
          <w:rFonts w:ascii="Constantia" w:hAnsi="Constantia"/>
          <w:lang w:val="es-CO"/>
        </w:rPr>
        <w:t>Abril</w:t>
      </w:r>
      <w:r w:rsidRPr="00DA6F92">
        <w:rPr>
          <w:rFonts w:ascii="Constantia" w:hAnsi="Constantia"/>
          <w:lang w:val="es-CO"/>
        </w:rPr>
        <w:t xml:space="preserve"> del corriente año, de acuerdo a detalle de gastos:</w:t>
      </w:r>
    </w:p>
    <w:p w14:paraId="118056F1" w14:textId="77777777" w:rsidR="007775BC" w:rsidRPr="00523F66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523F66">
        <w:rPr>
          <w:rFonts w:ascii="Constantia" w:hAnsi="Constantia"/>
          <w:b/>
          <w:lang w:val="es-CO"/>
        </w:rPr>
        <w:t>FONDO COMUN</w:t>
      </w:r>
    </w:p>
    <w:p w14:paraId="039412ED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98.00</w:t>
      </w:r>
    </w:p>
    <w:p w14:paraId="62A6CA7D" w14:textId="77777777" w:rsidR="007775BC" w:rsidRPr="00DA6F92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u w:val="single"/>
          <w:lang w:val="es-CO"/>
        </w:rPr>
      </w:pPr>
      <w:r w:rsidRPr="00DA6F92">
        <w:rPr>
          <w:rFonts w:ascii="Garamond" w:hAnsi="Garamond"/>
          <w:lang w:val="es-CO"/>
        </w:rPr>
        <w:t>Código: 54307.………………….</w:t>
      </w:r>
      <w:r>
        <w:rPr>
          <w:rFonts w:ascii="Garamond" w:hAnsi="Garamond"/>
          <w:lang w:val="es-CO"/>
        </w:rPr>
        <w:t>$ 110.00</w:t>
      </w:r>
    </w:p>
    <w:p w14:paraId="33B306AF" w14:textId="77777777" w:rsidR="007775BC" w:rsidRPr="00DA6F92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54399</w:t>
      </w:r>
      <w:r w:rsidRPr="00DA6F92">
        <w:rPr>
          <w:rFonts w:ascii="Garamond" w:hAnsi="Garamond"/>
          <w:lang w:val="es-CO"/>
        </w:rPr>
        <w:t>…………………..</w:t>
      </w:r>
      <w:r>
        <w:rPr>
          <w:rFonts w:ascii="Garamond" w:hAnsi="Garamond"/>
          <w:u w:val="single"/>
          <w:lang w:val="es-CO"/>
        </w:rPr>
        <w:t>$   5</w:t>
      </w:r>
      <w:r w:rsidRPr="00DA6F92">
        <w:rPr>
          <w:rFonts w:ascii="Garamond" w:hAnsi="Garamond"/>
          <w:u w:val="single"/>
          <w:lang w:val="es-CO"/>
        </w:rPr>
        <w:t>0.00</w:t>
      </w:r>
    </w:p>
    <w:p w14:paraId="76144947" w14:textId="77777777" w:rsidR="007775BC" w:rsidRPr="002C08FB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8F7CD2">
        <w:rPr>
          <w:rFonts w:ascii="Garamond" w:hAnsi="Garamond"/>
          <w:b/>
          <w:bCs/>
          <w:lang w:val="es-CO"/>
        </w:rPr>
        <w:t xml:space="preserve">               Total………………….$ 258.00</w:t>
      </w:r>
    </w:p>
    <w:p w14:paraId="034C239B" w14:textId="77777777" w:rsidR="007775BC" w:rsidRPr="002C08FB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1AFE99B3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170.70</w:t>
      </w:r>
    </w:p>
    <w:p w14:paraId="345B17D6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267.75</w:t>
      </w:r>
    </w:p>
    <w:p w14:paraId="25AE32E1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54201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 2.57</w:t>
      </w:r>
    </w:p>
    <w:p w14:paraId="26E295D1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54202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 5.00</w:t>
      </w:r>
    </w:p>
    <w:p w14:paraId="5D9A2F9E" w14:textId="77777777" w:rsidR="007775BC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DA6F92">
        <w:rPr>
          <w:rFonts w:ascii="Garamond" w:hAnsi="Garamond"/>
          <w:lang w:val="es-CO"/>
        </w:rPr>
        <w:t>Códig</w:t>
      </w:r>
      <w:r>
        <w:rPr>
          <w:rFonts w:ascii="Garamond" w:hAnsi="Garamond"/>
          <w:lang w:val="es-CO"/>
        </w:rPr>
        <w:t>o: 54302</w:t>
      </w:r>
      <w:r w:rsidRPr="00DA6F92">
        <w:rPr>
          <w:rFonts w:ascii="Garamond" w:hAnsi="Garamond"/>
          <w:lang w:val="es-CO"/>
        </w:rPr>
        <w:t xml:space="preserve">……………...........$   </w:t>
      </w:r>
      <w:r>
        <w:rPr>
          <w:rFonts w:ascii="Garamond" w:hAnsi="Garamond"/>
          <w:lang w:val="es-CO"/>
        </w:rPr>
        <w:t>14.00</w:t>
      </w:r>
    </w:p>
    <w:p w14:paraId="7F219F2E" w14:textId="77777777" w:rsidR="007775BC" w:rsidRPr="00DA6F92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55603…………………..$   20.25</w:t>
      </w:r>
    </w:p>
    <w:p w14:paraId="47E49F4C" w14:textId="77777777" w:rsidR="007775BC" w:rsidRPr="00DA6F92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DA6F92">
        <w:rPr>
          <w:rFonts w:ascii="Garamond" w:hAnsi="Garamond"/>
          <w:lang w:val="es-CO"/>
        </w:rPr>
        <w:t>Código: 55799………………….</w:t>
      </w:r>
      <w:r>
        <w:rPr>
          <w:rFonts w:ascii="Garamond" w:hAnsi="Garamond"/>
          <w:lang w:val="es-CO"/>
        </w:rPr>
        <w:t>.</w:t>
      </w:r>
      <w:r>
        <w:rPr>
          <w:rFonts w:ascii="Garamond" w:hAnsi="Garamond"/>
          <w:u w:val="single"/>
          <w:lang w:val="es-CO"/>
        </w:rPr>
        <w:t>$   11.60</w:t>
      </w:r>
    </w:p>
    <w:p w14:paraId="28BFFC8E" w14:textId="371A72E4" w:rsidR="007775BC" w:rsidRPr="008F7CD2" w:rsidRDefault="007775BC" w:rsidP="007775BC">
      <w:pPr>
        <w:pStyle w:val="Prrafodelista"/>
        <w:spacing w:after="0" w:line="240" w:lineRule="auto"/>
        <w:jc w:val="both"/>
        <w:rPr>
          <w:rFonts w:ascii="Garamond" w:hAnsi="Garamond"/>
          <w:b/>
          <w:bCs/>
          <w:lang w:val="es-CO"/>
        </w:rPr>
      </w:pPr>
      <w:r>
        <w:rPr>
          <w:rFonts w:ascii="Garamond" w:hAnsi="Garamond"/>
          <w:lang w:val="es-CO"/>
        </w:rPr>
        <w:t xml:space="preserve">               </w:t>
      </w:r>
      <w:r w:rsidR="008F7CD2" w:rsidRPr="008F7CD2">
        <w:rPr>
          <w:rFonts w:ascii="Garamond" w:hAnsi="Garamond"/>
          <w:b/>
          <w:bCs/>
          <w:lang w:val="es-CO"/>
        </w:rPr>
        <w:t>Total…</w:t>
      </w:r>
      <w:r w:rsidRPr="008F7CD2">
        <w:rPr>
          <w:rFonts w:ascii="Garamond" w:hAnsi="Garamond"/>
          <w:b/>
          <w:bCs/>
          <w:lang w:val="es-CO"/>
        </w:rPr>
        <w:t>……………...</w:t>
      </w:r>
      <w:r w:rsidR="008F7CD2" w:rsidRPr="008F7CD2">
        <w:rPr>
          <w:rFonts w:ascii="Garamond" w:hAnsi="Garamond"/>
          <w:b/>
          <w:bCs/>
          <w:lang w:val="es-CO"/>
        </w:rPr>
        <w:t>.$ 491.87</w:t>
      </w:r>
    </w:p>
    <w:p w14:paraId="6848942C" w14:textId="4EC8DBE5" w:rsidR="007775BC" w:rsidRPr="000F238F" w:rsidRDefault="007775BC" w:rsidP="008F7CD2">
      <w:pPr>
        <w:pStyle w:val="Prrafodelista"/>
        <w:numPr>
          <w:ilvl w:val="0"/>
          <w:numId w:val="2"/>
        </w:numPr>
        <w:spacing w:after="0" w:line="240" w:lineRule="auto"/>
        <w:ind w:hanging="436"/>
        <w:jc w:val="both"/>
        <w:rPr>
          <w:rFonts w:ascii="Constantia" w:hAnsi="Constantia"/>
        </w:rPr>
      </w:pPr>
      <w:r w:rsidRPr="000F238F">
        <w:rPr>
          <w:rFonts w:ascii="Constantia" w:hAnsi="Constantia"/>
          <w:lang w:val="es-CO"/>
        </w:rPr>
        <w:t xml:space="preserve">El Concejo Municipal en uso de las facultades que le confiere el Código </w:t>
      </w:r>
      <w:r w:rsidR="008F7CD2" w:rsidRPr="000F238F">
        <w:rPr>
          <w:rFonts w:ascii="Constantia" w:hAnsi="Constantia"/>
          <w:lang w:val="es-CO"/>
        </w:rPr>
        <w:t>Municipal, ACUERDA</w:t>
      </w:r>
      <w:r w:rsidRPr="000F238F">
        <w:rPr>
          <w:rFonts w:ascii="Constantia" w:hAnsi="Constantia"/>
          <w:lang w:val="es-CO"/>
        </w:rPr>
        <w:t>: autorizar al Tesorero Municipal erogue del Fondo Común y 25% FODES, los siguientes gastos:</w:t>
      </w:r>
    </w:p>
    <w:p w14:paraId="43694BDA" w14:textId="77777777" w:rsidR="007775BC" w:rsidRPr="000F238F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0F238F">
        <w:rPr>
          <w:rFonts w:ascii="Constantia" w:hAnsi="Constantia"/>
          <w:b/>
          <w:lang w:val="es-CO"/>
        </w:rPr>
        <w:t>FONDO COMUN:</w:t>
      </w:r>
    </w:p>
    <w:p w14:paraId="398FCB4E" w14:textId="0FD3DEC4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0F238F">
        <w:rPr>
          <w:rFonts w:ascii="Constantia" w:hAnsi="Constantia"/>
          <w:b/>
          <w:lang w:val="es-CO"/>
        </w:rPr>
        <w:t>Código: 51999</w:t>
      </w:r>
      <w:r w:rsidRPr="000F238F">
        <w:rPr>
          <w:rFonts w:ascii="Constantia" w:hAnsi="Constantia"/>
          <w:lang w:val="es-CO"/>
        </w:rPr>
        <w:t xml:space="preserve"> –</w:t>
      </w:r>
      <w:r w:rsidR="008F7CD2">
        <w:rPr>
          <w:rFonts w:ascii="Constantia" w:hAnsi="Constantia"/>
          <w:lang w:val="es-CO"/>
        </w:rPr>
        <w:t>Seiscientos dólares</w:t>
      </w:r>
      <w:r>
        <w:rPr>
          <w:rFonts w:ascii="Constantia" w:hAnsi="Constantia"/>
          <w:lang w:val="es-CO"/>
        </w:rPr>
        <w:t xml:space="preserve"> ($ 600.00) para cancelar </w:t>
      </w:r>
      <w:r w:rsidR="008F7CD2">
        <w:rPr>
          <w:rFonts w:ascii="Constantia" w:hAnsi="Constantia"/>
          <w:lang w:val="es-CO"/>
        </w:rPr>
        <w:t>planilla de</w:t>
      </w:r>
      <w:r>
        <w:rPr>
          <w:rFonts w:ascii="Constantia" w:hAnsi="Constantia"/>
          <w:lang w:val="es-CO"/>
        </w:rPr>
        <w:t xml:space="preserve"> madres comunitarias mes de abril 2020; Mil ochocientos setenta y cinco dólares ($ 1,875.00) para cancelar planilla de remuneraciones eventuales mes de abril 2020; Ciento sesenta y cinco dólares ($ 165.00) </w:t>
      </w:r>
      <w:r w:rsidR="008F7CD2">
        <w:rPr>
          <w:rFonts w:ascii="Constantia" w:hAnsi="Constantia"/>
          <w:lang w:val="es-CO"/>
        </w:rPr>
        <w:t>para cancelar</w:t>
      </w:r>
      <w:r>
        <w:rPr>
          <w:rFonts w:ascii="Constantia" w:hAnsi="Constantia"/>
          <w:lang w:val="es-CO"/>
        </w:rPr>
        <w:t xml:space="preserve"> a </w:t>
      </w:r>
      <w:r w:rsidR="008F7CD2">
        <w:rPr>
          <w:rFonts w:ascii="Constantia" w:hAnsi="Constantia"/>
          <w:lang w:val="es-CO"/>
        </w:rPr>
        <w:t>_________________</w:t>
      </w:r>
      <w:r>
        <w:rPr>
          <w:rFonts w:ascii="Constantia" w:hAnsi="Constantia"/>
          <w:lang w:val="es-CO"/>
        </w:rPr>
        <w:t xml:space="preserve"> por servicios de levantamiento de censo poblacional. </w:t>
      </w:r>
    </w:p>
    <w:p w14:paraId="5C773265" w14:textId="62885282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Código</w:t>
      </w:r>
      <w:r w:rsidRPr="00E40990">
        <w:rPr>
          <w:rFonts w:ascii="Constantia" w:hAnsi="Constantia"/>
          <w:lang w:val="es-CO"/>
        </w:rPr>
        <w:t>:</w:t>
      </w:r>
      <w:r>
        <w:rPr>
          <w:rFonts w:ascii="Constantia" w:hAnsi="Constantia"/>
          <w:lang w:val="es-CO"/>
        </w:rPr>
        <w:t xml:space="preserve"> </w:t>
      </w:r>
      <w:r w:rsidRPr="00E072B3">
        <w:rPr>
          <w:rFonts w:ascii="Constantia" w:hAnsi="Constantia"/>
          <w:b/>
          <w:lang w:val="es-CO"/>
        </w:rPr>
        <w:t>54399</w:t>
      </w:r>
      <w:r>
        <w:rPr>
          <w:rFonts w:ascii="Constantia" w:hAnsi="Constantia"/>
          <w:lang w:val="es-CO"/>
        </w:rPr>
        <w:t xml:space="preserve"> – Ochocientos ochenta y nueve dólares ($ 889.00) para cancelar </w:t>
      </w:r>
      <w:r w:rsidR="008F7CD2">
        <w:rPr>
          <w:rFonts w:ascii="Constantia" w:hAnsi="Constantia"/>
          <w:lang w:val="es-CO"/>
        </w:rPr>
        <w:t>a _________________</w:t>
      </w:r>
      <w:r>
        <w:rPr>
          <w:rFonts w:ascii="Constantia" w:hAnsi="Constantia"/>
          <w:lang w:val="es-CO"/>
        </w:rPr>
        <w:t xml:space="preserve">, servicios de operación de sistema de agua potable cantones Ramírez, Piedra Labrada y Santa Inés; Doscientos dólares ($ 200.00) para cancelar a </w:t>
      </w:r>
      <w:r w:rsidR="008F7CD2">
        <w:rPr>
          <w:rFonts w:ascii="Constantia" w:hAnsi="Constantia"/>
          <w:lang w:val="es-CO"/>
        </w:rPr>
        <w:t>____________</w:t>
      </w:r>
      <w:r>
        <w:rPr>
          <w:rFonts w:ascii="Constantia" w:hAnsi="Constantia"/>
          <w:lang w:val="es-CO"/>
        </w:rPr>
        <w:t>, por servicios de administración de todos los sistemas de agua potable,</w:t>
      </w:r>
    </w:p>
    <w:p w14:paraId="63D53C55" w14:textId="361192FF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Código</w:t>
      </w:r>
      <w:r w:rsidRPr="00E40990">
        <w:rPr>
          <w:rFonts w:ascii="Constantia" w:hAnsi="Constantia"/>
          <w:lang w:val="es-CO"/>
        </w:rPr>
        <w:t>:</w:t>
      </w:r>
      <w:r>
        <w:rPr>
          <w:rFonts w:ascii="Constantia" w:hAnsi="Constantia"/>
          <w:lang w:val="es-CO"/>
        </w:rPr>
        <w:t xml:space="preserve"> </w:t>
      </w:r>
      <w:r w:rsidRPr="00E072B3">
        <w:rPr>
          <w:rFonts w:ascii="Constantia" w:hAnsi="Constantia"/>
          <w:b/>
          <w:lang w:val="es-CO"/>
        </w:rPr>
        <w:t>55799</w:t>
      </w:r>
      <w:r>
        <w:rPr>
          <w:rFonts w:ascii="Constantia" w:hAnsi="Constantia"/>
          <w:lang w:val="es-CO"/>
        </w:rPr>
        <w:t xml:space="preserve"> – Doscientos </w:t>
      </w:r>
      <w:r w:rsidR="008F7CD2">
        <w:rPr>
          <w:rFonts w:ascii="Constantia" w:hAnsi="Constantia"/>
          <w:lang w:val="es-CO"/>
        </w:rPr>
        <w:t>cincuenta dólares</w:t>
      </w:r>
      <w:r>
        <w:rPr>
          <w:rFonts w:ascii="Constantia" w:hAnsi="Constantia"/>
          <w:lang w:val="es-CO"/>
        </w:rPr>
        <w:t xml:space="preserve"> ($ 250.00) para cancelar   a </w:t>
      </w:r>
      <w:r w:rsidR="008F7CD2">
        <w:rPr>
          <w:rFonts w:ascii="Constantia" w:hAnsi="Constantia"/>
          <w:lang w:val="es-CO"/>
        </w:rPr>
        <w:t>_________________</w:t>
      </w:r>
      <w:r>
        <w:rPr>
          <w:rFonts w:ascii="Constantia" w:hAnsi="Constantia"/>
          <w:lang w:val="es-CO"/>
        </w:rPr>
        <w:t xml:space="preserve">, devolución de pago de derecho de conexión agua potable. </w:t>
      </w:r>
    </w:p>
    <w:p w14:paraId="06787B73" w14:textId="77777777" w:rsidR="007775BC" w:rsidRPr="000F238F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0F238F">
        <w:rPr>
          <w:rFonts w:ascii="Constantia" w:hAnsi="Constantia"/>
          <w:b/>
          <w:lang w:val="es-CO"/>
        </w:rPr>
        <w:t xml:space="preserve">25% FODES: </w:t>
      </w:r>
    </w:p>
    <w:p w14:paraId="572493D6" w14:textId="55A8E2CB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Código: 54199</w:t>
      </w:r>
      <w:r w:rsidRPr="000F238F">
        <w:rPr>
          <w:rFonts w:ascii="Constantia" w:hAnsi="Constantia"/>
          <w:b/>
          <w:lang w:val="es-CO"/>
        </w:rPr>
        <w:t xml:space="preserve"> – </w:t>
      </w:r>
      <w:r w:rsidR="008F7CD2" w:rsidRPr="00E40990">
        <w:rPr>
          <w:rFonts w:ascii="Constantia" w:hAnsi="Constantia"/>
          <w:lang w:val="es-CO"/>
        </w:rPr>
        <w:t>Seiscientos veintiocho</w:t>
      </w:r>
      <w:r w:rsidRPr="00E40990">
        <w:rPr>
          <w:rFonts w:ascii="Constantia" w:hAnsi="Constantia"/>
          <w:lang w:val="es-CO"/>
        </w:rPr>
        <w:t xml:space="preserve"> dólares ($ 628.00</w:t>
      </w:r>
      <w:r w:rsidR="008F7CD2" w:rsidRPr="00E40990">
        <w:rPr>
          <w:rFonts w:ascii="Constantia" w:hAnsi="Constantia"/>
          <w:lang w:val="es-CO"/>
        </w:rPr>
        <w:t>) para</w:t>
      </w:r>
      <w:r w:rsidRPr="00E40990">
        <w:rPr>
          <w:rFonts w:ascii="Constantia" w:hAnsi="Constantia"/>
          <w:lang w:val="es-CO"/>
        </w:rPr>
        <w:t xml:space="preserve"> </w:t>
      </w:r>
      <w:r w:rsidR="008F7CD2" w:rsidRPr="00E40990">
        <w:rPr>
          <w:rFonts w:ascii="Constantia" w:hAnsi="Constantia"/>
          <w:lang w:val="es-CO"/>
        </w:rPr>
        <w:t>cancelar a</w:t>
      </w:r>
      <w:r w:rsidRPr="00E40990">
        <w:rPr>
          <w:rFonts w:ascii="Constantia" w:hAnsi="Constantia"/>
          <w:lang w:val="es-CO"/>
        </w:rPr>
        <w:t xml:space="preserve"> </w:t>
      </w:r>
      <w:r w:rsidR="008F7CD2">
        <w:rPr>
          <w:rFonts w:ascii="Constantia" w:hAnsi="Constantia"/>
          <w:lang w:val="es-CO"/>
        </w:rPr>
        <w:t>________________</w:t>
      </w:r>
      <w:r w:rsidRPr="00E40990">
        <w:rPr>
          <w:rFonts w:ascii="Constantia" w:hAnsi="Constantia"/>
          <w:lang w:val="es-CO"/>
        </w:rPr>
        <w:t>, por el suministro de cloro granulado.</w:t>
      </w:r>
    </w:p>
    <w:p w14:paraId="31486743" w14:textId="5AF0BE42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54201 – </w:t>
      </w:r>
      <w:r>
        <w:rPr>
          <w:rFonts w:ascii="Constantia" w:hAnsi="Constantia"/>
          <w:lang w:val="es-CO"/>
        </w:rPr>
        <w:t xml:space="preserve">Tres mil </w:t>
      </w:r>
      <w:r w:rsidR="008F7CD2">
        <w:rPr>
          <w:rFonts w:ascii="Constantia" w:hAnsi="Constantia"/>
          <w:lang w:val="es-CO"/>
        </w:rPr>
        <w:t>quinientos cuarenta</w:t>
      </w:r>
      <w:r>
        <w:rPr>
          <w:rFonts w:ascii="Constantia" w:hAnsi="Constantia"/>
          <w:lang w:val="es-CO"/>
        </w:rPr>
        <w:t xml:space="preserve"> y cuatro</w:t>
      </w:r>
      <w:r w:rsidRPr="00A8207D">
        <w:rPr>
          <w:rFonts w:ascii="Constantia" w:hAnsi="Constantia"/>
          <w:lang w:val="es-CO"/>
        </w:rPr>
        <w:t xml:space="preserve"> </w:t>
      </w:r>
      <w:r w:rsidR="008F7CD2" w:rsidRPr="00A8207D">
        <w:rPr>
          <w:rFonts w:ascii="Constantia" w:hAnsi="Constantia"/>
          <w:lang w:val="es-CO"/>
        </w:rPr>
        <w:t>dólares setenta</w:t>
      </w:r>
      <w:r>
        <w:rPr>
          <w:rFonts w:ascii="Constantia" w:hAnsi="Constantia"/>
          <w:lang w:val="es-CO"/>
        </w:rPr>
        <w:t xml:space="preserve"> y </w:t>
      </w:r>
      <w:r w:rsidR="008F7CD2">
        <w:rPr>
          <w:rFonts w:ascii="Constantia" w:hAnsi="Constantia"/>
          <w:lang w:val="es-CO"/>
        </w:rPr>
        <w:t>ocho centavos</w:t>
      </w:r>
      <w:r>
        <w:rPr>
          <w:rFonts w:ascii="Constantia" w:hAnsi="Constantia"/>
          <w:lang w:val="es-CO"/>
        </w:rPr>
        <w:t xml:space="preserve"> ($ 3,544.78</w:t>
      </w:r>
      <w:r w:rsidRPr="00A8207D">
        <w:rPr>
          <w:rFonts w:ascii="Constantia" w:hAnsi="Constantia"/>
          <w:lang w:val="es-CO"/>
        </w:rPr>
        <w:t xml:space="preserve">) para cancelar </w:t>
      </w:r>
      <w:r w:rsidR="008F7CD2" w:rsidRPr="00A8207D">
        <w:rPr>
          <w:rFonts w:ascii="Constantia" w:hAnsi="Constantia"/>
          <w:lang w:val="es-CO"/>
        </w:rPr>
        <w:t xml:space="preserve">a </w:t>
      </w:r>
      <w:r w:rsidR="008F7CD2">
        <w:rPr>
          <w:rFonts w:ascii="Constantia" w:hAnsi="Constantia"/>
          <w:lang w:val="es-CO"/>
        </w:rPr>
        <w:t>CAESS</w:t>
      </w:r>
      <w:r>
        <w:rPr>
          <w:rFonts w:ascii="Constantia" w:hAnsi="Constantia"/>
          <w:lang w:val="es-CO"/>
        </w:rPr>
        <w:t>, S. A. de C. V.</w:t>
      </w:r>
      <w:r w:rsidRPr="00A8207D">
        <w:rPr>
          <w:rFonts w:ascii="Constantia" w:hAnsi="Constantia"/>
          <w:lang w:val="es-CO"/>
        </w:rPr>
        <w:t xml:space="preserve">, por servicios </w:t>
      </w:r>
      <w:r>
        <w:rPr>
          <w:rFonts w:ascii="Constantia" w:hAnsi="Constantia"/>
          <w:lang w:val="es-CO"/>
        </w:rPr>
        <w:t xml:space="preserve">de energía eléctrica de los </w:t>
      </w:r>
      <w:r w:rsidRPr="00A8207D">
        <w:rPr>
          <w:rFonts w:ascii="Constantia" w:hAnsi="Constantia"/>
          <w:lang w:val="es-CO"/>
        </w:rPr>
        <w:t xml:space="preserve">  </w:t>
      </w:r>
      <w:r w:rsidR="008F7CD2" w:rsidRPr="00A8207D">
        <w:rPr>
          <w:rFonts w:ascii="Constantia" w:hAnsi="Constantia"/>
          <w:lang w:val="es-CO"/>
        </w:rPr>
        <w:t>mes</w:t>
      </w:r>
      <w:r w:rsidR="008F7CD2">
        <w:rPr>
          <w:rFonts w:ascii="Constantia" w:hAnsi="Constantia"/>
          <w:lang w:val="es-CO"/>
        </w:rPr>
        <w:t xml:space="preserve">es </w:t>
      </w:r>
      <w:r w:rsidR="008F7CD2" w:rsidRPr="00A8207D">
        <w:rPr>
          <w:rFonts w:ascii="Constantia" w:hAnsi="Constantia"/>
          <w:lang w:val="es-CO"/>
        </w:rPr>
        <w:t>de</w:t>
      </w:r>
      <w:r>
        <w:rPr>
          <w:rFonts w:ascii="Constantia" w:hAnsi="Constantia"/>
          <w:lang w:val="es-CO"/>
        </w:rPr>
        <w:t xml:space="preserve"> febrero y  </w:t>
      </w:r>
      <w:r w:rsidRPr="00A8207D">
        <w:rPr>
          <w:rFonts w:ascii="Constantia" w:hAnsi="Constantia"/>
          <w:lang w:val="es-CO"/>
        </w:rPr>
        <w:t xml:space="preserve"> marzo 2020.</w:t>
      </w:r>
    </w:p>
    <w:p w14:paraId="41AE4C1B" w14:textId="5BF9B875" w:rsidR="007775BC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Código:</w:t>
      </w:r>
      <w:r>
        <w:rPr>
          <w:rFonts w:ascii="Constantia" w:hAnsi="Constantia"/>
          <w:lang w:val="es-CO"/>
        </w:rPr>
        <w:t xml:space="preserve"> </w:t>
      </w:r>
      <w:r w:rsidRPr="00E072B3">
        <w:rPr>
          <w:rFonts w:ascii="Constantia" w:hAnsi="Constantia"/>
          <w:b/>
          <w:lang w:val="es-CO"/>
        </w:rPr>
        <w:t>55601</w:t>
      </w:r>
      <w:r>
        <w:rPr>
          <w:rFonts w:ascii="Constantia" w:hAnsi="Constantia"/>
          <w:lang w:val="es-CO"/>
        </w:rPr>
        <w:t xml:space="preserve"> – Dos mil </w:t>
      </w:r>
      <w:r w:rsidR="008F7CD2">
        <w:rPr>
          <w:rFonts w:ascii="Constantia" w:hAnsi="Constantia"/>
          <w:lang w:val="es-CO"/>
        </w:rPr>
        <w:t>seiscientos siete</w:t>
      </w:r>
      <w:r>
        <w:rPr>
          <w:rFonts w:ascii="Constantia" w:hAnsi="Constantia"/>
          <w:lang w:val="es-CO"/>
        </w:rPr>
        <w:t xml:space="preserve"> </w:t>
      </w:r>
      <w:r w:rsidR="008F7CD2">
        <w:rPr>
          <w:rFonts w:ascii="Constantia" w:hAnsi="Constantia"/>
          <w:lang w:val="es-CO"/>
        </w:rPr>
        <w:t>dólares sesenta</w:t>
      </w:r>
      <w:r>
        <w:rPr>
          <w:rFonts w:ascii="Constantia" w:hAnsi="Constantia"/>
          <w:lang w:val="es-CO"/>
        </w:rPr>
        <w:t xml:space="preserve"> y dos centavos ($ 2,607.62) para </w:t>
      </w:r>
      <w:r w:rsidR="008F7CD2">
        <w:rPr>
          <w:rFonts w:ascii="Constantia" w:hAnsi="Constantia"/>
          <w:lang w:val="es-CO"/>
        </w:rPr>
        <w:t>cancelar a</w:t>
      </w:r>
      <w:r>
        <w:rPr>
          <w:rFonts w:ascii="Constantia" w:hAnsi="Constantia"/>
          <w:lang w:val="es-CO"/>
        </w:rPr>
        <w:t xml:space="preserve"> ASESUISA VIDA, S. A. pago prima de seguro de vida. </w:t>
      </w:r>
    </w:p>
    <w:p w14:paraId="56AA8EAF" w14:textId="67652581" w:rsidR="007775BC" w:rsidRPr="00842CED" w:rsidRDefault="007775BC" w:rsidP="007775BC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Código:</w:t>
      </w:r>
      <w:r>
        <w:rPr>
          <w:rFonts w:ascii="Constantia" w:hAnsi="Constantia"/>
          <w:lang w:val="es-CO"/>
        </w:rPr>
        <w:t xml:space="preserve"> </w:t>
      </w:r>
      <w:r w:rsidRPr="00E072B3">
        <w:rPr>
          <w:rFonts w:ascii="Constantia" w:hAnsi="Constantia"/>
          <w:b/>
          <w:lang w:val="es-CO"/>
        </w:rPr>
        <w:t>72101</w:t>
      </w:r>
      <w:r>
        <w:rPr>
          <w:rFonts w:ascii="Constantia" w:hAnsi="Constantia"/>
          <w:lang w:val="es-CO"/>
        </w:rPr>
        <w:t xml:space="preserve"> – Doscientos cuarenta y un </w:t>
      </w:r>
      <w:r w:rsidR="008F7CD2">
        <w:rPr>
          <w:rFonts w:ascii="Constantia" w:hAnsi="Constantia"/>
          <w:lang w:val="es-CO"/>
        </w:rPr>
        <w:t>dólares (</w:t>
      </w:r>
      <w:r>
        <w:rPr>
          <w:rFonts w:ascii="Constantia" w:hAnsi="Constantia"/>
          <w:lang w:val="es-CO"/>
        </w:rPr>
        <w:t xml:space="preserve">$ 241.00) para cancelar a </w:t>
      </w:r>
      <w:r w:rsidR="008F7CD2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 xml:space="preserve">, por el suministro de cloro y ácido muriático. </w:t>
      </w:r>
      <w:r w:rsidRPr="00842CED">
        <w:rPr>
          <w:rFonts w:ascii="Constantia" w:hAnsi="Constantia"/>
          <w:lang w:val="es-CO"/>
        </w:rPr>
        <w:t xml:space="preserve">Estos </w:t>
      </w:r>
      <w:r w:rsidR="008F7CD2" w:rsidRPr="00842CED">
        <w:rPr>
          <w:rFonts w:ascii="Constantia" w:hAnsi="Constantia"/>
          <w:lang w:val="es-CO"/>
        </w:rPr>
        <w:t>gastos se</w:t>
      </w:r>
      <w:r w:rsidRPr="00842CED">
        <w:rPr>
          <w:rFonts w:ascii="Constantia" w:hAnsi="Constantia"/>
          <w:lang w:val="es-CO"/>
        </w:rPr>
        <w:t xml:space="preserve"> </w:t>
      </w:r>
      <w:r w:rsidR="008F7CD2" w:rsidRPr="00842CED">
        <w:rPr>
          <w:rFonts w:ascii="Constantia" w:hAnsi="Constantia"/>
          <w:lang w:val="es-CO"/>
        </w:rPr>
        <w:t>comprobarán</w:t>
      </w:r>
      <w:r w:rsidRPr="00842CED">
        <w:rPr>
          <w:rFonts w:ascii="Constantia" w:hAnsi="Constantia"/>
          <w:lang w:val="es-CO"/>
        </w:rPr>
        <w:t xml:space="preserve"> como lo establece el Art. 86 del Código Municipal vigente. No habiendo más que hacer constar, se termina la </w:t>
      </w:r>
      <w:r w:rsidR="008F7CD2" w:rsidRPr="00842CED">
        <w:rPr>
          <w:rFonts w:ascii="Constantia" w:hAnsi="Constantia"/>
          <w:lang w:val="es-CO"/>
        </w:rPr>
        <w:t>presente acta que</w:t>
      </w:r>
      <w:r w:rsidRPr="00842CED">
        <w:rPr>
          <w:rFonts w:ascii="Constantia" w:hAnsi="Constantia"/>
          <w:lang w:val="es-CO"/>
        </w:rPr>
        <w:t xml:space="preserve"> firmamos.</w:t>
      </w:r>
    </w:p>
    <w:p w14:paraId="6830B879" w14:textId="77777777" w:rsidR="007775BC" w:rsidRDefault="007775BC" w:rsidP="007775BC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3021DF30" w14:textId="77777777" w:rsidR="007775BC" w:rsidRPr="000F238F" w:rsidRDefault="007775BC" w:rsidP="007775BC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1E7BF720" w14:textId="77777777" w:rsidR="007775BC" w:rsidRDefault="007775BC" w:rsidP="007775BC">
      <w:pPr>
        <w:pStyle w:val="Prrafodelista"/>
        <w:spacing w:after="0"/>
        <w:rPr>
          <w:rFonts w:ascii="Constantia" w:eastAsia="KaiTi" w:hAnsi="Constantia"/>
        </w:rPr>
      </w:pPr>
      <w:r w:rsidRPr="00523F66">
        <w:rPr>
          <w:rFonts w:ascii="Constantia" w:eastAsia="KaiTi" w:hAnsi="Constantia"/>
        </w:rPr>
        <w:lastRenderedPageBreak/>
        <w:tab/>
      </w:r>
      <w:r w:rsidRPr="00523F66">
        <w:rPr>
          <w:rFonts w:ascii="Constantia" w:eastAsia="KaiTi" w:hAnsi="Constantia"/>
        </w:rPr>
        <w:tab/>
        <w:t xml:space="preserve">    </w:t>
      </w:r>
    </w:p>
    <w:p w14:paraId="14C4536E" w14:textId="77777777" w:rsidR="007775BC" w:rsidRPr="00523F66" w:rsidRDefault="007775BC" w:rsidP="007775BC">
      <w:pPr>
        <w:pStyle w:val="Prrafodelista"/>
        <w:spacing w:after="0"/>
        <w:ind w:left="1428" w:firstLine="696"/>
        <w:rPr>
          <w:rFonts w:ascii="Constantia" w:eastAsia="KaiTi" w:hAnsi="Constantia"/>
        </w:rPr>
      </w:pPr>
      <w:r w:rsidRPr="00523F66">
        <w:rPr>
          <w:rFonts w:ascii="Constantia" w:eastAsia="KaiTi" w:hAnsi="Constantia"/>
        </w:rPr>
        <w:t xml:space="preserve">           Mauricio Arturo Vilanova Vaquero  </w:t>
      </w:r>
    </w:p>
    <w:p w14:paraId="4AC15D68" w14:textId="77777777" w:rsidR="007775BC" w:rsidRPr="00466CB3" w:rsidRDefault="007775BC" w:rsidP="007775BC">
      <w:pPr>
        <w:pStyle w:val="Prrafodelista"/>
        <w:spacing w:after="0"/>
        <w:rPr>
          <w:rFonts w:ascii="Constantia" w:eastAsia="KaiTi" w:hAnsi="Constantia"/>
          <w:b/>
          <w:bCs/>
        </w:rPr>
      </w:pPr>
      <w:r w:rsidRPr="00523F66">
        <w:rPr>
          <w:rFonts w:ascii="Constantia" w:eastAsia="KaiTi" w:hAnsi="Constantia"/>
        </w:rPr>
        <w:t xml:space="preserve">                               </w:t>
      </w:r>
      <w:r>
        <w:rPr>
          <w:rFonts w:ascii="Constantia" w:eastAsia="KaiTi" w:hAnsi="Constantia"/>
        </w:rPr>
        <w:t xml:space="preserve">               </w:t>
      </w:r>
      <w:r w:rsidRPr="00466CB3">
        <w:rPr>
          <w:rFonts w:ascii="Constantia" w:eastAsia="KaiTi" w:hAnsi="Constantia"/>
          <w:b/>
          <w:bCs/>
        </w:rPr>
        <w:t xml:space="preserve">Alcalde Municipal           </w:t>
      </w:r>
    </w:p>
    <w:p w14:paraId="761AFD71" w14:textId="77777777" w:rsidR="008F7CD2" w:rsidRDefault="008F7CD2" w:rsidP="008F7CD2">
      <w:pPr>
        <w:spacing w:after="0"/>
        <w:rPr>
          <w:rFonts w:ascii="Constantia" w:eastAsia="KaiTi" w:hAnsi="Constantia"/>
          <w:lang w:val="es-SV"/>
        </w:rPr>
      </w:pPr>
    </w:p>
    <w:p w14:paraId="6066ED31" w14:textId="65049528" w:rsidR="007775BC" w:rsidRPr="00466CB3" w:rsidRDefault="007775BC" w:rsidP="00466CB3">
      <w:pPr>
        <w:spacing w:after="0"/>
        <w:rPr>
          <w:rFonts w:ascii="Constantia" w:eastAsia="KaiTi" w:hAnsi="Constantia"/>
          <w:b/>
          <w:bCs/>
        </w:rPr>
      </w:pPr>
      <w:r w:rsidRPr="008F7CD2">
        <w:rPr>
          <w:rFonts w:ascii="Constantia" w:eastAsia="KaiTi" w:hAnsi="Constantia"/>
        </w:rPr>
        <w:t xml:space="preserve"> José Julián Benítez Melara                               </w:t>
      </w:r>
      <w:r w:rsidR="00466CB3">
        <w:rPr>
          <w:rFonts w:ascii="Constantia" w:eastAsia="KaiTi" w:hAnsi="Constantia"/>
        </w:rPr>
        <w:tab/>
      </w:r>
      <w:r w:rsidR="00466CB3">
        <w:rPr>
          <w:rFonts w:ascii="Constantia" w:eastAsia="KaiTi" w:hAnsi="Constantia"/>
        </w:rPr>
        <w:tab/>
      </w:r>
      <w:r w:rsidRPr="008F7CD2">
        <w:rPr>
          <w:rFonts w:ascii="Constantia" w:eastAsia="KaiTi" w:hAnsi="Constantia"/>
        </w:rPr>
        <w:t xml:space="preserve">María Lucila Martínez Hernández      </w:t>
      </w:r>
      <w:r w:rsidR="008F7CD2">
        <w:rPr>
          <w:rFonts w:ascii="Constantia" w:eastAsia="KaiTi" w:hAnsi="Constantia"/>
        </w:rPr>
        <w:t xml:space="preserve">  </w:t>
      </w:r>
      <w:r w:rsidRPr="00466CB3">
        <w:rPr>
          <w:rFonts w:ascii="Constantia" w:eastAsia="KaiTi" w:hAnsi="Constantia"/>
          <w:b/>
          <w:bCs/>
        </w:rPr>
        <w:t>Síndico Municipal                                                         Primer Regidor</w:t>
      </w:r>
    </w:p>
    <w:p w14:paraId="67A66846" w14:textId="77777777" w:rsidR="007775BC" w:rsidRPr="00523F66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75FB2423" w14:textId="77777777" w:rsidR="007775BC" w:rsidRPr="00523F66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3EA64355" w14:textId="77777777" w:rsidR="007775BC" w:rsidRPr="00523F66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38A32CC8" w14:textId="7BDAFE50" w:rsidR="008F7CD2" w:rsidRDefault="007775BC" w:rsidP="008F7CD2">
      <w:pPr>
        <w:spacing w:after="0"/>
        <w:rPr>
          <w:rFonts w:ascii="Constantia" w:eastAsia="KaiTi" w:hAnsi="Constantia"/>
        </w:rPr>
      </w:pPr>
      <w:r w:rsidRPr="008F7CD2">
        <w:rPr>
          <w:rFonts w:ascii="Constantia" w:eastAsia="KaiTi" w:hAnsi="Constantia"/>
        </w:rPr>
        <w:t>José Santos Hernández</w:t>
      </w:r>
      <w:r w:rsidR="008F7CD2">
        <w:rPr>
          <w:rFonts w:ascii="Constantia" w:eastAsia="KaiTi" w:hAnsi="Constantia"/>
        </w:rPr>
        <w:tab/>
      </w:r>
      <w:r w:rsidR="008F7CD2">
        <w:rPr>
          <w:rFonts w:ascii="Constantia" w:eastAsia="KaiTi" w:hAnsi="Constantia"/>
        </w:rPr>
        <w:tab/>
      </w:r>
      <w:r w:rsidR="008F7CD2">
        <w:rPr>
          <w:rFonts w:ascii="Constantia" w:eastAsia="KaiTi" w:hAnsi="Constantia"/>
        </w:rPr>
        <w:tab/>
      </w:r>
      <w:r w:rsidR="00466CB3">
        <w:rPr>
          <w:rFonts w:ascii="Constantia" w:eastAsia="KaiTi" w:hAnsi="Constantia"/>
        </w:rPr>
        <w:tab/>
      </w:r>
      <w:r w:rsidRPr="008F7CD2">
        <w:rPr>
          <w:rFonts w:ascii="Constantia" w:eastAsia="KaiTi" w:hAnsi="Constantia"/>
        </w:rPr>
        <w:t xml:space="preserve"> Jeremías Flores Casco          </w:t>
      </w:r>
    </w:p>
    <w:p w14:paraId="0B71EE05" w14:textId="1B5B3AA7" w:rsidR="007775BC" w:rsidRPr="00466CB3" w:rsidRDefault="007775BC" w:rsidP="008F7CD2">
      <w:pPr>
        <w:spacing w:after="0"/>
        <w:rPr>
          <w:rFonts w:ascii="Constantia" w:eastAsia="KaiTi" w:hAnsi="Constantia"/>
          <w:b/>
          <w:bCs/>
        </w:rPr>
      </w:pPr>
      <w:r w:rsidRPr="008F7CD2">
        <w:rPr>
          <w:rFonts w:ascii="Constantia" w:eastAsia="KaiTi" w:hAnsi="Constantia"/>
        </w:rPr>
        <w:t xml:space="preserve">  </w:t>
      </w:r>
      <w:r w:rsidRPr="00466CB3">
        <w:rPr>
          <w:rFonts w:ascii="Constantia" w:eastAsia="KaiTi" w:hAnsi="Constantia"/>
          <w:b/>
          <w:bCs/>
        </w:rPr>
        <w:t xml:space="preserve">Segundo Regidor                                               </w:t>
      </w:r>
      <w:r w:rsidR="008F7CD2" w:rsidRPr="00466CB3">
        <w:rPr>
          <w:rFonts w:ascii="Constantia" w:eastAsia="KaiTi" w:hAnsi="Constantia"/>
          <w:b/>
          <w:bCs/>
        </w:rPr>
        <w:t xml:space="preserve">     </w:t>
      </w:r>
      <w:r w:rsidR="00466CB3">
        <w:rPr>
          <w:rFonts w:ascii="Constantia" w:eastAsia="KaiTi" w:hAnsi="Constantia"/>
          <w:b/>
          <w:bCs/>
        </w:rPr>
        <w:tab/>
      </w:r>
      <w:r w:rsidRPr="00466CB3">
        <w:rPr>
          <w:rFonts w:ascii="Constantia" w:eastAsia="KaiTi" w:hAnsi="Constantia"/>
          <w:b/>
          <w:bCs/>
        </w:rPr>
        <w:t xml:space="preserve"> Tercer Regidor </w:t>
      </w:r>
    </w:p>
    <w:p w14:paraId="2CC4FD00" w14:textId="77777777" w:rsidR="007775BC" w:rsidRPr="00466CB3" w:rsidRDefault="007775BC" w:rsidP="007775BC">
      <w:pPr>
        <w:pStyle w:val="Prrafodelista"/>
        <w:spacing w:after="0"/>
        <w:rPr>
          <w:rFonts w:ascii="Constantia" w:eastAsia="KaiTi" w:hAnsi="Constantia"/>
          <w:b/>
          <w:bCs/>
        </w:rPr>
      </w:pPr>
    </w:p>
    <w:p w14:paraId="1C2AB1E8" w14:textId="77777777" w:rsidR="007775BC" w:rsidRPr="000F238F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2CF7E102" w14:textId="77777777" w:rsidR="007775BC" w:rsidRPr="000F238F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70F2A079" w14:textId="15E5C840" w:rsidR="008F7CD2" w:rsidRDefault="007775BC" w:rsidP="008F7CD2">
      <w:pPr>
        <w:spacing w:after="0"/>
        <w:rPr>
          <w:rFonts w:ascii="Constantia" w:eastAsia="KaiTi" w:hAnsi="Constantia"/>
        </w:rPr>
      </w:pPr>
      <w:r w:rsidRPr="008F7CD2">
        <w:rPr>
          <w:rFonts w:ascii="Constantia" w:eastAsia="KaiTi" w:hAnsi="Constantia"/>
        </w:rPr>
        <w:t xml:space="preserve">Nelson Antonio Guillen Avalos                     </w:t>
      </w:r>
      <w:r w:rsidR="00466CB3">
        <w:rPr>
          <w:rFonts w:ascii="Constantia" w:eastAsia="KaiTi" w:hAnsi="Constantia"/>
        </w:rPr>
        <w:tab/>
      </w:r>
      <w:r w:rsidR="00466CB3">
        <w:rPr>
          <w:rFonts w:ascii="Constantia" w:eastAsia="KaiTi" w:hAnsi="Constantia"/>
        </w:rPr>
        <w:tab/>
      </w:r>
      <w:r w:rsidRPr="008F7CD2">
        <w:rPr>
          <w:rFonts w:ascii="Constantia" w:eastAsia="KaiTi" w:hAnsi="Constantia"/>
        </w:rPr>
        <w:t xml:space="preserve">Blanca Celia Meléndez Preza       </w:t>
      </w:r>
    </w:p>
    <w:p w14:paraId="3C7FC765" w14:textId="5146A49C" w:rsidR="007775BC" w:rsidRPr="00466CB3" w:rsidRDefault="007775BC" w:rsidP="008F7CD2">
      <w:pPr>
        <w:spacing w:after="0"/>
        <w:rPr>
          <w:rFonts w:ascii="Constantia" w:eastAsia="KaiTi" w:hAnsi="Constantia"/>
          <w:b/>
          <w:bCs/>
        </w:rPr>
      </w:pPr>
      <w:r w:rsidRPr="00466CB3">
        <w:rPr>
          <w:rFonts w:ascii="Constantia" w:eastAsia="KaiTi" w:hAnsi="Constantia"/>
          <w:b/>
          <w:bCs/>
        </w:rPr>
        <w:t xml:space="preserve">Cuarto Regidor                                                 </w:t>
      </w:r>
      <w:r w:rsidR="00466CB3">
        <w:rPr>
          <w:rFonts w:ascii="Constantia" w:eastAsia="KaiTi" w:hAnsi="Constantia"/>
          <w:b/>
          <w:bCs/>
        </w:rPr>
        <w:tab/>
      </w:r>
      <w:r w:rsidR="00466CB3">
        <w:rPr>
          <w:rFonts w:ascii="Constantia" w:eastAsia="KaiTi" w:hAnsi="Constantia"/>
          <w:b/>
          <w:bCs/>
        </w:rPr>
        <w:tab/>
      </w:r>
      <w:r w:rsidRPr="00466CB3">
        <w:rPr>
          <w:rFonts w:ascii="Constantia" w:eastAsia="KaiTi" w:hAnsi="Constantia"/>
          <w:b/>
          <w:bCs/>
        </w:rPr>
        <w:t xml:space="preserve">Primer Regidor Suplente </w:t>
      </w:r>
    </w:p>
    <w:p w14:paraId="0D1133FA" w14:textId="6153F82C" w:rsidR="007775BC" w:rsidRDefault="007775BC" w:rsidP="007775BC">
      <w:pPr>
        <w:pStyle w:val="Prrafodelista"/>
        <w:spacing w:after="0"/>
        <w:rPr>
          <w:rFonts w:ascii="Constantia" w:eastAsia="KaiTi" w:hAnsi="Constantia"/>
        </w:rPr>
      </w:pPr>
    </w:p>
    <w:p w14:paraId="6D64A3BF" w14:textId="77777777" w:rsidR="008F7CD2" w:rsidRPr="00523F66" w:rsidRDefault="008F7CD2" w:rsidP="007775BC">
      <w:pPr>
        <w:pStyle w:val="Prrafodelista"/>
        <w:spacing w:after="0"/>
        <w:rPr>
          <w:rFonts w:ascii="Constantia" w:eastAsia="KaiTi" w:hAnsi="Constantia"/>
        </w:rPr>
      </w:pPr>
    </w:p>
    <w:p w14:paraId="08419B53" w14:textId="1E25D5C8" w:rsidR="008F7CD2" w:rsidRDefault="007775BC" w:rsidP="008F7CD2">
      <w:pPr>
        <w:spacing w:after="0"/>
        <w:rPr>
          <w:rFonts w:ascii="Constantia" w:eastAsia="KaiTi" w:hAnsi="Constantia"/>
        </w:rPr>
      </w:pPr>
      <w:r w:rsidRPr="008F7CD2">
        <w:rPr>
          <w:rFonts w:ascii="Constantia" w:hAnsi="Constantia" w:cs="Arial"/>
        </w:rPr>
        <w:t>José Rene Rivera Portillo</w:t>
      </w:r>
      <w:r w:rsidRPr="008F7CD2">
        <w:rPr>
          <w:rFonts w:ascii="Constantia" w:eastAsia="KaiTi" w:hAnsi="Constantia"/>
        </w:rPr>
        <w:t xml:space="preserve">                             </w:t>
      </w:r>
      <w:r w:rsidR="00466CB3">
        <w:rPr>
          <w:rFonts w:ascii="Constantia" w:eastAsia="KaiTi" w:hAnsi="Constantia"/>
        </w:rPr>
        <w:tab/>
      </w:r>
      <w:r w:rsidRPr="008F7CD2">
        <w:rPr>
          <w:rFonts w:ascii="Constantia" w:eastAsia="KaiTi" w:hAnsi="Constantia"/>
        </w:rPr>
        <w:t xml:space="preserve"> </w:t>
      </w:r>
      <w:r w:rsidR="00466CB3">
        <w:rPr>
          <w:rFonts w:ascii="Constantia" w:eastAsia="KaiTi" w:hAnsi="Constantia"/>
        </w:rPr>
        <w:tab/>
      </w:r>
      <w:r w:rsidRPr="008F7CD2">
        <w:rPr>
          <w:rFonts w:ascii="Constantia" w:eastAsia="KaiTi" w:hAnsi="Constantia"/>
        </w:rPr>
        <w:t xml:space="preserve">Mauricio Torres Aguirre               </w:t>
      </w:r>
    </w:p>
    <w:p w14:paraId="49ECA83C" w14:textId="5665881F" w:rsidR="00466CB3" w:rsidRDefault="007775BC" w:rsidP="00466CB3">
      <w:pPr>
        <w:spacing w:after="0"/>
        <w:rPr>
          <w:rFonts w:ascii="Constantia" w:eastAsia="KaiTi" w:hAnsi="Constantia"/>
          <w:b/>
          <w:bCs/>
        </w:rPr>
      </w:pPr>
      <w:r w:rsidRPr="00466CB3">
        <w:rPr>
          <w:rFonts w:ascii="Constantia" w:eastAsia="KaiTi" w:hAnsi="Constantia"/>
          <w:b/>
          <w:bCs/>
        </w:rPr>
        <w:t xml:space="preserve">Segundo Regidor suplente                         </w:t>
      </w:r>
      <w:r w:rsidR="00466CB3">
        <w:rPr>
          <w:rFonts w:ascii="Constantia" w:eastAsia="KaiTi" w:hAnsi="Constantia"/>
          <w:b/>
          <w:bCs/>
        </w:rPr>
        <w:tab/>
      </w:r>
      <w:r w:rsidR="00466CB3">
        <w:rPr>
          <w:rFonts w:ascii="Constantia" w:eastAsia="KaiTi" w:hAnsi="Constantia"/>
          <w:b/>
          <w:bCs/>
        </w:rPr>
        <w:tab/>
      </w:r>
      <w:r w:rsidRPr="00466CB3">
        <w:rPr>
          <w:rFonts w:ascii="Constantia" w:eastAsia="KaiTi" w:hAnsi="Constantia"/>
          <w:b/>
          <w:bCs/>
        </w:rPr>
        <w:t xml:space="preserve"> Tercer Regidor Suplente</w:t>
      </w:r>
    </w:p>
    <w:p w14:paraId="7147ABD3" w14:textId="77777777" w:rsidR="00466CB3" w:rsidRDefault="00466CB3" w:rsidP="00466CB3">
      <w:pPr>
        <w:spacing w:after="0"/>
        <w:rPr>
          <w:rFonts w:ascii="Constantia" w:eastAsia="KaiTi" w:hAnsi="Constantia"/>
          <w:b/>
          <w:bCs/>
        </w:rPr>
      </w:pPr>
    </w:p>
    <w:p w14:paraId="06646E74" w14:textId="77777777" w:rsidR="00466CB3" w:rsidRDefault="00466CB3" w:rsidP="00466CB3">
      <w:pPr>
        <w:spacing w:after="0"/>
        <w:rPr>
          <w:rFonts w:ascii="Constantia" w:eastAsia="KaiTi" w:hAnsi="Constantia"/>
          <w:b/>
          <w:bCs/>
        </w:rPr>
      </w:pPr>
    </w:p>
    <w:p w14:paraId="085755FD" w14:textId="5C5B6CC1" w:rsidR="00466CB3" w:rsidRDefault="007775BC" w:rsidP="00466CB3">
      <w:pPr>
        <w:spacing w:after="0"/>
        <w:rPr>
          <w:rFonts w:ascii="Constantia" w:eastAsia="KaiTi" w:hAnsi="Constantia"/>
          <w:b/>
          <w:bCs/>
        </w:rPr>
      </w:pPr>
      <w:r w:rsidRPr="00466CB3">
        <w:rPr>
          <w:rFonts w:ascii="Constantia" w:hAnsi="Constantia" w:cs="Arial"/>
        </w:rPr>
        <w:t>Ana Siboney Hernández Rodríguez</w:t>
      </w:r>
      <w:r w:rsidRPr="00466CB3">
        <w:rPr>
          <w:rFonts w:ascii="Constantia" w:eastAsia="KaiTi" w:hAnsi="Constantia"/>
        </w:rPr>
        <w:t xml:space="preserve">                          </w:t>
      </w:r>
      <w:r w:rsidR="00342DCD">
        <w:rPr>
          <w:rFonts w:ascii="Constantia" w:eastAsia="KaiTi" w:hAnsi="Constantia"/>
        </w:rPr>
        <w:tab/>
      </w:r>
      <w:r w:rsidRPr="00466CB3">
        <w:rPr>
          <w:rFonts w:ascii="Constantia" w:eastAsia="KaiTi" w:hAnsi="Constantia"/>
        </w:rPr>
        <w:t xml:space="preserve">Mirian Estela Melara Salas </w:t>
      </w:r>
    </w:p>
    <w:p w14:paraId="7D13B732" w14:textId="6620833B" w:rsidR="007775BC" w:rsidRPr="00466CB3" w:rsidRDefault="007775BC" w:rsidP="00466CB3">
      <w:pPr>
        <w:spacing w:after="0"/>
        <w:rPr>
          <w:rFonts w:ascii="Constantia" w:eastAsia="KaiTi" w:hAnsi="Constantia"/>
          <w:b/>
          <w:bCs/>
        </w:rPr>
      </w:pPr>
      <w:r w:rsidRPr="00466CB3">
        <w:rPr>
          <w:rFonts w:ascii="Constantia" w:eastAsia="KaiTi" w:hAnsi="Constantia"/>
          <w:b/>
          <w:bCs/>
        </w:rPr>
        <w:t>Cuarto Regidor Suplente                                                 Secretaria Municipal</w:t>
      </w:r>
    </w:p>
    <w:p w14:paraId="78680640" w14:textId="77777777" w:rsidR="007775BC" w:rsidRPr="00C41702" w:rsidRDefault="007775BC" w:rsidP="007775BC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49C4C6A7" w14:textId="77777777" w:rsidR="00CA624C" w:rsidRDefault="00CA624C"/>
    <w:sectPr w:rsidR="00CA6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396"/>
    <w:multiLevelType w:val="hybridMultilevel"/>
    <w:tmpl w:val="F2506A80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687"/>
    <w:multiLevelType w:val="hybridMultilevel"/>
    <w:tmpl w:val="6C325336"/>
    <w:lvl w:ilvl="0" w:tplc="E7A408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E0F20"/>
    <w:multiLevelType w:val="hybridMultilevel"/>
    <w:tmpl w:val="CC5431AC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BC"/>
    <w:rsid w:val="00030532"/>
    <w:rsid w:val="002E7F05"/>
    <w:rsid w:val="00342DCD"/>
    <w:rsid w:val="00396DFF"/>
    <w:rsid w:val="00466CB3"/>
    <w:rsid w:val="005D1CC5"/>
    <w:rsid w:val="007775BC"/>
    <w:rsid w:val="008F7CD2"/>
    <w:rsid w:val="00CA624C"/>
    <w:rsid w:val="00CB76BE"/>
    <w:rsid w:val="00E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B714"/>
  <w15:chartTrackingRefBased/>
  <w15:docId w15:val="{FD0B6855-6D9B-4C86-A670-68359D38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BC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775BC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75BC"/>
    <w:rPr>
      <w:rFonts w:ascii="Times New Roman" w:eastAsia="SimSu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775BC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1185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Aguirre</dc:creator>
  <cp:keywords/>
  <dc:description/>
  <cp:lastModifiedBy>Guadalupe Aguirre</cp:lastModifiedBy>
  <cp:revision>7</cp:revision>
  <dcterms:created xsi:type="dcterms:W3CDTF">2020-10-22T19:30:00Z</dcterms:created>
  <dcterms:modified xsi:type="dcterms:W3CDTF">2020-10-29T17:17:00Z</dcterms:modified>
</cp:coreProperties>
</file>