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077" w:rsidRPr="00294077" w:rsidRDefault="00294077" w:rsidP="00294077">
      <w:pPr>
        <w:spacing w:after="0" w:line="240" w:lineRule="auto"/>
        <w:jc w:val="both"/>
        <w:rPr>
          <w:rFonts w:ascii="Garamond" w:eastAsia="SimSun" w:hAnsi="Garamond" w:cs="Times New Roman"/>
          <w:sz w:val="24"/>
          <w:szCs w:val="24"/>
          <w:lang w:val="es-CO" w:eastAsia="es-ES"/>
        </w:rPr>
      </w:pPr>
      <w:r w:rsidRPr="00294077">
        <w:rPr>
          <w:rFonts w:ascii="Garamond" w:eastAsia="SimSun" w:hAnsi="Garamond" w:cs="Times New Roman"/>
          <w:sz w:val="24"/>
          <w:szCs w:val="24"/>
          <w:u w:val="single"/>
          <w:lang w:val="es-CO" w:eastAsia="es-ES"/>
        </w:rPr>
        <w:t>ACTA NUMERO VEINTICINCO</w:t>
      </w:r>
      <w:r w:rsidRPr="00294077">
        <w:rPr>
          <w:rFonts w:ascii="Garamond" w:eastAsia="SimSun" w:hAnsi="Garamond" w:cs="Times New Roman"/>
          <w:sz w:val="24"/>
          <w:szCs w:val="24"/>
          <w:lang w:val="es-CO" w:eastAsia="es-ES"/>
        </w:rPr>
        <w:t xml:space="preserve">.  En la Alcaldía Municipal de la Ciudad de San José Guayabal, a las catorce horas del día   siete    de  Diciembre   del dos mil   Dieciocho. Reunido el Concejo Municipal por convocatoria efectuada por el Ing. Mauricio Arturo Vilanova Vaquero, a la cual asistieron los Concejales Propietarios, en su orden: </w:t>
      </w:r>
      <w:r w:rsidRPr="00294077">
        <w:rPr>
          <w:rFonts w:ascii="Garamond" w:eastAsia="SimSun" w:hAnsi="Garamond" w:cs="Arial"/>
          <w:sz w:val="24"/>
          <w:szCs w:val="24"/>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294077">
        <w:rPr>
          <w:rFonts w:ascii="Garamond" w:eastAsia="SimSun" w:hAnsi="Garamond" w:cs="Times New Roman"/>
          <w:sz w:val="24"/>
          <w:szCs w:val="24"/>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294077" w:rsidRPr="00294077" w:rsidRDefault="00294077" w:rsidP="00294077">
      <w:pPr>
        <w:numPr>
          <w:ilvl w:val="0"/>
          <w:numId w:val="4"/>
        </w:numPr>
        <w:spacing w:after="0" w:line="240" w:lineRule="auto"/>
        <w:contextualSpacing/>
        <w:jc w:val="both"/>
        <w:rPr>
          <w:rFonts w:ascii="Garamond" w:hAnsi="Garamond"/>
          <w:sz w:val="24"/>
          <w:szCs w:val="24"/>
        </w:rPr>
      </w:pPr>
      <w:r w:rsidRPr="00294077">
        <w:rPr>
          <w:rFonts w:ascii="Garamond" w:hAnsi="Garamond"/>
          <w:sz w:val="24"/>
          <w:szCs w:val="24"/>
        </w:rPr>
        <w:t>Comprobación de quórum</w:t>
      </w:r>
    </w:p>
    <w:p w:rsidR="00294077" w:rsidRPr="00294077" w:rsidRDefault="00294077" w:rsidP="00294077">
      <w:pPr>
        <w:numPr>
          <w:ilvl w:val="0"/>
          <w:numId w:val="4"/>
        </w:numPr>
        <w:spacing w:after="0" w:line="240" w:lineRule="auto"/>
        <w:contextualSpacing/>
        <w:jc w:val="both"/>
        <w:rPr>
          <w:rFonts w:ascii="Garamond" w:hAnsi="Garamond"/>
          <w:sz w:val="24"/>
          <w:szCs w:val="24"/>
        </w:rPr>
      </w:pPr>
      <w:r w:rsidRPr="00294077">
        <w:rPr>
          <w:rFonts w:ascii="Garamond" w:hAnsi="Garamond"/>
          <w:sz w:val="24"/>
          <w:szCs w:val="24"/>
        </w:rPr>
        <w:t xml:space="preserve">Lectura del Acta Anterior </w:t>
      </w:r>
    </w:p>
    <w:p w:rsidR="00294077" w:rsidRPr="00294077" w:rsidRDefault="00294077" w:rsidP="00294077">
      <w:pPr>
        <w:numPr>
          <w:ilvl w:val="0"/>
          <w:numId w:val="4"/>
        </w:numPr>
        <w:spacing w:after="0" w:line="240" w:lineRule="auto"/>
        <w:contextualSpacing/>
        <w:jc w:val="both"/>
        <w:rPr>
          <w:rFonts w:ascii="Garamond" w:hAnsi="Garamond"/>
          <w:sz w:val="24"/>
          <w:szCs w:val="24"/>
        </w:rPr>
      </w:pPr>
      <w:r w:rsidRPr="00294077">
        <w:rPr>
          <w:rFonts w:ascii="Garamond" w:hAnsi="Garamond"/>
          <w:sz w:val="24"/>
          <w:szCs w:val="24"/>
        </w:rPr>
        <w:t>Autorización para utilizar los vehículos en vacaciones de fin de año</w:t>
      </w:r>
    </w:p>
    <w:p w:rsidR="00294077" w:rsidRPr="00294077" w:rsidRDefault="00294077" w:rsidP="00294077">
      <w:pPr>
        <w:numPr>
          <w:ilvl w:val="0"/>
          <w:numId w:val="4"/>
        </w:numPr>
        <w:spacing w:after="200" w:line="240" w:lineRule="auto"/>
        <w:contextualSpacing/>
        <w:jc w:val="both"/>
        <w:rPr>
          <w:rFonts w:ascii="Garamond" w:hAnsi="Garamond"/>
          <w:sz w:val="24"/>
          <w:szCs w:val="24"/>
        </w:rPr>
      </w:pPr>
      <w:r w:rsidRPr="00294077">
        <w:rPr>
          <w:rFonts w:ascii="Garamond" w:hAnsi="Garamond"/>
          <w:sz w:val="24"/>
          <w:szCs w:val="24"/>
        </w:rPr>
        <w:t xml:space="preserve">Petición de  </w:t>
      </w:r>
      <w:r>
        <w:rPr>
          <w:rFonts w:ascii="Garamond" w:hAnsi="Garamond"/>
          <w:sz w:val="24"/>
          <w:szCs w:val="24"/>
        </w:rPr>
        <w:t>un ciudadano</w:t>
      </w:r>
      <w:r w:rsidRPr="00294077">
        <w:rPr>
          <w:rFonts w:ascii="Garamond" w:hAnsi="Garamond"/>
          <w:sz w:val="24"/>
          <w:szCs w:val="24"/>
        </w:rPr>
        <w:t xml:space="preserve">, solicita  7 metros  para la romería frente al local de reparación  de motos. </w:t>
      </w:r>
    </w:p>
    <w:p w:rsidR="00294077" w:rsidRPr="00294077" w:rsidRDefault="00294077" w:rsidP="00294077">
      <w:pPr>
        <w:numPr>
          <w:ilvl w:val="0"/>
          <w:numId w:val="4"/>
        </w:numPr>
        <w:spacing w:after="200" w:line="240" w:lineRule="auto"/>
        <w:contextualSpacing/>
        <w:jc w:val="both"/>
        <w:rPr>
          <w:rFonts w:ascii="Garamond" w:hAnsi="Garamond"/>
          <w:sz w:val="24"/>
          <w:szCs w:val="24"/>
        </w:rPr>
      </w:pPr>
      <w:r w:rsidRPr="00294077">
        <w:rPr>
          <w:rFonts w:ascii="Garamond" w:hAnsi="Garamond"/>
          <w:sz w:val="24"/>
          <w:szCs w:val="24"/>
        </w:rPr>
        <w:t>Petición de Sub director  del Centro Escolar del cantón Ramírez, agradece el apoyo  con el maestro de maestro, refrigerios y otros apoyos a dicho centro escolar, y a la vez solita  lo mismo para el año 2019.</w:t>
      </w:r>
    </w:p>
    <w:p w:rsidR="00294077" w:rsidRPr="00294077" w:rsidRDefault="00294077" w:rsidP="00294077">
      <w:pPr>
        <w:numPr>
          <w:ilvl w:val="0"/>
          <w:numId w:val="4"/>
        </w:numPr>
        <w:spacing w:after="200" w:line="240" w:lineRule="auto"/>
        <w:contextualSpacing/>
        <w:jc w:val="both"/>
        <w:rPr>
          <w:rFonts w:ascii="Garamond" w:hAnsi="Garamond"/>
          <w:sz w:val="24"/>
          <w:szCs w:val="24"/>
        </w:rPr>
      </w:pPr>
      <w:r w:rsidRPr="00294077">
        <w:rPr>
          <w:rFonts w:ascii="Garamond" w:hAnsi="Garamond"/>
          <w:sz w:val="24"/>
          <w:szCs w:val="24"/>
        </w:rPr>
        <w:t>Petición</w:t>
      </w:r>
      <w:r>
        <w:rPr>
          <w:rFonts w:ascii="Garamond" w:hAnsi="Garamond"/>
          <w:sz w:val="24"/>
          <w:szCs w:val="24"/>
        </w:rPr>
        <w:t xml:space="preserve"> del</w:t>
      </w:r>
      <w:r w:rsidRPr="00294077">
        <w:rPr>
          <w:rFonts w:ascii="Garamond" w:hAnsi="Garamond"/>
          <w:sz w:val="24"/>
          <w:szCs w:val="24"/>
        </w:rPr>
        <w:t xml:space="preserve"> Encargado de la Casa de la Juventud, solicita   15 piñatas con dulces para  celebrar  a  300 niños la época de fin de año. </w:t>
      </w:r>
    </w:p>
    <w:p w:rsidR="00294077" w:rsidRPr="00294077" w:rsidRDefault="00294077" w:rsidP="00294077">
      <w:pPr>
        <w:numPr>
          <w:ilvl w:val="0"/>
          <w:numId w:val="4"/>
        </w:numPr>
        <w:spacing w:after="200" w:line="240" w:lineRule="auto"/>
        <w:contextualSpacing/>
        <w:jc w:val="both"/>
        <w:rPr>
          <w:rFonts w:ascii="Garamond" w:hAnsi="Garamond"/>
          <w:sz w:val="24"/>
          <w:szCs w:val="24"/>
        </w:rPr>
      </w:pPr>
      <w:r w:rsidRPr="00294077">
        <w:rPr>
          <w:rFonts w:ascii="Garamond" w:hAnsi="Garamond"/>
          <w:sz w:val="24"/>
          <w:szCs w:val="24"/>
        </w:rPr>
        <w:t>Petición de</w:t>
      </w:r>
      <w:r>
        <w:rPr>
          <w:rFonts w:ascii="Garamond" w:hAnsi="Garamond"/>
          <w:sz w:val="24"/>
          <w:szCs w:val="24"/>
        </w:rPr>
        <w:t xml:space="preserve"> un ciudadano</w:t>
      </w:r>
      <w:r w:rsidRPr="00294077">
        <w:rPr>
          <w:rFonts w:ascii="Garamond" w:hAnsi="Garamond"/>
          <w:sz w:val="24"/>
          <w:szCs w:val="24"/>
        </w:rPr>
        <w:t xml:space="preserve">, solicitan le reciban el puesto No. 4 que tenía en el ranchón ya que no alcanza a recoger la cuota mensual.  </w:t>
      </w:r>
    </w:p>
    <w:p w:rsidR="00294077" w:rsidRPr="00294077" w:rsidRDefault="00294077" w:rsidP="00294077">
      <w:pPr>
        <w:numPr>
          <w:ilvl w:val="0"/>
          <w:numId w:val="4"/>
        </w:numPr>
        <w:spacing w:after="200" w:line="240" w:lineRule="auto"/>
        <w:contextualSpacing/>
        <w:jc w:val="both"/>
        <w:rPr>
          <w:rFonts w:ascii="Garamond" w:hAnsi="Garamond"/>
          <w:sz w:val="24"/>
          <w:szCs w:val="24"/>
        </w:rPr>
      </w:pPr>
      <w:r w:rsidRPr="00294077">
        <w:rPr>
          <w:rFonts w:ascii="Garamond" w:hAnsi="Garamond"/>
          <w:sz w:val="24"/>
          <w:szCs w:val="24"/>
        </w:rPr>
        <w:t xml:space="preserve">Petición de </w:t>
      </w:r>
      <w:r>
        <w:rPr>
          <w:rFonts w:ascii="Garamond" w:hAnsi="Garamond"/>
          <w:sz w:val="24"/>
          <w:szCs w:val="24"/>
        </w:rPr>
        <w:t>un ciudadano</w:t>
      </w:r>
      <w:r w:rsidRPr="00294077">
        <w:rPr>
          <w:rFonts w:ascii="Garamond" w:hAnsi="Garamond"/>
          <w:sz w:val="24"/>
          <w:szCs w:val="24"/>
        </w:rPr>
        <w:t xml:space="preserve">, solicita un local en el ranchón </w:t>
      </w:r>
    </w:p>
    <w:p w:rsidR="00294077" w:rsidRPr="00294077" w:rsidRDefault="00294077" w:rsidP="00294077">
      <w:pPr>
        <w:numPr>
          <w:ilvl w:val="0"/>
          <w:numId w:val="4"/>
        </w:numPr>
        <w:spacing w:after="200" w:line="240" w:lineRule="auto"/>
        <w:contextualSpacing/>
        <w:jc w:val="both"/>
        <w:rPr>
          <w:rFonts w:ascii="Garamond" w:hAnsi="Garamond"/>
          <w:sz w:val="24"/>
          <w:szCs w:val="24"/>
        </w:rPr>
      </w:pPr>
      <w:r w:rsidRPr="00294077">
        <w:rPr>
          <w:rFonts w:ascii="Garamond" w:hAnsi="Garamond"/>
          <w:sz w:val="24"/>
          <w:szCs w:val="24"/>
        </w:rPr>
        <w:t xml:space="preserve">Petición </w:t>
      </w:r>
      <w:r>
        <w:rPr>
          <w:rFonts w:ascii="Garamond" w:hAnsi="Garamond"/>
          <w:sz w:val="24"/>
          <w:szCs w:val="24"/>
        </w:rPr>
        <w:t>un ciudadano</w:t>
      </w:r>
      <w:r w:rsidRPr="00294077">
        <w:rPr>
          <w:rFonts w:ascii="Garamond" w:hAnsi="Garamond"/>
          <w:sz w:val="24"/>
          <w:szCs w:val="24"/>
        </w:rPr>
        <w:t xml:space="preserve">. </w:t>
      </w:r>
    </w:p>
    <w:p w:rsidR="00294077" w:rsidRPr="00294077" w:rsidRDefault="00294077" w:rsidP="00294077">
      <w:pPr>
        <w:numPr>
          <w:ilvl w:val="0"/>
          <w:numId w:val="4"/>
        </w:numPr>
        <w:spacing w:after="200" w:line="240" w:lineRule="auto"/>
        <w:contextualSpacing/>
        <w:jc w:val="both"/>
        <w:rPr>
          <w:rFonts w:ascii="Garamond" w:hAnsi="Garamond"/>
          <w:sz w:val="24"/>
          <w:szCs w:val="24"/>
        </w:rPr>
      </w:pPr>
      <w:r w:rsidRPr="00294077">
        <w:rPr>
          <w:rFonts w:ascii="Garamond" w:hAnsi="Garamond"/>
          <w:sz w:val="24"/>
          <w:szCs w:val="24"/>
        </w:rPr>
        <w:t>Petición de Comunidad del Barrio Aguacayo</w:t>
      </w:r>
    </w:p>
    <w:p w:rsidR="00294077" w:rsidRPr="00294077" w:rsidRDefault="00294077" w:rsidP="00294077">
      <w:pPr>
        <w:numPr>
          <w:ilvl w:val="0"/>
          <w:numId w:val="4"/>
        </w:numPr>
        <w:spacing w:after="200" w:line="240" w:lineRule="auto"/>
        <w:contextualSpacing/>
        <w:jc w:val="both"/>
        <w:rPr>
          <w:rFonts w:ascii="Garamond" w:hAnsi="Garamond"/>
          <w:sz w:val="24"/>
          <w:szCs w:val="24"/>
        </w:rPr>
      </w:pPr>
      <w:r w:rsidRPr="00294077">
        <w:rPr>
          <w:rFonts w:ascii="Garamond" w:hAnsi="Garamond"/>
          <w:sz w:val="24"/>
          <w:szCs w:val="24"/>
        </w:rPr>
        <w:t>Autorizase el reintegro del fondo circulante</w:t>
      </w:r>
    </w:p>
    <w:p w:rsidR="00294077" w:rsidRPr="00294077" w:rsidRDefault="00294077" w:rsidP="00294077">
      <w:pPr>
        <w:numPr>
          <w:ilvl w:val="0"/>
          <w:numId w:val="2"/>
        </w:numPr>
        <w:spacing w:after="200" w:line="240" w:lineRule="auto"/>
        <w:contextualSpacing/>
        <w:jc w:val="both"/>
        <w:rPr>
          <w:rFonts w:ascii="Garamond" w:hAnsi="Garamond"/>
          <w:sz w:val="24"/>
          <w:szCs w:val="24"/>
        </w:rPr>
      </w:pPr>
      <w:r w:rsidRPr="00294077">
        <w:rPr>
          <w:rFonts w:ascii="Garamond" w:hAnsi="Garamond"/>
          <w:sz w:val="24"/>
          <w:szCs w:val="24"/>
        </w:rPr>
        <w:t>Autorizase el reintegro del fondo circulante</w:t>
      </w:r>
    </w:p>
    <w:p w:rsidR="00294077" w:rsidRPr="00294077" w:rsidRDefault="00294077" w:rsidP="00294077">
      <w:pPr>
        <w:numPr>
          <w:ilvl w:val="0"/>
          <w:numId w:val="1"/>
        </w:numPr>
        <w:spacing w:after="200" w:line="240" w:lineRule="auto"/>
        <w:contextualSpacing/>
        <w:jc w:val="both"/>
        <w:rPr>
          <w:rFonts w:ascii="Garamond" w:hAnsi="Garamond"/>
          <w:sz w:val="24"/>
          <w:szCs w:val="24"/>
        </w:rPr>
      </w:pPr>
      <w:r w:rsidRPr="00294077">
        <w:rPr>
          <w:rFonts w:ascii="Garamond" w:hAnsi="Garamond"/>
          <w:sz w:val="24"/>
          <w:szCs w:val="24"/>
        </w:rPr>
        <w:t xml:space="preserve">Autorización de los gastos </w:t>
      </w:r>
    </w:p>
    <w:p w:rsidR="00294077" w:rsidRPr="00294077" w:rsidRDefault="00294077" w:rsidP="00294077">
      <w:pPr>
        <w:spacing w:after="0" w:line="240" w:lineRule="auto"/>
        <w:jc w:val="both"/>
        <w:rPr>
          <w:rFonts w:ascii="Garamond" w:hAnsi="Garamond"/>
          <w:sz w:val="24"/>
          <w:szCs w:val="24"/>
          <w:lang w:val="es-US"/>
        </w:rPr>
      </w:pPr>
      <w:r w:rsidRPr="00294077">
        <w:rPr>
          <w:rFonts w:ascii="Garamond" w:hAnsi="Garamond"/>
          <w:sz w:val="24"/>
          <w:szCs w:val="24"/>
          <w:lang w:val="es-CO"/>
        </w:rPr>
        <w:t xml:space="preserve">A - ASUNTOS ADMINISTRATIVOS </w:t>
      </w:r>
    </w:p>
    <w:p w:rsidR="00294077" w:rsidRPr="00294077" w:rsidRDefault="00294077" w:rsidP="00294077">
      <w:pPr>
        <w:numPr>
          <w:ilvl w:val="0"/>
          <w:numId w:val="3"/>
        </w:numPr>
        <w:spacing w:after="0" w:line="240" w:lineRule="auto"/>
        <w:contextualSpacing/>
        <w:jc w:val="both"/>
        <w:rPr>
          <w:rFonts w:ascii="Garamond" w:hAnsi="Garamond"/>
          <w:sz w:val="24"/>
          <w:szCs w:val="24"/>
          <w:lang w:val="es-CO"/>
        </w:rPr>
      </w:pPr>
      <w:r w:rsidRPr="00294077">
        <w:rPr>
          <w:rFonts w:ascii="Garamond" w:hAnsi="Garamond"/>
          <w:sz w:val="24"/>
          <w:szCs w:val="24"/>
          <w:lang w:val="es-CO"/>
        </w:rPr>
        <w:t xml:space="preserve">Se comprobó el quórum con la asistencia del señor Alcalde, Síndico Municipal, cuatro regidores propietarios con sus respectivos suplentes.  </w:t>
      </w:r>
    </w:p>
    <w:p w:rsidR="00294077" w:rsidRPr="00294077" w:rsidRDefault="00294077" w:rsidP="00294077">
      <w:pPr>
        <w:numPr>
          <w:ilvl w:val="0"/>
          <w:numId w:val="3"/>
        </w:numPr>
        <w:spacing w:after="200" w:line="240" w:lineRule="auto"/>
        <w:contextualSpacing/>
        <w:jc w:val="both"/>
        <w:rPr>
          <w:rFonts w:ascii="Garamond" w:hAnsi="Garamond"/>
          <w:sz w:val="24"/>
          <w:szCs w:val="24"/>
          <w:lang w:val="es-CO"/>
        </w:rPr>
      </w:pPr>
      <w:r w:rsidRPr="00294077">
        <w:rPr>
          <w:rFonts w:ascii="Garamond" w:hAnsi="Garamond"/>
          <w:sz w:val="24"/>
          <w:szCs w:val="24"/>
          <w:lang w:val="es-CO"/>
        </w:rPr>
        <w:t>Se le dio lectura al acta anterior la cual fue aprobada sin que los asistentes hicieren   observación alguna.</w:t>
      </w:r>
    </w:p>
    <w:p w:rsidR="00294077" w:rsidRPr="00294077" w:rsidRDefault="00294077" w:rsidP="00294077">
      <w:pPr>
        <w:numPr>
          <w:ilvl w:val="0"/>
          <w:numId w:val="3"/>
        </w:numPr>
        <w:spacing w:after="0" w:line="240" w:lineRule="auto"/>
        <w:contextualSpacing/>
        <w:jc w:val="both"/>
        <w:rPr>
          <w:rFonts w:ascii="Garamond" w:hAnsi="Garamond"/>
          <w:sz w:val="24"/>
          <w:szCs w:val="24"/>
          <w:lang w:val="es-CO"/>
        </w:rPr>
      </w:pPr>
      <w:r w:rsidRPr="00294077">
        <w:rPr>
          <w:rFonts w:ascii="Garamond" w:hAnsi="Garamond"/>
          <w:sz w:val="24"/>
          <w:szCs w:val="24"/>
          <w:lang w:val="es-CO"/>
        </w:rPr>
        <w:t>El Concejo Municipal en uso de las facultades que le confiere el Código Municipal y tomando en cuenta que se acercan las vacacion</w:t>
      </w:r>
      <w:bookmarkStart w:id="0" w:name="_GoBack"/>
      <w:bookmarkEnd w:id="0"/>
      <w:r w:rsidRPr="00294077">
        <w:rPr>
          <w:rFonts w:ascii="Garamond" w:hAnsi="Garamond"/>
          <w:sz w:val="24"/>
          <w:szCs w:val="24"/>
          <w:lang w:val="es-CO"/>
        </w:rPr>
        <w:t>es de fin de año, del 24  de diciembre  2018  al  02  de  Enero del  2019, por lo que se hace necesario regular el uso del  vehículos propiedad  de esta Alcaldía, el Concejo,  ACUERDA: Autorizar  el uso de los    vehículos  Placas  N14772;  vehículo  Placa N7533, Placa N8476, N6069  y  vehículo pesado Placa N17789,  todos  propiedad de esta Municipalidad  para que  del  24 de diciembre de 2018  al 02 de Enero del 2019,  sea  utilizado  única y  exclusivamente  para solventar  diligencias de carácter  emergente,  y el de la basura para traslado a  MIDES  y podrán   circular  fuera de este  municipio con autorización previa del Alcalde Municipal;  y a la  vez las  referidas unidades   podrán   ser  conducida  por el Alcalde Municipal Ing. Mauricio Arturo Vilanova Vaquero,  Julio Adalberto Campos,  Juan Elías Quijano Aguirre, Jaime Alfonso  Martínez  Flores y   José Guillermo Joachín;  los últimos  motorista   de la Alcaldía  de San José Guayabal,  Certifíquese.</w:t>
      </w:r>
    </w:p>
    <w:p w:rsidR="00294077" w:rsidRPr="00294077" w:rsidRDefault="00294077" w:rsidP="00294077">
      <w:pPr>
        <w:numPr>
          <w:ilvl w:val="0"/>
          <w:numId w:val="3"/>
        </w:numPr>
        <w:spacing w:after="200" w:line="240" w:lineRule="auto"/>
        <w:contextualSpacing/>
        <w:jc w:val="both"/>
        <w:rPr>
          <w:rFonts w:ascii="Garamond" w:hAnsi="Garamond"/>
          <w:sz w:val="24"/>
          <w:szCs w:val="24"/>
        </w:rPr>
      </w:pPr>
      <w:r w:rsidRPr="00294077">
        <w:rPr>
          <w:rFonts w:ascii="Garamond" w:hAnsi="Garamond"/>
          <w:sz w:val="24"/>
          <w:szCs w:val="24"/>
        </w:rPr>
        <w:t xml:space="preserve">Se tuvo a la vista  petición de parte de   </w:t>
      </w:r>
      <w:r>
        <w:rPr>
          <w:rFonts w:ascii="Garamond" w:hAnsi="Garamond"/>
          <w:sz w:val="24"/>
          <w:szCs w:val="24"/>
        </w:rPr>
        <w:t>________________________</w:t>
      </w:r>
      <w:r w:rsidRPr="00294077">
        <w:rPr>
          <w:rFonts w:ascii="Garamond" w:hAnsi="Garamond"/>
          <w:sz w:val="24"/>
          <w:szCs w:val="24"/>
        </w:rPr>
        <w:t xml:space="preserve">, por medio de la cual solicita s le proporcione un puesto en la Romería de  7 metros   frente al local de </w:t>
      </w:r>
      <w:r w:rsidRPr="00294077">
        <w:rPr>
          <w:rFonts w:ascii="Garamond" w:hAnsi="Garamond"/>
          <w:sz w:val="24"/>
          <w:szCs w:val="24"/>
        </w:rPr>
        <w:lastRenderedPageBreak/>
        <w:t>reparación  de motos, enterado el Concejo,  ACUERDA:  Que frente a su negocio no se les puede conceder permiso;  por motivos de que la Unidad de Catastro recibió una serie de solicitudes para puestos, por lo que se han  ordenado por cuadras y zonas de venta, y en esa cuadra se instalaran los puestos de fruta, vendedores de guacales, peroles  y artesanías de barro; pero si se está  en la buena disposición  de concederle un puesto  en el sector que designe la Unidad de  Catastro en mención.</w:t>
      </w:r>
    </w:p>
    <w:p w:rsidR="00294077" w:rsidRPr="00294077" w:rsidRDefault="00294077" w:rsidP="00294077">
      <w:pPr>
        <w:numPr>
          <w:ilvl w:val="0"/>
          <w:numId w:val="3"/>
        </w:numPr>
        <w:spacing w:after="200" w:line="240" w:lineRule="auto"/>
        <w:contextualSpacing/>
        <w:jc w:val="both"/>
        <w:rPr>
          <w:rFonts w:ascii="Garamond" w:hAnsi="Garamond"/>
          <w:sz w:val="24"/>
          <w:szCs w:val="24"/>
        </w:rPr>
      </w:pPr>
      <w:r w:rsidRPr="00294077">
        <w:rPr>
          <w:rFonts w:ascii="Garamond" w:hAnsi="Garamond"/>
          <w:sz w:val="24"/>
          <w:szCs w:val="24"/>
        </w:rPr>
        <w:t xml:space="preserve">Se tuvo a la  vista  petición de </w:t>
      </w:r>
      <w:r>
        <w:rPr>
          <w:rFonts w:ascii="Garamond" w:hAnsi="Garamond"/>
          <w:sz w:val="24"/>
          <w:szCs w:val="24"/>
        </w:rPr>
        <w:t>___________________</w:t>
      </w:r>
      <w:r w:rsidRPr="00294077">
        <w:rPr>
          <w:rFonts w:ascii="Garamond" w:hAnsi="Garamond"/>
          <w:sz w:val="24"/>
          <w:szCs w:val="24"/>
        </w:rPr>
        <w:t xml:space="preserve">,  Sub director  del Centro Escolar del cantón Ramírez  y </w:t>
      </w:r>
      <w:r>
        <w:rPr>
          <w:rFonts w:ascii="Garamond" w:hAnsi="Garamond"/>
          <w:sz w:val="24"/>
          <w:szCs w:val="24"/>
        </w:rPr>
        <w:t>_______________</w:t>
      </w:r>
      <w:r w:rsidRPr="00294077">
        <w:rPr>
          <w:rFonts w:ascii="Garamond" w:hAnsi="Garamond"/>
          <w:sz w:val="24"/>
          <w:szCs w:val="24"/>
        </w:rPr>
        <w:t>, representante  de padres de familia,  por medio de la cual  agradecen  el apoyo brindado  con el pago de la maestra, refrigerios y otros apoyos a dicho centro escolar, y a la vez solita  que se les continúe apoyando  con el pago  de la maestra para el año 2019; enterado el  Concejo  ACUERDA: Continuar apoyando con el pago de la maestra para el año 2019.</w:t>
      </w:r>
    </w:p>
    <w:p w:rsidR="00294077" w:rsidRPr="00294077" w:rsidRDefault="00294077" w:rsidP="00294077">
      <w:pPr>
        <w:numPr>
          <w:ilvl w:val="0"/>
          <w:numId w:val="3"/>
        </w:numPr>
        <w:spacing w:after="200" w:line="240" w:lineRule="auto"/>
        <w:contextualSpacing/>
        <w:jc w:val="both"/>
        <w:rPr>
          <w:rFonts w:ascii="Garamond" w:hAnsi="Garamond"/>
          <w:sz w:val="24"/>
          <w:szCs w:val="24"/>
        </w:rPr>
      </w:pPr>
      <w:r w:rsidRPr="00294077">
        <w:rPr>
          <w:rFonts w:ascii="Garamond" w:hAnsi="Garamond"/>
          <w:sz w:val="24"/>
          <w:szCs w:val="24"/>
        </w:rPr>
        <w:t>Se tuvo a  la vista  petición de parte de  Guillermo López, Encargado de la Casa de la Juventud,  por medio de la cual solicita se le proporcionen unas    15 piñatas con dulces para  celebrar  a  300 niños la época de fin de año; ya que estarán realizando actividades  en las diferentes  comunidades de San José Guayabal;  enterado el Concejo  ACUERDA: Colaborar con 12 piñatas con dulces para que realice actividades  en las diferentes  comunidades de San José Guayabal.</w:t>
      </w:r>
    </w:p>
    <w:p w:rsidR="00294077" w:rsidRPr="00294077" w:rsidRDefault="00294077" w:rsidP="00294077">
      <w:pPr>
        <w:numPr>
          <w:ilvl w:val="0"/>
          <w:numId w:val="3"/>
        </w:numPr>
        <w:spacing w:after="200" w:line="240" w:lineRule="auto"/>
        <w:contextualSpacing/>
        <w:jc w:val="both"/>
        <w:rPr>
          <w:rFonts w:ascii="Garamond" w:hAnsi="Garamond"/>
          <w:sz w:val="24"/>
          <w:szCs w:val="24"/>
        </w:rPr>
      </w:pPr>
      <w:r w:rsidRPr="00294077">
        <w:rPr>
          <w:rFonts w:ascii="Garamond" w:hAnsi="Garamond"/>
          <w:sz w:val="24"/>
          <w:szCs w:val="24"/>
        </w:rPr>
        <w:t xml:space="preserve">Se tuvo  a la vista  petición de parte de  </w:t>
      </w:r>
      <w:r>
        <w:rPr>
          <w:rFonts w:ascii="Garamond" w:hAnsi="Garamond"/>
          <w:sz w:val="24"/>
          <w:szCs w:val="24"/>
        </w:rPr>
        <w:t>__________________</w:t>
      </w:r>
      <w:r w:rsidRPr="00294077">
        <w:rPr>
          <w:rFonts w:ascii="Garamond" w:hAnsi="Garamond"/>
          <w:sz w:val="24"/>
          <w:szCs w:val="24"/>
        </w:rPr>
        <w:t>,  por medio de la cual solicita   le reciban el puesto No. 4 que tenía en el ranchón; ya que no alcanza a recoger la cuota mensual que tiene que cancelar;  enterado el Concejo ACUERDA: Revisar el contrato.</w:t>
      </w:r>
    </w:p>
    <w:p w:rsidR="00294077" w:rsidRPr="00294077" w:rsidRDefault="00294077" w:rsidP="00294077">
      <w:pPr>
        <w:numPr>
          <w:ilvl w:val="0"/>
          <w:numId w:val="3"/>
        </w:numPr>
        <w:spacing w:after="200" w:line="240" w:lineRule="auto"/>
        <w:contextualSpacing/>
        <w:jc w:val="both"/>
        <w:rPr>
          <w:rFonts w:ascii="Garamond" w:hAnsi="Garamond"/>
          <w:sz w:val="24"/>
          <w:szCs w:val="24"/>
        </w:rPr>
      </w:pPr>
      <w:r w:rsidRPr="00294077">
        <w:rPr>
          <w:rFonts w:ascii="Garamond" w:hAnsi="Garamond"/>
          <w:sz w:val="24"/>
          <w:szCs w:val="24"/>
        </w:rPr>
        <w:t xml:space="preserve">Se tuvo a la vista  petición de parte de  </w:t>
      </w:r>
      <w:r>
        <w:rPr>
          <w:rFonts w:ascii="Garamond" w:hAnsi="Garamond"/>
          <w:sz w:val="24"/>
          <w:szCs w:val="24"/>
        </w:rPr>
        <w:t>_________________</w:t>
      </w:r>
      <w:r w:rsidRPr="00294077">
        <w:rPr>
          <w:rFonts w:ascii="Garamond" w:hAnsi="Garamond"/>
          <w:sz w:val="24"/>
          <w:szCs w:val="24"/>
        </w:rPr>
        <w:t>, por medio de la cual  solicita  un local en el ranchón; enterado el Concejo  ACUERDA: Que pase a la Comisión.</w:t>
      </w:r>
    </w:p>
    <w:p w:rsidR="00294077" w:rsidRPr="00294077" w:rsidRDefault="00294077" w:rsidP="00294077">
      <w:pPr>
        <w:numPr>
          <w:ilvl w:val="0"/>
          <w:numId w:val="3"/>
        </w:numPr>
        <w:spacing w:after="200" w:line="240" w:lineRule="auto"/>
        <w:contextualSpacing/>
        <w:jc w:val="both"/>
        <w:rPr>
          <w:rFonts w:ascii="Garamond" w:hAnsi="Garamond"/>
          <w:sz w:val="24"/>
          <w:szCs w:val="24"/>
        </w:rPr>
      </w:pPr>
      <w:r w:rsidRPr="00294077">
        <w:rPr>
          <w:rFonts w:ascii="Garamond" w:hAnsi="Garamond"/>
          <w:sz w:val="24"/>
          <w:szCs w:val="24"/>
        </w:rPr>
        <w:t xml:space="preserve"> Se tuvo a la vista petición de parte del señor _</w:t>
      </w:r>
      <w:r>
        <w:rPr>
          <w:rFonts w:ascii="Garamond" w:hAnsi="Garamond"/>
          <w:sz w:val="24"/>
          <w:szCs w:val="24"/>
        </w:rPr>
        <w:t>_______________</w:t>
      </w:r>
      <w:r w:rsidRPr="00294077">
        <w:rPr>
          <w:rFonts w:ascii="Garamond" w:hAnsi="Garamond"/>
          <w:sz w:val="24"/>
          <w:szCs w:val="24"/>
        </w:rPr>
        <w:t>, por medio de la cual solicita un local en el ranchón para la venta de comida, enterado el Concejo ACUERDA: Que pase a la comisión.</w:t>
      </w:r>
    </w:p>
    <w:p w:rsidR="00294077" w:rsidRPr="00294077" w:rsidRDefault="00294077" w:rsidP="00294077">
      <w:pPr>
        <w:numPr>
          <w:ilvl w:val="0"/>
          <w:numId w:val="3"/>
        </w:numPr>
        <w:spacing w:after="200" w:line="240" w:lineRule="auto"/>
        <w:contextualSpacing/>
        <w:jc w:val="both"/>
        <w:rPr>
          <w:rFonts w:ascii="Garamond" w:hAnsi="Garamond"/>
          <w:sz w:val="24"/>
          <w:szCs w:val="24"/>
        </w:rPr>
      </w:pPr>
      <w:r w:rsidRPr="00294077">
        <w:rPr>
          <w:rFonts w:ascii="Garamond" w:hAnsi="Garamond"/>
          <w:sz w:val="24"/>
          <w:szCs w:val="24"/>
        </w:rPr>
        <w:t xml:space="preserve">Se tuvo a la vista petición de parte de  la   comunidad  del  Barrio Aguacayo sector  donde reside don </w:t>
      </w:r>
      <w:r>
        <w:rPr>
          <w:rFonts w:ascii="Garamond" w:hAnsi="Garamond"/>
          <w:sz w:val="24"/>
          <w:szCs w:val="24"/>
        </w:rPr>
        <w:t>_______________</w:t>
      </w:r>
      <w:r w:rsidRPr="00294077">
        <w:rPr>
          <w:rFonts w:ascii="Garamond" w:hAnsi="Garamond"/>
          <w:sz w:val="24"/>
          <w:szCs w:val="24"/>
        </w:rPr>
        <w:t xml:space="preserve">, por medio de la cual solicita la construcción de  carácter mixto una  calle de 106 metros de largo por 3 de ancho; ya que es la única vía de acceso al caserío, también es necesario que se construya un pequeño muro de unos  13 metros de largo por un metro de profundidad; enterado el Concejo  ACUERDA: Que se hará inspección, pero por el momento no se tienen fondos porque están comprometidos para este año. </w:t>
      </w:r>
    </w:p>
    <w:p w:rsidR="00294077" w:rsidRPr="00294077" w:rsidRDefault="00294077" w:rsidP="00294077">
      <w:pPr>
        <w:numPr>
          <w:ilvl w:val="0"/>
          <w:numId w:val="3"/>
        </w:numPr>
        <w:spacing w:after="0" w:line="240" w:lineRule="auto"/>
        <w:contextualSpacing/>
        <w:jc w:val="both"/>
        <w:rPr>
          <w:rFonts w:ascii="Garamond" w:hAnsi="Garamond"/>
          <w:sz w:val="24"/>
          <w:szCs w:val="24"/>
        </w:rPr>
      </w:pPr>
      <w:r w:rsidRPr="00294077">
        <w:rPr>
          <w:rFonts w:ascii="Garamond" w:hAnsi="Garamond"/>
          <w:sz w:val="24"/>
          <w:szCs w:val="24"/>
          <w:lang w:val="es-CO"/>
        </w:rPr>
        <w:t>El Concejo Municipal en uso de las facultades que le confiere el  Código Municipal, ACUERDA: autorizar el reintegro del Fondo Circulante por  la cantidad de SETECIENTOS  CUARENTA Y SIETE    DOLARES  CUARENTA Y CINCO   CENTAVOS   CUARENTA Y SEIS CENTAVOS ($ 745.46); en concepto de reintegro a la Caja Chica  liquidada el día  30   de  Noviembre   del corriente año, de acuerdo a detalle de gastos:</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FONDO COMUN</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51999…………………</w:t>
      </w:r>
      <w:proofErr w:type="gramStart"/>
      <w:r w:rsidRPr="00294077">
        <w:rPr>
          <w:rFonts w:ascii="Garamond" w:hAnsi="Garamond"/>
          <w:sz w:val="24"/>
          <w:szCs w:val="24"/>
          <w:lang w:val="es-CO"/>
        </w:rPr>
        <w:t>.$</w:t>
      </w:r>
      <w:proofErr w:type="gramEnd"/>
      <w:r w:rsidRPr="00294077">
        <w:rPr>
          <w:rFonts w:ascii="Garamond" w:hAnsi="Garamond"/>
          <w:sz w:val="24"/>
          <w:szCs w:val="24"/>
          <w:lang w:val="es-CO"/>
        </w:rPr>
        <w:t xml:space="preserve">  130.00</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54118……………….....$      4.40</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54119……………..........$    89.64</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54201……………..........$    65.07</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54301……………..........$    60.00</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54313……………..........$    48.80</w:t>
      </w:r>
    </w:p>
    <w:p w:rsidR="00294077" w:rsidRPr="00294077" w:rsidRDefault="00294077" w:rsidP="00294077">
      <w:pPr>
        <w:spacing w:after="0" w:line="240" w:lineRule="auto"/>
        <w:ind w:firstLine="708"/>
        <w:jc w:val="both"/>
        <w:rPr>
          <w:rFonts w:ascii="Garamond" w:hAnsi="Garamond"/>
          <w:sz w:val="24"/>
          <w:szCs w:val="24"/>
          <w:lang w:val="es-CO"/>
        </w:rPr>
      </w:pPr>
      <w:r w:rsidRPr="00294077">
        <w:rPr>
          <w:rFonts w:ascii="Garamond" w:hAnsi="Garamond"/>
          <w:sz w:val="24"/>
          <w:szCs w:val="24"/>
          <w:lang w:val="es-CO"/>
        </w:rPr>
        <w:lastRenderedPageBreak/>
        <w:t>Código: 54401…………………</w:t>
      </w:r>
      <w:proofErr w:type="gramStart"/>
      <w:r w:rsidRPr="00294077">
        <w:rPr>
          <w:rFonts w:ascii="Garamond" w:hAnsi="Garamond"/>
          <w:sz w:val="24"/>
          <w:szCs w:val="24"/>
          <w:lang w:val="es-CO"/>
        </w:rPr>
        <w:t>.</w:t>
      </w:r>
      <w:r w:rsidRPr="00294077">
        <w:rPr>
          <w:rFonts w:ascii="Garamond" w:hAnsi="Garamond"/>
          <w:sz w:val="24"/>
          <w:szCs w:val="24"/>
          <w:u w:val="single"/>
          <w:lang w:val="es-CO"/>
        </w:rPr>
        <w:t>$</w:t>
      </w:r>
      <w:proofErr w:type="gramEnd"/>
      <w:r w:rsidRPr="00294077">
        <w:rPr>
          <w:rFonts w:ascii="Garamond" w:hAnsi="Garamond"/>
          <w:sz w:val="24"/>
          <w:szCs w:val="24"/>
          <w:u w:val="single"/>
          <w:lang w:val="es-CO"/>
        </w:rPr>
        <w:t xml:space="preserve">  109.00</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 xml:space="preserve">             Total…………………...$  506.91</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FODES  25%</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54101……………….....$    74.50</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54104…………………</w:t>
      </w:r>
      <w:proofErr w:type="gramStart"/>
      <w:r w:rsidRPr="00294077">
        <w:rPr>
          <w:rFonts w:ascii="Garamond" w:hAnsi="Garamond"/>
          <w:sz w:val="24"/>
          <w:szCs w:val="24"/>
          <w:lang w:val="es-CO"/>
        </w:rPr>
        <w:t>.$</w:t>
      </w:r>
      <w:proofErr w:type="gramEnd"/>
      <w:r w:rsidRPr="00294077">
        <w:rPr>
          <w:rFonts w:ascii="Garamond" w:hAnsi="Garamond"/>
          <w:sz w:val="24"/>
          <w:szCs w:val="24"/>
          <w:lang w:val="es-CO"/>
        </w:rPr>
        <w:t xml:space="preserve">    40.00</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Código: 54110……………..........$      3.00</w:t>
      </w:r>
    </w:p>
    <w:p w:rsidR="00294077" w:rsidRPr="00294077" w:rsidRDefault="00294077" w:rsidP="00294077">
      <w:pPr>
        <w:spacing w:after="0" w:line="240" w:lineRule="auto"/>
        <w:ind w:firstLine="708"/>
        <w:jc w:val="both"/>
        <w:rPr>
          <w:rFonts w:ascii="Garamond" w:hAnsi="Garamond"/>
          <w:sz w:val="24"/>
          <w:szCs w:val="24"/>
          <w:lang w:val="es-CO"/>
        </w:rPr>
      </w:pPr>
      <w:r w:rsidRPr="00294077">
        <w:rPr>
          <w:rFonts w:ascii="Garamond" w:hAnsi="Garamond"/>
          <w:sz w:val="24"/>
          <w:szCs w:val="24"/>
          <w:lang w:val="es-CO"/>
        </w:rPr>
        <w:t>Código: 54199…………………</w:t>
      </w:r>
      <w:proofErr w:type="gramStart"/>
      <w:r w:rsidRPr="00294077">
        <w:rPr>
          <w:rFonts w:ascii="Garamond" w:hAnsi="Garamond"/>
          <w:sz w:val="24"/>
          <w:szCs w:val="24"/>
          <w:lang w:val="es-CO"/>
        </w:rPr>
        <w:t>.$</w:t>
      </w:r>
      <w:proofErr w:type="gramEnd"/>
      <w:r w:rsidRPr="00294077">
        <w:rPr>
          <w:rFonts w:ascii="Garamond" w:hAnsi="Garamond"/>
          <w:sz w:val="24"/>
          <w:szCs w:val="24"/>
          <w:lang w:val="es-CO"/>
        </w:rPr>
        <w:t xml:space="preserve">    52.85</w:t>
      </w:r>
    </w:p>
    <w:p w:rsidR="00294077" w:rsidRPr="00294077" w:rsidRDefault="00294077" w:rsidP="00294077">
      <w:pPr>
        <w:spacing w:after="0" w:line="240" w:lineRule="auto"/>
        <w:ind w:left="720"/>
        <w:contextualSpacing/>
        <w:jc w:val="both"/>
        <w:rPr>
          <w:rFonts w:ascii="Garamond" w:hAnsi="Garamond"/>
          <w:sz w:val="24"/>
          <w:szCs w:val="24"/>
          <w:u w:val="single"/>
          <w:lang w:val="es-CO"/>
        </w:rPr>
      </w:pPr>
      <w:r w:rsidRPr="00294077">
        <w:rPr>
          <w:rFonts w:ascii="Garamond" w:hAnsi="Garamond"/>
          <w:sz w:val="24"/>
          <w:szCs w:val="24"/>
          <w:lang w:val="es-CO"/>
        </w:rPr>
        <w:t>Código: 55799……………….....</w:t>
      </w:r>
      <w:r w:rsidRPr="00294077">
        <w:rPr>
          <w:rFonts w:ascii="Garamond" w:hAnsi="Garamond"/>
          <w:sz w:val="24"/>
          <w:szCs w:val="24"/>
          <w:u w:val="single"/>
          <w:lang w:val="es-CO"/>
        </w:rPr>
        <w:t>$    68.20</w:t>
      </w:r>
    </w:p>
    <w:p w:rsidR="00294077" w:rsidRPr="00294077" w:rsidRDefault="00294077" w:rsidP="00294077">
      <w:pPr>
        <w:spacing w:after="0" w:line="240" w:lineRule="auto"/>
        <w:ind w:left="720"/>
        <w:contextualSpacing/>
        <w:jc w:val="both"/>
        <w:rPr>
          <w:rFonts w:ascii="Garamond" w:hAnsi="Garamond"/>
          <w:sz w:val="24"/>
          <w:szCs w:val="24"/>
          <w:lang w:val="es-CO"/>
        </w:rPr>
      </w:pPr>
      <w:r w:rsidRPr="00294077">
        <w:rPr>
          <w:rFonts w:ascii="Garamond" w:hAnsi="Garamond"/>
          <w:sz w:val="24"/>
          <w:szCs w:val="24"/>
          <w:lang w:val="es-CO"/>
        </w:rPr>
        <w:t xml:space="preserve">             Total…..…………….....$  238.55</w:t>
      </w:r>
    </w:p>
    <w:p w:rsidR="00294077" w:rsidRPr="00294077" w:rsidRDefault="00294077" w:rsidP="00294077">
      <w:pPr>
        <w:spacing w:after="0" w:line="240" w:lineRule="auto"/>
        <w:jc w:val="both"/>
        <w:rPr>
          <w:rFonts w:ascii="Garamond" w:hAnsi="Garamond"/>
          <w:sz w:val="24"/>
          <w:szCs w:val="24"/>
          <w:lang w:val="es-CO"/>
        </w:rPr>
      </w:pPr>
      <w:r w:rsidRPr="00294077">
        <w:rPr>
          <w:rFonts w:ascii="Garamond" w:hAnsi="Garamond"/>
          <w:sz w:val="24"/>
          <w:szCs w:val="24"/>
          <w:lang w:val="es-CO"/>
        </w:rPr>
        <w:t>No habiendo más que hacer constar, se termina la presente  acta  que firmamos.</w:t>
      </w:r>
    </w:p>
    <w:p w:rsidR="00294077" w:rsidRPr="00294077" w:rsidRDefault="00294077" w:rsidP="00294077">
      <w:pPr>
        <w:spacing w:after="0" w:line="240" w:lineRule="auto"/>
        <w:ind w:left="720"/>
        <w:contextualSpacing/>
        <w:jc w:val="both"/>
        <w:rPr>
          <w:rFonts w:ascii="Garamond" w:hAnsi="Garamond"/>
          <w:sz w:val="24"/>
          <w:szCs w:val="24"/>
          <w:lang w:val="es-CO"/>
        </w:rPr>
      </w:pPr>
    </w:p>
    <w:p w:rsidR="00294077" w:rsidRPr="00294077" w:rsidRDefault="00294077" w:rsidP="00294077">
      <w:pPr>
        <w:spacing w:after="0" w:line="240" w:lineRule="auto"/>
        <w:ind w:left="720"/>
        <w:contextualSpacing/>
        <w:jc w:val="both"/>
        <w:rPr>
          <w:rFonts w:ascii="Garamond" w:hAnsi="Garamond"/>
          <w:sz w:val="24"/>
          <w:szCs w:val="24"/>
          <w:lang w:val="es-CO"/>
        </w:rPr>
      </w:pPr>
    </w:p>
    <w:p w:rsidR="00294077" w:rsidRPr="00294077" w:rsidRDefault="00294077" w:rsidP="00294077">
      <w:pPr>
        <w:spacing w:after="0" w:line="240" w:lineRule="auto"/>
        <w:ind w:left="720"/>
        <w:contextualSpacing/>
        <w:jc w:val="both"/>
        <w:rPr>
          <w:rFonts w:ascii="Garamond" w:hAnsi="Garamond"/>
          <w:sz w:val="24"/>
          <w:szCs w:val="24"/>
          <w:lang w:val="es-CO"/>
        </w:rPr>
      </w:pPr>
    </w:p>
    <w:p w:rsidR="00294077" w:rsidRPr="00294077" w:rsidRDefault="00294077" w:rsidP="00294077">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w:t>
      </w:r>
      <w:r w:rsidRPr="00294077">
        <w:rPr>
          <w:rFonts w:ascii="Garamond" w:eastAsia="KaiTi" w:hAnsi="Garamond"/>
          <w:sz w:val="24"/>
          <w:szCs w:val="24"/>
        </w:rPr>
        <w:tab/>
      </w:r>
      <w:r w:rsidRPr="00294077">
        <w:rPr>
          <w:rFonts w:ascii="Garamond" w:eastAsia="KaiTi" w:hAnsi="Garamond"/>
          <w:sz w:val="24"/>
          <w:szCs w:val="24"/>
        </w:rPr>
        <w:tab/>
        <w:t xml:space="preserve">         Mauricio Arturo Vilanova Vaquero  </w:t>
      </w:r>
    </w:p>
    <w:p w:rsidR="00294077" w:rsidRPr="00294077" w:rsidRDefault="00294077" w:rsidP="00294077">
      <w:pPr>
        <w:spacing w:after="0" w:line="256" w:lineRule="auto"/>
        <w:ind w:left="360"/>
        <w:rPr>
          <w:rFonts w:ascii="Garamond" w:eastAsia="KaiTi" w:hAnsi="Garamond"/>
          <w:sz w:val="24"/>
          <w:szCs w:val="24"/>
          <w:lang w:val="es-US"/>
        </w:rPr>
      </w:pPr>
      <w:r w:rsidRPr="00294077">
        <w:rPr>
          <w:rFonts w:ascii="Garamond" w:eastAsia="KaiTi" w:hAnsi="Garamond"/>
          <w:sz w:val="24"/>
          <w:szCs w:val="24"/>
          <w:lang w:val="es-US"/>
        </w:rPr>
        <w:t xml:space="preserve">                                              Alcalde Municipal</w:t>
      </w:r>
    </w:p>
    <w:p w:rsidR="00294077" w:rsidRPr="00294077" w:rsidRDefault="00294077" w:rsidP="00294077">
      <w:pPr>
        <w:spacing w:after="0" w:line="256" w:lineRule="auto"/>
        <w:rPr>
          <w:rFonts w:ascii="Garamond" w:eastAsia="KaiTi" w:hAnsi="Garamond"/>
          <w:sz w:val="24"/>
          <w:szCs w:val="24"/>
        </w:rPr>
      </w:pPr>
    </w:p>
    <w:p w:rsidR="00294077" w:rsidRPr="00294077" w:rsidRDefault="00294077" w:rsidP="00294077">
      <w:pPr>
        <w:spacing w:after="0" w:line="256" w:lineRule="auto"/>
        <w:rPr>
          <w:rFonts w:ascii="Garamond" w:eastAsia="KaiTi" w:hAnsi="Garamond"/>
          <w:sz w:val="24"/>
          <w:szCs w:val="24"/>
        </w:rPr>
      </w:pPr>
    </w:p>
    <w:p w:rsidR="00294077" w:rsidRPr="00294077" w:rsidRDefault="00294077" w:rsidP="00294077">
      <w:pPr>
        <w:spacing w:after="0" w:line="256" w:lineRule="auto"/>
        <w:rPr>
          <w:rFonts w:ascii="Garamond" w:eastAsia="KaiTi" w:hAnsi="Garamond"/>
          <w:sz w:val="24"/>
          <w:szCs w:val="24"/>
        </w:rPr>
      </w:pPr>
    </w:p>
    <w:p w:rsidR="00294077" w:rsidRPr="00294077" w:rsidRDefault="00294077" w:rsidP="00294077">
      <w:pPr>
        <w:spacing w:after="0" w:line="256" w:lineRule="auto"/>
        <w:rPr>
          <w:rFonts w:ascii="Garamond" w:eastAsia="KaiTi" w:hAnsi="Garamond"/>
          <w:sz w:val="24"/>
          <w:szCs w:val="24"/>
          <w:lang w:val="es-US"/>
        </w:rPr>
      </w:pPr>
      <w:r w:rsidRPr="00294077">
        <w:rPr>
          <w:rFonts w:ascii="Garamond" w:eastAsia="KaiTi" w:hAnsi="Garamond"/>
          <w:sz w:val="24"/>
          <w:szCs w:val="24"/>
        </w:rPr>
        <w:t xml:space="preserve">          </w:t>
      </w:r>
      <w:r w:rsidRPr="00294077">
        <w:rPr>
          <w:rFonts w:ascii="Garamond" w:eastAsia="KaiTi" w:hAnsi="Garamond"/>
          <w:sz w:val="24"/>
          <w:szCs w:val="24"/>
          <w:lang w:val="es-US"/>
        </w:rPr>
        <w:t xml:space="preserve">José Julián Benítez Melara                                          María Lucila Martínez Hernández   </w:t>
      </w:r>
    </w:p>
    <w:p w:rsidR="00294077" w:rsidRPr="00294077" w:rsidRDefault="00294077" w:rsidP="00294077">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Síndico Municipal                                                                  Primer Regido</w:t>
      </w:r>
    </w:p>
    <w:p w:rsidR="00294077" w:rsidRPr="00294077" w:rsidRDefault="00294077" w:rsidP="00294077">
      <w:pPr>
        <w:spacing w:after="0" w:line="276" w:lineRule="auto"/>
        <w:ind w:left="720"/>
        <w:contextualSpacing/>
        <w:rPr>
          <w:rFonts w:ascii="Garamond" w:eastAsia="KaiTi" w:hAnsi="Garamond"/>
          <w:sz w:val="24"/>
          <w:szCs w:val="24"/>
        </w:rPr>
      </w:pPr>
    </w:p>
    <w:p w:rsidR="00294077" w:rsidRPr="00294077" w:rsidRDefault="00294077" w:rsidP="00294077">
      <w:pPr>
        <w:spacing w:after="0" w:line="276" w:lineRule="auto"/>
        <w:ind w:left="720"/>
        <w:contextualSpacing/>
        <w:rPr>
          <w:rFonts w:ascii="Garamond" w:eastAsia="KaiTi" w:hAnsi="Garamond"/>
          <w:sz w:val="24"/>
          <w:szCs w:val="24"/>
        </w:rPr>
      </w:pPr>
    </w:p>
    <w:p w:rsidR="00294077" w:rsidRPr="00294077" w:rsidRDefault="00294077" w:rsidP="00294077">
      <w:pPr>
        <w:spacing w:after="0" w:line="276" w:lineRule="auto"/>
        <w:ind w:left="720"/>
        <w:contextualSpacing/>
        <w:rPr>
          <w:rFonts w:ascii="Garamond" w:eastAsia="KaiTi" w:hAnsi="Garamond"/>
          <w:sz w:val="24"/>
          <w:szCs w:val="24"/>
        </w:rPr>
      </w:pPr>
    </w:p>
    <w:p w:rsidR="00294077" w:rsidRPr="00294077" w:rsidRDefault="00294077" w:rsidP="00294077">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José Santos Hernández                                                      Jeremías Flores Casco</w:t>
      </w:r>
    </w:p>
    <w:p w:rsidR="00294077" w:rsidRPr="00294077" w:rsidRDefault="00294077" w:rsidP="00294077">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Segundo Regidor                                                                    Tercer Regidor </w:t>
      </w:r>
    </w:p>
    <w:p w:rsidR="00294077" w:rsidRPr="00294077" w:rsidRDefault="00294077" w:rsidP="00294077">
      <w:pPr>
        <w:spacing w:after="0" w:line="276" w:lineRule="auto"/>
        <w:ind w:left="720"/>
        <w:contextualSpacing/>
        <w:rPr>
          <w:rFonts w:ascii="Garamond" w:eastAsia="KaiTi" w:hAnsi="Garamond"/>
          <w:sz w:val="24"/>
          <w:szCs w:val="24"/>
        </w:rPr>
      </w:pPr>
    </w:p>
    <w:p w:rsidR="00294077" w:rsidRPr="00294077" w:rsidRDefault="00294077" w:rsidP="00294077">
      <w:pPr>
        <w:spacing w:after="0" w:line="276" w:lineRule="auto"/>
        <w:ind w:left="720"/>
        <w:contextualSpacing/>
        <w:rPr>
          <w:rFonts w:ascii="Garamond" w:eastAsia="KaiTi" w:hAnsi="Garamond"/>
          <w:sz w:val="24"/>
          <w:szCs w:val="24"/>
        </w:rPr>
      </w:pPr>
    </w:p>
    <w:p w:rsidR="00294077" w:rsidRPr="00294077" w:rsidRDefault="00294077" w:rsidP="00294077">
      <w:pPr>
        <w:spacing w:after="0" w:line="276" w:lineRule="auto"/>
        <w:ind w:left="720"/>
        <w:contextualSpacing/>
        <w:rPr>
          <w:rFonts w:ascii="Garamond" w:eastAsia="KaiTi" w:hAnsi="Garamond"/>
          <w:sz w:val="24"/>
          <w:szCs w:val="24"/>
        </w:rPr>
      </w:pPr>
    </w:p>
    <w:p w:rsidR="00294077" w:rsidRPr="00294077" w:rsidRDefault="00294077" w:rsidP="00294077">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Nelson Antonio Guillen Avalos                                        Blanca Celia Meléndez Preza </w:t>
      </w:r>
    </w:p>
    <w:p w:rsidR="00294077" w:rsidRPr="00294077" w:rsidRDefault="00294077" w:rsidP="00294077">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Cuarto Regidor                                                                   Primer Regidor Suplente </w:t>
      </w:r>
    </w:p>
    <w:p w:rsidR="00294077" w:rsidRPr="00294077" w:rsidRDefault="00294077" w:rsidP="00294077">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w:t>
      </w:r>
    </w:p>
    <w:p w:rsidR="00294077" w:rsidRPr="00294077" w:rsidRDefault="00294077" w:rsidP="00294077">
      <w:pPr>
        <w:spacing w:after="0" w:line="276" w:lineRule="auto"/>
        <w:ind w:left="720"/>
        <w:contextualSpacing/>
        <w:rPr>
          <w:rFonts w:ascii="Garamond" w:eastAsia="KaiTi" w:hAnsi="Garamond"/>
          <w:sz w:val="24"/>
          <w:szCs w:val="24"/>
        </w:rPr>
      </w:pPr>
    </w:p>
    <w:p w:rsidR="00294077" w:rsidRPr="00294077" w:rsidRDefault="00294077" w:rsidP="00294077">
      <w:pPr>
        <w:spacing w:after="0" w:line="276" w:lineRule="auto"/>
        <w:ind w:left="720"/>
        <w:contextualSpacing/>
        <w:rPr>
          <w:rFonts w:ascii="Garamond" w:eastAsia="KaiTi" w:hAnsi="Garamond"/>
          <w:sz w:val="24"/>
          <w:szCs w:val="24"/>
        </w:rPr>
      </w:pPr>
      <w:r w:rsidRPr="00294077">
        <w:rPr>
          <w:rFonts w:ascii="Garamond" w:eastAsia="KaiTi" w:hAnsi="Garamond"/>
          <w:sz w:val="24"/>
          <w:szCs w:val="24"/>
        </w:rPr>
        <w:t xml:space="preserve">       </w:t>
      </w:r>
    </w:p>
    <w:p w:rsidR="00294077" w:rsidRPr="00294077" w:rsidRDefault="00294077" w:rsidP="00294077">
      <w:pPr>
        <w:spacing w:after="0" w:line="276" w:lineRule="auto"/>
        <w:ind w:left="720"/>
        <w:contextualSpacing/>
        <w:rPr>
          <w:rFonts w:ascii="Garamond" w:eastAsia="KaiTi" w:hAnsi="Garamond"/>
          <w:sz w:val="24"/>
          <w:szCs w:val="24"/>
        </w:rPr>
      </w:pPr>
      <w:r w:rsidRPr="00294077">
        <w:rPr>
          <w:rFonts w:ascii="Garamond" w:hAnsi="Garamond" w:cs="Arial"/>
          <w:sz w:val="24"/>
          <w:szCs w:val="24"/>
        </w:rPr>
        <w:t>José Rene Rivera Portillo</w:t>
      </w:r>
      <w:r w:rsidRPr="00294077">
        <w:rPr>
          <w:rFonts w:ascii="Garamond" w:eastAsia="KaiTi" w:hAnsi="Garamond"/>
          <w:sz w:val="24"/>
          <w:szCs w:val="24"/>
        </w:rPr>
        <w:t xml:space="preserve">                                                      Mauricio Torres Aguirre         Segundo Regidor suplente                                                    Tercer Regidor Suplente</w:t>
      </w:r>
    </w:p>
    <w:p w:rsidR="00294077" w:rsidRPr="00294077" w:rsidRDefault="00294077" w:rsidP="00294077">
      <w:pPr>
        <w:spacing w:after="0" w:line="276" w:lineRule="auto"/>
        <w:ind w:left="720"/>
        <w:contextualSpacing/>
        <w:rPr>
          <w:rFonts w:ascii="Garamond" w:hAnsi="Garamond" w:cs="Arial"/>
          <w:sz w:val="24"/>
          <w:szCs w:val="24"/>
        </w:rPr>
      </w:pPr>
      <w:r w:rsidRPr="00294077">
        <w:rPr>
          <w:rFonts w:ascii="Garamond" w:hAnsi="Garamond" w:cs="Arial"/>
          <w:sz w:val="24"/>
          <w:szCs w:val="24"/>
        </w:rPr>
        <w:t xml:space="preserve">       </w:t>
      </w:r>
    </w:p>
    <w:p w:rsidR="00294077" w:rsidRPr="00294077" w:rsidRDefault="00294077" w:rsidP="00294077">
      <w:pPr>
        <w:spacing w:after="0" w:line="276" w:lineRule="auto"/>
        <w:ind w:left="720"/>
        <w:contextualSpacing/>
        <w:rPr>
          <w:rFonts w:ascii="Garamond" w:hAnsi="Garamond" w:cs="Arial"/>
          <w:sz w:val="24"/>
          <w:szCs w:val="24"/>
        </w:rPr>
      </w:pPr>
    </w:p>
    <w:p w:rsidR="00294077" w:rsidRPr="00294077" w:rsidRDefault="00294077" w:rsidP="00294077">
      <w:pPr>
        <w:spacing w:after="0" w:line="256" w:lineRule="auto"/>
        <w:rPr>
          <w:rFonts w:ascii="Garamond" w:hAnsi="Garamond" w:cs="Arial"/>
          <w:sz w:val="24"/>
          <w:szCs w:val="24"/>
          <w:lang w:val="es-US"/>
        </w:rPr>
      </w:pPr>
    </w:p>
    <w:p w:rsidR="00294077" w:rsidRPr="00294077" w:rsidRDefault="00294077" w:rsidP="00294077">
      <w:pPr>
        <w:spacing w:after="0" w:line="276" w:lineRule="auto"/>
        <w:ind w:left="720"/>
        <w:contextualSpacing/>
        <w:rPr>
          <w:rFonts w:ascii="Garamond" w:eastAsia="KaiTi" w:hAnsi="Garamond"/>
          <w:sz w:val="24"/>
          <w:szCs w:val="24"/>
        </w:rPr>
      </w:pPr>
      <w:r w:rsidRPr="00294077">
        <w:rPr>
          <w:rFonts w:ascii="Garamond" w:hAnsi="Garamond" w:cs="Arial"/>
          <w:sz w:val="24"/>
          <w:szCs w:val="24"/>
        </w:rPr>
        <w:t>Ana Siboney Hernández Rodríguez</w:t>
      </w:r>
      <w:r w:rsidRPr="00294077">
        <w:rPr>
          <w:rFonts w:ascii="Garamond" w:eastAsia="KaiTi" w:hAnsi="Garamond"/>
          <w:sz w:val="24"/>
          <w:szCs w:val="24"/>
        </w:rPr>
        <w:t xml:space="preserve">                                     Mirian Estela Melara Salas </w:t>
      </w:r>
    </w:p>
    <w:p w:rsidR="00294077" w:rsidRPr="00294077" w:rsidRDefault="00294077" w:rsidP="00294077">
      <w:pPr>
        <w:spacing w:after="0" w:line="276" w:lineRule="auto"/>
        <w:ind w:left="720"/>
        <w:contextualSpacing/>
        <w:jc w:val="both"/>
        <w:rPr>
          <w:rFonts w:ascii="Garamond" w:eastAsia="KaiTi" w:hAnsi="Garamond"/>
          <w:sz w:val="24"/>
          <w:szCs w:val="24"/>
        </w:rPr>
      </w:pPr>
      <w:r w:rsidRPr="00294077">
        <w:rPr>
          <w:rFonts w:ascii="Garamond" w:eastAsia="KaiTi" w:hAnsi="Garamond"/>
          <w:sz w:val="24"/>
          <w:szCs w:val="24"/>
        </w:rPr>
        <w:t>Cuarto Regidor Suplente                                                     Secretaria Municipal</w:t>
      </w:r>
    </w:p>
    <w:p w:rsidR="00294077" w:rsidRPr="00294077" w:rsidRDefault="00294077" w:rsidP="00294077">
      <w:pPr>
        <w:spacing w:after="0" w:line="276" w:lineRule="auto"/>
        <w:ind w:left="720"/>
        <w:contextualSpacing/>
        <w:jc w:val="both"/>
        <w:rPr>
          <w:rFonts w:ascii="Garamond" w:hAnsi="Garamond"/>
          <w:sz w:val="24"/>
          <w:szCs w:val="24"/>
          <w:u w:val="single"/>
          <w:lang w:val="es-CO"/>
        </w:rPr>
      </w:pPr>
    </w:p>
    <w:p w:rsidR="00294077" w:rsidRPr="00294077" w:rsidRDefault="00294077" w:rsidP="00294077">
      <w:pPr>
        <w:spacing w:after="0" w:line="276" w:lineRule="auto"/>
        <w:ind w:left="720"/>
        <w:contextualSpacing/>
        <w:jc w:val="both"/>
        <w:rPr>
          <w:rFonts w:ascii="Garamond" w:hAnsi="Garamond"/>
          <w:sz w:val="24"/>
          <w:szCs w:val="24"/>
          <w:u w:val="single"/>
          <w:lang w:val="es-CO"/>
        </w:rPr>
      </w:pPr>
    </w:p>
    <w:p w:rsidR="00294077" w:rsidRPr="00294077" w:rsidRDefault="00294077" w:rsidP="00294077">
      <w:pPr>
        <w:spacing w:after="0" w:line="256" w:lineRule="auto"/>
        <w:jc w:val="both"/>
        <w:rPr>
          <w:rFonts w:ascii="Garamond" w:hAnsi="Garamond"/>
          <w:sz w:val="24"/>
          <w:szCs w:val="24"/>
          <w:u w:val="single"/>
          <w:lang w:val="es-CO"/>
        </w:rPr>
      </w:pPr>
    </w:p>
    <w:p w:rsidR="00294077" w:rsidRPr="00294077" w:rsidRDefault="00294077" w:rsidP="00294077">
      <w:pPr>
        <w:spacing w:after="0" w:line="276" w:lineRule="auto"/>
        <w:ind w:left="720"/>
        <w:contextualSpacing/>
        <w:jc w:val="both"/>
        <w:rPr>
          <w:rFonts w:ascii="Garamond" w:hAnsi="Garamond"/>
          <w:sz w:val="24"/>
          <w:szCs w:val="24"/>
          <w:u w:val="single"/>
          <w:lang w:val="es-CO"/>
        </w:rPr>
      </w:pPr>
    </w:p>
    <w:sectPr w:rsidR="00294077" w:rsidRPr="00294077">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62C87"/>
    <w:multiLevelType w:val="hybridMultilevel"/>
    <w:tmpl w:val="F4560C22"/>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2B422FF9"/>
    <w:multiLevelType w:val="hybridMultilevel"/>
    <w:tmpl w:val="3606D5B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3D5A6152"/>
    <w:multiLevelType w:val="hybridMultilevel"/>
    <w:tmpl w:val="9EA21BD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5849433F"/>
    <w:multiLevelType w:val="hybridMultilevel"/>
    <w:tmpl w:val="12360386"/>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nsid w:val="69257B9A"/>
    <w:multiLevelType w:val="hybridMultilevel"/>
    <w:tmpl w:val="072C6788"/>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nsid w:val="6F525C81"/>
    <w:multiLevelType w:val="hybridMultilevel"/>
    <w:tmpl w:val="0C1A963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77"/>
    <w:rsid w:val="00294077"/>
    <w:rsid w:val="00342B7A"/>
    <w:rsid w:val="004A76CB"/>
    <w:rsid w:val="006D5D69"/>
    <w:rsid w:val="00B457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9932D-1B3A-46CB-81CF-C64F9F93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1264</Words>
  <Characters>6956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2</cp:revision>
  <dcterms:created xsi:type="dcterms:W3CDTF">2020-03-04T17:34:00Z</dcterms:created>
  <dcterms:modified xsi:type="dcterms:W3CDTF">2020-03-10T20:25:00Z</dcterms:modified>
</cp:coreProperties>
</file>