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E1AFB" w:rsidRDefault="007E1AFB">
      <w:pPr>
        <w:spacing w:line="200" w:lineRule="exact"/>
        <w:rPr>
          <w:rFonts w:ascii="Times New Roman" w:eastAsia="Times New Roman" w:hAnsi="Times New Roman"/>
          <w:sz w:val="24"/>
        </w:rPr>
      </w:pPr>
    </w:p>
    <w:p w:rsidR="007E1AFB" w:rsidRDefault="007E1AFB">
      <w:pPr>
        <w:spacing w:line="200" w:lineRule="exact"/>
        <w:rPr>
          <w:rFonts w:ascii="Times New Roman" w:eastAsia="Times New Roman" w:hAnsi="Times New Roman"/>
          <w:sz w:val="24"/>
        </w:rPr>
      </w:pPr>
    </w:p>
    <w:p w:rsidR="007E1AFB" w:rsidRDefault="007E1AFB">
      <w:pPr>
        <w:spacing w:line="200" w:lineRule="exact"/>
        <w:rPr>
          <w:rFonts w:ascii="Times New Roman" w:eastAsia="Times New Roman" w:hAnsi="Times New Roman"/>
          <w:sz w:val="24"/>
        </w:rPr>
      </w:pPr>
    </w:p>
    <w:p w:rsidR="007E1AFB" w:rsidRDefault="007E1AFB">
      <w:pPr>
        <w:spacing w:line="200" w:lineRule="exact"/>
        <w:rPr>
          <w:rFonts w:ascii="Times New Roman" w:eastAsia="Times New Roman" w:hAnsi="Times New Roman"/>
          <w:sz w:val="24"/>
        </w:rPr>
      </w:pPr>
    </w:p>
    <w:p w:rsidR="007E1AFB" w:rsidRPr="0066490A" w:rsidRDefault="007E1AFB">
      <w:pPr>
        <w:spacing w:line="200" w:lineRule="exact"/>
        <w:rPr>
          <w:rFonts w:ascii="Times New Roman" w:eastAsia="Times New Roman" w:hAnsi="Times New Roman"/>
          <w:sz w:val="48"/>
          <w:szCs w:val="48"/>
        </w:rPr>
      </w:pPr>
    </w:p>
    <w:p w:rsidR="0066490A" w:rsidRDefault="0066490A" w:rsidP="0066490A">
      <w:pPr>
        <w:jc w:val="center"/>
        <w:rPr>
          <w:rFonts w:ascii="Arial" w:hAnsi="Arial"/>
          <w:b/>
          <w:sz w:val="48"/>
          <w:szCs w:val="48"/>
          <w:lang w:val="es-ES"/>
        </w:rPr>
      </w:pPr>
      <w:r w:rsidRPr="0066490A">
        <w:rPr>
          <w:rFonts w:ascii="Arial" w:hAnsi="Arial"/>
          <w:b/>
          <w:sz w:val="48"/>
          <w:szCs w:val="48"/>
          <w:lang w:val="es-ES"/>
        </w:rPr>
        <w:t>AL</w:t>
      </w:r>
      <w:r>
        <w:rPr>
          <w:rFonts w:ascii="Arial" w:hAnsi="Arial"/>
          <w:b/>
          <w:sz w:val="48"/>
          <w:szCs w:val="48"/>
          <w:lang w:val="es-ES"/>
        </w:rPr>
        <w:t>CALDIA MUNICIPAL DE SAN ISIDRO</w:t>
      </w:r>
    </w:p>
    <w:p w:rsidR="0066490A" w:rsidRPr="0066490A" w:rsidRDefault="0066490A" w:rsidP="0066490A">
      <w:pPr>
        <w:jc w:val="center"/>
        <w:rPr>
          <w:rFonts w:ascii="Arial" w:hAnsi="Arial"/>
          <w:b/>
          <w:sz w:val="48"/>
          <w:szCs w:val="48"/>
          <w:lang w:val="es-ES"/>
        </w:rPr>
      </w:pPr>
      <w:r w:rsidRPr="0066490A">
        <w:rPr>
          <w:rFonts w:ascii="Arial" w:hAnsi="Arial"/>
          <w:b/>
          <w:sz w:val="48"/>
          <w:szCs w:val="48"/>
          <w:lang w:val="es-ES"/>
        </w:rPr>
        <w:t>DEPARTAMENTO DE CABAÑAS</w:t>
      </w:r>
    </w:p>
    <w:p w:rsidR="0066490A" w:rsidRPr="00C35822" w:rsidRDefault="0066490A" w:rsidP="0066490A">
      <w:pPr>
        <w:rPr>
          <w:rFonts w:ascii="Arial" w:hAnsi="Arial"/>
          <w:sz w:val="24"/>
          <w:szCs w:val="24"/>
          <w:lang w:val="es-ES"/>
        </w:rPr>
      </w:pPr>
    </w:p>
    <w:p w:rsidR="0066490A" w:rsidRPr="00C35822" w:rsidRDefault="0066490A" w:rsidP="0066490A">
      <w:pPr>
        <w:rPr>
          <w:rFonts w:ascii="Arial" w:hAnsi="Arial"/>
          <w:b/>
          <w:sz w:val="24"/>
          <w:szCs w:val="24"/>
          <w:u w:val="single"/>
          <w:lang w:val="es-ES"/>
        </w:rPr>
      </w:pPr>
    </w:p>
    <w:p w:rsidR="0066490A" w:rsidRPr="00C35822" w:rsidRDefault="00312847" w:rsidP="0066490A">
      <w:pPr>
        <w:rPr>
          <w:rFonts w:ascii="Arial" w:hAnsi="Arial"/>
          <w:b/>
          <w:sz w:val="24"/>
          <w:szCs w:val="24"/>
          <w:u w:val="single"/>
          <w:lang w:val="es-ES"/>
        </w:rPr>
      </w:pPr>
      <w:r>
        <w:rPr>
          <w:rFonts w:ascii="Arial" w:hAnsi="Arial"/>
          <w:b/>
          <w:noProof/>
          <w:sz w:val="24"/>
          <w:szCs w:val="24"/>
          <w:u w:val="single"/>
          <w:lang w:val="es-SV" w:eastAsia="es-SV"/>
        </w:rPr>
        <w:drawing>
          <wp:anchor distT="36576" distB="36576" distL="36576" distR="36576" simplePos="0" relativeHeight="251663872" behindDoc="0" locked="0" layoutInCell="1" allowOverlap="1">
            <wp:simplePos x="0" y="0"/>
            <wp:positionH relativeFrom="column">
              <wp:posOffset>1403350</wp:posOffset>
            </wp:positionH>
            <wp:positionV relativeFrom="paragraph">
              <wp:posOffset>69215</wp:posOffset>
            </wp:positionV>
            <wp:extent cx="2840355" cy="2668905"/>
            <wp:effectExtent l="19050" t="0" r="0" b="0"/>
            <wp:wrapNone/>
            <wp:docPr id="20" name="Imagen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7"/>
                    <pic:cNvPicPr>
                      <a:picLocks noChangeAspect="1" noChangeArrowheads="1"/>
                    </pic:cNvPicPr>
                  </pic:nvPicPr>
                  <pic:blipFill>
                    <a:blip r:embed="rId7"/>
                    <a:srcRect/>
                    <a:stretch>
                      <a:fillRect/>
                    </a:stretch>
                  </pic:blipFill>
                  <pic:spPr bwMode="auto">
                    <a:xfrm>
                      <a:off x="0" y="0"/>
                      <a:ext cx="2840355" cy="2668905"/>
                    </a:xfrm>
                    <a:prstGeom prst="rect">
                      <a:avLst/>
                    </a:prstGeom>
                    <a:noFill/>
                    <a:ln w="0" algn="in">
                      <a:noFill/>
                      <a:miter lim="800000"/>
                      <a:headEnd/>
                      <a:tailEnd/>
                    </a:ln>
                  </pic:spPr>
                </pic:pic>
              </a:graphicData>
            </a:graphic>
          </wp:anchor>
        </w:drawing>
      </w:r>
    </w:p>
    <w:p w:rsidR="0066490A" w:rsidRPr="00C35822" w:rsidRDefault="0066490A" w:rsidP="0066490A">
      <w:pPr>
        <w:rPr>
          <w:rFonts w:ascii="Arial" w:hAnsi="Arial"/>
          <w:b/>
          <w:sz w:val="24"/>
          <w:szCs w:val="24"/>
          <w:u w:val="single"/>
          <w:lang w:val="es-ES"/>
        </w:rPr>
      </w:pPr>
    </w:p>
    <w:p w:rsidR="0066490A" w:rsidRPr="00C35822" w:rsidRDefault="0066490A" w:rsidP="0066490A">
      <w:pPr>
        <w:rPr>
          <w:rFonts w:ascii="Arial" w:hAnsi="Arial"/>
          <w:b/>
          <w:sz w:val="24"/>
          <w:szCs w:val="24"/>
          <w:u w:val="single"/>
          <w:lang w:val="es-ES"/>
        </w:rPr>
      </w:pPr>
    </w:p>
    <w:p w:rsidR="0066490A" w:rsidRPr="00C35822" w:rsidRDefault="0066490A" w:rsidP="0066490A">
      <w:pPr>
        <w:rPr>
          <w:rFonts w:ascii="Arial" w:hAnsi="Arial"/>
          <w:b/>
          <w:sz w:val="24"/>
          <w:szCs w:val="24"/>
          <w:u w:val="single"/>
          <w:lang w:val="es-ES"/>
        </w:rPr>
      </w:pPr>
    </w:p>
    <w:p w:rsidR="0066490A" w:rsidRPr="00C35822" w:rsidRDefault="0066490A" w:rsidP="0066490A">
      <w:pPr>
        <w:rPr>
          <w:rFonts w:ascii="Arial" w:hAnsi="Arial"/>
          <w:b/>
          <w:sz w:val="24"/>
          <w:szCs w:val="24"/>
          <w:u w:val="single"/>
          <w:lang w:val="es-ES"/>
        </w:rPr>
      </w:pPr>
    </w:p>
    <w:p w:rsidR="0066490A" w:rsidRPr="00C35822" w:rsidRDefault="0066490A" w:rsidP="0066490A">
      <w:pPr>
        <w:rPr>
          <w:rFonts w:ascii="Arial" w:hAnsi="Arial"/>
          <w:b/>
          <w:sz w:val="24"/>
          <w:szCs w:val="24"/>
          <w:u w:val="single"/>
          <w:lang w:val="es-ES"/>
        </w:rPr>
      </w:pPr>
    </w:p>
    <w:p w:rsidR="0066490A" w:rsidRPr="00C35822" w:rsidRDefault="0066490A" w:rsidP="0066490A">
      <w:pPr>
        <w:rPr>
          <w:rFonts w:ascii="Arial" w:hAnsi="Arial"/>
          <w:b/>
          <w:sz w:val="24"/>
          <w:szCs w:val="24"/>
          <w:u w:val="single"/>
          <w:lang w:val="es-ES"/>
        </w:rPr>
      </w:pPr>
    </w:p>
    <w:p w:rsidR="0066490A" w:rsidRPr="00C35822" w:rsidRDefault="0066490A" w:rsidP="0066490A">
      <w:pPr>
        <w:rPr>
          <w:rFonts w:ascii="Arial" w:hAnsi="Arial"/>
          <w:b/>
          <w:sz w:val="24"/>
          <w:szCs w:val="24"/>
          <w:u w:val="single"/>
          <w:lang w:val="es-ES"/>
        </w:rPr>
      </w:pPr>
    </w:p>
    <w:p w:rsidR="0066490A" w:rsidRPr="00C35822" w:rsidRDefault="0066490A" w:rsidP="0066490A">
      <w:pPr>
        <w:rPr>
          <w:rFonts w:ascii="Arial" w:hAnsi="Arial"/>
          <w:b/>
          <w:sz w:val="24"/>
          <w:szCs w:val="24"/>
          <w:u w:val="single"/>
          <w:lang w:val="es-ES"/>
        </w:rPr>
      </w:pPr>
    </w:p>
    <w:p w:rsidR="0066490A" w:rsidRPr="00C35822" w:rsidRDefault="0066490A" w:rsidP="0066490A">
      <w:pPr>
        <w:rPr>
          <w:rFonts w:ascii="Arial" w:hAnsi="Arial"/>
          <w:b/>
          <w:sz w:val="24"/>
          <w:szCs w:val="24"/>
          <w:u w:val="single"/>
          <w:lang w:val="es-ES"/>
        </w:rPr>
      </w:pPr>
    </w:p>
    <w:p w:rsidR="0066490A" w:rsidRPr="00C35822" w:rsidRDefault="0066490A" w:rsidP="0066490A">
      <w:pPr>
        <w:rPr>
          <w:rFonts w:ascii="Arial" w:hAnsi="Arial"/>
          <w:b/>
          <w:sz w:val="24"/>
          <w:szCs w:val="24"/>
          <w:u w:val="single"/>
          <w:lang w:val="es-ES"/>
        </w:rPr>
      </w:pPr>
    </w:p>
    <w:p w:rsidR="0066490A" w:rsidRPr="00C35822" w:rsidRDefault="0066490A" w:rsidP="0066490A">
      <w:pPr>
        <w:rPr>
          <w:rFonts w:ascii="Arial" w:hAnsi="Arial"/>
          <w:b/>
          <w:sz w:val="24"/>
          <w:szCs w:val="24"/>
          <w:u w:val="single"/>
          <w:lang w:val="es-ES"/>
        </w:rPr>
      </w:pPr>
    </w:p>
    <w:p w:rsidR="0066490A" w:rsidRDefault="0066490A" w:rsidP="0066490A">
      <w:pPr>
        <w:jc w:val="center"/>
        <w:rPr>
          <w:rFonts w:ascii="Arial" w:hAnsi="Arial"/>
          <w:b/>
          <w:sz w:val="24"/>
          <w:szCs w:val="24"/>
          <w:lang w:val="es-ES"/>
        </w:rPr>
      </w:pPr>
    </w:p>
    <w:p w:rsidR="0066490A" w:rsidRDefault="0066490A" w:rsidP="0066490A">
      <w:pPr>
        <w:jc w:val="center"/>
        <w:rPr>
          <w:rFonts w:ascii="Arial" w:hAnsi="Arial"/>
          <w:b/>
          <w:sz w:val="24"/>
          <w:szCs w:val="24"/>
          <w:lang w:val="es-ES"/>
        </w:rPr>
      </w:pPr>
    </w:p>
    <w:p w:rsidR="0066490A" w:rsidRPr="00C35822" w:rsidRDefault="0066490A" w:rsidP="0066490A">
      <w:pPr>
        <w:rPr>
          <w:rFonts w:ascii="Arial" w:hAnsi="Arial"/>
          <w:b/>
          <w:sz w:val="24"/>
          <w:szCs w:val="24"/>
          <w:u w:val="single"/>
          <w:lang w:val="es-ES"/>
        </w:rPr>
      </w:pPr>
    </w:p>
    <w:p w:rsidR="0066490A" w:rsidRDefault="0066490A" w:rsidP="0066490A">
      <w:pPr>
        <w:rPr>
          <w:rFonts w:ascii="Arial" w:hAnsi="Arial"/>
          <w:sz w:val="24"/>
          <w:szCs w:val="24"/>
          <w:lang w:val="es-ES"/>
        </w:rPr>
      </w:pPr>
    </w:p>
    <w:p w:rsidR="0066490A" w:rsidRDefault="0066490A" w:rsidP="0066490A">
      <w:pPr>
        <w:rPr>
          <w:rFonts w:ascii="Arial" w:hAnsi="Arial"/>
          <w:sz w:val="24"/>
          <w:szCs w:val="24"/>
          <w:lang w:val="es-ES"/>
        </w:rPr>
      </w:pPr>
    </w:p>
    <w:p w:rsidR="0066490A" w:rsidRDefault="0066490A" w:rsidP="0066490A">
      <w:pPr>
        <w:rPr>
          <w:rFonts w:ascii="Arial" w:hAnsi="Arial"/>
          <w:sz w:val="24"/>
          <w:szCs w:val="24"/>
          <w:lang w:val="es-ES"/>
        </w:rPr>
      </w:pPr>
    </w:p>
    <w:p w:rsidR="0066490A" w:rsidRDefault="0066490A" w:rsidP="0066490A">
      <w:pPr>
        <w:rPr>
          <w:rFonts w:ascii="Arial" w:hAnsi="Arial"/>
          <w:sz w:val="24"/>
          <w:szCs w:val="24"/>
          <w:lang w:val="es-ES"/>
        </w:rPr>
      </w:pPr>
    </w:p>
    <w:p w:rsidR="0066490A" w:rsidRDefault="0066490A" w:rsidP="0066490A">
      <w:pPr>
        <w:rPr>
          <w:rFonts w:ascii="Arial" w:hAnsi="Arial"/>
          <w:sz w:val="24"/>
          <w:szCs w:val="24"/>
          <w:lang w:val="es-ES"/>
        </w:rPr>
      </w:pPr>
    </w:p>
    <w:p w:rsidR="0066490A" w:rsidRPr="00C35822" w:rsidRDefault="0066490A" w:rsidP="0066490A">
      <w:pPr>
        <w:rPr>
          <w:rFonts w:ascii="Arial" w:hAnsi="Arial"/>
          <w:sz w:val="24"/>
          <w:szCs w:val="24"/>
          <w:lang w:val="es-ES"/>
        </w:rPr>
      </w:pPr>
    </w:p>
    <w:p w:rsidR="0066490A" w:rsidRPr="0066490A" w:rsidRDefault="0066490A" w:rsidP="0066490A">
      <w:pPr>
        <w:jc w:val="center"/>
        <w:rPr>
          <w:rFonts w:ascii="Arial" w:hAnsi="Arial"/>
          <w:b/>
          <w:sz w:val="40"/>
          <w:szCs w:val="40"/>
          <w:lang w:val="es-ES"/>
        </w:rPr>
      </w:pPr>
    </w:p>
    <w:p w:rsidR="0066490A" w:rsidRPr="0066490A" w:rsidRDefault="0066490A" w:rsidP="0066490A">
      <w:pPr>
        <w:jc w:val="center"/>
        <w:rPr>
          <w:rFonts w:ascii="Arial" w:hAnsi="Arial"/>
          <w:b/>
          <w:sz w:val="40"/>
          <w:szCs w:val="40"/>
          <w:lang w:val="es-ES"/>
        </w:rPr>
      </w:pPr>
    </w:p>
    <w:p w:rsidR="0066490A" w:rsidRPr="0066490A" w:rsidRDefault="0066490A" w:rsidP="0066490A">
      <w:pPr>
        <w:spacing w:line="236" w:lineRule="auto"/>
        <w:jc w:val="center"/>
        <w:rPr>
          <w:rFonts w:ascii="Arial" w:eastAsia="Times New Roman" w:hAnsi="Arial"/>
          <w:sz w:val="40"/>
          <w:szCs w:val="40"/>
        </w:rPr>
      </w:pPr>
      <w:r w:rsidRPr="0066490A">
        <w:rPr>
          <w:rFonts w:ascii="Arial" w:eastAsia="Times New Roman" w:hAnsi="Arial"/>
          <w:sz w:val="40"/>
          <w:szCs w:val="40"/>
        </w:rPr>
        <w:t xml:space="preserve">MANUAL </w:t>
      </w:r>
      <w:r>
        <w:rPr>
          <w:rFonts w:ascii="Arial" w:eastAsia="Times New Roman" w:hAnsi="Arial"/>
          <w:sz w:val="40"/>
          <w:szCs w:val="40"/>
        </w:rPr>
        <w:t xml:space="preserve">DE POLITICAS Y PROCEDIMIENTOS PARA EL CONSUMO </w:t>
      </w:r>
      <w:r w:rsidRPr="0066490A">
        <w:rPr>
          <w:rFonts w:ascii="Arial" w:eastAsia="Times New Roman" w:hAnsi="Arial"/>
          <w:sz w:val="40"/>
          <w:szCs w:val="40"/>
        </w:rPr>
        <w:t>DE</w:t>
      </w:r>
      <w:r>
        <w:rPr>
          <w:rFonts w:ascii="Arial" w:eastAsia="Times New Roman" w:hAnsi="Arial"/>
          <w:sz w:val="40"/>
          <w:szCs w:val="40"/>
        </w:rPr>
        <w:t>L</w:t>
      </w:r>
      <w:r w:rsidRPr="0066490A">
        <w:rPr>
          <w:rFonts w:ascii="Arial" w:eastAsia="Times New Roman" w:hAnsi="Arial"/>
          <w:sz w:val="40"/>
          <w:szCs w:val="40"/>
        </w:rPr>
        <w:t xml:space="preserve"> COMBUSTIBLE</w:t>
      </w:r>
      <w:r>
        <w:rPr>
          <w:rFonts w:ascii="Arial" w:eastAsia="Times New Roman" w:hAnsi="Arial"/>
          <w:sz w:val="40"/>
          <w:szCs w:val="40"/>
        </w:rPr>
        <w:t xml:space="preserve"> Y USO DE VEHICULOS</w:t>
      </w:r>
    </w:p>
    <w:p w:rsidR="0066490A" w:rsidRPr="0066490A" w:rsidRDefault="0066490A" w:rsidP="0066490A">
      <w:pPr>
        <w:jc w:val="center"/>
        <w:rPr>
          <w:rFonts w:ascii="Arial" w:hAnsi="Arial"/>
          <w:b/>
          <w:sz w:val="24"/>
          <w:szCs w:val="24"/>
        </w:rPr>
      </w:pPr>
    </w:p>
    <w:p w:rsidR="0066490A" w:rsidRPr="00C35822" w:rsidRDefault="0066490A" w:rsidP="0066490A">
      <w:pPr>
        <w:jc w:val="center"/>
        <w:rPr>
          <w:rFonts w:ascii="Arial" w:hAnsi="Arial"/>
          <w:b/>
          <w:sz w:val="24"/>
          <w:szCs w:val="24"/>
          <w:lang w:val="es-ES"/>
        </w:rPr>
      </w:pPr>
    </w:p>
    <w:p w:rsidR="0066490A" w:rsidRPr="00C35822" w:rsidRDefault="0066490A" w:rsidP="0066490A">
      <w:pPr>
        <w:jc w:val="center"/>
        <w:rPr>
          <w:rFonts w:ascii="Arial" w:hAnsi="Arial"/>
          <w:b/>
          <w:sz w:val="24"/>
          <w:szCs w:val="24"/>
          <w:lang w:val="es-ES"/>
        </w:rPr>
      </w:pPr>
    </w:p>
    <w:p w:rsidR="0066490A" w:rsidRPr="00C35822" w:rsidRDefault="0066490A" w:rsidP="0066490A">
      <w:pPr>
        <w:rPr>
          <w:rFonts w:ascii="Arial" w:hAnsi="Arial"/>
          <w:b/>
          <w:sz w:val="24"/>
          <w:szCs w:val="24"/>
          <w:lang w:val="es-ES"/>
        </w:rPr>
      </w:pPr>
    </w:p>
    <w:p w:rsidR="0066490A" w:rsidRPr="00C35822" w:rsidRDefault="0066490A" w:rsidP="0066490A">
      <w:pPr>
        <w:rPr>
          <w:rFonts w:ascii="Arial" w:hAnsi="Arial"/>
          <w:b/>
          <w:sz w:val="24"/>
          <w:szCs w:val="24"/>
          <w:lang w:val="es-ES"/>
        </w:rPr>
      </w:pPr>
      <w:r w:rsidRPr="00C35822">
        <w:rPr>
          <w:rFonts w:ascii="Arial" w:hAnsi="Arial"/>
          <w:b/>
          <w:sz w:val="24"/>
          <w:szCs w:val="24"/>
          <w:lang w:val="es-ES"/>
        </w:rPr>
        <w:t xml:space="preserve">     </w:t>
      </w:r>
      <w:r w:rsidRPr="00C35822">
        <w:rPr>
          <w:rFonts w:ascii="Arial" w:hAnsi="Arial"/>
          <w:b/>
          <w:sz w:val="24"/>
          <w:szCs w:val="24"/>
          <w:lang w:val="es-ES"/>
        </w:rPr>
        <w:tab/>
      </w:r>
      <w:r w:rsidRPr="00C35822">
        <w:rPr>
          <w:rFonts w:ascii="Arial" w:hAnsi="Arial"/>
          <w:b/>
          <w:sz w:val="24"/>
          <w:szCs w:val="24"/>
          <w:lang w:val="es-ES"/>
        </w:rPr>
        <w:tab/>
      </w:r>
    </w:p>
    <w:p w:rsidR="0066490A" w:rsidRPr="00C35822" w:rsidRDefault="0066490A" w:rsidP="0066490A">
      <w:pPr>
        <w:rPr>
          <w:rFonts w:ascii="Arial" w:hAnsi="Arial"/>
          <w:b/>
          <w:sz w:val="24"/>
          <w:szCs w:val="24"/>
          <w:lang w:val="es-ES"/>
        </w:rPr>
      </w:pPr>
    </w:p>
    <w:p w:rsidR="0066490A" w:rsidRPr="00C35822" w:rsidRDefault="0066490A" w:rsidP="0066490A">
      <w:pPr>
        <w:jc w:val="center"/>
        <w:rPr>
          <w:rFonts w:ascii="Arial" w:hAnsi="Arial"/>
          <w:b/>
          <w:sz w:val="24"/>
          <w:szCs w:val="24"/>
          <w:lang w:val="es-ES"/>
        </w:rPr>
      </w:pPr>
      <w:r w:rsidRPr="00C35822">
        <w:rPr>
          <w:rFonts w:ascii="Arial" w:hAnsi="Arial"/>
          <w:b/>
          <w:sz w:val="24"/>
          <w:szCs w:val="24"/>
          <w:lang w:val="es-ES"/>
        </w:rPr>
        <w:t xml:space="preserve">Ciudad de San Isidro,  </w:t>
      </w:r>
      <w:r w:rsidR="000F67F4">
        <w:rPr>
          <w:rFonts w:ascii="Arial" w:hAnsi="Arial"/>
          <w:b/>
          <w:sz w:val="24"/>
          <w:szCs w:val="24"/>
          <w:lang w:val="es-ES"/>
        </w:rPr>
        <w:t>E</w:t>
      </w:r>
      <w:r w:rsidRPr="00C35822">
        <w:rPr>
          <w:rFonts w:ascii="Arial" w:hAnsi="Arial"/>
          <w:b/>
          <w:sz w:val="24"/>
          <w:szCs w:val="24"/>
          <w:lang w:val="es-ES"/>
        </w:rPr>
        <w:t>nero de 2019</w:t>
      </w:r>
    </w:p>
    <w:p w:rsidR="007E1AFB" w:rsidRPr="0066490A" w:rsidRDefault="007E1AFB">
      <w:pPr>
        <w:spacing w:line="200" w:lineRule="exact"/>
        <w:rPr>
          <w:rFonts w:ascii="Times New Roman" w:eastAsia="Times New Roman" w:hAnsi="Times New Roman"/>
          <w:sz w:val="24"/>
          <w:lang w:val="es-ES"/>
        </w:rPr>
      </w:pPr>
    </w:p>
    <w:p w:rsidR="007E1AFB" w:rsidRDefault="007E1AFB">
      <w:pPr>
        <w:spacing w:line="200" w:lineRule="exact"/>
        <w:rPr>
          <w:rFonts w:ascii="Times New Roman" w:eastAsia="Times New Roman" w:hAnsi="Times New Roman"/>
          <w:sz w:val="24"/>
        </w:rPr>
      </w:pPr>
    </w:p>
    <w:p w:rsidR="007E1AFB" w:rsidRDefault="007E1AFB">
      <w:pPr>
        <w:spacing w:line="200" w:lineRule="exact"/>
        <w:rPr>
          <w:rFonts w:ascii="Times New Roman" w:eastAsia="Times New Roman" w:hAnsi="Times New Roman"/>
          <w:sz w:val="24"/>
        </w:rPr>
      </w:pPr>
    </w:p>
    <w:p w:rsidR="007E1AFB" w:rsidRDefault="007E1AFB">
      <w:pPr>
        <w:spacing w:line="200" w:lineRule="exact"/>
        <w:rPr>
          <w:rFonts w:ascii="Times New Roman" w:eastAsia="Times New Roman" w:hAnsi="Times New Roman"/>
          <w:sz w:val="24"/>
        </w:rPr>
      </w:pPr>
    </w:p>
    <w:p w:rsidR="007E1AFB" w:rsidRDefault="007E1AFB">
      <w:pPr>
        <w:spacing w:line="200" w:lineRule="exact"/>
        <w:rPr>
          <w:rFonts w:ascii="Times New Roman" w:eastAsia="Times New Roman" w:hAnsi="Times New Roman"/>
        </w:rPr>
      </w:pPr>
      <w:bookmarkStart w:id="0" w:name="page2"/>
      <w:bookmarkEnd w:id="0"/>
    </w:p>
    <w:p w:rsidR="007E1AFB" w:rsidRPr="0066490A" w:rsidRDefault="007E1AFB" w:rsidP="0066490A">
      <w:pPr>
        <w:spacing w:line="360" w:lineRule="auto"/>
        <w:jc w:val="center"/>
        <w:rPr>
          <w:rFonts w:ascii="Arial" w:eastAsia="Times New Roman" w:hAnsi="Arial"/>
          <w:b/>
          <w:sz w:val="24"/>
          <w:szCs w:val="24"/>
        </w:rPr>
      </w:pPr>
      <w:r w:rsidRPr="0066490A">
        <w:rPr>
          <w:rFonts w:ascii="Arial" w:eastAsia="Times New Roman" w:hAnsi="Arial"/>
          <w:b/>
          <w:sz w:val="24"/>
          <w:szCs w:val="24"/>
        </w:rPr>
        <w:lastRenderedPageBreak/>
        <w:t>INTRODUCCION</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jc w:val="both"/>
        <w:rPr>
          <w:rFonts w:ascii="Arial" w:eastAsia="Times New Roman" w:hAnsi="Arial"/>
          <w:sz w:val="24"/>
          <w:szCs w:val="24"/>
        </w:rPr>
      </w:pPr>
      <w:r w:rsidRPr="0066490A">
        <w:rPr>
          <w:rFonts w:ascii="Arial" w:eastAsia="Times New Roman" w:hAnsi="Arial"/>
          <w:sz w:val="24"/>
          <w:szCs w:val="24"/>
        </w:rPr>
        <w:t xml:space="preserve">El manual para el uso de vehículos, mantenimiento y distribución de combustible de la Alcaldía Municipal de </w:t>
      </w:r>
      <w:r w:rsidR="00E96771" w:rsidRPr="0066490A">
        <w:rPr>
          <w:rFonts w:ascii="Arial" w:eastAsia="Times New Roman" w:hAnsi="Arial"/>
          <w:sz w:val="24"/>
          <w:szCs w:val="24"/>
        </w:rPr>
        <w:t>San Isidro,</w:t>
      </w:r>
      <w:r w:rsidRPr="0066490A">
        <w:rPr>
          <w:rFonts w:ascii="Arial" w:eastAsia="Times New Roman" w:hAnsi="Arial"/>
          <w:sz w:val="24"/>
          <w:szCs w:val="24"/>
        </w:rPr>
        <w:t xml:space="preserve"> se emite como instrumento concreto de las acciones que en materia de control interno, deben desarrollar las diferentes unidades de la Municipalidad en el marco y en atención a las disposiciones de la ley.</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jc w:val="both"/>
        <w:rPr>
          <w:rFonts w:ascii="Arial" w:eastAsia="Times New Roman" w:hAnsi="Arial"/>
          <w:sz w:val="24"/>
          <w:szCs w:val="24"/>
        </w:rPr>
      </w:pPr>
      <w:r w:rsidRPr="0066490A">
        <w:rPr>
          <w:rFonts w:ascii="Arial" w:eastAsia="Times New Roman" w:hAnsi="Arial"/>
          <w:sz w:val="24"/>
          <w:szCs w:val="24"/>
        </w:rPr>
        <w:t>En este sentido, se constituye como un instrumento fundamental que ordena a manera de control y operativa, una parte de la estructura orgánica y funcional de la Municipalidad, que pretende mostrar una transparencia y en el cumplimiento de las metas institucionales, buscar el uso y gasto razonable de los recursos.</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jc w:val="center"/>
        <w:rPr>
          <w:rFonts w:ascii="Arial" w:eastAsia="Times New Roman" w:hAnsi="Arial"/>
          <w:b/>
          <w:sz w:val="24"/>
          <w:szCs w:val="24"/>
        </w:rPr>
      </w:pPr>
      <w:r w:rsidRPr="0066490A">
        <w:rPr>
          <w:rFonts w:ascii="Arial" w:eastAsia="Times New Roman" w:hAnsi="Arial"/>
          <w:b/>
          <w:sz w:val="24"/>
          <w:szCs w:val="24"/>
        </w:rPr>
        <w:t>OBJETIVO</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jc w:val="both"/>
        <w:rPr>
          <w:rFonts w:ascii="Arial" w:eastAsia="Times New Roman" w:hAnsi="Arial"/>
          <w:sz w:val="24"/>
          <w:szCs w:val="24"/>
        </w:rPr>
      </w:pPr>
      <w:r w:rsidRPr="0066490A">
        <w:rPr>
          <w:rFonts w:ascii="Arial" w:eastAsia="Times New Roman" w:hAnsi="Arial"/>
          <w:sz w:val="24"/>
          <w:szCs w:val="24"/>
        </w:rPr>
        <w:t>Mantener el cuido, preservación y excelente estado de los recursos vehiculares de la Alcaldía, mediante la utilización de las políticas y normas de este manual, logrando una mayor eficacia y eficiencia en el control de la utilización de los mismos, gastos de operación, combustible, mantenimiento y reparaciones respectivas, así como la identificación y aceptación de responsabilidades por quienes usen estos vehículos.</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jc w:val="center"/>
        <w:rPr>
          <w:rFonts w:ascii="Arial" w:eastAsia="Times New Roman" w:hAnsi="Arial"/>
          <w:b/>
          <w:sz w:val="24"/>
          <w:szCs w:val="24"/>
        </w:rPr>
      </w:pPr>
      <w:bookmarkStart w:id="1" w:name="page3"/>
      <w:bookmarkEnd w:id="1"/>
      <w:r w:rsidRPr="0066490A">
        <w:rPr>
          <w:rFonts w:ascii="Arial" w:eastAsia="Times New Roman" w:hAnsi="Arial"/>
          <w:b/>
          <w:sz w:val="24"/>
          <w:szCs w:val="24"/>
        </w:rPr>
        <w:t>BASE LEGAL</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r w:rsidRPr="0066490A">
        <w:rPr>
          <w:rFonts w:ascii="Arial" w:eastAsia="Times New Roman" w:hAnsi="Arial"/>
          <w:sz w:val="24"/>
          <w:szCs w:val="24"/>
        </w:rPr>
        <w:t>El control de dicho manejo tiene base en:</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jc w:val="center"/>
        <w:rPr>
          <w:rFonts w:ascii="Arial" w:eastAsia="Times New Roman" w:hAnsi="Arial"/>
          <w:b/>
          <w:sz w:val="24"/>
          <w:szCs w:val="24"/>
        </w:rPr>
      </w:pPr>
      <w:r w:rsidRPr="0066490A">
        <w:rPr>
          <w:rFonts w:ascii="Arial" w:eastAsia="Times New Roman" w:hAnsi="Arial"/>
          <w:b/>
          <w:sz w:val="24"/>
          <w:szCs w:val="24"/>
        </w:rPr>
        <w:t>CONSTITUCIÓN DE LA REPÚBLICA</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jc w:val="both"/>
        <w:rPr>
          <w:rFonts w:ascii="Arial" w:eastAsia="Times New Roman" w:hAnsi="Arial"/>
          <w:b/>
          <w:sz w:val="24"/>
          <w:szCs w:val="24"/>
        </w:rPr>
      </w:pPr>
      <w:r w:rsidRPr="0066490A">
        <w:rPr>
          <w:rFonts w:ascii="Arial" w:eastAsia="Times New Roman" w:hAnsi="Arial"/>
          <w:sz w:val="24"/>
          <w:szCs w:val="24"/>
        </w:rPr>
        <w:t xml:space="preserve">Art. 195.- “La fiscalización de la Hacienda Pública en general y de la ejecución del Presupuesto en particular, estará a cargo de un organismo independiente del Órgano Ejecutivo, que se denominará La Corte de Cuentas de la República las siguientes atribuciones: 9ª. </w:t>
      </w:r>
      <w:r w:rsidRPr="0066490A">
        <w:rPr>
          <w:rFonts w:ascii="Arial" w:eastAsia="Times New Roman" w:hAnsi="Arial"/>
          <w:b/>
          <w:sz w:val="24"/>
          <w:szCs w:val="24"/>
        </w:rPr>
        <w:t>Ejercer las demás funciones que las leyes señalen”.</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ind w:left="1340"/>
        <w:rPr>
          <w:rFonts w:ascii="Arial" w:eastAsia="Times New Roman" w:hAnsi="Arial"/>
          <w:b/>
          <w:sz w:val="24"/>
          <w:szCs w:val="24"/>
        </w:rPr>
      </w:pPr>
      <w:r w:rsidRPr="0066490A">
        <w:rPr>
          <w:rFonts w:ascii="Arial" w:eastAsia="Times New Roman" w:hAnsi="Arial"/>
          <w:b/>
          <w:sz w:val="24"/>
          <w:szCs w:val="24"/>
        </w:rPr>
        <w:t>LEY DE LA CORTE DE CUENTAS DE LA REPÚBLICA</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r w:rsidRPr="0066490A">
        <w:rPr>
          <w:rFonts w:ascii="Arial" w:eastAsia="Times New Roman" w:hAnsi="Arial"/>
          <w:sz w:val="24"/>
          <w:szCs w:val="24"/>
        </w:rPr>
        <w:t>Art. 5.- “La Corte tendrá las atribuciones y funciones que le señala el Artículo  195 de</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r w:rsidRPr="0066490A">
        <w:rPr>
          <w:rFonts w:ascii="Arial" w:eastAsia="Times New Roman" w:hAnsi="Arial"/>
          <w:sz w:val="24"/>
          <w:szCs w:val="24"/>
        </w:rPr>
        <w:t>la Constitución y, en base a la atribución novena del mismo artículo las siguientes:</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tabs>
          <w:tab w:val="left" w:pos="1140"/>
          <w:tab w:val="left" w:pos="1720"/>
          <w:tab w:val="left" w:pos="3480"/>
          <w:tab w:val="left" w:pos="5460"/>
          <w:tab w:val="left" w:pos="6040"/>
          <w:tab w:val="left" w:pos="7320"/>
          <w:tab w:val="left" w:pos="8420"/>
          <w:tab w:val="left" w:pos="9580"/>
        </w:tabs>
        <w:spacing w:line="360" w:lineRule="auto"/>
        <w:ind w:left="80"/>
        <w:rPr>
          <w:rFonts w:ascii="Arial" w:eastAsia="Times New Roman" w:hAnsi="Arial"/>
          <w:sz w:val="24"/>
          <w:szCs w:val="24"/>
        </w:rPr>
      </w:pPr>
      <w:r w:rsidRPr="0066490A">
        <w:rPr>
          <w:rFonts w:ascii="Arial" w:eastAsia="Times New Roman" w:hAnsi="Arial"/>
          <w:sz w:val="24"/>
          <w:szCs w:val="24"/>
        </w:rPr>
        <w:t>“Dictar</w:t>
      </w:r>
      <w:r w:rsidRPr="0066490A">
        <w:rPr>
          <w:rFonts w:ascii="Arial" w:eastAsia="Times New Roman" w:hAnsi="Arial"/>
          <w:sz w:val="24"/>
          <w:szCs w:val="24"/>
        </w:rPr>
        <w:tab/>
        <w:t>las</w:t>
      </w:r>
      <w:r w:rsidRPr="0066490A">
        <w:rPr>
          <w:rFonts w:ascii="Arial" w:eastAsia="Times New Roman" w:hAnsi="Arial"/>
          <w:sz w:val="24"/>
          <w:szCs w:val="24"/>
        </w:rPr>
        <w:tab/>
        <w:t>disposiciones</w:t>
      </w:r>
      <w:r w:rsidRPr="0066490A">
        <w:rPr>
          <w:rFonts w:ascii="Arial" w:eastAsia="Times New Roman" w:hAnsi="Arial"/>
          <w:sz w:val="24"/>
          <w:szCs w:val="24"/>
        </w:rPr>
        <w:tab/>
        <w:t>reglamentarias,</w:t>
      </w:r>
      <w:r w:rsidRPr="0066490A">
        <w:rPr>
          <w:rFonts w:ascii="Arial" w:eastAsia="Times New Roman" w:hAnsi="Arial"/>
          <w:sz w:val="24"/>
          <w:szCs w:val="24"/>
        </w:rPr>
        <w:tab/>
        <w:t>las</w:t>
      </w:r>
      <w:r w:rsidRPr="0066490A">
        <w:rPr>
          <w:rFonts w:ascii="Arial" w:eastAsia="Times New Roman" w:hAnsi="Arial"/>
          <w:sz w:val="24"/>
          <w:szCs w:val="24"/>
        </w:rPr>
        <w:tab/>
        <w:t>políticas,</w:t>
      </w:r>
      <w:r w:rsidRPr="0066490A">
        <w:rPr>
          <w:rFonts w:ascii="Arial" w:eastAsia="Times New Roman" w:hAnsi="Arial"/>
          <w:sz w:val="24"/>
          <w:szCs w:val="24"/>
        </w:rPr>
        <w:tab/>
        <w:t>normas</w:t>
      </w:r>
      <w:r w:rsidRPr="0066490A">
        <w:rPr>
          <w:rFonts w:ascii="Arial" w:eastAsia="Times New Roman" w:hAnsi="Arial"/>
          <w:sz w:val="24"/>
          <w:szCs w:val="24"/>
        </w:rPr>
        <w:tab/>
        <w:t>técnicas</w:t>
      </w:r>
      <w:r w:rsidRPr="0066490A">
        <w:rPr>
          <w:rFonts w:ascii="Arial" w:eastAsia="Times New Roman" w:hAnsi="Arial"/>
          <w:sz w:val="24"/>
          <w:szCs w:val="24"/>
        </w:rPr>
        <w:tab/>
        <w:t>y</w:t>
      </w:r>
    </w:p>
    <w:p w:rsidR="007E1AFB" w:rsidRPr="0066490A" w:rsidRDefault="007E1AFB" w:rsidP="0066490A">
      <w:pPr>
        <w:spacing w:line="360" w:lineRule="auto"/>
        <w:rPr>
          <w:rFonts w:ascii="Arial" w:eastAsia="Times New Roman" w:hAnsi="Arial"/>
          <w:sz w:val="24"/>
          <w:szCs w:val="24"/>
        </w:rPr>
      </w:pPr>
    </w:p>
    <w:p w:rsidR="007E1AFB" w:rsidRPr="0066490A" w:rsidRDefault="00FA3569" w:rsidP="0066490A">
      <w:pPr>
        <w:spacing w:line="360" w:lineRule="auto"/>
        <w:rPr>
          <w:rFonts w:ascii="Arial" w:eastAsia="Times New Roman" w:hAnsi="Arial"/>
          <w:sz w:val="24"/>
          <w:szCs w:val="24"/>
        </w:rPr>
      </w:pPr>
      <w:r w:rsidRPr="0066490A">
        <w:rPr>
          <w:rFonts w:ascii="Arial" w:eastAsia="Times New Roman" w:hAnsi="Arial"/>
          <w:sz w:val="24"/>
          <w:szCs w:val="24"/>
        </w:rPr>
        <w:t>Procedimientos</w:t>
      </w:r>
      <w:r w:rsidR="007E1AFB" w:rsidRPr="0066490A">
        <w:rPr>
          <w:rFonts w:ascii="Arial" w:eastAsia="Times New Roman" w:hAnsi="Arial"/>
          <w:sz w:val="24"/>
          <w:szCs w:val="24"/>
        </w:rPr>
        <w:t xml:space="preserve"> para el ejercicio de las funciones administrativas confiadas a la Corte</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r w:rsidRPr="0066490A">
        <w:rPr>
          <w:rFonts w:ascii="Arial" w:eastAsia="Times New Roman" w:hAnsi="Arial"/>
          <w:sz w:val="24"/>
          <w:szCs w:val="24"/>
        </w:rPr>
        <w:t>y vigilar su cumplimiento”</w:t>
      </w:r>
    </w:p>
    <w:p w:rsidR="007E1AFB" w:rsidRDefault="007E1AFB" w:rsidP="0066490A">
      <w:pPr>
        <w:spacing w:line="360" w:lineRule="auto"/>
        <w:rPr>
          <w:rFonts w:ascii="Arial" w:eastAsia="Times New Roman" w:hAnsi="Arial"/>
          <w:sz w:val="24"/>
          <w:szCs w:val="24"/>
        </w:rPr>
      </w:pPr>
    </w:p>
    <w:p w:rsidR="0066490A" w:rsidRDefault="0066490A" w:rsidP="0066490A">
      <w:pPr>
        <w:spacing w:line="360" w:lineRule="auto"/>
        <w:rPr>
          <w:rFonts w:ascii="Arial" w:eastAsia="Times New Roman" w:hAnsi="Arial"/>
          <w:sz w:val="24"/>
          <w:szCs w:val="24"/>
        </w:rPr>
      </w:pPr>
    </w:p>
    <w:p w:rsidR="007E1AFB" w:rsidRPr="0066490A" w:rsidRDefault="007E1AFB" w:rsidP="0066490A">
      <w:pPr>
        <w:spacing w:line="360" w:lineRule="auto"/>
        <w:jc w:val="both"/>
        <w:rPr>
          <w:rFonts w:ascii="Arial" w:eastAsia="Times New Roman" w:hAnsi="Arial"/>
          <w:sz w:val="24"/>
          <w:szCs w:val="24"/>
        </w:rPr>
      </w:pPr>
      <w:r w:rsidRPr="0066490A">
        <w:rPr>
          <w:rFonts w:ascii="Arial" w:eastAsia="Times New Roman" w:hAnsi="Arial"/>
          <w:sz w:val="24"/>
          <w:szCs w:val="24"/>
        </w:rPr>
        <w:t>El Concejo Municipal en la aplicación y elaboración de sus NTCIE (Normas Técnicas</w:t>
      </w:r>
    </w:p>
    <w:p w:rsidR="007E1AFB" w:rsidRDefault="0066490A" w:rsidP="0066490A">
      <w:pPr>
        <w:spacing w:line="360" w:lineRule="auto"/>
        <w:jc w:val="both"/>
        <w:rPr>
          <w:rFonts w:ascii="Arial" w:eastAsia="Times New Roman" w:hAnsi="Arial"/>
          <w:sz w:val="24"/>
          <w:szCs w:val="24"/>
        </w:rPr>
      </w:pPr>
      <w:r>
        <w:rPr>
          <w:rFonts w:ascii="Arial" w:eastAsia="Times New Roman" w:hAnsi="Arial"/>
          <w:sz w:val="24"/>
          <w:szCs w:val="24"/>
        </w:rPr>
        <w:t>De Control Interno Específicas).</w:t>
      </w:r>
    </w:p>
    <w:p w:rsidR="007E1AFB" w:rsidRPr="0066490A" w:rsidRDefault="007E1AFB" w:rsidP="0066490A">
      <w:pPr>
        <w:spacing w:line="360" w:lineRule="auto"/>
        <w:jc w:val="both"/>
        <w:rPr>
          <w:rFonts w:ascii="Arial" w:eastAsia="Times New Roman" w:hAnsi="Arial"/>
          <w:sz w:val="24"/>
          <w:szCs w:val="24"/>
        </w:rPr>
      </w:pPr>
      <w:r w:rsidRPr="0066490A">
        <w:rPr>
          <w:rFonts w:ascii="Arial" w:eastAsia="Times New Roman" w:hAnsi="Arial"/>
          <w:sz w:val="24"/>
          <w:szCs w:val="24"/>
        </w:rPr>
        <w:t>.</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r w:rsidRPr="0066490A">
        <w:rPr>
          <w:rFonts w:ascii="Arial" w:eastAsia="Times New Roman" w:hAnsi="Arial"/>
          <w:sz w:val="24"/>
          <w:szCs w:val="24"/>
        </w:rPr>
        <w:t>Art. 24.- “Para regular el funcionamiento del sistema, la Corte expedirá con carácter obligatorio:</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tabs>
          <w:tab w:val="left" w:pos="1080"/>
        </w:tabs>
        <w:spacing w:line="360" w:lineRule="auto"/>
        <w:rPr>
          <w:rFonts w:ascii="Arial" w:eastAsia="Times New Roman" w:hAnsi="Arial"/>
          <w:sz w:val="24"/>
          <w:szCs w:val="24"/>
        </w:rPr>
      </w:pPr>
      <w:r w:rsidRPr="0066490A">
        <w:rPr>
          <w:rFonts w:ascii="Arial" w:eastAsia="Times New Roman" w:hAnsi="Arial"/>
          <w:sz w:val="24"/>
          <w:szCs w:val="24"/>
        </w:rPr>
        <w:t>Normas</w:t>
      </w:r>
      <w:r w:rsidRPr="0066490A">
        <w:rPr>
          <w:rFonts w:ascii="Arial" w:eastAsia="Times New Roman" w:hAnsi="Arial"/>
          <w:sz w:val="24"/>
          <w:szCs w:val="24"/>
        </w:rPr>
        <w:tab/>
        <w:t>Técnicas de Control Interno, que servirán como marco básico para que las</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jc w:val="both"/>
        <w:rPr>
          <w:rFonts w:ascii="Arial" w:eastAsia="Times New Roman" w:hAnsi="Arial"/>
          <w:sz w:val="24"/>
          <w:szCs w:val="24"/>
        </w:rPr>
      </w:pPr>
      <w:r w:rsidRPr="0066490A">
        <w:rPr>
          <w:rFonts w:ascii="Arial" w:eastAsia="Times New Roman" w:hAnsi="Arial"/>
          <w:sz w:val="24"/>
          <w:szCs w:val="24"/>
        </w:rPr>
        <w:t>entidades del Sector Público y sus servidores controlen los programas, la organización y la administración de las operaciones a su cargo; Reglamentos, Manuales, Instructivos y demás disposiciones necesarias para la aplicación del Sistema.”</w:t>
      </w:r>
    </w:p>
    <w:p w:rsidR="007E1AFB" w:rsidRPr="0066490A" w:rsidRDefault="007E1AFB" w:rsidP="0066490A">
      <w:pPr>
        <w:spacing w:line="360" w:lineRule="auto"/>
        <w:rPr>
          <w:rFonts w:ascii="Arial" w:eastAsia="Times New Roman" w:hAnsi="Arial"/>
          <w:sz w:val="24"/>
          <w:szCs w:val="24"/>
        </w:rPr>
      </w:pPr>
    </w:p>
    <w:tbl>
      <w:tblPr>
        <w:tblW w:w="0" w:type="auto"/>
        <w:tblInd w:w="880" w:type="dxa"/>
        <w:tblLayout w:type="fixed"/>
        <w:tblCellMar>
          <w:top w:w="0" w:type="dxa"/>
          <w:left w:w="0" w:type="dxa"/>
          <w:bottom w:w="0" w:type="dxa"/>
          <w:right w:w="0" w:type="dxa"/>
        </w:tblCellMar>
        <w:tblLook w:val="0000"/>
      </w:tblPr>
      <w:tblGrid>
        <w:gridCol w:w="5140"/>
        <w:gridCol w:w="2860"/>
      </w:tblGrid>
      <w:tr w:rsidR="007E1AFB" w:rsidRPr="0066490A">
        <w:trPr>
          <w:trHeight w:val="253"/>
        </w:trPr>
        <w:tc>
          <w:tcPr>
            <w:tcW w:w="5140" w:type="dxa"/>
            <w:shd w:val="clear" w:color="auto" w:fill="auto"/>
            <w:vAlign w:val="bottom"/>
          </w:tcPr>
          <w:p w:rsidR="007E1AFB" w:rsidRPr="0066490A" w:rsidRDefault="007E1AFB" w:rsidP="0066490A">
            <w:pPr>
              <w:spacing w:line="360" w:lineRule="auto"/>
              <w:rPr>
                <w:rFonts w:ascii="Arial" w:eastAsia="Times New Roman" w:hAnsi="Arial"/>
                <w:sz w:val="24"/>
                <w:szCs w:val="24"/>
              </w:rPr>
            </w:pPr>
          </w:p>
        </w:tc>
        <w:tc>
          <w:tcPr>
            <w:tcW w:w="2860" w:type="dxa"/>
            <w:shd w:val="clear" w:color="auto" w:fill="auto"/>
            <w:vAlign w:val="bottom"/>
          </w:tcPr>
          <w:p w:rsidR="007E1AFB" w:rsidRPr="0066490A" w:rsidRDefault="007E1AFB" w:rsidP="0066490A">
            <w:pPr>
              <w:spacing w:line="360" w:lineRule="auto"/>
              <w:jc w:val="right"/>
              <w:rPr>
                <w:rFonts w:ascii="Arial" w:eastAsia="Times New Roman" w:hAnsi="Arial"/>
                <w:sz w:val="24"/>
                <w:szCs w:val="24"/>
              </w:rPr>
            </w:pPr>
          </w:p>
        </w:tc>
      </w:tr>
    </w:tbl>
    <w:p w:rsidR="007E1AFB" w:rsidRPr="0066490A" w:rsidRDefault="007E1AFB" w:rsidP="0066490A">
      <w:pPr>
        <w:spacing w:line="360" w:lineRule="auto"/>
        <w:jc w:val="both"/>
        <w:rPr>
          <w:rFonts w:ascii="Arial" w:eastAsia="Times New Roman" w:hAnsi="Arial"/>
          <w:sz w:val="24"/>
          <w:szCs w:val="24"/>
        </w:rPr>
      </w:pPr>
      <w:bookmarkStart w:id="2" w:name="page4"/>
      <w:bookmarkEnd w:id="2"/>
      <w:r w:rsidRPr="0066490A">
        <w:rPr>
          <w:rFonts w:ascii="Arial" w:eastAsia="Times New Roman" w:hAnsi="Arial"/>
          <w:sz w:val="24"/>
          <w:szCs w:val="24"/>
        </w:rPr>
        <w:t>Art. 30.- “La Auditoría Gubernamental podrá examinar y evaluar en las entidades y organismos del sector público, la eficiencia, efectividad y economía en el uso de los recursos humanos, ambientales, materiales, financieros y tecnológicos”.</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ind w:left="1860"/>
        <w:rPr>
          <w:rFonts w:ascii="Arial" w:eastAsia="Times New Roman" w:hAnsi="Arial"/>
          <w:b/>
          <w:sz w:val="24"/>
          <w:szCs w:val="24"/>
        </w:rPr>
      </w:pPr>
      <w:r w:rsidRPr="0066490A">
        <w:rPr>
          <w:rFonts w:ascii="Arial" w:eastAsia="Times New Roman" w:hAnsi="Arial"/>
          <w:b/>
          <w:sz w:val="24"/>
          <w:szCs w:val="24"/>
        </w:rPr>
        <w:t>DISPOSICIONES GENERALES DEL PRESUPUESTO</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ind w:right="20"/>
        <w:jc w:val="both"/>
        <w:rPr>
          <w:rFonts w:ascii="Arial" w:eastAsia="Times New Roman" w:hAnsi="Arial"/>
          <w:sz w:val="24"/>
          <w:szCs w:val="24"/>
        </w:rPr>
      </w:pPr>
      <w:r w:rsidRPr="0066490A">
        <w:rPr>
          <w:rFonts w:ascii="Arial" w:eastAsia="Times New Roman" w:hAnsi="Arial"/>
          <w:sz w:val="24"/>
          <w:szCs w:val="24"/>
        </w:rPr>
        <w:t>Art. 97.- “Ningún funcionario ni empleado públ</w:t>
      </w:r>
      <w:r w:rsidR="00FA3569" w:rsidRPr="0066490A">
        <w:rPr>
          <w:rFonts w:ascii="Arial" w:eastAsia="Times New Roman" w:hAnsi="Arial"/>
          <w:sz w:val="24"/>
          <w:szCs w:val="24"/>
        </w:rPr>
        <w:t>ico podrá hacer uso de los auto</w:t>
      </w:r>
      <w:r w:rsidRPr="0066490A">
        <w:rPr>
          <w:rFonts w:ascii="Arial" w:eastAsia="Times New Roman" w:hAnsi="Arial"/>
          <w:sz w:val="24"/>
          <w:szCs w:val="24"/>
        </w:rPr>
        <w:t xml:space="preserve"> motores de propiedad nacional en su servicio particular, excepto los Presidentes de los tres Poderes del Estado. Para los efectos de ley, se consideran en todo caso como servicio particular: 1) El transporte interurbano del funcionario o empleado en asuntos particulares; 2) El transporte del funcionario o empleado entre diversas poblaciones o lugares, cuando sea en asuntos puramente particulares; 3) El transporte de los familiares del funcionario o empleado en asuntos particulares. Los </w:t>
      </w:r>
      <w:r w:rsidRPr="0066490A">
        <w:rPr>
          <w:rFonts w:ascii="Arial" w:eastAsia="Times New Roman" w:hAnsi="Arial"/>
          <w:sz w:val="24"/>
          <w:szCs w:val="24"/>
        </w:rPr>
        <w:lastRenderedPageBreak/>
        <w:t>gastos relativos al mantenimiento de automotores de propiedad particular al servicio privado de los funcionarios y empleados públicos serán costeados de su peculio, pero si el funcionario o empleado utiliza su vehículo particular para servicios públicos podrán costearse los gastos de mantenimiento, en lo que se refiere a combustible, con los fondos del presupuesto asignado a la institución en que desempeña sus funciones” (D.L. No. 709-16/5/96 D.O No. 106-10/06/96).</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tbl>
      <w:tblPr>
        <w:tblW w:w="0" w:type="auto"/>
        <w:tblInd w:w="880" w:type="dxa"/>
        <w:tblLayout w:type="fixed"/>
        <w:tblCellMar>
          <w:top w:w="0" w:type="dxa"/>
          <w:left w:w="0" w:type="dxa"/>
          <w:bottom w:w="0" w:type="dxa"/>
          <w:right w:w="0" w:type="dxa"/>
        </w:tblCellMar>
        <w:tblLook w:val="0000"/>
      </w:tblPr>
      <w:tblGrid>
        <w:gridCol w:w="5140"/>
        <w:gridCol w:w="2860"/>
      </w:tblGrid>
      <w:tr w:rsidR="007E1AFB" w:rsidRPr="0066490A">
        <w:trPr>
          <w:trHeight w:val="253"/>
        </w:trPr>
        <w:tc>
          <w:tcPr>
            <w:tcW w:w="5140" w:type="dxa"/>
            <w:shd w:val="clear" w:color="auto" w:fill="auto"/>
            <w:vAlign w:val="bottom"/>
          </w:tcPr>
          <w:p w:rsidR="007E1AFB" w:rsidRPr="0066490A" w:rsidRDefault="007E1AFB" w:rsidP="0066490A">
            <w:pPr>
              <w:spacing w:line="360" w:lineRule="auto"/>
              <w:rPr>
                <w:rFonts w:ascii="Arial" w:eastAsia="Times New Roman" w:hAnsi="Arial"/>
                <w:sz w:val="24"/>
                <w:szCs w:val="24"/>
              </w:rPr>
            </w:pPr>
          </w:p>
        </w:tc>
        <w:tc>
          <w:tcPr>
            <w:tcW w:w="2860" w:type="dxa"/>
            <w:shd w:val="clear" w:color="auto" w:fill="auto"/>
            <w:vAlign w:val="bottom"/>
          </w:tcPr>
          <w:p w:rsidR="007E1AFB" w:rsidRPr="0066490A" w:rsidRDefault="007E1AFB" w:rsidP="0066490A">
            <w:pPr>
              <w:spacing w:line="360" w:lineRule="auto"/>
              <w:jc w:val="right"/>
              <w:rPr>
                <w:rFonts w:ascii="Arial" w:eastAsia="Times New Roman" w:hAnsi="Arial"/>
                <w:sz w:val="24"/>
                <w:szCs w:val="24"/>
              </w:rPr>
            </w:pPr>
          </w:p>
        </w:tc>
      </w:tr>
    </w:tbl>
    <w:p w:rsidR="007E1AFB" w:rsidRPr="0066490A" w:rsidRDefault="007E1AFB" w:rsidP="0066490A">
      <w:pPr>
        <w:spacing w:line="360" w:lineRule="auto"/>
        <w:ind w:left="1800" w:right="300"/>
        <w:jc w:val="center"/>
        <w:rPr>
          <w:rFonts w:ascii="Arial" w:eastAsia="Times New Roman" w:hAnsi="Arial"/>
          <w:b/>
          <w:sz w:val="24"/>
          <w:szCs w:val="24"/>
        </w:rPr>
      </w:pPr>
      <w:bookmarkStart w:id="3" w:name="page5"/>
      <w:bookmarkEnd w:id="3"/>
      <w:r w:rsidRPr="0066490A">
        <w:rPr>
          <w:rFonts w:ascii="Arial" w:eastAsia="Times New Roman" w:hAnsi="Arial"/>
          <w:b/>
          <w:sz w:val="24"/>
          <w:szCs w:val="24"/>
        </w:rPr>
        <w:t>LEY DE TRANSPORTE TERRESTRE, TRANSITO Y SEGURIDAD VIAL</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r w:rsidRPr="0066490A">
        <w:rPr>
          <w:rFonts w:ascii="Arial" w:eastAsia="Times New Roman" w:hAnsi="Arial"/>
          <w:sz w:val="24"/>
          <w:szCs w:val="24"/>
        </w:rPr>
        <w:t>Art. 24.- Para los efectos de esta ley, el uso de los vehículos del Estado se clasifica de la siguiente manera: a) Discrecional, b) Administrativo general u operativo.</w:t>
      </w:r>
    </w:p>
    <w:p w:rsidR="007E1AFB" w:rsidRPr="0066490A" w:rsidRDefault="007E1AFB" w:rsidP="0066490A">
      <w:pPr>
        <w:spacing w:line="360" w:lineRule="auto"/>
        <w:rPr>
          <w:rFonts w:ascii="Arial" w:eastAsia="Times New Roman" w:hAnsi="Arial"/>
          <w:sz w:val="24"/>
          <w:szCs w:val="24"/>
        </w:rPr>
      </w:pPr>
    </w:p>
    <w:p w:rsidR="007E1AFB" w:rsidRDefault="007E1AFB" w:rsidP="0066490A">
      <w:pPr>
        <w:spacing w:line="360" w:lineRule="auto"/>
        <w:rPr>
          <w:rFonts w:ascii="Arial" w:eastAsia="Times New Roman" w:hAnsi="Arial"/>
          <w:sz w:val="24"/>
          <w:szCs w:val="24"/>
        </w:rPr>
      </w:pPr>
    </w:p>
    <w:p w:rsidR="00D814A9" w:rsidRPr="0066490A" w:rsidRDefault="00D814A9"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ind w:left="1120"/>
        <w:rPr>
          <w:rFonts w:ascii="Arial" w:eastAsia="Times New Roman" w:hAnsi="Arial"/>
          <w:b/>
          <w:sz w:val="24"/>
          <w:szCs w:val="24"/>
        </w:rPr>
      </w:pPr>
      <w:r w:rsidRPr="0066490A">
        <w:rPr>
          <w:rFonts w:ascii="Arial" w:eastAsia="Times New Roman" w:hAnsi="Arial"/>
          <w:b/>
          <w:sz w:val="24"/>
          <w:szCs w:val="24"/>
        </w:rPr>
        <w:t>REGLAMENTO GENERAL DE TRANSITO Y SEGURIDAD VIAL</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r w:rsidRPr="0066490A">
        <w:rPr>
          <w:rFonts w:ascii="Arial" w:eastAsia="Times New Roman" w:hAnsi="Arial"/>
          <w:sz w:val="24"/>
          <w:szCs w:val="24"/>
        </w:rPr>
        <w:t>Art. 61.- Para efectos de este Reglamento y de acuerdo con la Ley, el uso de los</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r w:rsidRPr="0066490A">
        <w:rPr>
          <w:rFonts w:ascii="Arial" w:eastAsia="Times New Roman" w:hAnsi="Arial"/>
          <w:sz w:val="24"/>
          <w:szCs w:val="24"/>
        </w:rPr>
        <w:t>vehículos del Estado se clasifica de la siguiente manera: 1) Discrecional, que será</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r w:rsidRPr="0066490A">
        <w:rPr>
          <w:rFonts w:ascii="Arial" w:eastAsia="Times New Roman" w:hAnsi="Arial"/>
          <w:sz w:val="24"/>
          <w:szCs w:val="24"/>
        </w:rPr>
        <w:t>aquel que no tendrá restricciones para su uso en todo tiempo; 2) Administrativo,</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r w:rsidRPr="0066490A">
        <w:rPr>
          <w:rFonts w:ascii="Arial" w:eastAsia="Times New Roman" w:hAnsi="Arial"/>
          <w:sz w:val="24"/>
          <w:szCs w:val="24"/>
        </w:rPr>
        <w:t>general u operativo, aquel que para uso estará condicionado a autorizaciones internas</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r w:rsidRPr="0066490A">
        <w:rPr>
          <w:rFonts w:ascii="Arial" w:eastAsia="Times New Roman" w:hAnsi="Arial"/>
          <w:sz w:val="24"/>
          <w:szCs w:val="24"/>
        </w:rPr>
        <w:t>de su institución.</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jc w:val="center"/>
        <w:rPr>
          <w:rFonts w:ascii="Arial" w:eastAsia="Times New Roman" w:hAnsi="Arial"/>
          <w:b/>
          <w:sz w:val="24"/>
          <w:szCs w:val="24"/>
        </w:rPr>
      </w:pPr>
      <w:r w:rsidRPr="0066490A">
        <w:rPr>
          <w:rFonts w:ascii="Arial" w:eastAsia="Times New Roman" w:hAnsi="Arial"/>
          <w:b/>
          <w:sz w:val="24"/>
          <w:szCs w:val="24"/>
        </w:rPr>
        <w:t>POLÍTICAS SOBRE EL USO INTERNO DE VEHÌCULOS</w:t>
      </w:r>
    </w:p>
    <w:p w:rsidR="007E1AFB" w:rsidRPr="0066490A" w:rsidRDefault="007E1AFB" w:rsidP="0066490A">
      <w:pPr>
        <w:spacing w:line="360" w:lineRule="auto"/>
        <w:rPr>
          <w:rFonts w:ascii="Arial" w:eastAsia="Times New Roman" w:hAnsi="Arial"/>
          <w:sz w:val="24"/>
          <w:szCs w:val="24"/>
        </w:rPr>
      </w:pPr>
    </w:p>
    <w:p w:rsidR="007E1AFB" w:rsidRDefault="007E1AFB" w:rsidP="0066490A">
      <w:pPr>
        <w:spacing w:line="360" w:lineRule="auto"/>
        <w:rPr>
          <w:rFonts w:ascii="Arial" w:eastAsia="Times New Roman" w:hAnsi="Arial"/>
          <w:sz w:val="24"/>
          <w:szCs w:val="24"/>
        </w:rPr>
      </w:pPr>
    </w:p>
    <w:p w:rsidR="00D814A9" w:rsidRPr="0066490A" w:rsidRDefault="00D814A9" w:rsidP="0066490A">
      <w:pPr>
        <w:spacing w:line="360" w:lineRule="auto"/>
        <w:rPr>
          <w:rFonts w:ascii="Arial" w:eastAsia="Times New Roman" w:hAnsi="Arial"/>
          <w:sz w:val="24"/>
          <w:szCs w:val="24"/>
        </w:rPr>
      </w:pPr>
    </w:p>
    <w:p w:rsidR="007E1AFB" w:rsidRDefault="007E1AFB" w:rsidP="0066490A">
      <w:pPr>
        <w:spacing w:line="360" w:lineRule="auto"/>
        <w:jc w:val="both"/>
        <w:rPr>
          <w:rFonts w:ascii="Arial" w:eastAsia="Times New Roman" w:hAnsi="Arial"/>
          <w:sz w:val="24"/>
          <w:szCs w:val="24"/>
        </w:rPr>
      </w:pPr>
      <w:r w:rsidRPr="0066490A">
        <w:rPr>
          <w:rFonts w:ascii="Arial" w:eastAsia="Times New Roman" w:hAnsi="Arial"/>
          <w:sz w:val="24"/>
          <w:szCs w:val="24"/>
        </w:rPr>
        <w:t>El Concejo Municipal, en el cumplimiento del reglamento de Normas Técnicas de Control Interno, en cuanto a las políticas para el uso, control, mantenimiento de vehículos y uso de combustible, tendrá siempre como marco de referencia los objetivos y políticas institucionales determinados por el mismo.</w:t>
      </w:r>
    </w:p>
    <w:p w:rsidR="00D814A9" w:rsidRPr="0066490A" w:rsidRDefault="00D814A9" w:rsidP="0066490A">
      <w:pPr>
        <w:spacing w:line="360" w:lineRule="auto"/>
        <w:jc w:val="both"/>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1"/>
        </w:numPr>
        <w:tabs>
          <w:tab w:val="left" w:pos="720"/>
        </w:tabs>
        <w:spacing w:line="360" w:lineRule="auto"/>
        <w:ind w:left="720" w:hanging="360"/>
        <w:jc w:val="both"/>
        <w:rPr>
          <w:rFonts w:ascii="Arial" w:eastAsia="Times New Roman" w:hAnsi="Arial"/>
          <w:sz w:val="24"/>
          <w:szCs w:val="24"/>
        </w:rPr>
      </w:pPr>
      <w:r w:rsidRPr="0066490A">
        <w:rPr>
          <w:rFonts w:ascii="Arial" w:eastAsia="Times New Roman" w:hAnsi="Arial"/>
          <w:sz w:val="24"/>
          <w:szCs w:val="24"/>
        </w:rPr>
        <w:t xml:space="preserve">Respetar y hacer cumplir íntegramente el contenido del manual para el uso y control de vehículos de la Alcaldía Municipal de </w:t>
      </w:r>
      <w:r w:rsidR="00E96771" w:rsidRPr="0066490A">
        <w:rPr>
          <w:rFonts w:ascii="Arial" w:eastAsia="Times New Roman" w:hAnsi="Arial"/>
          <w:sz w:val="24"/>
          <w:szCs w:val="24"/>
        </w:rPr>
        <w:t>San Isidro</w:t>
      </w:r>
      <w:r w:rsidRPr="0066490A">
        <w:rPr>
          <w:rFonts w:ascii="Arial" w:eastAsia="Times New Roman" w:hAnsi="Arial"/>
          <w:sz w:val="24"/>
          <w:szCs w:val="24"/>
        </w:rPr>
        <w:t xml:space="preserve"> a través de las jefaturas de unidad y administradores.</w:t>
      </w:r>
    </w:p>
    <w:p w:rsidR="007E1AFB" w:rsidRPr="0066490A" w:rsidRDefault="007E1AFB" w:rsidP="0066490A">
      <w:pPr>
        <w:spacing w:line="360" w:lineRule="auto"/>
        <w:rPr>
          <w:rFonts w:ascii="Arial" w:eastAsia="Times New Roman" w:hAnsi="Arial"/>
          <w:sz w:val="24"/>
          <w:szCs w:val="24"/>
        </w:rPr>
      </w:pPr>
    </w:p>
    <w:p w:rsidR="007E1AFB" w:rsidRDefault="007E1AFB" w:rsidP="0066490A">
      <w:pPr>
        <w:numPr>
          <w:ilvl w:val="0"/>
          <w:numId w:val="1"/>
        </w:numPr>
        <w:tabs>
          <w:tab w:val="left" w:pos="720"/>
        </w:tabs>
        <w:spacing w:line="360" w:lineRule="auto"/>
        <w:ind w:left="720" w:hanging="360"/>
        <w:jc w:val="both"/>
        <w:rPr>
          <w:rFonts w:ascii="Arial" w:eastAsia="Times New Roman" w:hAnsi="Arial"/>
          <w:sz w:val="24"/>
          <w:szCs w:val="24"/>
        </w:rPr>
      </w:pPr>
      <w:r w:rsidRPr="0066490A">
        <w:rPr>
          <w:rFonts w:ascii="Arial" w:eastAsia="Times New Roman" w:hAnsi="Arial"/>
          <w:sz w:val="24"/>
          <w:szCs w:val="24"/>
        </w:rPr>
        <w:t>El Concejo Municipal será el único facultado para realizar modificaciones a éste manual. Cualquier sugerencia presentada por un funcionario será ca</w:t>
      </w:r>
      <w:r w:rsidR="00E96771" w:rsidRPr="0066490A">
        <w:rPr>
          <w:rFonts w:ascii="Arial" w:eastAsia="Times New Roman" w:hAnsi="Arial"/>
          <w:sz w:val="24"/>
          <w:szCs w:val="24"/>
        </w:rPr>
        <w:t>nalizado a través del Secretaria</w:t>
      </w:r>
      <w:r w:rsidRPr="0066490A">
        <w:rPr>
          <w:rFonts w:ascii="Arial" w:eastAsia="Times New Roman" w:hAnsi="Arial"/>
          <w:sz w:val="24"/>
          <w:szCs w:val="24"/>
        </w:rPr>
        <w:t xml:space="preserve"> Municipal.</w:t>
      </w:r>
    </w:p>
    <w:p w:rsidR="0066490A" w:rsidRDefault="0066490A" w:rsidP="0066490A">
      <w:pPr>
        <w:pStyle w:val="Prrafodelista"/>
        <w:rPr>
          <w:rFonts w:ascii="Arial" w:eastAsia="Times New Roman" w:hAnsi="Arial"/>
          <w:sz w:val="24"/>
          <w:szCs w:val="24"/>
        </w:rPr>
      </w:pPr>
    </w:p>
    <w:p w:rsidR="0066490A" w:rsidRPr="0066490A" w:rsidRDefault="0066490A" w:rsidP="0066490A">
      <w:pPr>
        <w:numPr>
          <w:ilvl w:val="0"/>
          <w:numId w:val="1"/>
        </w:numPr>
        <w:tabs>
          <w:tab w:val="left" w:pos="720"/>
        </w:tabs>
        <w:spacing w:line="360" w:lineRule="auto"/>
        <w:ind w:left="720" w:hanging="360"/>
        <w:jc w:val="both"/>
        <w:rPr>
          <w:rFonts w:ascii="Arial" w:eastAsia="Times New Roman" w:hAnsi="Arial"/>
          <w:sz w:val="24"/>
          <w:szCs w:val="24"/>
        </w:rPr>
      </w:pPr>
      <w:r>
        <w:rPr>
          <w:rFonts w:ascii="Arial" w:eastAsia="Times New Roman" w:hAnsi="Arial"/>
          <w:sz w:val="24"/>
          <w:szCs w:val="24"/>
        </w:rPr>
        <w:t>C</w:t>
      </w:r>
      <w:r w:rsidRPr="0066490A">
        <w:rPr>
          <w:rFonts w:ascii="Arial" w:eastAsia="Times New Roman" w:hAnsi="Arial"/>
          <w:sz w:val="24"/>
          <w:szCs w:val="24"/>
        </w:rPr>
        <w:t>ada funcionario o empleado que tenga bajo su responsabilidad cualquier tipo de vehículo, será responsable por los daños ocasionados cuando se sucedan por negligencia o descuido.</w:t>
      </w:r>
    </w:p>
    <w:p w:rsidR="0066490A" w:rsidRDefault="0066490A" w:rsidP="0066490A">
      <w:pPr>
        <w:tabs>
          <w:tab w:val="left" w:pos="720"/>
        </w:tabs>
        <w:spacing w:line="360" w:lineRule="auto"/>
        <w:ind w:left="720"/>
        <w:jc w:val="both"/>
        <w:rPr>
          <w:rFonts w:ascii="Arial" w:eastAsia="Times New Roman" w:hAnsi="Arial"/>
          <w:sz w:val="24"/>
          <w:szCs w:val="24"/>
        </w:rPr>
      </w:pPr>
    </w:p>
    <w:p w:rsidR="0066490A" w:rsidRPr="0066490A" w:rsidRDefault="0066490A" w:rsidP="0066490A">
      <w:pPr>
        <w:numPr>
          <w:ilvl w:val="0"/>
          <w:numId w:val="1"/>
        </w:numPr>
        <w:tabs>
          <w:tab w:val="left" w:pos="720"/>
        </w:tabs>
        <w:spacing w:line="360" w:lineRule="auto"/>
        <w:ind w:left="720" w:hanging="360"/>
        <w:jc w:val="both"/>
        <w:rPr>
          <w:rFonts w:ascii="Arial" w:eastAsia="Times New Roman" w:hAnsi="Arial"/>
          <w:sz w:val="24"/>
          <w:szCs w:val="24"/>
        </w:rPr>
      </w:pPr>
      <w:r w:rsidRPr="0066490A">
        <w:rPr>
          <w:rFonts w:ascii="Arial" w:eastAsia="Times New Roman" w:hAnsi="Arial"/>
          <w:sz w:val="24"/>
          <w:szCs w:val="24"/>
        </w:rPr>
        <w:t>Los vehículos a los que se refiere el presente manual son todos los equipos de transporte y trabajo que sirvan para traslado de personal técnico, operativo, tributario, financiero,  administrativo y materiales.</w:t>
      </w:r>
    </w:p>
    <w:p w:rsidR="0066490A" w:rsidRDefault="0066490A" w:rsidP="0066490A">
      <w:pPr>
        <w:tabs>
          <w:tab w:val="left" w:pos="720"/>
        </w:tabs>
        <w:spacing w:line="360" w:lineRule="auto"/>
        <w:ind w:left="720"/>
        <w:jc w:val="both"/>
        <w:rPr>
          <w:rFonts w:ascii="Arial" w:eastAsia="Times New Roman" w:hAnsi="Arial"/>
          <w:sz w:val="24"/>
          <w:szCs w:val="24"/>
        </w:rPr>
      </w:pPr>
    </w:p>
    <w:p w:rsidR="0066490A" w:rsidRDefault="0066490A" w:rsidP="0066490A">
      <w:pPr>
        <w:numPr>
          <w:ilvl w:val="0"/>
          <w:numId w:val="1"/>
        </w:numPr>
        <w:tabs>
          <w:tab w:val="left" w:pos="720"/>
        </w:tabs>
        <w:spacing w:line="360" w:lineRule="auto"/>
        <w:ind w:left="720" w:hanging="360"/>
        <w:rPr>
          <w:rFonts w:ascii="Arial" w:eastAsia="Times New Roman" w:hAnsi="Arial"/>
          <w:sz w:val="24"/>
          <w:szCs w:val="24"/>
        </w:rPr>
      </w:pPr>
      <w:r w:rsidRPr="0066490A">
        <w:rPr>
          <w:rFonts w:ascii="Arial" w:eastAsia="Times New Roman" w:hAnsi="Arial"/>
          <w:sz w:val="24"/>
          <w:szCs w:val="24"/>
        </w:rPr>
        <w:t>Queda estrictamente prohibido el uso de vehículos para actividades personales y fuera de las horas laborales, salvo disposiciones del presente manual.</w:t>
      </w:r>
    </w:p>
    <w:p w:rsidR="0066490A" w:rsidRDefault="0066490A" w:rsidP="0066490A">
      <w:pPr>
        <w:pStyle w:val="Prrafodelista"/>
        <w:rPr>
          <w:rFonts w:ascii="Arial" w:eastAsia="Times New Roman" w:hAnsi="Arial"/>
          <w:sz w:val="24"/>
          <w:szCs w:val="24"/>
        </w:rPr>
      </w:pPr>
    </w:p>
    <w:p w:rsidR="0066490A" w:rsidRPr="0066490A" w:rsidRDefault="0066490A" w:rsidP="0066490A">
      <w:pPr>
        <w:tabs>
          <w:tab w:val="left" w:pos="720"/>
        </w:tabs>
        <w:spacing w:line="360" w:lineRule="auto"/>
        <w:ind w:left="720"/>
        <w:rPr>
          <w:rFonts w:ascii="Arial" w:eastAsia="Times New Roman" w:hAnsi="Arial"/>
          <w:sz w:val="24"/>
          <w:szCs w:val="24"/>
        </w:rPr>
      </w:pPr>
    </w:p>
    <w:p w:rsidR="0066490A" w:rsidRPr="0066490A" w:rsidRDefault="0066490A" w:rsidP="0066490A">
      <w:pPr>
        <w:numPr>
          <w:ilvl w:val="0"/>
          <w:numId w:val="1"/>
        </w:numPr>
        <w:tabs>
          <w:tab w:val="left" w:pos="720"/>
        </w:tabs>
        <w:spacing w:line="360" w:lineRule="auto"/>
        <w:ind w:left="720" w:hanging="360"/>
        <w:rPr>
          <w:rFonts w:ascii="Arial" w:eastAsia="Times New Roman" w:hAnsi="Arial"/>
          <w:sz w:val="24"/>
          <w:szCs w:val="24"/>
        </w:rPr>
      </w:pPr>
      <w:r w:rsidRPr="0066490A">
        <w:rPr>
          <w:rFonts w:ascii="Arial" w:eastAsia="Times New Roman" w:hAnsi="Arial"/>
          <w:sz w:val="24"/>
          <w:szCs w:val="24"/>
        </w:rPr>
        <w:t>El uso de bitácora será obligado para el uso de los vehículos (ver anexos)</w:t>
      </w:r>
    </w:p>
    <w:p w:rsidR="0066490A" w:rsidRPr="0066490A" w:rsidRDefault="0066490A" w:rsidP="0066490A">
      <w:pPr>
        <w:tabs>
          <w:tab w:val="left" w:pos="720"/>
        </w:tabs>
        <w:spacing w:line="360" w:lineRule="auto"/>
        <w:ind w:left="720"/>
        <w:jc w:val="both"/>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b/>
          <w:sz w:val="24"/>
          <w:szCs w:val="24"/>
        </w:rPr>
      </w:pPr>
      <w:bookmarkStart w:id="4" w:name="page6"/>
      <w:bookmarkEnd w:id="4"/>
      <w:r w:rsidRPr="0066490A">
        <w:rPr>
          <w:rFonts w:ascii="Arial" w:eastAsia="Times New Roman" w:hAnsi="Arial"/>
          <w:b/>
          <w:sz w:val="24"/>
          <w:szCs w:val="24"/>
        </w:rPr>
        <w:t>Del Uso de vehículos oficiales.-</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jc w:val="both"/>
        <w:rPr>
          <w:rFonts w:ascii="Arial" w:eastAsia="Times New Roman" w:hAnsi="Arial"/>
          <w:sz w:val="24"/>
          <w:szCs w:val="24"/>
        </w:rPr>
      </w:pPr>
      <w:r w:rsidRPr="0066490A">
        <w:rPr>
          <w:rFonts w:ascii="Arial" w:eastAsia="Times New Roman" w:hAnsi="Arial"/>
          <w:sz w:val="24"/>
          <w:szCs w:val="24"/>
        </w:rPr>
        <w:t>Los vehículos oficiales son bienes muebles propiedad de la Municipalidad, que se ponen a disposición de las diferentes unidades bajo la responsabilidad de un motorista, el cual deberá estar debidamente autorizado para ejercer las funciones que le conciernen, y contar los documentos que le acrediten el uso y manejo de vehículos automotores.</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3"/>
        </w:numPr>
        <w:tabs>
          <w:tab w:val="left" w:pos="720"/>
        </w:tabs>
        <w:spacing w:line="360" w:lineRule="auto"/>
        <w:ind w:left="720" w:hanging="360"/>
        <w:jc w:val="both"/>
        <w:rPr>
          <w:rFonts w:ascii="Arial" w:eastAsia="Times New Roman" w:hAnsi="Arial"/>
          <w:sz w:val="24"/>
          <w:szCs w:val="24"/>
        </w:rPr>
      </w:pPr>
      <w:r w:rsidRPr="0066490A">
        <w:rPr>
          <w:rFonts w:ascii="Arial" w:eastAsia="Times New Roman" w:hAnsi="Arial"/>
          <w:sz w:val="24"/>
          <w:szCs w:val="24"/>
        </w:rPr>
        <w:t xml:space="preserve">Los vehículos oficiales podrán </w:t>
      </w:r>
      <w:r w:rsidR="00E96771" w:rsidRPr="0066490A">
        <w:rPr>
          <w:rFonts w:ascii="Arial" w:eastAsia="Times New Roman" w:hAnsi="Arial"/>
          <w:sz w:val="24"/>
          <w:szCs w:val="24"/>
        </w:rPr>
        <w:t>asignarse al motorista responsable</w:t>
      </w:r>
      <w:r w:rsidRPr="0066490A">
        <w:rPr>
          <w:rFonts w:ascii="Arial" w:eastAsia="Times New Roman" w:hAnsi="Arial"/>
          <w:sz w:val="24"/>
          <w:szCs w:val="24"/>
        </w:rPr>
        <w:t xml:space="preserve"> </w:t>
      </w:r>
      <w:r w:rsidR="00E96771" w:rsidRPr="0066490A">
        <w:rPr>
          <w:rFonts w:ascii="Arial" w:eastAsia="Times New Roman" w:hAnsi="Arial"/>
          <w:sz w:val="24"/>
          <w:szCs w:val="24"/>
        </w:rPr>
        <w:t>a través de un acuerdo municipal emitido por el Concejo</w:t>
      </w:r>
      <w:r w:rsidRPr="0066490A">
        <w:rPr>
          <w:rFonts w:ascii="Arial" w:eastAsia="Times New Roman" w:hAnsi="Arial"/>
          <w:sz w:val="24"/>
          <w:szCs w:val="24"/>
        </w:rPr>
        <w:t xml:space="preserve">, en el que quedarán asentados los datos, tanto del vehículo como del responsable de éste, así como su estado </w:t>
      </w:r>
      <w:r w:rsidR="00E96771" w:rsidRPr="0066490A">
        <w:rPr>
          <w:rFonts w:ascii="Arial" w:eastAsia="Times New Roman" w:hAnsi="Arial"/>
          <w:sz w:val="24"/>
          <w:szCs w:val="24"/>
        </w:rPr>
        <w:t>actual.</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3"/>
        </w:numPr>
        <w:tabs>
          <w:tab w:val="left" w:pos="720"/>
        </w:tabs>
        <w:spacing w:line="360" w:lineRule="auto"/>
        <w:ind w:left="720" w:hanging="360"/>
        <w:rPr>
          <w:rFonts w:ascii="Arial" w:eastAsia="Times New Roman" w:hAnsi="Arial"/>
          <w:sz w:val="24"/>
          <w:szCs w:val="24"/>
        </w:rPr>
      </w:pPr>
      <w:r w:rsidRPr="0066490A">
        <w:rPr>
          <w:rFonts w:ascii="Arial" w:eastAsia="Times New Roman" w:hAnsi="Arial"/>
          <w:sz w:val="24"/>
          <w:szCs w:val="24"/>
        </w:rPr>
        <w:t>Solo podrán ser responsables de vehículos oficiales, los motoristas autorizados y registrados como personal de la Municipalidad.</w:t>
      </w:r>
    </w:p>
    <w:p w:rsidR="007E1AFB" w:rsidRPr="0066490A" w:rsidRDefault="007E1AFB" w:rsidP="0066490A">
      <w:pPr>
        <w:spacing w:line="360" w:lineRule="auto"/>
        <w:rPr>
          <w:rFonts w:ascii="Arial" w:eastAsia="Times New Roman" w:hAnsi="Arial"/>
          <w:sz w:val="24"/>
          <w:szCs w:val="24"/>
        </w:rPr>
      </w:pPr>
    </w:p>
    <w:p w:rsidR="007E1AFB" w:rsidRDefault="007E1AFB" w:rsidP="0066490A">
      <w:pPr>
        <w:numPr>
          <w:ilvl w:val="0"/>
          <w:numId w:val="3"/>
        </w:numPr>
        <w:tabs>
          <w:tab w:val="left" w:pos="720"/>
        </w:tabs>
        <w:spacing w:line="360" w:lineRule="auto"/>
        <w:ind w:left="720" w:hanging="360"/>
        <w:jc w:val="both"/>
        <w:rPr>
          <w:rFonts w:ascii="Arial" w:eastAsia="Times New Roman" w:hAnsi="Arial"/>
          <w:sz w:val="24"/>
          <w:szCs w:val="24"/>
        </w:rPr>
      </w:pPr>
      <w:r w:rsidRPr="0066490A">
        <w:rPr>
          <w:rFonts w:ascii="Arial" w:eastAsia="Times New Roman" w:hAnsi="Arial"/>
          <w:sz w:val="24"/>
          <w:szCs w:val="24"/>
        </w:rPr>
        <w:t>En ningún caso estará autorizado para uso particular, personal o familiar, cuando ésta última circunstancia sea detectada, el responsable, estará sujeto a la pérdida de la asignación del vehículo o de amonestación escrita o despido según la gravedad.</w:t>
      </w:r>
    </w:p>
    <w:p w:rsidR="0066490A" w:rsidRDefault="0066490A" w:rsidP="0066490A">
      <w:pPr>
        <w:pStyle w:val="Prrafodelista"/>
        <w:rPr>
          <w:rFonts w:ascii="Arial" w:eastAsia="Times New Roman" w:hAnsi="Arial"/>
          <w:sz w:val="24"/>
          <w:szCs w:val="24"/>
        </w:rPr>
      </w:pPr>
    </w:p>
    <w:p w:rsidR="007E1AFB" w:rsidRDefault="007E1AFB" w:rsidP="0066490A">
      <w:pPr>
        <w:numPr>
          <w:ilvl w:val="0"/>
          <w:numId w:val="3"/>
        </w:numPr>
        <w:tabs>
          <w:tab w:val="left" w:pos="720"/>
        </w:tabs>
        <w:spacing w:line="360" w:lineRule="auto"/>
        <w:ind w:left="720" w:hanging="360"/>
        <w:jc w:val="both"/>
        <w:rPr>
          <w:rFonts w:ascii="Arial" w:eastAsia="Times New Roman" w:hAnsi="Arial"/>
          <w:sz w:val="24"/>
          <w:szCs w:val="24"/>
        </w:rPr>
      </w:pPr>
      <w:bookmarkStart w:id="5" w:name="page7"/>
      <w:bookmarkEnd w:id="5"/>
      <w:r w:rsidRPr="0066490A">
        <w:rPr>
          <w:rFonts w:ascii="Arial" w:eastAsia="Times New Roman" w:hAnsi="Arial"/>
          <w:sz w:val="24"/>
          <w:szCs w:val="24"/>
        </w:rPr>
        <w:t xml:space="preserve">Es responsabilidad del </w:t>
      </w:r>
      <w:r w:rsidR="00E96771" w:rsidRPr="0066490A">
        <w:rPr>
          <w:rFonts w:ascii="Arial" w:eastAsia="Times New Roman" w:hAnsi="Arial"/>
          <w:sz w:val="24"/>
          <w:szCs w:val="24"/>
        </w:rPr>
        <w:t xml:space="preserve">motorista encargado del resguardo del </w:t>
      </w:r>
      <w:r w:rsidR="000E7938" w:rsidRPr="0066490A">
        <w:rPr>
          <w:rFonts w:ascii="Arial" w:eastAsia="Times New Roman" w:hAnsi="Arial"/>
          <w:sz w:val="24"/>
          <w:szCs w:val="24"/>
        </w:rPr>
        <w:t>vehículo</w:t>
      </w:r>
      <w:r w:rsidRPr="0066490A">
        <w:rPr>
          <w:rFonts w:ascii="Arial" w:eastAsia="Times New Roman" w:hAnsi="Arial"/>
          <w:sz w:val="24"/>
          <w:szCs w:val="24"/>
        </w:rPr>
        <w:t xml:space="preserve"> en </w:t>
      </w:r>
      <w:r w:rsidR="00E96771" w:rsidRPr="0066490A">
        <w:rPr>
          <w:rFonts w:ascii="Arial" w:eastAsia="Times New Roman" w:hAnsi="Arial"/>
          <w:sz w:val="24"/>
          <w:szCs w:val="24"/>
        </w:rPr>
        <w:t xml:space="preserve">el lugar asignado por la </w:t>
      </w:r>
      <w:r w:rsidRPr="0066490A">
        <w:rPr>
          <w:rFonts w:ascii="Arial" w:eastAsia="Times New Roman" w:hAnsi="Arial"/>
          <w:sz w:val="24"/>
          <w:szCs w:val="24"/>
        </w:rPr>
        <w:t>Municipalidad al finalizar sus tareas diarias salvo disposición escrita con razonable justificación.</w:t>
      </w:r>
    </w:p>
    <w:p w:rsidR="0066490A" w:rsidRDefault="0066490A" w:rsidP="0066490A">
      <w:pPr>
        <w:pStyle w:val="Prrafodelista"/>
        <w:rPr>
          <w:rFonts w:ascii="Arial" w:eastAsia="Times New Roman" w:hAnsi="Arial"/>
          <w:sz w:val="24"/>
          <w:szCs w:val="24"/>
        </w:rPr>
      </w:pPr>
    </w:p>
    <w:p w:rsidR="007E1AFB" w:rsidRDefault="007E1AFB" w:rsidP="0066490A">
      <w:pPr>
        <w:numPr>
          <w:ilvl w:val="0"/>
          <w:numId w:val="3"/>
        </w:numPr>
        <w:tabs>
          <w:tab w:val="left" w:pos="720"/>
        </w:tabs>
        <w:spacing w:line="360" w:lineRule="auto"/>
        <w:ind w:left="720" w:hanging="360"/>
        <w:jc w:val="both"/>
        <w:rPr>
          <w:rFonts w:ascii="Arial" w:eastAsia="Times New Roman" w:hAnsi="Arial"/>
          <w:sz w:val="24"/>
          <w:szCs w:val="24"/>
        </w:rPr>
      </w:pPr>
      <w:r w:rsidRPr="0066490A">
        <w:rPr>
          <w:rFonts w:ascii="Arial" w:eastAsia="Times New Roman" w:hAnsi="Arial"/>
          <w:sz w:val="24"/>
          <w:szCs w:val="24"/>
        </w:rPr>
        <w:t xml:space="preserve">El responsable de un vehículo oficial deberá tener su licencia vigente y deberá enviar una copia </w:t>
      </w:r>
      <w:r w:rsidR="000E7938" w:rsidRPr="0066490A">
        <w:rPr>
          <w:rFonts w:ascii="Arial" w:eastAsia="Times New Roman" w:hAnsi="Arial"/>
          <w:sz w:val="24"/>
          <w:szCs w:val="24"/>
        </w:rPr>
        <w:t>a la encargada del control, distribución de combustible y uso de vehículos municipales</w:t>
      </w:r>
      <w:r w:rsidRPr="0066490A">
        <w:rPr>
          <w:rFonts w:ascii="Arial" w:eastAsia="Times New Roman" w:hAnsi="Arial"/>
          <w:sz w:val="24"/>
          <w:szCs w:val="24"/>
        </w:rPr>
        <w:t>. Si el responsable no tiene licencia vigente, no podrá hacer uso de ninguno de los vehículos oficiales. En caso de que el servidor público haga caso omiso de ésta última disposición, será responsable de los daños que le cause al vehículo o cualquier sanción por no tener licencia, además de ser sancionado administrativamente.</w:t>
      </w:r>
    </w:p>
    <w:p w:rsidR="0066490A" w:rsidRDefault="0066490A" w:rsidP="0066490A">
      <w:pPr>
        <w:pStyle w:val="Prrafodelista"/>
        <w:rPr>
          <w:rFonts w:ascii="Arial" w:eastAsia="Times New Roman" w:hAnsi="Arial"/>
          <w:sz w:val="24"/>
          <w:szCs w:val="24"/>
        </w:rPr>
      </w:pPr>
    </w:p>
    <w:p w:rsidR="007E1AFB" w:rsidRDefault="007E1AFB" w:rsidP="0066490A">
      <w:pPr>
        <w:numPr>
          <w:ilvl w:val="0"/>
          <w:numId w:val="3"/>
        </w:numPr>
        <w:tabs>
          <w:tab w:val="left" w:pos="720"/>
        </w:tabs>
        <w:spacing w:line="360" w:lineRule="auto"/>
        <w:ind w:left="720" w:hanging="360"/>
        <w:jc w:val="both"/>
        <w:rPr>
          <w:rFonts w:ascii="Arial" w:eastAsia="Times New Roman" w:hAnsi="Arial"/>
          <w:sz w:val="24"/>
          <w:szCs w:val="24"/>
        </w:rPr>
      </w:pPr>
      <w:r w:rsidRPr="0066490A">
        <w:rPr>
          <w:rFonts w:ascii="Arial" w:eastAsia="Times New Roman" w:hAnsi="Arial"/>
          <w:sz w:val="24"/>
          <w:szCs w:val="24"/>
        </w:rPr>
        <w:t>El usuario del vehículo oficial es responsable de contar y conservar dentro del vehículo, todos los documentos inherentes a éste, como son, tarjeta de circulación, permiso de uso en día feriado o fin de semana, tarjeta de seguro de vehículo, según sea el caso.</w:t>
      </w:r>
    </w:p>
    <w:p w:rsidR="0066490A" w:rsidRDefault="0066490A" w:rsidP="0066490A">
      <w:pPr>
        <w:pStyle w:val="Prrafodelista"/>
        <w:rPr>
          <w:rFonts w:ascii="Arial" w:eastAsia="Times New Roman" w:hAnsi="Arial"/>
          <w:sz w:val="24"/>
          <w:szCs w:val="24"/>
        </w:rPr>
      </w:pPr>
    </w:p>
    <w:p w:rsidR="007E1AFB" w:rsidRDefault="007E1AFB" w:rsidP="0066490A">
      <w:pPr>
        <w:numPr>
          <w:ilvl w:val="0"/>
          <w:numId w:val="3"/>
        </w:numPr>
        <w:tabs>
          <w:tab w:val="left" w:pos="720"/>
        </w:tabs>
        <w:spacing w:line="360" w:lineRule="auto"/>
        <w:ind w:left="720" w:hanging="360"/>
        <w:jc w:val="both"/>
        <w:rPr>
          <w:rFonts w:ascii="Arial" w:eastAsia="Times New Roman" w:hAnsi="Arial"/>
          <w:sz w:val="24"/>
          <w:szCs w:val="24"/>
        </w:rPr>
      </w:pPr>
      <w:r w:rsidRPr="0066490A">
        <w:rPr>
          <w:rFonts w:ascii="Arial" w:eastAsia="Times New Roman" w:hAnsi="Arial"/>
          <w:sz w:val="24"/>
          <w:szCs w:val="24"/>
        </w:rPr>
        <w:t>En el supuesto de extravío o robo de documentos, deb</w:t>
      </w:r>
      <w:r w:rsidR="000E7938" w:rsidRPr="0066490A">
        <w:rPr>
          <w:rFonts w:ascii="Arial" w:eastAsia="Times New Roman" w:hAnsi="Arial"/>
          <w:sz w:val="24"/>
          <w:szCs w:val="24"/>
        </w:rPr>
        <w:t xml:space="preserve">erá notificar de inmediato a las autoridades competentes </w:t>
      </w:r>
      <w:r w:rsidRPr="0066490A">
        <w:rPr>
          <w:rFonts w:ascii="Arial" w:eastAsia="Times New Roman" w:hAnsi="Arial"/>
          <w:sz w:val="24"/>
          <w:szCs w:val="24"/>
        </w:rPr>
        <w:t>para tramitar la reposición.</w:t>
      </w:r>
    </w:p>
    <w:p w:rsidR="0066490A" w:rsidRDefault="0066490A" w:rsidP="0066490A">
      <w:pPr>
        <w:pStyle w:val="Prrafodelista"/>
        <w:rPr>
          <w:rFonts w:ascii="Arial" w:eastAsia="Times New Roman" w:hAnsi="Arial"/>
          <w:sz w:val="24"/>
          <w:szCs w:val="24"/>
        </w:rPr>
      </w:pPr>
    </w:p>
    <w:p w:rsidR="007E1AFB" w:rsidRDefault="007E1AFB" w:rsidP="0066490A">
      <w:pPr>
        <w:numPr>
          <w:ilvl w:val="0"/>
          <w:numId w:val="3"/>
        </w:numPr>
        <w:tabs>
          <w:tab w:val="left" w:pos="720"/>
        </w:tabs>
        <w:spacing w:line="360" w:lineRule="auto"/>
        <w:ind w:left="720" w:hanging="360"/>
        <w:jc w:val="both"/>
        <w:rPr>
          <w:rFonts w:ascii="Arial" w:eastAsia="Times New Roman" w:hAnsi="Arial"/>
          <w:sz w:val="24"/>
          <w:szCs w:val="24"/>
        </w:rPr>
      </w:pPr>
      <w:r w:rsidRPr="0066490A">
        <w:rPr>
          <w:rFonts w:ascii="Arial" w:eastAsia="Times New Roman" w:hAnsi="Arial"/>
          <w:sz w:val="24"/>
          <w:szCs w:val="24"/>
        </w:rPr>
        <w:t>Todos los usuarios de los vehículos oficiales deberán respetar la normativa de transito.</w:t>
      </w:r>
    </w:p>
    <w:p w:rsidR="0066490A" w:rsidRDefault="0066490A" w:rsidP="0066490A">
      <w:pPr>
        <w:pStyle w:val="Prrafodelista"/>
        <w:rPr>
          <w:rFonts w:ascii="Arial" w:eastAsia="Times New Roman" w:hAnsi="Arial"/>
          <w:sz w:val="24"/>
          <w:szCs w:val="24"/>
        </w:rPr>
      </w:pPr>
    </w:p>
    <w:p w:rsidR="007E1AFB" w:rsidRDefault="007E1AFB" w:rsidP="0066490A">
      <w:pPr>
        <w:numPr>
          <w:ilvl w:val="0"/>
          <w:numId w:val="3"/>
        </w:numPr>
        <w:tabs>
          <w:tab w:val="left" w:pos="720"/>
        </w:tabs>
        <w:spacing w:line="360" w:lineRule="auto"/>
        <w:ind w:left="720" w:hanging="360"/>
        <w:jc w:val="both"/>
        <w:rPr>
          <w:rFonts w:ascii="Arial" w:eastAsia="Times New Roman" w:hAnsi="Arial"/>
          <w:sz w:val="24"/>
          <w:szCs w:val="24"/>
        </w:rPr>
      </w:pPr>
      <w:r w:rsidRPr="0066490A">
        <w:rPr>
          <w:rFonts w:ascii="Arial" w:eastAsia="Times New Roman" w:hAnsi="Arial"/>
          <w:sz w:val="24"/>
          <w:szCs w:val="24"/>
        </w:rPr>
        <w:t>Queda terminantemente prohibido el uso del celular o realizar cualquier otra actividad que pueda provocar distracción por parte del conductor mientras se encuentre manejando, cualquier eventualidad que se presente por no acatar esta norma será el conductor el responsable directamente.</w:t>
      </w:r>
    </w:p>
    <w:p w:rsidR="0066490A" w:rsidRDefault="0066490A" w:rsidP="0066490A">
      <w:pPr>
        <w:pStyle w:val="Prrafodelista"/>
        <w:rPr>
          <w:rFonts w:ascii="Arial" w:eastAsia="Times New Roman" w:hAnsi="Arial"/>
          <w:sz w:val="24"/>
          <w:szCs w:val="24"/>
        </w:rPr>
      </w:pPr>
    </w:p>
    <w:p w:rsidR="007E1AFB" w:rsidRPr="0066490A" w:rsidRDefault="007E1AFB" w:rsidP="0066490A">
      <w:pPr>
        <w:numPr>
          <w:ilvl w:val="0"/>
          <w:numId w:val="3"/>
        </w:numPr>
        <w:tabs>
          <w:tab w:val="left" w:pos="720"/>
        </w:tabs>
        <w:spacing w:line="360" w:lineRule="auto"/>
        <w:ind w:left="720" w:hanging="360"/>
        <w:jc w:val="both"/>
        <w:rPr>
          <w:rFonts w:ascii="Arial" w:eastAsia="Times New Roman" w:hAnsi="Arial"/>
          <w:sz w:val="24"/>
          <w:szCs w:val="24"/>
        </w:rPr>
      </w:pPr>
      <w:r w:rsidRPr="0066490A">
        <w:rPr>
          <w:rFonts w:ascii="Arial" w:eastAsia="Times New Roman" w:hAnsi="Arial"/>
          <w:sz w:val="24"/>
          <w:szCs w:val="24"/>
        </w:rPr>
        <w:t>Se prohíbe al conductor y acompañantes fumar dentro de los vehículos oficiales.</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bookmarkStart w:id="6" w:name="page8"/>
      <w:bookmarkEnd w:id="6"/>
    </w:p>
    <w:p w:rsidR="007E1AFB" w:rsidRPr="0066490A" w:rsidRDefault="007E1AFB" w:rsidP="0066490A">
      <w:pPr>
        <w:spacing w:line="360" w:lineRule="auto"/>
        <w:rPr>
          <w:rFonts w:ascii="Arial" w:eastAsia="Times New Roman" w:hAnsi="Arial"/>
          <w:b/>
          <w:sz w:val="24"/>
          <w:szCs w:val="24"/>
        </w:rPr>
      </w:pPr>
      <w:r w:rsidRPr="0066490A">
        <w:rPr>
          <w:rFonts w:ascii="Arial" w:eastAsia="Times New Roman" w:hAnsi="Arial"/>
          <w:b/>
          <w:sz w:val="24"/>
          <w:szCs w:val="24"/>
        </w:rPr>
        <w:t>Del Control de Vehículos Oficiales.-</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ind w:left="720" w:hanging="359"/>
        <w:jc w:val="both"/>
        <w:rPr>
          <w:rFonts w:ascii="Arial" w:eastAsia="Times New Roman" w:hAnsi="Arial"/>
          <w:sz w:val="24"/>
          <w:szCs w:val="24"/>
        </w:rPr>
      </w:pPr>
      <w:r w:rsidRPr="0066490A">
        <w:rPr>
          <w:rFonts w:ascii="Arial" w:eastAsia="Times New Roman" w:hAnsi="Arial"/>
          <w:sz w:val="24"/>
          <w:szCs w:val="24"/>
        </w:rPr>
        <w:t>11. Los vehículos oficiales son bienes muebles propiedad de la Municipalidad, que deben ser conservados en buen estado para el óptimo desarrollo de las actividades.</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ind w:left="720" w:hanging="359"/>
        <w:jc w:val="both"/>
        <w:rPr>
          <w:rFonts w:ascii="Arial" w:eastAsia="Times New Roman" w:hAnsi="Arial"/>
          <w:sz w:val="24"/>
          <w:szCs w:val="24"/>
        </w:rPr>
      </w:pPr>
      <w:r w:rsidRPr="0066490A">
        <w:rPr>
          <w:rFonts w:ascii="Arial" w:eastAsia="Times New Roman" w:hAnsi="Arial"/>
          <w:sz w:val="24"/>
          <w:szCs w:val="24"/>
        </w:rPr>
        <w:t>12. La UACI llevará un registro y control de los vehículos, mediante la creación de un expediente de a quién esté asignado, archivando por persona o unidad asignataria y dentro de ésta por orden correlativo del número de placa.</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ind w:left="720"/>
        <w:jc w:val="both"/>
        <w:rPr>
          <w:rFonts w:ascii="Arial" w:eastAsia="Times New Roman" w:hAnsi="Arial"/>
          <w:sz w:val="24"/>
          <w:szCs w:val="24"/>
        </w:rPr>
      </w:pPr>
      <w:r w:rsidRPr="0066490A">
        <w:rPr>
          <w:rFonts w:ascii="Arial" w:eastAsia="Times New Roman" w:hAnsi="Arial"/>
          <w:sz w:val="24"/>
          <w:szCs w:val="24"/>
        </w:rPr>
        <w:t>Además se archivará toda clase de comprobantes o documento que se relacione con el vehículo durante el tiempo que éste se mantenga activo en la Municipalidad.</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ind w:left="720"/>
        <w:jc w:val="both"/>
        <w:rPr>
          <w:rFonts w:ascii="Arial" w:eastAsia="Times New Roman" w:hAnsi="Arial"/>
          <w:sz w:val="24"/>
          <w:szCs w:val="24"/>
        </w:rPr>
      </w:pPr>
      <w:r w:rsidRPr="0066490A">
        <w:rPr>
          <w:rFonts w:ascii="Arial" w:eastAsia="Times New Roman" w:hAnsi="Arial"/>
          <w:sz w:val="24"/>
          <w:szCs w:val="24"/>
        </w:rPr>
        <w:lastRenderedPageBreak/>
        <w:t>En tal expediente deberá anotarse toda la información en cuanto al mantenimiento que se da al vehículo: mantenimiento preventivo y correctivo, accidentes, pago del seguro del vehículo, etc.</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ind w:left="720" w:hanging="359"/>
        <w:jc w:val="both"/>
        <w:rPr>
          <w:rFonts w:ascii="Arial" w:eastAsia="Times New Roman" w:hAnsi="Arial"/>
          <w:sz w:val="24"/>
          <w:szCs w:val="24"/>
        </w:rPr>
      </w:pPr>
      <w:r w:rsidRPr="0066490A">
        <w:rPr>
          <w:rFonts w:ascii="Arial" w:eastAsia="Times New Roman" w:hAnsi="Arial"/>
          <w:sz w:val="24"/>
          <w:szCs w:val="24"/>
        </w:rPr>
        <w:t>13. El uso de bitácora de control de u</w:t>
      </w:r>
      <w:r w:rsidR="000E7938" w:rsidRPr="0066490A">
        <w:rPr>
          <w:rFonts w:ascii="Arial" w:eastAsia="Times New Roman" w:hAnsi="Arial"/>
          <w:sz w:val="24"/>
          <w:szCs w:val="24"/>
        </w:rPr>
        <w:t xml:space="preserve">so de vehículo y combustible </w:t>
      </w:r>
      <w:r w:rsidRPr="0066490A">
        <w:rPr>
          <w:rFonts w:ascii="Arial" w:eastAsia="Times New Roman" w:hAnsi="Arial"/>
          <w:sz w:val="24"/>
          <w:szCs w:val="24"/>
        </w:rPr>
        <w:t xml:space="preserve"> es obligatoria, y deberá ser entregada </w:t>
      </w:r>
      <w:r w:rsidR="000E7938" w:rsidRPr="0066490A">
        <w:rPr>
          <w:rFonts w:ascii="Arial" w:eastAsia="Times New Roman" w:hAnsi="Arial"/>
          <w:sz w:val="24"/>
          <w:szCs w:val="24"/>
        </w:rPr>
        <w:t>a la encargada de</w:t>
      </w:r>
      <w:r w:rsidR="00AB4D56" w:rsidRPr="0066490A">
        <w:rPr>
          <w:rFonts w:ascii="Arial" w:eastAsia="Times New Roman" w:hAnsi="Arial"/>
          <w:sz w:val="24"/>
          <w:szCs w:val="24"/>
        </w:rPr>
        <w:t>l</w:t>
      </w:r>
      <w:r w:rsidR="000E7938" w:rsidRPr="0066490A">
        <w:rPr>
          <w:rFonts w:ascii="Arial" w:eastAsia="Times New Roman" w:hAnsi="Arial"/>
          <w:sz w:val="24"/>
          <w:szCs w:val="24"/>
        </w:rPr>
        <w:t xml:space="preserve"> control, distribución de combustible y uso de  los vehículos municipales</w:t>
      </w:r>
      <w:r w:rsidR="00AB4D56" w:rsidRPr="0066490A">
        <w:rPr>
          <w:rFonts w:ascii="Arial" w:eastAsia="Times New Roman" w:hAnsi="Arial"/>
          <w:sz w:val="24"/>
          <w:szCs w:val="24"/>
        </w:rPr>
        <w:t xml:space="preserve"> diariamente y los informes del mantenimiento preventivo y correctivo </w:t>
      </w:r>
      <w:r w:rsidRPr="0066490A">
        <w:rPr>
          <w:rFonts w:ascii="Arial" w:eastAsia="Times New Roman" w:hAnsi="Arial"/>
          <w:sz w:val="24"/>
          <w:szCs w:val="24"/>
        </w:rPr>
        <w:t xml:space="preserve"> a mas tardar 4 días después de finalizado el mes.</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ind w:left="720" w:hanging="359"/>
        <w:jc w:val="both"/>
        <w:rPr>
          <w:rFonts w:ascii="Arial" w:eastAsia="Times New Roman" w:hAnsi="Arial"/>
          <w:sz w:val="24"/>
          <w:szCs w:val="24"/>
        </w:rPr>
      </w:pPr>
      <w:r w:rsidRPr="0066490A">
        <w:rPr>
          <w:rFonts w:ascii="Arial" w:eastAsia="Times New Roman" w:hAnsi="Arial"/>
          <w:sz w:val="24"/>
          <w:szCs w:val="24"/>
        </w:rPr>
        <w:t>14. Los vehículos oficiales deberán contar con el escudo del municipio en un lugar visible y de forma permanente y contar con una placa de carácter Nacional independientemente la forma de adquisición de este.</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5"/>
        </w:numPr>
        <w:tabs>
          <w:tab w:val="left" w:pos="790"/>
        </w:tabs>
        <w:spacing w:line="360" w:lineRule="auto"/>
        <w:ind w:left="720" w:hanging="360"/>
        <w:jc w:val="both"/>
        <w:rPr>
          <w:rFonts w:ascii="Arial" w:eastAsia="Times New Roman" w:hAnsi="Arial"/>
          <w:sz w:val="24"/>
          <w:szCs w:val="24"/>
        </w:rPr>
      </w:pPr>
      <w:r w:rsidRPr="0066490A">
        <w:rPr>
          <w:rFonts w:ascii="Arial" w:eastAsia="Times New Roman" w:hAnsi="Arial"/>
          <w:sz w:val="24"/>
          <w:szCs w:val="24"/>
        </w:rPr>
        <w:t>Los vehículos de la Municipalidad sólo podrán ser utilizados por las personas autorizadas y en horarios de trabajo, y no podrán ser prestados a terceros. En caso de algún accidente bajo el uso de un tercero, se le atribuirán las responsabilidades a la persona en quien recaiga la custodia del vehículo en el horario y día en que ocurra el accidente.</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ind w:left="720" w:hanging="359"/>
        <w:jc w:val="both"/>
        <w:rPr>
          <w:rFonts w:ascii="Arial" w:eastAsia="Times New Roman" w:hAnsi="Arial"/>
          <w:sz w:val="24"/>
          <w:szCs w:val="24"/>
        </w:rPr>
      </w:pPr>
      <w:r w:rsidRPr="0066490A">
        <w:rPr>
          <w:rFonts w:ascii="Arial" w:eastAsia="Times New Roman" w:hAnsi="Arial"/>
          <w:sz w:val="24"/>
          <w:szCs w:val="24"/>
        </w:rPr>
        <w:t xml:space="preserve">16. La bitácora de control será recepcionada, controlada y evaluada </w:t>
      </w:r>
      <w:r w:rsidR="00AB4D56" w:rsidRPr="0066490A">
        <w:rPr>
          <w:rFonts w:ascii="Arial" w:eastAsia="Times New Roman" w:hAnsi="Arial"/>
          <w:sz w:val="24"/>
          <w:szCs w:val="24"/>
        </w:rPr>
        <w:t>por la encargada de control, distribución de combustible y uso de  los vehículos municipales</w:t>
      </w:r>
      <w:r w:rsidRPr="0066490A">
        <w:rPr>
          <w:rFonts w:ascii="Arial" w:eastAsia="Times New Roman" w:hAnsi="Arial"/>
          <w:sz w:val="24"/>
          <w:szCs w:val="24"/>
        </w:rPr>
        <w:t>, la cual contendrá entre otros, los siguientes datos: tipo de vehículo, marca y placa, kilometraje al salir y a la llegada a su destino; lugar de salida y llegada; hora de salida; hora de llegada; nombre del conductor.</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AB4D56" w:rsidP="0066490A">
      <w:pPr>
        <w:spacing w:line="360" w:lineRule="auto"/>
        <w:ind w:left="720" w:right="20" w:hanging="359"/>
        <w:jc w:val="both"/>
        <w:rPr>
          <w:rFonts w:ascii="Arial" w:eastAsia="Times New Roman" w:hAnsi="Arial"/>
          <w:sz w:val="24"/>
          <w:szCs w:val="24"/>
        </w:rPr>
      </w:pPr>
      <w:r w:rsidRPr="0066490A">
        <w:rPr>
          <w:rFonts w:ascii="Arial" w:eastAsia="Times New Roman" w:hAnsi="Arial"/>
          <w:sz w:val="24"/>
          <w:szCs w:val="24"/>
        </w:rPr>
        <w:t>17</w:t>
      </w:r>
      <w:r w:rsidR="007E1AFB" w:rsidRPr="0066490A">
        <w:rPr>
          <w:rFonts w:ascii="Arial" w:eastAsia="Times New Roman" w:hAnsi="Arial"/>
          <w:sz w:val="24"/>
          <w:szCs w:val="24"/>
        </w:rPr>
        <w:t xml:space="preserve">. Es obligación de todo conductor revisar que el vehículo asignado este en buenas condiciones antes de salir de la Institución y si identifica alguna anomalía deberá informarlo inmediatamente </w:t>
      </w:r>
      <w:r w:rsidRPr="0066490A">
        <w:rPr>
          <w:rFonts w:ascii="Arial" w:eastAsia="Times New Roman" w:hAnsi="Arial"/>
          <w:sz w:val="24"/>
          <w:szCs w:val="24"/>
        </w:rPr>
        <w:t>control, distribución de combustible y uso de  los vehículos municipales y este a su vez al encargado de la UACI.</w:t>
      </w:r>
    </w:p>
    <w:p w:rsidR="00AB4D56" w:rsidRPr="0066490A" w:rsidRDefault="00AB4D56" w:rsidP="0066490A">
      <w:pPr>
        <w:spacing w:line="360" w:lineRule="auto"/>
        <w:ind w:left="720" w:right="20" w:hanging="359"/>
        <w:jc w:val="both"/>
        <w:rPr>
          <w:rFonts w:ascii="Arial" w:eastAsia="Times New Roman" w:hAnsi="Arial"/>
          <w:sz w:val="24"/>
          <w:szCs w:val="24"/>
        </w:rPr>
      </w:pPr>
    </w:p>
    <w:p w:rsidR="007E1AFB" w:rsidRPr="0066490A" w:rsidRDefault="00AB4D56" w:rsidP="0066490A">
      <w:pPr>
        <w:spacing w:line="360" w:lineRule="auto"/>
        <w:ind w:left="720" w:right="20" w:hanging="359"/>
        <w:jc w:val="both"/>
        <w:rPr>
          <w:rFonts w:ascii="Arial" w:eastAsia="Times New Roman" w:hAnsi="Arial"/>
          <w:sz w:val="24"/>
          <w:szCs w:val="24"/>
        </w:rPr>
      </w:pPr>
      <w:r w:rsidRPr="0066490A">
        <w:rPr>
          <w:rFonts w:ascii="Arial" w:eastAsia="Times New Roman" w:hAnsi="Arial"/>
          <w:sz w:val="24"/>
          <w:szCs w:val="24"/>
        </w:rPr>
        <w:t>18</w:t>
      </w:r>
      <w:r w:rsidR="007E1AFB" w:rsidRPr="0066490A">
        <w:rPr>
          <w:rFonts w:ascii="Arial" w:eastAsia="Times New Roman" w:hAnsi="Arial"/>
          <w:sz w:val="24"/>
          <w:szCs w:val="24"/>
        </w:rPr>
        <w:t>. No podrán retirarse de la Institución vehículos con fallas de cualquier tipo, o con falta de herramientas y enseres de auxilio. Quien así lo hiciere será responsable por cualquier percance.</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b/>
          <w:sz w:val="24"/>
          <w:szCs w:val="24"/>
        </w:rPr>
      </w:pPr>
      <w:r w:rsidRPr="0066490A">
        <w:rPr>
          <w:rFonts w:ascii="Arial" w:eastAsia="Times New Roman" w:hAnsi="Arial"/>
          <w:b/>
          <w:sz w:val="24"/>
          <w:szCs w:val="24"/>
        </w:rPr>
        <w:t>Del suministro de combustible</w:t>
      </w:r>
    </w:p>
    <w:p w:rsidR="007E1AFB" w:rsidRPr="0066490A" w:rsidRDefault="007E1AFB" w:rsidP="0066490A">
      <w:pPr>
        <w:spacing w:line="360" w:lineRule="auto"/>
        <w:rPr>
          <w:rFonts w:ascii="Arial" w:eastAsia="Times New Roman" w:hAnsi="Arial"/>
          <w:sz w:val="24"/>
          <w:szCs w:val="24"/>
        </w:rPr>
      </w:pPr>
    </w:p>
    <w:p w:rsidR="007E1AFB" w:rsidRPr="0066490A" w:rsidRDefault="00971177" w:rsidP="0066490A">
      <w:pPr>
        <w:spacing w:line="360" w:lineRule="auto"/>
        <w:ind w:left="720" w:right="20" w:hanging="359"/>
        <w:jc w:val="both"/>
        <w:rPr>
          <w:rFonts w:ascii="Arial" w:eastAsia="Times New Roman" w:hAnsi="Arial"/>
          <w:sz w:val="24"/>
          <w:szCs w:val="24"/>
        </w:rPr>
      </w:pPr>
      <w:r w:rsidRPr="0066490A">
        <w:rPr>
          <w:rFonts w:ascii="Arial" w:eastAsia="Times New Roman" w:hAnsi="Arial"/>
          <w:sz w:val="24"/>
          <w:szCs w:val="24"/>
        </w:rPr>
        <w:t>19</w:t>
      </w:r>
      <w:r w:rsidR="007E1AFB" w:rsidRPr="0066490A">
        <w:rPr>
          <w:rFonts w:ascii="Arial" w:eastAsia="Times New Roman" w:hAnsi="Arial"/>
          <w:sz w:val="24"/>
          <w:szCs w:val="24"/>
        </w:rPr>
        <w:t xml:space="preserve">. La Municipalidad cubrirá los gastos de combustible a vehículos oficiales, en misiones oficiales de acuerdo con el análisis de suministro determinado entre la </w:t>
      </w:r>
      <w:r w:rsidRPr="0066490A">
        <w:rPr>
          <w:rFonts w:ascii="Arial" w:eastAsia="Times New Roman" w:hAnsi="Arial"/>
          <w:sz w:val="24"/>
          <w:szCs w:val="24"/>
        </w:rPr>
        <w:t>encargada de control, distribución de combustible y uso de  los vehículos municipales y la UACI.</w:t>
      </w:r>
    </w:p>
    <w:p w:rsidR="00971177" w:rsidRPr="0066490A" w:rsidRDefault="00971177" w:rsidP="0066490A">
      <w:pPr>
        <w:spacing w:line="360" w:lineRule="auto"/>
        <w:ind w:left="720" w:right="20" w:hanging="359"/>
        <w:jc w:val="both"/>
        <w:rPr>
          <w:rFonts w:ascii="Arial" w:eastAsia="Times New Roman" w:hAnsi="Arial"/>
          <w:sz w:val="24"/>
          <w:szCs w:val="24"/>
        </w:rPr>
      </w:pPr>
    </w:p>
    <w:p w:rsidR="007E1AFB" w:rsidRPr="0066490A" w:rsidRDefault="00971177" w:rsidP="0066490A">
      <w:pPr>
        <w:spacing w:line="360" w:lineRule="auto"/>
        <w:ind w:left="720" w:right="20" w:hanging="359"/>
        <w:jc w:val="both"/>
        <w:rPr>
          <w:rFonts w:ascii="Arial" w:eastAsia="Times New Roman" w:hAnsi="Arial"/>
          <w:sz w:val="24"/>
          <w:szCs w:val="24"/>
        </w:rPr>
      </w:pPr>
      <w:r w:rsidRPr="0066490A">
        <w:rPr>
          <w:rFonts w:ascii="Arial" w:eastAsia="Times New Roman" w:hAnsi="Arial"/>
          <w:sz w:val="24"/>
          <w:szCs w:val="24"/>
        </w:rPr>
        <w:t>20</w:t>
      </w:r>
      <w:r w:rsidR="007E1AFB" w:rsidRPr="0066490A">
        <w:rPr>
          <w:rFonts w:ascii="Arial" w:eastAsia="Times New Roman" w:hAnsi="Arial"/>
          <w:sz w:val="24"/>
          <w:szCs w:val="24"/>
        </w:rPr>
        <w:t>. Cuando exista urgencia de traslado de funcionario o empleado a alguna dependencia fuera de la Municipalidad, podrá aprobarse el uso de combustible para vehículo particular siempre y cuando se tenga</w:t>
      </w:r>
      <w:r w:rsidRPr="0066490A">
        <w:rPr>
          <w:rFonts w:ascii="Arial" w:eastAsia="Times New Roman" w:hAnsi="Arial"/>
          <w:sz w:val="24"/>
          <w:szCs w:val="24"/>
        </w:rPr>
        <w:t xml:space="preserve"> la autorización por escrito del </w:t>
      </w:r>
      <w:r w:rsidR="007E1AFB" w:rsidRPr="0066490A">
        <w:rPr>
          <w:rFonts w:ascii="Arial" w:eastAsia="Times New Roman" w:hAnsi="Arial"/>
          <w:sz w:val="24"/>
          <w:szCs w:val="24"/>
        </w:rPr>
        <w:t>Alcalde</w:t>
      </w:r>
      <w:r w:rsidRPr="0066490A">
        <w:rPr>
          <w:rFonts w:ascii="Arial" w:eastAsia="Times New Roman" w:hAnsi="Arial"/>
          <w:sz w:val="24"/>
          <w:szCs w:val="24"/>
        </w:rPr>
        <w:t xml:space="preserve"> Municipal</w:t>
      </w:r>
      <w:r w:rsidR="007E1AFB" w:rsidRPr="0066490A">
        <w:rPr>
          <w:rFonts w:ascii="Arial" w:eastAsia="Times New Roman" w:hAnsi="Arial"/>
          <w:sz w:val="24"/>
          <w:szCs w:val="24"/>
        </w:rPr>
        <w:t>.</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971177" w:rsidP="0066490A">
      <w:pPr>
        <w:spacing w:line="360" w:lineRule="auto"/>
        <w:ind w:left="720" w:hanging="359"/>
        <w:jc w:val="both"/>
        <w:rPr>
          <w:rFonts w:ascii="Arial" w:eastAsia="Times New Roman" w:hAnsi="Arial"/>
          <w:sz w:val="24"/>
          <w:szCs w:val="24"/>
        </w:rPr>
      </w:pPr>
      <w:r w:rsidRPr="0066490A">
        <w:rPr>
          <w:rFonts w:ascii="Arial" w:eastAsia="Times New Roman" w:hAnsi="Arial"/>
          <w:sz w:val="24"/>
          <w:szCs w:val="24"/>
        </w:rPr>
        <w:t>21</w:t>
      </w:r>
      <w:r w:rsidR="007E1AFB" w:rsidRPr="0066490A">
        <w:rPr>
          <w:rFonts w:ascii="Arial" w:eastAsia="Times New Roman" w:hAnsi="Arial"/>
          <w:sz w:val="24"/>
          <w:szCs w:val="24"/>
        </w:rPr>
        <w:t>. Para efecto del numeral anterior es necesario llevar un control independiente para este uso, donde se deberá mencionar, nombre del funcionario, placa del vehículo, fin de la misión y cantidad a entregar. (VER ANEXO)</w:t>
      </w:r>
    </w:p>
    <w:p w:rsidR="007E1AFB" w:rsidRPr="0066490A" w:rsidRDefault="007E1AFB" w:rsidP="0066490A">
      <w:pPr>
        <w:spacing w:line="360" w:lineRule="auto"/>
        <w:rPr>
          <w:rFonts w:ascii="Arial" w:eastAsia="Times New Roman" w:hAnsi="Arial"/>
          <w:sz w:val="24"/>
          <w:szCs w:val="24"/>
        </w:rPr>
      </w:pPr>
    </w:p>
    <w:p w:rsidR="007E1AFB" w:rsidRPr="0066490A" w:rsidRDefault="00971177" w:rsidP="0066490A">
      <w:pPr>
        <w:spacing w:line="360" w:lineRule="auto"/>
        <w:ind w:left="720" w:right="20" w:hanging="359"/>
        <w:jc w:val="both"/>
        <w:rPr>
          <w:rFonts w:ascii="Arial" w:eastAsia="Times New Roman" w:hAnsi="Arial"/>
          <w:sz w:val="24"/>
          <w:szCs w:val="24"/>
        </w:rPr>
      </w:pPr>
      <w:r w:rsidRPr="0066490A">
        <w:rPr>
          <w:rFonts w:ascii="Arial" w:eastAsia="Times New Roman" w:hAnsi="Arial"/>
          <w:sz w:val="24"/>
          <w:szCs w:val="24"/>
        </w:rPr>
        <w:t>22</w:t>
      </w:r>
      <w:r w:rsidR="007E1AFB" w:rsidRPr="0066490A">
        <w:rPr>
          <w:rFonts w:ascii="Arial" w:eastAsia="Times New Roman" w:hAnsi="Arial"/>
          <w:sz w:val="24"/>
          <w:szCs w:val="24"/>
        </w:rPr>
        <w:t>. La UACI deberá informar a todas las jefaturas sobre los lugares establecidos para el suministro del servicio dependiendo de los procesos de contratación realizados por esta.</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ind w:left="360"/>
        <w:rPr>
          <w:rFonts w:ascii="Arial" w:eastAsia="Times New Roman" w:hAnsi="Arial"/>
          <w:sz w:val="24"/>
          <w:szCs w:val="24"/>
        </w:rPr>
      </w:pPr>
      <w:bookmarkStart w:id="7" w:name="page10"/>
      <w:bookmarkEnd w:id="7"/>
      <w:r w:rsidRPr="0066490A">
        <w:rPr>
          <w:rFonts w:ascii="Arial" w:eastAsia="Times New Roman" w:hAnsi="Arial"/>
          <w:sz w:val="24"/>
          <w:szCs w:val="24"/>
        </w:rPr>
        <w:t>2</w:t>
      </w:r>
      <w:r w:rsidR="00971177" w:rsidRPr="0066490A">
        <w:rPr>
          <w:rFonts w:ascii="Arial" w:eastAsia="Times New Roman" w:hAnsi="Arial"/>
          <w:sz w:val="24"/>
          <w:szCs w:val="24"/>
        </w:rPr>
        <w:t>3</w:t>
      </w:r>
      <w:r w:rsidRPr="0066490A">
        <w:rPr>
          <w:rFonts w:ascii="Arial" w:eastAsia="Times New Roman" w:hAnsi="Arial"/>
          <w:sz w:val="24"/>
          <w:szCs w:val="24"/>
        </w:rPr>
        <w:t>. Para el suministro del combustible, será requisito indispensable:</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6"/>
        </w:numPr>
        <w:tabs>
          <w:tab w:val="left" w:pos="1080"/>
        </w:tabs>
        <w:spacing w:line="360" w:lineRule="auto"/>
        <w:ind w:left="1080" w:hanging="360"/>
        <w:rPr>
          <w:rFonts w:ascii="Arial" w:eastAsia="Times New Roman" w:hAnsi="Arial"/>
          <w:sz w:val="24"/>
          <w:szCs w:val="24"/>
        </w:rPr>
      </w:pPr>
      <w:r w:rsidRPr="0066490A">
        <w:rPr>
          <w:rFonts w:ascii="Arial" w:eastAsia="Times New Roman" w:hAnsi="Arial"/>
          <w:sz w:val="24"/>
          <w:szCs w:val="24"/>
        </w:rPr>
        <w:t xml:space="preserve">Que el vehículo éste </w:t>
      </w:r>
      <w:r w:rsidR="00971177" w:rsidRPr="0066490A">
        <w:rPr>
          <w:rFonts w:ascii="Arial" w:eastAsia="Times New Roman" w:hAnsi="Arial"/>
          <w:sz w:val="24"/>
          <w:szCs w:val="24"/>
        </w:rPr>
        <w:t xml:space="preserve"> registrado en </w:t>
      </w:r>
      <w:r w:rsidRPr="0066490A">
        <w:rPr>
          <w:rFonts w:ascii="Arial" w:eastAsia="Times New Roman" w:hAnsi="Arial"/>
          <w:sz w:val="24"/>
          <w:szCs w:val="24"/>
        </w:rPr>
        <w:t>el inventario institucional,</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6"/>
        </w:numPr>
        <w:tabs>
          <w:tab w:val="left" w:pos="1080"/>
        </w:tabs>
        <w:spacing w:line="360" w:lineRule="auto"/>
        <w:ind w:left="1080" w:hanging="360"/>
        <w:jc w:val="both"/>
        <w:rPr>
          <w:rFonts w:ascii="Arial" w:eastAsia="Times New Roman" w:hAnsi="Arial"/>
          <w:sz w:val="24"/>
          <w:szCs w:val="24"/>
        </w:rPr>
      </w:pPr>
      <w:r w:rsidRPr="0066490A">
        <w:rPr>
          <w:rFonts w:ascii="Arial" w:eastAsia="Times New Roman" w:hAnsi="Arial"/>
          <w:sz w:val="24"/>
          <w:szCs w:val="24"/>
        </w:rPr>
        <w:lastRenderedPageBreak/>
        <w:t>Que el motorista presente a la estación de servicio la autorización del suministro, que deberá ir firmada y aprobada por los funcionarios competentes.</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6"/>
        </w:numPr>
        <w:tabs>
          <w:tab w:val="left" w:pos="1080"/>
        </w:tabs>
        <w:spacing w:line="360" w:lineRule="auto"/>
        <w:ind w:left="1080" w:hanging="360"/>
        <w:jc w:val="both"/>
        <w:rPr>
          <w:rFonts w:ascii="Arial" w:eastAsia="Times New Roman" w:hAnsi="Arial"/>
          <w:sz w:val="24"/>
          <w:szCs w:val="24"/>
        </w:rPr>
      </w:pPr>
      <w:r w:rsidRPr="0066490A">
        <w:rPr>
          <w:rFonts w:ascii="Arial" w:eastAsia="Times New Roman" w:hAnsi="Arial"/>
          <w:sz w:val="24"/>
          <w:szCs w:val="24"/>
        </w:rPr>
        <w:t>Si el combustible será utilizado por un vehículo particular de un empleado o funcionario para actividades oficiales, deberá presentar autorización escrita para ser anexado a la factura mensual.</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25"/>
        </w:numPr>
        <w:tabs>
          <w:tab w:val="left" w:pos="790"/>
        </w:tabs>
        <w:spacing w:line="360" w:lineRule="auto"/>
        <w:jc w:val="both"/>
        <w:rPr>
          <w:rFonts w:ascii="Arial" w:eastAsia="Times New Roman" w:hAnsi="Arial"/>
          <w:sz w:val="24"/>
          <w:szCs w:val="24"/>
        </w:rPr>
      </w:pPr>
      <w:r w:rsidRPr="0066490A">
        <w:rPr>
          <w:rFonts w:ascii="Arial" w:eastAsia="Times New Roman" w:hAnsi="Arial"/>
          <w:sz w:val="24"/>
          <w:szCs w:val="24"/>
        </w:rPr>
        <w:t>Será responsabilidad del usuario anotar en la bitácora del vehículo, la cantidad de combustible aplicada al vehículo al momento de realizarlo, con el fin de controlar el rendimiento de este y programar sus mantenimientos.</w:t>
      </w:r>
    </w:p>
    <w:p w:rsidR="007E1AFB" w:rsidRPr="0066490A" w:rsidRDefault="007E1AFB" w:rsidP="0066490A">
      <w:pPr>
        <w:spacing w:line="360" w:lineRule="auto"/>
        <w:rPr>
          <w:rFonts w:ascii="Arial" w:eastAsia="Times New Roman" w:hAnsi="Arial"/>
          <w:sz w:val="24"/>
          <w:szCs w:val="24"/>
        </w:rPr>
      </w:pPr>
    </w:p>
    <w:p w:rsidR="007E1AFB" w:rsidRPr="0066490A" w:rsidRDefault="00971177" w:rsidP="0066490A">
      <w:pPr>
        <w:spacing w:line="360" w:lineRule="auto"/>
        <w:ind w:left="720" w:hanging="359"/>
        <w:jc w:val="both"/>
        <w:rPr>
          <w:rFonts w:ascii="Arial" w:eastAsia="Times New Roman" w:hAnsi="Arial"/>
          <w:sz w:val="24"/>
          <w:szCs w:val="24"/>
        </w:rPr>
      </w:pPr>
      <w:r w:rsidRPr="0066490A">
        <w:rPr>
          <w:rFonts w:ascii="Arial" w:eastAsia="Times New Roman" w:hAnsi="Arial"/>
          <w:sz w:val="24"/>
          <w:szCs w:val="24"/>
        </w:rPr>
        <w:t>25</w:t>
      </w:r>
      <w:r w:rsidR="007E1AFB" w:rsidRPr="0066490A">
        <w:rPr>
          <w:rFonts w:ascii="Arial" w:eastAsia="Times New Roman" w:hAnsi="Arial"/>
          <w:sz w:val="24"/>
          <w:szCs w:val="24"/>
        </w:rPr>
        <w:t>. Todo funcionario y empleado que utilice vehículos de la municipalidad deberá tener el uso razonable de este con el fin de cumplir con el ahorro del combustible cuando sea posible.</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971177" w:rsidP="0066490A">
      <w:pPr>
        <w:spacing w:line="360" w:lineRule="auto"/>
        <w:ind w:left="720" w:hanging="359"/>
        <w:jc w:val="both"/>
        <w:rPr>
          <w:rFonts w:ascii="Arial" w:eastAsia="Times New Roman" w:hAnsi="Arial"/>
          <w:sz w:val="24"/>
          <w:szCs w:val="24"/>
        </w:rPr>
      </w:pPr>
      <w:r w:rsidRPr="0066490A">
        <w:rPr>
          <w:rFonts w:ascii="Arial" w:eastAsia="Times New Roman" w:hAnsi="Arial"/>
          <w:sz w:val="24"/>
          <w:szCs w:val="24"/>
        </w:rPr>
        <w:t>26</w:t>
      </w:r>
      <w:r w:rsidR="007E1AFB" w:rsidRPr="0066490A">
        <w:rPr>
          <w:rFonts w:ascii="Arial" w:eastAsia="Times New Roman" w:hAnsi="Arial"/>
          <w:sz w:val="24"/>
          <w:szCs w:val="24"/>
        </w:rPr>
        <w:t>. Las dependencias apoyarán todas las medidas de control sugeridas por el Concejo o alcalde, que permitan un óptimo rendimiento respecto al consumo de combustible.</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b/>
          <w:sz w:val="24"/>
          <w:szCs w:val="24"/>
        </w:rPr>
      </w:pPr>
      <w:r w:rsidRPr="0066490A">
        <w:rPr>
          <w:rFonts w:ascii="Arial" w:eastAsia="Times New Roman" w:hAnsi="Arial"/>
          <w:b/>
          <w:sz w:val="24"/>
          <w:szCs w:val="24"/>
        </w:rPr>
        <w:t>Del mantenimiento a vehículos de la Municipalidad</w:t>
      </w:r>
    </w:p>
    <w:p w:rsidR="007E1AFB" w:rsidRPr="0066490A" w:rsidRDefault="007E1AFB" w:rsidP="0066490A">
      <w:pPr>
        <w:spacing w:line="360" w:lineRule="auto"/>
        <w:rPr>
          <w:rFonts w:ascii="Arial" w:eastAsia="Times New Roman" w:hAnsi="Arial"/>
          <w:sz w:val="24"/>
          <w:szCs w:val="24"/>
        </w:rPr>
      </w:pPr>
    </w:p>
    <w:p w:rsidR="007E1AFB" w:rsidRPr="0066490A" w:rsidRDefault="00971177" w:rsidP="0066490A">
      <w:pPr>
        <w:spacing w:line="360" w:lineRule="auto"/>
        <w:ind w:left="720" w:hanging="359"/>
        <w:jc w:val="both"/>
        <w:rPr>
          <w:rFonts w:ascii="Arial" w:eastAsia="Times New Roman" w:hAnsi="Arial"/>
          <w:sz w:val="24"/>
          <w:szCs w:val="24"/>
        </w:rPr>
      </w:pPr>
      <w:r w:rsidRPr="0066490A">
        <w:rPr>
          <w:rFonts w:ascii="Arial" w:eastAsia="Times New Roman" w:hAnsi="Arial"/>
          <w:sz w:val="24"/>
          <w:szCs w:val="24"/>
        </w:rPr>
        <w:t>27</w:t>
      </w:r>
      <w:r w:rsidR="007E1AFB" w:rsidRPr="0066490A">
        <w:rPr>
          <w:rFonts w:ascii="Arial" w:eastAsia="Times New Roman" w:hAnsi="Arial"/>
          <w:sz w:val="24"/>
          <w:szCs w:val="24"/>
        </w:rPr>
        <w:t>. El servicio de mantenimiento preventivo o correctivo que requieran los vehículos de la Municipalidad, será proporcionado por la institución.</w:t>
      </w:r>
    </w:p>
    <w:p w:rsidR="007E1AFB" w:rsidRPr="0066490A" w:rsidRDefault="007E1AFB" w:rsidP="0066490A">
      <w:pPr>
        <w:spacing w:line="360" w:lineRule="auto"/>
        <w:rPr>
          <w:rFonts w:ascii="Arial" w:eastAsia="Times New Roman" w:hAnsi="Arial"/>
          <w:sz w:val="24"/>
          <w:szCs w:val="24"/>
        </w:rPr>
      </w:pPr>
    </w:p>
    <w:p w:rsidR="007E1AFB" w:rsidRPr="0066490A" w:rsidRDefault="00971177" w:rsidP="0066490A">
      <w:pPr>
        <w:spacing w:line="360" w:lineRule="auto"/>
        <w:ind w:left="720" w:hanging="359"/>
        <w:jc w:val="both"/>
        <w:rPr>
          <w:rFonts w:ascii="Arial" w:eastAsia="Times New Roman" w:hAnsi="Arial"/>
          <w:sz w:val="24"/>
          <w:szCs w:val="24"/>
        </w:rPr>
      </w:pPr>
      <w:r w:rsidRPr="0066490A">
        <w:rPr>
          <w:rFonts w:ascii="Arial" w:eastAsia="Times New Roman" w:hAnsi="Arial"/>
          <w:sz w:val="24"/>
          <w:szCs w:val="24"/>
        </w:rPr>
        <w:t>28</w:t>
      </w:r>
      <w:r w:rsidR="007E1AFB" w:rsidRPr="0066490A">
        <w:rPr>
          <w:rFonts w:ascii="Arial" w:eastAsia="Times New Roman" w:hAnsi="Arial"/>
          <w:sz w:val="24"/>
          <w:szCs w:val="24"/>
        </w:rPr>
        <w:t>. Ningún funcionario o empleado podrá atribuirse los mantenimientos o reparaciones de vehículos salvo emergencias a</w:t>
      </w:r>
      <w:r w:rsidR="006F15D4" w:rsidRPr="0066490A">
        <w:rPr>
          <w:rFonts w:ascii="Arial" w:eastAsia="Times New Roman" w:hAnsi="Arial"/>
          <w:sz w:val="24"/>
          <w:szCs w:val="24"/>
        </w:rPr>
        <w:t>utorizadas por el Alcalde Municipal</w:t>
      </w:r>
      <w:r w:rsidR="007E1AFB" w:rsidRPr="0066490A">
        <w:rPr>
          <w:rFonts w:ascii="Arial" w:eastAsia="Times New Roman" w:hAnsi="Arial"/>
          <w:sz w:val="24"/>
          <w:szCs w:val="24"/>
        </w:rPr>
        <w:t>.</w:t>
      </w:r>
    </w:p>
    <w:p w:rsidR="007E1AFB" w:rsidRPr="0066490A" w:rsidRDefault="007E1AFB" w:rsidP="0066490A">
      <w:pPr>
        <w:spacing w:line="360" w:lineRule="auto"/>
        <w:rPr>
          <w:rFonts w:ascii="Arial" w:eastAsia="Times New Roman" w:hAnsi="Arial"/>
          <w:sz w:val="24"/>
          <w:szCs w:val="24"/>
        </w:rPr>
      </w:pPr>
      <w:bookmarkStart w:id="8" w:name="page11"/>
      <w:bookmarkEnd w:id="8"/>
    </w:p>
    <w:p w:rsidR="007E1AFB" w:rsidRPr="0066490A" w:rsidRDefault="006F15D4" w:rsidP="0066490A">
      <w:pPr>
        <w:spacing w:line="360" w:lineRule="auto"/>
        <w:ind w:left="360" w:hanging="359"/>
        <w:jc w:val="both"/>
        <w:rPr>
          <w:rFonts w:ascii="Arial" w:eastAsia="Times New Roman" w:hAnsi="Arial"/>
          <w:sz w:val="24"/>
          <w:szCs w:val="24"/>
        </w:rPr>
      </w:pPr>
      <w:r w:rsidRPr="0066490A">
        <w:rPr>
          <w:rFonts w:ascii="Arial" w:eastAsia="Times New Roman" w:hAnsi="Arial"/>
          <w:sz w:val="24"/>
          <w:szCs w:val="24"/>
        </w:rPr>
        <w:lastRenderedPageBreak/>
        <w:t>29</w:t>
      </w:r>
      <w:r w:rsidR="007E1AFB" w:rsidRPr="0066490A">
        <w:rPr>
          <w:rFonts w:ascii="Arial" w:eastAsia="Times New Roman" w:hAnsi="Arial"/>
          <w:sz w:val="24"/>
          <w:szCs w:val="24"/>
        </w:rPr>
        <w:t>. Solo se dará mantenimiento preventivo o correctivo a los vehículos propiedad de la Municipalidad en los lugares autorizados para ello en virtud de un proceso de contratación y cumplimiento de contrato.</w:t>
      </w:r>
    </w:p>
    <w:p w:rsidR="007E1AFB" w:rsidRPr="0066490A" w:rsidRDefault="007E1AFB" w:rsidP="0066490A">
      <w:pPr>
        <w:spacing w:line="360" w:lineRule="auto"/>
        <w:rPr>
          <w:rFonts w:ascii="Arial" w:eastAsia="Times New Roman" w:hAnsi="Arial"/>
          <w:sz w:val="24"/>
          <w:szCs w:val="24"/>
        </w:rPr>
      </w:pPr>
    </w:p>
    <w:p w:rsidR="007E1AFB" w:rsidRPr="0066490A" w:rsidRDefault="006F15D4" w:rsidP="0066490A">
      <w:pPr>
        <w:spacing w:line="360" w:lineRule="auto"/>
        <w:ind w:left="360" w:hanging="359"/>
        <w:jc w:val="both"/>
        <w:rPr>
          <w:rFonts w:ascii="Arial" w:eastAsia="Times New Roman" w:hAnsi="Arial"/>
          <w:sz w:val="24"/>
          <w:szCs w:val="24"/>
        </w:rPr>
      </w:pPr>
      <w:r w:rsidRPr="0066490A">
        <w:rPr>
          <w:rFonts w:ascii="Arial" w:eastAsia="Times New Roman" w:hAnsi="Arial"/>
          <w:sz w:val="24"/>
          <w:szCs w:val="24"/>
        </w:rPr>
        <w:t>30</w:t>
      </w:r>
      <w:r w:rsidR="007E1AFB" w:rsidRPr="0066490A">
        <w:rPr>
          <w:rFonts w:ascii="Arial" w:eastAsia="Times New Roman" w:hAnsi="Arial"/>
          <w:sz w:val="24"/>
          <w:szCs w:val="24"/>
        </w:rPr>
        <w:t>. Los vehículos oficiales recibirán servicio de mantenimiento en los períodos que conforme a su uso y funcionamiento requieran, mediante orden de servicio expedida por la UACI.</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6F15D4" w:rsidP="0066490A">
      <w:pPr>
        <w:spacing w:line="360" w:lineRule="auto"/>
        <w:ind w:left="360" w:hanging="359"/>
        <w:jc w:val="both"/>
        <w:rPr>
          <w:rFonts w:ascii="Arial" w:eastAsia="Times New Roman" w:hAnsi="Arial"/>
          <w:sz w:val="24"/>
          <w:szCs w:val="24"/>
        </w:rPr>
      </w:pPr>
      <w:r w:rsidRPr="0066490A">
        <w:rPr>
          <w:rFonts w:ascii="Arial" w:eastAsia="Times New Roman" w:hAnsi="Arial"/>
          <w:sz w:val="24"/>
          <w:szCs w:val="24"/>
        </w:rPr>
        <w:t>31</w:t>
      </w:r>
      <w:r w:rsidR="007E1AFB" w:rsidRPr="0066490A">
        <w:rPr>
          <w:rFonts w:ascii="Arial" w:eastAsia="Times New Roman" w:hAnsi="Arial"/>
          <w:sz w:val="24"/>
          <w:szCs w:val="24"/>
        </w:rPr>
        <w:t>. Los vehículos oficiales no podrán modificarse de su estado original, instalación de estéreos, bocinas, vidrios polarizados, etc. Salvo previa consulta y autorización del Concejo o Alcalde</w:t>
      </w:r>
      <w:r w:rsidRPr="0066490A">
        <w:rPr>
          <w:rFonts w:ascii="Arial" w:eastAsia="Times New Roman" w:hAnsi="Arial"/>
          <w:sz w:val="24"/>
          <w:szCs w:val="24"/>
        </w:rPr>
        <w:t xml:space="preserve"> Municipal.</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ind w:left="360" w:hanging="359"/>
        <w:jc w:val="both"/>
        <w:rPr>
          <w:rFonts w:ascii="Arial" w:eastAsia="Times New Roman" w:hAnsi="Arial"/>
          <w:sz w:val="24"/>
          <w:szCs w:val="24"/>
        </w:rPr>
      </w:pPr>
      <w:r w:rsidRPr="0066490A">
        <w:rPr>
          <w:rFonts w:ascii="Arial" w:eastAsia="Times New Roman" w:hAnsi="Arial"/>
          <w:sz w:val="24"/>
          <w:szCs w:val="24"/>
        </w:rPr>
        <w:t>3</w:t>
      </w:r>
      <w:r w:rsidR="006F15D4" w:rsidRPr="0066490A">
        <w:rPr>
          <w:rFonts w:ascii="Arial" w:eastAsia="Times New Roman" w:hAnsi="Arial"/>
          <w:sz w:val="24"/>
          <w:szCs w:val="24"/>
        </w:rPr>
        <w:t>2</w:t>
      </w:r>
      <w:r w:rsidRPr="0066490A">
        <w:rPr>
          <w:rFonts w:ascii="Arial" w:eastAsia="Times New Roman" w:hAnsi="Arial"/>
          <w:sz w:val="24"/>
          <w:szCs w:val="24"/>
        </w:rPr>
        <w:t xml:space="preserve">. Será responsabilidad de </w:t>
      </w:r>
      <w:r w:rsidR="006F15D4" w:rsidRPr="0066490A">
        <w:rPr>
          <w:rFonts w:ascii="Arial" w:eastAsia="Times New Roman" w:hAnsi="Arial"/>
          <w:sz w:val="24"/>
          <w:szCs w:val="24"/>
        </w:rPr>
        <w:t>la UACI junto a encargada de control, distribución de combustible y uso de  los vehículos municipales</w:t>
      </w:r>
      <w:r w:rsidRPr="0066490A">
        <w:rPr>
          <w:rFonts w:ascii="Arial" w:eastAsia="Times New Roman" w:hAnsi="Arial"/>
          <w:sz w:val="24"/>
          <w:szCs w:val="24"/>
        </w:rPr>
        <w:t xml:space="preserve"> la programación de mantenimientos de cada vehículo de la institución.</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8"/>
        </w:numPr>
        <w:tabs>
          <w:tab w:val="left" w:pos="430"/>
        </w:tabs>
        <w:spacing w:line="360" w:lineRule="auto"/>
        <w:ind w:left="360" w:hanging="360"/>
        <w:rPr>
          <w:rFonts w:ascii="Arial" w:eastAsia="Times New Roman" w:hAnsi="Arial"/>
          <w:sz w:val="24"/>
          <w:szCs w:val="24"/>
        </w:rPr>
      </w:pPr>
      <w:r w:rsidRPr="0066490A">
        <w:rPr>
          <w:rFonts w:ascii="Arial" w:eastAsia="Times New Roman" w:hAnsi="Arial"/>
          <w:sz w:val="24"/>
          <w:szCs w:val="24"/>
        </w:rPr>
        <w:t xml:space="preserve">Se llevara un control de los mantenimientos de cada vehículo y sus reparaciones por el </w:t>
      </w:r>
      <w:r w:rsidR="006F15D4" w:rsidRPr="0066490A">
        <w:rPr>
          <w:rFonts w:ascii="Arial" w:eastAsia="Times New Roman" w:hAnsi="Arial"/>
          <w:sz w:val="24"/>
          <w:szCs w:val="24"/>
        </w:rPr>
        <w:t>jefe de la UACI.</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8"/>
        </w:numPr>
        <w:tabs>
          <w:tab w:val="left" w:pos="430"/>
        </w:tabs>
        <w:spacing w:line="360" w:lineRule="auto"/>
        <w:ind w:left="360" w:hanging="360"/>
        <w:jc w:val="both"/>
        <w:rPr>
          <w:rFonts w:ascii="Arial" w:eastAsia="Times New Roman" w:hAnsi="Arial"/>
          <w:sz w:val="24"/>
          <w:szCs w:val="24"/>
        </w:rPr>
      </w:pPr>
      <w:r w:rsidRPr="0066490A">
        <w:rPr>
          <w:rFonts w:ascii="Arial" w:eastAsia="Times New Roman" w:hAnsi="Arial"/>
          <w:sz w:val="24"/>
          <w:szCs w:val="24"/>
        </w:rPr>
        <w:t>Los mantenimientos serán realizados por la motivación que se indique en la orden de mantenimiento o reparación, salvo que por conveniencia del trabajo se aproveche otro tipo de mantenimiento.</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8"/>
        </w:numPr>
        <w:tabs>
          <w:tab w:val="left" w:pos="430"/>
        </w:tabs>
        <w:spacing w:line="360" w:lineRule="auto"/>
        <w:ind w:left="360" w:hanging="360"/>
        <w:rPr>
          <w:rFonts w:ascii="Arial" w:eastAsia="Times New Roman" w:hAnsi="Arial"/>
          <w:sz w:val="24"/>
          <w:szCs w:val="24"/>
        </w:rPr>
      </w:pPr>
      <w:r w:rsidRPr="0066490A">
        <w:rPr>
          <w:rFonts w:ascii="Arial" w:eastAsia="Times New Roman" w:hAnsi="Arial"/>
          <w:sz w:val="24"/>
          <w:szCs w:val="24"/>
        </w:rPr>
        <w:t>Las llantas y baterías sólo serán suministrados cuando se cubra el período de vida útil o que su deterioro sea evidente.</w:t>
      </w:r>
    </w:p>
    <w:tbl>
      <w:tblPr>
        <w:tblW w:w="0" w:type="auto"/>
        <w:tblInd w:w="460" w:type="dxa"/>
        <w:tblLayout w:type="fixed"/>
        <w:tblCellMar>
          <w:top w:w="0" w:type="dxa"/>
          <w:left w:w="0" w:type="dxa"/>
          <w:bottom w:w="0" w:type="dxa"/>
          <w:right w:w="0" w:type="dxa"/>
        </w:tblCellMar>
        <w:tblLook w:val="0000"/>
      </w:tblPr>
      <w:tblGrid>
        <w:gridCol w:w="5160"/>
        <w:gridCol w:w="2940"/>
      </w:tblGrid>
      <w:tr w:rsidR="007E1AFB" w:rsidRPr="0066490A">
        <w:trPr>
          <w:trHeight w:val="253"/>
        </w:trPr>
        <w:tc>
          <w:tcPr>
            <w:tcW w:w="5160" w:type="dxa"/>
            <w:shd w:val="clear" w:color="auto" w:fill="auto"/>
            <w:vAlign w:val="bottom"/>
          </w:tcPr>
          <w:p w:rsidR="007E1AFB" w:rsidRPr="0066490A" w:rsidRDefault="007E1AFB" w:rsidP="0066490A">
            <w:pPr>
              <w:spacing w:line="360" w:lineRule="auto"/>
              <w:rPr>
                <w:rFonts w:ascii="Arial" w:eastAsia="Times New Roman" w:hAnsi="Arial"/>
                <w:sz w:val="24"/>
                <w:szCs w:val="24"/>
              </w:rPr>
            </w:pPr>
          </w:p>
        </w:tc>
        <w:tc>
          <w:tcPr>
            <w:tcW w:w="2940" w:type="dxa"/>
            <w:shd w:val="clear" w:color="auto" w:fill="auto"/>
            <w:vAlign w:val="bottom"/>
          </w:tcPr>
          <w:p w:rsidR="007E1AFB" w:rsidRPr="0066490A" w:rsidRDefault="007E1AFB" w:rsidP="0066490A">
            <w:pPr>
              <w:spacing w:line="360" w:lineRule="auto"/>
              <w:jc w:val="right"/>
              <w:rPr>
                <w:rFonts w:ascii="Arial" w:eastAsia="Times New Roman" w:hAnsi="Arial"/>
                <w:sz w:val="24"/>
                <w:szCs w:val="24"/>
              </w:rPr>
            </w:pPr>
          </w:p>
        </w:tc>
      </w:tr>
    </w:tbl>
    <w:p w:rsidR="007E1AFB" w:rsidRPr="0066490A" w:rsidRDefault="007E1AFB" w:rsidP="0066490A">
      <w:pPr>
        <w:spacing w:line="360" w:lineRule="auto"/>
        <w:rPr>
          <w:rFonts w:ascii="Arial" w:eastAsia="Times New Roman" w:hAnsi="Arial"/>
          <w:sz w:val="24"/>
          <w:szCs w:val="24"/>
        </w:rPr>
      </w:pPr>
      <w:bookmarkStart w:id="9" w:name="page12"/>
      <w:bookmarkEnd w:id="9"/>
    </w:p>
    <w:p w:rsidR="007E1AFB" w:rsidRPr="0066490A" w:rsidRDefault="007E1AFB" w:rsidP="0066490A">
      <w:pPr>
        <w:numPr>
          <w:ilvl w:val="0"/>
          <w:numId w:val="9"/>
        </w:numPr>
        <w:tabs>
          <w:tab w:val="left" w:pos="790"/>
        </w:tabs>
        <w:spacing w:line="360" w:lineRule="auto"/>
        <w:ind w:left="720" w:hanging="360"/>
        <w:rPr>
          <w:rFonts w:ascii="Arial" w:eastAsia="Times New Roman" w:hAnsi="Arial"/>
          <w:sz w:val="24"/>
          <w:szCs w:val="24"/>
        </w:rPr>
      </w:pPr>
      <w:r w:rsidRPr="0066490A">
        <w:rPr>
          <w:rFonts w:ascii="Arial" w:eastAsia="Times New Roman" w:hAnsi="Arial"/>
          <w:sz w:val="24"/>
          <w:szCs w:val="24"/>
        </w:rPr>
        <w:t>La sustitución de llantas y baterías deberá realizarse por suministros de la misma capacidad y especificaciones que permitan un rendimiento óptimo.</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9"/>
        </w:numPr>
        <w:tabs>
          <w:tab w:val="left" w:pos="790"/>
        </w:tabs>
        <w:spacing w:line="360" w:lineRule="auto"/>
        <w:ind w:left="720" w:hanging="360"/>
        <w:rPr>
          <w:rFonts w:ascii="Arial" w:eastAsia="Times New Roman" w:hAnsi="Arial"/>
          <w:sz w:val="24"/>
          <w:szCs w:val="24"/>
        </w:rPr>
      </w:pPr>
      <w:r w:rsidRPr="0066490A">
        <w:rPr>
          <w:rFonts w:ascii="Arial" w:eastAsia="Times New Roman" w:hAnsi="Arial"/>
          <w:sz w:val="24"/>
          <w:szCs w:val="24"/>
        </w:rPr>
        <w:t>Deberá programarse periódicamente la revisión del estado de frenos, chasis y sistema de estabilización de los vehículos para evitar daños mayores.</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b/>
          <w:sz w:val="24"/>
          <w:szCs w:val="24"/>
        </w:rPr>
      </w:pPr>
      <w:r w:rsidRPr="0066490A">
        <w:rPr>
          <w:rFonts w:ascii="Arial" w:eastAsia="Times New Roman" w:hAnsi="Arial"/>
          <w:b/>
          <w:sz w:val="24"/>
          <w:szCs w:val="24"/>
        </w:rPr>
        <w:t>De los accidentes de vehículos oficiales</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ind w:left="720" w:hanging="359"/>
        <w:jc w:val="both"/>
        <w:rPr>
          <w:rFonts w:ascii="Arial" w:eastAsia="Times New Roman" w:hAnsi="Arial"/>
          <w:sz w:val="24"/>
          <w:szCs w:val="24"/>
        </w:rPr>
      </w:pPr>
      <w:r w:rsidRPr="0066490A">
        <w:rPr>
          <w:rFonts w:ascii="Arial" w:eastAsia="Times New Roman" w:hAnsi="Arial"/>
          <w:sz w:val="24"/>
          <w:szCs w:val="24"/>
        </w:rPr>
        <w:t>40. La Municipalidad responderá por aquellos accidentes ocurridos en el desempeño de las actividades municipales, bajo circunstancias legales y de pleno respeto a las Leyes de tránsito, en vehículos oficiales manejados por el responsable del mismo.</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10"/>
        </w:numPr>
        <w:tabs>
          <w:tab w:val="left" w:pos="790"/>
        </w:tabs>
        <w:spacing w:line="360" w:lineRule="auto"/>
        <w:ind w:left="720" w:hanging="360"/>
        <w:jc w:val="both"/>
        <w:rPr>
          <w:rFonts w:ascii="Arial" w:eastAsia="Times New Roman" w:hAnsi="Arial"/>
          <w:sz w:val="24"/>
          <w:szCs w:val="24"/>
        </w:rPr>
      </w:pPr>
      <w:r w:rsidRPr="0066490A">
        <w:rPr>
          <w:rFonts w:ascii="Arial" w:eastAsia="Times New Roman" w:hAnsi="Arial"/>
          <w:sz w:val="24"/>
          <w:szCs w:val="24"/>
        </w:rPr>
        <w:t>El responsable de un vehículo oficial que durante un período de 12 meses llegue a tener más de dos siniestros y que se le encuentre responsable de los mismos, estará sujeto a la pérdida del uso y custodia del vehículo</w:t>
      </w:r>
      <w:r w:rsidR="00780E36" w:rsidRPr="0066490A">
        <w:rPr>
          <w:rFonts w:ascii="Arial" w:eastAsia="Times New Roman" w:hAnsi="Arial"/>
          <w:sz w:val="24"/>
          <w:szCs w:val="24"/>
        </w:rPr>
        <w:t>.</w:t>
      </w:r>
    </w:p>
    <w:p w:rsidR="00780E36" w:rsidRPr="0066490A" w:rsidRDefault="00780E36" w:rsidP="0066490A">
      <w:pPr>
        <w:tabs>
          <w:tab w:val="left" w:pos="790"/>
        </w:tabs>
        <w:spacing w:line="360" w:lineRule="auto"/>
        <w:ind w:left="720"/>
        <w:jc w:val="both"/>
        <w:rPr>
          <w:rFonts w:ascii="Arial" w:eastAsia="Times New Roman" w:hAnsi="Arial"/>
          <w:sz w:val="24"/>
          <w:szCs w:val="24"/>
        </w:rPr>
      </w:pPr>
    </w:p>
    <w:p w:rsidR="007E1AFB" w:rsidRPr="0066490A" w:rsidRDefault="007E1AFB" w:rsidP="0066490A">
      <w:pPr>
        <w:numPr>
          <w:ilvl w:val="0"/>
          <w:numId w:val="10"/>
        </w:numPr>
        <w:tabs>
          <w:tab w:val="left" w:pos="790"/>
        </w:tabs>
        <w:spacing w:line="360" w:lineRule="auto"/>
        <w:ind w:left="720" w:hanging="360"/>
        <w:jc w:val="both"/>
        <w:rPr>
          <w:rFonts w:ascii="Arial" w:eastAsia="Times New Roman" w:hAnsi="Arial"/>
          <w:sz w:val="24"/>
          <w:szCs w:val="24"/>
        </w:rPr>
      </w:pPr>
      <w:r w:rsidRPr="0066490A">
        <w:rPr>
          <w:rFonts w:ascii="Arial" w:eastAsia="Times New Roman" w:hAnsi="Arial"/>
          <w:sz w:val="24"/>
          <w:szCs w:val="24"/>
        </w:rPr>
        <w:t>La reparación del vehículo oficial será autorizada siempre y cuando los accidentes no se den en las condiciones que se mencionan a continuación, en cuyo caso no se pagarán por ningún motivo:</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1"/>
          <w:numId w:val="9"/>
        </w:numPr>
        <w:tabs>
          <w:tab w:val="left" w:pos="1080"/>
        </w:tabs>
        <w:spacing w:line="360" w:lineRule="auto"/>
        <w:ind w:left="1080" w:right="160" w:hanging="360"/>
        <w:rPr>
          <w:rFonts w:ascii="Arial" w:eastAsia="Times New Roman" w:hAnsi="Arial"/>
          <w:sz w:val="24"/>
          <w:szCs w:val="24"/>
        </w:rPr>
      </w:pPr>
      <w:r w:rsidRPr="0066490A">
        <w:rPr>
          <w:rFonts w:ascii="Arial" w:eastAsia="Times New Roman" w:hAnsi="Arial"/>
          <w:sz w:val="24"/>
          <w:szCs w:val="24"/>
        </w:rPr>
        <w:t>Cuando sean manejados por un tercero que no sea el responsable autorizado por la municipalidad,</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1"/>
          <w:numId w:val="9"/>
        </w:numPr>
        <w:tabs>
          <w:tab w:val="left" w:pos="1080"/>
        </w:tabs>
        <w:spacing w:line="360" w:lineRule="auto"/>
        <w:ind w:left="1080" w:hanging="360"/>
        <w:rPr>
          <w:rFonts w:ascii="Arial" w:eastAsia="Times New Roman" w:hAnsi="Arial"/>
          <w:sz w:val="24"/>
          <w:szCs w:val="24"/>
        </w:rPr>
      </w:pPr>
      <w:r w:rsidRPr="0066490A">
        <w:rPr>
          <w:rFonts w:ascii="Arial" w:eastAsia="Times New Roman" w:hAnsi="Arial"/>
          <w:sz w:val="24"/>
          <w:szCs w:val="24"/>
        </w:rPr>
        <w:t>Cuando éstos no ocurran en el desarrollo de actividades oficiales,</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1"/>
          <w:numId w:val="9"/>
        </w:numPr>
        <w:tabs>
          <w:tab w:val="left" w:pos="1080"/>
        </w:tabs>
        <w:spacing w:line="360" w:lineRule="auto"/>
        <w:ind w:left="1080" w:hanging="360"/>
        <w:rPr>
          <w:rFonts w:ascii="Arial" w:eastAsia="Times New Roman" w:hAnsi="Arial"/>
          <w:sz w:val="24"/>
          <w:szCs w:val="24"/>
        </w:rPr>
      </w:pPr>
      <w:r w:rsidRPr="0066490A">
        <w:rPr>
          <w:rFonts w:ascii="Arial" w:eastAsia="Times New Roman" w:hAnsi="Arial"/>
          <w:sz w:val="24"/>
          <w:szCs w:val="24"/>
        </w:rPr>
        <w:t>Cuando no hayan sido reportados en menos de 24 horas,</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11"/>
        </w:numPr>
        <w:tabs>
          <w:tab w:val="left" w:pos="1080"/>
        </w:tabs>
        <w:spacing w:line="360" w:lineRule="auto"/>
        <w:ind w:left="1080" w:right="940" w:hanging="360"/>
        <w:rPr>
          <w:rFonts w:ascii="Arial" w:eastAsia="Times New Roman" w:hAnsi="Arial"/>
          <w:sz w:val="24"/>
          <w:szCs w:val="24"/>
        </w:rPr>
      </w:pPr>
      <w:bookmarkStart w:id="10" w:name="page13"/>
      <w:bookmarkEnd w:id="10"/>
      <w:r w:rsidRPr="0066490A">
        <w:rPr>
          <w:rFonts w:ascii="Arial" w:eastAsia="Times New Roman" w:hAnsi="Arial"/>
          <w:sz w:val="24"/>
          <w:szCs w:val="24"/>
        </w:rPr>
        <w:t xml:space="preserve">Cuando se maneje en estado de ebriedad o bajo la </w:t>
      </w:r>
      <w:r w:rsidR="00780E36" w:rsidRPr="0066490A">
        <w:rPr>
          <w:rFonts w:ascii="Arial" w:eastAsia="Times New Roman" w:hAnsi="Arial"/>
          <w:sz w:val="24"/>
          <w:szCs w:val="24"/>
        </w:rPr>
        <w:t>influencia de otras sustancias prohibidas.</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11"/>
        </w:numPr>
        <w:tabs>
          <w:tab w:val="left" w:pos="1080"/>
        </w:tabs>
        <w:spacing w:line="360" w:lineRule="auto"/>
        <w:ind w:left="1080" w:hanging="360"/>
        <w:rPr>
          <w:rFonts w:ascii="Arial" w:eastAsia="Times New Roman" w:hAnsi="Arial"/>
          <w:sz w:val="24"/>
          <w:szCs w:val="24"/>
        </w:rPr>
      </w:pPr>
      <w:r w:rsidRPr="0066490A">
        <w:rPr>
          <w:rFonts w:ascii="Arial" w:eastAsia="Times New Roman" w:hAnsi="Arial"/>
          <w:sz w:val="24"/>
          <w:szCs w:val="24"/>
        </w:rPr>
        <w:t>Por infringir el reglamento de tránsito o cualquier otra ley o reglamento,</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11"/>
        </w:numPr>
        <w:tabs>
          <w:tab w:val="left" w:pos="1080"/>
        </w:tabs>
        <w:spacing w:line="360" w:lineRule="auto"/>
        <w:ind w:left="1080" w:hanging="360"/>
        <w:rPr>
          <w:rFonts w:ascii="Arial" w:eastAsia="Times New Roman" w:hAnsi="Arial"/>
          <w:sz w:val="24"/>
          <w:szCs w:val="24"/>
        </w:rPr>
      </w:pPr>
      <w:r w:rsidRPr="0066490A">
        <w:rPr>
          <w:rFonts w:ascii="Arial" w:eastAsia="Times New Roman" w:hAnsi="Arial"/>
          <w:sz w:val="24"/>
          <w:szCs w:val="24"/>
        </w:rPr>
        <w:t>Por daños causados por premeditación,</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11"/>
        </w:numPr>
        <w:tabs>
          <w:tab w:val="left" w:pos="1080"/>
        </w:tabs>
        <w:spacing w:line="360" w:lineRule="auto"/>
        <w:ind w:left="1080" w:hanging="360"/>
        <w:rPr>
          <w:rFonts w:ascii="Arial" w:eastAsia="Times New Roman" w:hAnsi="Arial"/>
          <w:sz w:val="24"/>
          <w:szCs w:val="24"/>
        </w:rPr>
      </w:pPr>
      <w:r w:rsidRPr="0066490A">
        <w:rPr>
          <w:rFonts w:ascii="Arial" w:eastAsia="Times New Roman" w:hAnsi="Arial"/>
          <w:sz w:val="24"/>
          <w:szCs w:val="24"/>
        </w:rPr>
        <w:t>Por destinarlo a uso o servicio diferente al que se autoriza,</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11"/>
        </w:numPr>
        <w:tabs>
          <w:tab w:val="left" w:pos="1080"/>
        </w:tabs>
        <w:spacing w:line="360" w:lineRule="auto"/>
        <w:ind w:left="1080" w:hanging="360"/>
        <w:rPr>
          <w:rFonts w:ascii="Arial" w:eastAsia="Times New Roman" w:hAnsi="Arial"/>
          <w:sz w:val="24"/>
          <w:szCs w:val="24"/>
        </w:rPr>
      </w:pPr>
      <w:r w:rsidRPr="0066490A">
        <w:rPr>
          <w:rFonts w:ascii="Arial" w:eastAsia="Times New Roman" w:hAnsi="Arial"/>
          <w:sz w:val="24"/>
          <w:szCs w:val="24"/>
        </w:rPr>
        <w:t>Por cualquier otra circunstancia no prevista.</w:t>
      </w:r>
    </w:p>
    <w:p w:rsidR="007E1AFB" w:rsidRPr="0066490A" w:rsidRDefault="007E1AFB" w:rsidP="0066490A">
      <w:pPr>
        <w:spacing w:line="360" w:lineRule="auto"/>
        <w:rPr>
          <w:rFonts w:ascii="Arial" w:eastAsia="Times New Roman" w:hAnsi="Arial"/>
          <w:b/>
          <w:sz w:val="24"/>
          <w:szCs w:val="24"/>
        </w:rPr>
      </w:pPr>
      <w:r w:rsidRPr="0066490A">
        <w:rPr>
          <w:rFonts w:ascii="Arial" w:eastAsia="Times New Roman" w:hAnsi="Arial"/>
          <w:b/>
          <w:sz w:val="24"/>
          <w:szCs w:val="24"/>
        </w:rPr>
        <w:t>Del robo de vehículos oficiales</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12"/>
        </w:numPr>
        <w:tabs>
          <w:tab w:val="left" w:pos="790"/>
        </w:tabs>
        <w:spacing w:line="360" w:lineRule="auto"/>
        <w:ind w:left="720" w:hanging="360"/>
        <w:jc w:val="both"/>
        <w:rPr>
          <w:rFonts w:ascii="Arial" w:eastAsia="Times New Roman" w:hAnsi="Arial"/>
          <w:sz w:val="24"/>
          <w:szCs w:val="24"/>
        </w:rPr>
      </w:pPr>
      <w:r w:rsidRPr="0066490A">
        <w:rPr>
          <w:rFonts w:ascii="Arial" w:eastAsia="Times New Roman" w:hAnsi="Arial"/>
          <w:sz w:val="24"/>
          <w:szCs w:val="24"/>
        </w:rPr>
        <w:t>El responsable del vehículo deberá en caso de robo del mismo, informar al Jefe inmediato, la aseguradora y la PNC para iniciar las investigaciones inmediatamente.</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12"/>
        </w:numPr>
        <w:tabs>
          <w:tab w:val="left" w:pos="790"/>
        </w:tabs>
        <w:spacing w:line="360" w:lineRule="auto"/>
        <w:ind w:left="720" w:hanging="360"/>
        <w:jc w:val="both"/>
        <w:rPr>
          <w:rFonts w:ascii="Arial" w:eastAsia="Times New Roman" w:hAnsi="Arial"/>
          <w:sz w:val="24"/>
          <w:szCs w:val="24"/>
        </w:rPr>
      </w:pPr>
      <w:r w:rsidRPr="0066490A">
        <w:rPr>
          <w:rFonts w:ascii="Arial" w:eastAsia="Times New Roman" w:hAnsi="Arial"/>
          <w:sz w:val="24"/>
          <w:szCs w:val="24"/>
        </w:rPr>
        <w:t>El trámite de la averiguación previa correspondiente por el robo del vehículo no eximirá, de la responsabilidad que se decline, al usuario del vehículo, quien deberá estar dispuesto a colaborar en la investigación o mediante la forma en que se le requiera.</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ind w:left="720" w:hanging="359"/>
        <w:jc w:val="both"/>
        <w:rPr>
          <w:rFonts w:ascii="Arial" w:eastAsia="Times New Roman" w:hAnsi="Arial"/>
          <w:sz w:val="24"/>
          <w:szCs w:val="24"/>
        </w:rPr>
      </w:pPr>
      <w:r w:rsidRPr="0066490A">
        <w:rPr>
          <w:rFonts w:ascii="Arial" w:eastAsia="Times New Roman" w:hAnsi="Arial"/>
          <w:sz w:val="24"/>
          <w:szCs w:val="24"/>
        </w:rPr>
        <w:t>46. En caso del robo de herramientas o equipo contenido en los vehículos, se deberá dar parte a la PNC y esperar la inspección respectiva así como informar al jefe inmediato.</w:t>
      </w:r>
    </w:p>
    <w:p w:rsidR="007E1AFB" w:rsidRDefault="007E1AFB" w:rsidP="0066490A">
      <w:pPr>
        <w:spacing w:line="360" w:lineRule="auto"/>
        <w:rPr>
          <w:rFonts w:ascii="Arial" w:eastAsia="Times New Roman" w:hAnsi="Arial"/>
          <w:sz w:val="24"/>
          <w:szCs w:val="24"/>
        </w:rPr>
      </w:pPr>
    </w:p>
    <w:p w:rsidR="00D814A9" w:rsidRDefault="00D814A9" w:rsidP="0066490A">
      <w:pPr>
        <w:spacing w:line="360" w:lineRule="auto"/>
        <w:rPr>
          <w:rFonts w:ascii="Arial" w:eastAsia="Times New Roman" w:hAnsi="Arial"/>
          <w:sz w:val="24"/>
          <w:szCs w:val="24"/>
        </w:rPr>
      </w:pPr>
    </w:p>
    <w:p w:rsidR="007E1AFB" w:rsidRPr="0066490A" w:rsidRDefault="007E1AFB" w:rsidP="0066490A">
      <w:pPr>
        <w:spacing w:line="360" w:lineRule="auto"/>
        <w:ind w:right="20"/>
        <w:jc w:val="center"/>
        <w:rPr>
          <w:rFonts w:ascii="Arial" w:eastAsia="Times New Roman" w:hAnsi="Arial"/>
          <w:b/>
          <w:sz w:val="24"/>
          <w:szCs w:val="24"/>
        </w:rPr>
      </w:pPr>
      <w:bookmarkStart w:id="11" w:name="page14"/>
      <w:bookmarkEnd w:id="11"/>
      <w:r w:rsidRPr="0066490A">
        <w:rPr>
          <w:rFonts w:ascii="Arial" w:eastAsia="Times New Roman" w:hAnsi="Arial"/>
          <w:b/>
          <w:sz w:val="24"/>
          <w:szCs w:val="24"/>
        </w:rPr>
        <w:t>POLÍTICAS PARA LOS CONDUCTORES ASIGNADOS A LOS VEHICULOS OFICIALES DE LA ALCALDI</w:t>
      </w:r>
      <w:r w:rsidR="00780E36" w:rsidRPr="0066490A">
        <w:rPr>
          <w:rFonts w:ascii="Arial" w:eastAsia="Times New Roman" w:hAnsi="Arial"/>
          <w:b/>
          <w:sz w:val="24"/>
          <w:szCs w:val="24"/>
        </w:rPr>
        <w:t>A MUNICIPAL DE SAN ISIDRO CABAÑAS</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ind w:right="20"/>
        <w:jc w:val="center"/>
        <w:rPr>
          <w:rFonts w:ascii="Arial" w:eastAsia="Times New Roman" w:hAnsi="Arial"/>
          <w:sz w:val="24"/>
          <w:szCs w:val="24"/>
        </w:rPr>
      </w:pPr>
      <w:r w:rsidRPr="0066490A">
        <w:rPr>
          <w:rFonts w:ascii="Arial" w:eastAsia="Times New Roman" w:hAnsi="Arial"/>
          <w:sz w:val="24"/>
          <w:szCs w:val="24"/>
        </w:rPr>
        <w:t>Capítulo I</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ind w:right="20"/>
        <w:jc w:val="center"/>
        <w:rPr>
          <w:rFonts w:ascii="Arial" w:eastAsia="Times New Roman" w:hAnsi="Arial"/>
          <w:b/>
          <w:sz w:val="24"/>
          <w:szCs w:val="24"/>
        </w:rPr>
      </w:pPr>
      <w:r w:rsidRPr="0066490A">
        <w:rPr>
          <w:rFonts w:ascii="Arial" w:eastAsia="Times New Roman" w:hAnsi="Arial"/>
          <w:b/>
          <w:sz w:val="24"/>
          <w:szCs w:val="24"/>
        </w:rPr>
        <w:t>RUTINA DEL CONDUCTOR</w:t>
      </w:r>
    </w:p>
    <w:p w:rsidR="007E1AFB" w:rsidRPr="0066490A" w:rsidRDefault="007E1AFB" w:rsidP="0066490A">
      <w:pPr>
        <w:spacing w:line="360" w:lineRule="auto"/>
        <w:ind w:right="20"/>
        <w:jc w:val="center"/>
        <w:rPr>
          <w:rFonts w:ascii="Arial" w:eastAsia="Times New Roman" w:hAnsi="Arial"/>
          <w:b/>
          <w:sz w:val="24"/>
          <w:szCs w:val="24"/>
        </w:rPr>
      </w:pPr>
      <w:r w:rsidRPr="0066490A">
        <w:rPr>
          <w:rFonts w:ascii="Arial" w:eastAsia="Times New Roman" w:hAnsi="Arial"/>
          <w:b/>
          <w:sz w:val="24"/>
          <w:szCs w:val="24"/>
        </w:rPr>
        <w:t>APTITUD PARA CONDUCIR</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ind w:right="20"/>
        <w:jc w:val="both"/>
        <w:rPr>
          <w:rFonts w:ascii="Arial" w:eastAsia="Times New Roman" w:hAnsi="Arial"/>
          <w:sz w:val="24"/>
          <w:szCs w:val="24"/>
        </w:rPr>
      </w:pPr>
      <w:r w:rsidRPr="0066490A">
        <w:rPr>
          <w:rFonts w:ascii="Arial" w:eastAsia="Times New Roman" w:hAnsi="Arial"/>
          <w:sz w:val="24"/>
          <w:szCs w:val="24"/>
        </w:rPr>
        <w:t xml:space="preserve">Ninguna persona operara un vehículo de la Alcaldía Municipal sin una licencia de conducir válida para transitar en el país. Los </w:t>
      </w:r>
      <w:r w:rsidR="00780E36" w:rsidRPr="0066490A">
        <w:rPr>
          <w:rFonts w:ascii="Arial" w:eastAsia="Times New Roman" w:hAnsi="Arial"/>
          <w:sz w:val="24"/>
          <w:szCs w:val="24"/>
        </w:rPr>
        <w:t>funcionarios</w:t>
      </w:r>
      <w:r w:rsidRPr="0066490A">
        <w:rPr>
          <w:rFonts w:ascii="Arial" w:eastAsia="Times New Roman" w:hAnsi="Arial"/>
          <w:sz w:val="24"/>
          <w:szCs w:val="24"/>
        </w:rPr>
        <w:t>, cuya principal función sea la de conducir, deberán poseer licencia de conducir personal y vigente.</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jc w:val="both"/>
        <w:rPr>
          <w:rFonts w:ascii="Arial" w:eastAsia="Times New Roman" w:hAnsi="Arial"/>
          <w:sz w:val="24"/>
          <w:szCs w:val="24"/>
        </w:rPr>
      </w:pPr>
      <w:r w:rsidRPr="0066490A">
        <w:rPr>
          <w:rFonts w:ascii="Arial" w:eastAsia="Times New Roman" w:hAnsi="Arial"/>
          <w:sz w:val="24"/>
          <w:szCs w:val="24"/>
        </w:rPr>
        <w:t>Todo funcionario que conduzca vehículos propiedad de la Institución debe, periódicamente, pasar por una capacitación general sobre el tema y certificarse para ese efecto. El incumplimiento de esta norma puede provocar que se le revoquen los privilegios de manejo de vehículos oficiales.</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ind w:right="20"/>
        <w:jc w:val="center"/>
        <w:rPr>
          <w:rFonts w:ascii="Arial" w:eastAsia="Times New Roman" w:hAnsi="Arial"/>
          <w:b/>
          <w:sz w:val="24"/>
          <w:szCs w:val="24"/>
        </w:rPr>
      </w:pPr>
      <w:r w:rsidRPr="0066490A">
        <w:rPr>
          <w:rFonts w:ascii="Arial" w:eastAsia="Times New Roman" w:hAnsi="Arial"/>
          <w:b/>
          <w:sz w:val="24"/>
          <w:szCs w:val="24"/>
        </w:rPr>
        <w:t>VIAJE OFICIAL</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ind w:right="20"/>
        <w:jc w:val="both"/>
        <w:rPr>
          <w:rFonts w:ascii="Arial" w:eastAsia="Times New Roman" w:hAnsi="Arial"/>
          <w:sz w:val="24"/>
          <w:szCs w:val="24"/>
        </w:rPr>
      </w:pPr>
      <w:r w:rsidRPr="0066490A">
        <w:rPr>
          <w:rFonts w:ascii="Arial" w:eastAsia="Times New Roman" w:hAnsi="Arial"/>
          <w:sz w:val="24"/>
          <w:szCs w:val="24"/>
        </w:rPr>
        <w:t>Los vehículos de la Alcaldía serán utilizados ún</w:t>
      </w:r>
      <w:r w:rsidR="00C02C76" w:rsidRPr="0066490A">
        <w:rPr>
          <w:rFonts w:ascii="Arial" w:eastAsia="Times New Roman" w:hAnsi="Arial"/>
          <w:sz w:val="24"/>
          <w:szCs w:val="24"/>
        </w:rPr>
        <w:t xml:space="preserve">icamente para viajes oficiales y los </w:t>
      </w:r>
      <w:r w:rsidR="00780E36" w:rsidRPr="0066490A">
        <w:rPr>
          <w:rFonts w:ascii="Arial" w:eastAsia="Times New Roman" w:hAnsi="Arial"/>
          <w:sz w:val="24"/>
          <w:szCs w:val="24"/>
        </w:rPr>
        <w:t>ordenado</w:t>
      </w:r>
      <w:r w:rsidR="001D2EC8" w:rsidRPr="0066490A">
        <w:rPr>
          <w:rFonts w:ascii="Arial" w:eastAsia="Times New Roman" w:hAnsi="Arial"/>
          <w:sz w:val="24"/>
          <w:szCs w:val="24"/>
        </w:rPr>
        <w:t>s</w:t>
      </w:r>
      <w:r w:rsidR="00780E36" w:rsidRPr="0066490A">
        <w:rPr>
          <w:rFonts w:ascii="Arial" w:eastAsia="Times New Roman" w:hAnsi="Arial"/>
          <w:sz w:val="24"/>
          <w:szCs w:val="24"/>
        </w:rPr>
        <w:t xml:space="preserve"> por el Alcalde Municipal, </w:t>
      </w:r>
      <w:r w:rsidRPr="0066490A">
        <w:rPr>
          <w:rFonts w:ascii="Arial" w:eastAsia="Times New Roman" w:hAnsi="Arial"/>
          <w:sz w:val="24"/>
          <w:szCs w:val="24"/>
        </w:rPr>
        <w:t xml:space="preserve"> o considerado necesario para el d</w:t>
      </w:r>
      <w:r w:rsidR="00780E36" w:rsidRPr="0066490A">
        <w:rPr>
          <w:rFonts w:ascii="Arial" w:eastAsia="Times New Roman" w:hAnsi="Arial"/>
          <w:sz w:val="24"/>
          <w:szCs w:val="24"/>
        </w:rPr>
        <w:t>esempeño de funciones oficial</w:t>
      </w:r>
      <w:r w:rsidR="001D2EC8" w:rsidRPr="0066490A">
        <w:rPr>
          <w:rFonts w:ascii="Arial" w:eastAsia="Times New Roman" w:hAnsi="Arial"/>
          <w:sz w:val="24"/>
          <w:szCs w:val="24"/>
        </w:rPr>
        <w:t>es.</w:t>
      </w:r>
    </w:p>
    <w:p w:rsidR="007E1AFB" w:rsidRDefault="007E1AFB" w:rsidP="0066490A">
      <w:pPr>
        <w:spacing w:line="360" w:lineRule="auto"/>
        <w:rPr>
          <w:rFonts w:ascii="Arial" w:eastAsia="Times New Roman" w:hAnsi="Arial"/>
          <w:sz w:val="24"/>
          <w:szCs w:val="24"/>
        </w:rPr>
      </w:pPr>
    </w:p>
    <w:p w:rsidR="0066490A" w:rsidRDefault="0066490A" w:rsidP="0066490A">
      <w:pPr>
        <w:spacing w:line="360" w:lineRule="auto"/>
        <w:rPr>
          <w:rFonts w:ascii="Arial" w:eastAsia="Times New Roman" w:hAnsi="Arial"/>
          <w:sz w:val="24"/>
          <w:szCs w:val="24"/>
        </w:rPr>
      </w:pPr>
    </w:p>
    <w:p w:rsidR="0066490A" w:rsidRDefault="0066490A" w:rsidP="0066490A">
      <w:pPr>
        <w:spacing w:line="360" w:lineRule="auto"/>
        <w:rPr>
          <w:rFonts w:ascii="Arial" w:eastAsia="Times New Roman" w:hAnsi="Arial"/>
          <w:sz w:val="24"/>
          <w:szCs w:val="24"/>
        </w:rPr>
      </w:pPr>
    </w:p>
    <w:p w:rsidR="007E1AFB" w:rsidRPr="0066490A" w:rsidRDefault="007E1AFB" w:rsidP="0066490A">
      <w:pPr>
        <w:spacing w:line="360" w:lineRule="auto"/>
        <w:jc w:val="center"/>
        <w:rPr>
          <w:rFonts w:ascii="Arial" w:eastAsia="Times New Roman" w:hAnsi="Arial"/>
          <w:b/>
          <w:sz w:val="24"/>
          <w:szCs w:val="24"/>
        </w:rPr>
      </w:pPr>
      <w:bookmarkStart w:id="12" w:name="page15"/>
      <w:bookmarkEnd w:id="12"/>
      <w:r w:rsidRPr="0066490A">
        <w:rPr>
          <w:rFonts w:ascii="Arial" w:eastAsia="Times New Roman" w:hAnsi="Arial"/>
          <w:b/>
          <w:sz w:val="24"/>
          <w:szCs w:val="24"/>
        </w:rPr>
        <w:t>SEGURIDAD DEL VEHICULO</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13"/>
        </w:numPr>
        <w:tabs>
          <w:tab w:val="left" w:pos="284"/>
        </w:tabs>
        <w:spacing w:line="360" w:lineRule="auto"/>
        <w:jc w:val="both"/>
        <w:rPr>
          <w:rFonts w:ascii="Arial" w:eastAsia="Times New Roman" w:hAnsi="Arial"/>
          <w:sz w:val="24"/>
          <w:szCs w:val="24"/>
        </w:rPr>
      </w:pPr>
      <w:r w:rsidRPr="0066490A">
        <w:rPr>
          <w:rFonts w:ascii="Arial" w:eastAsia="Times New Roman" w:hAnsi="Arial"/>
          <w:sz w:val="24"/>
          <w:szCs w:val="24"/>
        </w:rPr>
        <w:lastRenderedPageBreak/>
        <w:t>Se retirarán las llaves de los vehículos siempre que estos permanezcan estacionados, asimismo las ventanas deberán estar cerradas y las puertas aseguradas.</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jc w:val="both"/>
        <w:rPr>
          <w:rFonts w:ascii="Arial" w:eastAsia="Times New Roman" w:hAnsi="Arial"/>
          <w:sz w:val="24"/>
          <w:szCs w:val="24"/>
        </w:rPr>
      </w:pPr>
      <w:r w:rsidRPr="0066490A">
        <w:rPr>
          <w:rFonts w:ascii="Arial" w:eastAsia="Times New Roman" w:hAnsi="Arial"/>
          <w:sz w:val="24"/>
          <w:szCs w:val="24"/>
        </w:rPr>
        <w:t>Adicionalmente, cada conductor debe asegurarse de que el mecanismo antirrobo</w:t>
      </w:r>
      <w:r w:rsidR="001D2EC8" w:rsidRPr="0066490A">
        <w:rPr>
          <w:rFonts w:ascii="Arial" w:eastAsia="Times New Roman" w:hAnsi="Arial"/>
          <w:sz w:val="24"/>
          <w:szCs w:val="24"/>
        </w:rPr>
        <w:t xml:space="preserve"> si lo tiene el vehículo</w:t>
      </w:r>
      <w:r w:rsidRPr="0066490A">
        <w:rPr>
          <w:rFonts w:ascii="Arial" w:eastAsia="Times New Roman" w:hAnsi="Arial"/>
          <w:sz w:val="24"/>
          <w:szCs w:val="24"/>
        </w:rPr>
        <w:t xml:space="preserve"> (ej. bastón. candado, alarma etc.) sea activado cuando su vehículo sea estacionado en cualquier área, ya sea en un parqueo custodiado, en la calle, o en cualquier otro lugar.</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13"/>
        </w:numPr>
        <w:tabs>
          <w:tab w:val="left" w:pos="288"/>
        </w:tabs>
        <w:spacing w:line="360" w:lineRule="auto"/>
        <w:jc w:val="both"/>
        <w:rPr>
          <w:rFonts w:ascii="Arial" w:eastAsia="Times New Roman" w:hAnsi="Arial"/>
          <w:sz w:val="24"/>
          <w:szCs w:val="24"/>
        </w:rPr>
      </w:pPr>
      <w:r w:rsidRPr="0066490A">
        <w:rPr>
          <w:rFonts w:ascii="Arial" w:eastAsia="Times New Roman" w:hAnsi="Arial"/>
          <w:sz w:val="24"/>
          <w:szCs w:val="24"/>
        </w:rPr>
        <w:t>Ningún miembro de la organización deberá dejar el vehículo durante la noche en su residencia sino tiene una autorizac</w:t>
      </w:r>
      <w:r w:rsidR="001D2EC8" w:rsidRPr="0066490A">
        <w:rPr>
          <w:rFonts w:ascii="Arial" w:eastAsia="Times New Roman" w:hAnsi="Arial"/>
          <w:sz w:val="24"/>
          <w:szCs w:val="24"/>
        </w:rPr>
        <w:t>ión de la gerencia administrativa o Alcalde Municipal</w:t>
      </w:r>
      <w:r w:rsidRPr="0066490A">
        <w:rPr>
          <w:rFonts w:ascii="Arial" w:eastAsia="Times New Roman" w:hAnsi="Arial"/>
          <w:sz w:val="24"/>
          <w:szCs w:val="24"/>
        </w:rPr>
        <w:t xml:space="preserve"> y cuenta con un lugar seguro donde estacionarlo. Esta autorización será otorgada únicamente después de que las autoridades respectivas estén totalmente convencidas de que el v</w:t>
      </w:r>
      <w:r w:rsidR="001D2EC8" w:rsidRPr="0066490A">
        <w:rPr>
          <w:rFonts w:ascii="Arial" w:eastAsia="Times New Roman" w:hAnsi="Arial"/>
          <w:sz w:val="24"/>
          <w:szCs w:val="24"/>
        </w:rPr>
        <w:t>ehículo puede conducirse a tal l</w:t>
      </w:r>
      <w:r w:rsidRPr="0066490A">
        <w:rPr>
          <w:rFonts w:ascii="Arial" w:eastAsia="Times New Roman" w:hAnsi="Arial"/>
          <w:sz w:val="24"/>
          <w:szCs w:val="24"/>
        </w:rPr>
        <w:t>ugar sin riesgo de que sea robado o sufra algún daño.</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jc w:val="center"/>
        <w:rPr>
          <w:rFonts w:ascii="Arial" w:eastAsia="Times New Roman" w:hAnsi="Arial"/>
          <w:b/>
          <w:sz w:val="24"/>
          <w:szCs w:val="24"/>
        </w:rPr>
      </w:pPr>
      <w:r w:rsidRPr="0066490A">
        <w:rPr>
          <w:rFonts w:ascii="Arial" w:eastAsia="Times New Roman" w:hAnsi="Arial"/>
          <w:b/>
          <w:sz w:val="24"/>
          <w:szCs w:val="24"/>
        </w:rPr>
        <w:t>LEYES Y REGLAMENTOS LOCALES</w:t>
      </w:r>
    </w:p>
    <w:p w:rsidR="007E1AFB" w:rsidRPr="0066490A" w:rsidRDefault="007E1AFB" w:rsidP="0066490A">
      <w:pPr>
        <w:numPr>
          <w:ilvl w:val="0"/>
          <w:numId w:val="14"/>
        </w:numPr>
        <w:tabs>
          <w:tab w:val="left" w:pos="281"/>
        </w:tabs>
        <w:spacing w:line="360" w:lineRule="auto"/>
        <w:ind w:right="520"/>
        <w:rPr>
          <w:rFonts w:ascii="Arial" w:eastAsia="Times New Roman" w:hAnsi="Arial"/>
          <w:sz w:val="24"/>
          <w:szCs w:val="24"/>
        </w:rPr>
      </w:pPr>
      <w:r w:rsidRPr="0066490A">
        <w:rPr>
          <w:rFonts w:ascii="Arial" w:eastAsia="Times New Roman" w:hAnsi="Arial"/>
          <w:sz w:val="24"/>
          <w:szCs w:val="24"/>
        </w:rPr>
        <w:t>La velocidad de los vehículos será regulada por la señalización colocada por las autoridades locales. Donde no existan señales con límite de velocidad, deberán observarse los siguientes límites:</w:t>
      </w:r>
    </w:p>
    <w:p w:rsidR="007E1AFB" w:rsidRPr="0066490A" w:rsidRDefault="007E1AFB" w:rsidP="0066490A">
      <w:pPr>
        <w:spacing w:line="360" w:lineRule="auto"/>
        <w:rPr>
          <w:rFonts w:ascii="Arial" w:eastAsia="Times New Roman" w:hAnsi="Arial"/>
          <w:sz w:val="24"/>
          <w:szCs w:val="24"/>
        </w:rPr>
      </w:pPr>
    </w:p>
    <w:tbl>
      <w:tblPr>
        <w:tblW w:w="0" w:type="auto"/>
        <w:tblInd w:w="0" w:type="dxa"/>
        <w:tblLayout w:type="fixed"/>
        <w:tblCellMar>
          <w:top w:w="0" w:type="dxa"/>
          <w:left w:w="0" w:type="dxa"/>
          <w:bottom w:w="0" w:type="dxa"/>
          <w:right w:w="0" w:type="dxa"/>
        </w:tblCellMar>
        <w:tblLook w:val="0000"/>
      </w:tblPr>
      <w:tblGrid>
        <w:gridCol w:w="3160"/>
        <w:gridCol w:w="3500"/>
        <w:gridCol w:w="2080"/>
      </w:tblGrid>
      <w:tr w:rsidR="007E1AFB" w:rsidRPr="0066490A">
        <w:trPr>
          <w:trHeight w:val="322"/>
        </w:trPr>
        <w:tc>
          <w:tcPr>
            <w:tcW w:w="3160" w:type="dxa"/>
            <w:shd w:val="clear" w:color="auto" w:fill="auto"/>
            <w:vAlign w:val="bottom"/>
          </w:tcPr>
          <w:p w:rsidR="007E1AFB" w:rsidRPr="0066490A" w:rsidRDefault="007E1AFB" w:rsidP="0066490A">
            <w:pPr>
              <w:spacing w:line="360" w:lineRule="auto"/>
              <w:rPr>
                <w:rFonts w:ascii="Arial" w:eastAsia="Times New Roman" w:hAnsi="Arial"/>
                <w:sz w:val="24"/>
                <w:szCs w:val="24"/>
              </w:rPr>
            </w:pPr>
          </w:p>
        </w:tc>
        <w:tc>
          <w:tcPr>
            <w:tcW w:w="3500" w:type="dxa"/>
            <w:shd w:val="clear" w:color="auto" w:fill="auto"/>
            <w:vAlign w:val="bottom"/>
          </w:tcPr>
          <w:p w:rsidR="007E1AFB" w:rsidRPr="0066490A" w:rsidRDefault="007E1AFB" w:rsidP="0066490A">
            <w:pPr>
              <w:spacing w:line="360" w:lineRule="auto"/>
              <w:ind w:left="80"/>
              <w:rPr>
                <w:rFonts w:ascii="Arial" w:eastAsia="Times New Roman" w:hAnsi="Arial"/>
                <w:sz w:val="24"/>
                <w:szCs w:val="24"/>
              </w:rPr>
            </w:pPr>
            <w:r w:rsidRPr="0066490A">
              <w:rPr>
                <w:rFonts w:ascii="Arial" w:eastAsia="Times New Roman" w:hAnsi="Arial"/>
                <w:sz w:val="24"/>
                <w:szCs w:val="24"/>
              </w:rPr>
              <w:t>LIMITES DE VELOCIDAD</w:t>
            </w:r>
          </w:p>
        </w:tc>
        <w:tc>
          <w:tcPr>
            <w:tcW w:w="2080" w:type="dxa"/>
            <w:shd w:val="clear" w:color="auto" w:fill="auto"/>
            <w:vAlign w:val="bottom"/>
          </w:tcPr>
          <w:p w:rsidR="007E1AFB" w:rsidRPr="0066490A" w:rsidRDefault="007E1AFB" w:rsidP="0066490A">
            <w:pPr>
              <w:spacing w:line="360" w:lineRule="auto"/>
              <w:rPr>
                <w:rFonts w:ascii="Arial" w:eastAsia="Times New Roman" w:hAnsi="Arial"/>
                <w:sz w:val="24"/>
                <w:szCs w:val="24"/>
              </w:rPr>
            </w:pPr>
          </w:p>
        </w:tc>
      </w:tr>
      <w:tr w:rsidR="007E1AFB" w:rsidRPr="0066490A">
        <w:trPr>
          <w:trHeight w:val="643"/>
        </w:trPr>
        <w:tc>
          <w:tcPr>
            <w:tcW w:w="3160" w:type="dxa"/>
            <w:shd w:val="clear" w:color="auto" w:fill="auto"/>
            <w:vAlign w:val="bottom"/>
          </w:tcPr>
          <w:p w:rsidR="007E1AFB" w:rsidRPr="0066490A" w:rsidRDefault="007E1AFB" w:rsidP="0066490A">
            <w:pPr>
              <w:spacing w:line="360" w:lineRule="auto"/>
              <w:rPr>
                <w:rFonts w:ascii="Arial" w:eastAsia="Times New Roman" w:hAnsi="Arial"/>
                <w:sz w:val="24"/>
                <w:szCs w:val="24"/>
              </w:rPr>
            </w:pPr>
            <w:r w:rsidRPr="0066490A">
              <w:rPr>
                <w:rFonts w:ascii="Arial" w:eastAsia="Times New Roman" w:hAnsi="Arial"/>
                <w:sz w:val="24"/>
                <w:szCs w:val="24"/>
              </w:rPr>
              <w:t>Tipo de Vehículo</w:t>
            </w:r>
          </w:p>
        </w:tc>
        <w:tc>
          <w:tcPr>
            <w:tcW w:w="3500" w:type="dxa"/>
            <w:shd w:val="clear" w:color="auto" w:fill="auto"/>
            <w:vAlign w:val="bottom"/>
          </w:tcPr>
          <w:p w:rsidR="007E1AFB" w:rsidRPr="0066490A" w:rsidRDefault="007E1AFB" w:rsidP="0066490A">
            <w:pPr>
              <w:spacing w:line="360" w:lineRule="auto"/>
              <w:ind w:left="220"/>
              <w:jc w:val="center"/>
              <w:rPr>
                <w:rFonts w:ascii="Arial" w:eastAsia="Times New Roman" w:hAnsi="Arial"/>
                <w:sz w:val="24"/>
                <w:szCs w:val="24"/>
              </w:rPr>
            </w:pPr>
            <w:r w:rsidRPr="0066490A">
              <w:rPr>
                <w:rFonts w:ascii="Arial" w:eastAsia="Times New Roman" w:hAnsi="Arial"/>
                <w:sz w:val="24"/>
                <w:szCs w:val="24"/>
              </w:rPr>
              <w:t>Carreteras Abiertas</w:t>
            </w:r>
          </w:p>
        </w:tc>
        <w:tc>
          <w:tcPr>
            <w:tcW w:w="2080" w:type="dxa"/>
            <w:shd w:val="clear" w:color="auto" w:fill="auto"/>
            <w:vAlign w:val="bottom"/>
          </w:tcPr>
          <w:p w:rsidR="007E1AFB" w:rsidRPr="0066490A" w:rsidRDefault="007E1AFB" w:rsidP="0066490A">
            <w:pPr>
              <w:spacing w:line="360" w:lineRule="auto"/>
              <w:ind w:left="20"/>
              <w:jc w:val="center"/>
              <w:rPr>
                <w:rFonts w:ascii="Arial" w:eastAsia="Times New Roman" w:hAnsi="Arial"/>
                <w:w w:val="99"/>
                <w:sz w:val="24"/>
                <w:szCs w:val="24"/>
              </w:rPr>
            </w:pPr>
            <w:r w:rsidRPr="0066490A">
              <w:rPr>
                <w:rFonts w:ascii="Arial" w:eastAsia="Times New Roman" w:hAnsi="Arial"/>
                <w:w w:val="99"/>
                <w:sz w:val="24"/>
                <w:szCs w:val="24"/>
              </w:rPr>
              <w:t>Ciudades</w:t>
            </w:r>
          </w:p>
        </w:tc>
      </w:tr>
      <w:tr w:rsidR="007E1AFB" w:rsidRPr="0066490A">
        <w:trPr>
          <w:trHeight w:val="325"/>
        </w:trPr>
        <w:tc>
          <w:tcPr>
            <w:tcW w:w="3160" w:type="dxa"/>
            <w:shd w:val="clear" w:color="auto" w:fill="auto"/>
            <w:vAlign w:val="bottom"/>
          </w:tcPr>
          <w:p w:rsidR="007E1AFB" w:rsidRPr="0066490A" w:rsidRDefault="007E1AFB" w:rsidP="0066490A">
            <w:pPr>
              <w:spacing w:line="360" w:lineRule="auto"/>
              <w:rPr>
                <w:rFonts w:ascii="Arial" w:eastAsia="Times New Roman" w:hAnsi="Arial"/>
                <w:sz w:val="24"/>
                <w:szCs w:val="24"/>
              </w:rPr>
            </w:pPr>
          </w:p>
        </w:tc>
        <w:tc>
          <w:tcPr>
            <w:tcW w:w="3500" w:type="dxa"/>
            <w:shd w:val="clear" w:color="auto" w:fill="auto"/>
            <w:vAlign w:val="bottom"/>
          </w:tcPr>
          <w:p w:rsidR="007E1AFB" w:rsidRPr="0066490A" w:rsidRDefault="007E1AFB" w:rsidP="0066490A">
            <w:pPr>
              <w:spacing w:line="360" w:lineRule="auto"/>
              <w:rPr>
                <w:rFonts w:ascii="Arial" w:eastAsia="Times New Roman" w:hAnsi="Arial"/>
                <w:sz w:val="24"/>
                <w:szCs w:val="24"/>
              </w:rPr>
            </w:pPr>
          </w:p>
        </w:tc>
        <w:tc>
          <w:tcPr>
            <w:tcW w:w="2080" w:type="dxa"/>
            <w:shd w:val="clear" w:color="auto" w:fill="auto"/>
            <w:vAlign w:val="bottom"/>
          </w:tcPr>
          <w:p w:rsidR="007E1AFB" w:rsidRPr="0066490A" w:rsidRDefault="007E1AFB" w:rsidP="0066490A">
            <w:pPr>
              <w:spacing w:line="360" w:lineRule="auto"/>
              <w:ind w:left="20"/>
              <w:jc w:val="center"/>
              <w:rPr>
                <w:rFonts w:ascii="Arial" w:eastAsia="Times New Roman" w:hAnsi="Arial"/>
                <w:w w:val="99"/>
                <w:sz w:val="24"/>
                <w:szCs w:val="24"/>
              </w:rPr>
            </w:pPr>
            <w:r w:rsidRPr="0066490A">
              <w:rPr>
                <w:rFonts w:ascii="Arial" w:eastAsia="Times New Roman" w:hAnsi="Arial"/>
                <w:w w:val="99"/>
                <w:sz w:val="24"/>
                <w:szCs w:val="24"/>
              </w:rPr>
              <w:t>Caminos Rurales</w:t>
            </w:r>
          </w:p>
        </w:tc>
      </w:tr>
      <w:tr w:rsidR="007E1AFB" w:rsidRPr="0066490A">
        <w:trPr>
          <w:trHeight w:val="322"/>
        </w:trPr>
        <w:tc>
          <w:tcPr>
            <w:tcW w:w="3160" w:type="dxa"/>
            <w:shd w:val="clear" w:color="auto" w:fill="auto"/>
            <w:vAlign w:val="bottom"/>
          </w:tcPr>
          <w:p w:rsidR="007E1AFB" w:rsidRPr="0066490A" w:rsidRDefault="007E1AFB" w:rsidP="0066490A">
            <w:pPr>
              <w:spacing w:line="360" w:lineRule="auto"/>
              <w:rPr>
                <w:rFonts w:ascii="Arial" w:eastAsia="Times New Roman" w:hAnsi="Arial"/>
                <w:sz w:val="24"/>
                <w:szCs w:val="24"/>
              </w:rPr>
            </w:pPr>
            <w:r w:rsidRPr="0066490A">
              <w:rPr>
                <w:rFonts w:ascii="Arial" w:eastAsia="Times New Roman" w:hAnsi="Arial"/>
                <w:sz w:val="24"/>
                <w:szCs w:val="24"/>
              </w:rPr>
              <w:t>Sedan</w:t>
            </w:r>
          </w:p>
        </w:tc>
        <w:tc>
          <w:tcPr>
            <w:tcW w:w="3500" w:type="dxa"/>
            <w:shd w:val="clear" w:color="auto" w:fill="auto"/>
            <w:vAlign w:val="bottom"/>
          </w:tcPr>
          <w:p w:rsidR="007E1AFB" w:rsidRPr="0066490A" w:rsidRDefault="007E1AFB" w:rsidP="0066490A">
            <w:pPr>
              <w:spacing w:line="360" w:lineRule="auto"/>
              <w:ind w:left="220"/>
              <w:jc w:val="center"/>
              <w:rPr>
                <w:rFonts w:ascii="Arial" w:eastAsia="Times New Roman" w:hAnsi="Arial"/>
                <w:sz w:val="24"/>
                <w:szCs w:val="24"/>
              </w:rPr>
            </w:pPr>
            <w:r w:rsidRPr="0066490A">
              <w:rPr>
                <w:rFonts w:ascii="Arial" w:eastAsia="Times New Roman" w:hAnsi="Arial"/>
                <w:sz w:val="24"/>
                <w:szCs w:val="24"/>
              </w:rPr>
              <w:t>Max 80 kph min 40 kph</w:t>
            </w:r>
          </w:p>
        </w:tc>
        <w:tc>
          <w:tcPr>
            <w:tcW w:w="2080" w:type="dxa"/>
            <w:shd w:val="clear" w:color="auto" w:fill="auto"/>
            <w:vAlign w:val="bottom"/>
          </w:tcPr>
          <w:p w:rsidR="007E1AFB" w:rsidRPr="0066490A" w:rsidRDefault="007E1AFB" w:rsidP="0066490A">
            <w:pPr>
              <w:spacing w:line="360" w:lineRule="auto"/>
              <w:ind w:left="20"/>
              <w:jc w:val="center"/>
              <w:rPr>
                <w:rFonts w:ascii="Arial" w:eastAsia="Times New Roman" w:hAnsi="Arial"/>
                <w:w w:val="99"/>
                <w:sz w:val="24"/>
                <w:szCs w:val="24"/>
              </w:rPr>
            </w:pPr>
            <w:r w:rsidRPr="0066490A">
              <w:rPr>
                <w:rFonts w:ascii="Arial" w:eastAsia="Times New Roman" w:hAnsi="Arial"/>
                <w:w w:val="99"/>
                <w:sz w:val="24"/>
                <w:szCs w:val="24"/>
              </w:rPr>
              <w:t>N/A</w:t>
            </w:r>
          </w:p>
        </w:tc>
      </w:tr>
      <w:tr w:rsidR="007E1AFB" w:rsidRPr="0066490A">
        <w:trPr>
          <w:trHeight w:val="367"/>
        </w:trPr>
        <w:tc>
          <w:tcPr>
            <w:tcW w:w="3160" w:type="dxa"/>
            <w:shd w:val="clear" w:color="auto" w:fill="auto"/>
            <w:vAlign w:val="bottom"/>
          </w:tcPr>
          <w:p w:rsidR="007E1AFB" w:rsidRPr="0066490A" w:rsidRDefault="007E1AFB" w:rsidP="0066490A">
            <w:pPr>
              <w:spacing w:line="360" w:lineRule="auto"/>
              <w:rPr>
                <w:rFonts w:ascii="Arial" w:eastAsia="Times New Roman" w:hAnsi="Arial"/>
                <w:sz w:val="24"/>
                <w:szCs w:val="24"/>
              </w:rPr>
            </w:pPr>
            <w:r w:rsidRPr="0066490A">
              <w:rPr>
                <w:rFonts w:ascii="Arial" w:eastAsia="Times New Roman" w:hAnsi="Arial"/>
                <w:sz w:val="24"/>
                <w:szCs w:val="24"/>
              </w:rPr>
              <w:t>Camionetas y Jeeps</w:t>
            </w:r>
          </w:p>
        </w:tc>
        <w:tc>
          <w:tcPr>
            <w:tcW w:w="3500" w:type="dxa"/>
            <w:shd w:val="clear" w:color="auto" w:fill="auto"/>
            <w:vAlign w:val="bottom"/>
          </w:tcPr>
          <w:p w:rsidR="007E1AFB" w:rsidRPr="0066490A" w:rsidRDefault="007E1AFB" w:rsidP="0066490A">
            <w:pPr>
              <w:spacing w:line="360" w:lineRule="auto"/>
              <w:ind w:left="220"/>
              <w:jc w:val="center"/>
              <w:rPr>
                <w:rFonts w:ascii="Arial" w:eastAsia="Times New Roman" w:hAnsi="Arial"/>
                <w:sz w:val="24"/>
                <w:szCs w:val="24"/>
              </w:rPr>
            </w:pPr>
            <w:r w:rsidRPr="0066490A">
              <w:rPr>
                <w:rFonts w:ascii="Arial" w:eastAsia="Times New Roman" w:hAnsi="Arial"/>
                <w:sz w:val="24"/>
                <w:szCs w:val="24"/>
              </w:rPr>
              <w:t>Max 80 kph min 40 kph</w:t>
            </w:r>
          </w:p>
        </w:tc>
        <w:tc>
          <w:tcPr>
            <w:tcW w:w="2080" w:type="dxa"/>
            <w:shd w:val="clear" w:color="auto" w:fill="auto"/>
            <w:vAlign w:val="bottom"/>
          </w:tcPr>
          <w:p w:rsidR="007E1AFB" w:rsidRPr="0066490A" w:rsidRDefault="007E1AFB" w:rsidP="0066490A">
            <w:pPr>
              <w:spacing w:line="360" w:lineRule="auto"/>
              <w:jc w:val="center"/>
              <w:rPr>
                <w:rFonts w:ascii="Arial" w:eastAsia="Times New Roman" w:hAnsi="Arial"/>
                <w:sz w:val="24"/>
                <w:szCs w:val="24"/>
              </w:rPr>
            </w:pPr>
            <w:r w:rsidRPr="0066490A">
              <w:rPr>
                <w:rFonts w:ascii="Arial" w:eastAsia="Times New Roman" w:hAnsi="Arial"/>
                <w:sz w:val="24"/>
                <w:szCs w:val="24"/>
              </w:rPr>
              <w:t>20 kph</w:t>
            </w:r>
          </w:p>
        </w:tc>
      </w:tr>
      <w:tr w:rsidR="007E1AFB" w:rsidRPr="0066490A">
        <w:trPr>
          <w:trHeight w:val="367"/>
        </w:trPr>
        <w:tc>
          <w:tcPr>
            <w:tcW w:w="3160" w:type="dxa"/>
            <w:shd w:val="clear" w:color="auto" w:fill="auto"/>
            <w:vAlign w:val="bottom"/>
          </w:tcPr>
          <w:p w:rsidR="007E1AFB" w:rsidRPr="0066490A" w:rsidRDefault="007E1AFB" w:rsidP="0066490A">
            <w:pPr>
              <w:spacing w:line="360" w:lineRule="auto"/>
              <w:rPr>
                <w:rFonts w:ascii="Arial" w:eastAsia="Times New Roman" w:hAnsi="Arial"/>
                <w:sz w:val="24"/>
                <w:szCs w:val="24"/>
              </w:rPr>
            </w:pPr>
            <w:r w:rsidRPr="0066490A">
              <w:rPr>
                <w:rFonts w:ascii="Arial" w:eastAsia="Times New Roman" w:hAnsi="Arial"/>
                <w:sz w:val="24"/>
                <w:szCs w:val="24"/>
              </w:rPr>
              <w:t>Camiones de una tonelada</w:t>
            </w:r>
          </w:p>
        </w:tc>
        <w:tc>
          <w:tcPr>
            <w:tcW w:w="3500" w:type="dxa"/>
            <w:shd w:val="clear" w:color="auto" w:fill="auto"/>
            <w:vAlign w:val="bottom"/>
          </w:tcPr>
          <w:p w:rsidR="007E1AFB" w:rsidRPr="0066490A" w:rsidRDefault="007E1AFB" w:rsidP="0066490A">
            <w:pPr>
              <w:spacing w:line="360" w:lineRule="auto"/>
              <w:ind w:left="220"/>
              <w:jc w:val="center"/>
              <w:rPr>
                <w:rFonts w:ascii="Arial" w:eastAsia="Times New Roman" w:hAnsi="Arial"/>
                <w:sz w:val="24"/>
                <w:szCs w:val="24"/>
              </w:rPr>
            </w:pPr>
            <w:r w:rsidRPr="0066490A">
              <w:rPr>
                <w:rFonts w:ascii="Arial" w:eastAsia="Times New Roman" w:hAnsi="Arial"/>
                <w:sz w:val="24"/>
                <w:szCs w:val="24"/>
              </w:rPr>
              <w:t>Max 70 kph min 40 kph</w:t>
            </w:r>
          </w:p>
        </w:tc>
        <w:tc>
          <w:tcPr>
            <w:tcW w:w="2080" w:type="dxa"/>
            <w:shd w:val="clear" w:color="auto" w:fill="auto"/>
            <w:vAlign w:val="bottom"/>
          </w:tcPr>
          <w:p w:rsidR="007E1AFB" w:rsidRPr="0066490A" w:rsidRDefault="007E1AFB" w:rsidP="0066490A">
            <w:pPr>
              <w:spacing w:line="360" w:lineRule="auto"/>
              <w:jc w:val="center"/>
              <w:rPr>
                <w:rFonts w:ascii="Arial" w:eastAsia="Times New Roman" w:hAnsi="Arial"/>
                <w:sz w:val="24"/>
                <w:szCs w:val="24"/>
              </w:rPr>
            </w:pPr>
            <w:r w:rsidRPr="0066490A">
              <w:rPr>
                <w:rFonts w:ascii="Arial" w:eastAsia="Times New Roman" w:hAnsi="Arial"/>
                <w:sz w:val="24"/>
                <w:szCs w:val="24"/>
              </w:rPr>
              <w:t>20 kph</w:t>
            </w:r>
          </w:p>
        </w:tc>
      </w:tr>
      <w:tr w:rsidR="007E1AFB" w:rsidRPr="0066490A">
        <w:trPr>
          <w:trHeight w:val="370"/>
        </w:trPr>
        <w:tc>
          <w:tcPr>
            <w:tcW w:w="3160" w:type="dxa"/>
            <w:shd w:val="clear" w:color="auto" w:fill="auto"/>
            <w:vAlign w:val="bottom"/>
          </w:tcPr>
          <w:p w:rsidR="007E1AFB" w:rsidRPr="0066490A" w:rsidRDefault="007E1AFB" w:rsidP="0066490A">
            <w:pPr>
              <w:spacing w:line="360" w:lineRule="auto"/>
              <w:rPr>
                <w:rFonts w:ascii="Arial" w:eastAsia="Times New Roman" w:hAnsi="Arial"/>
                <w:sz w:val="24"/>
                <w:szCs w:val="24"/>
              </w:rPr>
            </w:pPr>
            <w:r w:rsidRPr="0066490A">
              <w:rPr>
                <w:rFonts w:ascii="Arial" w:eastAsia="Times New Roman" w:hAnsi="Arial"/>
                <w:sz w:val="24"/>
                <w:szCs w:val="24"/>
              </w:rPr>
              <w:t>Microbuses</w:t>
            </w:r>
          </w:p>
        </w:tc>
        <w:tc>
          <w:tcPr>
            <w:tcW w:w="3500" w:type="dxa"/>
            <w:shd w:val="clear" w:color="auto" w:fill="auto"/>
            <w:vAlign w:val="bottom"/>
          </w:tcPr>
          <w:p w:rsidR="007E1AFB" w:rsidRPr="0066490A" w:rsidRDefault="007E1AFB" w:rsidP="0066490A">
            <w:pPr>
              <w:spacing w:line="360" w:lineRule="auto"/>
              <w:ind w:left="220"/>
              <w:jc w:val="center"/>
              <w:rPr>
                <w:rFonts w:ascii="Arial" w:eastAsia="Times New Roman" w:hAnsi="Arial"/>
                <w:sz w:val="24"/>
                <w:szCs w:val="24"/>
              </w:rPr>
            </w:pPr>
            <w:r w:rsidRPr="0066490A">
              <w:rPr>
                <w:rFonts w:ascii="Arial" w:eastAsia="Times New Roman" w:hAnsi="Arial"/>
                <w:sz w:val="24"/>
                <w:szCs w:val="24"/>
              </w:rPr>
              <w:t>Max 60 kph min 40 kph</w:t>
            </w:r>
          </w:p>
        </w:tc>
        <w:tc>
          <w:tcPr>
            <w:tcW w:w="2080" w:type="dxa"/>
            <w:shd w:val="clear" w:color="auto" w:fill="auto"/>
            <w:vAlign w:val="bottom"/>
          </w:tcPr>
          <w:p w:rsidR="007E1AFB" w:rsidRPr="0066490A" w:rsidRDefault="007E1AFB" w:rsidP="0066490A">
            <w:pPr>
              <w:spacing w:line="360" w:lineRule="auto"/>
              <w:ind w:left="20"/>
              <w:jc w:val="center"/>
              <w:rPr>
                <w:rFonts w:ascii="Arial" w:eastAsia="Times New Roman" w:hAnsi="Arial"/>
                <w:w w:val="99"/>
                <w:sz w:val="24"/>
                <w:szCs w:val="24"/>
              </w:rPr>
            </w:pPr>
            <w:r w:rsidRPr="0066490A">
              <w:rPr>
                <w:rFonts w:ascii="Arial" w:eastAsia="Times New Roman" w:hAnsi="Arial"/>
                <w:w w:val="99"/>
                <w:sz w:val="24"/>
                <w:szCs w:val="24"/>
              </w:rPr>
              <w:t>N/A</w:t>
            </w:r>
          </w:p>
        </w:tc>
      </w:tr>
      <w:tr w:rsidR="007E1AFB" w:rsidRPr="0066490A">
        <w:trPr>
          <w:trHeight w:val="727"/>
        </w:trPr>
        <w:tc>
          <w:tcPr>
            <w:tcW w:w="3160" w:type="dxa"/>
            <w:shd w:val="clear" w:color="auto" w:fill="auto"/>
            <w:vAlign w:val="bottom"/>
          </w:tcPr>
          <w:p w:rsidR="007E1AFB" w:rsidRPr="0066490A" w:rsidRDefault="007E1AFB" w:rsidP="0066490A">
            <w:pPr>
              <w:spacing w:line="360" w:lineRule="auto"/>
              <w:rPr>
                <w:rFonts w:ascii="Arial" w:eastAsia="Times New Roman" w:hAnsi="Arial"/>
                <w:sz w:val="24"/>
                <w:szCs w:val="24"/>
              </w:rPr>
            </w:pPr>
            <w:r w:rsidRPr="0066490A">
              <w:rPr>
                <w:rFonts w:ascii="Arial" w:eastAsia="Times New Roman" w:hAnsi="Arial"/>
                <w:sz w:val="24"/>
                <w:szCs w:val="24"/>
              </w:rPr>
              <w:t>Todos los demás Vehículos</w:t>
            </w:r>
          </w:p>
        </w:tc>
        <w:tc>
          <w:tcPr>
            <w:tcW w:w="3500" w:type="dxa"/>
            <w:shd w:val="clear" w:color="auto" w:fill="auto"/>
            <w:vAlign w:val="bottom"/>
          </w:tcPr>
          <w:p w:rsidR="007E1AFB" w:rsidRPr="0066490A" w:rsidRDefault="007E1AFB" w:rsidP="0066490A">
            <w:pPr>
              <w:spacing w:line="360" w:lineRule="auto"/>
              <w:ind w:left="220"/>
              <w:jc w:val="center"/>
              <w:rPr>
                <w:rFonts w:ascii="Arial" w:eastAsia="Times New Roman" w:hAnsi="Arial"/>
                <w:sz w:val="24"/>
                <w:szCs w:val="24"/>
              </w:rPr>
            </w:pPr>
            <w:r w:rsidRPr="0066490A">
              <w:rPr>
                <w:rFonts w:ascii="Arial" w:eastAsia="Times New Roman" w:hAnsi="Arial"/>
                <w:sz w:val="24"/>
                <w:szCs w:val="24"/>
              </w:rPr>
              <w:t>Max 60 kph min 40 kph</w:t>
            </w:r>
          </w:p>
        </w:tc>
        <w:tc>
          <w:tcPr>
            <w:tcW w:w="2080" w:type="dxa"/>
            <w:shd w:val="clear" w:color="auto" w:fill="auto"/>
            <w:vAlign w:val="bottom"/>
          </w:tcPr>
          <w:p w:rsidR="007E1AFB" w:rsidRPr="0066490A" w:rsidRDefault="007E1AFB" w:rsidP="0066490A">
            <w:pPr>
              <w:spacing w:line="360" w:lineRule="auto"/>
              <w:jc w:val="center"/>
              <w:rPr>
                <w:rFonts w:ascii="Arial" w:eastAsia="Times New Roman" w:hAnsi="Arial"/>
                <w:sz w:val="24"/>
                <w:szCs w:val="24"/>
              </w:rPr>
            </w:pPr>
            <w:r w:rsidRPr="0066490A">
              <w:rPr>
                <w:rFonts w:ascii="Arial" w:eastAsia="Times New Roman" w:hAnsi="Arial"/>
                <w:sz w:val="24"/>
                <w:szCs w:val="24"/>
              </w:rPr>
              <w:t>20 kph</w:t>
            </w:r>
          </w:p>
        </w:tc>
      </w:tr>
    </w:tbl>
    <w:p w:rsidR="007E1AFB" w:rsidRPr="0066490A" w:rsidRDefault="007E1AFB" w:rsidP="0066490A">
      <w:pPr>
        <w:spacing w:line="360" w:lineRule="auto"/>
        <w:rPr>
          <w:rFonts w:ascii="Arial" w:eastAsia="Times New Roman" w:hAnsi="Arial"/>
          <w:sz w:val="24"/>
          <w:szCs w:val="24"/>
        </w:rPr>
      </w:pPr>
    </w:p>
    <w:p w:rsidR="007E1AFB" w:rsidRDefault="007E1AFB" w:rsidP="0066490A">
      <w:pPr>
        <w:numPr>
          <w:ilvl w:val="0"/>
          <w:numId w:val="15"/>
        </w:numPr>
        <w:tabs>
          <w:tab w:val="left" w:pos="322"/>
        </w:tabs>
        <w:spacing w:line="360" w:lineRule="auto"/>
        <w:jc w:val="both"/>
        <w:rPr>
          <w:rFonts w:ascii="Arial" w:eastAsia="Times New Roman" w:hAnsi="Arial"/>
          <w:sz w:val="24"/>
          <w:szCs w:val="24"/>
        </w:rPr>
      </w:pPr>
      <w:r w:rsidRPr="0066490A">
        <w:rPr>
          <w:rFonts w:ascii="Arial" w:eastAsia="Times New Roman" w:hAnsi="Arial"/>
          <w:sz w:val="24"/>
          <w:szCs w:val="24"/>
        </w:rPr>
        <w:lastRenderedPageBreak/>
        <w:t>La velocidad de los vehículos deberá ajustarse a la topografía del área donde se opere, la condición de las carreteras, la condición del clima, etc. Al mismo tiempo, la carga y las condiciones del vehículo deberán ser tomadas en consideración al ajustar la</w:t>
      </w:r>
    </w:p>
    <w:p w:rsidR="00D814A9" w:rsidRDefault="00D814A9" w:rsidP="00D814A9">
      <w:pPr>
        <w:tabs>
          <w:tab w:val="left" w:pos="322"/>
        </w:tabs>
        <w:spacing w:line="360" w:lineRule="auto"/>
        <w:jc w:val="both"/>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bookmarkStart w:id="13" w:name="page16"/>
      <w:bookmarkEnd w:id="13"/>
    </w:p>
    <w:p w:rsidR="007E1AFB" w:rsidRPr="0066490A" w:rsidRDefault="001D2EC8" w:rsidP="0066490A">
      <w:pPr>
        <w:spacing w:line="360" w:lineRule="auto"/>
        <w:rPr>
          <w:rFonts w:ascii="Arial" w:eastAsia="Times New Roman" w:hAnsi="Arial"/>
          <w:sz w:val="24"/>
          <w:szCs w:val="24"/>
        </w:rPr>
      </w:pPr>
      <w:r w:rsidRPr="0066490A">
        <w:rPr>
          <w:rFonts w:ascii="Arial" w:eastAsia="Times New Roman" w:hAnsi="Arial"/>
          <w:sz w:val="24"/>
          <w:szCs w:val="24"/>
        </w:rPr>
        <w:t>Velocidad</w:t>
      </w:r>
      <w:r w:rsidR="007E1AFB" w:rsidRPr="0066490A">
        <w:rPr>
          <w:rFonts w:ascii="Arial" w:eastAsia="Times New Roman" w:hAnsi="Arial"/>
          <w:sz w:val="24"/>
          <w:szCs w:val="24"/>
        </w:rPr>
        <w:t>, con el propósito de no correr riesgos y asegurar que la carga no sufra daño alguno.</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16"/>
        </w:numPr>
        <w:tabs>
          <w:tab w:val="left" w:pos="334"/>
        </w:tabs>
        <w:spacing w:line="360" w:lineRule="auto"/>
        <w:jc w:val="both"/>
        <w:rPr>
          <w:rFonts w:ascii="Arial" w:eastAsia="Times New Roman" w:hAnsi="Arial"/>
          <w:sz w:val="24"/>
          <w:szCs w:val="24"/>
        </w:rPr>
      </w:pPr>
      <w:r w:rsidRPr="0066490A">
        <w:rPr>
          <w:rFonts w:ascii="Arial" w:eastAsia="Times New Roman" w:hAnsi="Arial"/>
          <w:sz w:val="24"/>
          <w:szCs w:val="24"/>
        </w:rPr>
        <w:t>Conducir de manera segura exige que los conductores se mantengan totalmente alertas en todo momento, anticipando lo inesperado. Esto es particularmente importante al manejar en áreas urbanas, en carreteras donde hay niños jugando o gente caminando en las aceras. La gente que intenta cruzar la carretera, construye un peligro mayor. Ha habido ya un gran número de accidentes como resultado de la falta de habilidad de los conductores para hacer que el vehículo maniobre rápidamente en tales casos. Estos conductores no han anticipado el peligro potencial y no han disminuido su velocidad Por lo tanto, debe tenerse en cuenta que en algunas situaciones, conducir a 15 kph puede ser demasiado.</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ind w:right="1400"/>
        <w:rPr>
          <w:rFonts w:ascii="Arial" w:eastAsia="Times New Roman" w:hAnsi="Arial"/>
          <w:sz w:val="24"/>
          <w:szCs w:val="24"/>
        </w:rPr>
      </w:pPr>
      <w:r w:rsidRPr="0066490A">
        <w:rPr>
          <w:rFonts w:ascii="Arial" w:eastAsia="Times New Roman" w:hAnsi="Arial"/>
          <w:sz w:val="24"/>
          <w:szCs w:val="24"/>
        </w:rPr>
        <w:t>Adicionalmente al cumplimiento de las Reglas Básicas de la Carretera, los conductores de la institución deberán:</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jc w:val="both"/>
        <w:rPr>
          <w:rFonts w:ascii="Arial" w:eastAsia="Times New Roman" w:hAnsi="Arial"/>
          <w:sz w:val="24"/>
          <w:szCs w:val="24"/>
        </w:rPr>
      </w:pPr>
      <w:r w:rsidRPr="0066490A">
        <w:rPr>
          <w:rFonts w:ascii="Arial" w:eastAsia="Times New Roman" w:hAnsi="Arial"/>
          <w:sz w:val="24"/>
          <w:szCs w:val="24"/>
        </w:rPr>
        <w:t>-Mantener el Carnet de identificación, Licencia de Conducir, Registro del Vehículo, Tarjeta del Seguro y Tarjeta de Mantenimiento del Vehículo/control de recorrido; siempre que se conduzca un automotor.</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jc w:val="both"/>
        <w:rPr>
          <w:rFonts w:ascii="Arial" w:eastAsia="Times New Roman" w:hAnsi="Arial"/>
          <w:sz w:val="24"/>
          <w:szCs w:val="24"/>
        </w:rPr>
      </w:pPr>
      <w:r w:rsidRPr="0066490A">
        <w:rPr>
          <w:rFonts w:ascii="Arial" w:eastAsia="Times New Roman" w:hAnsi="Arial"/>
          <w:sz w:val="24"/>
          <w:szCs w:val="24"/>
        </w:rPr>
        <w:t>Siempre utilizar cinturones de seguridad y solicitar a los pasajeros que los utilicen también.</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jc w:val="both"/>
        <w:rPr>
          <w:rFonts w:ascii="Arial" w:eastAsia="Times New Roman" w:hAnsi="Arial"/>
          <w:sz w:val="24"/>
          <w:szCs w:val="24"/>
        </w:rPr>
      </w:pPr>
      <w:r w:rsidRPr="0066490A">
        <w:rPr>
          <w:rFonts w:ascii="Arial" w:eastAsia="Times New Roman" w:hAnsi="Arial"/>
          <w:sz w:val="24"/>
          <w:szCs w:val="24"/>
        </w:rPr>
        <w:t>-Nunca manejar bajo la influencia de alcohol, drogas o medicamentos. Antes de consumir cualquier medicina, el conductor debe determinar si éstos pueden causarle algún efecto secundario que le dificulten conducir.</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jc w:val="both"/>
        <w:rPr>
          <w:rFonts w:ascii="Arial" w:eastAsia="Times New Roman" w:hAnsi="Arial"/>
          <w:sz w:val="24"/>
          <w:szCs w:val="24"/>
        </w:rPr>
      </w:pPr>
      <w:r w:rsidRPr="0066490A">
        <w:rPr>
          <w:rFonts w:ascii="Arial" w:eastAsia="Times New Roman" w:hAnsi="Arial"/>
          <w:sz w:val="24"/>
          <w:szCs w:val="24"/>
        </w:rPr>
        <w:lastRenderedPageBreak/>
        <w:t>-Mantener una distancia prudente con el vehículo al frente de aproximadamente 5 metros.</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r w:rsidRPr="0066490A">
        <w:rPr>
          <w:rFonts w:ascii="Arial" w:eastAsia="Times New Roman" w:hAnsi="Arial"/>
          <w:sz w:val="24"/>
          <w:szCs w:val="24"/>
        </w:rPr>
        <w:t>-No fumar al conducir.</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r w:rsidRPr="0066490A">
        <w:rPr>
          <w:rFonts w:ascii="Arial" w:eastAsia="Times New Roman" w:hAnsi="Arial"/>
          <w:sz w:val="24"/>
          <w:szCs w:val="24"/>
        </w:rPr>
        <w:t>-Conducir a la defensiva</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ind w:right="120"/>
        <w:rPr>
          <w:rFonts w:ascii="Arial" w:eastAsia="Times New Roman" w:hAnsi="Arial"/>
          <w:sz w:val="24"/>
          <w:szCs w:val="24"/>
        </w:rPr>
      </w:pPr>
      <w:r w:rsidRPr="0066490A">
        <w:rPr>
          <w:rFonts w:ascii="Arial" w:eastAsia="Times New Roman" w:hAnsi="Arial"/>
          <w:sz w:val="24"/>
          <w:szCs w:val="24"/>
        </w:rPr>
        <w:t>-En el momento de necesitar comunicación vía radio VHF, o teléfono celular o, el conductor deberá reducir la velocidad o detenerse a un lado de la carretera (en un área segura).</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jc w:val="center"/>
        <w:rPr>
          <w:rFonts w:ascii="Arial" w:eastAsia="Times New Roman" w:hAnsi="Arial"/>
          <w:b/>
          <w:sz w:val="24"/>
          <w:szCs w:val="24"/>
        </w:rPr>
      </w:pPr>
      <w:r w:rsidRPr="0066490A">
        <w:rPr>
          <w:rFonts w:ascii="Arial" w:eastAsia="Times New Roman" w:hAnsi="Arial"/>
          <w:b/>
          <w:sz w:val="24"/>
          <w:szCs w:val="24"/>
        </w:rPr>
        <w:t>EQUIPO DEL VEHICULO</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17"/>
        </w:numPr>
        <w:tabs>
          <w:tab w:val="left" w:pos="720"/>
        </w:tabs>
        <w:spacing w:line="360" w:lineRule="auto"/>
        <w:ind w:left="720" w:hanging="360"/>
        <w:jc w:val="both"/>
        <w:rPr>
          <w:rFonts w:ascii="Arial" w:eastAsia="Times New Roman" w:hAnsi="Arial"/>
          <w:sz w:val="24"/>
          <w:szCs w:val="24"/>
        </w:rPr>
      </w:pPr>
      <w:r w:rsidRPr="0066490A">
        <w:rPr>
          <w:rFonts w:ascii="Arial" w:eastAsia="Times New Roman" w:hAnsi="Arial"/>
          <w:sz w:val="24"/>
          <w:szCs w:val="24"/>
        </w:rPr>
        <w:t>Es responsabilidad del conductor asegurarse de que el vehículo posea las siguientes herramientas mínimas y que el equipo disponible se encuentre en buenas condiciones de operación en todo momento:</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18"/>
        </w:numPr>
        <w:tabs>
          <w:tab w:val="left" w:pos="160"/>
        </w:tabs>
        <w:spacing w:line="360" w:lineRule="auto"/>
        <w:ind w:left="160" w:hanging="160"/>
        <w:rPr>
          <w:rFonts w:ascii="Arial" w:eastAsia="Times New Roman" w:hAnsi="Arial"/>
          <w:sz w:val="24"/>
          <w:szCs w:val="24"/>
        </w:rPr>
      </w:pPr>
      <w:bookmarkStart w:id="14" w:name="page17"/>
      <w:bookmarkEnd w:id="14"/>
      <w:r w:rsidRPr="0066490A">
        <w:rPr>
          <w:rFonts w:ascii="Arial" w:eastAsia="Times New Roman" w:hAnsi="Arial"/>
          <w:sz w:val="24"/>
          <w:szCs w:val="24"/>
        </w:rPr>
        <w:t>Llanta de repuesto</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18"/>
        </w:numPr>
        <w:tabs>
          <w:tab w:val="left" w:pos="160"/>
        </w:tabs>
        <w:spacing w:line="360" w:lineRule="auto"/>
        <w:ind w:left="160" w:hanging="160"/>
        <w:rPr>
          <w:rFonts w:ascii="Arial" w:eastAsia="Times New Roman" w:hAnsi="Arial"/>
          <w:sz w:val="24"/>
          <w:szCs w:val="24"/>
        </w:rPr>
      </w:pPr>
      <w:r w:rsidRPr="0066490A">
        <w:rPr>
          <w:rFonts w:ascii="Arial" w:eastAsia="Times New Roman" w:hAnsi="Arial"/>
          <w:sz w:val="24"/>
          <w:szCs w:val="24"/>
        </w:rPr>
        <w:t>Gato hidráulico</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18"/>
        </w:numPr>
        <w:tabs>
          <w:tab w:val="left" w:pos="160"/>
        </w:tabs>
        <w:spacing w:line="360" w:lineRule="auto"/>
        <w:ind w:left="160" w:hanging="160"/>
        <w:rPr>
          <w:rFonts w:ascii="Arial" w:eastAsia="Times New Roman" w:hAnsi="Arial"/>
          <w:sz w:val="24"/>
          <w:szCs w:val="24"/>
        </w:rPr>
      </w:pPr>
      <w:r w:rsidRPr="0066490A">
        <w:rPr>
          <w:rFonts w:ascii="Arial" w:eastAsia="Times New Roman" w:hAnsi="Arial"/>
          <w:sz w:val="24"/>
          <w:szCs w:val="24"/>
        </w:rPr>
        <w:t>Llave de cruz</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18"/>
        </w:numPr>
        <w:tabs>
          <w:tab w:val="left" w:pos="160"/>
        </w:tabs>
        <w:spacing w:line="360" w:lineRule="auto"/>
        <w:ind w:left="160" w:hanging="160"/>
        <w:rPr>
          <w:rFonts w:ascii="Arial" w:eastAsia="Times New Roman" w:hAnsi="Arial"/>
          <w:sz w:val="24"/>
          <w:szCs w:val="24"/>
        </w:rPr>
      </w:pPr>
      <w:r w:rsidRPr="0066490A">
        <w:rPr>
          <w:rFonts w:ascii="Arial" w:eastAsia="Times New Roman" w:hAnsi="Arial"/>
          <w:sz w:val="24"/>
          <w:szCs w:val="24"/>
        </w:rPr>
        <w:t>Bolsa de herramientas</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18"/>
        </w:numPr>
        <w:tabs>
          <w:tab w:val="left" w:pos="160"/>
        </w:tabs>
        <w:spacing w:line="360" w:lineRule="auto"/>
        <w:ind w:left="160" w:hanging="160"/>
        <w:rPr>
          <w:rFonts w:ascii="Arial" w:eastAsia="Times New Roman" w:hAnsi="Arial"/>
          <w:sz w:val="24"/>
          <w:szCs w:val="24"/>
        </w:rPr>
      </w:pPr>
      <w:r w:rsidRPr="0066490A">
        <w:rPr>
          <w:rFonts w:ascii="Arial" w:eastAsia="Times New Roman" w:hAnsi="Arial"/>
          <w:sz w:val="24"/>
          <w:szCs w:val="24"/>
        </w:rPr>
        <w:t>Extintor de incendios ABC</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18"/>
        </w:numPr>
        <w:tabs>
          <w:tab w:val="left" w:pos="160"/>
        </w:tabs>
        <w:spacing w:line="360" w:lineRule="auto"/>
        <w:ind w:left="160" w:hanging="160"/>
        <w:rPr>
          <w:rFonts w:ascii="Arial" w:eastAsia="Times New Roman" w:hAnsi="Arial"/>
          <w:sz w:val="24"/>
          <w:szCs w:val="24"/>
        </w:rPr>
      </w:pPr>
      <w:r w:rsidRPr="0066490A">
        <w:rPr>
          <w:rFonts w:ascii="Arial" w:eastAsia="Times New Roman" w:hAnsi="Arial"/>
          <w:sz w:val="24"/>
          <w:szCs w:val="24"/>
        </w:rPr>
        <w:t>Cable pasa-corriente</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18"/>
        </w:numPr>
        <w:tabs>
          <w:tab w:val="left" w:pos="160"/>
        </w:tabs>
        <w:spacing w:line="360" w:lineRule="auto"/>
        <w:ind w:left="160" w:hanging="160"/>
        <w:rPr>
          <w:rFonts w:ascii="Arial" w:eastAsia="Times New Roman" w:hAnsi="Arial"/>
          <w:sz w:val="24"/>
          <w:szCs w:val="24"/>
        </w:rPr>
      </w:pPr>
      <w:r w:rsidRPr="0066490A">
        <w:rPr>
          <w:rFonts w:ascii="Arial" w:eastAsia="Times New Roman" w:hAnsi="Arial"/>
          <w:sz w:val="24"/>
          <w:szCs w:val="24"/>
        </w:rPr>
        <w:t>Cable para halar vehículos</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18"/>
        </w:numPr>
        <w:tabs>
          <w:tab w:val="left" w:pos="300"/>
        </w:tabs>
        <w:spacing w:line="360" w:lineRule="auto"/>
        <w:ind w:left="300" w:hanging="300"/>
        <w:rPr>
          <w:rFonts w:ascii="Arial" w:eastAsia="Times New Roman" w:hAnsi="Arial"/>
          <w:sz w:val="24"/>
          <w:szCs w:val="24"/>
        </w:rPr>
      </w:pPr>
      <w:r w:rsidRPr="0066490A">
        <w:rPr>
          <w:rFonts w:ascii="Arial" w:eastAsia="Times New Roman" w:hAnsi="Arial"/>
          <w:sz w:val="24"/>
          <w:szCs w:val="24"/>
        </w:rPr>
        <w:t>Documentación  completa  del  vehículo  (tarjeta  de  circulación,  seguro,  etc.)</w:t>
      </w:r>
    </w:p>
    <w:p w:rsidR="007E1AFB" w:rsidRPr="0066490A" w:rsidRDefault="007E1AFB" w:rsidP="0066490A">
      <w:pPr>
        <w:spacing w:line="360" w:lineRule="auto"/>
        <w:jc w:val="center"/>
        <w:rPr>
          <w:rFonts w:ascii="Arial" w:eastAsia="Times New Roman" w:hAnsi="Arial"/>
          <w:sz w:val="24"/>
          <w:szCs w:val="24"/>
        </w:rPr>
      </w:pPr>
      <w:r w:rsidRPr="0066490A">
        <w:rPr>
          <w:rFonts w:ascii="Arial" w:eastAsia="Times New Roman" w:hAnsi="Arial"/>
          <w:sz w:val="24"/>
          <w:szCs w:val="24"/>
        </w:rPr>
        <w:lastRenderedPageBreak/>
        <w:t>Capítulo II</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jc w:val="center"/>
        <w:rPr>
          <w:rFonts w:ascii="Arial" w:eastAsia="Times New Roman" w:hAnsi="Arial"/>
          <w:b/>
          <w:sz w:val="24"/>
          <w:szCs w:val="24"/>
        </w:rPr>
      </w:pPr>
      <w:r w:rsidRPr="0066490A">
        <w:rPr>
          <w:rFonts w:ascii="Arial" w:eastAsia="Times New Roman" w:hAnsi="Arial"/>
          <w:b/>
          <w:sz w:val="24"/>
          <w:szCs w:val="24"/>
        </w:rPr>
        <w:t>MANTENIMIENTO DEL VEHÍCULO</w:t>
      </w:r>
    </w:p>
    <w:p w:rsidR="007E1AFB" w:rsidRPr="0066490A" w:rsidRDefault="007E1AFB" w:rsidP="0066490A">
      <w:pPr>
        <w:spacing w:line="360" w:lineRule="auto"/>
        <w:jc w:val="center"/>
        <w:rPr>
          <w:rFonts w:ascii="Arial" w:eastAsia="Times New Roman" w:hAnsi="Arial"/>
          <w:b/>
          <w:sz w:val="24"/>
          <w:szCs w:val="24"/>
        </w:rPr>
      </w:pPr>
      <w:r w:rsidRPr="0066490A">
        <w:rPr>
          <w:rFonts w:ascii="Arial" w:eastAsia="Times New Roman" w:hAnsi="Arial"/>
          <w:b/>
          <w:sz w:val="24"/>
          <w:szCs w:val="24"/>
        </w:rPr>
        <w:t>MANTENIMIENTO POR PARTE DEL CONDUCTOR</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r w:rsidRPr="0066490A">
        <w:rPr>
          <w:rFonts w:ascii="Arial" w:eastAsia="Times New Roman" w:hAnsi="Arial"/>
          <w:sz w:val="24"/>
          <w:szCs w:val="24"/>
        </w:rPr>
        <w:t>Los conductores tienen la responsabilidad del mantenimiento diario del vehículo y su limpieza, así como de reportar las fallas del mismo.</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r w:rsidRPr="0066490A">
        <w:rPr>
          <w:rFonts w:ascii="Arial" w:eastAsia="Times New Roman" w:hAnsi="Arial"/>
          <w:sz w:val="24"/>
          <w:szCs w:val="24"/>
        </w:rPr>
        <w:t>Los conductores llevarán a cabo revisiones diarias de sus vehículos que incluirán:</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r w:rsidRPr="0066490A">
        <w:rPr>
          <w:rFonts w:ascii="Arial" w:eastAsia="Times New Roman" w:hAnsi="Arial"/>
          <w:sz w:val="24"/>
          <w:szCs w:val="24"/>
        </w:rPr>
        <w:t>a. Niveles de combustible</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r w:rsidRPr="0066490A">
        <w:rPr>
          <w:rFonts w:ascii="Arial" w:eastAsia="Times New Roman" w:hAnsi="Arial"/>
          <w:sz w:val="24"/>
          <w:szCs w:val="24"/>
        </w:rPr>
        <w:t>b. Condición de llantas.</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r w:rsidRPr="0066490A">
        <w:rPr>
          <w:rFonts w:ascii="Arial" w:eastAsia="Times New Roman" w:hAnsi="Arial"/>
          <w:sz w:val="24"/>
          <w:szCs w:val="24"/>
        </w:rPr>
        <w:t>c. Nivel de aceite en el motor.</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r w:rsidRPr="0066490A">
        <w:rPr>
          <w:rFonts w:ascii="Arial" w:eastAsia="Times New Roman" w:hAnsi="Arial"/>
          <w:sz w:val="24"/>
          <w:szCs w:val="24"/>
        </w:rPr>
        <w:t>d. Equipo de seguridad del vehículo.</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r w:rsidRPr="0066490A">
        <w:rPr>
          <w:rFonts w:ascii="Arial" w:eastAsia="Times New Roman" w:hAnsi="Arial"/>
          <w:sz w:val="24"/>
          <w:szCs w:val="24"/>
        </w:rPr>
        <w:t>e. Nivel de refrigerante.</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r w:rsidRPr="0066490A">
        <w:rPr>
          <w:rFonts w:ascii="Arial" w:eastAsia="Times New Roman" w:hAnsi="Arial"/>
          <w:sz w:val="24"/>
          <w:szCs w:val="24"/>
        </w:rPr>
        <w:t>f. Evidencia de algún daño nuevo.</w:t>
      </w:r>
    </w:p>
    <w:p w:rsidR="007E1AFB" w:rsidRPr="0066490A" w:rsidRDefault="007E1AFB" w:rsidP="0066490A">
      <w:pPr>
        <w:spacing w:line="360" w:lineRule="auto"/>
        <w:rPr>
          <w:rFonts w:ascii="Arial" w:eastAsia="Times New Roman" w:hAnsi="Arial"/>
          <w:sz w:val="24"/>
          <w:szCs w:val="24"/>
        </w:rPr>
      </w:pPr>
    </w:p>
    <w:p w:rsidR="007E1AFB"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bookmarkStart w:id="15" w:name="page18"/>
      <w:bookmarkEnd w:id="15"/>
    </w:p>
    <w:p w:rsidR="007E1AFB" w:rsidRPr="0066490A" w:rsidRDefault="007E1AFB" w:rsidP="0066490A">
      <w:pPr>
        <w:spacing w:line="360" w:lineRule="auto"/>
        <w:jc w:val="center"/>
        <w:rPr>
          <w:rFonts w:ascii="Arial" w:eastAsia="Times New Roman" w:hAnsi="Arial"/>
          <w:b/>
          <w:sz w:val="24"/>
          <w:szCs w:val="24"/>
        </w:rPr>
      </w:pPr>
      <w:r w:rsidRPr="0066490A">
        <w:rPr>
          <w:rFonts w:ascii="Arial" w:eastAsia="Times New Roman" w:hAnsi="Arial"/>
          <w:b/>
          <w:sz w:val="24"/>
          <w:szCs w:val="24"/>
        </w:rPr>
        <w:t>SEGURIDAD DE LOS PASAJEROS</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19"/>
        </w:numPr>
        <w:tabs>
          <w:tab w:val="left" w:pos="720"/>
        </w:tabs>
        <w:spacing w:line="360" w:lineRule="auto"/>
        <w:ind w:left="720" w:right="820" w:hanging="360"/>
        <w:rPr>
          <w:rFonts w:ascii="Arial" w:eastAsia="Times New Roman" w:hAnsi="Arial"/>
          <w:sz w:val="24"/>
          <w:szCs w:val="24"/>
        </w:rPr>
      </w:pPr>
      <w:r w:rsidRPr="0066490A">
        <w:rPr>
          <w:rFonts w:ascii="Arial" w:eastAsia="Times New Roman" w:hAnsi="Arial"/>
          <w:sz w:val="24"/>
          <w:szCs w:val="24"/>
        </w:rPr>
        <w:t>Los conductores son completame</w:t>
      </w:r>
      <w:r w:rsidR="008F66C3" w:rsidRPr="0066490A">
        <w:rPr>
          <w:rFonts w:ascii="Arial" w:eastAsia="Times New Roman" w:hAnsi="Arial"/>
          <w:sz w:val="24"/>
          <w:szCs w:val="24"/>
        </w:rPr>
        <w:t>nte responsables por la seguridad</w:t>
      </w:r>
      <w:r w:rsidRPr="0066490A">
        <w:rPr>
          <w:rFonts w:ascii="Arial" w:eastAsia="Times New Roman" w:hAnsi="Arial"/>
          <w:sz w:val="24"/>
          <w:szCs w:val="24"/>
        </w:rPr>
        <w:t xml:space="preserve"> de sus pasajeros.</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19"/>
        </w:numPr>
        <w:tabs>
          <w:tab w:val="left" w:pos="720"/>
        </w:tabs>
        <w:spacing w:line="360" w:lineRule="auto"/>
        <w:ind w:left="720" w:hanging="360"/>
        <w:jc w:val="both"/>
        <w:rPr>
          <w:rFonts w:ascii="Arial" w:eastAsia="Times New Roman" w:hAnsi="Arial"/>
          <w:sz w:val="24"/>
          <w:szCs w:val="24"/>
        </w:rPr>
      </w:pPr>
      <w:r w:rsidRPr="0066490A">
        <w:rPr>
          <w:rFonts w:ascii="Arial" w:eastAsia="Times New Roman" w:hAnsi="Arial"/>
          <w:sz w:val="24"/>
          <w:szCs w:val="24"/>
        </w:rPr>
        <w:t xml:space="preserve">Es </w:t>
      </w:r>
      <w:r w:rsidRPr="0066490A">
        <w:rPr>
          <w:rFonts w:ascii="Arial" w:eastAsia="Times New Roman" w:hAnsi="Arial"/>
          <w:b/>
          <w:sz w:val="24"/>
          <w:szCs w:val="24"/>
        </w:rPr>
        <w:t>obligatorio</w:t>
      </w:r>
      <w:r w:rsidRPr="0066490A">
        <w:rPr>
          <w:rFonts w:ascii="Arial" w:eastAsia="Times New Roman" w:hAnsi="Arial"/>
          <w:sz w:val="24"/>
          <w:szCs w:val="24"/>
        </w:rPr>
        <w:t xml:space="preserve"> utilizar los cinturones de seguridad en los Vehículos Oficiales. Cuando el vehículo se encuentre en movimiento, el conductor debe asegurarse de que todos los ocupantes lleven colocado el cinturón de seguridad correctamente. Las estadísticas demuestran claramente que </w:t>
      </w:r>
      <w:r w:rsidRPr="0066490A">
        <w:rPr>
          <w:rFonts w:ascii="Arial" w:eastAsia="Times New Roman" w:hAnsi="Arial"/>
          <w:sz w:val="24"/>
          <w:szCs w:val="24"/>
        </w:rPr>
        <w:lastRenderedPageBreak/>
        <w:t>utilizando los cinturones de seguridad, se reduce la seriedad de las heridas en un 61 % y la necesidad de ingreso al hospital en un 31%.</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r w:rsidRPr="0066490A">
        <w:rPr>
          <w:rFonts w:ascii="Arial" w:eastAsia="Times New Roman" w:hAnsi="Arial"/>
          <w:sz w:val="24"/>
          <w:szCs w:val="24"/>
        </w:rPr>
        <w:t>.</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ind w:left="2500"/>
        <w:rPr>
          <w:rFonts w:ascii="Arial" w:eastAsia="Times New Roman" w:hAnsi="Arial"/>
          <w:b/>
          <w:sz w:val="24"/>
          <w:szCs w:val="24"/>
        </w:rPr>
      </w:pPr>
      <w:r w:rsidRPr="0066490A">
        <w:rPr>
          <w:rFonts w:ascii="Arial" w:eastAsia="Times New Roman" w:hAnsi="Arial"/>
          <w:b/>
          <w:sz w:val="24"/>
          <w:szCs w:val="24"/>
        </w:rPr>
        <w:t>CONDICIONES QUE INCAPACITAN</w:t>
      </w:r>
    </w:p>
    <w:p w:rsidR="007E1AFB" w:rsidRPr="0066490A" w:rsidRDefault="007E1AFB" w:rsidP="0066490A">
      <w:pPr>
        <w:spacing w:line="360" w:lineRule="auto"/>
        <w:ind w:left="2560"/>
        <w:rPr>
          <w:rFonts w:ascii="Arial" w:eastAsia="Times New Roman" w:hAnsi="Arial"/>
          <w:b/>
          <w:sz w:val="24"/>
          <w:szCs w:val="24"/>
        </w:rPr>
      </w:pPr>
      <w:r w:rsidRPr="0066490A">
        <w:rPr>
          <w:rFonts w:ascii="Arial" w:eastAsia="Times New Roman" w:hAnsi="Arial"/>
          <w:b/>
          <w:sz w:val="24"/>
          <w:szCs w:val="24"/>
        </w:rPr>
        <w:t>AL CONDUCTOR PARA MANEJAR</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20"/>
        </w:numPr>
        <w:tabs>
          <w:tab w:val="left" w:pos="720"/>
        </w:tabs>
        <w:spacing w:line="360" w:lineRule="auto"/>
        <w:ind w:left="720" w:hanging="360"/>
        <w:jc w:val="both"/>
        <w:rPr>
          <w:rFonts w:ascii="Arial" w:eastAsia="Times New Roman" w:hAnsi="Arial"/>
          <w:sz w:val="24"/>
          <w:szCs w:val="24"/>
        </w:rPr>
      </w:pPr>
      <w:r w:rsidRPr="0066490A">
        <w:rPr>
          <w:rFonts w:ascii="Arial" w:eastAsia="Times New Roman" w:hAnsi="Arial"/>
          <w:sz w:val="24"/>
          <w:szCs w:val="24"/>
        </w:rPr>
        <w:t>Los funcionarios no deben conducir bajo influencia de alcohol o cualquier otra sustancia tóxica, en estado de fatiga o si tuviera algún impedimento físico por enfermedad, ni permitirán que nadie más lo haga en estas condiciones.</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20"/>
        </w:numPr>
        <w:tabs>
          <w:tab w:val="left" w:pos="790"/>
        </w:tabs>
        <w:spacing w:line="360" w:lineRule="auto"/>
        <w:ind w:left="720" w:hanging="360"/>
        <w:jc w:val="both"/>
        <w:rPr>
          <w:rFonts w:ascii="Arial" w:eastAsia="Times New Roman" w:hAnsi="Arial"/>
          <w:sz w:val="24"/>
          <w:szCs w:val="24"/>
        </w:rPr>
      </w:pPr>
      <w:r w:rsidRPr="0066490A">
        <w:rPr>
          <w:rFonts w:ascii="Arial" w:eastAsia="Times New Roman" w:hAnsi="Arial"/>
          <w:sz w:val="24"/>
          <w:szCs w:val="24"/>
        </w:rPr>
        <w:t>El personal que conduzca vehículos oficiales es respo</w:t>
      </w:r>
      <w:r w:rsidR="008F66C3" w:rsidRPr="0066490A">
        <w:rPr>
          <w:rFonts w:ascii="Arial" w:eastAsia="Times New Roman" w:hAnsi="Arial"/>
          <w:sz w:val="24"/>
          <w:szCs w:val="24"/>
        </w:rPr>
        <w:t>nsable de la conducta y la seguri</w:t>
      </w:r>
      <w:r w:rsidRPr="0066490A">
        <w:rPr>
          <w:rFonts w:ascii="Arial" w:eastAsia="Times New Roman" w:hAnsi="Arial"/>
          <w:sz w:val="24"/>
          <w:szCs w:val="24"/>
        </w:rPr>
        <w:t>dad de sus pasajeros. Por lo tanto, deberá asegurarse de que su vehículo no sobrepase la capacidad específica para el mismo, al extremo que impida maniobrar el vehículo.</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jc w:val="center"/>
        <w:rPr>
          <w:rFonts w:ascii="Arial" w:eastAsia="Times New Roman" w:hAnsi="Arial"/>
          <w:b/>
          <w:sz w:val="24"/>
          <w:szCs w:val="24"/>
        </w:rPr>
      </w:pPr>
      <w:r w:rsidRPr="0066490A">
        <w:rPr>
          <w:rFonts w:ascii="Arial" w:eastAsia="Times New Roman" w:hAnsi="Arial"/>
          <w:b/>
          <w:sz w:val="24"/>
          <w:szCs w:val="24"/>
        </w:rPr>
        <w:t>ACCION A TOMAR EN CASO DE ACCIDENTE</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ind w:right="640"/>
        <w:rPr>
          <w:rFonts w:ascii="Arial" w:eastAsia="Times New Roman" w:hAnsi="Arial"/>
          <w:sz w:val="24"/>
          <w:szCs w:val="24"/>
        </w:rPr>
      </w:pPr>
      <w:r w:rsidRPr="0066490A">
        <w:rPr>
          <w:rFonts w:ascii="Arial" w:eastAsia="Times New Roman" w:hAnsi="Arial"/>
          <w:sz w:val="24"/>
          <w:szCs w:val="24"/>
        </w:rPr>
        <w:t>Cuando un vehículo oficial esté involucrado en un accidente, el conductor deberá proceder de la siguiente manera:</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21"/>
        </w:numPr>
        <w:tabs>
          <w:tab w:val="left" w:pos="288"/>
        </w:tabs>
        <w:spacing w:line="360" w:lineRule="auto"/>
        <w:ind w:right="440"/>
        <w:rPr>
          <w:rFonts w:ascii="Arial" w:eastAsia="Times New Roman" w:hAnsi="Arial"/>
          <w:sz w:val="24"/>
          <w:szCs w:val="24"/>
        </w:rPr>
      </w:pPr>
      <w:r w:rsidRPr="0066490A">
        <w:rPr>
          <w:rFonts w:ascii="Arial" w:eastAsia="Times New Roman" w:hAnsi="Arial"/>
          <w:sz w:val="24"/>
          <w:szCs w:val="24"/>
        </w:rPr>
        <w:t>Detener el vehículo, a menos que esto pueda afectar a seguridad de los pasajeros (posibilidad de un atentado, etc.).</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21"/>
        </w:numPr>
        <w:tabs>
          <w:tab w:val="left" w:pos="300"/>
        </w:tabs>
        <w:spacing w:line="360" w:lineRule="auto"/>
        <w:ind w:left="300" w:hanging="300"/>
        <w:rPr>
          <w:rFonts w:ascii="Arial" w:eastAsia="Times New Roman" w:hAnsi="Arial"/>
          <w:sz w:val="24"/>
          <w:szCs w:val="24"/>
        </w:rPr>
      </w:pPr>
      <w:r w:rsidRPr="0066490A">
        <w:rPr>
          <w:rFonts w:ascii="Arial" w:eastAsia="Times New Roman" w:hAnsi="Arial"/>
          <w:sz w:val="24"/>
          <w:szCs w:val="24"/>
        </w:rPr>
        <w:t>Controlar el tráfico para evitar otro accidente.</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21"/>
        </w:numPr>
        <w:tabs>
          <w:tab w:val="left" w:pos="280"/>
        </w:tabs>
        <w:spacing w:line="360" w:lineRule="auto"/>
        <w:ind w:left="280" w:hanging="280"/>
        <w:rPr>
          <w:rFonts w:ascii="Arial" w:eastAsia="Times New Roman" w:hAnsi="Arial"/>
          <w:sz w:val="24"/>
          <w:szCs w:val="24"/>
        </w:rPr>
      </w:pPr>
      <w:r w:rsidRPr="0066490A">
        <w:rPr>
          <w:rFonts w:ascii="Arial" w:eastAsia="Times New Roman" w:hAnsi="Arial"/>
          <w:sz w:val="24"/>
          <w:szCs w:val="24"/>
        </w:rPr>
        <w:t>Dejar el vehículo bien asegurado y en lugar seguro.</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21"/>
        </w:numPr>
        <w:tabs>
          <w:tab w:val="left" w:pos="300"/>
        </w:tabs>
        <w:spacing w:line="360" w:lineRule="auto"/>
        <w:ind w:left="300" w:hanging="300"/>
        <w:rPr>
          <w:rFonts w:ascii="Arial" w:eastAsia="Times New Roman" w:hAnsi="Arial"/>
          <w:sz w:val="24"/>
          <w:szCs w:val="24"/>
        </w:rPr>
      </w:pPr>
      <w:r w:rsidRPr="0066490A">
        <w:rPr>
          <w:rFonts w:ascii="Arial" w:eastAsia="Times New Roman" w:hAnsi="Arial"/>
          <w:sz w:val="24"/>
          <w:szCs w:val="24"/>
        </w:rPr>
        <w:t>Prestar primeros auxilios si fuera necesario.</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r w:rsidRPr="0066490A">
        <w:rPr>
          <w:rFonts w:ascii="Arial" w:eastAsia="Times New Roman" w:hAnsi="Arial"/>
          <w:sz w:val="24"/>
          <w:szCs w:val="24"/>
        </w:rPr>
        <w:lastRenderedPageBreak/>
        <w:t>f) Reportar el accidente INMEDIATAMENTE a la oficina de la Alcaldía</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bookmarkStart w:id="16" w:name="page19"/>
      <w:bookmarkEnd w:id="16"/>
    </w:p>
    <w:p w:rsidR="007E1AFB" w:rsidRPr="0066490A" w:rsidRDefault="007E1AFB" w:rsidP="0066490A">
      <w:pPr>
        <w:numPr>
          <w:ilvl w:val="0"/>
          <w:numId w:val="22"/>
        </w:numPr>
        <w:tabs>
          <w:tab w:val="left" w:pos="311"/>
        </w:tabs>
        <w:spacing w:line="360" w:lineRule="auto"/>
        <w:jc w:val="both"/>
        <w:rPr>
          <w:rFonts w:ascii="Arial" w:eastAsia="Times New Roman" w:hAnsi="Arial"/>
          <w:sz w:val="24"/>
          <w:szCs w:val="24"/>
        </w:rPr>
      </w:pPr>
      <w:r w:rsidRPr="0066490A">
        <w:rPr>
          <w:rFonts w:ascii="Arial" w:eastAsia="Times New Roman" w:hAnsi="Arial"/>
          <w:sz w:val="24"/>
          <w:szCs w:val="24"/>
        </w:rPr>
        <w:t>No mover los vehículos a menos que sea por razones de segundad o por órdenes de la Policía Nacional Civil. Si tuviera que mover el (los) vehículo (s), entonces marque claramente la posición de los vehículos a modo que la investigación pueda llevarse a cabo debidamente más tarde, especialmente en casos en los que haya personas heridas, fallecidas o que el daño al vehículo sea grave.</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22"/>
        </w:numPr>
        <w:tabs>
          <w:tab w:val="left" w:pos="363"/>
        </w:tabs>
        <w:spacing w:line="360" w:lineRule="auto"/>
        <w:jc w:val="both"/>
        <w:rPr>
          <w:rFonts w:ascii="Arial" w:eastAsia="Times New Roman" w:hAnsi="Arial"/>
          <w:sz w:val="24"/>
          <w:szCs w:val="24"/>
        </w:rPr>
      </w:pPr>
      <w:r w:rsidRPr="0066490A">
        <w:rPr>
          <w:rFonts w:ascii="Arial" w:eastAsia="Times New Roman" w:hAnsi="Arial"/>
          <w:sz w:val="24"/>
          <w:szCs w:val="24"/>
        </w:rPr>
        <w:t>Obtenga una copia del Reporte de la Policía Si esto no fuera posible, tome el nombre del investigador, el número de caso Policial y a estación de Policía a cargo del mismo.</w:t>
      </w:r>
    </w:p>
    <w:p w:rsidR="007E1AFB" w:rsidRPr="0066490A" w:rsidRDefault="007E1AFB" w:rsidP="0066490A">
      <w:pPr>
        <w:spacing w:line="360" w:lineRule="auto"/>
        <w:rPr>
          <w:rFonts w:ascii="Arial" w:eastAsia="Times New Roman" w:hAnsi="Arial"/>
          <w:sz w:val="24"/>
          <w:szCs w:val="24"/>
        </w:rPr>
      </w:pPr>
    </w:p>
    <w:p w:rsidR="007E1AFB" w:rsidRPr="0066490A" w:rsidRDefault="008F66C3" w:rsidP="0066490A">
      <w:pPr>
        <w:numPr>
          <w:ilvl w:val="0"/>
          <w:numId w:val="23"/>
        </w:numPr>
        <w:tabs>
          <w:tab w:val="left" w:pos="261"/>
        </w:tabs>
        <w:spacing w:line="360" w:lineRule="auto"/>
        <w:jc w:val="both"/>
        <w:rPr>
          <w:rFonts w:ascii="Arial" w:eastAsia="Times New Roman" w:hAnsi="Arial"/>
          <w:sz w:val="24"/>
          <w:szCs w:val="24"/>
        </w:rPr>
      </w:pPr>
      <w:r w:rsidRPr="0066490A">
        <w:rPr>
          <w:rFonts w:ascii="Arial" w:eastAsia="Times New Roman" w:hAnsi="Arial"/>
          <w:sz w:val="24"/>
          <w:szCs w:val="24"/>
        </w:rPr>
        <w:t>Tome el número de placa</w:t>
      </w:r>
      <w:r w:rsidR="007E1AFB" w:rsidRPr="0066490A">
        <w:rPr>
          <w:rFonts w:ascii="Arial" w:eastAsia="Times New Roman" w:hAnsi="Arial"/>
          <w:sz w:val="24"/>
          <w:szCs w:val="24"/>
        </w:rPr>
        <w:t xml:space="preserve"> de cualquier otro vehículo involucrado, el nombre, la dirección y el teléfono del conductor de dicho vehículo, así como el nombre de la compañía aseguradora del tercero.</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jc w:val="center"/>
        <w:rPr>
          <w:rFonts w:ascii="Arial" w:eastAsia="Times New Roman" w:hAnsi="Arial"/>
          <w:b/>
          <w:sz w:val="24"/>
          <w:szCs w:val="24"/>
        </w:rPr>
      </w:pPr>
      <w:r w:rsidRPr="0066490A">
        <w:rPr>
          <w:rFonts w:ascii="Arial" w:eastAsia="Times New Roman" w:hAnsi="Arial"/>
          <w:b/>
          <w:sz w:val="24"/>
          <w:szCs w:val="24"/>
        </w:rPr>
        <w:t>DISPOSICIONES FINALES</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24"/>
        </w:numPr>
        <w:tabs>
          <w:tab w:val="left" w:pos="720"/>
        </w:tabs>
        <w:spacing w:line="360" w:lineRule="auto"/>
        <w:ind w:left="720" w:hanging="360"/>
        <w:rPr>
          <w:rFonts w:ascii="Arial" w:eastAsia="Times New Roman" w:hAnsi="Arial"/>
          <w:sz w:val="24"/>
          <w:szCs w:val="24"/>
        </w:rPr>
      </w:pPr>
      <w:r w:rsidRPr="0066490A">
        <w:rPr>
          <w:rFonts w:ascii="Arial" w:eastAsia="Times New Roman" w:hAnsi="Arial"/>
          <w:sz w:val="24"/>
          <w:szCs w:val="24"/>
        </w:rPr>
        <w:t>De conformidad con el costo beneficio, el Concejo deberá crear una política para la seguridad de los bienes mediante la contratación de pólizas.</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24"/>
        </w:numPr>
        <w:tabs>
          <w:tab w:val="left" w:pos="790"/>
        </w:tabs>
        <w:spacing w:line="360" w:lineRule="auto"/>
        <w:ind w:left="720" w:hanging="360"/>
        <w:rPr>
          <w:rFonts w:ascii="Arial" w:eastAsia="Times New Roman" w:hAnsi="Arial"/>
          <w:sz w:val="24"/>
          <w:szCs w:val="24"/>
        </w:rPr>
      </w:pPr>
      <w:r w:rsidRPr="0066490A">
        <w:rPr>
          <w:rFonts w:ascii="Arial" w:eastAsia="Times New Roman" w:hAnsi="Arial"/>
          <w:sz w:val="24"/>
          <w:szCs w:val="24"/>
        </w:rPr>
        <w:t>El presente manual contiene anexos de los formularios a utilizar para su operación.</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numPr>
          <w:ilvl w:val="0"/>
          <w:numId w:val="24"/>
        </w:numPr>
        <w:tabs>
          <w:tab w:val="left" w:pos="790"/>
        </w:tabs>
        <w:spacing w:line="360" w:lineRule="auto"/>
        <w:ind w:left="720" w:hanging="360"/>
        <w:rPr>
          <w:rFonts w:ascii="Arial" w:eastAsia="Times New Roman" w:hAnsi="Arial"/>
          <w:sz w:val="24"/>
          <w:szCs w:val="24"/>
        </w:rPr>
      </w:pPr>
      <w:r w:rsidRPr="0066490A">
        <w:rPr>
          <w:rFonts w:ascii="Arial" w:eastAsia="Times New Roman" w:hAnsi="Arial"/>
          <w:sz w:val="24"/>
          <w:szCs w:val="24"/>
        </w:rPr>
        <w:t>El presente manual entrara en vigencia inmediatamente al ser aprobado por el Concejo.</w:t>
      </w: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66490A" w:rsidRDefault="0066490A" w:rsidP="0066490A">
      <w:pPr>
        <w:spacing w:line="360" w:lineRule="auto"/>
        <w:rPr>
          <w:rFonts w:ascii="Arial" w:eastAsia="Times New Roman" w:hAnsi="Arial"/>
          <w:sz w:val="24"/>
          <w:szCs w:val="24"/>
        </w:rPr>
      </w:pPr>
      <w:bookmarkStart w:id="17" w:name="page20"/>
      <w:bookmarkEnd w:id="17"/>
    </w:p>
    <w:p w:rsidR="0066490A" w:rsidRDefault="0066490A" w:rsidP="0066490A">
      <w:pPr>
        <w:spacing w:line="360" w:lineRule="auto"/>
        <w:rPr>
          <w:rFonts w:ascii="Arial" w:eastAsia="Times New Roman" w:hAnsi="Arial"/>
          <w:sz w:val="24"/>
          <w:szCs w:val="24"/>
        </w:rPr>
      </w:pPr>
    </w:p>
    <w:p w:rsidR="0066490A" w:rsidRPr="0066490A" w:rsidRDefault="0066490A"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40"/>
          <w:szCs w:val="40"/>
        </w:rPr>
      </w:pPr>
    </w:p>
    <w:p w:rsidR="007E1AFB" w:rsidRPr="0066490A" w:rsidRDefault="007E1AFB" w:rsidP="0066490A">
      <w:pPr>
        <w:spacing w:line="360" w:lineRule="auto"/>
        <w:ind w:right="6"/>
        <w:jc w:val="center"/>
        <w:rPr>
          <w:rFonts w:ascii="Arial" w:eastAsia="Rockwell" w:hAnsi="Arial"/>
          <w:b/>
          <w:sz w:val="40"/>
          <w:szCs w:val="40"/>
        </w:rPr>
      </w:pPr>
      <w:r w:rsidRPr="0066490A">
        <w:rPr>
          <w:rFonts w:ascii="Arial" w:eastAsia="Rockwell" w:hAnsi="Arial"/>
          <w:b/>
          <w:sz w:val="40"/>
          <w:szCs w:val="40"/>
        </w:rPr>
        <w:t>ANEXOS</w:t>
      </w:r>
    </w:p>
    <w:p w:rsidR="007E1AFB" w:rsidRPr="0066490A" w:rsidRDefault="007E1AFB" w:rsidP="0066490A">
      <w:pPr>
        <w:spacing w:line="360" w:lineRule="auto"/>
        <w:rPr>
          <w:rFonts w:ascii="Arial" w:eastAsia="Times New Roman" w:hAnsi="Arial"/>
          <w:sz w:val="40"/>
          <w:szCs w:val="40"/>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Pr="0066490A" w:rsidRDefault="007E1AFB" w:rsidP="0066490A">
      <w:pPr>
        <w:spacing w:line="360" w:lineRule="auto"/>
        <w:rPr>
          <w:rFonts w:ascii="Arial" w:eastAsia="Times New Roman" w:hAnsi="Arial"/>
          <w:sz w:val="24"/>
          <w:szCs w:val="24"/>
        </w:rPr>
      </w:pPr>
    </w:p>
    <w:p w:rsidR="007E1AFB" w:rsidRDefault="007E1AFB">
      <w:pPr>
        <w:spacing w:line="200" w:lineRule="exact"/>
        <w:rPr>
          <w:rFonts w:ascii="Times New Roman" w:eastAsia="Times New Roman" w:hAnsi="Times New Roman"/>
        </w:rPr>
      </w:pPr>
    </w:p>
    <w:p w:rsidR="007E1AFB" w:rsidRDefault="007E1AFB">
      <w:pPr>
        <w:spacing w:line="200" w:lineRule="exact"/>
        <w:rPr>
          <w:rFonts w:ascii="Times New Roman" w:eastAsia="Times New Roman" w:hAnsi="Times New Roman"/>
        </w:rPr>
      </w:pPr>
    </w:p>
    <w:p w:rsidR="007E1AFB" w:rsidRDefault="007E1AFB">
      <w:pPr>
        <w:spacing w:line="200" w:lineRule="exact"/>
        <w:rPr>
          <w:rFonts w:ascii="Times New Roman" w:eastAsia="Times New Roman" w:hAnsi="Times New Roman"/>
        </w:rPr>
      </w:pPr>
    </w:p>
    <w:p w:rsidR="007E1AFB" w:rsidRDefault="007E1AFB">
      <w:pPr>
        <w:spacing w:line="200" w:lineRule="exact"/>
        <w:rPr>
          <w:rFonts w:ascii="Times New Roman" w:eastAsia="Times New Roman" w:hAnsi="Times New Roman"/>
        </w:rPr>
      </w:pPr>
    </w:p>
    <w:p w:rsidR="007E1AFB" w:rsidRDefault="007E1AFB">
      <w:pPr>
        <w:spacing w:line="200" w:lineRule="exact"/>
        <w:rPr>
          <w:rFonts w:ascii="Times New Roman" w:eastAsia="Times New Roman" w:hAnsi="Times New Roman"/>
        </w:rPr>
      </w:pPr>
    </w:p>
    <w:p w:rsidR="007E1AFB" w:rsidRDefault="007E1AFB">
      <w:pPr>
        <w:spacing w:line="207" w:lineRule="exact"/>
        <w:rPr>
          <w:rFonts w:ascii="Times New Roman" w:eastAsia="Times New Roman" w:hAnsi="Times New Roman"/>
        </w:rPr>
      </w:pPr>
    </w:p>
    <w:p w:rsidR="007E1AFB" w:rsidRDefault="007E1AFB">
      <w:pPr>
        <w:rPr>
          <w:rFonts w:ascii="Times New Roman" w:eastAsia="Times New Roman" w:hAnsi="Times New Roman"/>
          <w:sz w:val="22"/>
        </w:rPr>
        <w:sectPr w:rsidR="007E1AFB" w:rsidSect="00D814A9">
          <w:footerReference w:type="default" r:id="rId8"/>
          <w:pgSz w:w="12240" w:h="15840" w:code="1"/>
          <w:pgMar w:top="1440" w:right="1440" w:bottom="407" w:left="1440" w:header="0" w:footer="0" w:gutter="0"/>
          <w:cols w:space="0" w:equalWidth="0">
            <w:col w:w="9026"/>
          </w:cols>
          <w:docGrid w:linePitch="360"/>
        </w:sectPr>
      </w:pPr>
    </w:p>
    <w:p w:rsidR="007E1AFB" w:rsidRDefault="007E1AFB">
      <w:pPr>
        <w:spacing w:line="150" w:lineRule="exact"/>
        <w:rPr>
          <w:rFonts w:ascii="Times New Roman" w:eastAsia="Times New Roman" w:hAnsi="Times New Roman"/>
        </w:rPr>
      </w:pPr>
      <w:bookmarkStart w:id="18" w:name="page21"/>
      <w:bookmarkEnd w:id="18"/>
      <w:r>
        <w:rPr>
          <w:rFonts w:ascii="Times New Roman" w:eastAsia="Times New Roman" w:hAnsi="Times New Roman"/>
          <w:sz w:val="22"/>
        </w:rPr>
        <w:lastRenderedPageBreak/>
        <w:pict>
          <v:line id="_x0000_s1027" style="position:absolute;z-index:-251664896;mso-position-horizontal-relative:page;mso-position-vertical-relative:page" from="577.6pt,75.2pt" to="577.6pt,95.95pt" o:userdrawn="t">
            <w10:wrap anchorx="page" anchory="page"/>
          </v:line>
        </w:pict>
      </w:r>
      <w:r>
        <w:rPr>
          <w:rFonts w:ascii="Times New Roman" w:eastAsia="Times New Roman" w:hAnsi="Times New Roman"/>
          <w:sz w:val="22"/>
        </w:rPr>
        <w:pict>
          <v:line id="_x0000_s1028" style="position:absolute;z-index:-251663872;mso-position-horizontal-relative:page;mso-position-vertical-relative:page" from="203.35pt,75.6pt" to="577.95pt,75.6pt" o:userdrawn="t">
            <w10:wrap anchorx="page" anchory="page"/>
          </v:line>
        </w:pict>
      </w:r>
      <w:r>
        <w:rPr>
          <w:rFonts w:ascii="Times New Roman" w:eastAsia="Times New Roman" w:hAnsi="Times New Roman"/>
          <w:sz w:val="22"/>
        </w:rPr>
        <w:pict>
          <v:line id="_x0000_s1029" style="position:absolute;z-index:-251662848;mso-position-horizontal-relative:page;mso-position-vertical-relative:page" from="203.75pt,75.2pt" to="203.75pt,95.95pt" o:userdrawn="t">
            <w10:wrap anchorx="page" anchory="page"/>
          </v:line>
        </w:pict>
      </w:r>
      <w:r>
        <w:rPr>
          <w:rFonts w:ascii="Times New Roman" w:eastAsia="Times New Roman" w:hAnsi="Times New Roman"/>
          <w:sz w:val="22"/>
        </w:rPr>
        <w:pict>
          <v:line id="_x0000_s1030" style="position:absolute;z-index:-251661824;mso-position-horizontal-relative:page;mso-position-vertical-relative:page" from="203.35pt,95.6pt" to="577.95pt,95.6pt" o:userdrawn="t">
            <w10:wrap anchorx="page" anchory="page"/>
          </v:line>
        </w:pict>
      </w:r>
    </w:p>
    <w:p w:rsidR="007E1AFB" w:rsidRDefault="007E1AFB">
      <w:pPr>
        <w:spacing w:line="0" w:lineRule="atLeast"/>
        <w:ind w:left="3280"/>
        <w:rPr>
          <w:rFonts w:ascii="Rockwell" w:eastAsia="Rockwell" w:hAnsi="Rockwell"/>
          <w:sz w:val="22"/>
        </w:rPr>
      </w:pPr>
      <w:r>
        <w:rPr>
          <w:rFonts w:ascii="Rockwell" w:eastAsia="Rockwell" w:hAnsi="Rockwell"/>
          <w:sz w:val="22"/>
        </w:rPr>
        <w:t>BITACORA DE CONTROL INTERNO PARA VEHÍCULOS OFICIALES</w:t>
      </w:r>
    </w:p>
    <w:p w:rsidR="007E1AFB" w:rsidRDefault="007E1AFB">
      <w:pPr>
        <w:spacing w:line="376" w:lineRule="exact"/>
        <w:rPr>
          <w:rFonts w:ascii="Times New Roman" w:eastAsia="Times New Roman" w:hAnsi="Times New Roman"/>
        </w:rPr>
      </w:pPr>
    </w:p>
    <w:p w:rsidR="007E1AFB" w:rsidRDefault="007E1AFB">
      <w:pPr>
        <w:spacing w:line="200" w:lineRule="exact"/>
        <w:rPr>
          <w:rFonts w:ascii="Times New Roman" w:eastAsia="Times New Roman" w:hAnsi="Times New Roman"/>
        </w:rPr>
      </w:pPr>
    </w:p>
    <w:p w:rsidR="007E1AFB" w:rsidRDefault="007E1AFB">
      <w:pPr>
        <w:spacing w:line="200" w:lineRule="exact"/>
        <w:rPr>
          <w:rFonts w:ascii="Times New Roman" w:eastAsia="Times New Roman" w:hAnsi="Times New Roman"/>
        </w:rPr>
      </w:pPr>
    </w:p>
    <w:p w:rsidR="007E1AFB" w:rsidRDefault="007E1AFB">
      <w:pPr>
        <w:spacing w:line="200" w:lineRule="exact"/>
        <w:rPr>
          <w:rFonts w:ascii="Times New Roman" w:eastAsia="Times New Roman" w:hAnsi="Times New Roman"/>
        </w:rPr>
      </w:pPr>
    </w:p>
    <w:p w:rsidR="007E1AFB" w:rsidRDefault="007E1AFB">
      <w:pPr>
        <w:spacing w:line="200" w:lineRule="exact"/>
        <w:rPr>
          <w:rFonts w:ascii="Times New Roman" w:eastAsia="Times New Roman" w:hAnsi="Times New Roman"/>
        </w:rPr>
      </w:pPr>
    </w:p>
    <w:p w:rsidR="007E1AFB" w:rsidRDefault="007E1AFB">
      <w:pPr>
        <w:spacing w:line="200" w:lineRule="exact"/>
        <w:rPr>
          <w:rFonts w:ascii="Times New Roman" w:eastAsia="Times New Roman" w:hAnsi="Times New Roman"/>
        </w:rPr>
      </w:pPr>
    </w:p>
    <w:p w:rsidR="007E1AFB" w:rsidRDefault="007E1AFB">
      <w:pPr>
        <w:spacing w:line="200" w:lineRule="exact"/>
        <w:rPr>
          <w:rFonts w:ascii="Times New Roman" w:eastAsia="Times New Roman" w:hAnsi="Times New Roman"/>
        </w:rPr>
      </w:pPr>
    </w:p>
    <w:p w:rsidR="007E1AFB" w:rsidRDefault="007E1AFB">
      <w:pPr>
        <w:spacing w:line="264" w:lineRule="exact"/>
        <w:rPr>
          <w:rFonts w:ascii="Times New Roman" w:eastAsia="Times New Roman" w:hAnsi="Times New Roman"/>
        </w:rPr>
      </w:pPr>
    </w:p>
    <w:tbl>
      <w:tblPr>
        <w:tblW w:w="14860" w:type="dxa"/>
        <w:tblInd w:w="65" w:type="dxa"/>
        <w:tblCellMar>
          <w:top w:w="0" w:type="dxa"/>
          <w:left w:w="70" w:type="dxa"/>
          <w:bottom w:w="0" w:type="dxa"/>
          <w:right w:w="70" w:type="dxa"/>
        </w:tblCellMar>
        <w:tblLook w:val="04A0"/>
      </w:tblPr>
      <w:tblGrid>
        <w:gridCol w:w="683"/>
        <w:gridCol w:w="870"/>
        <w:gridCol w:w="534"/>
        <w:gridCol w:w="554"/>
        <w:gridCol w:w="719"/>
        <w:gridCol w:w="1295"/>
        <w:gridCol w:w="1103"/>
        <w:gridCol w:w="837"/>
        <w:gridCol w:w="654"/>
        <w:gridCol w:w="911"/>
        <w:gridCol w:w="659"/>
        <w:gridCol w:w="557"/>
        <w:gridCol w:w="1123"/>
        <w:gridCol w:w="1097"/>
        <w:gridCol w:w="1282"/>
        <w:gridCol w:w="961"/>
        <w:gridCol w:w="1021"/>
      </w:tblGrid>
      <w:tr w:rsidR="0094567A" w:rsidRPr="0094567A" w:rsidTr="0094567A">
        <w:tblPrEx>
          <w:tblCellMar>
            <w:top w:w="0" w:type="dxa"/>
            <w:bottom w:w="0" w:type="dxa"/>
          </w:tblCellMar>
        </w:tblPrEx>
        <w:trPr>
          <w:trHeight w:val="300"/>
        </w:trPr>
        <w:tc>
          <w:tcPr>
            <w:tcW w:w="3360" w:type="dxa"/>
            <w:gridSpan w:val="5"/>
            <w:tcBorders>
              <w:top w:val="single" w:sz="4" w:space="0" w:color="auto"/>
              <w:left w:val="single" w:sz="4" w:space="0" w:color="auto"/>
              <w:bottom w:val="single" w:sz="4" w:space="0" w:color="auto"/>
              <w:right w:val="single" w:sz="4" w:space="0" w:color="000000"/>
            </w:tcBorders>
            <w:shd w:val="clear" w:color="000000" w:fill="A5A5A5"/>
            <w:noWrap/>
            <w:vAlign w:val="center"/>
            <w:hideMark/>
          </w:tcPr>
          <w:p w:rsidR="0094567A" w:rsidRPr="0094567A" w:rsidRDefault="0094567A" w:rsidP="0094567A">
            <w:pPr>
              <w:jc w:val="center"/>
              <w:rPr>
                <w:rFonts w:eastAsia="Times New Roman" w:cs="Calibri"/>
                <w:b/>
                <w:bCs/>
                <w:color w:val="000000"/>
                <w:sz w:val="18"/>
                <w:szCs w:val="18"/>
              </w:rPr>
            </w:pPr>
            <w:r w:rsidRPr="0094567A">
              <w:rPr>
                <w:rFonts w:eastAsia="Times New Roman" w:cs="Calibri"/>
                <w:b/>
                <w:bCs/>
                <w:color w:val="000000"/>
                <w:sz w:val="18"/>
                <w:szCs w:val="18"/>
              </w:rPr>
              <w:t>CONTROL DE COMPRA</w:t>
            </w:r>
          </w:p>
        </w:tc>
        <w:tc>
          <w:tcPr>
            <w:tcW w:w="11500" w:type="dxa"/>
            <w:gridSpan w:val="12"/>
            <w:tcBorders>
              <w:top w:val="single" w:sz="4" w:space="0" w:color="auto"/>
              <w:left w:val="nil"/>
              <w:bottom w:val="single" w:sz="4" w:space="0" w:color="auto"/>
              <w:right w:val="single" w:sz="4" w:space="0" w:color="000000"/>
            </w:tcBorders>
            <w:shd w:val="clear" w:color="000000" w:fill="D8D8D8"/>
            <w:noWrap/>
            <w:vAlign w:val="center"/>
            <w:hideMark/>
          </w:tcPr>
          <w:p w:rsidR="0094567A" w:rsidRPr="0094567A" w:rsidRDefault="0094567A" w:rsidP="0094567A">
            <w:pPr>
              <w:jc w:val="center"/>
              <w:rPr>
                <w:rFonts w:eastAsia="Times New Roman" w:cs="Calibri"/>
                <w:b/>
                <w:bCs/>
                <w:color w:val="000000"/>
                <w:sz w:val="18"/>
                <w:szCs w:val="18"/>
              </w:rPr>
            </w:pPr>
            <w:r w:rsidRPr="0094567A">
              <w:rPr>
                <w:rFonts w:eastAsia="Times New Roman" w:cs="Calibri"/>
                <w:b/>
                <w:bCs/>
                <w:color w:val="000000"/>
                <w:sz w:val="18"/>
                <w:szCs w:val="18"/>
              </w:rPr>
              <w:t xml:space="preserve">CONTROL DE DISTRIBUCION DE COMBUSTIBLE Y USO DE VEHICULOS </w:t>
            </w:r>
          </w:p>
        </w:tc>
      </w:tr>
      <w:tr w:rsidR="0094567A" w:rsidRPr="0094567A" w:rsidTr="0094567A">
        <w:tblPrEx>
          <w:tblCellMar>
            <w:top w:w="0" w:type="dxa"/>
            <w:bottom w:w="0" w:type="dxa"/>
          </w:tblCellMar>
        </w:tblPrEx>
        <w:trPr>
          <w:trHeight w:val="525"/>
        </w:trPr>
        <w:tc>
          <w:tcPr>
            <w:tcW w:w="68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4567A" w:rsidRPr="0094567A" w:rsidRDefault="0094567A" w:rsidP="0094567A">
            <w:pPr>
              <w:jc w:val="center"/>
              <w:rPr>
                <w:rFonts w:eastAsia="Times New Roman" w:cs="Calibri"/>
                <w:b/>
                <w:bCs/>
                <w:color w:val="000000"/>
                <w:sz w:val="18"/>
                <w:szCs w:val="18"/>
              </w:rPr>
            </w:pPr>
            <w:r w:rsidRPr="0094567A">
              <w:rPr>
                <w:rFonts w:eastAsia="Times New Roman" w:cs="Calibri"/>
                <w:b/>
                <w:bCs/>
                <w:color w:val="000000"/>
                <w:sz w:val="18"/>
                <w:szCs w:val="18"/>
              </w:rPr>
              <w:t>FECHA</w:t>
            </w:r>
          </w:p>
        </w:tc>
        <w:tc>
          <w:tcPr>
            <w:tcW w:w="87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4567A" w:rsidRPr="0094567A" w:rsidRDefault="0094567A" w:rsidP="0094567A">
            <w:pPr>
              <w:jc w:val="center"/>
              <w:rPr>
                <w:rFonts w:eastAsia="Times New Roman" w:cs="Calibri"/>
                <w:b/>
                <w:bCs/>
                <w:color w:val="000000"/>
                <w:sz w:val="16"/>
                <w:szCs w:val="16"/>
              </w:rPr>
            </w:pPr>
            <w:r w:rsidRPr="0094567A">
              <w:rPr>
                <w:rFonts w:eastAsia="Times New Roman" w:cs="Calibri"/>
                <w:b/>
                <w:bCs/>
                <w:color w:val="000000"/>
                <w:sz w:val="16"/>
                <w:szCs w:val="16"/>
              </w:rPr>
              <w:t>FACTURA</w:t>
            </w:r>
          </w:p>
        </w:tc>
        <w:tc>
          <w:tcPr>
            <w:tcW w:w="5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4567A" w:rsidRPr="0094567A" w:rsidRDefault="0094567A" w:rsidP="0094567A">
            <w:pPr>
              <w:jc w:val="center"/>
              <w:rPr>
                <w:rFonts w:eastAsia="Times New Roman" w:cs="Calibri"/>
                <w:b/>
                <w:bCs/>
                <w:color w:val="000000"/>
                <w:sz w:val="18"/>
                <w:szCs w:val="18"/>
              </w:rPr>
            </w:pPr>
            <w:r w:rsidRPr="0094567A">
              <w:rPr>
                <w:rFonts w:eastAsia="Times New Roman" w:cs="Calibri"/>
                <w:b/>
                <w:bCs/>
                <w:color w:val="000000"/>
                <w:sz w:val="18"/>
                <w:szCs w:val="18"/>
              </w:rPr>
              <w:t>VALE</w:t>
            </w:r>
          </w:p>
        </w:tc>
        <w:tc>
          <w:tcPr>
            <w:tcW w:w="1273"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4567A" w:rsidRPr="0094567A" w:rsidRDefault="0094567A" w:rsidP="0094567A">
            <w:pPr>
              <w:jc w:val="center"/>
              <w:rPr>
                <w:rFonts w:eastAsia="Times New Roman" w:cs="Calibri"/>
                <w:b/>
                <w:bCs/>
                <w:color w:val="000000"/>
                <w:sz w:val="18"/>
                <w:szCs w:val="18"/>
              </w:rPr>
            </w:pPr>
            <w:r w:rsidRPr="0094567A">
              <w:rPr>
                <w:rFonts w:eastAsia="Times New Roman" w:cs="Calibri"/>
                <w:b/>
                <w:bCs/>
                <w:color w:val="000000"/>
                <w:sz w:val="18"/>
                <w:szCs w:val="18"/>
              </w:rPr>
              <w:t>COMBUSTIBLE</w:t>
            </w:r>
          </w:p>
        </w:tc>
        <w:tc>
          <w:tcPr>
            <w:tcW w:w="1295" w:type="dxa"/>
            <w:vMerge w:val="restart"/>
            <w:tcBorders>
              <w:top w:val="nil"/>
              <w:left w:val="single" w:sz="4" w:space="0" w:color="auto"/>
              <w:bottom w:val="single" w:sz="4" w:space="0" w:color="000000"/>
              <w:right w:val="single" w:sz="4" w:space="0" w:color="auto"/>
            </w:tcBorders>
            <w:shd w:val="clear" w:color="auto" w:fill="auto"/>
            <w:vAlign w:val="center"/>
            <w:hideMark/>
          </w:tcPr>
          <w:p w:rsidR="0094567A" w:rsidRPr="0094567A" w:rsidRDefault="0094567A" w:rsidP="0094567A">
            <w:pPr>
              <w:jc w:val="center"/>
              <w:rPr>
                <w:rFonts w:eastAsia="Times New Roman" w:cs="Calibri"/>
                <w:b/>
                <w:bCs/>
                <w:color w:val="000000"/>
                <w:sz w:val="18"/>
                <w:szCs w:val="18"/>
              </w:rPr>
            </w:pPr>
            <w:r w:rsidRPr="0094567A">
              <w:rPr>
                <w:rFonts w:eastAsia="Times New Roman" w:cs="Calibri"/>
                <w:b/>
                <w:bCs/>
                <w:color w:val="000000"/>
                <w:sz w:val="18"/>
                <w:szCs w:val="18"/>
              </w:rPr>
              <w:t>CANTIDAD DE COMBUSTIBLE ENTREGADA (GLNS)</w:t>
            </w:r>
          </w:p>
        </w:tc>
        <w:tc>
          <w:tcPr>
            <w:tcW w:w="1103" w:type="dxa"/>
            <w:vMerge w:val="restart"/>
            <w:tcBorders>
              <w:top w:val="nil"/>
              <w:left w:val="nil"/>
              <w:bottom w:val="single" w:sz="4" w:space="0" w:color="000000"/>
              <w:right w:val="single" w:sz="4" w:space="0" w:color="auto"/>
            </w:tcBorders>
            <w:shd w:val="clear" w:color="auto" w:fill="auto"/>
            <w:vAlign w:val="center"/>
            <w:hideMark/>
          </w:tcPr>
          <w:p w:rsidR="0094567A" w:rsidRPr="0094567A" w:rsidRDefault="0094567A" w:rsidP="0094567A">
            <w:pPr>
              <w:jc w:val="center"/>
              <w:rPr>
                <w:rFonts w:eastAsia="Times New Roman" w:cs="Calibri"/>
                <w:b/>
                <w:bCs/>
                <w:color w:val="000000"/>
                <w:sz w:val="18"/>
                <w:szCs w:val="18"/>
              </w:rPr>
            </w:pPr>
            <w:r w:rsidRPr="0094567A">
              <w:rPr>
                <w:rFonts w:eastAsia="Times New Roman" w:cs="Calibri"/>
                <w:b/>
                <w:bCs/>
                <w:color w:val="000000"/>
                <w:sz w:val="18"/>
                <w:szCs w:val="18"/>
              </w:rPr>
              <w:t xml:space="preserve">FIRMA DEL MOTORISTA QUE RECIBE </w:t>
            </w:r>
          </w:p>
        </w:tc>
        <w:tc>
          <w:tcPr>
            <w:tcW w:w="837" w:type="dxa"/>
            <w:vMerge w:val="restart"/>
            <w:tcBorders>
              <w:top w:val="nil"/>
              <w:left w:val="single" w:sz="4" w:space="0" w:color="auto"/>
              <w:bottom w:val="single" w:sz="4" w:space="0" w:color="000000"/>
              <w:right w:val="nil"/>
            </w:tcBorders>
            <w:shd w:val="clear" w:color="auto" w:fill="auto"/>
            <w:vAlign w:val="center"/>
            <w:hideMark/>
          </w:tcPr>
          <w:p w:rsidR="0094567A" w:rsidRPr="0094567A" w:rsidRDefault="0094567A" w:rsidP="0094567A">
            <w:pPr>
              <w:jc w:val="center"/>
              <w:rPr>
                <w:rFonts w:eastAsia="Times New Roman" w:cs="Calibri"/>
                <w:b/>
                <w:bCs/>
                <w:color w:val="000000"/>
                <w:sz w:val="18"/>
                <w:szCs w:val="18"/>
              </w:rPr>
            </w:pPr>
            <w:r w:rsidRPr="0094567A">
              <w:rPr>
                <w:rFonts w:eastAsia="Times New Roman" w:cs="Calibri"/>
                <w:b/>
                <w:bCs/>
                <w:color w:val="000000"/>
                <w:sz w:val="18"/>
                <w:szCs w:val="18"/>
              </w:rPr>
              <w:t>FECHA DE LA MISION</w:t>
            </w:r>
          </w:p>
        </w:tc>
        <w:tc>
          <w:tcPr>
            <w:tcW w:w="1539"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4567A" w:rsidRPr="0094567A" w:rsidRDefault="0094567A" w:rsidP="0094567A">
            <w:pPr>
              <w:jc w:val="center"/>
              <w:rPr>
                <w:rFonts w:eastAsia="Times New Roman" w:cs="Calibri"/>
                <w:b/>
                <w:bCs/>
                <w:color w:val="000000"/>
                <w:sz w:val="18"/>
                <w:szCs w:val="18"/>
              </w:rPr>
            </w:pPr>
            <w:r w:rsidRPr="0094567A">
              <w:rPr>
                <w:rFonts w:eastAsia="Times New Roman" w:cs="Calibri"/>
                <w:b/>
                <w:bCs/>
                <w:color w:val="000000"/>
                <w:sz w:val="18"/>
                <w:szCs w:val="18"/>
              </w:rPr>
              <w:t>HORARIO</w:t>
            </w:r>
          </w:p>
        </w:tc>
        <w:tc>
          <w:tcPr>
            <w:tcW w:w="1137" w:type="dxa"/>
            <w:gridSpan w:val="2"/>
            <w:tcBorders>
              <w:top w:val="single" w:sz="4" w:space="0" w:color="auto"/>
              <w:left w:val="nil"/>
              <w:bottom w:val="single" w:sz="4" w:space="0" w:color="auto"/>
              <w:right w:val="single" w:sz="4" w:space="0" w:color="000000"/>
            </w:tcBorders>
            <w:shd w:val="clear" w:color="auto" w:fill="auto"/>
            <w:noWrap/>
            <w:vAlign w:val="center"/>
            <w:hideMark/>
          </w:tcPr>
          <w:p w:rsidR="0094567A" w:rsidRPr="0094567A" w:rsidRDefault="0094567A" w:rsidP="0094567A">
            <w:pPr>
              <w:jc w:val="center"/>
              <w:rPr>
                <w:rFonts w:eastAsia="Times New Roman" w:cs="Calibri"/>
                <w:b/>
                <w:bCs/>
                <w:color w:val="000000"/>
                <w:sz w:val="18"/>
                <w:szCs w:val="18"/>
              </w:rPr>
            </w:pPr>
            <w:r w:rsidRPr="0094567A">
              <w:rPr>
                <w:rFonts w:eastAsia="Times New Roman" w:cs="Calibri"/>
                <w:b/>
                <w:bCs/>
                <w:color w:val="000000"/>
                <w:sz w:val="18"/>
                <w:szCs w:val="18"/>
              </w:rPr>
              <w:t>KILOMETRAJE</w:t>
            </w:r>
          </w:p>
        </w:tc>
        <w:tc>
          <w:tcPr>
            <w:tcW w:w="1123" w:type="dxa"/>
            <w:vMerge w:val="restart"/>
            <w:tcBorders>
              <w:top w:val="nil"/>
              <w:left w:val="single" w:sz="4" w:space="0" w:color="auto"/>
              <w:bottom w:val="single" w:sz="4" w:space="0" w:color="000000"/>
              <w:right w:val="single" w:sz="4" w:space="0" w:color="auto"/>
            </w:tcBorders>
            <w:shd w:val="clear" w:color="auto" w:fill="auto"/>
            <w:vAlign w:val="center"/>
            <w:hideMark/>
          </w:tcPr>
          <w:p w:rsidR="0094567A" w:rsidRPr="0094567A" w:rsidRDefault="0094567A" w:rsidP="0094567A">
            <w:pPr>
              <w:jc w:val="center"/>
              <w:rPr>
                <w:rFonts w:eastAsia="Times New Roman" w:cs="Calibri"/>
                <w:b/>
                <w:bCs/>
                <w:color w:val="000000"/>
                <w:sz w:val="18"/>
                <w:szCs w:val="18"/>
              </w:rPr>
            </w:pPr>
            <w:r w:rsidRPr="0094567A">
              <w:rPr>
                <w:rFonts w:eastAsia="Times New Roman" w:cs="Calibri"/>
                <w:b/>
                <w:bCs/>
                <w:color w:val="000000"/>
                <w:sz w:val="18"/>
                <w:szCs w:val="18"/>
              </w:rPr>
              <w:t xml:space="preserve">CANTIDAD RECORRIDA (KM) </w:t>
            </w:r>
          </w:p>
        </w:tc>
        <w:tc>
          <w:tcPr>
            <w:tcW w:w="1097" w:type="dxa"/>
            <w:vMerge w:val="restart"/>
            <w:tcBorders>
              <w:top w:val="nil"/>
              <w:left w:val="single" w:sz="4" w:space="0" w:color="auto"/>
              <w:bottom w:val="single" w:sz="4" w:space="0" w:color="000000"/>
              <w:right w:val="single" w:sz="4" w:space="0" w:color="auto"/>
            </w:tcBorders>
            <w:shd w:val="clear" w:color="auto" w:fill="auto"/>
            <w:vAlign w:val="center"/>
            <w:hideMark/>
          </w:tcPr>
          <w:p w:rsidR="0094567A" w:rsidRPr="0094567A" w:rsidRDefault="0094567A" w:rsidP="0094567A">
            <w:pPr>
              <w:jc w:val="center"/>
              <w:rPr>
                <w:rFonts w:eastAsia="Times New Roman" w:cs="Calibri"/>
                <w:b/>
                <w:bCs/>
                <w:color w:val="000000"/>
                <w:sz w:val="18"/>
                <w:szCs w:val="18"/>
              </w:rPr>
            </w:pPr>
            <w:r w:rsidRPr="0094567A">
              <w:rPr>
                <w:rFonts w:eastAsia="Times New Roman" w:cs="Calibri"/>
                <w:b/>
                <w:bCs/>
                <w:color w:val="000000"/>
                <w:sz w:val="18"/>
                <w:szCs w:val="18"/>
              </w:rPr>
              <w:t>CANTIDAD GALONES UTILIZADOS</w:t>
            </w:r>
          </w:p>
        </w:tc>
        <w:tc>
          <w:tcPr>
            <w:tcW w:w="1282" w:type="dxa"/>
            <w:vMerge w:val="restart"/>
            <w:tcBorders>
              <w:top w:val="nil"/>
              <w:left w:val="single" w:sz="4" w:space="0" w:color="auto"/>
              <w:bottom w:val="single" w:sz="4" w:space="0" w:color="000000"/>
              <w:right w:val="single" w:sz="4" w:space="0" w:color="auto"/>
            </w:tcBorders>
            <w:shd w:val="clear" w:color="auto" w:fill="auto"/>
            <w:vAlign w:val="center"/>
            <w:hideMark/>
          </w:tcPr>
          <w:p w:rsidR="0094567A" w:rsidRPr="0094567A" w:rsidRDefault="0094567A" w:rsidP="0094567A">
            <w:pPr>
              <w:jc w:val="center"/>
              <w:rPr>
                <w:rFonts w:eastAsia="Times New Roman" w:cs="Calibri"/>
                <w:b/>
                <w:bCs/>
                <w:color w:val="000000"/>
                <w:sz w:val="18"/>
                <w:szCs w:val="18"/>
              </w:rPr>
            </w:pPr>
            <w:r w:rsidRPr="0094567A">
              <w:rPr>
                <w:rFonts w:eastAsia="Times New Roman" w:cs="Calibri"/>
                <w:b/>
                <w:bCs/>
                <w:color w:val="000000"/>
                <w:sz w:val="18"/>
                <w:szCs w:val="18"/>
              </w:rPr>
              <w:t>SALDO GALONES COMBUSTIBLE</w:t>
            </w:r>
          </w:p>
        </w:tc>
        <w:tc>
          <w:tcPr>
            <w:tcW w:w="106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94567A" w:rsidRPr="0094567A" w:rsidRDefault="0094567A" w:rsidP="0094567A">
            <w:pPr>
              <w:jc w:val="center"/>
              <w:rPr>
                <w:rFonts w:eastAsia="Times New Roman" w:cs="Calibri"/>
                <w:b/>
                <w:bCs/>
                <w:color w:val="000000"/>
                <w:sz w:val="18"/>
                <w:szCs w:val="18"/>
              </w:rPr>
            </w:pPr>
            <w:r w:rsidRPr="0094567A">
              <w:rPr>
                <w:rFonts w:eastAsia="Times New Roman" w:cs="Calibri"/>
                <w:b/>
                <w:bCs/>
                <w:color w:val="000000"/>
                <w:sz w:val="18"/>
                <w:szCs w:val="18"/>
              </w:rPr>
              <w:t xml:space="preserve">MISION OFICIAL </w:t>
            </w:r>
          </w:p>
        </w:tc>
        <w:tc>
          <w:tcPr>
            <w:tcW w:w="1021" w:type="dxa"/>
            <w:vMerge w:val="restart"/>
            <w:tcBorders>
              <w:top w:val="nil"/>
              <w:left w:val="single" w:sz="4" w:space="0" w:color="auto"/>
              <w:bottom w:val="single" w:sz="4" w:space="0" w:color="auto"/>
              <w:right w:val="single" w:sz="4" w:space="0" w:color="auto"/>
            </w:tcBorders>
            <w:shd w:val="clear" w:color="auto" w:fill="auto"/>
            <w:vAlign w:val="center"/>
            <w:hideMark/>
          </w:tcPr>
          <w:p w:rsidR="0094567A" w:rsidRPr="0094567A" w:rsidRDefault="0094567A" w:rsidP="0094567A">
            <w:pPr>
              <w:jc w:val="center"/>
              <w:rPr>
                <w:rFonts w:eastAsia="Times New Roman" w:cs="Calibri"/>
                <w:b/>
                <w:bCs/>
                <w:color w:val="000000"/>
                <w:sz w:val="18"/>
                <w:szCs w:val="18"/>
              </w:rPr>
            </w:pPr>
            <w:r w:rsidRPr="0094567A">
              <w:rPr>
                <w:rFonts w:eastAsia="Times New Roman" w:cs="Calibri"/>
                <w:b/>
                <w:bCs/>
                <w:color w:val="000000"/>
                <w:sz w:val="18"/>
                <w:szCs w:val="18"/>
              </w:rPr>
              <w:t>FIRMA DE QUIEN AUTORIZA</w:t>
            </w:r>
          </w:p>
        </w:tc>
      </w:tr>
      <w:tr w:rsidR="0094567A" w:rsidRPr="0094567A" w:rsidTr="0094567A">
        <w:tblPrEx>
          <w:tblCellMar>
            <w:top w:w="0" w:type="dxa"/>
            <w:bottom w:w="0" w:type="dxa"/>
          </w:tblCellMar>
        </w:tblPrEx>
        <w:trPr>
          <w:trHeight w:val="465"/>
        </w:trPr>
        <w:tc>
          <w:tcPr>
            <w:tcW w:w="683" w:type="dxa"/>
            <w:vMerge/>
            <w:tcBorders>
              <w:top w:val="nil"/>
              <w:left w:val="single" w:sz="4" w:space="0" w:color="auto"/>
              <w:bottom w:val="single" w:sz="4" w:space="0" w:color="auto"/>
              <w:right w:val="single" w:sz="4" w:space="0" w:color="auto"/>
            </w:tcBorders>
            <w:vAlign w:val="center"/>
            <w:hideMark/>
          </w:tcPr>
          <w:p w:rsidR="0094567A" w:rsidRPr="0094567A" w:rsidRDefault="0094567A" w:rsidP="0094567A">
            <w:pPr>
              <w:rPr>
                <w:rFonts w:eastAsia="Times New Roman" w:cs="Calibri"/>
                <w:b/>
                <w:bCs/>
                <w:color w:val="000000"/>
                <w:sz w:val="18"/>
                <w:szCs w:val="18"/>
              </w:rPr>
            </w:pPr>
          </w:p>
        </w:tc>
        <w:tc>
          <w:tcPr>
            <w:tcW w:w="870" w:type="dxa"/>
            <w:vMerge/>
            <w:tcBorders>
              <w:top w:val="nil"/>
              <w:left w:val="single" w:sz="4" w:space="0" w:color="auto"/>
              <w:bottom w:val="single" w:sz="4" w:space="0" w:color="auto"/>
              <w:right w:val="single" w:sz="4" w:space="0" w:color="auto"/>
            </w:tcBorders>
            <w:vAlign w:val="center"/>
            <w:hideMark/>
          </w:tcPr>
          <w:p w:rsidR="0094567A" w:rsidRPr="0094567A" w:rsidRDefault="0094567A" w:rsidP="0094567A">
            <w:pPr>
              <w:rPr>
                <w:rFonts w:eastAsia="Times New Roman" w:cs="Calibri"/>
                <w:b/>
                <w:bCs/>
                <w:color w:val="000000"/>
                <w:sz w:val="16"/>
                <w:szCs w:val="16"/>
              </w:rPr>
            </w:pPr>
          </w:p>
        </w:tc>
        <w:tc>
          <w:tcPr>
            <w:tcW w:w="534" w:type="dxa"/>
            <w:vMerge/>
            <w:tcBorders>
              <w:top w:val="nil"/>
              <w:left w:val="single" w:sz="4" w:space="0" w:color="auto"/>
              <w:bottom w:val="single" w:sz="4" w:space="0" w:color="auto"/>
              <w:right w:val="single" w:sz="4" w:space="0" w:color="auto"/>
            </w:tcBorders>
            <w:vAlign w:val="center"/>
            <w:hideMark/>
          </w:tcPr>
          <w:p w:rsidR="0094567A" w:rsidRPr="0094567A" w:rsidRDefault="0094567A" w:rsidP="0094567A">
            <w:pPr>
              <w:rPr>
                <w:rFonts w:eastAsia="Times New Roman" w:cs="Calibri"/>
                <w:b/>
                <w:bCs/>
                <w:color w:val="000000"/>
                <w:sz w:val="18"/>
                <w:szCs w:val="18"/>
              </w:rPr>
            </w:pPr>
          </w:p>
        </w:tc>
        <w:tc>
          <w:tcPr>
            <w:tcW w:w="554"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jc w:val="center"/>
              <w:rPr>
                <w:rFonts w:eastAsia="Times New Roman" w:cs="Calibri"/>
                <w:b/>
                <w:bCs/>
                <w:color w:val="000000"/>
                <w:sz w:val="18"/>
                <w:szCs w:val="18"/>
              </w:rPr>
            </w:pPr>
            <w:r w:rsidRPr="0094567A">
              <w:rPr>
                <w:rFonts w:eastAsia="Times New Roman" w:cs="Calibri"/>
                <w:b/>
                <w:bCs/>
                <w:color w:val="000000"/>
                <w:sz w:val="18"/>
                <w:szCs w:val="18"/>
              </w:rPr>
              <w:t>GLNS</w:t>
            </w:r>
          </w:p>
        </w:tc>
        <w:tc>
          <w:tcPr>
            <w:tcW w:w="719"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b/>
                <w:bCs/>
                <w:color w:val="000000"/>
                <w:sz w:val="18"/>
                <w:szCs w:val="18"/>
              </w:rPr>
            </w:pPr>
            <w:r w:rsidRPr="0094567A">
              <w:rPr>
                <w:rFonts w:eastAsia="Times New Roman" w:cs="Calibri"/>
                <w:b/>
                <w:bCs/>
                <w:color w:val="000000"/>
                <w:sz w:val="18"/>
                <w:szCs w:val="18"/>
              </w:rPr>
              <w:t>VALOR</w:t>
            </w:r>
          </w:p>
        </w:tc>
        <w:tc>
          <w:tcPr>
            <w:tcW w:w="1295" w:type="dxa"/>
            <w:vMerge/>
            <w:tcBorders>
              <w:top w:val="nil"/>
              <w:left w:val="single" w:sz="4" w:space="0" w:color="auto"/>
              <w:bottom w:val="single" w:sz="4" w:space="0" w:color="000000"/>
              <w:right w:val="single" w:sz="4" w:space="0" w:color="auto"/>
            </w:tcBorders>
            <w:vAlign w:val="center"/>
            <w:hideMark/>
          </w:tcPr>
          <w:p w:rsidR="0094567A" w:rsidRPr="0094567A" w:rsidRDefault="0094567A" w:rsidP="0094567A">
            <w:pPr>
              <w:rPr>
                <w:rFonts w:eastAsia="Times New Roman" w:cs="Calibri"/>
                <w:b/>
                <w:bCs/>
                <w:color w:val="000000"/>
                <w:sz w:val="18"/>
                <w:szCs w:val="18"/>
              </w:rPr>
            </w:pPr>
          </w:p>
        </w:tc>
        <w:tc>
          <w:tcPr>
            <w:tcW w:w="1103" w:type="dxa"/>
            <w:vMerge/>
            <w:tcBorders>
              <w:top w:val="nil"/>
              <w:left w:val="nil"/>
              <w:bottom w:val="single" w:sz="4" w:space="0" w:color="000000"/>
              <w:right w:val="single" w:sz="4" w:space="0" w:color="auto"/>
            </w:tcBorders>
            <w:vAlign w:val="center"/>
            <w:hideMark/>
          </w:tcPr>
          <w:p w:rsidR="0094567A" w:rsidRPr="0094567A" w:rsidRDefault="0094567A" w:rsidP="0094567A">
            <w:pPr>
              <w:rPr>
                <w:rFonts w:eastAsia="Times New Roman" w:cs="Calibri"/>
                <w:b/>
                <w:bCs/>
                <w:color w:val="000000"/>
                <w:sz w:val="18"/>
                <w:szCs w:val="18"/>
              </w:rPr>
            </w:pPr>
          </w:p>
        </w:tc>
        <w:tc>
          <w:tcPr>
            <w:tcW w:w="837" w:type="dxa"/>
            <w:vMerge/>
            <w:tcBorders>
              <w:top w:val="nil"/>
              <w:left w:val="single" w:sz="4" w:space="0" w:color="auto"/>
              <w:bottom w:val="single" w:sz="4" w:space="0" w:color="000000"/>
              <w:right w:val="nil"/>
            </w:tcBorders>
            <w:vAlign w:val="center"/>
            <w:hideMark/>
          </w:tcPr>
          <w:p w:rsidR="0094567A" w:rsidRPr="0094567A" w:rsidRDefault="0094567A" w:rsidP="0094567A">
            <w:pPr>
              <w:rPr>
                <w:rFonts w:eastAsia="Times New Roman" w:cs="Calibri"/>
                <w:b/>
                <w:bCs/>
                <w:color w:val="000000"/>
                <w:sz w:val="18"/>
                <w:szCs w:val="18"/>
              </w:rPr>
            </w:pPr>
          </w:p>
        </w:tc>
        <w:tc>
          <w:tcPr>
            <w:tcW w:w="628" w:type="dxa"/>
            <w:tcBorders>
              <w:top w:val="nil"/>
              <w:left w:val="single" w:sz="4" w:space="0" w:color="auto"/>
              <w:bottom w:val="single" w:sz="4" w:space="0" w:color="auto"/>
              <w:right w:val="single" w:sz="4" w:space="0" w:color="auto"/>
            </w:tcBorders>
            <w:shd w:val="clear" w:color="auto" w:fill="auto"/>
            <w:noWrap/>
            <w:vAlign w:val="center"/>
            <w:hideMark/>
          </w:tcPr>
          <w:p w:rsidR="0094567A" w:rsidRPr="0094567A" w:rsidRDefault="0094567A" w:rsidP="0094567A">
            <w:pPr>
              <w:jc w:val="center"/>
              <w:rPr>
                <w:rFonts w:eastAsia="Times New Roman" w:cs="Calibri"/>
                <w:b/>
                <w:bCs/>
                <w:color w:val="000000"/>
                <w:sz w:val="18"/>
                <w:szCs w:val="18"/>
              </w:rPr>
            </w:pPr>
            <w:r w:rsidRPr="0094567A">
              <w:rPr>
                <w:rFonts w:eastAsia="Times New Roman" w:cs="Calibri"/>
                <w:b/>
                <w:bCs/>
                <w:color w:val="000000"/>
                <w:sz w:val="18"/>
                <w:szCs w:val="18"/>
              </w:rPr>
              <w:t>SALIDA</w:t>
            </w:r>
          </w:p>
        </w:tc>
        <w:tc>
          <w:tcPr>
            <w:tcW w:w="911" w:type="dxa"/>
            <w:tcBorders>
              <w:top w:val="nil"/>
              <w:left w:val="nil"/>
              <w:bottom w:val="single" w:sz="4" w:space="0" w:color="auto"/>
              <w:right w:val="single" w:sz="4" w:space="0" w:color="auto"/>
            </w:tcBorders>
            <w:shd w:val="clear" w:color="auto" w:fill="auto"/>
            <w:vAlign w:val="center"/>
            <w:hideMark/>
          </w:tcPr>
          <w:p w:rsidR="0094567A" w:rsidRPr="0094567A" w:rsidRDefault="0094567A" w:rsidP="0094567A">
            <w:pPr>
              <w:rPr>
                <w:rFonts w:eastAsia="Times New Roman" w:cs="Calibri"/>
                <w:b/>
                <w:bCs/>
                <w:color w:val="000000"/>
                <w:sz w:val="18"/>
                <w:szCs w:val="18"/>
              </w:rPr>
            </w:pPr>
            <w:r w:rsidRPr="0094567A">
              <w:rPr>
                <w:rFonts w:eastAsia="Times New Roman" w:cs="Calibri"/>
                <w:b/>
                <w:bCs/>
                <w:color w:val="000000"/>
                <w:sz w:val="18"/>
                <w:szCs w:val="18"/>
              </w:rPr>
              <w:t>ENTRADA</w:t>
            </w:r>
          </w:p>
        </w:tc>
        <w:tc>
          <w:tcPr>
            <w:tcW w:w="630"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b/>
                <w:bCs/>
                <w:color w:val="000000"/>
                <w:sz w:val="18"/>
                <w:szCs w:val="18"/>
              </w:rPr>
            </w:pPr>
            <w:r w:rsidRPr="0094567A">
              <w:rPr>
                <w:rFonts w:eastAsia="Times New Roman" w:cs="Calibri"/>
                <w:b/>
                <w:bCs/>
                <w:color w:val="000000"/>
                <w:sz w:val="18"/>
                <w:szCs w:val="18"/>
              </w:rPr>
              <w:t>INICIAL</w:t>
            </w:r>
          </w:p>
        </w:tc>
        <w:tc>
          <w:tcPr>
            <w:tcW w:w="507"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jc w:val="center"/>
              <w:rPr>
                <w:rFonts w:eastAsia="Times New Roman" w:cs="Calibri"/>
                <w:b/>
                <w:bCs/>
                <w:color w:val="000000"/>
                <w:sz w:val="18"/>
                <w:szCs w:val="18"/>
              </w:rPr>
            </w:pPr>
            <w:r w:rsidRPr="0094567A">
              <w:rPr>
                <w:rFonts w:eastAsia="Times New Roman" w:cs="Calibri"/>
                <w:b/>
                <w:bCs/>
                <w:color w:val="000000"/>
                <w:sz w:val="18"/>
                <w:szCs w:val="18"/>
              </w:rPr>
              <w:t>FINAL</w:t>
            </w:r>
          </w:p>
        </w:tc>
        <w:tc>
          <w:tcPr>
            <w:tcW w:w="1123" w:type="dxa"/>
            <w:vMerge/>
            <w:tcBorders>
              <w:top w:val="nil"/>
              <w:left w:val="single" w:sz="4" w:space="0" w:color="auto"/>
              <w:bottom w:val="single" w:sz="4" w:space="0" w:color="000000"/>
              <w:right w:val="single" w:sz="4" w:space="0" w:color="auto"/>
            </w:tcBorders>
            <w:vAlign w:val="center"/>
            <w:hideMark/>
          </w:tcPr>
          <w:p w:rsidR="0094567A" w:rsidRPr="0094567A" w:rsidRDefault="0094567A" w:rsidP="0094567A">
            <w:pPr>
              <w:rPr>
                <w:rFonts w:eastAsia="Times New Roman" w:cs="Calibri"/>
                <w:b/>
                <w:bCs/>
                <w:color w:val="000000"/>
                <w:sz w:val="18"/>
                <w:szCs w:val="18"/>
              </w:rPr>
            </w:pPr>
          </w:p>
        </w:tc>
        <w:tc>
          <w:tcPr>
            <w:tcW w:w="1097" w:type="dxa"/>
            <w:vMerge/>
            <w:tcBorders>
              <w:top w:val="nil"/>
              <w:left w:val="single" w:sz="4" w:space="0" w:color="auto"/>
              <w:bottom w:val="single" w:sz="4" w:space="0" w:color="000000"/>
              <w:right w:val="single" w:sz="4" w:space="0" w:color="auto"/>
            </w:tcBorders>
            <w:vAlign w:val="center"/>
            <w:hideMark/>
          </w:tcPr>
          <w:p w:rsidR="0094567A" w:rsidRPr="0094567A" w:rsidRDefault="0094567A" w:rsidP="0094567A">
            <w:pPr>
              <w:rPr>
                <w:rFonts w:eastAsia="Times New Roman" w:cs="Calibri"/>
                <w:b/>
                <w:bCs/>
                <w:color w:val="000000"/>
                <w:sz w:val="18"/>
                <w:szCs w:val="18"/>
              </w:rPr>
            </w:pPr>
          </w:p>
        </w:tc>
        <w:tc>
          <w:tcPr>
            <w:tcW w:w="1282" w:type="dxa"/>
            <w:vMerge/>
            <w:tcBorders>
              <w:top w:val="nil"/>
              <w:left w:val="single" w:sz="4" w:space="0" w:color="auto"/>
              <w:bottom w:val="single" w:sz="4" w:space="0" w:color="000000"/>
              <w:right w:val="single" w:sz="4" w:space="0" w:color="auto"/>
            </w:tcBorders>
            <w:vAlign w:val="center"/>
            <w:hideMark/>
          </w:tcPr>
          <w:p w:rsidR="0094567A" w:rsidRPr="0094567A" w:rsidRDefault="0094567A" w:rsidP="0094567A">
            <w:pPr>
              <w:rPr>
                <w:rFonts w:eastAsia="Times New Roman" w:cs="Calibri"/>
                <w:b/>
                <w:bCs/>
                <w:color w:val="000000"/>
                <w:sz w:val="18"/>
                <w:szCs w:val="18"/>
              </w:rPr>
            </w:pPr>
          </w:p>
        </w:tc>
        <w:tc>
          <w:tcPr>
            <w:tcW w:w="1066" w:type="dxa"/>
            <w:vMerge/>
            <w:tcBorders>
              <w:top w:val="single" w:sz="4" w:space="0" w:color="auto"/>
              <w:left w:val="single" w:sz="4" w:space="0" w:color="auto"/>
              <w:bottom w:val="single" w:sz="4" w:space="0" w:color="000000"/>
              <w:right w:val="single" w:sz="4" w:space="0" w:color="000000"/>
            </w:tcBorders>
            <w:vAlign w:val="center"/>
            <w:hideMark/>
          </w:tcPr>
          <w:p w:rsidR="0094567A" w:rsidRPr="0094567A" w:rsidRDefault="0094567A" w:rsidP="0094567A">
            <w:pPr>
              <w:rPr>
                <w:rFonts w:eastAsia="Times New Roman" w:cs="Calibri"/>
                <w:b/>
                <w:bCs/>
                <w:color w:val="000000"/>
                <w:sz w:val="18"/>
                <w:szCs w:val="18"/>
              </w:rPr>
            </w:pPr>
          </w:p>
        </w:tc>
        <w:tc>
          <w:tcPr>
            <w:tcW w:w="1021" w:type="dxa"/>
            <w:vMerge/>
            <w:tcBorders>
              <w:top w:val="nil"/>
              <w:left w:val="single" w:sz="4" w:space="0" w:color="auto"/>
              <w:bottom w:val="single" w:sz="4" w:space="0" w:color="auto"/>
              <w:right w:val="single" w:sz="4" w:space="0" w:color="auto"/>
            </w:tcBorders>
            <w:vAlign w:val="center"/>
            <w:hideMark/>
          </w:tcPr>
          <w:p w:rsidR="0094567A" w:rsidRPr="0094567A" w:rsidRDefault="0094567A" w:rsidP="0094567A">
            <w:pPr>
              <w:rPr>
                <w:rFonts w:eastAsia="Times New Roman" w:cs="Calibri"/>
                <w:b/>
                <w:bCs/>
                <w:color w:val="000000"/>
                <w:sz w:val="18"/>
                <w:szCs w:val="18"/>
              </w:rPr>
            </w:pPr>
          </w:p>
        </w:tc>
      </w:tr>
      <w:tr w:rsidR="0094567A" w:rsidRPr="0094567A" w:rsidTr="0094567A">
        <w:tblPrEx>
          <w:tblCellMar>
            <w:top w:w="0" w:type="dxa"/>
            <w:bottom w:w="0" w:type="dxa"/>
          </w:tblCellMar>
        </w:tblPrEx>
        <w:trPr>
          <w:trHeight w:val="702"/>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870"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6"/>
                <w:szCs w:val="16"/>
              </w:rPr>
            </w:pPr>
            <w:r w:rsidRPr="0094567A">
              <w:rPr>
                <w:rFonts w:eastAsia="Times New Roman" w:cs="Calibri"/>
                <w:color w:val="000000"/>
                <w:sz w:val="16"/>
                <w:szCs w:val="16"/>
              </w:rPr>
              <w:t> </w:t>
            </w:r>
          </w:p>
        </w:tc>
        <w:tc>
          <w:tcPr>
            <w:tcW w:w="534"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554"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1295"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jc w:val="right"/>
              <w:rPr>
                <w:rFonts w:eastAsia="Times New Roman" w:cs="Calibri"/>
                <w:color w:val="000000"/>
                <w:sz w:val="18"/>
                <w:szCs w:val="18"/>
              </w:rPr>
            </w:pPr>
            <w:r w:rsidRPr="0094567A">
              <w:rPr>
                <w:rFonts w:eastAsia="Times New Roman" w:cs="Calibri"/>
                <w:color w:val="000000"/>
                <w:sz w:val="18"/>
                <w:szCs w:val="18"/>
              </w:rPr>
              <w:t>0</w:t>
            </w:r>
          </w:p>
        </w:tc>
        <w:tc>
          <w:tcPr>
            <w:tcW w:w="1103"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837"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628"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911"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507"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1123"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jc w:val="right"/>
              <w:rPr>
                <w:rFonts w:eastAsia="Times New Roman" w:cs="Calibri"/>
                <w:color w:val="000000"/>
                <w:sz w:val="18"/>
                <w:szCs w:val="18"/>
              </w:rPr>
            </w:pPr>
            <w:r w:rsidRPr="0094567A">
              <w:rPr>
                <w:rFonts w:eastAsia="Times New Roman" w:cs="Calibri"/>
                <w:color w:val="000000"/>
                <w:sz w:val="18"/>
                <w:szCs w:val="18"/>
              </w:rPr>
              <w:t>0</w:t>
            </w:r>
          </w:p>
        </w:tc>
        <w:tc>
          <w:tcPr>
            <w:tcW w:w="1097" w:type="dxa"/>
            <w:tcBorders>
              <w:top w:val="nil"/>
              <w:left w:val="nil"/>
              <w:bottom w:val="single" w:sz="4" w:space="0" w:color="auto"/>
              <w:right w:val="nil"/>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1282" w:type="dxa"/>
            <w:tcBorders>
              <w:top w:val="nil"/>
              <w:left w:val="single" w:sz="4" w:space="0" w:color="auto"/>
              <w:bottom w:val="single" w:sz="4" w:space="0" w:color="auto"/>
              <w:right w:val="nil"/>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10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4567A" w:rsidRPr="0094567A" w:rsidRDefault="0094567A" w:rsidP="0094567A">
            <w:pPr>
              <w:jc w:val="center"/>
              <w:rPr>
                <w:rFonts w:eastAsia="Times New Roman" w:cs="Calibri"/>
                <w:color w:val="000000"/>
                <w:sz w:val="18"/>
                <w:szCs w:val="18"/>
              </w:rPr>
            </w:pPr>
            <w:r w:rsidRPr="0094567A">
              <w:rPr>
                <w:rFonts w:eastAsia="Times New Roman" w:cs="Calibri"/>
                <w:color w:val="000000"/>
                <w:sz w:val="18"/>
                <w:szCs w:val="18"/>
              </w:rPr>
              <w:t> </w:t>
            </w:r>
          </w:p>
        </w:tc>
        <w:tc>
          <w:tcPr>
            <w:tcW w:w="1021"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r>
      <w:tr w:rsidR="0094567A" w:rsidRPr="0094567A" w:rsidTr="0094567A">
        <w:tblPrEx>
          <w:tblCellMar>
            <w:top w:w="0" w:type="dxa"/>
            <w:bottom w:w="0" w:type="dxa"/>
          </w:tblCellMar>
        </w:tblPrEx>
        <w:trPr>
          <w:trHeight w:val="702"/>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870"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6"/>
                <w:szCs w:val="16"/>
              </w:rPr>
            </w:pPr>
            <w:r w:rsidRPr="0094567A">
              <w:rPr>
                <w:rFonts w:eastAsia="Times New Roman" w:cs="Calibri"/>
                <w:color w:val="000000"/>
                <w:sz w:val="16"/>
                <w:szCs w:val="16"/>
              </w:rPr>
              <w:t> </w:t>
            </w:r>
          </w:p>
        </w:tc>
        <w:tc>
          <w:tcPr>
            <w:tcW w:w="534"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554"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1295"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jc w:val="right"/>
              <w:rPr>
                <w:rFonts w:eastAsia="Times New Roman" w:cs="Calibri"/>
                <w:color w:val="000000"/>
                <w:sz w:val="18"/>
                <w:szCs w:val="18"/>
              </w:rPr>
            </w:pPr>
            <w:r w:rsidRPr="0094567A">
              <w:rPr>
                <w:rFonts w:eastAsia="Times New Roman" w:cs="Calibri"/>
                <w:color w:val="000000"/>
                <w:sz w:val="18"/>
                <w:szCs w:val="18"/>
              </w:rPr>
              <w:t>0</w:t>
            </w:r>
          </w:p>
        </w:tc>
        <w:tc>
          <w:tcPr>
            <w:tcW w:w="1103"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837"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628"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911"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507"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1123"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jc w:val="right"/>
              <w:rPr>
                <w:rFonts w:eastAsia="Times New Roman" w:cs="Calibri"/>
                <w:color w:val="000000"/>
                <w:sz w:val="18"/>
                <w:szCs w:val="18"/>
              </w:rPr>
            </w:pPr>
            <w:r w:rsidRPr="0094567A">
              <w:rPr>
                <w:rFonts w:eastAsia="Times New Roman" w:cs="Calibri"/>
                <w:color w:val="000000"/>
                <w:sz w:val="18"/>
                <w:szCs w:val="18"/>
              </w:rPr>
              <w:t>0</w:t>
            </w:r>
          </w:p>
        </w:tc>
        <w:tc>
          <w:tcPr>
            <w:tcW w:w="1097" w:type="dxa"/>
            <w:tcBorders>
              <w:top w:val="nil"/>
              <w:left w:val="nil"/>
              <w:bottom w:val="single" w:sz="4" w:space="0" w:color="auto"/>
              <w:right w:val="nil"/>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1282" w:type="dxa"/>
            <w:tcBorders>
              <w:top w:val="nil"/>
              <w:left w:val="single" w:sz="4" w:space="0" w:color="auto"/>
              <w:bottom w:val="single" w:sz="4" w:space="0" w:color="auto"/>
              <w:right w:val="nil"/>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10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4567A" w:rsidRPr="0094567A" w:rsidRDefault="0094567A" w:rsidP="0094567A">
            <w:pPr>
              <w:jc w:val="center"/>
              <w:rPr>
                <w:rFonts w:eastAsia="Times New Roman" w:cs="Calibri"/>
                <w:color w:val="000000"/>
                <w:sz w:val="18"/>
                <w:szCs w:val="18"/>
              </w:rPr>
            </w:pPr>
            <w:r w:rsidRPr="0094567A">
              <w:rPr>
                <w:rFonts w:eastAsia="Times New Roman" w:cs="Calibri"/>
                <w:color w:val="000000"/>
                <w:sz w:val="18"/>
                <w:szCs w:val="18"/>
              </w:rPr>
              <w:t> </w:t>
            </w:r>
          </w:p>
        </w:tc>
        <w:tc>
          <w:tcPr>
            <w:tcW w:w="1021"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r>
      <w:tr w:rsidR="0094567A" w:rsidRPr="0094567A" w:rsidTr="0094567A">
        <w:tblPrEx>
          <w:tblCellMar>
            <w:top w:w="0" w:type="dxa"/>
            <w:bottom w:w="0" w:type="dxa"/>
          </w:tblCellMar>
        </w:tblPrEx>
        <w:trPr>
          <w:trHeight w:val="702"/>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870"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6"/>
                <w:szCs w:val="16"/>
              </w:rPr>
            </w:pPr>
            <w:r w:rsidRPr="0094567A">
              <w:rPr>
                <w:rFonts w:eastAsia="Times New Roman" w:cs="Calibri"/>
                <w:color w:val="000000"/>
                <w:sz w:val="16"/>
                <w:szCs w:val="16"/>
              </w:rPr>
              <w:t> </w:t>
            </w:r>
          </w:p>
        </w:tc>
        <w:tc>
          <w:tcPr>
            <w:tcW w:w="534"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554"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1295"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jc w:val="right"/>
              <w:rPr>
                <w:rFonts w:eastAsia="Times New Roman" w:cs="Calibri"/>
                <w:color w:val="000000"/>
                <w:sz w:val="18"/>
                <w:szCs w:val="18"/>
              </w:rPr>
            </w:pPr>
            <w:r w:rsidRPr="0094567A">
              <w:rPr>
                <w:rFonts w:eastAsia="Times New Roman" w:cs="Calibri"/>
                <w:color w:val="000000"/>
                <w:sz w:val="18"/>
                <w:szCs w:val="18"/>
              </w:rPr>
              <w:t>0</w:t>
            </w:r>
          </w:p>
        </w:tc>
        <w:tc>
          <w:tcPr>
            <w:tcW w:w="1103"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837"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628"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911"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507"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1123"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jc w:val="right"/>
              <w:rPr>
                <w:rFonts w:eastAsia="Times New Roman" w:cs="Calibri"/>
                <w:color w:val="000000"/>
                <w:sz w:val="18"/>
                <w:szCs w:val="18"/>
              </w:rPr>
            </w:pPr>
            <w:r w:rsidRPr="0094567A">
              <w:rPr>
                <w:rFonts w:eastAsia="Times New Roman" w:cs="Calibri"/>
                <w:color w:val="000000"/>
                <w:sz w:val="18"/>
                <w:szCs w:val="18"/>
              </w:rPr>
              <w:t>0</w:t>
            </w:r>
          </w:p>
        </w:tc>
        <w:tc>
          <w:tcPr>
            <w:tcW w:w="1097" w:type="dxa"/>
            <w:tcBorders>
              <w:top w:val="nil"/>
              <w:left w:val="nil"/>
              <w:bottom w:val="single" w:sz="4" w:space="0" w:color="auto"/>
              <w:right w:val="nil"/>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1282" w:type="dxa"/>
            <w:tcBorders>
              <w:top w:val="nil"/>
              <w:left w:val="single" w:sz="4" w:space="0" w:color="auto"/>
              <w:bottom w:val="single" w:sz="4" w:space="0" w:color="auto"/>
              <w:right w:val="nil"/>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10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4567A" w:rsidRPr="0094567A" w:rsidRDefault="0094567A" w:rsidP="0094567A">
            <w:pPr>
              <w:jc w:val="center"/>
              <w:rPr>
                <w:rFonts w:eastAsia="Times New Roman" w:cs="Calibri"/>
                <w:color w:val="000000"/>
                <w:sz w:val="18"/>
                <w:szCs w:val="18"/>
              </w:rPr>
            </w:pPr>
            <w:r w:rsidRPr="0094567A">
              <w:rPr>
                <w:rFonts w:eastAsia="Times New Roman" w:cs="Calibri"/>
                <w:color w:val="000000"/>
                <w:sz w:val="18"/>
                <w:szCs w:val="18"/>
              </w:rPr>
              <w:t> </w:t>
            </w:r>
          </w:p>
        </w:tc>
        <w:tc>
          <w:tcPr>
            <w:tcW w:w="1021"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r>
      <w:tr w:rsidR="0094567A" w:rsidRPr="0094567A" w:rsidTr="0094567A">
        <w:tblPrEx>
          <w:tblCellMar>
            <w:top w:w="0" w:type="dxa"/>
            <w:bottom w:w="0" w:type="dxa"/>
          </w:tblCellMar>
        </w:tblPrEx>
        <w:trPr>
          <w:trHeight w:val="702"/>
        </w:trPr>
        <w:tc>
          <w:tcPr>
            <w:tcW w:w="683" w:type="dxa"/>
            <w:tcBorders>
              <w:top w:val="nil"/>
              <w:left w:val="single" w:sz="4" w:space="0" w:color="auto"/>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870"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6"/>
                <w:szCs w:val="16"/>
              </w:rPr>
            </w:pPr>
            <w:r w:rsidRPr="0094567A">
              <w:rPr>
                <w:rFonts w:eastAsia="Times New Roman" w:cs="Calibri"/>
                <w:color w:val="000000"/>
                <w:sz w:val="16"/>
                <w:szCs w:val="16"/>
              </w:rPr>
              <w:t> </w:t>
            </w:r>
          </w:p>
        </w:tc>
        <w:tc>
          <w:tcPr>
            <w:tcW w:w="534"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554"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1295"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jc w:val="right"/>
              <w:rPr>
                <w:rFonts w:eastAsia="Times New Roman" w:cs="Calibri"/>
                <w:color w:val="000000"/>
                <w:sz w:val="18"/>
                <w:szCs w:val="18"/>
              </w:rPr>
            </w:pPr>
            <w:r w:rsidRPr="0094567A">
              <w:rPr>
                <w:rFonts w:eastAsia="Times New Roman" w:cs="Calibri"/>
                <w:color w:val="000000"/>
                <w:sz w:val="18"/>
                <w:szCs w:val="18"/>
              </w:rPr>
              <w:t>0</w:t>
            </w:r>
          </w:p>
        </w:tc>
        <w:tc>
          <w:tcPr>
            <w:tcW w:w="1103"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837"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628"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911"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630"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507"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1123"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jc w:val="right"/>
              <w:rPr>
                <w:rFonts w:eastAsia="Times New Roman" w:cs="Calibri"/>
                <w:color w:val="000000"/>
                <w:sz w:val="18"/>
                <w:szCs w:val="18"/>
              </w:rPr>
            </w:pPr>
            <w:r w:rsidRPr="0094567A">
              <w:rPr>
                <w:rFonts w:eastAsia="Times New Roman" w:cs="Calibri"/>
                <w:color w:val="000000"/>
                <w:sz w:val="18"/>
                <w:szCs w:val="18"/>
              </w:rPr>
              <w:t>0</w:t>
            </w:r>
          </w:p>
        </w:tc>
        <w:tc>
          <w:tcPr>
            <w:tcW w:w="1097" w:type="dxa"/>
            <w:tcBorders>
              <w:top w:val="nil"/>
              <w:left w:val="nil"/>
              <w:bottom w:val="single" w:sz="4" w:space="0" w:color="auto"/>
              <w:right w:val="nil"/>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1282" w:type="dxa"/>
            <w:tcBorders>
              <w:top w:val="nil"/>
              <w:left w:val="single" w:sz="4" w:space="0" w:color="auto"/>
              <w:bottom w:val="single" w:sz="4" w:space="0" w:color="auto"/>
              <w:right w:val="nil"/>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c>
          <w:tcPr>
            <w:tcW w:w="1066"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94567A" w:rsidRPr="0094567A" w:rsidRDefault="0094567A" w:rsidP="0094567A">
            <w:pPr>
              <w:jc w:val="center"/>
              <w:rPr>
                <w:rFonts w:eastAsia="Times New Roman" w:cs="Calibri"/>
                <w:color w:val="000000"/>
                <w:sz w:val="18"/>
                <w:szCs w:val="18"/>
              </w:rPr>
            </w:pPr>
            <w:r w:rsidRPr="0094567A">
              <w:rPr>
                <w:rFonts w:eastAsia="Times New Roman" w:cs="Calibri"/>
                <w:color w:val="000000"/>
                <w:sz w:val="18"/>
                <w:szCs w:val="18"/>
              </w:rPr>
              <w:t> </w:t>
            </w:r>
          </w:p>
        </w:tc>
        <w:tc>
          <w:tcPr>
            <w:tcW w:w="1021" w:type="dxa"/>
            <w:tcBorders>
              <w:top w:val="nil"/>
              <w:left w:val="nil"/>
              <w:bottom w:val="single" w:sz="4" w:space="0" w:color="auto"/>
              <w:right w:val="single" w:sz="4" w:space="0" w:color="auto"/>
            </w:tcBorders>
            <w:shd w:val="clear" w:color="auto" w:fill="auto"/>
            <w:noWrap/>
            <w:vAlign w:val="center"/>
            <w:hideMark/>
          </w:tcPr>
          <w:p w:rsidR="0094567A" w:rsidRPr="0094567A" w:rsidRDefault="0094567A" w:rsidP="0094567A">
            <w:pPr>
              <w:rPr>
                <w:rFonts w:eastAsia="Times New Roman" w:cs="Calibri"/>
                <w:color w:val="000000"/>
                <w:sz w:val="18"/>
                <w:szCs w:val="18"/>
              </w:rPr>
            </w:pPr>
            <w:r w:rsidRPr="0094567A">
              <w:rPr>
                <w:rFonts w:eastAsia="Times New Roman" w:cs="Calibri"/>
                <w:color w:val="000000"/>
                <w:sz w:val="18"/>
                <w:szCs w:val="18"/>
              </w:rPr>
              <w:t> </w:t>
            </w:r>
          </w:p>
        </w:tc>
      </w:tr>
    </w:tbl>
    <w:p w:rsidR="007E1AFB" w:rsidRDefault="007E1AFB">
      <w:pPr>
        <w:rPr>
          <w:rFonts w:ascii="Times New Roman" w:eastAsia="Times New Roman" w:hAnsi="Times New Roman"/>
          <w:sz w:val="22"/>
        </w:rPr>
        <w:sectPr w:rsidR="007E1AFB">
          <w:pgSz w:w="16840" w:h="11906" w:orient="landscape"/>
          <w:pgMar w:top="1440" w:right="1178" w:bottom="407" w:left="1200" w:header="0" w:footer="0" w:gutter="0"/>
          <w:cols w:space="0" w:equalWidth="0">
            <w:col w:w="14460"/>
          </w:cols>
          <w:docGrid w:linePitch="360"/>
        </w:sectPr>
      </w:pPr>
    </w:p>
    <w:p w:rsidR="009F5DB2" w:rsidRDefault="009F5DB2">
      <w:pPr>
        <w:spacing w:line="200" w:lineRule="exact"/>
        <w:rPr>
          <w:rFonts w:ascii="Times New Roman" w:eastAsia="Times New Roman" w:hAnsi="Times New Roman"/>
        </w:rPr>
      </w:pPr>
      <w:bookmarkStart w:id="19" w:name="page22"/>
      <w:bookmarkEnd w:id="19"/>
    </w:p>
    <w:p w:rsidR="009F5DB2" w:rsidRDefault="009F5DB2">
      <w:pPr>
        <w:spacing w:line="200" w:lineRule="exact"/>
        <w:rPr>
          <w:rFonts w:ascii="Times New Roman" w:eastAsia="Times New Roman" w:hAnsi="Times New Roman"/>
        </w:rPr>
      </w:pPr>
    </w:p>
    <w:p w:rsidR="009F5DB2" w:rsidRDefault="003003FE">
      <w:pPr>
        <w:spacing w:line="200" w:lineRule="exact"/>
        <w:rPr>
          <w:rFonts w:ascii="Times New Roman" w:eastAsia="Times New Roman" w:hAnsi="Times New Roman"/>
        </w:rPr>
      </w:pPr>
      <w:r>
        <w:rPr>
          <w:rFonts w:ascii="Times New Roman" w:eastAsia="Times New Roman" w:hAnsi="Times New Roman"/>
        </w:rPr>
        <w:t xml:space="preserve">                                                                                                                   HOJA DE MISIONES OFICIALES</w:t>
      </w:r>
    </w:p>
    <w:p w:rsidR="009F5DB2" w:rsidRDefault="009F5DB2">
      <w:pPr>
        <w:spacing w:line="200" w:lineRule="exact"/>
        <w:rPr>
          <w:rFonts w:ascii="Times New Roman" w:eastAsia="Times New Roman" w:hAnsi="Times New Roman"/>
        </w:rPr>
      </w:pPr>
    </w:p>
    <w:p w:rsidR="009F5DB2" w:rsidRDefault="009F5DB2">
      <w:pPr>
        <w:spacing w:line="200" w:lineRule="exact"/>
        <w:rPr>
          <w:rFonts w:ascii="Times New Roman" w:eastAsia="Times New Roman" w:hAnsi="Times New Roman"/>
        </w:rPr>
      </w:pPr>
    </w:p>
    <w:p w:rsidR="009F5DB2" w:rsidRDefault="009F5DB2">
      <w:pPr>
        <w:spacing w:line="200" w:lineRule="exact"/>
        <w:rPr>
          <w:rFonts w:ascii="Times New Roman" w:eastAsia="Times New Roman" w:hAnsi="Times New Roman"/>
        </w:rPr>
      </w:pPr>
    </w:p>
    <w:tbl>
      <w:tblPr>
        <w:tblW w:w="0" w:type="auto"/>
        <w:tblInd w:w="15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Look w:val="04A0"/>
      </w:tblPr>
      <w:tblGrid>
        <w:gridCol w:w="11198"/>
      </w:tblGrid>
      <w:tr w:rsidR="009F5DB2" w:rsidRPr="009D13D9" w:rsidTr="009D13D9">
        <w:tblPrEx>
          <w:tblCellMar>
            <w:top w:w="0" w:type="dxa"/>
            <w:left w:w="0" w:type="dxa"/>
            <w:bottom w:w="0" w:type="dxa"/>
            <w:right w:w="0" w:type="dxa"/>
          </w:tblCellMar>
        </w:tblPrEx>
        <w:tc>
          <w:tcPr>
            <w:tcW w:w="11198" w:type="dxa"/>
          </w:tcPr>
          <w:p w:rsidR="009F5DB2" w:rsidRPr="009D13D9" w:rsidRDefault="009F5DB2" w:rsidP="009D13D9">
            <w:pPr>
              <w:tabs>
                <w:tab w:val="center" w:pos="4252"/>
                <w:tab w:val="center" w:pos="4419"/>
                <w:tab w:val="right" w:pos="8504"/>
                <w:tab w:val="right" w:pos="8838"/>
              </w:tabs>
              <w:jc w:val="center"/>
              <w:rPr>
                <w:rFonts w:ascii="Times New Roman" w:hAnsi="Times New Roman" w:cs="Times New Roman"/>
                <w:b/>
                <w:lang w:val="es-SV"/>
              </w:rPr>
            </w:pPr>
          </w:p>
          <w:p w:rsidR="00D207C5" w:rsidRPr="009D13D9" w:rsidRDefault="00312847" w:rsidP="00D207C5">
            <w:pPr>
              <w:tabs>
                <w:tab w:val="center" w:pos="4252"/>
                <w:tab w:val="center" w:pos="4419"/>
                <w:tab w:val="right" w:pos="8504"/>
                <w:tab w:val="right" w:pos="8838"/>
              </w:tabs>
              <w:jc w:val="center"/>
              <w:rPr>
                <w:rFonts w:ascii="Times New Roman" w:hAnsi="Times New Roman" w:cs="Times New Roman"/>
                <w:b/>
                <w:lang w:val="es-SV"/>
              </w:rPr>
            </w:pPr>
            <w:r>
              <w:rPr>
                <w:rFonts w:ascii="Times New Roman" w:hAnsi="Times New Roman" w:cs="Times New Roman"/>
                <w:noProof/>
                <w:lang w:val="es-SV" w:eastAsia="es-SV"/>
              </w:rPr>
              <w:drawing>
                <wp:anchor distT="0" distB="0" distL="114300" distR="114300" simplePos="0" relativeHeight="251659776" behindDoc="1" locked="0" layoutInCell="1" allowOverlap="1">
                  <wp:simplePos x="0" y="0"/>
                  <wp:positionH relativeFrom="page">
                    <wp:posOffset>1255395</wp:posOffset>
                  </wp:positionH>
                  <wp:positionV relativeFrom="page">
                    <wp:posOffset>204470</wp:posOffset>
                  </wp:positionV>
                  <wp:extent cx="536575" cy="655955"/>
                  <wp:effectExtent l="19050" t="0" r="0" b="0"/>
                  <wp:wrapNone/>
                  <wp:docPr id="1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srcRect/>
                          <a:stretch>
                            <a:fillRect/>
                          </a:stretch>
                        </pic:blipFill>
                        <pic:spPr bwMode="auto">
                          <a:xfrm>
                            <a:off x="0" y="0"/>
                            <a:ext cx="536575" cy="655955"/>
                          </a:xfrm>
                          <a:prstGeom prst="rect">
                            <a:avLst/>
                          </a:prstGeom>
                          <a:noFill/>
                          <a:ln w="9525">
                            <a:noFill/>
                            <a:miter lim="800000"/>
                            <a:headEnd/>
                            <a:tailEnd/>
                          </a:ln>
                        </pic:spPr>
                      </pic:pic>
                    </a:graphicData>
                  </a:graphic>
                </wp:anchor>
              </w:drawing>
            </w:r>
            <w:r>
              <w:rPr>
                <w:noProof/>
                <w:lang w:val="es-SV" w:eastAsia="es-SV"/>
              </w:rPr>
              <w:drawing>
                <wp:anchor distT="0" distB="0" distL="114300" distR="114300" simplePos="0" relativeHeight="251662848" behindDoc="1" locked="0" layoutInCell="1" allowOverlap="1">
                  <wp:simplePos x="0" y="0"/>
                  <wp:positionH relativeFrom="margin">
                    <wp:posOffset>5220970</wp:posOffset>
                  </wp:positionH>
                  <wp:positionV relativeFrom="paragraph">
                    <wp:posOffset>33020</wp:posOffset>
                  </wp:positionV>
                  <wp:extent cx="748030" cy="681355"/>
                  <wp:effectExtent l="19050" t="19050" r="13970" b="23495"/>
                  <wp:wrapNone/>
                  <wp:docPr id="1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0"/>
                          <a:srcRect/>
                          <a:stretch>
                            <a:fillRect/>
                          </a:stretch>
                        </pic:blipFill>
                        <pic:spPr bwMode="auto">
                          <a:xfrm>
                            <a:off x="0" y="0"/>
                            <a:ext cx="748030" cy="681355"/>
                          </a:xfrm>
                          <a:prstGeom prst="rect">
                            <a:avLst/>
                          </a:prstGeom>
                          <a:solidFill>
                            <a:srgbClr val="FFFFFF"/>
                          </a:solidFill>
                          <a:ln w="3175">
                            <a:solidFill>
                              <a:srgbClr val="FFFFFF"/>
                            </a:solidFill>
                            <a:miter lim="800000"/>
                            <a:headEnd/>
                            <a:tailEnd/>
                          </a:ln>
                        </pic:spPr>
                      </pic:pic>
                    </a:graphicData>
                  </a:graphic>
                </wp:anchor>
              </w:drawing>
            </w:r>
            <w:r w:rsidR="00D207C5" w:rsidRPr="009D13D9">
              <w:rPr>
                <w:rFonts w:ascii="Times New Roman" w:hAnsi="Times New Roman" w:cs="Times New Roman"/>
                <w:b/>
                <w:lang w:val="es-SV"/>
              </w:rPr>
              <w:t>ALCALDIA MUNICIPAL DE SAN ISIDRO</w:t>
            </w:r>
          </w:p>
          <w:p w:rsidR="00D207C5" w:rsidRPr="009D13D9" w:rsidRDefault="00D207C5" w:rsidP="00D207C5">
            <w:pPr>
              <w:tabs>
                <w:tab w:val="center" w:pos="4252"/>
                <w:tab w:val="center" w:pos="4419"/>
                <w:tab w:val="right" w:pos="8504"/>
                <w:tab w:val="right" w:pos="8838"/>
              </w:tabs>
              <w:jc w:val="center"/>
              <w:rPr>
                <w:rFonts w:ascii="Times New Roman" w:hAnsi="Times New Roman" w:cs="Times New Roman"/>
                <w:b/>
                <w:lang w:val="es-SV"/>
              </w:rPr>
            </w:pPr>
            <w:r w:rsidRPr="009D13D9">
              <w:rPr>
                <w:rFonts w:ascii="Times New Roman" w:hAnsi="Times New Roman" w:cs="Times New Roman"/>
                <w:b/>
                <w:lang w:val="es-SV"/>
              </w:rPr>
              <w:t>DEPARTAMENTO DE CABAÑAS</w:t>
            </w:r>
          </w:p>
          <w:p w:rsidR="00D207C5" w:rsidRPr="009D13D9" w:rsidRDefault="00D207C5" w:rsidP="00D207C5">
            <w:pPr>
              <w:tabs>
                <w:tab w:val="center" w:pos="4252"/>
                <w:tab w:val="center" w:pos="4419"/>
                <w:tab w:val="right" w:pos="8504"/>
                <w:tab w:val="right" w:pos="8838"/>
              </w:tabs>
              <w:jc w:val="center"/>
              <w:rPr>
                <w:rFonts w:ascii="Times New Roman" w:hAnsi="Times New Roman" w:cs="Times New Roman"/>
                <w:b/>
                <w:lang w:val="es-SV"/>
              </w:rPr>
            </w:pPr>
            <w:r w:rsidRPr="009D13D9">
              <w:rPr>
                <w:rFonts w:ascii="Times New Roman" w:hAnsi="Times New Roman" w:cs="Times New Roman"/>
                <w:b/>
                <w:lang w:val="es-SV"/>
              </w:rPr>
              <w:t xml:space="preserve">HOJA DE CONTROL Y DISTRIBUCION DE COMBUSTIBLE   </w:t>
            </w:r>
          </w:p>
          <w:p w:rsidR="00D207C5" w:rsidRPr="009D13D9" w:rsidRDefault="00D207C5" w:rsidP="00D207C5">
            <w:pPr>
              <w:tabs>
                <w:tab w:val="center" w:pos="4252"/>
                <w:tab w:val="center" w:pos="4419"/>
                <w:tab w:val="right" w:pos="8504"/>
                <w:tab w:val="right" w:pos="8838"/>
              </w:tabs>
              <w:jc w:val="center"/>
              <w:rPr>
                <w:rFonts w:ascii="Times New Roman" w:hAnsi="Times New Roman" w:cs="Times New Roman"/>
                <w:b/>
                <w:lang w:val="es-SV"/>
              </w:rPr>
            </w:pPr>
            <w:r w:rsidRPr="009D13D9">
              <w:rPr>
                <w:rFonts w:ascii="Times New Roman" w:hAnsi="Times New Roman" w:cs="Times New Roman"/>
                <w:b/>
                <w:lang w:val="es-SV"/>
              </w:rPr>
              <w:t>PARA MISIONES OFICIALES</w:t>
            </w:r>
          </w:p>
          <w:p w:rsidR="00D207C5" w:rsidRPr="009D13D9" w:rsidRDefault="00D207C5" w:rsidP="00D207C5">
            <w:pPr>
              <w:tabs>
                <w:tab w:val="left" w:pos="2283"/>
                <w:tab w:val="center" w:pos="4252"/>
                <w:tab w:val="center" w:pos="4419"/>
                <w:tab w:val="right" w:pos="8504"/>
                <w:tab w:val="right" w:pos="8838"/>
              </w:tabs>
              <w:spacing w:line="276" w:lineRule="auto"/>
              <w:rPr>
                <w:rFonts w:ascii="Times New Roman" w:hAnsi="Times New Roman" w:cs="Times New Roman"/>
                <w:b/>
                <w:lang w:val="es-SV"/>
              </w:rPr>
            </w:pPr>
            <w:r>
              <w:rPr>
                <w:rFonts w:ascii="Times New Roman" w:hAnsi="Times New Roman" w:cs="Times New Roman"/>
                <w:b/>
                <w:lang w:val="es-SV"/>
              </w:rPr>
              <w:tab/>
            </w:r>
            <w:r>
              <w:rPr>
                <w:rFonts w:ascii="Times New Roman" w:hAnsi="Times New Roman" w:cs="Times New Roman"/>
                <w:b/>
                <w:lang w:val="es-SV"/>
              </w:rPr>
              <w:tab/>
            </w:r>
          </w:p>
          <w:p w:rsidR="00D207C5" w:rsidRPr="009D13D9" w:rsidRDefault="00D207C5" w:rsidP="00D207C5">
            <w:pPr>
              <w:tabs>
                <w:tab w:val="center" w:pos="4252"/>
                <w:tab w:val="center" w:pos="4419"/>
                <w:tab w:val="right" w:pos="8504"/>
                <w:tab w:val="right" w:pos="8838"/>
              </w:tabs>
              <w:spacing w:line="276" w:lineRule="auto"/>
              <w:ind w:left="-1701"/>
              <w:jc w:val="center"/>
              <w:rPr>
                <w:rFonts w:ascii="Times New Roman" w:hAnsi="Times New Roman" w:cs="Times New Roman"/>
                <w:b/>
                <w:lang w:val="es-SV"/>
              </w:rPr>
            </w:pPr>
            <w:bookmarkStart w:id="20" w:name="_Hlk527510408"/>
            <w:r w:rsidRPr="009D13D9">
              <w:rPr>
                <w:rFonts w:ascii="Times New Roman" w:hAnsi="Times New Roman" w:cs="Times New Roman"/>
                <w:b/>
                <w:lang w:val="es-SV"/>
              </w:rPr>
              <w:t xml:space="preserve">                            TIPO Y MARCA DEL VEHICULO: _____________________________________________________</w:t>
            </w:r>
          </w:p>
          <w:p w:rsidR="00D207C5" w:rsidRPr="009D13D9" w:rsidRDefault="00D207C5" w:rsidP="00D207C5">
            <w:pPr>
              <w:tabs>
                <w:tab w:val="center" w:pos="4252"/>
                <w:tab w:val="center" w:pos="4419"/>
                <w:tab w:val="right" w:pos="8504"/>
                <w:tab w:val="right" w:pos="9214"/>
              </w:tabs>
              <w:spacing w:line="276" w:lineRule="auto"/>
              <w:ind w:left="-1701"/>
              <w:jc w:val="center"/>
              <w:rPr>
                <w:rFonts w:ascii="Times New Roman" w:hAnsi="Times New Roman" w:cs="Times New Roman"/>
                <w:b/>
                <w:lang w:val="es-SV"/>
              </w:rPr>
            </w:pPr>
            <w:r w:rsidRPr="009D13D9">
              <w:rPr>
                <w:rFonts w:ascii="Times New Roman" w:hAnsi="Times New Roman" w:cs="Times New Roman"/>
                <w:b/>
                <w:lang w:val="es-SV"/>
              </w:rPr>
              <w:t xml:space="preserve">                            NOMRE DEL MOTORISTA O ENCARGADO DE LA MIS___________________________________</w:t>
            </w:r>
          </w:p>
          <w:p w:rsidR="00D207C5" w:rsidRPr="009D13D9" w:rsidRDefault="00D207C5" w:rsidP="00D207C5">
            <w:pPr>
              <w:tabs>
                <w:tab w:val="center" w:pos="4252"/>
                <w:tab w:val="center" w:pos="4419"/>
                <w:tab w:val="right" w:pos="8504"/>
                <w:tab w:val="right" w:pos="8838"/>
              </w:tabs>
              <w:spacing w:line="276" w:lineRule="auto"/>
              <w:ind w:left="-1701"/>
              <w:jc w:val="center"/>
              <w:rPr>
                <w:rFonts w:ascii="Times New Roman" w:hAnsi="Times New Roman" w:cs="Times New Roman"/>
                <w:b/>
                <w:lang w:val="es-SV"/>
              </w:rPr>
            </w:pPr>
            <w:r w:rsidRPr="009D13D9">
              <w:rPr>
                <w:rFonts w:ascii="Times New Roman" w:hAnsi="Times New Roman" w:cs="Times New Roman"/>
                <w:b/>
                <w:lang w:val="es-SV"/>
              </w:rPr>
              <w:t xml:space="preserve">                            _____________________________</w:t>
            </w:r>
            <w:r w:rsidRPr="009D13D9">
              <w:rPr>
                <w:rFonts w:ascii="Times New Roman" w:hAnsi="Times New Roman" w:cs="Times New Roman"/>
                <w:b/>
                <w:lang w:val="es-SV"/>
              </w:rPr>
              <w:softHyphen/>
            </w:r>
            <w:r w:rsidRPr="009D13D9">
              <w:rPr>
                <w:rFonts w:ascii="Times New Roman" w:hAnsi="Times New Roman" w:cs="Times New Roman"/>
                <w:b/>
                <w:lang w:val="es-SV"/>
              </w:rPr>
              <w:softHyphen/>
            </w:r>
            <w:r w:rsidRPr="009D13D9">
              <w:rPr>
                <w:rFonts w:ascii="Times New Roman" w:hAnsi="Times New Roman" w:cs="Times New Roman"/>
                <w:b/>
                <w:lang w:val="es-SV"/>
              </w:rPr>
              <w:softHyphen/>
              <w:t>_____________________________</w:t>
            </w:r>
            <w:r w:rsidRPr="009D13D9">
              <w:rPr>
                <w:rFonts w:ascii="Times New Roman" w:hAnsi="Times New Roman" w:cs="Times New Roman"/>
                <w:b/>
                <w:lang w:val="es-SV"/>
              </w:rPr>
              <w:softHyphen/>
              <w:t>_________________________</w:t>
            </w:r>
          </w:p>
          <w:p w:rsidR="00D207C5" w:rsidRPr="009D13D9" w:rsidRDefault="00D207C5" w:rsidP="00D207C5">
            <w:pPr>
              <w:tabs>
                <w:tab w:val="center" w:pos="4252"/>
                <w:tab w:val="center" w:pos="4419"/>
                <w:tab w:val="right" w:pos="8504"/>
                <w:tab w:val="right" w:pos="8838"/>
              </w:tabs>
              <w:spacing w:line="276" w:lineRule="auto"/>
              <w:ind w:left="-1701"/>
              <w:jc w:val="center"/>
              <w:rPr>
                <w:rFonts w:ascii="Times New Roman" w:hAnsi="Times New Roman" w:cs="Times New Roman"/>
                <w:b/>
                <w:lang w:val="es-SV"/>
              </w:rPr>
            </w:pPr>
            <w:r w:rsidRPr="009D13D9">
              <w:rPr>
                <w:rFonts w:ascii="Times New Roman" w:hAnsi="Times New Roman" w:cs="Times New Roman"/>
                <w:b/>
                <w:lang w:val="es-SV"/>
              </w:rPr>
              <w:t xml:space="preserve">                             FECHA DE AUTORIZACION: ______________</w:t>
            </w:r>
            <w:r w:rsidRPr="009D13D9">
              <w:rPr>
                <w:rFonts w:ascii="Times New Roman" w:hAnsi="Times New Roman" w:cs="Times New Roman"/>
                <w:b/>
                <w:lang w:val="es-SV"/>
              </w:rPr>
              <w:softHyphen/>
              <w:t>_FECHA DE LA MISION OFICIAL______________</w:t>
            </w:r>
          </w:p>
          <w:p w:rsidR="00D207C5" w:rsidRPr="009D13D9" w:rsidRDefault="00D207C5" w:rsidP="00D207C5">
            <w:pPr>
              <w:tabs>
                <w:tab w:val="center" w:pos="4252"/>
                <w:tab w:val="center" w:pos="4419"/>
                <w:tab w:val="right" w:pos="8504"/>
                <w:tab w:val="right" w:pos="8838"/>
              </w:tabs>
              <w:spacing w:line="276" w:lineRule="auto"/>
              <w:ind w:left="-1701"/>
              <w:jc w:val="center"/>
              <w:rPr>
                <w:rFonts w:ascii="Times New Roman" w:hAnsi="Times New Roman" w:cs="Times New Roman"/>
                <w:b/>
                <w:lang w:val="es-SV"/>
              </w:rPr>
            </w:pPr>
            <w:r w:rsidRPr="009D13D9">
              <w:rPr>
                <w:rFonts w:ascii="Times New Roman" w:hAnsi="Times New Roman" w:cs="Times New Roman"/>
                <w:b/>
                <w:lang w:val="es-SV"/>
              </w:rPr>
              <w:t xml:space="preserve">                             HORA DE SALIDA: ____________________ HORA DE LLEGADA: ___________________________</w:t>
            </w:r>
          </w:p>
          <w:p w:rsidR="00D207C5" w:rsidRPr="009D13D9" w:rsidRDefault="00D207C5" w:rsidP="00D207C5">
            <w:pPr>
              <w:tabs>
                <w:tab w:val="center" w:pos="4252"/>
                <w:tab w:val="center" w:pos="4419"/>
                <w:tab w:val="right" w:pos="8504"/>
                <w:tab w:val="right" w:pos="8838"/>
              </w:tabs>
              <w:spacing w:line="276" w:lineRule="auto"/>
              <w:ind w:left="-1701"/>
              <w:jc w:val="center"/>
              <w:rPr>
                <w:rFonts w:ascii="Times New Roman" w:hAnsi="Times New Roman" w:cs="Times New Roman"/>
                <w:b/>
                <w:lang w:val="es-SV"/>
              </w:rPr>
            </w:pPr>
            <w:r w:rsidRPr="009D13D9">
              <w:rPr>
                <w:rFonts w:ascii="Times New Roman" w:hAnsi="Times New Roman" w:cs="Times New Roman"/>
                <w:b/>
                <w:lang w:val="es-SV"/>
              </w:rPr>
              <w:t xml:space="preserve">                           KM DE SALIDA: </w:t>
            </w:r>
            <w:r w:rsidRPr="009D13D9">
              <w:rPr>
                <w:rFonts w:ascii="Times New Roman" w:hAnsi="Times New Roman" w:cs="Times New Roman"/>
                <w:b/>
                <w:lang w:val="es-SV"/>
              </w:rPr>
              <w:softHyphen/>
            </w:r>
            <w:r w:rsidRPr="009D13D9">
              <w:rPr>
                <w:rFonts w:ascii="Times New Roman" w:hAnsi="Times New Roman" w:cs="Times New Roman"/>
                <w:b/>
                <w:lang w:val="es-SV"/>
              </w:rPr>
              <w:softHyphen/>
            </w:r>
            <w:r w:rsidRPr="009D13D9">
              <w:rPr>
                <w:rFonts w:ascii="Times New Roman" w:hAnsi="Times New Roman" w:cs="Times New Roman"/>
                <w:b/>
                <w:lang w:val="es-SV"/>
              </w:rPr>
              <w:softHyphen/>
            </w:r>
            <w:r w:rsidRPr="009D13D9">
              <w:rPr>
                <w:rFonts w:ascii="Times New Roman" w:hAnsi="Times New Roman" w:cs="Times New Roman"/>
                <w:b/>
                <w:lang w:val="es-SV"/>
              </w:rPr>
              <w:softHyphen/>
            </w:r>
            <w:r w:rsidRPr="009D13D9">
              <w:rPr>
                <w:rFonts w:ascii="Times New Roman" w:hAnsi="Times New Roman" w:cs="Times New Roman"/>
                <w:b/>
                <w:lang w:val="es-SV"/>
              </w:rPr>
              <w:softHyphen/>
            </w:r>
            <w:r w:rsidRPr="009D13D9">
              <w:rPr>
                <w:rFonts w:ascii="Times New Roman" w:hAnsi="Times New Roman" w:cs="Times New Roman"/>
                <w:b/>
                <w:lang w:val="es-SV"/>
              </w:rPr>
              <w:softHyphen/>
            </w:r>
            <w:r w:rsidRPr="009D13D9">
              <w:rPr>
                <w:rFonts w:ascii="Times New Roman" w:hAnsi="Times New Roman" w:cs="Times New Roman"/>
                <w:b/>
                <w:lang w:val="es-SV"/>
              </w:rPr>
              <w:softHyphen/>
              <w:t>____________KM DE LLEGADA: _____________ TOTAL KM: _______________</w:t>
            </w:r>
          </w:p>
          <w:p w:rsidR="00D207C5" w:rsidRPr="009D13D9" w:rsidRDefault="00D207C5" w:rsidP="00D207C5">
            <w:pPr>
              <w:tabs>
                <w:tab w:val="center" w:pos="4252"/>
                <w:tab w:val="center" w:pos="4419"/>
                <w:tab w:val="right" w:pos="8504"/>
                <w:tab w:val="right" w:pos="8838"/>
              </w:tabs>
              <w:spacing w:line="276" w:lineRule="auto"/>
              <w:ind w:left="-1701"/>
              <w:jc w:val="center"/>
              <w:rPr>
                <w:rFonts w:ascii="Times New Roman" w:hAnsi="Times New Roman" w:cs="Times New Roman"/>
                <w:b/>
                <w:lang w:val="es-SV"/>
              </w:rPr>
            </w:pPr>
            <w:r w:rsidRPr="009D13D9">
              <w:rPr>
                <w:rFonts w:ascii="Times New Roman" w:hAnsi="Times New Roman" w:cs="Times New Roman"/>
                <w:b/>
                <w:lang w:val="es-SV"/>
              </w:rPr>
              <w:t xml:space="preserve">                             DETALLE DE LA MISION OFICIAL: ___________________________________</w:t>
            </w:r>
            <w:r w:rsidRPr="009D13D9">
              <w:rPr>
                <w:rFonts w:ascii="Times New Roman" w:hAnsi="Times New Roman" w:cs="Times New Roman"/>
                <w:b/>
                <w:lang w:val="es-SV"/>
              </w:rPr>
              <w:softHyphen/>
            </w:r>
            <w:r w:rsidRPr="009D13D9">
              <w:rPr>
                <w:rFonts w:ascii="Times New Roman" w:hAnsi="Times New Roman" w:cs="Times New Roman"/>
                <w:b/>
                <w:lang w:val="es-SV"/>
              </w:rPr>
              <w:softHyphen/>
            </w:r>
            <w:r w:rsidRPr="009D13D9">
              <w:rPr>
                <w:rFonts w:ascii="Times New Roman" w:hAnsi="Times New Roman" w:cs="Times New Roman"/>
                <w:b/>
                <w:lang w:val="es-SV"/>
              </w:rPr>
              <w:softHyphen/>
            </w:r>
            <w:r w:rsidRPr="009D13D9">
              <w:rPr>
                <w:rFonts w:ascii="Times New Roman" w:hAnsi="Times New Roman" w:cs="Times New Roman"/>
                <w:b/>
                <w:lang w:val="es-SV"/>
              </w:rPr>
              <w:softHyphen/>
            </w:r>
            <w:r w:rsidRPr="009D13D9">
              <w:rPr>
                <w:rFonts w:ascii="Times New Roman" w:hAnsi="Times New Roman" w:cs="Times New Roman"/>
                <w:b/>
                <w:lang w:val="es-SV"/>
              </w:rPr>
              <w:softHyphen/>
            </w:r>
            <w:r w:rsidRPr="009D13D9">
              <w:rPr>
                <w:rFonts w:ascii="Times New Roman" w:hAnsi="Times New Roman" w:cs="Times New Roman"/>
                <w:b/>
                <w:lang w:val="es-SV"/>
              </w:rPr>
              <w:softHyphen/>
            </w:r>
            <w:r w:rsidRPr="009D13D9">
              <w:rPr>
                <w:rFonts w:ascii="Times New Roman" w:hAnsi="Times New Roman" w:cs="Times New Roman"/>
                <w:b/>
                <w:lang w:val="es-SV"/>
              </w:rPr>
              <w:softHyphen/>
            </w:r>
            <w:r w:rsidRPr="009D13D9">
              <w:rPr>
                <w:rFonts w:ascii="Times New Roman" w:hAnsi="Times New Roman" w:cs="Times New Roman"/>
                <w:b/>
                <w:lang w:val="es-SV"/>
              </w:rPr>
              <w:softHyphen/>
            </w:r>
            <w:r w:rsidRPr="009D13D9">
              <w:rPr>
                <w:rFonts w:ascii="Times New Roman" w:hAnsi="Times New Roman" w:cs="Times New Roman"/>
                <w:b/>
                <w:lang w:val="es-SV"/>
              </w:rPr>
              <w:softHyphen/>
            </w:r>
            <w:r w:rsidRPr="009D13D9">
              <w:rPr>
                <w:rFonts w:ascii="Times New Roman" w:hAnsi="Times New Roman" w:cs="Times New Roman"/>
                <w:b/>
                <w:lang w:val="es-SV"/>
              </w:rPr>
              <w:softHyphen/>
            </w:r>
            <w:r w:rsidRPr="009D13D9">
              <w:rPr>
                <w:rFonts w:ascii="Times New Roman" w:hAnsi="Times New Roman" w:cs="Times New Roman"/>
                <w:b/>
                <w:lang w:val="es-SV"/>
              </w:rPr>
              <w:softHyphen/>
              <w:t>_________________</w:t>
            </w:r>
          </w:p>
          <w:p w:rsidR="00D207C5" w:rsidRPr="009D13D9" w:rsidRDefault="00D207C5" w:rsidP="00D207C5">
            <w:pPr>
              <w:tabs>
                <w:tab w:val="center" w:pos="4252"/>
                <w:tab w:val="center" w:pos="4419"/>
                <w:tab w:val="right" w:pos="8504"/>
                <w:tab w:val="right" w:pos="8838"/>
              </w:tabs>
              <w:spacing w:line="276" w:lineRule="auto"/>
              <w:ind w:left="-1701"/>
              <w:jc w:val="center"/>
              <w:rPr>
                <w:rFonts w:ascii="Times New Roman" w:hAnsi="Times New Roman" w:cs="Times New Roman"/>
                <w:b/>
                <w:lang w:val="es-SV"/>
              </w:rPr>
            </w:pPr>
            <w:r w:rsidRPr="009D13D9">
              <w:rPr>
                <w:rFonts w:ascii="Times New Roman" w:hAnsi="Times New Roman" w:cs="Times New Roman"/>
                <w:b/>
                <w:lang w:val="es-SV"/>
              </w:rPr>
              <w:t xml:space="preserve">                               ____________________________________________________________________________________</w:t>
            </w:r>
          </w:p>
          <w:p w:rsidR="00D207C5" w:rsidRPr="009D13D9" w:rsidRDefault="00D207C5" w:rsidP="00D207C5">
            <w:pPr>
              <w:tabs>
                <w:tab w:val="center" w:pos="4252"/>
                <w:tab w:val="center" w:pos="4419"/>
                <w:tab w:val="right" w:pos="8504"/>
                <w:tab w:val="right" w:pos="8838"/>
              </w:tabs>
              <w:spacing w:line="276" w:lineRule="auto"/>
              <w:ind w:left="-1701"/>
              <w:jc w:val="center"/>
              <w:rPr>
                <w:rFonts w:ascii="Times New Roman" w:hAnsi="Times New Roman" w:cs="Times New Roman"/>
                <w:b/>
                <w:lang w:val="es-SV"/>
              </w:rPr>
            </w:pPr>
            <w:r w:rsidRPr="009D13D9">
              <w:rPr>
                <w:rFonts w:ascii="Times New Roman" w:hAnsi="Times New Roman" w:cs="Times New Roman"/>
                <w:b/>
                <w:lang w:val="es-SV"/>
              </w:rPr>
              <w:t xml:space="preserve">                             ___________________________________________________________________________________</w:t>
            </w:r>
          </w:p>
          <w:p w:rsidR="00D207C5" w:rsidRPr="009D13D9" w:rsidRDefault="00D207C5" w:rsidP="00D207C5">
            <w:pPr>
              <w:tabs>
                <w:tab w:val="center" w:pos="4252"/>
                <w:tab w:val="center" w:pos="4419"/>
                <w:tab w:val="right" w:pos="8504"/>
                <w:tab w:val="right" w:pos="8838"/>
              </w:tabs>
              <w:spacing w:line="276" w:lineRule="auto"/>
              <w:ind w:left="-1701"/>
              <w:jc w:val="center"/>
              <w:rPr>
                <w:rFonts w:ascii="Times New Roman" w:hAnsi="Times New Roman" w:cs="Times New Roman"/>
                <w:b/>
                <w:lang w:val="es-SV"/>
              </w:rPr>
            </w:pPr>
            <w:r w:rsidRPr="009D13D9">
              <w:rPr>
                <w:rFonts w:ascii="Times New Roman" w:hAnsi="Times New Roman" w:cs="Times New Roman"/>
                <w:b/>
                <w:lang w:val="es-SV"/>
              </w:rPr>
              <w:t xml:space="preserve">                              ____________________________________________________________________________________</w:t>
            </w:r>
            <w:bookmarkEnd w:id="20"/>
          </w:p>
          <w:tbl>
            <w:tblPr>
              <w:tblpPr w:leftFromText="141" w:rightFromText="141" w:vertAnchor="text" w:horzAnchor="page" w:tblpX="7733" w:tblpY="63"/>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Look w:val="04A0"/>
            </w:tblPr>
            <w:tblGrid>
              <w:gridCol w:w="1555"/>
            </w:tblGrid>
            <w:tr w:rsidR="00D207C5" w:rsidRPr="002E229F" w:rsidTr="009C4500">
              <w:tblPrEx>
                <w:tblCellMar>
                  <w:top w:w="0" w:type="dxa"/>
                  <w:left w:w="0" w:type="dxa"/>
                  <w:bottom w:w="0" w:type="dxa"/>
                  <w:right w:w="0" w:type="dxa"/>
                </w:tblCellMar>
              </w:tblPrEx>
              <w:trPr>
                <w:trHeight w:val="1252"/>
              </w:trPr>
              <w:tc>
                <w:tcPr>
                  <w:tcW w:w="1555" w:type="dxa"/>
                </w:tcPr>
                <w:p w:rsidR="00D207C5" w:rsidRPr="009F5DB2" w:rsidRDefault="00D207C5" w:rsidP="009C4500">
                  <w:pPr>
                    <w:tabs>
                      <w:tab w:val="left" w:pos="934"/>
                      <w:tab w:val="center" w:pos="4252"/>
                      <w:tab w:val="center" w:pos="4419"/>
                      <w:tab w:val="right" w:pos="8504"/>
                      <w:tab w:val="right" w:pos="8838"/>
                    </w:tabs>
                    <w:ind w:right="-2229"/>
                    <w:jc w:val="center"/>
                    <w:rPr>
                      <w:rFonts w:ascii="Times New Roman" w:hAnsi="Times New Roman" w:cs="Times New Roman"/>
                      <w:b/>
                      <w:lang w:val="es-SV"/>
                    </w:rPr>
                  </w:pPr>
                </w:p>
              </w:tc>
            </w:tr>
          </w:tbl>
          <w:p w:rsidR="00D207C5" w:rsidRPr="009D13D9" w:rsidRDefault="00D207C5" w:rsidP="00D207C5">
            <w:pPr>
              <w:tabs>
                <w:tab w:val="center" w:pos="4252"/>
                <w:tab w:val="center" w:pos="4419"/>
                <w:tab w:val="right" w:pos="8504"/>
                <w:tab w:val="right" w:pos="8838"/>
              </w:tabs>
              <w:ind w:left="-1701"/>
              <w:jc w:val="center"/>
              <w:rPr>
                <w:rFonts w:ascii="Times New Roman" w:hAnsi="Times New Roman" w:cs="Times New Roman"/>
                <w:b/>
                <w:lang w:val="es-SV"/>
              </w:rPr>
            </w:pPr>
          </w:p>
          <w:p w:rsidR="00D207C5" w:rsidRPr="009D13D9" w:rsidRDefault="00D207C5" w:rsidP="00D207C5">
            <w:pPr>
              <w:tabs>
                <w:tab w:val="center" w:pos="4252"/>
                <w:tab w:val="center" w:pos="4419"/>
                <w:tab w:val="right" w:pos="8504"/>
                <w:tab w:val="right" w:pos="8838"/>
              </w:tabs>
              <w:ind w:left="-1701"/>
              <w:jc w:val="center"/>
              <w:rPr>
                <w:rFonts w:ascii="Times New Roman" w:hAnsi="Times New Roman" w:cs="Times New Roman"/>
                <w:b/>
                <w:lang w:val="es-SV"/>
              </w:rPr>
            </w:pPr>
            <w:r w:rsidRPr="009D13D9">
              <w:rPr>
                <w:rFonts w:ascii="Times New Roman" w:hAnsi="Times New Roman" w:cs="Times New Roman"/>
                <w:b/>
                <w:lang w:val="es-SV"/>
              </w:rPr>
              <w:t xml:space="preserve">  </w:t>
            </w:r>
          </w:p>
          <w:p w:rsidR="00D207C5" w:rsidRPr="009D13D9" w:rsidRDefault="00D207C5" w:rsidP="00D207C5">
            <w:pPr>
              <w:tabs>
                <w:tab w:val="center" w:pos="4252"/>
                <w:tab w:val="center" w:pos="4419"/>
                <w:tab w:val="right" w:pos="8504"/>
                <w:tab w:val="right" w:pos="8838"/>
              </w:tabs>
              <w:ind w:left="-1701"/>
              <w:jc w:val="center"/>
              <w:rPr>
                <w:rFonts w:ascii="Times New Roman" w:hAnsi="Times New Roman" w:cs="Times New Roman"/>
                <w:b/>
                <w:lang w:val="es-SV"/>
              </w:rPr>
            </w:pPr>
            <w:r w:rsidRPr="009D13D9">
              <w:rPr>
                <w:rFonts w:ascii="Times New Roman" w:hAnsi="Times New Roman" w:cs="Times New Roman"/>
                <w:b/>
                <w:lang w:val="es-SV"/>
              </w:rPr>
              <w:t xml:space="preserve">                                             SELLO DE LA INSTITUCION DONDE SE REALIZO LAMISION:</w:t>
            </w:r>
          </w:p>
          <w:p w:rsidR="00D207C5" w:rsidRPr="009D13D9" w:rsidRDefault="00D207C5" w:rsidP="00D207C5">
            <w:pPr>
              <w:tabs>
                <w:tab w:val="center" w:pos="4252"/>
                <w:tab w:val="center" w:pos="4419"/>
                <w:tab w:val="right" w:pos="8504"/>
                <w:tab w:val="right" w:pos="8838"/>
              </w:tabs>
              <w:ind w:left="-1701"/>
              <w:jc w:val="center"/>
              <w:rPr>
                <w:rFonts w:ascii="Times New Roman" w:hAnsi="Times New Roman" w:cs="Times New Roman"/>
                <w:b/>
                <w:lang w:val="es-SV"/>
              </w:rPr>
            </w:pPr>
          </w:p>
          <w:p w:rsidR="00D207C5" w:rsidRPr="009D13D9" w:rsidRDefault="00D207C5" w:rsidP="00D207C5">
            <w:pPr>
              <w:tabs>
                <w:tab w:val="center" w:pos="4252"/>
                <w:tab w:val="center" w:pos="4419"/>
                <w:tab w:val="right" w:pos="8504"/>
                <w:tab w:val="right" w:pos="8838"/>
              </w:tabs>
              <w:ind w:left="-1701"/>
              <w:jc w:val="center"/>
              <w:rPr>
                <w:rFonts w:ascii="Times New Roman" w:hAnsi="Times New Roman" w:cs="Times New Roman"/>
                <w:b/>
                <w:lang w:val="es-SV"/>
              </w:rPr>
            </w:pPr>
          </w:p>
          <w:p w:rsidR="00D207C5" w:rsidRPr="009D13D9" w:rsidRDefault="00D207C5" w:rsidP="00D207C5">
            <w:pPr>
              <w:tabs>
                <w:tab w:val="center" w:pos="4252"/>
                <w:tab w:val="center" w:pos="4419"/>
                <w:tab w:val="right" w:pos="8504"/>
                <w:tab w:val="right" w:pos="8838"/>
              </w:tabs>
              <w:ind w:left="-1701"/>
              <w:jc w:val="center"/>
              <w:rPr>
                <w:rFonts w:ascii="Times New Roman" w:hAnsi="Times New Roman" w:cs="Times New Roman"/>
                <w:b/>
                <w:sz w:val="24"/>
                <w:szCs w:val="24"/>
                <w:lang w:val="es-SV"/>
              </w:rPr>
            </w:pPr>
          </w:p>
          <w:p w:rsidR="00D207C5" w:rsidRPr="009D13D9" w:rsidRDefault="00D207C5" w:rsidP="00D207C5">
            <w:pPr>
              <w:tabs>
                <w:tab w:val="center" w:pos="4252"/>
                <w:tab w:val="center" w:pos="4419"/>
                <w:tab w:val="right" w:pos="8504"/>
                <w:tab w:val="right" w:pos="8838"/>
              </w:tabs>
              <w:ind w:left="-1701"/>
              <w:jc w:val="center"/>
              <w:rPr>
                <w:rFonts w:ascii="Times New Roman" w:hAnsi="Times New Roman" w:cs="Times New Roman"/>
                <w:b/>
                <w:sz w:val="24"/>
                <w:szCs w:val="24"/>
                <w:lang w:val="es-SV"/>
              </w:rPr>
            </w:pPr>
          </w:p>
          <w:p w:rsidR="00D207C5" w:rsidRPr="009D13D9" w:rsidRDefault="00D207C5" w:rsidP="00D207C5">
            <w:pPr>
              <w:tabs>
                <w:tab w:val="center" w:pos="4252"/>
                <w:tab w:val="center" w:pos="4419"/>
                <w:tab w:val="right" w:pos="8504"/>
                <w:tab w:val="right" w:pos="8838"/>
              </w:tabs>
              <w:ind w:left="-1701"/>
              <w:jc w:val="center"/>
              <w:rPr>
                <w:rFonts w:ascii="Times New Roman" w:hAnsi="Times New Roman" w:cs="Times New Roman"/>
                <w:b/>
                <w:sz w:val="24"/>
                <w:szCs w:val="24"/>
                <w:lang w:val="es-SV"/>
              </w:rPr>
            </w:pPr>
          </w:p>
          <w:p w:rsidR="00D207C5" w:rsidRPr="009D13D9" w:rsidRDefault="00D207C5" w:rsidP="00D207C5">
            <w:pPr>
              <w:tabs>
                <w:tab w:val="center" w:pos="4252"/>
                <w:tab w:val="center" w:pos="4419"/>
                <w:tab w:val="right" w:pos="8504"/>
                <w:tab w:val="right" w:pos="8838"/>
              </w:tabs>
              <w:ind w:left="-1701"/>
              <w:jc w:val="center"/>
              <w:rPr>
                <w:rFonts w:ascii="Times New Roman" w:hAnsi="Times New Roman" w:cs="Times New Roman"/>
                <w:b/>
                <w:sz w:val="24"/>
                <w:szCs w:val="24"/>
                <w:lang w:val="es-SV"/>
              </w:rPr>
            </w:pPr>
          </w:p>
          <w:p w:rsidR="00D207C5" w:rsidRPr="009D13D9" w:rsidRDefault="00D207C5" w:rsidP="00D207C5">
            <w:pPr>
              <w:tabs>
                <w:tab w:val="center" w:pos="4252"/>
                <w:tab w:val="center" w:pos="4419"/>
                <w:tab w:val="right" w:pos="8504"/>
                <w:tab w:val="right" w:pos="8838"/>
              </w:tabs>
              <w:ind w:left="-1701"/>
              <w:jc w:val="center"/>
              <w:rPr>
                <w:rFonts w:ascii="Times New Roman" w:hAnsi="Times New Roman" w:cs="Times New Roman"/>
                <w:b/>
                <w:sz w:val="24"/>
                <w:szCs w:val="24"/>
                <w:lang w:val="es-SV"/>
              </w:rPr>
            </w:pPr>
            <w:r w:rsidRPr="009D13D9">
              <w:rPr>
                <w:rFonts w:ascii="Times New Roman" w:hAnsi="Times New Roman" w:cs="Times New Roman"/>
                <w:b/>
                <w:sz w:val="24"/>
                <w:szCs w:val="24"/>
                <w:lang w:val="es-SV"/>
              </w:rPr>
              <w:t xml:space="preserve">                      F: _________________      F: _____________________      F: __________________</w:t>
            </w:r>
          </w:p>
          <w:p w:rsidR="00D207C5" w:rsidRPr="009D13D9" w:rsidRDefault="00D207C5" w:rsidP="00D207C5">
            <w:pPr>
              <w:tabs>
                <w:tab w:val="center" w:pos="4252"/>
                <w:tab w:val="center" w:pos="4419"/>
                <w:tab w:val="right" w:pos="8504"/>
                <w:tab w:val="right" w:pos="8838"/>
              </w:tabs>
              <w:ind w:left="-1701"/>
              <w:jc w:val="center"/>
              <w:rPr>
                <w:rFonts w:ascii="Times New Roman" w:hAnsi="Times New Roman" w:cs="Times New Roman"/>
                <w:b/>
                <w:sz w:val="18"/>
                <w:szCs w:val="18"/>
                <w:lang w:val="es-SV"/>
              </w:rPr>
            </w:pPr>
            <w:r w:rsidRPr="009D13D9">
              <w:rPr>
                <w:rFonts w:ascii="Times New Roman" w:hAnsi="Times New Roman" w:cs="Times New Roman"/>
                <w:b/>
                <w:sz w:val="18"/>
                <w:szCs w:val="18"/>
                <w:lang w:val="es-SV"/>
              </w:rPr>
              <w:t xml:space="preserve">                                                                                                                                                             ENCARGADO DE LA</w:t>
            </w:r>
          </w:p>
          <w:p w:rsidR="00D207C5" w:rsidRPr="009D13D9" w:rsidRDefault="00D207C5" w:rsidP="00D207C5">
            <w:pPr>
              <w:tabs>
                <w:tab w:val="center" w:pos="4252"/>
                <w:tab w:val="center" w:pos="4419"/>
                <w:tab w:val="right" w:pos="8504"/>
                <w:tab w:val="right" w:pos="8838"/>
              </w:tabs>
              <w:ind w:left="-1701"/>
              <w:jc w:val="center"/>
              <w:rPr>
                <w:rFonts w:ascii="Times New Roman" w:hAnsi="Times New Roman" w:cs="Times New Roman"/>
                <w:b/>
                <w:sz w:val="18"/>
                <w:szCs w:val="18"/>
                <w:lang w:val="es-SV"/>
              </w:rPr>
            </w:pPr>
            <w:r w:rsidRPr="009D13D9">
              <w:rPr>
                <w:rFonts w:ascii="Times New Roman" w:hAnsi="Times New Roman" w:cs="Times New Roman"/>
                <w:b/>
                <w:sz w:val="18"/>
                <w:szCs w:val="18"/>
                <w:lang w:val="es-SV"/>
              </w:rPr>
              <w:t xml:space="preserve">                     ALCALDE MUNICIPAL         ENC. DEL C. Y D. DE COMBUSTIB             MISION OFICIAL</w:t>
            </w:r>
          </w:p>
          <w:p w:rsidR="009F5DB2" w:rsidRPr="009D13D9" w:rsidRDefault="009F5DB2" w:rsidP="00D207C5">
            <w:pPr>
              <w:tabs>
                <w:tab w:val="center" w:pos="4252"/>
                <w:tab w:val="center" w:pos="4419"/>
                <w:tab w:val="right" w:pos="8504"/>
                <w:tab w:val="right" w:pos="8838"/>
              </w:tabs>
              <w:ind w:left="-1701"/>
              <w:jc w:val="center"/>
              <w:rPr>
                <w:rFonts w:ascii="Times New Roman" w:eastAsia="Times New Roman" w:hAnsi="Times New Roman"/>
                <w:lang w:val="es-SV"/>
              </w:rPr>
            </w:pPr>
          </w:p>
        </w:tc>
      </w:tr>
    </w:tbl>
    <w:p w:rsidR="009F5DB2" w:rsidRDefault="009F5DB2" w:rsidP="009F5DB2">
      <w:pPr>
        <w:spacing w:line="200" w:lineRule="exact"/>
        <w:jc w:val="center"/>
        <w:rPr>
          <w:rFonts w:ascii="Times New Roman" w:eastAsia="Times New Roman" w:hAnsi="Times New Roman"/>
        </w:rPr>
      </w:pPr>
    </w:p>
    <w:p w:rsidR="009F5DB2" w:rsidRDefault="009F5DB2">
      <w:pPr>
        <w:spacing w:line="200" w:lineRule="exact"/>
        <w:rPr>
          <w:rFonts w:ascii="Times New Roman" w:eastAsia="Times New Roman" w:hAnsi="Times New Roman"/>
        </w:rPr>
      </w:pPr>
    </w:p>
    <w:p w:rsidR="009F5DB2" w:rsidRDefault="009F5DB2">
      <w:pPr>
        <w:spacing w:line="200" w:lineRule="exact"/>
        <w:rPr>
          <w:rFonts w:ascii="Times New Roman" w:eastAsia="Times New Roman" w:hAnsi="Times New Roman"/>
        </w:rPr>
      </w:pPr>
    </w:p>
    <w:p w:rsidR="009F5DB2" w:rsidRDefault="009F5DB2">
      <w:pPr>
        <w:spacing w:line="200" w:lineRule="exact"/>
        <w:rPr>
          <w:rFonts w:ascii="Times New Roman" w:eastAsia="Times New Roman" w:hAnsi="Times New Roman"/>
        </w:rPr>
      </w:pPr>
    </w:p>
    <w:p w:rsidR="009F5DB2" w:rsidRDefault="009F5DB2">
      <w:pPr>
        <w:spacing w:line="200" w:lineRule="exact"/>
        <w:rPr>
          <w:rFonts w:ascii="Times New Roman" w:eastAsia="Times New Roman" w:hAnsi="Times New Roman"/>
        </w:rPr>
      </w:pPr>
    </w:p>
    <w:p w:rsidR="009F5DB2" w:rsidRDefault="009F5DB2">
      <w:pPr>
        <w:spacing w:line="200" w:lineRule="exact"/>
        <w:rPr>
          <w:rFonts w:ascii="Times New Roman" w:eastAsia="Times New Roman" w:hAnsi="Times New Roman"/>
        </w:rPr>
      </w:pPr>
    </w:p>
    <w:p w:rsidR="009F5DB2" w:rsidRDefault="009F5DB2">
      <w:pPr>
        <w:spacing w:line="200" w:lineRule="exact"/>
        <w:rPr>
          <w:rFonts w:ascii="Times New Roman" w:eastAsia="Times New Roman" w:hAnsi="Times New Roman"/>
        </w:rPr>
      </w:pPr>
    </w:p>
    <w:p w:rsidR="009F5DB2" w:rsidRDefault="009F5DB2">
      <w:pPr>
        <w:spacing w:line="200" w:lineRule="exact"/>
        <w:rPr>
          <w:rFonts w:ascii="Times New Roman" w:eastAsia="Times New Roman" w:hAnsi="Times New Roman"/>
        </w:rPr>
      </w:pPr>
    </w:p>
    <w:p w:rsidR="000277E2" w:rsidRDefault="000277E2" w:rsidP="000277E2">
      <w:pPr>
        <w:spacing w:line="200" w:lineRule="exact"/>
        <w:rPr>
          <w:rFonts w:ascii="Times New Roman" w:eastAsia="Times New Roman" w:hAnsi="Times New Roman"/>
        </w:rPr>
      </w:pPr>
      <w:r>
        <w:rPr>
          <w:rFonts w:ascii="Times New Roman" w:eastAsia="Times New Roman" w:hAnsi="Times New Roman"/>
        </w:rPr>
        <w:t xml:space="preserve">                                                                                               </w:t>
      </w:r>
    </w:p>
    <w:p w:rsidR="000277E2" w:rsidRDefault="000277E2" w:rsidP="000277E2">
      <w:pPr>
        <w:spacing w:line="200" w:lineRule="exact"/>
        <w:rPr>
          <w:rFonts w:ascii="Times New Roman" w:eastAsia="Times New Roman" w:hAnsi="Times New Roman"/>
        </w:rPr>
      </w:pPr>
    </w:p>
    <w:p w:rsidR="000277E2" w:rsidRDefault="000277E2" w:rsidP="000277E2">
      <w:pPr>
        <w:spacing w:line="200" w:lineRule="exact"/>
        <w:rPr>
          <w:rFonts w:ascii="Times New Roman" w:eastAsia="Times New Roman" w:hAnsi="Times New Roman"/>
        </w:rPr>
      </w:pPr>
    </w:p>
    <w:p w:rsidR="007E1AFB" w:rsidRPr="000277E2" w:rsidRDefault="000277E2" w:rsidP="000277E2">
      <w:pPr>
        <w:spacing w:line="200" w:lineRule="exact"/>
        <w:rPr>
          <w:rFonts w:ascii="Times New Roman" w:eastAsia="Times New Roman" w:hAnsi="Times New Roman"/>
        </w:rPr>
      </w:pPr>
      <w:r>
        <w:rPr>
          <w:rFonts w:ascii="Times New Roman" w:eastAsia="Times New Roman" w:hAnsi="Times New Roman"/>
        </w:rPr>
        <w:t xml:space="preserve">                                                                                </w:t>
      </w:r>
      <w:r w:rsidR="007E1AFB">
        <w:rPr>
          <w:rFonts w:ascii="Times New Roman" w:eastAsia="Times New Roman" w:hAnsi="Times New Roman"/>
          <w:sz w:val="22"/>
        </w:rPr>
        <w:pict>
          <v:line id="_x0000_s1031" style="position:absolute;z-index:-251660800;mso-position-horizontal-relative:page;mso-position-vertical-relative:page" from="590.35pt,97.5pt" to="590.35pt,118.25pt" o:userdrawn="t">
            <w10:wrap anchorx="page" anchory="page"/>
          </v:line>
        </w:pict>
      </w:r>
      <w:r w:rsidR="007E1AFB">
        <w:rPr>
          <w:rFonts w:ascii="Times New Roman" w:eastAsia="Times New Roman" w:hAnsi="Times New Roman"/>
          <w:sz w:val="22"/>
        </w:rPr>
        <w:pict>
          <v:line id="_x0000_s1032" style="position:absolute;z-index:-251659776;mso-position-horizontal-relative:page;mso-position-vertical-relative:page" from="216.1pt,97.85pt" to="590.7pt,97.85pt" o:userdrawn="t">
            <w10:wrap anchorx="page" anchory="page"/>
          </v:line>
        </w:pict>
      </w:r>
      <w:r w:rsidR="007E1AFB">
        <w:rPr>
          <w:rFonts w:ascii="Times New Roman" w:eastAsia="Times New Roman" w:hAnsi="Times New Roman"/>
          <w:sz w:val="22"/>
        </w:rPr>
        <w:pict>
          <v:line id="_x0000_s1033" style="position:absolute;z-index:-251658752;mso-position-horizontal-relative:page;mso-position-vertical-relative:page" from="216.5pt,97.5pt" to="216.5pt,118.25pt" o:userdrawn="t">
            <w10:wrap anchorx="page" anchory="page"/>
          </v:line>
        </w:pict>
      </w:r>
      <w:r w:rsidR="007E1AFB">
        <w:rPr>
          <w:rFonts w:ascii="Times New Roman" w:eastAsia="Times New Roman" w:hAnsi="Times New Roman"/>
          <w:sz w:val="22"/>
        </w:rPr>
        <w:pict>
          <v:line id="_x0000_s1034" style="position:absolute;z-index:-251657728;mso-position-horizontal-relative:page;mso-position-vertical-relative:page" from="216.1pt,117.9pt" to="590.7pt,117.9pt" o:userdrawn="t">
            <w10:wrap anchorx="page" anchory="page"/>
          </v:line>
        </w:pict>
      </w:r>
      <w:r w:rsidR="007E1AFB">
        <w:rPr>
          <w:rFonts w:ascii="Rockwell" w:eastAsia="Rockwell" w:hAnsi="Rockwell"/>
          <w:sz w:val="22"/>
        </w:rPr>
        <w:t>CONTROL DE ENTREGA DE VALES DE COMBUSTIBLE</w:t>
      </w:r>
    </w:p>
    <w:p w:rsidR="000277E2" w:rsidRDefault="000277E2">
      <w:pPr>
        <w:spacing w:line="200" w:lineRule="exact"/>
        <w:rPr>
          <w:rFonts w:ascii="Times New Roman" w:eastAsia="Times New Roman" w:hAnsi="Times New Roman"/>
        </w:rPr>
      </w:pPr>
    </w:p>
    <w:p w:rsidR="000277E2" w:rsidRDefault="000277E2">
      <w:pPr>
        <w:spacing w:line="200" w:lineRule="exact"/>
        <w:rPr>
          <w:rFonts w:ascii="Times New Roman" w:eastAsia="Times New Roman" w:hAnsi="Times New Roman"/>
        </w:rPr>
      </w:pPr>
    </w:p>
    <w:p w:rsidR="000277E2" w:rsidRDefault="000277E2">
      <w:pPr>
        <w:spacing w:line="200" w:lineRule="exact"/>
        <w:rPr>
          <w:rFonts w:ascii="Times New Roman" w:eastAsia="Times New Roman" w:hAnsi="Times New Roman"/>
        </w:rPr>
      </w:pPr>
    </w:p>
    <w:p w:rsidR="000277E2" w:rsidRDefault="000277E2">
      <w:pPr>
        <w:spacing w:line="200" w:lineRule="exact"/>
        <w:rPr>
          <w:rFonts w:ascii="Times New Roman" w:eastAsia="Times New Roman" w:hAnsi="Times New Roman"/>
        </w:rPr>
      </w:pPr>
    </w:p>
    <w:p w:rsidR="000277E2" w:rsidRDefault="00312847">
      <w:pPr>
        <w:spacing w:line="200" w:lineRule="exact"/>
        <w:rPr>
          <w:rFonts w:ascii="Times New Roman" w:eastAsia="Times New Roman" w:hAnsi="Times New Roman"/>
        </w:rPr>
      </w:pPr>
      <w:r>
        <w:rPr>
          <w:rFonts w:eastAsia="Times New Roman" w:cs="Calibri"/>
          <w:noProof/>
          <w:color w:val="000000"/>
          <w:sz w:val="22"/>
          <w:szCs w:val="22"/>
          <w:lang w:val="es-SV" w:eastAsia="es-SV"/>
        </w:rPr>
        <w:drawing>
          <wp:anchor distT="0" distB="0" distL="114300" distR="114300" simplePos="0" relativeHeight="251661824" behindDoc="0" locked="0" layoutInCell="1" allowOverlap="1">
            <wp:simplePos x="0" y="0"/>
            <wp:positionH relativeFrom="column">
              <wp:posOffset>6851015</wp:posOffset>
            </wp:positionH>
            <wp:positionV relativeFrom="paragraph">
              <wp:posOffset>121285</wp:posOffset>
            </wp:positionV>
            <wp:extent cx="934085" cy="2062480"/>
            <wp:effectExtent l="19050" t="0" r="0" b="0"/>
            <wp:wrapNone/>
            <wp:docPr id="18" name="Picture 1" descr="auto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to0"/>
                    <pic:cNvPicPr>
                      <a:picLocks noChangeAspect="1" noChangeArrowheads="1"/>
                    </pic:cNvPicPr>
                  </pic:nvPicPr>
                  <pic:blipFill>
                    <a:blip r:embed="rId11"/>
                    <a:srcRect/>
                    <a:stretch>
                      <a:fillRect/>
                    </a:stretch>
                  </pic:blipFill>
                  <pic:spPr bwMode="auto">
                    <a:xfrm>
                      <a:off x="0" y="0"/>
                      <a:ext cx="934085" cy="2062480"/>
                    </a:xfrm>
                    <a:prstGeom prst="rect">
                      <a:avLst/>
                    </a:prstGeom>
                    <a:noFill/>
                  </pic:spPr>
                </pic:pic>
              </a:graphicData>
            </a:graphic>
          </wp:anchor>
        </w:drawing>
      </w:r>
      <w:r>
        <w:rPr>
          <w:rFonts w:eastAsia="Times New Roman" w:cs="Calibri"/>
          <w:noProof/>
          <w:color w:val="000000"/>
          <w:sz w:val="22"/>
          <w:szCs w:val="22"/>
          <w:lang w:val="es-SV" w:eastAsia="es-SV"/>
        </w:rPr>
        <w:drawing>
          <wp:anchor distT="0" distB="0" distL="114300" distR="114300" simplePos="0" relativeHeight="251660800" behindDoc="0" locked="0" layoutInCell="1" allowOverlap="1">
            <wp:simplePos x="0" y="0"/>
            <wp:positionH relativeFrom="column">
              <wp:posOffset>-45720</wp:posOffset>
            </wp:positionH>
            <wp:positionV relativeFrom="paragraph">
              <wp:posOffset>121285</wp:posOffset>
            </wp:positionV>
            <wp:extent cx="894715" cy="2237740"/>
            <wp:effectExtent l="19050" t="0" r="635" b="0"/>
            <wp:wrapNone/>
            <wp:docPr id="17" name="47 Imagen" descr="LOGO DE LA ALCALDI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47 Imagen" descr="LOGO DE LA ALCALDIA"/>
                    <pic:cNvPicPr>
                      <a:picLocks noChangeArrowheads="1"/>
                    </pic:cNvPicPr>
                  </pic:nvPicPr>
                  <pic:blipFill>
                    <a:blip r:embed="rId12"/>
                    <a:srcRect/>
                    <a:stretch>
                      <a:fillRect/>
                    </a:stretch>
                  </pic:blipFill>
                  <pic:spPr bwMode="auto">
                    <a:xfrm>
                      <a:off x="0" y="0"/>
                      <a:ext cx="894715" cy="2237740"/>
                    </a:xfrm>
                    <a:prstGeom prst="rect">
                      <a:avLst/>
                    </a:prstGeom>
                    <a:noFill/>
                  </pic:spPr>
                </pic:pic>
              </a:graphicData>
            </a:graphic>
          </wp:anchor>
        </w:drawing>
      </w:r>
    </w:p>
    <w:tbl>
      <w:tblPr>
        <w:tblW w:w="13630" w:type="dxa"/>
        <w:tblInd w:w="70" w:type="dxa"/>
        <w:tblCellMar>
          <w:top w:w="0" w:type="dxa"/>
          <w:left w:w="70" w:type="dxa"/>
          <w:bottom w:w="0" w:type="dxa"/>
          <w:right w:w="70" w:type="dxa"/>
        </w:tblCellMar>
        <w:tblLook w:val="04A0"/>
      </w:tblPr>
      <w:tblGrid>
        <w:gridCol w:w="1370"/>
        <w:gridCol w:w="1512"/>
        <w:gridCol w:w="2536"/>
        <w:gridCol w:w="1355"/>
        <w:gridCol w:w="1003"/>
        <w:gridCol w:w="1074"/>
        <w:gridCol w:w="1810"/>
        <w:gridCol w:w="1673"/>
        <w:gridCol w:w="1297"/>
      </w:tblGrid>
      <w:tr w:rsidR="000277E2" w:rsidRPr="000277E2" w:rsidTr="000277E2">
        <w:tblPrEx>
          <w:tblCellMar>
            <w:top w:w="0" w:type="dxa"/>
            <w:bottom w:w="0" w:type="dxa"/>
          </w:tblCellMar>
        </w:tblPrEx>
        <w:trPr>
          <w:trHeight w:val="915"/>
        </w:trPr>
        <w:tc>
          <w:tcPr>
            <w:tcW w:w="1370" w:type="dxa"/>
            <w:vMerge w:val="restart"/>
            <w:tcBorders>
              <w:top w:val="nil"/>
              <w:left w:val="nil"/>
              <w:bottom w:val="nil"/>
              <w:right w:val="nil"/>
            </w:tcBorders>
            <w:shd w:val="clear" w:color="auto" w:fill="auto"/>
            <w:noWrap/>
            <w:vAlign w:val="bottom"/>
            <w:hideMark/>
          </w:tcPr>
          <w:tbl>
            <w:tblPr>
              <w:tblW w:w="0" w:type="auto"/>
              <w:tblCellSpacing w:w="0" w:type="dxa"/>
              <w:tblInd w:w="0" w:type="dxa"/>
              <w:tblCellMar>
                <w:top w:w="0" w:type="dxa"/>
                <w:left w:w="0" w:type="dxa"/>
                <w:bottom w:w="0" w:type="dxa"/>
                <w:right w:w="0" w:type="dxa"/>
              </w:tblCellMar>
              <w:tblLook w:val="04A0"/>
            </w:tblPr>
            <w:tblGrid>
              <w:gridCol w:w="26"/>
            </w:tblGrid>
            <w:tr w:rsidR="000277E2" w:rsidRPr="000277E2">
              <w:tblPrEx>
                <w:tblCellMar>
                  <w:top w:w="0" w:type="dxa"/>
                  <w:bottom w:w="0" w:type="dxa"/>
                </w:tblCellMar>
              </w:tblPrEx>
              <w:trPr>
                <w:trHeight w:val="270"/>
                <w:tblCellSpacing w:w="0" w:type="dxa"/>
              </w:trPr>
              <w:tc>
                <w:tcPr>
                  <w:tcW w:w="0" w:type="auto"/>
                  <w:vMerge/>
                  <w:tcBorders>
                    <w:top w:val="single" w:sz="4" w:space="0" w:color="auto"/>
                    <w:left w:val="single" w:sz="4" w:space="0" w:color="auto"/>
                    <w:bottom w:val="single" w:sz="4" w:space="0" w:color="auto"/>
                    <w:right w:val="single" w:sz="4" w:space="0" w:color="auto"/>
                  </w:tcBorders>
                  <w:vAlign w:val="center"/>
                  <w:hideMark/>
                </w:tcPr>
                <w:p w:rsidR="000277E2" w:rsidRPr="000277E2" w:rsidRDefault="000277E2" w:rsidP="00423CD9">
                  <w:pPr>
                    <w:rPr>
                      <w:rFonts w:eastAsia="Times New Roman" w:cs="Calibri"/>
                      <w:color w:val="000000"/>
                      <w:sz w:val="22"/>
                      <w:szCs w:val="22"/>
                    </w:rPr>
                  </w:pPr>
                </w:p>
              </w:tc>
            </w:tr>
          </w:tbl>
          <w:p w:rsidR="000277E2" w:rsidRPr="000277E2" w:rsidRDefault="000277E2" w:rsidP="000277E2">
            <w:pPr>
              <w:rPr>
                <w:rFonts w:eastAsia="Times New Roman" w:cs="Calibri"/>
                <w:color w:val="000000"/>
                <w:sz w:val="22"/>
                <w:szCs w:val="22"/>
              </w:rPr>
            </w:pPr>
          </w:p>
        </w:tc>
        <w:tc>
          <w:tcPr>
            <w:tcW w:w="9290" w:type="dxa"/>
            <w:gridSpan w:val="6"/>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rsidR="000277E2" w:rsidRPr="000277E2" w:rsidRDefault="000277E2" w:rsidP="000277E2">
            <w:pPr>
              <w:jc w:val="center"/>
              <w:rPr>
                <w:rFonts w:eastAsia="Times New Roman" w:cs="Calibri"/>
                <w:b/>
                <w:bCs/>
                <w:i/>
                <w:iCs/>
                <w:color w:val="0070C0"/>
                <w:u w:val="double"/>
              </w:rPr>
            </w:pPr>
            <w:r w:rsidRPr="000277E2">
              <w:rPr>
                <w:rFonts w:eastAsia="Times New Roman" w:cs="Calibri"/>
                <w:b/>
                <w:bCs/>
                <w:i/>
                <w:iCs/>
                <w:color w:val="0070C0"/>
                <w:u w:val="double"/>
              </w:rPr>
              <w:t>ALCALDIA MUNICIPAL DE SAN ISIDRO, DEPARTAMENTO DE CABAÑAS UNIDAD DE ADQUISICION Y CONTRATACIONES INSTITUCIONAL.</w:t>
            </w:r>
          </w:p>
        </w:tc>
        <w:tc>
          <w:tcPr>
            <w:tcW w:w="2970" w:type="dxa"/>
            <w:gridSpan w:val="2"/>
            <w:vMerge w:val="restart"/>
            <w:tcBorders>
              <w:top w:val="nil"/>
              <w:left w:val="nil"/>
              <w:bottom w:val="nil"/>
              <w:right w:val="nil"/>
            </w:tcBorders>
            <w:shd w:val="clear" w:color="auto" w:fill="auto"/>
            <w:noWrap/>
            <w:vAlign w:val="bottom"/>
            <w:hideMark/>
          </w:tcPr>
          <w:p w:rsidR="000277E2" w:rsidRPr="000277E2" w:rsidRDefault="000277E2" w:rsidP="000277E2">
            <w:pPr>
              <w:rPr>
                <w:rFonts w:eastAsia="Times New Roman" w:cs="Calibri"/>
                <w:color w:val="000000"/>
                <w:sz w:val="22"/>
                <w:szCs w:val="22"/>
              </w:rPr>
            </w:pPr>
          </w:p>
        </w:tc>
      </w:tr>
      <w:tr w:rsidR="000277E2" w:rsidRPr="000277E2" w:rsidTr="000277E2">
        <w:tblPrEx>
          <w:tblCellMar>
            <w:top w:w="0" w:type="dxa"/>
            <w:bottom w:w="0" w:type="dxa"/>
          </w:tblCellMar>
        </w:tblPrEx>
        <w:trPr>
          <w:trHeight w:val="300"/>
        </w:trPr>
        <w:tc>
          <w:tcPr>
            <w:tcW w:w="1370" w:type="dxa"/>
            <w:vMerge/>
            <w:tcBorders>
              <w:top w:val="nil"/>
              <w:left w:val="nil"/>
              <w:bottom w:val="nil"/>
              <w:right w:val="nil"/>
            </w:tcBorders>
            <w:vAlign w:val="center"/>
            <w:hideMark/>
          </w:tcPr>
          <w:p w:rsidR="000277E2" w:rsidRPr="000277E2" w:rsidRDefault="000277E2" w:rsidP="000277E2">
            <w:pPr>
              <w:rPr>
                <w:rFonts w:eastAsia="Times New Roman" w:cs="Calibri"/>
                <w:color w:val="000000"/>
                <w:sz w:val="22"/>
                <w:szCs w:val="22"/>
              </w:rPr>
            </w:pPr>
          </w:p>
        </w:tc>
        <w:tc>
          <w:tcPr>
            <w:tcW w:w="9290" w:type="dxa"/>
            <w:gridSpan w:val="6"/>
            <w:vMerge/>
            <w:tcBorders>
              <w:top w:val="single" w:sz="4" w:space="0" w:color="auto"/>
              <w:left w:val="single" w:sz="4" w:space="0" w:color="auto"/>
              <w:bottom w:val="single" w:sz="4" w:space="0" w:color="000000"/>
              <w:right w:val="single" w:sz="4" w:space="0" w:color="000000"/>
            </w:tcBorders>
            <w:vAlign w:val="center"/>
            <w:hideMark/>
          </w:tcPr>
          <w:p w:rsidR="000277E2" w:rsidRPr="000277E2" w:rsidRDefault="000277E2" w:rsidP="000277E2">
            <w:pPr>
              <w:rPr>
                <w:rFonts w:eastAsia="Times New Roman" w:cs="Calibri"/>
                <w:b/>
                <w:bCs/>
                <w:i/>
                <w:iCs/>
                <w:color w:val="0070C0"/>
                <w:u w:val="double"/>
              </w:rPr>
            </w:pPr>
          </w:p>
        </w:tc>
        <w:tc>
          <w:tcPr>
            <w:tcW w:w="2970" w:type="dxa"/>
            <w:gridSpan w:val="2"/>
            <w:vMerge/>
            <w:tcBorders>
              <w:top w:val="nil"/>
              <w:left w:val="nil"/>
              <w:bottom w:val="nil"/>
              <w:right w:val="nil"/>
            </w:tcBorders>
            <w:vAlign w:val="center"/>
            <w:hideMark/>
          </w:tcPr>
          <w:p w:rsidR="000277E2" w:rsidRPr="000277E2" w:rsidRDefault="000277E2" w:rsidP="000277E2">
            <w:pPr>
              <w:rPr>
                <w:rFonts w:eastAsia="Times New Roman" w:cs="Calibri"/>
                <w:color w:val="000000"/>
                <w:sz w:val="22"/>
                <w:szCs w:val="22"/>
              </w:rPr>
            </w:pPr>
          </w:p>
        </w:tc>
      </w:tr>
      <w:tr w:rsidR="000277E2" w:rsidRPr="000277E2" w:rsidTr="000277E2">
        <w:tblPrEx>
          <w:tblCellMar>
            <w:top w:w="0" w:type="dxa"/>
            <w:bottom w:w="0" w:type="dxa"/>
          </w:tblCellMar>
        </w:tblPrEx>
        <w:trPr>
          <w:trHeight w:val="870"/>
        </w:trPr>
        <w:tc>
          <w:tcPr>
            <w:tcW w:w="1370" w:type="dxa"/>
            <w:vMerge/>
            <w:tcBorders>
              <w:top w:val="nil"/>
              <w:left w:val="nil"/>
              <w:bottom w:val="nil"/>
              <w:right w:val="nil"/>
            </w:tcBorders>
            <w:vAlign w:val="center"/>
            <w:hideMark/>
          </w:tcPr>
          <w:p w:rsidR="000277E2" w:rsidRPr="000277E2" w:rsidRDefault="000277E2" w:rsidP="000277E2">
            <w:pPr>
              <w:rPr>
                <w:rFonts w:eastAsia="Times New Roman" w:cs="Calibri"/>
                <w:color w:val="000000"/>
                <w:sz w:val="22"/>
                <w:szCs w:val="22"/>
              </w:rPr>
            </w:pPr>
          </w:p>
        </w:tc>
        <w:tc>
          <w:tcPr>
            <w:tcW w:w="9290" w:type="dxa"/>
            <w:gridSpan w:val="6"/>
            <w:vMerge/>
            <w:tcBorders>
              <w:top w:val="single" w:sz="4" w:space="0" w:color="auto"/>
              <w:left w:val="single" w:sz="4" w:space="0" w:color="auto"/>
              <w:bottom w:val="single" w:sz="4" w:space="0" w:color="000000"/>
              <w:right w:val="single" w:sz="4" w:space="0" w:color="000000"/>
            </w:tcBorders>
            <w:vAlign w:val="center"/>
            <w:hideMark/>
          </w:tcPr>
          <w:p w:rsidR="000277E2" w:rsidRPr="000277E2" w:rsidRDefault="000277E2" w:rsidP="000277E2">
            <w:pPr>
              <w:rPr>
                <w:rFonts w:eastAsia="Times New Roman" w:cs="Calibri"/>
                <w:b/>
                <w:bCs/>
                <w:i/>
                <w:iCs/>
                <w:color w:val="0070C0"/>
                <w:u w:val="double"/>
              </w:rPr>
            </w:pPr>
          </w:p>
        </w:tc>
        <w:tc>
          <w:tcPr>
            <w:tcW w:w="2970" w:type="dxa"/>
            <w:gridSpan w:val="2"/>
            <w:vMerge/>
            <w:tcBorders>
              <w:top w:val="nil"/>
              <w:left w:val="nil"/>
              <w:bottom w:val="nil"/>
              <w:right w:val="nil"/>
            </w:tcBorders>
            <w:vAlign w:val="center"/>
            <w:hideMark/>
          </w:tcPr>
          <w:p w:rsidR="000277E2" w:rsidRPr="000277E2" w:rsidRDefault="000277E2" w:rsidP="000277E2">
            <w:pPr>
              <w:rPr>
                <w:rFonts w:eastAsia="Times New Roman" w:cs="Calibri"/>
                <w:color w:val="000000"/>
                <w:sz w:val="22"/>
                <w:szCs w:val="22"/>
              </w:rPr>
            </w:pPr>
          </w:p>
        </w:tc>
      </w:tr>
      <w:tr w:rsidR="000277E2" w:rsidRPr="000277E2" w:rsidTr="00FD502A">
        <w:tblPrEx>
          <w:tblCellMar>
            <w:top w:w="0" w:type="dxa"/>
            <w:bottom w:w="0" w:type="dxa"/>
          </w:tblCellMar>
        </w:tblPrEx>
        <w:trPr>
          <w:gridAfter w:val="1"/>
          <w:wAfter w:w="1297" w:type="dxa"/>
          <w:trHeight w:val="1245"/>
        </w:trPr>
        <w:tc>
          <w:tcPr>
            <w:tcW w:w="12333" w:type="dxa"/>
            <w:gridSpan w:val="8"/>
            <w:tcBorders>
              <w:top w:val="single" w:sz="4" w:space="0" w:color="auto"/>
              <w:left w:val="single" w:sz="4" w:space="0" w:color="auto"/>
              <w:bottom w:val="single" w:sz="4" w:space="0" w:color="000000"/>
              <w:right w:val="single" w:sz="4" w:space="0" w:color="000000"/>
            </w:tcBorders>
            <w:shd w:val="clear" w:color="000000" w:fill="D0CECE"/>
            <w:noWrap/>
            <w:vAlign w:val="center"/>
            <w:hideMark/>
          </w:tcPr>
          <w:p w:rsidR="000277E2" w:rsidRPr="000277E2" w:rsidRDefault="000277E2" w:rsidP="000277E2">
            <w:pPr>
              <w:jc w:val="center"/>
              <w:rPr>
                <w:rFonts w:eastAsia="Times New Roman" w:cs="Calibri"/>
                <w:b/>
                <w:bCs/>
                <w:i/>
                <w:iCs/>
                <w:color w:val="000000"/>
                <w:sz w:val="32"/>
                <w:szCs w:val="32"/>
              </w:rPr>
            </w:pPr>
            <w:r w:rsidRPr="000277E2">
              <w:rPr>
                <w:rFonts w:eastAsia="Times New Roman" w:cs="Calibri"/>
                <w:b/>
                <w:bCs/>
                <w:i/>
                <w:iCs/>
                <w:color w:val="000000"/>
                <w:sz w:val="32"/>
                <w:szCs w:val="32"/>
              </w:rPr>
              <w:t>control de combustible talonario asignado</w:t>
            </w:r>
          </w:p>
        </w:tc>
      </w:tr>
      <w:tr w:rsidR="000277E2" w:rsidRPr="000277E2" w:rsidTr="00FD502A">
        <w:tblPrEx>
          <w:tblCellMar>
            <w:top w:w="0" w:type="dxa"/>
            <w:bottom w:w="0" w:type="dxa"/>
          </w:tblCellMar>
        </w:tblPrEx>
        <w:trPr>
          <w:gridAfter w:val="1"/>
          <w:wAfter w:w="1297" w:type="dxa"/>
          <w:trHeight w:val="391"/>
        </w:trPr>
        <w:tc>
          <w:tcPr>
            <w:tcW w:w="12333" w:type="dxa"/>
            <w:gridSpan w:val="8"/>
            <w:tcBorders>
              <w:top w:val="single" w:sz="4" w:space="0" w:color="auto"/>
              <w:left w:val="single" w:sz="4" w:space="0" w:color="auto"/>
              <w:bottom w:val="single" w:sz="4" w:space="0" w:color="000000"/>
              <w:right w:val="single" w:sz="4" w:space="0" w:color="000000"/>
            </w:tcBorders>
            <w:vAlign w:val="center"/>
            <w:hideMark/>
          </w:tcPr>
          <w:p w:rsidR="000277E2" w:rsidRPr="000277E2" w:rsidRDefault="000277E2" w:rsidP="000277E2">
            <w:pPr>
              <w:rPr>
                <w:rFonts w:eastAsia="Times New Roman" w:cs="Calibri"/>
                <w:b/>
                <w:bCs/>
                <w:i/>
                <w:iCs/>
                <w:color w:val="000000"/>
                <w:sz w:val="32"/>
                <w:szCs w:val="32"/>
              </w:rPr>
            </w:pPr>
          </w:p>
        </w:tc>
      </w:tr>
      <w:tr w:rsidR="000277E2" w:rsidRPr="000277E2" w:rsidTr="00FD502A">
        <w:tblPrEx>
          <w:tblCellMar>
            <w:top w:w="0" w:type="dxa"/>
            <w:bottom w:w="0" w:type="dxa"/>
          </w:tblCellMar>
        </w:tblPrEx>
        <w:trPr>
          <w:gridAfter w:val="1"/>
          <w:wAfter w:w="1297" w:type="dxa"/>
          <w:trHeight w:val="420"/>
        </w:trPr>
        <w:tc>
          <w:tcPr>
            <w:tcW w:w="2882" w:type="dxa"/>
            <w:gridSpan w:val="2"/>
            <w:tcBorders>
              <w:top w:val="nil"/>
              <w:left w:val="single" w:sz="4" w:space="0" w:color="auto"/>
              <w:bottom w:val="single" w:sz="4" w:space="0" w:color="auto"/>
              <w:right w:val="nil"/>
            </w:tcBorders>
            <w:shd w:val="clear" w:color="000000" w:fill="D0CECE"/>
            <w:noWrap/>
            <w:vAlign w:val="center"/>
            <w:hideMark/>
          </w:tcPr>
          <w:p w:rsidR="000277E2" w:rsidRPr="000277E2" w:rsidRDefault="000277E2" w:rsidP="000277E2">
            <w:pPr>
              <w:rPr>
                <w:rFonts w:eastAsia="Times New Roman" w:cs="Calibri"/>
                <w:b/>
                <w:bCs/>
                <w:i/>
                <w:iCs/>
                <w:color w:val="000000"/>
                <w:sz w:val="32"/>
                <w:szCs w:val="32"/>
              </w:rPr>
            </w:pPr>
            <w:r w:rsidRPr="000277E2">
              <w:rPr>
                <w:rFonts w:eastAsia="Times New Roman" w:cs="Calibri"/>
                <w:b/>
                <w:bCs/>
                <w:i/>
                <w:iCs/>
                <w:color w:val="000000"/>
                <w:sz w:val="32"/>
                <w:szCs w:val="32"/>
              </w:rPr>
              <w:t xml:space="preserve">Placas:        </w:t>
            </w:r>
          </w:p>
        </w:tc>
        <w:tc>
          <w:tcPr>
            <w:tcW w:w="2536" w:type="dxa"/>
            <w:tcBorders>
              <w:top w:val="nil"/>
              <w:left w:val="nil"/>
              <w:bottom w:val="single" w:sz="4" w:space="0" w:color="auto"/>
              <w:right w:val="nil"/>
            </w:tcBorders>
            <w:shd w:val="clear" w:color="000000" w:fill="D0CECE"/>
            <w:noWrap/>
            <w:vAlign w:val="center"/>
            <w:hideMark/>
          </w:tcPr>
          <w:p w:rsidR="000277E2" w:rsidRPr="000277E2" w:rsidRDefault="000277E2" w:rsidP="000277E2">
            <w:pPr>
              <w:jc w:val="center"/>
              <w:rPr>
                <w:rFonts w:eastAsia="Times New Roman" w:cs="Calibri"/>
                <w:b/>
                <w:bCs/>
                <w:i/>
                <w:iCs/>
                <w:color w:val="000000"/>
                <w:sz w:val="32"/>
                <w:szCs w:val="32"/>
              </w:rPr>
            </w:pPr>
            <w:r w:rsidRPr="000277E2">
              <w:rPr>
                <w:rFonts w:eastAsia="Times New Roman" w:cs="Calibri"/>
                <w:b/>
                <w:bCs/>
                <w:i/>
                <w:iCs/>
                <w:color w:val="000000"/>
                <w:sz w:val="32"/>
                <w:szCs w:val="32"/>
              </w:rPr>
              <w:t>responsable:</w:t>
            </w:r>
          </w:p>
        </w:tc>
        <w:tc>
          <w:tcPr>
            <w:tcW w:w="1355" w:type="dxa"/>
            <w:tcBorders>
              <w:top w:val="nil"/>
              <w:left w:val="nil"/>
              <w:bottom w:val="single" w:sz="4" w:space="0" w:color="auto"/>
              <w:right w:val="nil"/>
            </w:tcBorders>
            <w:shd w:val="clear" w:color="000000" w:fill="D0CECE"/>
            <w:noWrap/>
            <w:vAlign w:val="center"/>
            <w:hideMark/>
          </w:tcPr>
          <w:p w:rsidR="000277E2" w:rsidRPr="000277E2" w:rsidRDefault="000277E2" w:rsidP="000277E2">
            <w:pPr>
              <w:jc w:val="center"/>
              <w:rPr>
                <w:rFonts w:eastAsia="Times New Roman" w:cs="Calibri"/>
                <w:b/>
                <w:bCs/>
                <w:i/>
                <w:iCs/>
                <w:color w:val="000000"/>
                <w:sz w:val="32"/>
                <w:szCs w:val="32"/>
              </w:rPr>
            </w:pPr>
            <w:r w:rsidRPr="000277E2">
              <w:rPr>
                <w:rFonts w:eastAsia="Times New Roman" w:cs="Calibri"/>
                <w:b/>
                <w:bCs/>
                <w:i/>
                <w:iCs/>
                <w:color w:val="000000"/>
                <w:sz w:val="32"/>
                <w:szCs w:val="32"/>
              </w:rPr>
              <w:t> </w:t>
            </w:r>
          </w:p>
        </w:tc>
        <w:tc>
          <w:tcPr>
            <w:tcW w:w="1003" w:type="dxa"/>
            <w:tcBorders>
              <w:top w:val="nil"/>
              <w:left w:val="nil"/>
              <w:bottom w:val="single" w:sz="4" w:space="0" w:color="auto"/>
              <w:right w:val="nil"/>
            </w:tcBorders>
            <w:shd w:val="clear" w:color="000000" w:fill="D0CECE"/>
            <w:noWrap/>
            <w:vAlign w:val="center"/>
            <w:hideMark/>
          </w:tcPr>
          <w:p w:rsidR="000277E2" w:rsidRPr="000277E2" w:rsidRDefault="000277E2" w:rsidP="000277E2">
            <w:pPr>
              <w:jc w:val="center"/>
              <w:rPr>
                <w:rFonts w:eastAsia="Times New Roman" w:cs="Calibri"/>
                <w:b/>
                <w:bCs/>
                <w:i/>
                <w:iCs/>
                <w:color w:val="000000"/>
                <w:sz w:val="32"/>
                <w:szCs w:val="32"/>
              </w:rPr>
            </w:pPr>
            <w:r w:rsidRPr="000277E2">
              <w:rPr>
                <w:rFonts w:eastAsia="Times New Roman" w:cs="Calibri"/>
                <w:b/>
                <w:bCs/>
                <w:i/>
                <w:iCs/>
                <w:color w:val="000000"/>
                <w:sz w:val="32"/>
                <w:szCs w:val="32"/>
              </w:rPr>
              <w:t> </w:t>
            </w:r>
          </w:p>
        </w:tc>
        <w:tc>
          <w:tcPr>
            <w:tcW w:w="1074" w:type="dxa"/>
            <w:tcBorders>
              <w:top w:val="nil"/>
              <w:left w:val="nil"/>
              <w:bottom w:val="single" w:sz="4" w:space="0" w:color="auto"/>
              <w:right w:val="nil"/>
            </w:tcBorders>
            <w:shd w:val="clear" w:color="000000" w:fill="D0CECE"/>
            <w:noWrap/>
            <w:vAlign w:val="center"/>
            <w:hideMark/>
          </w:tcPr>
          <w:p w:rsidR="000277E2" w:rsidRPr="000277E2" w:rsidRDefault="000277E2" w:rsidP="000277E2">
            <w:pPr>
              <w:jc w:val="center"/>
              <w:rPr>
                <w:rFonts w:eastAsia="Times New Roman" w:cs="Calibri"/>
                <w:b/>
                <w:bCs/>
                <w:i/>
                <w:iCs/>
                <w:color w:val="000000"/>
                <w:sz w:val="32"/>
                <w:szCs w:val="32"/>
              </w:rPr>
            </w:pPr>
            <w:r w:rsidRPr="000277E2">
              <w:rPr>
                <w:rFonts w:eastAsia="Times New Roman" w:cs="Calibri"/>
                <w:b/>
                <w:bCs/>
                <w:i/>
                <w:iCs/>
                <w:color w:val="000000"/>
                <w:sz w:val="32"/>
                <w:szCs w:val="32"/>
              </w:rPr>
              <w:t> </w:t>
            </w:r>
          </w:p>
        </w:tc>
        <w:tc>
          <w:tcPr>
            <w:tcW w:w="1810" w:type="dxa"/>
            <w:tcBorders>
              <w:top w:val="nil"/>
              <w:left w:val="nil"/>
              <w:bottom w:val="single" w:sz="4" w:space="0" w:color="auto"/>
              <w:right w:val="nil"/>
            </w:tcBorders>
            <w:shd w:val="clear" w:color="000000" w:fill="D0CECE"/>
            <w:noWrap/>
            <w:vAlign w:val="center"/>
            <w:hideMark/>
          </w:tcPr>
          <w:p w:rsidR="000277E2" w:rsidRPr="000277E2" w:rsidRDefault="000277E2" w:rsidP="000277E2">
            <w:pPr>
              <w:jc w:val="center"/>
              <w:rPr>
                <w:rFonts w:eastAsia="Times New Roman" w:cs="Calibri"/>
                <w:b/>
                <w:bCs/>
                <w:i/>
                <w:iCs/>
                <w:color w:val="000000"/>
                <w:sz w:val="32"/>
                <w:szCs w:val="32"/>
              </w:rPr>
            </w:pPr>
            <w:r w:rsidRPr="000277E2">
              <w:rPr>
                <w:rFonts w:eastAsia="Times New Roman" w:cs="Calibri"/>
                <w:b/>
                <w:bCs/>
                <w:i/>
                <w:iCs/>
                <w:color w:val="000000"/>
                <w:sz w:val="32"/>
                <w:szCs w:val="32"/>
              </w:rPr>
              <w:t> </w:t>
            </w:r>
          </w:p>
        </w:tc>
        <w:tc>
          <w:tcPr>
            <w:tcW w:w="1673" w:type="dxa"/>
            <w:tcBorders>
              <w:top w:val="nil"/>
              <w:left w:val="nil"/>
              <w:bottom w:val="single" w:sz="4" w:space="0" w:color="auto"/>
              <w:right w:val="single" w:sz="4" w:space="0" w:color="auto"/>
            </w:tcBorders>
            <w:shd w:val="clear" w:color="000000" w:fill="D0CECE"/>
            <w:noWrap/>
            <w:vAlign w:val="center"/>
            <w:hideMark/>
          </w:tcPr>
          <w:p w:rsidR="000277E2" w:rsidRPr="000277E2" w:rsidRDefault="000277E2" w:rsidP="000277E2">
            <w:pPr>
              <w:jc w:val="center"/>
              <w:rPr>
                <w:rFonts w:eastAsia="Times New Roman" w:cs="Calibri"/>
                <w:b/>
                <w:bCs/>
                <w:i/>
                <w:iCs/>
                <w:color w:val="000000"/>
                <w:sz w:val="32"/>
                <w:szCs w:val="32"/>
              </w:rPr>
            </w:pPr>
            <w:r w:rsidRPr="000277E2">
              <w:rPr>
                <w:rFonts w:eastAsia="Times New Roman" w:cs="Calibri"/>
                <w:b/>
                <w:bCs/>
                <w:i/>
                <w:iCs/>
                <w:color w:val="000000"/>
                <w:sz w:val="32"/>
                <w:szCs w:val="32"/>
              </w:rPr>
              <w:t> </w:t>
            </w:r>
          </w:p>
        </w:tc>
      </w:tr>
      <w:tr w:rsidR="000277E2" w:rsidRPr="000277E2" w:rsidTr="00FD502A">
        <w:tblPrEx>
          <w:tblCellMar>
            <w:top w:w="0" w:type="dxa"/>
            <w:bottom w:w="0" w:type="dxa"/>
          </w:tblCellMar>
        </w:tblPrEx>
        <w:trPr>
          <w:gridAfter w:val="1"/>
          <w:wAfter w:w="1297" w:type="dxa"/>
          <w:trHeight w:val="585"/>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0277E2" w:rsidRPr="000277E2" w:rsidRDefault="000277E2" w:rsidP="000277E2">
            <w:pPr>
              <w:jc w:val="center"/>
              <w:rPr>
                <w:rFonts w:eastAsia="Times New Roman" w:cs="Calibri"/>
                <w:color w:val="000000"/>
                <w:sz w:val="22"/>
                <w:szCs w:val="22"/>
              </w:rPr>
            </w:pPr>
            <w:r w:rsidRPr="000277E2">
              <w:rPr>
                <w:rFonts w:eastAsia="Times New Roman" w:cs="Calibri"/>
                <w:color w:val="000000"/>
                <w:sz w:val="22"/>
                <w:szCs w:val="22"/>
              </w:rPr>
              <w:t xml:space="preserve">FECHA </w:t>
            </w:r>
          </w:p>
        </w:tc>
        <w:tc>
          <w:tcPr>
            <w:tcW w:w="1512" w:type="dxa"/>
            <w:tcBorders>
              <w:top w:val="nil"/>
              <w:left w:val="nil"/>
              <w:bottom w:val="single" w:sz="4" w:space="0" w:color="auto"/>
              <w:right w:val="single" w:sz="4" w:space="0" w:color="auto"/>
            </w:tcBorders>
            <w:shd w:val="clear" w:color="auto" w:fill="auto"/>
            <w:noWrap/>
            <w:vAlign w:val="bottom"/>
            <w:hideMark/>
          </w:tcPr>
          <w:p w:rsidR="000277E2" w:rsidRPr="000277E2" w:rsidRDefault="000277E2" w:rsidP="000277E2">
            <w:pPr>
              <w:jc w:val="center"/>
              <w:rPr>
                <w:rFonts w:eastAsia="Times New Roman" w:cs="Calibri"/>
                <w:color w:val="000000"/>
                <w:sz w:val="22"/>
                <w:szCs w:val="22"/>
              </w:rPr>
            </w:pPr>
            <w:r w:rsidRPr="000277E2">
              <w:rPr>
                <w:rFonts w:eastAsia="Times New Roman" w:cs="Calibri"/>
                <w:color w:val="000000"/>
                <w:sz w:val="22"/>
                <w:szCs w:val="22"/>
              </w:rPr>
              <w:t>Nº DE VALE</w:t>
            </w:r>
          </w:p>
        </w:tc>
        <w:tc>
          <w:tcPr>
            <w:tcW w:w="2536" w:type="dxa"/>
            <w:tcBorders>
              <w:top w:val="nil"/>
              <w:left w:val="nil"/>
              <w:bottom w:val="single" w:sz="4" w:space="0" w:color="auto"/>
              <w:right w:val="single" w:sz="4" w:space="0" w:color="auto"/>
            </w:tcBorders>
            <w:shd w:val="clear" w:color="auto" w:fill="auto"/>
            <w:noWrap/>
            <w:vAlign w:val="bottom"/>
            <w:hideMark/>
          </w:tcPr>
          <w:p w:rsidR="000277E2" w:rsidRPr="000277E2" w:rsidRDefault="000277E2" w:rsidP="000277E2">
            <w:pPr>
              <w:jc w:val="center"/>
              <w:rPr>
                <w:rFonts w:eastAsia="Times New Roman" w:cs="Calibri"/>
                <w:color w:val="000000"/>
                <w:sz w:val="22"/>
                <w:szCs w:val="22"/>
              </w:rPr>
            </w:pPr>
            <w:r w:rsidRPr="000277E2">
              <w:rPr>
                <w:rFonts w:eastAsia="Times New Roman" w:cs="Calibri"/>
                <w:color w:val="000000"/>
                <w:sz w:val="22"/>
                <w:szCs w:val="22"/>
              </w:rPr>
              <w:t>QUIEN LO SOLICITA</w:t>
            </w:r>
          </w:p>
        </w:tc>
        <w:tc>
          <w:tcPr>
            <w:tcW w:w="1355" w:type="dxa"/>
            <w:tcBorders>
              <w:top w:val="nil"/>
              <w:left w:val="nil"/>
              <w:bottom w:val="single" w:sz="4" w:space="0" w:color="auto"/>
              <w:right w:val="single" w:sz="4" w:space="0" w:color="auto"/>
            </w:tcBorders>
            <w:shd w:val="clear" w:color="auto" w:fill="auto"/>
            <w:noWrap/>
            <w:vAlign w:val="bottom"/>
            <w:hideMark/>
          </w:tcPr>
          <w:p w:rsidR="000277E2" w:rsidRPr="000277E2" w:rsidRDefault="000277E2" w:rsidP="000277E2">
            <w:pPr>
              <w:jc w:val="center"/>
              <w:rPr>
                <w:rFonts w:eastAsia="Times New Roman" w:cs="Calibri"/>
                <w:color w:val="000000"/>
                <w:sz w:val="22"/>
                <w:szCs w:val="22"/>
              </w:rPr>
            </w:pPr>
            <w:r w:rsidRPr="000277E2">
              <w:rPr>
                <w:rFonts w:eastAsia="Times New Roman" w:cs="Calibri"/>
                <w:color w:val="000000"/>
                <w:sz w:val="22"/>
                <w:szCs w:val="22"/>
              </w:rPr>
              <w:t>VEHICULO</w:t>
            </w:r>
          </w:p>
        </w:tc>
        <w:tc>
          <w:tcPr>
            <w:tcW w:w="1003" w:type="dxa"/>
            <w:tcBorders>
              <w:top w:val="nil"/>
              <w:left w:val="nil"/>
              <w:bottom w:val="single" w:sz="4" w:space="0" w:color="auto"/>
              <w:right w:val="single" w:sz="4" w:space="0" w:color="auto"/>
            </w:tcBorders>
            <w:shd w:val="clear" w:color="auto" w:fill="auto"/>
            <w:noWrap/>
            <w:vAlign w:val="bottom"/>
            <w:hideMark/>
          </w:tcPr>
          <w:p w:rsidR="000277E2" w:rsidRPr="000277E2" w:rsidRDefault="000277E2" w:rsidP="000277E2">
            <w:pPr>
              <w:jc w:val="center"/>
              <w:rPr>
                <w:rFonts w:eastAsia="Times New Roman" w:cs="Calibri"/>
                <w:color w:val="000000"/>
                <w:sz w:val="22"/>
                <w:szCs w:val="22"/>
              </w:rPr>
            </w:pPr>
            <w:r w:rsidRPr="000277E2">
              <w:rPr>
                <w:rFonts w:eastAsia="Times New Roman" w:cs="Calibri"/>
                <w:color w:val="000000"/>
                <w:sz w:val="22"/>
                <w:szCs w:val="22"/>
              </w:rPr>
              <w:t>PLACAS</w:t>
            </w:r>
          </w:p>
        </w:tc>
        <w:tc>
          <w:tcPr>
            <w:tcW w:w="1074" w:type="dxa"/>
            <w:tcBorders>
              <w:top w:val="nil"/>
              <w:left w:val="nil"/>
              <w:bottom w:val="single" w:sz="4" w:space="0" w:color="auto"/>
              <w:right w:val="single" w:sz="4" w:space="0" w:color="auto"/>
            </w:tcBorders>
            <w:shd w:val="clear" w:color="auto" w:fill="auto"/>
            <w:noWrap/>
            <w:vAlign w:val="bottom"/>
            <w:hideMark/>
          </w:tcPr>
          <w:p w:rsidR="000277E2" w:rsidRPr="000277E2" w:rsidRDefault="000277E2" w:rsidP="000277E2">
            <w:pPr>
              <w:jc w:val="center"/>
              <w:rPr>
                <w:rFonts w:eastAsia="Times New Roman" w:cs="Calibri"/>
                <w:color w:val="000000"/>
                <w:sz w:val="22"/>
                <w:szCs w:val="22"/>
              </w:rPr>
            </w:pPr>
            <w:r w:rsidRPr="000277E2">
              <w:rPr>
                <w:rFonts w:eastAsia="Times New Roman" w:cs="Calibri"/>
                <w:color w:val="000000"/>
                <w:sz w:val="22"/>
                <w:szCs w:val="22"/>
              </w:rPr>
              <w:t>MONTO</w:t>
            </w:r>
          </w:p>
        </w:tc>
        <w:tc>
          <w:tcPr>
            <w:tcW w:w="1810" w:type="dxa"/>
            <w:tcBorders>
              <w:top w:val="nil"/>
              <w:left w:val="nil"/>
              <w:bottom w:val="single" w:sz="4" w:space="0" w:color="auto"/>
              <w:right w:val="single" w:sz="4" w:space="0" w:color="auto"/>
            </w:tcBorders>
            <w:shd w:val="clear" w:color="auto" w:fill="auto"/>
            <w:noWrap/>
            <w:vAlign w:val="bottom"/>
            <w:hideMark/>
          </w:tcPr>
          <w:p w:rsidR="000277E2" w:rsidRPr="000277E2" w:rsidRDefault="000277E2" w:rsidP="000277E2">
            <w:pPr>
              <w:jc w:val="center"/>
              <w:rPr>
                <w:rFonts w:eastAsia="Times New Roman" w:cs="Calibri"/>
                <w:color w:val="000000"/>
                <w:sz w:val="22"/>
                <w:szCs w:val="22"/>
              </w:rPr>
            </w:pPr>
            <w:r w:rsidRPr="000277E2">
              <w:rPr>
                <w:rFonts w:eastAsia="Times New Roman" w:cs="Calibri"/>
                <w:color w:val="000000"/>
                <w:sz w:val="22"/>
                <w:szCs w:val="22"/>
              </w:rPr>
              <w:t>KILOMETRAJE</w:t>
            </w:r>
          </w:p>
        </w:tc>
        <w:tc>
          <w:tcPr>
            <w:tcW w:w="1673" w:type="dxa"/>
            <w:tcBorders>
              <w:top w:val="nil"/>
              <w:left w:val="nil"/>
              <w:bottom w:val="single" w:sz="4" w:space="0" w:color="auto"/>
              <w:right w:val="single" w:sz="4" w:space="0" w:color="auto"/>
            </w:tcBorders>
            <w:shd w:val="clear" w:color="auto" w:fill="auto"/>
            <w:noWrap/>
            <w:vAlign w:val="bottom"/>
            <w:hideMark/>
          </w:tcPr>
          <w:p w:rsidR="000277E2" w:rsidRPr="000277E2" w:rsidRDefault="000277E2" w:rsidP="000277E2">
            <w:pPr>
              <w:jc w:val="center"/>
              <w:rPr>
                <w:rFonts w:eastAsia="Times New Roman" w:cs="Calibri"/>
                <w:color w:val="000000"/>
                <w:sz w:val="22"/>
                <w:szCs w:val="22"/>
              </w:rPr>
            </w:pPr>
            <w:r w:rsidRPr="000277E2">
              <w:rPr>
                <w:rFonts w:eastAsia="Times New Roman" w:cs="Calibri"/>
                <w:color w:val="000000"/>
                <w:sz w:val="22"/>
                <w:szCs w:val="22"/>
              </w:rPr>
              <w:t>FIRMA</w:t>
            </w:r>
          </w:p>
        </w:tc>
      </w:tr>
      <w:tr w:rsidR="000277E2" w:rsidRPr="000277E2" w:rsidTr="00FD502A">
        <w:tblPrEx>
          <w:tblCellMar>
            <w:top w:w="0" w:type="dxa"/>
            <w:bottom w:w="0" w:type="dxa"/>
          </w:tblCellMar>
        </w:tblPrEx>
        <w:trPr>
          <w:gridAfter w:val="1"/>
          <w:wAfter w:w="1297" w:type="dxa"/>
          <w:trHeight w:val="30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0277E2" w:rsidRPr="000277E2" w:rsidRDefault="000277E2" w:rsidP="000277E2">
            <w:pPr>
              <w:rPr>
                <w:rFonts w:eastAsia="Times New Roman" w:cs="Calibri"/>
                <w:color w:val="000000"/>
                <w:sz w:val="22"/>
                <w:szCs w:val="22"/>
              </w:rPr>
            </w:pPr>
            <w:r w:rsidRPr="000277E2">
              <w:rPr>
                <w:rFonts w:eastAsia="Times New Roman" w:cs="Calibri"/>
                <w:color w:val="000000"/>
                <w:sz w:val="22"/>
                <w:szCs w:val="22"/>
              </w:rPr>
              <w:t> </w:t>
            </w:r>
          </w:p>
        </w:tc>
        <w:tc>
          <w:tcPr>
            <w:tcW w:w="1512" w:type="dxa"/>
            <w:tcBorders>
              <w:top w:val="nil"/>
              <w:left w:val="nil"/>
              <w:bottom w:val="single" w:sz="4" w:space="0" w:color="auto"/>
              <w:right w:val="single" w:sz="4" w:space="0" w:color="auto"/>
            </w:tcBorders>
            <w:shd w:val="clear" w:color="auto" w:fill="auto"/>
            <w:noWrap/>
            <w:vAlign w:val="bottom"/>
            <w:hideMark/>
          </w:tcPr>
          <w:p w:rsidR="000277E2" w:rsidRPr="000277E2" w:rsidRDefault="000277E2" w:rsidP="000277E2">
            <w:pPr>
              <w:rPr>
                <w:rFonts w:eastAsia="Times New Roman" w:cs="Calibri"/>
                <w:color w:val="000000"/>
                <w:sz w:val="22"/>
                <w:szCs w:val="22"/>
              </w:rPr>
            </w:pPr>
            <w:r w:rsidRPr="000277E2">
              <w:rPr>
                <w:rFonts w:eastAsia="Times New Roman" w:cs="Calibri"/>
                <w:color w:val="000000"/>
                <w:sz w:val="22"/>
                <w:szCs w:val="22"/>
              </w:rPr>
              <w:t> </w:t>
            </w:r>
          </w:p>
        </w:tc>
        <w:tc>
          <w:tcPr>
            <w:tcW w:w="2536" w:type="dxa"/>
            <w:tcBorders>
              <w:top w:val="nil"/>
              <w:left w:val="nil"/>
              <w:bottom w:val="single" w:sz="4" w:space="0" w:color="auto"/>
              <w:right w:val="single" w:sz="4" w:space="0" w:color="auto"/>
            </w:tcBorders>
            <w:shd w:val="clear" w:color="auto" w:fill="auto"/>
            <w:noWrap/>
            <w:vAlign w:val="bottom"/>
            <w:hideMark/>
          </w:tcPr>
          <w:p w:rsidR="000277E2" w:rsidRPr="000277E2" w:rsidRDefault="000277E2" w:rsidP="000277E2">
            <w:pPr>
              <w:rPr>
                <w:rFonts w:eastAsia="Times New Roman" w:cs="Calibri"/>
                <w:color w:val="000000"/>
                <w:sz w:val="22"/>
                <w:szCs w:val="22"/>
              </w:rPr>
            </w:pPr>
            <w:r w:rsidRPr="000277E2">
              <w:rPr>
                <w:rFonts w:eastAsia="Times New Roman" w:cs="Calibri"/>
                <w:color w:val="000000"/>
                <w:sz w:val="22"/>
                <w:szCs w:val="22"/>
              </w:rPr>
              <w:t> </w:t>
            </w:r>
          </w:p>
        </w:tc>
        <w:tc>
          <w:tcPr>
            <w:tcW w:w="1355" w:type="dxa"/>
            <w:tcBorders>
              <w:top w:val="nil"/>
              <w:left w:val="nil"/>
              <w:bottom w:val="single" w:sz="4" w:space="0" w:color="auto"/>
              <w:right w:val="single" w:sz="4" w:space="0" w:color="auto"/>
            </w:tcBorders>
            <w:shd w:val="clear" w:color="auto" w:fill="auto"/>
            <w:noWrap/>
            <w:vAlign w:val="bottom"/>
            <w:hideMark/>
          </w:tcPr>
          <w:p w:rsidR="000277E2" w:rsidRPr="000277E2" w:rsidRDefault="000277E2" w:rsidP="000277E2">
            <w:pPr>
              <w:rPr>
                <w:rFonts w:eastAsia="Times New Roman" w:cs="Calibri"/>
                <w:color w:val="000000"/>
                <w:sz w:val="22"/>
                <w:szCs w:val="22"/>
              </w:rPr>
            </w:pPr>
            <w:r w:rsidRPr="000277E2">
              <w:rPr>
                <w:rFonts w:eastAsia="Times New Roman" w:cs="Calibri"/>
                <w:color w:val="000000"/>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0277E2" w:rsidRPr="000277E2" w:rsidRDefault="000277E2" w:rsidP="000277E2">
            <w:pPr>
              <w:rPr>
                <w:rFonts w:eastAsia="Times New Roman" w:cs="Calibri"/>
                <w:color w:val="000000"/>
                <w:sz w:val="22"/>
                <w:szCs w:val="22"/>
              </w:rPr>
            </w:pPr>
            <w:r w:rsidRPr="000277E2">
              <w:rPr>
                <w:rFonts w:eastAsia="Times New Roman" w:cs="Calibri"/>
                <w:color w:val="000000"/>
                <w:sz w:val="22"/>
                <w:szCs w:val="22"/>
              </w:rPr>
              <w:t> </w:t>
            </w:r>
          </w:p>
        </w:tc>
        <w:tc>
          <w:tcPr>
            <w:tcW w:w="1074" w:type="dxa"/>
            <w:tcBorders>
              <w:top w:val="nil"/>
              <w:left w:val="nil"/>
              <w:bottom w:val="single" w:sz="4" w:space="0" w:color="auto"/>
              <w:right w:val="single" w:sz="4" w:space="0" w:color="auto"/>
            </w:tcBorders>
            <w:shd w:val="clear" w:color="auto" w:fill="auto"/>
            <w:noWrap/>
            <w:vAlign w:val="bottom"/>
            <w:hideMark/>
          </w:tcPr>
          <w:p w:rsidR="000277E2" w:rsidRPr="000277E2" w:rsidRDefault="000277E2" w:rsidP="000277E2">
            <w:pPr>
              <w:rPr>
                <w:rFonts w:eastAsia="Times New Roman" w:cs="Calibri"/>
                <w:color w:val="000000"/>
                <w:sz w:val="22"/>
                <w:szCs w:val="22"/>
              </w:rPr>
            </w:pPr>
            <w:r w:rsidRPr="000277E2">
              <w:rPr>
                <w:rFonts w:eastAsia="Times New Roman" w:cs="Calibri"/>
                <w:color w:val="000000"/>
                <w:sz w:val="22"/>
                <w:szCs w:val="22"/>
              </w:rPr>
              <w:t> </w:t>
            </w:r>
          </w:p>
        </w:tc>
        <w:tc>
          <w:tcPr>
            <w:tcW w:w="1810" w:type="dxa"/>
            <w:tcBorders>
              <w:top w:val="nil"/>
              <w:left w:val="nil"/>
              <w:bottom w:val="single" w:sz="4" w:space="0" w:color="auto"/>
              <w:right w:val="single" w:sz="4" w:space="0" w:color="auto"/>
            </w:tcBorders>
            <w:shd w:val="clear" w:color="auto" w:fill="auto"/>
            <w:noWrap/>
            <w:vAlign w:val="bottom"/>
            <w:hideMark/>
          </w:tcPr>
          <w:p w:rsidR="000277E2" w:rsidRPr="000277E2" w:rsidRDefault="000277E2" w:rsidP="000277E2">
            <w:pPr>
              <w:rPr>
                <w:rFonts w:eastAsia="Times New Roman" w:cs="Calibri"/>
                <w:color w:val="000000"/>
                <w:sz w:val="22"/>
                <w:szCs w:val="22"/>
              </w:rPr>
            </w:pPr>
            <w:r w:rsidRPr="000277E2">
              <w:rPr>
                <w:rFonts w:eastAsia="Times New Roman" w:cs="Calibri"/>
                <w:color w:val="000000"/>
                <w:sz w:val="22"/>
                <w:szCs w:val="22"/>
              </w:rPr>
              <w:t> </w:t>
            </w:r>
          </w:p>
        </w:tc>
        <w:tc>
          <w:tcPr>
            <w:tcW w:w="1673" w:type="dxa"/>
            <w:tcBorders>
              <w:top w:val="nil"/>
              <w:left w:val="nil"/>
              <w:bottom w:val="single" w:sz="4" w:space="0" w:color="auto"/>
              <w:right w:val="single" w:sz="4" w:space="0" w:color="auto"/>
            </w:tcBorders>
            <w:shd w:val="clear" w:color="auto" w:fill="auto"/>
            <w:noWrap/>
            <w:vAlign w:val="bottom"/>
            <w:hideMark/>
          </w:tcPr>
          <w:p w:rsidR="000277E2" w:rsidRPr="000277E2" w:rsidRDefault="000277E2" w:rsidP="000277E2">
            <w:pPr>
              <w:rPr>
                <w:rFonts w:eastAsia="Times New Roman" w:cs="Calibri"/>
                <w:color w:val="000000"/>
                <w:sz w:val="22"/>
                <w:szCs w:val="22"/>
              </w:rPr>
            </w:pPr>
            <w:r w:rsidRPr="000277E2">
              <w:rPr>
                <w:rFonts w:eastAsia="Times New Roman" w:cs="Calibri"/>
                <w:color w:val="000000"/>
                <w:sz w:val="22"/>
                <w:szCs w:val="22"/>
              </w:rPr>
              <w:t> </w:t>
            </w:r>
          </w:p>
        </w:tc>
      </w:tr>
      <w:tr w:rsidR="000277E2" w:rsidRPr="000277E2" w:rsidTr="00FD502A">
        <w:tblPrEx>
          <w:tblCellMar>
            <w:top w:w="0" w:type="dxa"/>
            <w:bottom w:w="0" w:type="dxa"/>
          </w:tblCellMar>
        </w:tblPrEx>
        <w:trPr>
          <w:gridAfter w:val="1"/>
          <w:wAfter w:w="1297" w:type="dxa"/>
          <w:trHeight w:val="30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0277E2" w:rsidRPr="000277E2" w:rsidRDefault="000277E2" w:rsidP="000277E2">
            <w:pPr>
              <w:rPr>
                <w:rFonts w:eastAsia="Times New Roman" w:cs="Calibri"/>
                <w:color w:val="000000"/>
                <w:sz w:val="22"/>
                <w:szCs w:val="22"/>
              </w:rPr>
            </w:pPr>
            <w:r w:rsidRPr="000277E2">
              <w:rPr>
                <w:rFonts w:eastAsia="Times New Roman" w:cs="Calibri"/>
                <w:color w:val="000000"/>
                <w:sz w:val="22"/>
                <w:szCs w:val="22"/>
              </w:rPr>
              <w:t> </w:t>
            </w:r>
          </w:p>
        </w:tc>
        <w:tc>
          <w:tcPr>
            <w:tcW w:w="1512" w:type="dxa"/>
            <w:tcBorders>
              <w:top w:val="nil"/>
              <w:left w:val="nil"/>
              <w:bottom w:val="single" w:sz="4" w:space="0" w:color="auto"/>
              <w:right w:val="single" w:sz="4" w:space="0" w:color="auto"/>
            </w:tcBorders>
            <w:shd w:val="clear" w:color="auto" w:fill="auto"/>
            <w:noWrap/>
            <w:vAlign w:val="bottom"/>
            <w:hideMark/>
          </w:tcPr>
          <w:p w:rsidR="000277E2" w:rsidRPr="000277E2" w:rsidRDefault="000277E2" w:rsidP="000277E2">
            <w:pPr>
              <w:rPr>
                <w:rFonts w:eastAsia="Times New Roman" w:cs="Calibri"/>
                <w:color w:val="000000"/>
                <w:sz w:val="22"/>
                <w:szCs w:val="22"/>
              </w:rPr>
            </w:pPr>
            <w:r w:rsidRPr="000277E2">
              <w:rPr>
                <w:rFonts w:eastAsia="Times New Roman" w:cs="Calibri"/>
                <w:color w:val="000000"/>
                <w:sz w:val="22"/>
                <w:szCs w:val="22"/>
              </w:rPr>
              <w:t> </w:t>
            </w:r>
          </w:p>
        </w:tc>
        <w:tc>
          <w:tcPr>
            <w:tcW w:w="2536" w:type="dxa"/>
            <w:tcBorders>
              <w:top w:val="nil"/>
              <w:left w:val="nil"/>
              <w:bottom w:val="single" w:sz="4" w:space="0" w:color="auto"/>
              <w:right w:val="single" w:sz="4" w:space="0" w:color="auto"/>
            </w:tcBorders>
            <w:shd w:val="clear" w:color="auto" w:fill="auto"/>
            <w:noWrap/>
            <w:vAlign w:val="bottom"/>
            <w:hideMark/>
          </w:tcPr>
          <w:p w:rsidR="000277E2" w:rsidRPr="000277E2" w:rsidRDefault="000277E2" w:rsidP="000277E2">
            <w:pPr>
              <w:rPr>
                <w:rFonts w:eastAsia="Times New Roman" w:cs="Calibri"/>
                <w:color w:val="000000"/>
                <w:sz w:val="22"/>
                <w:szCs w:val="22"/>
              </w:rPr>
            </w:pPr>
            <w:r w:rsidRPr="000277E2">
              <w:rPr>
                <w:rFonts w:eastAsia="Times New Roman" w:cs="Calibri"/>
                <w:color w:val="000000"/>
                <w:sz w:val="22"/>
                <w:szCs w:val="22"/>
              </w:rPr>
              <w:t> </w:t>
            </w:r>
          </w:p>
        </w:tc>
        <w:tc>
          <w:tcPr>
            <w:tcW w:w="1355" w:type="dxa"/>
            <w:tcBorders>
              <w:top w:val="nil"/>
              <w:left w:val="nil"/>
              <w:bottom w:val="single" w:sz="4" w:space="0" w:color="auto"/>
              <w:right w:val="single" w:sz="4" w:space="0" w:color="auto"/>
            </w:tcBorders>
            <w:shd w:val="clear" w:color="auto" w:fill="auto"/>
            <w:noWrap/>
            <w:vAlign w:val="bottom"/>
            <w:hideMark/>
          </w:tcPr>
          <w:p w:rsidR="000277E2" w:rsidRPr="000277E2" w:rsidRDefault="000277E2" w:rsidP="000277E2">
            <w:pPr>
              <w:rPr>
                <w:rFonts w:eastAsia="Times New Roman" w:cs="Calibri"/>
                <w:color w:val="000000"/>
                <w:sz w:val="22"/>
                <w:szCs w:val="22"/>
              </w:rPr>
            </w:pPr>
            <w:r w:rsidRPr="000277E2">
              <w:rPr>
                <w:rFonts w:eastAsia="Times New Roman" w:cs="Calibri"/>
                <w:color w:val="000000"/>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0277E2" w:rsidRPr="000277E2" w:rsidRDefault="000277E2" w:rsidP="000277E2">
            <w:pPr>
              <w:rPr>
                <w:rFonts w:eastAsia="Times New Roman" w:cs="Calibri"/>
                <w:color w:val="000000"/>
                <w:sz w:val="22"/>
                <w:szCs w:val="22"/>
              </w:rPr>
            </w:pPr>
            <w:r w:rsidRPr="000277E2">
              <w:rPr>
                <w:rFonts w:eastAsia="Times New Roman" w:cs="Calibri"/>
                <w:color w:val="000000"/>
                <w:sz w:val="22"/>
                <w:szCs w:val="22"/>
              </w:rPr>
              <w:t> </w:t>
            </w:r>
          </w:p>
        </w:tc>
        <w:tc>
          <w:tcPr>
            <w:tcW w:w="1074" w:type="dxa"/>
            <w:tcBorders>
              <w:top w:val="nil"/>
              <w:left w:val="nil"/>
              <w:bottom w:val="single" w:sz="4" w:space="0" w:color="auto"/>
              <w:right w:val="single" w:sz="4" w:space="0" w:color="auto"/>
            </w:tcBorders>
            <w:shd w:val="clear" w:color="auto" w:fill="auto"/>
            <w:noWrap/>
            <w:vAlign w:val="bottom"/>
            <w:hideMark/>
          </w:tcPr>
          <w:p w:rsidR="000277E2" w:rsidRPr="000277E2" w:rsidRDefault="000277E2" w:rsidP="000277E2">
            <w:pPr>
              <w:rPr>
                <w:rFonts w:eastAsia="Times New Roman" w:cs="Calibri"/>
                <w:color w:val="000000"/>
                <w:sz w:val="22"/>
                <w:szCs w:val="22"/>
              </w:rPr>
            </w:pPr>
            <w:r w:rsidRPr="000277E2">
              <w:rPr>
                <w:rFonts w:eastAsia="Times New Roman" w:cs="Calibri"/>
                <w:color w:val="000000"/>
                <w:sz w:val="22"/>
                <w:szCs w:val="22"/>
              </w:rPr>
              <w:t> </w:t>
            </w:r>
          </w:p>
        </w:tc>
        <w:tc>
          <w:tcPr>
            <w:tcW w:w="1810" w:type="dxa"/>
            <w:tcBorders>
              <w:top w:val="nil"/>
              <w:left w:val="nil"/>
              <w:bottom w:val="single" w:sz="4" w:space="0" w:color="auto"/>
              <w:right w:val="single" w:sz="4" w:space="0" w:color="auto"/>
            </w:tcBorders>
            <w:shd w:val="clear" w:color="auto" w:fill="auto"/>
            <w:noWrap/>
            <w:vAlign w:val="bottom"/>
            <w:hideMark/>
          </w:tcPr>
          <w:p w:rsidR="000277E2" w:rsidRPr="000277E2" w:rsidRDefault="000277E2" w:rsidP="000277E2">
            <w:pPr>
              <w:rPr>
                <w:rFonts w:eastAsia="Times New Roman" w:cs="Calibri"/>
                <w:color w:val="000000"/>
                <w:sz w:val="22"/>
                <w:szCs w:val="22"/>
              </w:rPr>
            </w:pPr>
            <w:r w:rsidRPr="000277E2">
              <w:rPr>
                <w:rFonts w:eastAsia="Times New Roman" w:cs="Calibri"/>
                <w:color w:val="000000"/>
                <w:sz w:val="22"/>
                <w:szCs w:val="22"/>
              </w:rPr>
              <w:t> </w:t>
            </w:r>
          </w:p>
        </w:tc>
        <w:tc>
          <w:tcPr>
            <w:tcW w:w="1673" w:type="dxa"/>
            <w:tcBorders>
              <w:top w:val="nil"/>
              <w:left w:val="nil"/>
              <w:bottom w:val="single" w:sz="4" w:space="0" w:color="auto"/>
              <w:right w:val="single" w:sz="4" w:space="0" w:color="auto"/>
            </w:tcBorders>
            <w:shd w:val="clear" w:color="auto" w:fill="auto"/>
            <w:noWrap/>
            <w:vAlign w:val="bottom"/>
            <w:hideMark/>
          </w:tcPr>
          <w:p w:rsidR="000277E2" w:rsidRPr="000277E2" w:rsidRDefault="000277E2" w:rsidP="000277E2">
            <w:pPr>
              <w:rPr>
                <w:rFonts w:eastAsia="Times New Roman" w:cs="Calibri"/>
                <w:color w:val="000000"/>
                <w:sz w:val="22"/>
                <w:szCs w:val="22"/>
              </w:rPr>
            </w:pPr>
            <w:r w:rsidRPr="000277E2">
              <w:rPr>
                <w:rFonts w:eastAsia="Times New Roman" w:cs="Calibri"/>
                <w:color w:val="000000"/>
                <w:sz w:val="22"/>
                <w:szCs w:val="22"/>
              </w:rPr>
              <w:t> </w:t>
            </w:r>
          </w:p>
        </w:tc>
      </w:tr>
      <w:tr w:rsidR="000277E2" w:rsidRPr="000277E2" w:rsidTr="00FD502A">
        <w:tblPrEx>
          <w:tblCellMar>
            <w:top w:w="0" w:type="dxa"/>
            <w:bottom w:w="0" w:type="dxa"/>
          </w:tblCellMar>
        </w:tblPrEx>
        <w:trPr>
          <w:gridAfter w:val="1"/>
          <w:wAfter w:w="1297" w:type="dxa"/>
          <w:trHeight w:val="30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0277E2" w:rsidRPr="000277E2" w:rsidRDefault="000277E2" w:rsidP="000277E2">
            <w:pPr>
              <w:rPr>
                <w:rFonts w:eastAsia="Times New Roman" w:cs="Calibri"/>
                <w:color w:val="000000"/>
                <w:sz w:val="22"/>
                <w:szCs w:val="22"/>
              </w:rPr>
            </w:pPr>
            <w:r w:rsidRPr="000277E2">
              <w:rPr>
                <w:rFonts w:eastAsia="Times New Roman" w:cs="Calibri"/>
                <w:color w:val="000000"/>
                <w:sz w:val="22"/>
                <w:szCs w:val="22"/>
              </w:rPr>
              <w:t> </w:t>
            </w:r>
          </w:p>
        </w:tc>
        <w:tc>
          <w:tcPr>
            <w:tcW w:w="1512" w:type="dxa"/>
            <w:tcBorders>
              <w:top w:val="nil"/>
              <w:left w:val="nil"/>
              <w:bottom w:val="single" w:sz="4" w:space="0" w:color="auto"/>
              <w:right w:val="single" w:sz="4" w:space="0" w:color="auto"/>
            </w:tcBorders>
            <w:shd w:val="clear" w:color="auto" w:fill="auto"/>
            <w:noWrap/>
            <w:vAlign w:val="bottom"/>
            <w:hideMark/>
          </w:tcPr>
          <w:p w:rsidR="000277E2" w:rsidRPr="000277E2" w:rsidRDefault="000277E2" w:rsidP="000277E2">
            <w:pPr>
              <w:rPr>
                <w:rFonts w:eastAsia="Times New Roman" w:cs="Calibri"/>
                <w:color w:val="000000"/>
                <w:sz w:val="22"/>
                <w:szCs w:val="22"/>
              </w:rPr>
            </w:pPr>
            <w:r w:rsidRPr="000277E2">
              <w:rPr>
                <w:rFonts w:eastAsia="Times New Roman" w:cs="Calibri"/>
                <w:color w:val="000000"/>
                <w:sz w:val="22"/>
                <w:szCs w:val="22"/>
              </w:rPr>
              <w:t> </w:t>
            </w:r>
          </w:p>
        </w:tc>
        <w:tc>
          <w:tcPr>
            <w:tcW w:w="2536" w:type="dxa"/>
            <w:tcBorders>
              <w:top w:val="nil"/>
              <w:left w:val="nil"/>
              <w:bottom w:val="single" w:sz="4" w:space="0" w:color="auto"/>
              <w:right w:val="single" w:sz="4" w:space="0" w:color="auto"/>
            </w:tcBorders>
            <w:shd w:val="clear" w:color="auto" w:fill="auto"/>
            <w:noWrap/>
            <w:vAlign w:val="bottom"/>
            <w:hideMark/>
          </w:tcPr>
          <w:p w:rsidR="000277E2" w:rsidRPr="000277E2" w:rsidRDefault="000277E2" w:rsidP="000277E2">
            <w:pPr>
              <w:rPr>
                <w:rFonts w:eastAsia="Times New Roman" w:cs="Calibri"/>
                <w:color w:val="000000"/>
                <w:sz w:val="22"/>
                <w:szCs w:val="22"/>
              </w:rPr>
            </w:pPr>
            <w:r w:rsidRPr="000277E2">
              <w:rPr>
                <w:rFonts w:eastAsia="Times New Roman" w:cs="Calibri"/>
                <w:color w:val="000000"/>
                <w:sz w:val="22"/>
                <w:szCs w:val="22"/>
              </w:rPr>
              <w:t> </w:t>
            </w:r>
          </w:p>
        </w:tc>
        <w:tc>
          <w:tcPr>
            <w:tcW w:w="1355" w:type="dxa"/>
            <w:tcBorders>
              <w:top w:val="nil"/>
              <w:left w:val="nil"/>
              <w:bottom w:val="single" w:sz="4" w:space="0" w:color="auto"/>
              <w:right w:val="single" w:sz="4" w:space="0" w:color="auto"/>
            </w:tcBorders>
            <w:shd w:val="clear" w:color="auto" w:fill="auto"/>
            <w:noWrap/>
            <w:vAlign w:val="bottom"/>
            <w:hideMark/>
          </w:tcPr>
          <w:p w:rsidR="000277E2" w:rsidRPr="000277E2" w:rsidRDefault="000277E2" w:rsidP="000277E2">
            <w:pPr>
              <w:rPr>
                <w:rFonts w:eastAsia="Times New Roman" w:cs="Calibri"/>
                <w:color w:val="000000"/>
                <w:sz w:val="22"/>
                <w:szCs w:val="22"/>
              </w:rPr>
            </w:pPr>
            <w:r w:rsidRPr="000277E2">
              <w:rPr>
                <w:rFonts w:eastAsia="Times New Roman" w:cs="Calibri"/>
                <w:color w:val="000000"/>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0277E2" w:rsidRPr="000277E2" w:rsidRDefault="000277E2" w:rsidP="000277E2">
            <w:pPr>
              <w:rPr>
                <w:rFonts w:eastAsia="Times New Roman" w:cs="Calibri"/>
                <w:color w:val="000000"/>
                <w:sz w:val="22"/>
                <w:szCs w:val="22"/>
              </w:rPr>
            </w:pPr>
            <w:r w:rsidRPr="000277E2">
              <w:rPr>
                <w:rFonts w:eastAsia="Times New Roman" w:cs="Calibri"/>
                <w:color w:val="000000"/>
                <w:sz w:val="22"/>
                <w:szCs w:val="22"/>
              </w:rPr>
              <w:t> </w:t>
            </w:r>
          </w:p>
        </w:tc>
        <w:tc>
          <w:tcPr>
            <w:tcW w:w="1074" w:type="dxa"/>
            <w:tcBorders>
              <w:top w:val="nil"/>
              <w:left w:val="nil"/>
              <w:bottom w:val="single" w:sz="4" w:space="0" w:color="auto"/>
              <w:right w:val="single" w:sz="4" w:space="0" w:color="auto"/>
            </w:tcBorders>
            <w:shd w:val="clear" w:color="auto" w:fill="auto"/>
            <w:noWrap/>
            <w:vAlign w:val="bottom"/>
            <w:hideMark/>
          </w:tcPr>
          <w:p w:rsidR="000277E2" w:rsidRPr="000277E2" w:rsidRDefault="000277E2" w:rsidP="000277E2">
            <w:pPr>
              <w:rPr>
                <w:rFonts w:eastAsia="Times New Roman" w:cs="Calibri"/>
                <w:color w:val="000000"/>
                <w:sz w:val="22"/>
                <w:szCs w:val="22"/>
              </w:rPr>
            </w:pPr>
            <w:r w:rsidRPr="000277E2">
              <w:rPr>
                <w:rFonts w:eastAsia="Times New Roman" w:cs="Calibri"/>
                <w:color w:val="000000"/>
                <w:sz w:val="22"/>
                <w:szCs w:val="22"/>
              </w:rPr>
              <w:t> </w:t>
            </w:r>
          </w:p>
        </w:tc>
        <w:tc>
          <w:tcPr>
            <w:tcW w:w="1810" w:type="dxa"/>
            <w:tcBorders>
              <w:top w:val="nil"/>
              <w:left w:val="nil"/>
              <w:bottom w:val="single" w:sz="4" w:space="0" w:color="auto"/>
              <w:right w:val="single" w:sz="4" w:space="0" w:color="auto"/>
            </w:tcBorders>
            <w:shd w:val="clear" w:color="auto" w:fill="auto"/>
            <w:noWrap/>
            <w:vAlign w:val="bottom"/>
            <w:hideMark/>
          </w:tcPr>
          <w:p w:rsidR="000277E2" w:rsidRPr="000277E2" w:rsidRDefault="000277E2" w:rsidP="000277E2">
            <w:pPr>
              <w:rPr>
                <w:rFonts w:eastAsia="Times New Roman" w:cs="Calibri"/>
                <w:color w:val="000000"/>
                <w:sz w:val="22"/>
                <w:szCs w:val="22"/>
              </w:rPr>
            </w:pPr>
            <w:r w:rsidRPr="000277E2">
              <w:rPr>
                <w:rFonts w:eastAsia="Times New Roman" w:cs="Calibri"/>
                <w:color w:val="000000"/>
                <w:sz w:val="22"/>
                <w:szCs w:val="22"/>
              </w:rPr>
              <w:t> </w:t>
            </w:r>
          </w:p>
        </w:tc>
        <w:tc>
          <w:tcPr>
            <w:tcW w:w="1673" w:type="dxa"/>
            <w:tcBorders>
              <w:top w:val="nil"/>
              <w:left w:val="nil"/>
              <w:bottom w:val="single" w:sz="4" w:space="0" w:color="auto"/>
              <w:right w:val="single" w:sz="4" w:space="0" w:color="auto"/>
            </w:tcBorders>
            <w:shd w:val="clear" w:color="auto" w:fill="auto"/>
            <w:noWrap/>
            <w:vAlign w:val="bottom"/>
            <w:hideMark/>
          </w:tcPr>
          <w:p w:rsidR="000277E2" w:rsidRPr="000277E2" w:rsidRDefault="000277E2" w:rsidP="000277E2">
            <w:pPr>
              <w:rPr>
                <w:rFonts w:eastAsia="Times New Roman" w:cs="Calibri"/>
                <w:color w:val="000000"/>
                <w:sz w:val="22"/>
                <w:szCs w:val="22"/>
              </w:rPr>
            </w:pPr>
            <w:r w:rsidRPr="000277E2">
              <w:rPr>
                <w:rFonts w:eastAsia="Times New Roman" w:cs="Calibri"/>
                <w:color w:val="000000"/>
                <w:sz w:val="22"/>
                <w:szCs w:val="22"/>
              </w:rPr>
              <w:t> </w:t>
            </w:r>
          </w:p>
        </w:tc>
      </w:tr>
      <w:tr w:rsidR="000277E2" w:rsidRPr="000277E2" w:rsidTr="00FD502A">
        <w:tblPrEx>
          <w:tblCellMar>
            <w:top w:w="0" w:type="dxa"/>
            <w:bottom w:w="0" w:type="dxa"/>
          </w:tblCellMar>
        </w:tblPrEx>
        <w:trPr>
          <w:gridAfter w:val="1"/>
          <w:wAfter w:w="1297" w:type="dxa"/>
          <w:trHeight w:val="300"/>
        </w:trPr>
        <w:tc>
          <w:tcPr>
            <w:tcW w:w="1370" w:type="dxa"/>
            <w:tcBorders>
              <w:top w:val="nil"/>
              <w:left w:val="single" w:sz="4" w:space="0" w:color="auto"/>
              <w:bottom w:val="single" w:sz="4" w:space="0" w:color="auto"/>
              <w:right w:val="single" w:sz="4" w:space="0" w:color="auto"/>
            </w:tcBorders>
            <w:shd w:val="clear" w:color="auto" w:fill="auto"/>
            <w:noWrap/>
            <w:vAlign w:val="bottom"/>
            <w:hideMark/>
          </w:tcPr>
          <w:p w:rsidR="000277E2" w:rsidRPr="000277E2" w:rsidRDefault="000277E2" w:rsidP="000277E2">
            <w:pPr>
              <w:rPr>
                <w:rFonts w:eastAsia="Times New Roman" w:cs="Calibri"/>
                <w:color w:val="000000"/>
                <w:sz w:val="22"/>
                <w:szCs w:val="22"/>
              </w:rPr>
            </w:pPr>
            <w:r w:rsidRPr="000277E2">
              <w:rPr>
                <w:rFonts w:eastAsia="Times New Roman" w:cs="Calibri"/>
                <w:color w:val="000000"/>
                <w:sz w:val="22"/>
                <w:szCs w:val="22"/>
              </w:rPr>
              <w:t> </w:t>
            </w:r>
          </w:p>
        </w:tc>
        <w:tc>
          <w:tcPr>
            <w:tcW w:w="1512" w:type="dxa"/>
            <w:tcBorders>
              <w:top w:val="nil"/>
              <w:left w:val="nil"/>
              <w:bottom w:val="single" w:sz="4" w:space="0" w:color="auto"/>
              <w:right w:val="single" w:sz="4" w:space="0" w:color="auto"/>
            </w:tcBorders>
            <w:shd w:val="clear" w:color="auto" w:fill="auto"/>
            <w:noWrap/>
            <w:vAlign w:val="bottom"/>
            <w:hideMark/>
          </w:tcPr>
          <w:p w:rsidR="000277E2" w:rsidRPr="000277E2" w:rsidRDefault="000277E2" w:rsidP="000277E2">
            <w:pPr>
              <w:rPr>
                <w:rFonts w:eastAsia="Times New Roman" w:cs="Calibri"/>
                <w:color w:val="000000"/>
                <w:sz w:val="22"/>
                <w:szCs w:val="22"/>
              </w:rPr>
            </w:pPr>
            <w:r w:rsidRPr="000277E2">
              <w:rPr>
                <w:rFonts w:eastAsia="Times New Roman" w:cs="Calibri"/>
                <w:color w:val="000000"/>
                <w:sz w:val="22"/>
                <w:szCs w:val="22"/>
              </w:rPr>
              <w:t> </w:t>
            </w:r>
          </w:p>
        </w:tc>
        <w:tc>
          <w:tcPr>
            <w:tcW w:w="2536" w:type="dxa"/>
            <w:tcBorders>
              <w:top w:val="nil"/>
              <w:left w:val="nil"/>
              <w:bottom w:val="single" w:sz="4" w:space="0" w:color="auto"/>
              <w:right w:val="single" w:sz="4" w:space="0" w:color="auto"/>
            </w:tcBorders>
            <w:shd w:val="clear" w:color="auto" w:fill="auto"/>
            <w:noWrap/>
            <w:vAlign w:val="bottom"/>
            <w:hideMark/>
          </w:tcPr>
          <w:p w:rsidR="000277E2" w:rsidRPr="000277E2" w:rsidRDefault="000277E2" w:rsidP="000277E2">
            <w:pPr>
              <w:rPr>
                <w:rFonts w:eastAsia="Times New Roman" w:cs="Calibri"/>
                <w:color w:val="000000"/>
                <w:sz w:val="22"/>
                <w:szCs w:val="22"/>
              </w:rPr>
            </w:pPr>
            <w:r w:rsidRPr="000277E2">
              <w:rPr>
                <w:rFonts w:eastAsia="Times New Roman" w:cs="Calibri"/>
                <w:color w:val="000000"/>
                <w:sz w:val="22"/>
                <w:szCs w:val="22"/>
              </w:rPr>
              <w:t> </w:t>
            </w:r>
          </w:p>
        </w:tc>
        <w:tc>
          <w:tcPr>
            <w:tcW w:w="1355" w:type="dxa"/>
            <w:tcBorders>
              <w:top w:val="nil"/>
              <w:left w:val="nil"/>
              <w:bottom w:val="single" w:sz="4" w:space="0" w:color="auto"/>
              <w:right w:val="single" w:sz="4" w:space="0" w:color="auto"/>
            </w:tcBorders>
            <w:shd w:val="clear" w:color="auto" w:fill="auto"/>
            <w:noWrap/>
            <w:vAlign w:val="bottom"/>
            <w:hideMark/>
          </w:tcPr>
          <w:p w:rsidR="000277E2" w:rsidRPr="000277E2" w:rsidRDefault="000277E2" w:rsidP="000277E2">
            <w:pPr>
              <w:rPr>
                <w:rFonts w:eastAsia="Times New Roman" w:cs="Calibri"/>
                <w:color w:val="000000"/>
                <w:sz w:val="22"/>
                <w:szCs w:val="22"/>
              </w:rPr>
            </w:pPr>
            <w:r w:rsidRPr="000277E2">
              <w:rPr>
                <w:rFonts w:eastAsia="Times New Roman" w:cs="Calibri"/>
                <w:color w:val="000000"/>
                <w:sz w:val="22"/>
                <w:szCs w:val="22"/>
              </w:rPr>
              <w:t> </w:t>
            </w:r>
          </w:p>
        </w:tc>
        <w:tc>
          <w:tcPr>
            <w:tcW w:w="1003" w:type="dxa"/>
            <w:tcBorders>
              <w:top w:val="nil"/>
              <w:left w:val="nil"/>
              <w:bottom w:val="single" w:sz="4" w:space="0" w:color="auto"/>
              <w:right w:val="single" w:sz="4" w:space="0" w:color="auto"/>
            </w:tcBorders>
            <w:shd w:val="clear" w:color="auto" w:fill="auto"/>
            <w:noWrap/>
            <w:vAlign w:val="bottom"/>
            <w:hideMark/>
          </w:tcPr>
          <w:p w:rsidR="000277E2" w:rsidRPr="000277E2" w:rsidRDefault="000277E2" w:rsidP="000277E2">
            <w:pPr>
              <w:rPr>
                <w:rFonts w:eastAsia="Times New Roman" w:cs="Calibri"/>
                <w:color w:val="000000"/>
                <w:sz w:val="22"/>
                <w:szCs w:val="22"/>
              </w:rPr>
            </w:pPr>
            <w:r w:rsidRPr="000277E2">
              <w:rPr>
                <w:rFonts w:eastAsia="Times New Roman" w:cs="Calibri"/>
                <w:color w:val="000000"/>
                <w:sz w:val="22"/>
                <w:szCs w:val="22"/>
              </w:rPr>
              <w:t> </w:t>
            </w:r>
          </w:p>
        </w:tc>
        <w:tc>
          <w:tcPr>
            <w:tcW w:w="1074" w:type="dxa"/>
            <w:tcBorders>
              <w:top w:val="nil"/>
              <w:left w:val="nil"/>
              <w:bottom w:val="single" w:sz="4" w:space="0" w:color="auto"/>
              <w:right w:val="single" w:sz="4" w:space="0" w:color="auto"/>
            </w:tcBorders>
            <w:shd w:val="clear" w:color="auto" w:fill="auto"/>
            <w:noWrap/>
            <w:vAlign w:val="bottom"/>
            <w:hideMark/>
          </w:tcPr>
          <w:p w:rsidR="000277E2" w:rsidRPr="000277E2" w:rsidRDefault="000277E2" w:rsidP="000277E2">
            <w:pPr>
              <w:rPr>
                <w:rFonts w:eastAsia="Times New Roman" w:cs="Calibri"/>
                <w:color w:val="000000"/>
                <w:sz w:val="22"/>
                <w:szCs w:val="22"/>
              </w:rPr>
            </w:pPr>
            <w:r w:rsidRPr="000277E2">
              <w:rPr>
                <w:rFonts w:eastAsia="Times New Roman" w:cs="Calibri"/>
                <w:color w:val="000000"/>
                <w:sz w:val="22"/>
                <w:szCs w:val="22"/>
              </w:rPr>
              <w:t> </w:t>
            </w:r>
          </w:p>
        </w:tc>
        <w:tc>
          <w:tcPr>
            <w:tcW w:w="1810" w:type="dxa"/>
            <w:tcBorders>
              <w:top w:val="nil"/>
              <w:left w:val="nil"/>
              <w:bottom w:val="single" w:sz="4" w:space="0" w:color="auto"/>
              <w:right w:val="single" w:sz="4" w:space="0" w:color="auto"/>
            </w:tcBorders>
            <w:shd w:val="clear" w:color="auto" w:fill="auto"/>
            <w:noWrap/>
            <w:vAlign w:val="bottom"/>
            <w:hideMark/>
          </w:tcPr>
          <w:p w:rsidR="000277E2" w:rsidRPr="000277E2" w:rsidRDefault="000277E2" w:rsidP="000277E2">
            <w:pPr>
              <w:rPr>
                <w:rFonts w:eastAsia="Times New Roman" w:cs="Calibri"/>
                <w:color w:val="000000"/>
                <w:sz w:val="22"/>
                <w:szCs w:val="22"/>
              </w:rPr>
            </w:pPr>
            <w:r w:rsidRPr="000277E2">
              <w:rPr>
                <w:rFonts w:eastAsia="Times New Roman" w:cs="Calibri"/>
                <w:color w:val="000000"/>
                <w:sz w:val="22"/>
                <w:szCs w:val="22"/>
              </w:rPr>
              <w:t> </w:t>
            </w:r>
          </w:p>
        </w:tc>
        <w:tc>
          <w:tcPr>
            <w:tcW w:w="1673" w:type="dxa"/>
            <w:tcBorders>
              <w:top w:val="nil"/>
              <w:left w:val="nil"/>
              <w:bottom w:val="single" w:sz="4" w:space="0" w:color="auto"/>
              <w:right w:val="single" w:sz="4" w:space="0" w:color="auto"/>
            </w:tcBorders>
            <w:shd w:val="clear" w:color="auto" w:fill="auto"/>
            <w:noWrap/>
            <w:vAlign w:val="bottom"/>
            <w:hideMark/>
          </w:tcPr>
          <w:p w:rsidR="000277E2" w:rsidRPr="000277E2" w:rsidRDefault="000277E2" w:rsidP="000277E2">
            <w:pPr>
              <w:rPr>
                <w:rFonts w:eastAsia="Times New Roman" w:cs="Calibri"/>
                <w:color w:val="000000"/>
                <w:sz w:val="22"/>
                <w:szCs w:val="22"/>
              </w:rPr>
            </w:pPr>
            <w:r w:rsidRPr="000277E2">
              <w:rPr>
                <w:rFonts w:eastAsia="Times New Roman" w:cs="Calibri"/>
                <w:color w:val="000000"/>
                <w:sz w:val="22"/>
                <w:szCs w:val="22"/>
              </w:rPr>
              <w:t> </w:t>
            </w:r>
          </w:p>
        </w:tc>
      </w:tr>
      <w:tr w:rsidR="000277E2" w:rsidRPr="000277E2" w:rsidTr="00FD502A">
        <w:tblPrEx>
          <w:tblCellMar>
            <w:top w:w="0" w:type="dxa"/>
            <w:bottom w:w="0" w:type="dxa"/>
          </w:tblCellMar>
        </w:tblPrEx>
        <w:trPr>
          <w:gridAfter w:val="1"/>
          <w:wAfter w:w="1297" w:type="dxa"/>
          <w:trHeight w:val="300"/>
        </w:trPr>
        <w:tc>
          <w:tcPr>
            <w:tcW w:w="1370" w:type="dxa"/>
            <w:tcBorders>
              <w:top w:val="nil"/>
              <w:left w:val="nil"/>
              <w:bottom w:val="nil"/>
              <w:right w:val="nil"/>
            </w:tcBorders>
            <w:shd w:val="clear" w:color="auto" w:fill="auto"/>
            <w:noWrap/>
            <w:vAlign w:val="bottom"/>
            <w:hideMark/>
          </w:tcPr>
          <w:p w:rsidR="000277E2" w:rsidRPr="000277E2" w:rsidRDefault="000277E2" w:rsidP="000277E2">
            <w:pPr>
              <w:rPr>
                <w:rFonts w:eastAsia="Times New Roman" w:cs="Calibri"/>
                <w:color w:val="000000"/>
                <w:sz w:val="22"/>
                <w:szCs w:val="22"/>
              </w:rPr>
            </w:pPr>
          </w:p>
        </w:tc>
        <w:tc>
          <w:tcPr>
            <w:tcW w:w="1512" w:type="dxa"/>
            <w:tcBorders>
              <w:top w:val="nil"/>
              <w:left w:val="nil"/>
              <w:bottom w:val="nil"/>
              <w:right w:val="nil"/>
            </w:tcBorders>
            <w:shd w:val="clear" w:color="auto" w:fill="auto"/>
            <w:noWrap/>
            <w:vAlign w:val="bottom"/>
            <w:hideMark/>
          </w:tcPr>
          <w:p w:rsidR="000277E2" w:rsidRPr="000277E2" w:rsidRDefault="000277E2" w:rsidP="000277E2">
            <w:pPr>
              <w:rPr>
                <w:rFonts w:eastAsia="Times New Roman" w:cs="Calibri"/>
                <w:color w:val="000000"/>
                <w:sz w:val="22"/>
                <w:szCs w:val="22"/>
              </w:rPr>
            </w:pPr>
          </w:p>
        </w:tc>
        <w:tc>
          <w:tcPr>
            <w:tcW w:w="2536" w:type="dxa"/>
            <w:tcBorders>
              <w:top w:val="nil"/>
              <w:left w:val="nil"/>
              <w:bottom w:val="nil"/>
              <w:right w:val="nil"/>
            </w:tcBorders>
            <w:shd w:val="clear" w:color="auto" w:fill="auto"/>
            <w:noWrap/>
            <w:vAlign w:val="bottom"/>
            <w:hideMark/>
          </w:tcPr>
          <w:p w:rsidR="000277E2" w:rsidRPr="000277E2" w:rsidRDefault="000277E2" w:rsidP="000277E2">
            <w:pPr>
              <w:rPr>
                <w:rFonts w:eastAsia="Times New Roman" w:cs="Calibri"/>
                <w:color w:val="000000"/>
                <w:sz w:val="22"/>
                <w:szCs w:val="22"/>
              </w:rPr>
            </w:pPr>
          </w:p>
        </w:tc>
        <w:tc>
          <w:tcPr>
            <w:tcW w:w="1355" w:type="dxa"/>
            <w:tcBorders>
              <w:top w:val="nil"/>
              <w:left w:val="nil"/>
              <w:bottom w:val="nil"/>
              <w:right w:val="nil"/>
            </w:tcBorders>
            <w:shd w:val="clear" w:color="auto" w:fill="auto"/>
            <w:noWrap/>
            <w:vAlign w:val="bottom"/>
            <w:hideMark/>
          </w:tcPr>
          <w:p w:rsidR="000277E2" w:rsidRPr="000277E2" w:rsidRDefault="000277E2" w:rsidP="000277E2">
            <w:pPr>
              <w:rPr>
                <w:rFonts w:eastAsia="Times New Roman" w:cs="Calibri"/>
                <w:color w:val="000000"/>
                <w:sz w:val="22"/>
                <w:szCs w:val="22"/>
              </w:rPr>
            </w:pPr>
          </w:p>
        </w:tc>
        <w:tc>
          <w:tcPr>
            <w:tcW w:w="1003" w:type="dxa"/>
            <w:tcBorders>
              <w:top w:val="nil"/>
              <w:left w:val="nil"/>
              <w:bottom w:val="nil"/>
              <w:right w:val="nil"/>
            </w:tcBorders>
            <w:shd w:val="clear" w:color="auto" w:fill="auto"/>
            <w:noWrap/>
            <w:vAlign w:val="bottom"/>
            <w:hideMark/>
          </w:tcPr>
          <w:p w:rsidR="000277E2" w:rsidRPr="000277E2" w:rsidRDefault="000277E2" w:rsidP="000277E2">
            <w:pPr>
              <w:rPr>
                <w:rFonts w:eastAsia="Times New Roman" w:cs="Calibri"/>
                <w:color w:val="000000"/>
                <w:sz w:val="22"/>
                <w:szCs w:val="22"/>
              </w:rPr>
            </w:pPr>
          </w:p>
        </w:tc>
        <w:tc>
          <w:tcPr>
            <w:tcW w:w="1074" w:type="dxa"/>
            <w:tcBorders>
              <w:top w:val="nil"/>
              <w:left w:val="nil"/>
              <w:bottom w:val="nil"/>
              <w:right w:val="nil"/>
            </w:tcBorders>
            <w:shd w:val="clear" w:color="auto" w:fill="auto"/>
            <w:noWrap/>
            <w:vAlign w:val="bottom"/>
            <w:hideMark/>
          </w:tcPr>
          <w:p w:rsidR="000277E2" w:rsidRPr="000277E2" w:rsidRDefault="000277E2" w:rsidP="000277E2">
            <w:pPr>
              <w:rPr>
                <w:rFonts w:eastAsia="Times New Roman" w:cs="Calibri"/>
                <w:color w:val="000000"/>
                <w:sz w:val="22"/>
                <w:szCs w:val="22"/>
              </w:rPr>
            </w:pPr>
          </w:p>
        </w:tc>
        <w:tc>
          <w:tcPr>
            <w:tcW w:w="1810" w:type="dxa"/>
            <w:tcBorders>
              <w:top w:val="nil"/>
              <w:left w:val="nil"/>
              <w:bottom w:val="nil"/>
              <w:right w:val="nil"/>
            </w:tcBorders>
            <w:shd w:val="clear" w:color="auto" w:fill="auto"/>
            <w:noWrap/>
            <w:vAlign w:val="bottom"/>
            <w:hideMark/>
          </w:tcPr>
          <w:p w:rsidR="000277E2" w:rsidRPr="000277E2" w:rsidRDefault="000277E2" w:rsidP="000277E2">
            <w:pPr>
              <w:rPr>
                <w:rFonts w:eastAsia="Times New Roman" w:cs="Calibri"/>
                <w:color w:val="000000"/>
                <w:sz w:val="22"/>
                <w:szCs w:val="22"/>
              </w:rPr>
            </w:pPr>
          </w:p>
        </w:tc>
        <w:tc>
          <w:tcPr>
            <w:tcW w:w="1673" w:type="dxa"/>
            <w:tcBorders>
              <w:top w:val="nil"/>
              <w:left w:val="nil"/>
              <w:bottom w:val="nil"/>
              <w:right w:val="nil"/>
            </w:tcBorders>
            <w:shd w:val="clear" w:color="auto" w:fill="auto"/>
            <w:noWrap/>
            <w:vAlign w:val="bottom"/>
            <w:hideMark/>
          </w:tcPr>
          <w:p w:rsidR="000277E2" w:rsidRPr="000277E2" w:rsidRDefault="000277E2" w:rsidP="000277E2">
            <w:pPr>
              <w:rPr>
                <w:rFonts w:eastAsia="Times New Roman" w:cs="Calibri"/>
                <w:color w:val="000000"/>
                <w:sz w:val="22"/>
                <w:szCs w:val="22"/>
              </w:rPr>
            </w:pPr>
          </w:p>
        </w:tc>
      </w:tr>
      <w:tr w:rsidR="000277E2" w:rsidRPr="000277E2" w:rsidTr="00FD502A">
        <w:tblPrEx>
          <w:tblCellMar>
            <w:top w:w="0" w:type="dxa"/>
            <w:bottom w:w="0" w:type="dxa"/>
          </w:tblCellMar>
        </w:tblPrEx>
        <w:trPr>
          <w:gridAfter w:val="1"/>
          <w:wAfter w:w="1297" w:type="dxa"/>
          <w:trHeight w:val="300"/>
        </w:trPr>
        <w:tc>
          <w:tcPr>
            <w:tcW w:w="1370" w:type="dxa"/>
            <w:tcBorders>
              <w:top w:val="nil"/>
              <w:left w:val="nil"/>
              <w:bottom w:val="nil"/>
              <w:right w:val="nil"/>
            </w:tcBorders>
            <w:shd w:val="clear" w:color="auto" w:fill="auto"/>
            <w:noWrap/>
            <w:vAlign w:val="bottom"/>
            <w:hideMark/>
          </w:tcPr>
          <w:p w:rsidR="000277E2" w:rsidRPr="000277E2" w:rsidRDefault="000277E2" w:rsidP="000277E2">
            <w:pPr>
              <w:rPr>
                <w:rFonts w:eastAsia="Times New Roman" w:cs="Calibri"/>
                <w:color w:val="000000"/>
                <w:sz w:val="22"/>
                <w:szCs w:val="22"/>
              </w:rPr>
            </w:pPr>
          </w:p>
        </w:tc>
        <w:tc>
          <w:tcPr>
            <w:tcW w:w="1512" w:type="dxa"/>
            <w:tcBorders>
              <w:top w:val="nil"/>
              <w:left w:val="nil"/>
              <w:bottom w:val="nil"/>
              <w:right w:val="nil"/>
            </w:tcBorders>
            <w:shd w:val="clear" w:color="auto" w:fill="auto"/>
            <w:noWrap/>
            <w:vAlign w:val="bottom"/>
            <w:hideMark/>
          </w:tcPr>
          <w:p w:rsidR="000277E2" w:rsidRPr="000277E2" w:rsidRDefault="000277E2" w:rsidP="000277E2">
            <w:pPr>
              <w:rPr>
                <w:rFonts w:eastAsia="Times New Roman" w:cs="Calibri"/>
                <w:color w:val="000000"/>
                <w:sz w:val="22"/>
                <w:szCs w:val="22"/>
              </w:rPr>
            </w:pPr>
          </w:p>
        </w:tc>
        <w:tc>
          <w:tcPr>
            <w:tcW w:w="2536" w:type="dxa"/>
            <w:tcBorders>
              <w:top w:val="nil"/>
              <w:left w:val="nil"/>
              <w:bottom w:val="nil"/>
              <w:right w:val="nil"/>
            </w:tcBorders>
            <w:shd w:val="clear" w:color="auto" w:fill="auto"/>
            <w:noWrap/>
            <w:vAlign w:val="bottom"/>
            <w:hideMark/>
          </w:tcPr>
          <w:p w:rsidR="000277E2" w:rsidRPr="000277E2" w:rsidRDefault="000277E2" w:rsidP="000277E2">
            <w:pPr>
              <w:rPr>
                <w:rFonts w:eastAsia="Times New Roman" w:cs="Calibri"/>
                <w:color w:val="000000"/>
                <w:sz w:val="22"/>
                <w:szCs w:val="22"/>
              </w:rPr>
            </w:pPr>
          </w:p>
        </w:tc>
        <w:tc>
          <w:tcPr>
            <w:tcW w:w="1355" w:type="dxa"/>
            <w:tcBorders>
              <w:top w:val="nil"/>
              <w:left w:val="nil"/>
              <w:bottom w:val="nil"/>
              <w:right w:val="nil"/>
            </w:tcBorders>
            <w:shd w:val="clear" w:color="auto" w:fill="auto"/>
            <w:noWrap/>
            <w:vAlign w:val="bottom"/>
            <w:hideMark/>
          </w:tcPr>
          <w:p w:rsidR="000277E2" w:rsidRPr="000277E2" w:rsidRDefault="000277E2" w:rsidP="000277E2">
            <w:pPr>
              <w:rPr>
                <w:rFonts w:eastAsia="Times New Roman" w:cs="Calibri"/>
                <w:color w:val="000000"/>
                <w:sz w:val="22"/>
                <w:szCs w:val="22"/>
              </w:rPr>
            </w:pPr>
          </w:p>
        </w:tc>
        <w:tc>
          <w:tcPr>
            <w:tcW w:w="1003" w:type="dxa"/>
            <w:tcBorders>
              <w:top w:val="nil"/>
              <w:left w:val="nil"/>
              <w:bottom w:val="nil"/>
              <w:right w:val="nil"/>
            </w:tcBorders>
            <w:shd w:val="clear" w:color="auto" w:fill="auto"/>
            <w:noWrap/>
            <w:vAlign w:val="bottom"/>
            <w:hideMark/>
          </w:tcPr>
          <w:p w:rsidR="000277E2" w:rsidRPr="000277E2" w:rsidRDefault="000277E2" w:rsidP="000277E2">
            <w:pPr>
              <w:rPr>
                <w:rFonts w:eastAsia="Times New Roman" w:cs="Calibri"/>
                <w:color w:val="000000"/>
                <w:sz w:val="22"/>
                <w:szCs w:val="22"/>
              </w:rPr>
            </w:pPr>
          </w:p>
        </w:tc>
        <w:tc>
          <w:tcPr>
            <w:tcW w:w="1074" w:type="dxa"/>
            <w:tcBorders>
              <w:top w:val="nil"/>
              <w:left w:val="nil"/>
              <w:bottom w:val="nil"/>
              <w:right w:val="nil"/>
            </w:tcBorders>
            <w:shd w:val="clear" w:color="auto" w:fill="auto"/>
            <w:noWrap/>
            <w:vAlign w:val="bottom"/>
            <w:hideMark/>
          </w:tcPr>
          <w:p w:rsidR="000277E2" w:rsidRPr="000277E2" w:rsidRDefault="000277E2" w:rsidP="000277E2">
            <w:pPr>
              <w:rPr>
                <w:rFonts w:eastAsia="Times New Roman" w:cs="Calibri"/>
                <w:color w:val="000000"/>
                <w:sz w:val="22"/>
                <w:szCs w:val="22"/>
              </w:rPr>
            </w:pPr>
          </w:p>
        </w:tc>
        <w:tc>
          <w:tcPr>
            <w:tcW w:w="1810" w:type="dxa"/>
            <w:tcBorders>
              <w:top w:val="nil"/>
              <w:left w:val="nil"/>
              <w:bottom w:val="nil"/>
              <w:right w:val="nil"/>
            </w:tcBorders>
            <w:shd w:val="clear" w:color="auto" w:fill="auto"/>
            <w:noWrap/>
            <w:vAlign w:val="bottom"/>
            <w:hideMark/>
          </w:tcPr>
          <w:p w:rsidR="000277E2" w:rsidRPr="000277E2" w:rsidRDefault="000277E2" w:rsidP="000277E2">
            <w:pPr>
              <w:rPr>
                <w:rFonts w:eastAsia="Times New Roman" w:cs="Calibri"/>
                <w:color w:val="000000"/>
                <w:sz w:val="22"/>
                <w:szCs w:val="22"/>
              </w:rPr>
            </w:pPr>
          </w:p>
        </w:tc>
        <w:tc>
          <w:tcPr>
            <w:tcW w:w="1673" w:type="dxa"/>
            <w:tcBorders>
              <w:top w:val="nil"/>
              <w:left w:val="nil"/>
              <w:bottom w:val="nil"/>
              <w:right w:val="nil"/>
            </w:tcBorders>
            <w:shd w:val="clear" w:color="auto" w:fill="auto"/>
            <w:noWrap/>
            <w:vAlign w:val="bottom"/>
            <w:hideMark/>
          </w:tcPr>
          <w:p w:rsidR="000277E2" w:rsidRPr="000277E2" w:rsidRDefault="000277E2" w:rsidP="000277E2">
            <w:pPr>
              <w:rPr>
                <w:rFonts w:eastAsia="Times New Roman" w:cs="Calibri"/>
                <w:color w:val="000000"/>
                <w:sz w:val="22"/>
                <w:szCs w:val="22"/>
              </w:rPr>
            </w:pPr>
          </w:p>
        </w:tc>
      </w:tr>
      <w:tr w:rsidR="000277E2" w:rsidRPr="000277E2" w:rsidTr="00FD502A">
        <w:tblPrEx>
          <w:tblCellMar>
            <w:top w:w="0" w:type="dxa"/>
            <w:bottom w:w="0" w:type="dxa"/>
          </w:tblCellMar>
        </w:tblPrEx>
        <w:trPr>
          <w:gridAfter w:val="1"/>
          <w:wAfter w:w="1297" w:type="dxa"/>
          <w:trHeight w:val="300"/>
        </w:trPr>
        <w:tc>
          <w:tcPr>
            <w:tcW w:w="2882" w:type="dxa"/>
            <w:gridSpan w:val="2"/>
            <w:tcBorders>
              <w:top w:val="nil"/>
              <w:left w:val="nil"/>
              <w:bottom w:val="nil"/>
              <w:right w:val="nil"/>
            </w:tcBorders>
            <w:shd w:val="clear" w:color="auto" w:fill="auto"/>
            <w:noWrap/>
            <w:vAlign w:val="bottom"/>
            <w:hideMark/>
          </w:tcPr>
          <w:p w:rsidR="000277E2" w:rsidRPr="000277E2" w:rsidRDefault="000277E2" w:rsidP="000277E2">
            <w:pPr>
              <w:rPr>
                <w:rFonts w:eastAsia="Times New Roman" w:cs="Calibri"/>
                <w:color w:val="000000"/>
                <w:sz w:val="22"/>
                <w:szCs w:val="22"/>
              </w:rPr>
            </w:pPr>
          </w:p>
        </w:tc>
        <w:tc>
          <w:tcPr>
            <w:tcW w:w="2536" w:type="dxa"/>
            <w:tcBorders>
              <w:top w:val="nil"/>
              <w:left w:val="nil"/>
              <w:bottom w:val="nil"/>
              <w:right w:val="nil"/>
            </w:tcBorders>
            <w:shd w:val="clear" w:color="auto" w:fill="auto"/>
            <w:noWrap/>
            <w:vAlign w:val="bottom"/>
            <w:hideMark/>
          </w:tcPr>
          <w:p w:rsidR="000277E2" w:rsidRPr="000277E2" w:rsidRDefault="000277E2" w:rsidP="000277E2">
            <w:pPr>
              <w:rPr>
                <w:rFonts w:eastAsia="Times New Roman" w:cs="Calibri"/>
                <w:color w:val="000000"/>
                <w:sz w:val="22"/>
                <w:szCs w:val="22"/>
              </w:rPr>
            </w:pPr>
          </w:p>
        </w:tc>
        <w:tc>
          <w:tcPr>
            <w:tcW w:w="1355" w:type="dxa"/>
            <w:tcBorders>
              <w:top w:val="nil"/>
              <w:left w:val="nil"/>
              <w:bottom w:val="nil"/>
              <w:right w:val="nil"/>
            </w:tcBorders>
            <w:shd w:val="clear" w:color="auto" w:fill="auto"/>
            <w:noWrap/>
            <w:vAlign w:val="bottom"/>
            <w:hideMark/>
          </w:tcPr>
          <w:p w:rsidR="000277E2" w:rsidRPr="000277E2" w:rsidRDefault="000277E2" w:rsidP="000277E2">
            <w:pPr>
              <w:rPr>
                <w:rFonts w:eastAsia="Times New Roman" w:cs="Calibri"/>
                <w:color w:val="000000"/>
                <w:sz w:val="22"/>
                <w:szCs w:val="22"/>
              </w:rPr>
            </w:pPr>
            <w:r w:rsidRPr="000277E2">
              <w:rPr>
                <w:rFonts w:eastAsia="Times New Roman" w:cs="Calibri"/>
                <w:color w:val="000000"/>
                <w:sz w:val="22"/>
                <w:szCs w:val="22"/>
              </w:rPr>
              <w:t xml:space="preserve"> </w:t>
            </w:r>
          </w:p>
        </w:tc>
        <w:tc>
          <w:tcPr>
            <w:tcW w:w="3887" w:type="dxa"/>
            <w:gridSpan w:val="3"/>
            <w:tcBorders>
              <w:top w:val="nil"/>
              <w:left w:val="nil"/>
              <w:bottom w:val="nil"/>
              <w:right w:val="nil"/>
            </w:tcBorders>
            <w:shd w:val="clear" w:color="auto" w:fill="auto"/>
            <w:noWrap/>
            <w:vAlign w:val="bottom"/>
            <w:hideMark/>
          </w:tcPr>
          <w:p w:rsidR="000277E2" w:rsidRPr="000277E2" w:rsidRDefault="000277E2" w:rsidP="000277E2">
            <w:pPr>
              <w:rPr>
                <w:rFonts w:eastAsia="Times New Roman" w:cs="Calibri"/>
                <w:color w:val="000000"/>
                <w:sz w:val="22"/>
                <w:szCs w:val="22"/>
              </w:rPr>
            </w:pPr>
          </w:p>
        </w:tc>
        <w:tc>
          <w:tcPr>
            <w:tcW w:w="1673" w:type="dxa"/>
            <w:tcBorders>
              <w:top w:val="nil"/>
              <w:left w:val="nil"/>
              <w:bottom w:val="nil"/>
              <w:right w:val="nil"/>
            </w:tcBorders>
            <w:shd w:val="clear" w:color="auto" w:fill="auto"/>
            <w:noWrap/>
            <w:vAlign w:val="bottom"/>
            <w:hideMark/>
          </w:tcPr>
          <w:p w:rsidR="000277E2" w:rsidRPr="000277E2" w:rsidRDefault="000277E2" w:rsidP="000277E2">
            <w:pPr>
              <w:rPr>
                <w:rFonts w:eastAsia="Times New Roman" w:cs="Calibri"/>
                <w:color w:val="000000"/>
                <w:sz w:val="22"/>
                <w:szCs w:val="22"/>
              </w:rPr>
            </w:pPr>
          </w:p>
        </w:tc>
      </w:tr>
      <w:tr w:rsidR="000277E2" w:rsidRPr="000277E2" w:rsidTr="00FD502A">
        <w:tblPrEx>
          <w:tblCellMar>
            <w:top w:w="0" w:type="dxa"/>
            <w:bottom w:w="0" w:type="dxa"/>
          </w:tblCellMar>
        </w:tblPrEx>
        <w:trPr>
          <w:gridAfter w:val="1"/>
          <w:wAfter w:w="1297" w:type="dxa"/>
          <w:trHeight w:val="300"/>
        </w:trPr>
        <w:tc>
          <w:tcPr>
            <w:tcW w:w="2882" w:type="dxa"/>
            <w:gridSpan w:val="2"/>
            <w:tcBorders>
              <w:top w:val="nil"/>
              <w:left w:val="nil"/>
              <w:bottom w:val="nil"/>
              <w:right w:val="nil"/>
            </w:tcBorders>
            <w:shd w:val="clear" w:color="auto" w:fill="auto"/>
            <w:noWrap/>
            <w:vAlign w:val="bottom"/>
            <w:hideMark/>
          </w:tcPr>
          <w:p w:rsidR="000277E2" w:rsidRPr="000277E2" w:rsidRDefault="000277E2" w:rsidP="000277E2">
            <w:pPr>
              <w:jc w:val="center"/>
              <w:rPr>
                <w:rFonts w:eastAsia="Times New Roman" w:cs="Calibri"/>
                <w:color w:val="000000"/>
                <w:sz w:val="22"/>
                <w:szCs w:val="22"/>
              </w:rPr>
            </w:pPr>
            <w:r w:rsidRPr="000277E2">
              <w:rPr>
                <w:rFonts w:eastAsia="Times New Roman" w:cs="Calibri"/>
                <w:color w:val="000000"/>
                <w:sz w:val="22"/>
                <w:szCs w:val="22"/>
              </w:rPr>
              <w:t>ALCALDE</w:t>
            </w:r>
          </w:p>
        </w:tc>
        <w:tc>
          <w:tcPr>
            <w:tcW w:w="3891" w:type="dxa"/>
            <w:gridSpan w:val="2"/>
            <w:tcBorders>
              <w:top w:val="nil"/>
              <w:left w:val="nil"/>
              <w:bottom w:val="nil"/>
              <w:right w:val="nil"/>
            </w:tcBorders>
            <w:shd w:val="clear" w:color="auto" w:fill="auto"/>
            <w:noWrap/>
            <w:vAlign w:val="bottom"/>
            <w:hideMark/>
          </w:tcPr>
          <w:p w:rsidR="000277E2" w:rsidRPr="000277E2" w:rsidRDefault="000277E2" w:rsidP="000277E2">
            <w:pPr>
              <w:jc w:val="center"/>
              <w:rPr>
                <w:rFonts w:eastAsia="Times New Roman" w:cs="Calibri"/>
                <w:color w:val="000000"/>
                <w:sz w:val="22"/>
                <w:szCs w:val="22"/>
              </w:rPr>
            </w:pPr>
            <w:r w:rsidRPr="000277E2">
              <w:rPr>
                <w:rFonts w:eastAsia="Times New Roman" w:cs="Calibri"/>
                <w:color w:val="000000"/>
                <w:sz w:val="22"/>
                <w:szCs w:val="22"/>
              </w:rPr>
              <w:t xml:space="preserve"> RESPONSABLE DE VEHICULO</w:t>
            </w:r>
          </w:p>
        </w:tc>
        <w:tc>
          <w:tcPr>
            <w:tcW w:w="2077" w:type="dxa"/>
            <w:gridSpan w:val="2"/>
            <w:tcBorders>
              <w:top w:val="nil"/>
              <w:left w:val="nil"/>
              <w:bottom w:val="nil"/>
              <w:right w:val="nil"/>
            </w:tcBorders>
            <w:shd w:val="clear" w:color="auto" w:fill="auto"/>
            <w:noWrap/>
            <w:vAlign w:val="bottom"/>
            <w:hideMark/>
          </w:tcPr>
          <w:p w:rsidR="000277E2" w:rsidRPr="000277E2" w:rsidRDefault="000277E2" w:rsidP="000277E2">
            <w:pPr>
              <w:jc w:val="center"/>
              <w:rPr>
                <w:rFonts w:eastAsia="Times New Roman" w:cs="Calibri"/>
                <w:color w:val="000000"/>
                <w:sz w:val="22"/>
                <w:szCs w:val="22"/>
              </w:rPr>
            </w:pPr>
            <w:r w:rsidRPr="000277E2">
              <w:rPr>
                <w:rFonts w:eastAsia="Times New Roman" w:cs="Calibri"/>
                <w:color w:val="000000"/>
                <w:sz w:val="22"/>
                <w:szCs w:val="22"/>
              </w:rPr>
              <w:t>UACI</w:t>
            </w:r>
          </w:p>
        </w:tc>
        <w:tc>
          <w:tcPr>
            <w:tcW w:w="1810" w:type="dxa"/>
            <w:tcBorders>
              <w:top w:val="nil"/>
              <w:left w:val="nil"/>
              <w:bottom w:val="nil"/>
              <w:right w:val="nil"/>
            </w:tcBorders>
            <w:shd w:val="clear" w:color="auto" w:fill="auto"/>
            <w:noWrap/>
            <w:vAlign w:val="bottom"/>
            <w:hideMark/>
          </w:tcPr>
          <w:p w:rsidR="000277E2" w:rsidRPr="000277E2" w:rsidRDefault="000277E2" w:rsidP="000277E2">
            <w:pPr>
              <w:rPr>
                <w:rFonts w:eastAsia="Times New Roman" w:cs="Calibri"/>
                <w:color w:val="000000"/>
                <w:sz w:val="22"/>
                <w:szCs w:val="22"/>
              </w:rPr>
            </w:pPr>
          </w:p>
        </w:tc>
        <w:tc>
          <w:tcPr>
            <w:tcW w:w="1673" w:type="dxa"/>
            <w:tcBorders>
              <w:top w:val="nil"/>
              <w:left w:val="nil"/>
              <w:bottom w:val="nil"/>
              <w:right w:val="nil"/>
            </w:tcBorders>
            <w:shd w:val="clear" w:color="auto" w:fill="auto"/>
            <w:noWrap/>
            <w:vAlign w:val="bottom"/>
            <w:hideMark/>
          </w:tcPr>
          <w:p w:rsidR="000277E2" w:rsidRPr="000277E2" w:rsidRDefault="000277E2" w:rsidP="000277E2">
            <w:pPr>
              <w:rPr>
                <w:rFonts w:eastAsia="Times New Roman" w:cs="Calibri"/>
                <w:color w:val="000000"/>
                <w:sz w:val="22"/>
                <w:szCs w:val="22"/>
              </w:rPr>
            </w:pPr>
          </w:p>
        </w:tc>
      </w:tr>
    </w:tbl>
    <w:p w:rsidR="000277E2" w:rsidRDefault="000277E2">
      <w:pPr>
        <w:spacing w:line="200" w:lineRule="exact"/>
        <w:rPr>
          <w:rFonts w:ascii="Times New Roman" w:eastAsia="Times New Roman" w:hAnsi="Times New Roman"/>
        </w:rPr>
      </w:pPr>
    </w:p>
    <w:p w:rsidR="007E1AFB" w:rsidRDefault="007E1AFB">
      <w:pPr>
        <w:spacing w:line="200" w:lineRule="exact"/>
        <w:rPr>
          <w:rFonts w:ascii="Times New Roman" w:eastAsia="Times New Roman" w:hAnsi="Times New Roman"/>
        </w:rPr>
      </w:pPr>
    </w:p>
    <w:p w:rsidR="00BC3365" w:rsidRDefault="00BC3365">
      <w:pPr>
        <w:spacing w:line="200" w:lineRule="exact"/>
        <w:rPr>
          <w:rFonts w:ascii="Times New Roman" w:eastAsia="Times New Roman" w:hAnsi="Times New Roman"/>
        </w:rPr>
      </w:pPr>
    </w:p>
    <w:p w:rsidR="00BC3365" w:rsidRDefault="00BC3365">
      <w:pPr>
        <w:spacing w:line="200" w:lineRule="exact"/>
        <w:rPr>
          <w:rFonts w:ascii="Times New Roman" w:eastAsia="Times New Roman" w:hAnsi="Times New Roman"/>
        </w:rPr>
      </w:pPr>
    </w:p>
    <w:tbl>
      <w:tblPr>
        <w:tblW w:w="13061" w:type="dxa"/>
        <w:tblInd w:w="60" w:type="dxa"/>
        <w:tblCellMar>
          <w:top w:w="0" w:type="dxa"/>
          <w:left w:w="70" w:type="dxa"/>
          <w:bottom w:w="0" w:type="dxa"/>
          <w:right w:w="70" w:type="dxa"/>
        </w:tblCellMar>
        <w:tblLook w:val="04A0"/>
      </w:tblPr>
      <w:tblGrid>
        <w:gridCol w:w="2015"/>
        <w:gridCol w:w="1102"/>
        <w:gridCol w:w="741"/>
        <w:gridCol w:w="1014"/>
        <w:gridCol w:w="1225"/>
        <w:gridCol w:w="635"/>
        <w:gridCol w:w="883"/>
        <w:gridCol w:w="856"/>
        <w:gridCol w:w="492"/>
        <w:gridCol w:w="504"/>
        <w:gridCol w:w="553"/>
        <w:gridCol w:w="725"/>
        <w:gridCol w:w="1054"/>
        <w:gridCol w:w="1262"/>
      </w:tblGrid>
      <w:tr w:rsidR="00BC3365" w:rsidRPr="00BC3365" w:rsidTr="00BC3365">
        <w:tblPrEx>
          <w:tblCellMar>
            <w:top w:w="0" w:type="dxa"/>
            <w:bottom w:w="0" w:type="dxa"/>
          </w:tblCellMar>
        </w:tblPrEx>
        <w:trPr>
          <w:trHeight w:val="315"/>
        </w:trPr>
        <w:tc>
          <w:tcPr>
            <w:tcW w:w="13061" w:type="dxa"/>
            <w:gridSpan w:val="14"/>
            <w:tcBorders>
              <w:top w:val="single" w:sz="8" w:space="0" w:color="auto"/>
              <w:left w:val="single" w:sz="8" w:space="0" w:color="auto"/>
              <w:bottom w:val="nil"/>
              <w:right w:val="single" w:sz="8" w:space="0" w:color="000000"/>
            </w:tcBorders>
            <w:shd w:val="clear" w:color="auto" w:fill="auto"/>
            <w:noWrap/>
            <w:vAlign w:val="bottom"/>
            <w:hideMark/>
          </w:tcPr>
          <w:p w:rsidR="00BC3365" w:rsidRPr="00BC3365" w:rsidRDefault="00BC3365" w:rsidP="00BC3365">
            <w:pPr>
              <w:jc w:val="center"/>
              <w:rPr>
                <w:rFonts w:ascii="Arial" w:eastAsia="Times New Roman" w:hAnsi="Arial"/>
                <w:b/>
                <w:bCs/>
                <w:color w:val="000000"/>
                <w:sz w:val="18"/>
                <w:szCs w:val="18"/>
              </w:rPr>
            </w:pPr>
            <w:r w:rsidRPr="00BC3365">
              <w:rPr>
                <w:rFonts w:ascii="Arial" w:eastAsia="Times New Roman" w:hAnsi="Arial"/>
                <w:b/>
                <w:bCs/>
                <w:color w:val="000000"/>
                <w:sz w:val="18"/>
                <w:szCs w:val="18"/>
              </w:rPr>
              <w:t>ALCALDIA MUNICIPAL DE SAN ISIDRO CABAÑAS, DEPARTAMENTO DE CABAÑAS</w:t>
            </w:r>
          </w:p>
        </w:tc>
      </w:tr>
      <w:tr w:rsidR="00BC3365" w:rsidRPr="00BC3365" w:rsidTr="00BC3365">
        <w:tblPrEx>
          <w:tblCellMar>
            <w:top w:w="0" w:type="dxa"/>
            <w:bottom w:w="0" w:type="dxa"/>
          </w:tblCellMar>
        </w:tblPrEx>
        <w:trPr>
          <w:trHeight w:val="915"/>
        </w:trPr>
        <w:tc>
          <w:tcPr>
            <w:tcW w:w="13061" w:type="dxa"/>
            <w:gridSpan w:val="14"/>
            <w:tcBorders>
              <w:top w:val="single" w:sz="8" w:space="0" w:color="auto"/>
              <w:left w:val="single" w:sz="8" w:space="0" w:color="auto"/>
              <w:bottom w:val="single" w:sz="8" w:space="0" w:color="auto"/>
              <w:right w:val="single" w:sz="8" w:space="0" w:color="000000"/>
            </w:tcBorders>
            <w:shd w:val="clear" w:color="auto" w:fill="auto"/>
            <w:vAlign w:val="bottom"/>
            <w:hideMark/>
          </w:tcPr>
          <w:p w:rsidR="00BC3365" w:rsidRPr="00BC3365" w:rsidRDefault="00BC3365" w:rsidP="00BC3365">
            <w:pPr>
              <w:jc w:val="center"/>
              <w:rPr>
                <w:rFonts w:eastAsia="Times New Roman" w:cs="Calibri"/>
                <w:color w:val="000000"/>
                <w:sz w:val="22"/>
                <w:szCs w:val="22"/>
              </w:rPr>
            </w:pPr>
            <w:r w:rsidRPr="00BC3365">
              <w:rPr>
                <w:rFonts w:eastAsia="Times New Roman" w:cs="Calibri"/>
                <w:color w:val="000000"/>
                <w:sz w:val="22"/>
                <w:szCs w:val="22"/>
              </w:rPr>
              <w:t xml:space="preserve">Sr. Alcalde y Señores del concejo municipal:                                                                                                                                                                                                       sirva la presente para solicitar acuerdo de </w:t>
            </w:r>
            <w:r w:rsidR="00D207C5" w:rsidRPr="00BC3365">
              <w:rPr>
                <w:rFonts w:eastAsia="Times New Roman" w:cs="Calibri"/>
                <w:color w:val="000000"/>
                <w:sz w:val="22"/>
                <w:szCs w:val="22"/>
              </w:rPr>
              <w:t>erogación</w:t>
            </w:r>
            <w:r w:rsidRPr="00BC3365">
              <w:rPr>
                <w:rFonts w:eastAsia="Times New Roman" w:cs="Calibri"/>
                <w:color w:val="000000"/>
                <w:sz w:val="22"/>
                <w:szCs w:val="22"/>
              </w:rPr>
              <w:t xml:space="preserve"> para pago de combustible </w:t>
            </w:r>
            <w:r w:rsidR="00D207C5" w:rsidRPr="00BC3365">
              <w:rPr>
                <w:rFonts w:eastAsia="Times New Roman" w:cs="Calibri"/>
                <w:color w:val="000000"/>
                <w:sz w:val="22"/>
                <w:szCs w:val="22"/>
              </w:rPr>
              <w:t>consumido</w:t>
            </w:r>
            <w:r w:rsidRPr="00BC3365">
              <w:rPr>
                <w:rFonts w:eastAsia="Times New Roman" w:cs="Calibri"/>
                <w:color w:val="000000"/>
                <w:sz w:val="22"/>
                <w:szCs w:val="22"/>
              </w:rPr>
              <w:t xml:space="preserve"> en el periodo del 01 al 28 de enero del corriente, de lo que detallo a </w:t>
            </w:r>
            <w:r w:rsidR="00D207C5" w:rsidRPr="00BC3365">
              <w:rPr>
                <w:rFonts w:eastAsia="Times New Roman" w:cs="Calibri"/>
                <w:color w:val="000000"/>
                <w:sz w:val="22"/>
                <w:szCs w:val="22"/>
              </w:rPr>
              <w:t>continuación</w:t>
            </w:r>
            <w:r w:rsidRPr="00BC3365">
              <w:rPr>
                <w:rFonts w:eastAsia="Times New Roman" w:cs="Calibri"/>
                <w:color w:val="000000"/>
                <w:sz w:val="22"/>
                <w:szCs w:val="22"/>
              </w:rPr>
              <w:t>:</w:t>
            </w:r>
          </w:p>
        </w:tc>
      </w:tr>
      <w:tr w:rsidR="00BC3365" w:rsidRPr="00BC3365" w:rsidTr="00BC3365">
        <w:tblPrEx>
          <w:tblCellMar>
            <w:top w:w="0" w:type="dxa"/>
            <w:bottom w:w="0" w:type="dxa"/>
          </w:tblCellMar>
        </w:tblPrEx>
        <w:trPr>
          <w:trHeight w:val="300"/>
        </w:trPr>
        <w:tc>
          <w:tcPr>
            <w:tcW w:w="13061" w:type="dxa"/>
            <w:gridSpan w:val="14"/>
            <w:tcBorders>
              <w:top w:val="nil"/>
              <w:left w:val="single" w:sz="8" w:space="0" w:color="auto"/>
              <w:bottom w:val="nil"/>
              <w:right w:val="single" w:sz="8" w:space="0" w:color="000000"/>
            </w:tcBorders>
            <w:shd w:val="clear" w:color="auto" w:fill="auto"/>
            <w:noWrap/>
            <w:vAlign w:val="bottom"/>
            <w:hideMark/>
          </w:tcPr>
          <w:p w:rsidR="00BC3365" w:rsidRPr="00BC3365" w:rsidRDefault="00BC3365" w:rsidP="00BC3365">
            <w:pPr>
              <w:jc w:val="center"/>
              <w:rPr>
                <w:rFonts w:ascii="Arial" w:eastAsia="Times New Roman" w:hAnsi="Arial"/>
                <w:b/>
                <w:bCs/>
                <w:color w:val="000000"/>
                <w:sz w:val="18"/>
                <w:szCs w:val="18"/>
              </w:rPr>
            </w:pPr>
            <w:r w:rsidRPr="00BC3365">
              <w:rPr>
                <w:rFonts w:ascii="Arial" w:eastAsia="Times New Roman" w:hAnsi="Arial"/>
                <w:b/>
                <w:bCs/>
                <w:color w:val="000000"/>
                <w:sz w:val="18"/>
                <w:szCs w:val="18"/>
              </w:rPr>
              <w:t>CUADRO DE CONTROL DE VALES DE COMBUSTIBLE</w:t>
            </w:r>
          </w:p>
        </w:tc>
      </w:tr>
      <w:tr w:rsidR="00BC3365" w:rsidRPr="00BC3365" w:rsidTr="00BC3365">
        <w:tblPrEx>
          <w:tblCellMar>
            <w:top w:w="0" w:type="dxa"/>
            <w:bottom w:w="0" w:type="dxa"/>
          </w:tblCellMar>
        </w:tblPrEx>
        <w:trPr>
          <w:trHeight w:val="870"/>
        </w:trPr>
        <w:tc>
          <w:tcPr>
            <w:tcW w:w="13061" w:type="dxa"/>
            <w:gridSpan w:val="14"/>
            <w:tcBorders>
              <w:top w:val="nil"/>
              <w:left w:val="single" w:sz="8" w:space="0" w:color="auto"/>
              <w:bottom w:val="nil"/>
              <w:right w:val="single" w:sz="8" w:space="0" w:color="000000"/>
            </w:tcBorders>
            <w:shd w:val="clear" w:color="auto" w:fill="auto"/>
            <w:vAlign w:val="bottom"/>
            <w:hideMark/>
          </w:tcPr>
          <w:p w:rsidR="00BC3365" w:rsidRPr="00BC3365" w:rsidRDefault="00BC3365" w:rsidP="00BC3365">
            <w:pPr>
              <w:jc w:val="center"/>
              <w:rPr>
                <w:rFonts w:ascii="Arial" w:eastAsia="Times New Roman" w:hAnsi="Arial"/>
                <w:b/>
                <w:bCs/>
                <w:color w:val="000000"/>
                <w:sz w:val="18"/>
                <w:szCs w:val="18"/>
              </w:rPr>
            </w:pPr>
            <w:r w:rsidRPr="00BC3365">
              <w:rPr>
                <w:rFonts w:ascii="Arial" w:eastAsia="Times New Roman" w:hAnsi="Arial"/>
                <w:b/>
                <w:bCs/>
                <w:color w:val="000000"/>
                <w:sz w:val="18"/>
                <w:szCs w:val="18"/>
              </w:rPr>
              <w:t>UTILIZADO EN TOYOTA DINA DENTRO DEL PROYECTO BARRIDO RECOLECCION Y DISPOSICIÓN FINAL DE DESECHOS SOLIDS MANEJO INTEGRAL DE DESECHOS SOLIDOS</w:t>
            </w:r>
          </w:p>
        </w:tc>
      </w:tr>
      <w:tr w:rsidR="00BC3365" w:rsidRPr="00BC3365" w:rsidTr="00BC3365">
        <w:tblPrEx>
          <w:tblCellMar>
            <w:top w:w="0" w:type="dxa"/>
            <w:bottom w:w="0" w:type="dxa"/>
          </w:tblCellMar>
        </w:tblPrEx>
        <w:trPr>
          <w:trHeight w:val="1245"/>
        </w:trPr>
        <w:tc>
          <w:tcPr>
            <w:tcW w:w="2015" w:type="dxa"/>
            <w:vMerge w:val="restart"/>
            <w:tcBorders>
              <w:top w:val="single" w:sz="8" w:space="0" w:color="auto"/>
              <w:left w:val="single" w:sz="8" w:space="0" w:color="auto"/>
              <w:bottom w:val="single" w:sz="8" w:space="0" w:color="000000"/>
              <w:right w:val="single" w:sz="4" w:space="0" w:color="auto"/>
            </w:tcBorders>
            <w:shd w:val="clear" w:color="auto" w:fill="auto"/>
            <w:vAlign w:val="bottom"/>
            <w:hideMark/>
          </w:tcPr>
          <w:p w:rsidR="00BC3365" w:rsidRPr="00BC3365" w:rsidRDefault="00BC3365" w:rsidP="00BC3365">
            <w:pPr>
              <w:jc w:val="center"/>
              <w:rPr>
                <w:rFonts w:ascii="Arial" w:eastAsia="Times New Roman" w:hAnsi="Arial"/>
                <w:b/>
                <w:bCs/>
                <w:color w:val="000000"/>
                <w:sz w:val="18"/>
                <w:szCs w:val="18"/>
              </w:rPr>
            </w:pPr>
            <w:r w:rsidRPr="00BC3365">
              <w:rPr>
                <w:rFonts w:ascii="Arial" w:eastAsia="Times New Roman" w:hAnsi="Arial"/>
                <w:b/>
                <w:bCs/>
                <w:color w:val="000000"/>
                <w:sz w:val="18"/>
                <w:szCs w:val="18"/>
              </w:rPr>
              <w:t>FUENTE DE FINANCIAMIENTO:</w:t>
            </w:r>
          </w:p>
        </w:tc>
        <w:tc>
          <w:tcPr>
            <w:tcW w:w="1102" w:type="dxa"/>
            <w:tcBorders>
              <w:top w:val="single" w:sz="8" w:space="0" w:color="auto"/>
              <w:left w:val="nil"/>
              <w:bottom w:val="single" w:sz="4" w:space="0" w:color="auto"/>
              <w:right w:val="single" w:sz="4" w:space="0" w:color="auto"/>
            </w:tcBorders>
            <w:shd w:val="clear" w:color="auto" w:fill="auto"/>
            <w:textDirection w:val="btLr"/>
            <w:vAlign w:val="bottom"/>
            <w:hideMark/>
          </w:tcPr>
          <w:p w:rsidR="00BC3365" w:rsidRPr="00BC3365" w:rsidRDefault="00BC3365" w:rsidP="00BC3365">
            <w:pPr>
              <w:jc w:val="right"/>
              <w:rPr>
                <w:rFonts w:ascii="Arial" w:eastAsia="Times New Roman" w:hAnsi="Arial"/>
                <w:b/>
                <w:bCs/>
                <w:color w:val="000000"/>
                <w:sz w:val="12"/>
                <w:szCs w:val="12"/>
              </w:rPr>
            </w:pPr>
            <w:r w:rsidRPr="00BC3365">
              <w:rPr>
                <w:rFonts w:ascii="Arial" w:eastAsia="Times New Roman" w:hAnsi="Arial"/>
                <w:b/>
                <w:bCs/>
                <w:color w:val="000000"/>
                <w:sz w:val="12"/>
                <w:szCs w:val="12"/>
              </w:rPr>
              <w:t>AREA DE GESTION</w:t>
            </w:r>
          </w:p>
        </w:tc>
        <w:tc>
          <w:tcPr>
            <w:tcW w:w="741" w:type="dxa"/>
            <w:tcBorders>
              <w:top w:val="single" w:sz="8" w:space="0" w:color="auto"/>
              <w:left w:val="nil"/>
              <w:bottom w:val="single" w:sz="4" w:space="0" w:color="auto"/>
              <w:right w:val="single" w:sz="4" w:space="0" w:color="auto"/>
            </w:tcBorders>
            <w:shd w:val="clear" w:color="auto" w:fill="auto"/>
            <w:textDirection w:val="btLr"/>
            <w:vAlign w:val="bottom"/>
            <w:hideMark/>
          </w:tcPr>
          <w:p w:rsidR="00BC3365" w:rsidRPr="00BC3365" w:rsidRDefault="00BC3365" w:rsidP="00BC3365">
            <w:pPr>
              <w:jc w:val="right"/>
              <w:rPr>
                <w:rFonts w:ascii="Arial" w:eastAsia="Times New Roman" w:hAnsi="Arial"/>
                <w:b/>
                <w:bCs/>
                <w:color w:val="000000"/>
                <w:sz w:val="12"/>
                <w:szCs w:val="12"/>
              </w:rPr>
            </w:pPr>
            <w:r w:rsidRPr="00BC3365">
              <w:rPr>
                <w:rFonts w:ascii="Arial" w:eastAsia="Times New Roman" w:hAnsi="Arial"/>
                <w:b/>
                <w:bCs/>
                <w:color w:val="000000"/>
                <w:sz w:val="12"/>
                <w:szCs w:val="12"/>
              </w:rPr>
              <w:t>UNIDAD PRESUPUESTARIA</w:t>
            </w:r>
          </w:p>
        </w:tc>
        <w:tc>
          <w:tcPr>
            <w:tcW w:w="1014" w:type="dxa"/>
            <w:tcBorders>
              <w:top w:val="single" w:sz="8" w:space="0" w:color="auto"/>
              <w:left w:val="nil"/>
              <w:bottom w:val="single" w:sz="4" w:space="0" w:color="auto"/>
              <w:right w:val="single" w:sz="4" w:space="0" w:color="auto"/>
            </w:tcBorders>
            <w:shd w:val="clear" w:color="auto" w:fill="auto"/>
            <w:textDirection w:val="btLr"/>
            <w:vAlign w:val="bottom"/>
            <w:hideMark/>
          </w:tcPr>
          <w:p w:rsidR="00BC3365" w:rsidRPr="00BC3365" w:rsidRDefault="00BC3365" w:rsidP="00BC3365">
            <w:pPr>
              <w:jc w:val="right"/>
              <w:rPr>
                <w:rFonts w:ascii="Arial" w:eastAsia="Times New Roman" w:hAnsi="Arial"/>
                <w:b/>
                <w:bCs/>
                <w:color w:val="000000"/>
                <w:sz w:val="12"/>
                <w:szCs w:val="12"/>
              </w:rPr>
            </w:pPr>
            <w:r w:rsidRPr="00BC3365">
              <w:rPr>
                <w:rFonts w:ascii="Arial" w:eastAsia="Times New Roman" w:hAnsi="Arial"/>
                <w:b/>
                <w:bCs/>
                <w:color w:val="000000"/>
                <w:sz w:val="12"/>
                <w:szCs w:val="12"/>
              </w:rPr>
              <w:t>LINEA DE TRABAJO</w:t>
            </w:r>
          </w:p>
        </w:tc>
        <w:tc>
          <w:tcPr>
            <w:tcW w:w="1225" w:type="dxa"/>
            <w:tcBorders>
              <w:top w:val="single" w:sz="8" w:space="0" w:color="auto"/>
              <w:left w:val="nil"/>
              <w:bottom w:val="single" w:sz="4" w:space="0" w:color="auto"/>
              <w:right w:val="single" w:sz="4" w:space="0" w:color="auto"/>
            </w:tcBorders>
            <w:shd w:val="clear" w:color="auto" w:fill="auto"/>
            <w:textDirection w:val="btLr"/>
            <w:vAlign w:val="bottom"/>
            <w:hideMark/>
          </w:tcPr>
          <w:p w:rsidR="00BC3365" w:rsidRPr="00BC3365" w:rsidRDefault="00BC3365" w:rsidP="00BC3365">
            <w:pPr>
              <w:jc w:val="right"/>
              <w:rPr>
                <w:rFonts w:ascii="Arial" w:eastAsia="Times New Roman" w:hAnsi="Arial"/>
                <w:b/>
                <w:bCs/>
                <w:color w:val="000000"/>
                <w:sz w:val="12"/>
                <w:szCs w:val="12"/>
              </w:rPr>
            </w:pPr>
            <w:r w:rsidRPr="00BC3365">
              <w:rPr>
                <w:rFonts w:ascii="Arial" w:eastAsia="Times New Roman" w:hAnsi="Arial"/>
                <w:b/>
                <w:bCs/>
                <w:color w:val="000000"/>
                <w:sz w:val="12"/>
                <w:szCs w:val="12"/>
              </w:rPr>
              <w:t>FUENTE DE FINANCIAMIENTO</w:t>
            </w:r>
          </w:p>
        </w:tc>
        <w:tc>
          <w:tcPr>
            <w:tcW w:w="635" w:type="dxa"/>
            <w:tcBorders>
              <w:top w:val="single" w:sz="8" w:space="0" w:color="auto"/>
              <w:left w:val="nil"/>
              <w:bottom w:val="single" w:sz="4" w:space="0" w:color="auto"/>
              <w:right w:val="single" w:sz="4" w:space="0" w:color="auto"/>
            </w:tcBorders>
            <w:shd w:val="clear" w:color="auto" w:fill="auto"/>
            <w:textDirection w:val="btLr"/>
            <w:vAlign w:val="bottom"/>
            <w:hideMark/>
          </w:tcPr>
          <w:p w:rsidR="00BC3365" w:rsidRPr="00BC3365" w:rsidRDefault="00BC3365" w:rsidP="00BC3365">
            <w:pPr>
              <w:jc w:val="right"/>
              <w:rPr>
                <w:rFonts w:ascii="Arial" w:eastAsia="Times New Roman" w:hAnsi="Arial"/>
                <w:b/>
                <w:bCs/>
                <w:color w:val="000000"/>
                <w:sz w:val="12"/>
                <w:szCs w:val="12"/>
              </w:rPr>
            </w:pPr>
            <w:r w:rsidRPr="00BC3365">
              <w:rPr>
                <w:rFonts w:ascii="Arial" w:eastAsia="Times New Roman" w:hAnsi="Arial"/>
                <w:b/>
                <w:bCs/>
                <w:color w:val="000000"/>
                <w:sz w:val="12"/>
                <w:szCs w:val="12"/>
              </w:rPr>
              <w:t>SUBFUENTE DE FINANCIAMIENTO</w:t>
            </w:r>
          </w:p>
        </w:tc>
        <w:tc>
          <w:tcPr>
            <w:tcW w:w="883" w:type="dxa"/>
            <w:tcBorders>
              <w:top w:val="single" w:sz="8" w:space="0" w:color="auto"/>
              <w:left w:val="nil"/>
              <w:bottom w:val="single" w:sz="4" w:space="0" w:color="auto"/>
              <w:right w:val="single" w:sz="8" w:space="0" w:color="auto"/>
            </w:tcBorders>
            <w:shd w:val="clear" w:color="auto" w:fill="auto"/>
            <w:textDirection w:val="btLr"/>
            <w:vAlign w:val="bottom"/>
            <w:hideMark/>
          </w:tcPr>
          <w:p w:rsidR="00BC3365" w:rsidRPr="00BC3365" w:rsidRDefault="00BC3365" w:rsidP="00BC3365">
            <w:pPr>
              <w:jc w:val="right"/>
              <w:rPr>
                <w:rFonts w:eastAsia="Times New Roman" w:cs="Calibri"/>
                <w:color w:val="000000"/>
                <w:sz w:val="12"/>
                <w:szCs w:val="12"/>
              </w:rPr>
            </w:pPr>
            <w:r w:rsidRPr="00BC3365">
              <w:rPr>
                <w:rFonts w:eastAsia="Times New Roman" w:cs="Calibri"/>
                <w:color w:val="000000"/>
                <w:sz w:val="12"/>
                <w:szCs w:val="12"/>
              </w:rPr>
              <w:t>CIFRA</w:t>
            </w:r>
          </w:p>
        </w:tc>
        <w:tc>
          <w:tcPr>
            <w:tcW w:w="856" w:type="dxa"/>
            <w:tcBorders>
              <w:top w:val="single" w:sz="4" w:space="0" w:color="auto"/>
              <w:left w:val="nil"/>
              <w:bottom w:val="single" w:sz="4" w:space="0" w:color="auto"/>
              <w:right w:val="nil"/>
            </w:tcBorders>
            <w:shd w:val="clear" w:color="auto" w:fill="auto"/>
            <w:noWrap/>
            <w:vAlign w:val="bottom"/>
            <w:hideMark/>
          </w:tcPr>
          <w:p w:rsidR="00BC3365" w:rsidRPr="00BC3365" w:rsidRDefault="00BC3365" w:rsidP="00BC3365">
            <w:pPr>
              <w:rPr>
                <w:rFonts w:ascii="Arial" w:eastAsia="Times New Roman" w:hAnsi="Arial"/>
                <w:b/>
                <w:bCs/>
                <w:color w:val="000000"/>
                <w:sz w:val="18"/>
                <w:szCs w:val="18"/>
              </w:rPr>
            </w:pPr>
            <w:r w:rsidRPr="00BC3365">
              <w:rPr>
                <w:rFonts w:ascii="Arial" w:eastAsia="Times New Roman" w:hAnsi="Arial"/>
                <w:b/>
                <w:bCs/>
                <w:color w:val="000000"/>
                <w:sz w:val="18"/>
                <w:szCs w:val="18"/>
              </w:rPr>
              <w:t>FECHA:</w:t>
            </w:r>
          </w:p>
        </w:tc>
        <w:tc>
          <w:tcPr>
            <w:tcW w:w="4590" w:type="dxa"/>
            <w:gridSpan w:val="6"/>
            <w:tcBorders>
              <w:top w:val="single" w:sz="4" w:space="0" w:color="auto"/>
              <w:left w:val="single" w:sz="4" w:space="0" w:color="auto"/>
              <w:bottom w:val="single" w:sz="4" w:space="0" w:color="auto"/>
              <w:right w:val="single" w:sz="8" w:space="0" w:color="000000"/>
            </w:tcBorders>
            <w:shd w:val="clear" w:color="000000" w:fill="FFCCFF"/>
            <w:noWrap/>
            <w:vAlign w:val="bottom"/>
            <w:hideMark/>
          </w:tcPr>
          <w:p w:rsidR="00BC3365" w:rsidRPr="00BC3365" w:rsidRDefault="00BC3365" w:rsidP="00BC3365">
            <w:pPr>
              <w:jc w:val="center"/>
              <w:rPr>
                <w:rFonts w:ascii="Arial" w:eastAsia="Times New Roman" w:hAnsi="Arial"/>
                <w:b/>
                <w:bCs/>
                <w:color w:val="000000"/>
                <w:sz w:val="18"/>
                <w:szCs w:val="18"/>
              </w:rPr>
            </w:pPr>
            <w:r w:rsidRPr="00BC3365">
              <w:rPr>
                <w:rFonts w:ascii="Arial" w:eastAsia="Times New Roman" w:hAnsi="Arial"/>
                <w:b/>
                <w:bCs/>
                <w:color w:val="000000"/>
                <w:sz w:val="18"/>
                <w:szCs w:val="18"/>
              </w:rPr>
              <w:t>FEBRERO 2019</w:t>
            </w:r>
          </w:p>
        </w:tc>
      </w:tr>
      <w:tr w:rsidR="00BC3365" w:rsidRPr="00BC3365" w:rsidTr="00BC3365">
        <w:tblPrEx>
          <w:tblCellMar>
            <w:top w:w="0" w:type="dxa"/>
            <w:bottom w:w="0" w:type="dxa"/>
          </w:tblCellMar>
        </w:tblPrEx>
        <w:trPr>
          <w:trHeight w:val="315"/>
        </w:trPr>
        <w:tc>
          <w:tcPr>
            <w:tcW w:w="2015" w:type="dxa"/>
            <w:vMerge/>
            <w:tcBorders>
              <w:top w:val="single" w:sz="8" w:space="0" w:color="auto"/>
              <w:left w:val="single" w:sz="8" w:space="0" w:color="auto"/>
              <w:bottom w:val="single" w:sz="8" w:space="0" w:color="000000"/>
              <w:right w:val="single" w:sz="4" w:space="0" w:color="auto"/>
            </w:tcBorders>
            <w:vAlign w:val="center"/>
            <w:hideMark/>
          </w:tcPr>
          <w:p w:rsidR="00BC3365" w:rsidRPr="00BC3365" w:rsidRDefault="00BC3365" w:rsidP="00BC3365">
            <w:pPr>
              <w:rPr>
                <w:rFonts w:ascii="Arial" w:eastAsia="Times New Roman" w:hAnsi="Arial"/>
                <w:b/>
                <w:bCs/>
                <w:color w:val="000000"/>
                <w:sz w:val="18"/>
                <w:szCs w:val="18"/>
              </w:rPr>
            </w:pPr>
          </w:p>
        </w:tc>
        <w:tc>
          <w:tcPr>
            <w:tcW w:w="1102" w:type="dxa"/>
            <w:tcBorders>
              <w:top w:val="nil"/>
              <w:left w:val="nil"/>
              <w:bottom w:val="single" w:sz="8" w:space="0" w:color="auto"/>
              <w:right w:val="single" w:sz="4" w:space="0" w:color="auto"/>
            </w:tcBorders>
            <w:shd w:val="clear" w:color="auto" w:fill="auto"/>
            <w:noWrap/>
            <w:vAlign w:val="bottom"/>
            <w:hideMark/>
          </w:tcPr>
          <w:p w:rsidR="00BC3365" w:rsidRPr="00BC3365" w:rsidRDefault="00BC3365" w:rsidP="00BC3365">
            <w:pPr>
              <w:jc w:val="right"/>
              <w:rPr>
                <w:rFonts w:ascii="Arial" w:eastAsia="Times New Roman" w:hAnsi="Arial"/>
                <w:b/>
                <w:bCs/>
                <w:color w:val="000000"/>
                <w:sz w:val="18"/>
                <w:szCs w:val="18"/>
              </w:rPr>
            </w:pPr>
            <w:r w:rsidRPr="00BC3365">
              <w:rPr>
                <w:rFonts w:ascii="Arial" w:eastAsia="Times New Roman" w:hAnsi="Arial"/>
                <w:b/>
                <w:bCs/>
                <w:color w:val="000000"/>
                <w:sz w:val="18"/>
                <w:szCs w:val="18"/>
              </w:rPr>
              <w:t>3</w:t>
            </w:r>
          </w:p>
        </w:tc>
        <w:tc>
          <w:tcPr>
            <w:tcW w:w="741" w:type="dxa"/>
            <w:tcBorders>
              <w:top w:val="nil"/>
              <w:left w:val="nil"/>
              <w:bottom w:val="single" w:sz="8" w:space="0" w:color="auto"/>
              <w:right w:val="single" w:sz="4" w:space="0" w:color="auto"/>
            </w:tcBorders>
            <w:shd w:val="clear" w:color="auto" w:fill="auto"/>
            <w:noWrap/>
            <w:vAlign w:val="bottom"/>
            <w:hideMark/>
          </w:tcPr>
          <w:p w:rsidR="00BC3365" w:rsidRPr="00BC3365" w:rsidRDefault="00BC3365" w:rsidP="00BC3365">
            <w:pPr>
              <w:jc w:val="right"/>
              <w:rPr>
                <w:rFonts w:ascii="Arial" w:eastAsia="Times New Roman" w:hAnsi="Arial"/>
                <w:b/>
                <w:bCs/>
                <w:color w:val="000000"/>
                <w:sz w:val="18"/>
                <w:szCs w:val="18"/>
              </w:rPr>
            </w:pPr>
            <w:r w:rsidRPr="00BC3365">
              <w:rPr>
                <w:rFonts w:ascii="Arial" w:eastAsia="Times New Roman" w:hAnsi="Arial"/>
                <w:b/>
                <w:bCs/>
                <w:color w:val="000000"/>
                <w:sz w:val="18"/>
                <w:szCs w:val="18"/>
              </w:rPr>
              <w:t>3</w:t>
            </w:r>
          </w:p>
        </w:tc>
        <w:tc>
          <w:tcPr>
            <w:tcW w:w="1014" w:type="dxa"/>
            <w:tcBorders>
              <w:top w:val="nil"/>
              <w:left w:val="nil"/>
              <w:bottom w:val="single" w:sz="8" w:space="0" w:color="auto"/>
              <w:right w:val="single" w:sz="4" w:space="0" w:color="auto"/>
            </w:tcBorders>
            <w:shd w:val="clear" w:color="auto" w:fill="auto"/>
            <w:noWrap/>
            <w:vAlign w:val="bottom"/>
            <w:hideMark/>
          </w:tcPr>
          <w:p w:rsidR="00BC3365" w:rsidRPr="00BC3365" w:rsidRDefault="00BC3365" w:rsidP="00BC3365">
            <w:pPr>
              <w:jc w:val="center"/>
              <w:rPr>
                <w:rFonts w:ascii="Arial" w:eastAsia="Times New Roman" w:hAnsi="Arial"/>
                <w:b/>
                <w:bCs/>
                <w:color w:val="000000"/>
                <w:sz w:val="18"/>
                <w:szCs w:val="18"/>
              </w:rPr>
            </w:pPr>
            <w:r w:rsidRPr="00BC3365">
              <w:rPr>
                <w:rFonts w:ascii="Arial" w:eastAsia="Times New Roman" w:hAnsi="Arial"/>
                <w:b/>
                <w:bCs/>
                <w:color w:val="000000"/>
                <w:sz w:val="18"/>
                <w:szCs w:val="18"/>
              </w:rPr>
              <w:t>1</w:t>
            </w:r>
          </w:p>
        </w:tc>
        <w:tc>
          <w:tcPr>
            <w:tcW w:w="1225" w:type="dxa"/>
            <w:tcBorders>
              <w:top w:val="nil"/>
              <w:left w:val="nil"/>
              <w:bottom w:val="single" w:sz="8" w:space="0" w:color="auto"/>
              <w:right w:val="single" w:sz="4" w:space="0" w:color="auto"/>
            </w:tcBorders>
            <w:shd w:val="clear" w:color="auto" w:fill="auto"/>
            <w:noWrap/>
            <w:vAlign w:val="bottom"/>
            <w:hideMark/>
          </w:tcPr>
          <w:p w:rsidR="00BC3365" w:rsidRPr="00BC3365" w:rsidRDefault="00BC3365" w:rsidP="00BC3365">
            <w:pPr>
              <w:jc w:val="center"/>
              <w:rPr>
                <w:rFonts w:ascii="Arial" w:eastAsia="Times New Roman" w:hAnsi="Arial"/>
                <w:b/>
                <w:bCs/>
                <w:color w:val="000000"/>
                <w:sz w:val="18"/>
                <w:szCs w:val="18"/>
              </w:rPr>
            </w:pPr>
            <w:r w:rsidRPr="00BC3365">
              <w:rPr>
                <w:rFonts w:ascii="Arial" w:eastAsia="Times New Roman" w:hAnsi="Arial"/>
                <w:b/>
                <w:bCs/>
                <w:color w:val="000000"/>
                <w:sz w:val="18"/>
                <w:szCs w:val="18"/>
              </w:rPr>
              <w:t>1</w:t>
            </w:r>
          </w:p>
        </w:tc>
        <w:tc>
          <w:tcPr>
            <w:tcW w:w="635" w:type="dxa"/>
            <w:tcBorders>
              <w:top w:val="nil"/>
              <w:left w:val="nil"/>
              <w:bottom w:val="single" w:sz="8" w:space="0" w:color="auto"/>
              <w:right w:val="single" w:sz="4" w:space="0" w:color="auto"/>
            </w:tcBorders>
            <w:shd w:val="clear" w:color="auto" w:fill="auto"/>
            <w:noWrap/>
            <w:vAlign w:val="bottom"/>
            <w:hideMark/>
          </w:tcPr>
          <w:p w:rsidR="00BC3365" w:rsidRPr="00BC3365" w:rsidRDefault="00BC3365" w:rsidP="00BC3365">
            <w:pPr>
              <w:jc w:val="center"/>
              <w:rPr>
                <w:rFonts w:ascii="Arial" w:eastAsia="Times New Roman" w:hAnsi="Arial"/>
                <w:b/>
                <w:bCs/>
                <w:color w:val="000000"/>
                <w:sz w:val="18"/>
                <w:szCs w:val="18"/>
              </w:rPr>
            </w:pPr>
            <w:r w:rsidRPr="00BC3365">
              <w:rPr>
                <w:rFonts w:ascii="Arial" w:eastAsia="Times New Roman" w:hAnsi="Arial"/>
                <w:b/>
                <w:bCs/>
                <w:color w:val="000000"/>
                <w:sz w:val="18"/>
                <w:szCs w:val="18"/>
              </w:rPr>
              <w:t>111</w:t>
            </w:r>
          </w:p>
        </w:tc>
        <w:tc>
          <w:tcPr>
            <w:tcW w:w="883" w:type="dxa"/>
            <w:tcBorders>
              <w:top w:val="nil"/>
              <w:left w:val="nil"/>
              <w:bottom w:val="single" w:sz="8" w:space="0" w:color="auto"/>
              <w:right w:val="single" w:sz="8" w:space="0" w:color="auto"/>
            </w:tcBorders>
            <w:shd w:val="clear" w:color="auto" w:fill="auto"/>
            <w:noWrap/>
            <w:vAlign w:val="bottom"/>
            <w:hideMark/>
          </w:tcPr>
          <w:p w:rsidR="00BC3365" w:rsidRPr="00BC3365" w:rsidRDefault="00BC3365" w:rsidP="00BC3365">
            <w:pPr>
              <w:jc w:val="center"/>
              <w:rPr>
                <w:rFonts w:ascii="Arial" w:eastAsia="Times New Roman" w:hAnsi="Arial"/>
                <w:b/>
                <w:bCs/>
                <w:color w:val="000000"/>
                <w:sz w:val="18"/>
                <w:szCs w:val="18"/>
              </w:rPr>
            </w:pPr>
            <w:r w:rsidRPr="00BC3365">
              <w:rPr>
                <w:rFonts w:ascii="Arial" w:eastAsia="Times New Roman" w:hAnsi="Arial"/>
                <w:b/>
                <w:bCs/>
                <w:color w:val="000000"/>
                <w:sz w:val="18"/>
                <w:szCs w:val="18"/>
              </w:rPr>
              <w:t>54110</w:t>
            </w:r>
          </w:p>
        </w:tc>
        <w:tc>
          <w:tcPr>
            <w:tcW w:w="856" w:type="dxa"/>
            <w:tcBorders>
              <w:top w:val="nil"/>
              <w:left w:val="nil"/>
              <w:bottom w:val="nil"/>
              <w:right w:val="nil"/>
            </w:tcBorders>
            <w:shd w:val="clear" w:color="auto" w:fill="auto"/>
            <w:noWrap/>
            <w:vAlign w:val="bottom"/>
            <w:hideMark/>
          </w:tcPr>
          <w:p w:rsidR="00BC3365" w:rsidRPr="00BC3365" w:rsidRDefault="00BC3365" w:rsidP="00BC3365">
            <w:pPr>
              <w:jc w:val="center"/>
              <w:rPr>
                <w:rFonts w:ascii="Arial" w:eastAsia="Times New Roman" w:hAnsi="Arial"/>
                <w:b/>
                <w:bCs/>
                <w:color w:val="000000"/>
                <w:sz w:val="18"/>
                <w:szCs w:val="18"/>
              </w:rPr>
            </w:pPr>
          </w:p>
        </w:tc>
        <w:tc>
          <w:tcPr>
            <w:tcW w:w="492" w:type="dxa"/>
            <w:tcBorders>
              <w:top w:val="nil"/>
              <w:left w:val="nil"/>
              <w:bottom w:val="nil"/>
              <w:right w:val="nil"/>
            </w:tcBorders>
            <w:shd w:val="clear" w:color="auto" w:fill="auto"/>
            <w:noWrap/>
            <w:vAlign w:val="bottom"/>
            <w:hideMark/>
          </w:tcPr>
          <w:p w:rsidR="00BC3365" w:rsidRPr="00BC3365" w:rsidRDefault="00BC3365" w:rsidP="00BC3365">
            <w:pPr>
              <w:jc w:val="center"/>
              <w:rPr>
                <w:rFonts w:ascii="Arial" w:eastAsia="Times New Roman" w:hAnsi="Arial"/>
                <w:b/>
                <w:bCs/>
                <w:color w:val="000000"/>
                <w:sz w:val="18"/>
                <w:szCs w:val="18"/>
              </w:rPr>
            </w:pPr>
          </w:p>
        </w:tc>
        <w:tc>
          <w:tcPr>
            <w:tcW w:w="504" w:type="dxa"/>
            <w:tcBorders>
              <w:top w:val="nil"/>
              <w:left w:val="nil"/>
              <w:bottom w:val="nil"/>
              <w:right w:val="nil"/>
            </w:tcBorders>
            <w:shd w:val="clear" w:color="auto" w:fill="auto"/>
            <w:noWrap/>
            <w:vAlign w:val="bottom"/>
            <w:hideMark/>
          </w:tcPr>
          <w:p w:rsidR="00BC3365" w:rsidRPr="00BC3365" w:rsidRDefault="00BC3365" w:rsidP="00BC3365">
            <w:pPr>
              <w:jc w:val="center"/>
              <w:rPr>
                <w:rFonts w:ascii="Arial" w:eastAsia="Times New Roman" w:hAnsi="Arial"/>
                <w:b/>
                <w:bCs/>
                <w:color w:val="000000"/>
                <w:sz w:val="18"/>
                <w:szCs w:val="18"/>
              </w:rPr>
            </w:pPr>
          </w:p>
        </w:tc>
        <w:tc>
          <w:tcPr>
            <w:tcW w:w="553" w:type="dxa"/>
            <w:tcBorders>
              <w:top w:val="nil"/>
              <w:left w:val="nil"/>
              <w:bottom w:val="nil"/>
              <w:right w:val="nil"/>
            </w:tcBorders>
            <w:shd w:val="clear" w:color="auto" w:fill="auto"/>
            <w:noWrap/>
            <w:vAlign w:val="bottom"/>
            <w:hideMark/>
          </w:tcPr>
          <w:p w:rsidR="00BC3365" w:rsidRPr="00BC3365" w:rsidRDefault="00BC3365" w:rsidP="00BC3365">
            <w:pPr>
              <w:jc w:val="center"/>
              <w:rPr>
                <w:rFonts w:ascii="Arial" w:eastAsia="Times New Roman" w:hAnsi="Arial"/>
                <w:b/>
                <w:bCs/>
                <w:color w:val="000000"/>
                <w:sz w:val="18"/>
                <w:szCs w:val="18"/>
              </w:rPr>
            </w:pPr>
          </w:p>
        </w:tc>
        <w:tc>
          <w:tcPr>
            <w:tcW w:w="725" w:type="dxa"/>
            <w:tcBorders>
              <w:top w:val="nil"/>
              <w:left w:val="nil"/>
              <w:bottom w:val="nil"/>
              <w:right w:val="nil"/>
            </w:tcBorders>
            <w:shd w:val="clear" w:color="auto" w:fill="auto"/>
            <w:noWrap/>
            <w:vAlign w:val="bottom"/>
            <w:hideMark/>
          </w:tcPr>
          <w:p w:rsidR="00BC3365" w:rsidRPr="00BC3365" w:rsidRDefault="00BC3365" w:rsidP="00BC3365">
            <w:pPr>
              <w:jc w:val="center"/>
              <w:rPr>
                <w:rFonts w:ascii="Arial" w:eastAsia="Times New Roman" w:hAnsi="Arial"/>
                <w:b/>
                <w:bCs/>
                <w:color w:val="000000"/>
                <w:sz w:val="18"/>
                <w:szCs w:val="18"/>
              </w:rPr>
            </w:pPr>
          </w:p>
        </w:tc>
        <w:tc>
          <w:tcPr>
            <w:tcW w:w="1054" w:type="dxa"/>
            <w:tcBorders>
              <w:top w:val="nil"/>
              <w:left w:val="nil"/>
              <w:bottom w:val="nil"/>
              <w:right w:val="nil"/>
            </w:tcBorders>
            <w:shd w:val="clear" w:color="auto" w:fill="auto"/>
            <w:noWrap/>
            <w:vAlign w:val="bottom"/>
            <w:hideMark/>
          </w:tcPr>
          <w:p w:rsidR="00BC3365" w:rsidRPr="00BC3365" w:rsidRDefault="00BC3365" w:rsidP="00BC3365">
            <w:pPr>
              <w:jc w:val="center"/>
              <w:rPr>
                <w:rFonts w:ascii="Arial" w:eastAsia="Times New Roman" w:hAnsi="Arial"/>
                <w:b/>
                <w:bCs/>
                <w:color w:val="000000"/>
                <w:sz w:val="18"/>
                <w:szCs w:val="18"/>
              </w:rPr>
            </w:pPr>
          </w:p>
        </w:tc>
        <w:tc>
          <w:tcPr>
            <w:tcW w:w="1262" w:type="dxa"/>
            <w:tcBorders>
              <w:top w:val="nil"/>
              <w:left w:val="nil"/>
              <w:bottom w:val="nil"/>
              <w:right w:val="single" w:sz="8" w:space="0" w:color="auto"/>
            </w:tcBorders>
            <w:shd w:val="clear" w:color="auto" w:fill="auto"/>
            <w:noWrap/>
            <w:vAlign w:val="bottom"/>
            <w:hideMark/>
          </w:tcPr>
          <w:p w:rsidR="00BC3365" w:rsidRPr="00BC3365" w:rsidRDefault="00BC3365" w:rsidP="00BC3365">
            <w:pPr>
              <w:jc w:val="center"/>
              <w:rPr>
                <w:rFonts w:ascii="Arial" w:eastAsia="Times New Roman" w:hAnsi="Arial"/>
                <w:b/>
                <w:bCs/>
                <w:color w:val="000000"/>
                <w:sz w:val="18"/>
                <w:szCs w:val="18"/>
              </w:rPr>
            </w:pPr>
            <w:r w:rsidRPr="00BC3365">
              <w:rPr>
                <w:rFonts w:ascii="Arial" w:eastAsia="Times New Roman" w:hAnsi="Arial"/>
                <w:b/>
                <w:bCs/>
                <w:color w:val="000000"/>
                <w:sz w:val="18"/>
                <w:szCs w:val="18"/>
              </w:rPr>
              <w:t> </w:t>
            </w:r>
          </w:p>
        </w:tc>
      </w:tr>
      <w:tr w:rsidR="00BC3365" w:rsidRPr="00BC3365" w:rsidTr="00BC3365">
        <w:tblPrEx>
          <w:tblCellMar>
            <w:top w:w="0" w:type="dxa"/>
            <w:bottom w:w="0" w:type="dxa"/>
          </w:tblCellMar>
        </w:tblPrEx>
        <w:trPr>
          <w:trHeight w:val="420"/>
        </w:trPr>
        <w:tc>
          <w:tcPr>
            <w:tcW w:w="2015" w:type="dxa"/>
            <w:tcBorders>
              <w:top w:val="nil"/>
              <w:left w:val="single" w:sz="8" w:space="0" w:color="auto"/>
              <w:bottom w:val="single" w:sz="4" w:space="0" w:color="auto"/>
              <w:right w:val="nil"/>
            </w:tcBorders>
            <w:shd w:val="clear" w:color="auto" w:fill="auto"/>
            <w:noWrap/>
            <w:vAlign w:val="bottom"/>
            <w:hideMark/>
          </w:tcPr>
          <w:p w:rsidR="00BC3365" w:rsidRPr="00BC3365" w:rsidRDefault="00BC3365" w:rsidP="00BC3365">
            <w:pPr>
              <w:jc w:val="center"/>
              <w:rPr>
                <w:rFonts w:ascii="Arial" w:eastAsia="Times New Roman" w:hAnsi="Arial"/>
                <w:b/>
                <w:bCs/>
                <w:color w:val="000000"/>
                <w:sz w:val="18"/>
                <w:szCs w:val="18"/>
              </w:rPr>
            </w:pPr>
            <w:r w:rsidRPr="00BC3365">
              <w:rPr>
                <w:rFonts w:ascii="Arial" w:eastAsia="Times New Roman" w:hAnsi="Arial"/>
                <w:b/>
                <w:bCs/>
                <w:color w:val="000000"/>
                <w:sz w:val="18"/>
                <w:szCs w:val="18"/>
              </w:rPr>
              <w:t> </w:t>
            </w:r>
          </w:p>
        </w:tc>
        <w:tc>
          <w:tcPr>
            <w:tcW w:w="1102" w:type="dxa"/>
            <w:tcBorders>
              <w:top w:val="nil"/>
              <w:left w:val="nil"/>
              <w:bottom w:val="single" w:sz="4" w:space="0" w:color="auto"/>
              <w:right w:val="nil"/>
            </w:tcBorders>
            <w:shd w:val="clear" w:color="auto" w:fill="auto"/>
            <w:noWrap/>
            <w:vAlign w:val="bottom"/>
            <w:hideMark/>
          </w:tcPr>
          <w:p w:rsidR="00BC3365" w:rsidRPr="00BC3365" w:rsidRDefault="00BC3365" w:rsidP="00BC3365">
            <w:pPr>
              <w:jc w:val="center"/>
              <w:rPr>
                <w:rFonts w:ascii="Arial" w:eastAsia="Times New Roman" w:hAnsi="Arial"/>
                <w:b/>
                <w:bCs/>
                <w:color w:val="000000"/>
                <w:sz w:val="18"/>
                <w:szCs w:val="18"/>
              </w:rPr>
            </w:pPr>
            <w:r w:rsidRPr="00BC3365">
              <w:rPr>
                <w:rFonts w:ascii="Arial" w:eastAsia="Times New Roman" w:hAnsi="Arial"/>
                <w:b/>
                <w:bCs/>
                <w:color w:val="000000"/>
                <w:sz w:val="18"/>
                <w:szCs w:val="18"/>
              </w:rPr>
              <w:t> </w:t>
            </w:r>
          </w:p>
        </w:tc>
        <w:tc>
          <w:tcPr>
            <w:tcW w:w="3615" w:type="dxa"/>
            <w:gridSpan w:val="4"/>
            <w:tcBorders>
              <w:top w:val="single" w:sz="4" w:space="0" w:color="auto"/>
              <w:left w:val="single" w:sz="4" w:space="0" w:color="auto"/>
              <w:bottom w:val="single" w:sz="4" w:space="0" w:color="auto"/>
              <w:right w:val="single" w:sz="4" w:space="0" w:color="000000"/>
            </w:tcBorders>
            <w:shd w:val="clear" w:color="000000" w:fill="FFFF00"/>
            <w:noWrap/>
            <w:vAlign w:val="bottom"/>
            <w:hideMark/>
          </w:tcPr>
          <w:p w:rsidR="00BC3365" w:rsidRPr="00BC3365" w:rsidRDefault="00BC3365" w:rsidP="00BC3365">
            <w:pPr>
              <w:jc w:val="center"/>
              <w:rPr>
                <w:rFonts w:ascii="Arial" w:eastAsia="Times New Roman" w:hAnsi="Arial"/>
                <w:b/>
                <w:bCs/>
                <w:color w:val="000000"/>
                <w:sz w:val="18"/>
                <w:szCs w:val="18"/>
              </w:rPr>
            </w:pPr>
            <w:r w:rsidRPr="00BC3365">
              <w:rPr>
                <w:rFonts w:ascii="Arial" w:eastAsia="Times New Roman" w:hAnsi="Arial"/>
                <w:b/>
                <w:bCs/>
                <w:color w:val="000000"/>
                <w:sz w:val="18"/>
                <w:szCs w:val="18"/>
              </w:rPr>
              <w:t>CANTIDAD DE PRODUCTO</w:t>
            </w:r>
          </w:p>
        </w:tc>
        <w:tc>
          <w:tcPr>
            <w:tcW w:w="883" w:type="dxa"/>
            <w:tcBorders>
              <w:top w:val="nil"/>
              <w:left w:val="nil"/>
              <w:bottom w:val="single" w:sz="4" w:space="0" w:color="auto"/>
              <w:right w:val="nil"/>
            </w:tcBorders>
            <w:shd w:val="clear" w:color="auto" w:fill="auto"/>
            <w:noWrap/>
            <w:vAlign w:val="bottom"/>
            <w:hideMark/>
          </w:tcPr>
          <w:p w:rsidR="00BC3365" w:rsidRPr="00BC3365" w:rsidRDefault="00BC3365" w:rsidP="00BC3365">
            <w:pPr>
              <w:jc w:val="center"/>
              <w:rPr>
                <w:rFonts w:ascii="Arial" w:eastAsia="Times New Roman" w:hAnsi="Arial"/>
                <w:b/>
                <w:bCs/>
                <w:color w:val="000000"/>
                <w:sz w:val="18"/>
                <w:szCs w:val="18"/>
              </w:rPr>
            </w:pPr>
            <w:r w:rsidRPr="00BC3365">
              <w:rPr>
                <w:rFonts w:ascii="Arial" w:eastAsia="Times New Roman" w:hAnsi="Arial"/>
                <w:b/>
                <w:bCs/>
                <w:color w:val="000000"/>
                <w:sz w:val="18"/>
                <w:szCs w:val="18"/>
              </w:rPr>
              <w:t> </w:t>
            </w:r>
          </w:p>
        </w:tc>
        <w:tc>
          <w:tcPr>
            <w:tcW w:w="856" w:type="dxa"/>
            <w:tcBorders>
              <w:top w:val="nil"/>
              <w:left w:val="nil"/>
              <w:bottom w:val="single" w:sz="4" w:space="0" w:color="auto"/>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r w:rsidRPr="00BC3365">
              <w:rPr>
                <w:rFonts w:eastAsia="Times New Roman" w:cs="Calibri"/>
                <w:color w:val="000000"/>
                <w:sz w:val="22"/>
                <w:szCs w:val="22"/>
              </w:rPr>
              <w:t> </w:t>
            </w:r>
          </w:p>
        </w:tc>
        <w:tc>
          <w:tcPr>
            <w:tcW w:w="492" w:type="dxa"/>
            <w:tcBorders>
              <w:top w:val="nil"/>
              <w:left w:val="nil"/>
              <w:bottom w:val="single" w:sz="4" w:space="0" w:color="auto"/>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r w:rsidRPr="00BC3365">
              <w:rPr>
                <w:rFonts w:eastAsia="Times New Roman" w:cs="Calibri"/>
                <w:color w:val="000000"/>
                <w:sz w:val="22"/>
                <w:szCs w:val="22"/>
              </w:rPr>
              <w:t> </w:t>
            </w:r>
          </w:p>
        </w:tc>
        <w:tc>
          <w:tcPr>
            <w:tcW w:w="504" w:type="dxa"/>
            <w:tcBorders>
              <w:top w:val="nil"/>
              <w:left w:val="nil"/>
              <w:bottom w:val="single" w:sz="4" w:space="0" w:color="auto"/>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r w:rsidRPr="00BC3365">
              <w:rPr>
                <w:rFonts w:eastAsia="Times New Roman" w:cs="Calibri"/>
                <w:color w:val="000000"/>
                <w:sz w:val="22"/>
                <w:szCs w:val="22"/>
              </w:rPr>
              <w:t> </w:t>
            </w:r>
          </w:p>
        </w:tc>
        <w:tc>
          <w:tcPr>
            <w:tcW w:w="553" w:type="dxa"/>
            <w:tcBorders>
              <w:top w:val="nil"/>
              <w:left w:val="nil"/>
              <w:bottom w:val="single" w:sz="4" w:space="0" w:color="auto"/>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r w:rsidRPr="00BC3365">
              <w:rPr>
                <w:rFonts w:eastAsia="Times New Roman" w:cs="Calibri"/>
                <w:color w:val="000000"/>
                <w:sz w:val="22"/>
                <w:szCs w:val="22"/>
              </w:rPr>
              <w:t> </w:t>
            </w:r>
          </w:p>
        </w:tc>
        <w:tc>
          <w:tcPr>
            <w:tcW w:w="3041" w:type="dxa"/>
            <w:gridSpan w:val="3"/>
            <w:tcBorders>
              <w:top w:val="single" w:sz="4" w:space="0" w:color="auto"/>
              <w:left w:val="single" w:sz="4" w:space="0" w:color="auto"/>
              <w:bottom w:val="single" w:sz="4" w:space="0" w:color="auto"/>
              <w:right w:val="single" w:sz="8" w:space="0" w:color="000000"/>
            </w:tcBorders>
            <w:shd w:val="clear" w:color="000000" w:fill="FFFF00"/>
            <w:noWrap/>
            <w:vAlign w:val="bottom"/>
            <w:hideMark/>
          </w:tcPr>
          <w:p w:rsidR="00BC3365" w:rsidRPr="00BC3365" w:rsidRDefault="00BC3365" w:rsidP="00BC3365">
            <w:pPr>
              <w:jc w:val="center"/>
              <w:rPr>
                <w:rFonts w:eastAsia="Times New Roman" w:cs="Calibri"/>
                <w:b/>
                <w:bCs/>
                <w:color w:val="000000"/>
              </w:rPr>
            </w:pPr>
            <w:r w:rsidRPr="00BC3365">
              <w:rPr>
                <w:rFonts w:eastAsia="Times New Roman" w:cs="Calibri"/>
                <w:b/>
                <w:bCs/>
                <w:color w:val="000000"/>
              </w:rPr>
              <w:t>TIPO DE PRODUCTO</w:t>
            </w:r>
          </w:p>
        </w:tc>
      </w:tr>
      <w:tr w:rsidR="00BC3365" w:rsidRPr="00BC3365" w:rsidTr="00BC3365">
        <w:tblPrEx>
          <w:tblCellMar>
            <w:top w:w="0" w:type="dxa"/>
            <w:bottom w:w="0" w:type="dxa"/>
          </w:tblCellMar>
        </w:tblPrEx>
        <w:trPr>
          <w:trHeight w:val="585"/>
        </w:trPr>
        <w:tc>
          <w:tcPr>
            <w:tcW w:w="2015" w:type="dxa"/>
            <w:tcBorders>
              <w:top w:val="nil"/>
              <w:left w:val="single" w:sz="8" w:space="0" w:color="auto"/>
              <w:bottom w:val="single" w:sz="4" w:space="0" w:color="auto"/>
              <w:right w:val="single" w:sz="4" w:space="0" w:color="auto"/>
            </w:tcBorders>
            <w:shd w:val="clear" w:color="000000" w:fill="E2EFD9"/>
            <w:noWrap/>
            <w:vAlign w:val="center"/>
            <w:hideMark/>
          </w:tcPr>
          <w:p w:rsidR="00BC3365" w:rsidRPr="00BC3365" w:rsidRDefault="00BC3365" w:rsidP="00BC3365">
            <w:pPr>
              <w:jc w:val="center"/>
              <w:rPr>
                <w:rFonts w:ascii="Arial" w:eastAsia="Times New Roman" w:hAnsi="Arial"/>
                <w:b/>
                <w:bCs/>
                <w:color w:val="000000"/>
              </w:rPr>
            </w:pPr>
            <w:r w:rsidRPr="00BC3365">
              <w:rPr>
                <w:rFonts w:ascii="Arial" w:eastAsia="Times New Roman" w:hAnsi="Arial"/>
                <w:b/>
                <w:bCs/>
                <w:color w:val="000000"/>
              </w:rPr>
              <w:t>Vale</w:t>
            </w:r>
          </w:p>
        </w:tc>
        <w:tc>
          <w:tcPr>
            <w:tcW w:w="1102" w:type="dxa"/>
            <w:tcBorders>
              <w:top w:val="nil"/>
              <w:left w:val="nil"/>
              <w:bottom w:val="single" w:sz="4" w:space="0" w:color="auto"/>
              <w:right w:val="single" w:sz="4" w:space="0" w:color="auto"/>
            </w:tcBorders>
            <w:shd w:val="clear" w:color="000000" w:fill="E2EFD9"/>
            <w:noWrap/>
            <w:vAlign w:val="center"/>
            <w:hideMark/>
          </w:tcPr>
          <w:p w:rsidR="00BC3365" w:rsidRPr="00BC3365" w:rsidRDefault="00BC3365" w:rsidP="00BC3365">
            <w:pPr>
              <w:jc w:val="center"/>
              <w:rPr>
                <w:rFonts w:ascii="Arial" w:eastAsia="Times New Roman" w:hAnsi="Arial"/>
                <w:b/>
                <w:bCs/>
                <w:color w:val="000000"/>
              </w:rPr>
            </w:pPr>
            <w:r w:rsidRPr="00BC3365">
              <w:rPr>
                <w:rFonts w:ascii="Arial" w:eastAsia="Times New Roman" w:hAnsi="Arial"/>
                <w:b/>
                <w:bCs/>
                <w:color w:val="000000"/>
              </w:rPr>
              <w:t>Fecha</w:t>
            </w:r>
          </w:p>
        </w:tc>
        <w:tc>
          <w:tcPr>
            <w:tcW w:w="741" w:type="dxa"/>
            <w:tcBorders>
              <w:top w:val="nil"/>
              <w:left w:val="nil"/>
              <w:bottom w:val="single" w:sz="4" w:space="0" w:color="auto"/>
              <w:right w:val="single" w:sz="4" w:space="0" w:color="auto"/>
            </w:tcBorders>
            <w:shd w:val="clear" w:color="000000" w:fill="E2EFD9"/>
            <w:noWrap/>
            <w:vAlign w:val="center"/>
            <w:hideMark/>
          </w:tcPr>
          <w:p w:rsidR="00BC3365" w:rsidRPr="00BC3365" w:rsidRDefault="00BC3365" w:rsidP="00BC3365">
            <w:pPr>
              <w:jc w:val="center"/>
              <w:rPr>
                <w:rFonts w:ascii="Arial" w:eastAsia="Times New Roman" w:hAnsi="Arial"/>
                <w:b/>
                <w:bCs/>
                <w:color w:val="000000"/>
                <w:sz w:val="16"/>
                <w:szCs w:val="16"/>
              </w:rPr>
            </w:pPr>
            <w:r w:rsidRPr="00BC3365">
              <w:rPr>
                <w:rFonts w:ascii="Arial" w:eastAsia="Times New Roman" w:hAnsi="Arial"/>
                <w:b/>
                <w:bCs/>
                <w:color w:val="000000"/>
                <w:sz w:val="16"/>
                <w:szCs w:val="16"/>
              </w:rPr>
              <w:t>Diesel</w:t>
            </w:r>
          </w:p>
        </w:tc>
        <w:tc>
          <w:tcPr>
            <w:tcW w:w="1014" w:type="dxa"/>
            <w:tcBorders>
              <w:top w:val="nil"/>
              <w:left w:val="nil"/>
              <w:bottom w:val="single" w:sz="4" w:space="0" w:color="auto"/>
              <w:right w:val="single" w:sz="4" w:space="0" w:color="auto"/>
            </w:tcBorders>
            <w:shd w:val="clear" w:color="000000" w:fill="E2EFD9"/>
            <w:noWrap/>
            <w:vAlign w:val="center"/>
            <w:hideMark/>
          </w:tcPr>
          <w:p w:rsidR="00BC3365" w:rsidRPr="00BC3365" w:rsidRDefault="00BC3365" w:rsidP="00BC3365">
            <w:pPr>
              <w:jc w:val="center"/>
              <w:rPr>
                <w:rFonts w:ascii="Arial" w:eastAsia="Times New Roman" w:hAnsi="Arial"/>
                <w:b/>
                <w:bCs/>
                <w:color w:val="000000"/>
                <w:sz w:val="16"/>
                <w:szCs w:val="16"/>
              </w:rPr>
            </w:pPr>
            <w:r w:rsidRPr="00BC3365">
              <w:rPr>
                <w:rFonts w:ascii="Arial" w:eastAsia="Times New Roman" w:hAnsi="Arial"/>
                <w:b/>
                <w:bCs/>
                <w:color w:val="000000"/>
                <w:sz w:val="16"/>
                <w:szCs w:val="16"/>
              </w:rPr>
              <w:t>Gasolina</w:t>
            </w:r>
          </w:p>
        </w:tc>
        <w:tc>
          <w:tcPr>
            <w:tcW w:w="1225" w:type="dxa"/>
            <w:tcBorders>
              <w:top w:val="nil"/>
              <w:left w:val="nil"/>
              <w:bottom w:val="single" w:sz="4" w:space="0" w:color="auto"/>
              <w:right w:val="single" w:sz="4" w:space="0" w:color="auto"/>
            </w:tcBorders>
            <w:shd w:val="clear" w:color="000000" w:fill="E2EFD9"/>
            <w:noWrap/>
            <w:vAlign w:val="center"/>
            <w:hideMark/>
          </w:tcPr>
          <w:p w:rsidR="00BC3365" w:rsidRPr="00BC3365" w:rsidRDefault="00BC3365" w:rsidP="00BC3365">
            <w:pPr>
              <w:jc w:val="center"/>
              <w:rPr>
                <w:rFonts w:ascii="Arial" w:eastAsia="Times New Roman" w:hAnsi="Arial"/>
                <w:b/>
                <w:bCs/>
                <w:color w:val="000000"/>
                <w:sz w:val="16"/>
                <w:szCs w:val="16"/>
              </w:rPr>
            </w:pPr>
            <w:r w:rsidRPr="00BC3365">
              <w:rPr>
                <w:rFonts w:ascii="Arial" w:eastAsia="Times New Roman" w:hAnsi="Arial"/>
                <w:b/>
                <w:bCs/>
                <w:color w:val="000000"/>
                <w:sz w:val="16"/>
                <w:szCs w:val="16"/>
              </w:rPr>
              <w:t>Lubricante</w:t>
            </w:r>
          </w:p>
        </w:tc>
        <w:tc>
          <w:tcPr>
            <w:tcW w:w="635" w:type="dxa"/>
            <w:tcBorders>
              <w:top w:val="nil"/>
              <w:left w:val="nil"/>
              <w:bottom w:val="single" w:sz="4" w:space="0" w:color="auto"/>
              <w:right w:val="single" w:sz="4" w:space="0" w:color="auto"/>
            </w:tcBorders>
            <w:shd w:val="clear" w:color="000000" w:fill="E2EFD9"/>
            <w:noWrap/>
            <w:vAlign w:val="center"/>
            <w:hideMark/>
          </w:tcPr>
          <w:p w:rsidR="00BC3365" w:rsidRPr="00BC3365" w:rsidRDefault="00BC3365" w:rsidP="00BC3365">
            <w:pPr>
              <w:jc w:val="center"/>
              <w:rPr>
                <w:rFonts w:ascii="Arial" w:eastAsia="Times New Roman" w:hAnsi="Arial"/>
                <w:b/>
                <w:bCs/>
                <w:color w:val="000000"/>
                <w:sz w:val="16"/>
                <w:szCs w:val="16"/>
              </w:rPr>
            </w:pPr>
            <w:r w:rsidRPr="00BC3365">
              <w:rPr>
                <w:rFonts w:ascii="Arial" w:eastAsia="Times New Roman" w:hAnsi="Arial"/>
                <w:b/>
                <w:bCs/>
                <w:color w:val="000000"/>
                <w:sz w:val="16"/>
                <w:szCs w:val="16"/>
              </w:rPr>
              <w:t>Filtro</w:t>
            </w:r>
          </w:p>
        </w:tc>
        <w:tc>
          <w:tcPr>
            <w:tcW w:w="883" w:type="dxa"/>
            <w:tcBorders>
              <w:top w:val="nil"/>
              <w:left w:val="nil"/>
              <w:bottom w:val="single" w:sz="4" w:space="0" w:color="auto"/>
              <w:right w:val="single" w:sz="4" w:space="0" w:color="auto"/>
            </w:tcBorders>
            <w:shd w:val="clear" w:color="000000" w:fill="E2EFD9"/>
            <w:noWrap/>
            <w:vAlign w:val="center"/>
            <w:hideMark/>
          </w:tcPr>
          <w:p w:rsidR="00BC3365" w:rsidRPr="00BC3365" w:rsidRDefault="00BC3365" w:rsidP="00BC3365">
            <w:pPr>
              <w:jc w:val="center"/>
              <w:rPr>
                <w:rFonts w:ascii="Arial" w:eastAsia="Times New Roman" w:hAnsi="Arial"/>
                <w:b/>
                <w:bCs/>
                <w:color w:val="000000"/>
              </w:rPr>
            </w:pPr>
            <w:r w:rsidRPr="00BC3365">
              <w:rPr>
                <w:rFonts w:ascii="Arial" w:eastAsia="Times New Roman" w:hAnsi="Arial"/>
                <w:b/>
                <w:bCs/>
                <w:color w:val="000000"/>
              </w:rPr>
              <w:t>Placa</w:t>
            </w:r>
          </w:p>
        </w:tc>
        <w:tc>
          <w:tcPr>
            <w:tcW w:w="856" w:type="dxa"/>
            <w:tcBorders>
              <w:top w:val="nil"/>
              <w:left w:val="nil"/>
              <w:bottom w:val="single" w:sz="4" w:space="0" w:color="auto"/>
              <w:right w:val="single" w:sz="4" w:space="0" w:color="auto"/>
            </w:tcBorders>
            <w:shd w:val="clear" w:color="000000" w:fill="E2EFD9"/>
            <w:textDirection w:val="btLr"/>
            <w:vAlign w:val="center"/>
            <w:hideMark/>
          </w:tcPr>
          <w:p w:rsidR="00BC3365" w:rsidRPr="00BC3365" w:rsidRDefault="00BC3365" w:rsidP="00BC3365">
            <w:pPr>
              <w:jc w:val="center"/>
              <w:rPr>
                <w:rFonts w:ascii="Arial" w:eastAsia="Times New Roman" w:hAnsi="Arial"/>
                <w:b/>
                <w:bCs/>
                <w:color w:val="000000"/>
                <w:sz w:val="12"/>
                <w:szCs w:val="12"/>
              </w:rPr>
            </w:pPr>
            <w:r w:rsidRPr="00BC3365">
              <w:rPr>
                <w:rFonts w:ascii="Arial" w:eastAsia="Times New Roman" w:hAnsi="Arial"/>
                <w:b/>
                <w:bCs/>
                <w:color w:val="000000"/>
                <w:sz w:val="12"/>
                <w:szCs w:val="12"/>
              </w:rPr>
              <w:t>Diesel</w:t>
            </w:r>
          </w:p>
        </w:tc>
        <w:tc>
          <w:tcPr>
            <w:tcW w:w="492" w:type="dxa"/>
            <w:tcBorders>
              <w:top w:val="nil"/>
              <w:left w:val="nil"/>
              <w:bottom w:val="single" w:sz="4" w:space="0" w:color="auto"/>
              <w:right w:val="single" w:sz="4" w:space="0" w:color="auto"/>
            </w:tcBorders>
            <w:shd w:val="clear" w:color="000000" w:fill="E2EFD9"/>
            <w:textDirection w:val="btLr"/>
            <w:vAlign w:val="center"/>
            <w:hideMark/>
          </w:tcPr>
          <w:p w:rsidR="00BC3365" w:rsidRPr="00BC3365" w:rsidRDefault="00BC3365" w:rsidP="00BC3365">
            <w:pPr>
              <w:jc w:val="center"/>
              <w:rPr>
                <w:rFonts w:ascii="Arial" w:eastAsia="Times New Roman" w:hAnsi="Arial"/>
                <w:b/>
                <w:bCs/>
                <w:color w:val="000000"/>
                <w:sz w:val="12"/>
                <w:szCs w:val="12"/>
              </w:rPr>
            </w:pPr>
            <w:r w:rsidRPr="00BC3365">
              <w:rPr>
                <w:rFonts w:ascii="Arial" w:eastAsia="Times New Roman" w:hAnsi="Arial"/>
                <w:b/>
                <w:bCs/>
                <w:color w:val="000000"/>
                <w:sz w:val="12"/>
                <w:szCs w:val="12"/>
              </w:rPr>
              <w:t>Gasolina</w:t>
            </w:r>
          </w:p>
        </w:tc>
        <w:tc>
          <w:tcPr>
            <w:tcW w:w="504" w:type="dxa"/>
            <w:tcBorders>
              <w:top w:val="nil"/>
              <w:left w:val="nil"/>
              <w:bottom w:val="single" w:sz="4" w:space="0" w:color="auto"/>
              <w:right w:val="single" w:sz="4" w:space="0" w:color="auto"/>
            </w:tcBorders>
            <w:shd w:val="clear" w:color="000000" w:fill="E2EFD9"/>
            <w:textDirection w:val="btLr"/>
            <w:vAlign w:val="center"/>
            <w:hideMark/>
          </w:tcPr>
          <w:p w:rsidR="00BC3365" w:rsidRPr="00BC3365" w:rsidRDefault="00BC3365" w:rsidP="00BC3365">
            <w:pPr>
              <w:jc w:val="center"/>
              <w:rPr>
                <w:rFonts w:ascii="Arial" w:eastAsia="Times New Roman" w:hAnsi="Arial"/>
                <w:b/>
                <w:bCs/>
                <w:color w:val="000000"/>
                <w:sz w:val="12"/>
                <w:szCs w:val="12"/>
              </w:rPr>
            </w:pPr>
            <w:r w:rsidRPr="00BC3365">
              <w:rPr>
                <w:rFonts w:ascii="Arial" w:eastAsia="Times New Roman" w:hAnsi="Arial"/>
                <w:b/>
                <w:bCs/>
                <w:color w:val="000000"/>
                <w:sz w:val="12"/>
                <w:szCs w:val="12"/>
              </w:rPr>
              <w:t>Aceite</w:t>
            </w:r>
          </w:p>
        </w:tc>
        <w:tc>
          <w:tcPr>
            <w:tcW w:w="553" w:type="dxa"/>
            <w:tcBorders>
              <w:top w:val="nil"/>
              <w:left w:val="nil"/>
              <w:bottom w:val="single" w:sz="4" w:space="0" w:color="auto"/>
              <w:right w:val="single" w:sz="4" w:space="0" w:color="auto"/>
            </w:tcBorders>
            <w:shd w:val="clear" w:color="000000" w:fill="E2EFD9"/>
            <w:textDirection w:val="btLr"/>
            <w:vAlign w:val="center"/>
            <w:hideMark/>
          </w:tcPr>
          <w:p w:rsidR="00BC3365" w:rsidRPr="00BC3365" w:rsidRDefault="00BC3365" w:rsidP="00BC3365">
            <w:pPr>
              <w:jc w:val="center"/>
              <w:rPr>
                <w:rFonts w:ascii="Arial" w:eastAsia="Times New Roman" w:hAnsi="Arial"/>
                <w:b/>
                <w:bCs/>
                <w:color w:val="000000"/>
                <w:sz w:val="12"/>
                <w:szCs w:val="12"/>
              </w:rPr>
            </w:pPr>
            <w:r w:rsidRPr="00BC3365">
              <w:rPr>
                <w:rFonts w:ascii="Arial" w:eastAsia="Times New Roman" w:hAnsi="Arial"/>
                <w:b/>
                <w:bCs/>
                <w:color w:val="000000"/>
                <w:sz w:val="12"/>
                <w:szCs w:val="12"/>
              </w:rPr>
              <w:t>Filtro</w:t>
            </w:r>
          </w:p>
        </w:tc>
        <w:tc>
          <w:tcPr>
            <w:tcW w:w="725" w:type="dxa"/>
            <w:tcBorders>
              <w:top w:val="nil"/>
              <w:left w:val="nil"/>
              <w:bottom w:val="single" w:sz="4" w:space="0" w:color="auto"/>
              <w:right w:val="single" w:sz="4" w:space="0" w:color="auto"/>
            </w:tcBorders>
            <w:shd w:val="clear" w:color="000000" w:fill="E2EFD9"/>
            <w:noWrap/>
            <w:vAlign w:val="center"/>
            <w:hideMark/>
          </w:tcPr>
          <w:p w:rsidR="00BC3365" w:rsidRPr="00BC3365" w:rsidRDefault="00BC3365" w:rsidP="00BC3365">
            <w:pPr>
              <w:jc w:val="center"/>
              <w:rPr>
                <w:rFonts w:ascii="Arial" w:eastAsia="Times New Roman" w:hAnsi="Arial"/>
                <w:b/>
                <w:bCs/>
                <w:color w:val="000000"/>
                <w:sz w:val="16"/>
                <w:szCs w:val="16"/>
              </w:rPr>
            </w:pPr>
            <w:r w:rsidRPr="00BC3365">
              <w:rPr>
                <w:rFonts w:ascii="Arial" w:eastAsia="Times New Roman" w:hAnsi="Arial"/>
                <w:b/>
                <w:bCs/>
                <w:color w:val="000000"/>
                <w:sz w:val="16"/>
                <w:szCs w:val="16"/>
              </w:rPr>
              <w:t>DIESEL</w:t>
            </w:r>
          </w:p>
        </w:tc>
        <w:tc>
          <w:tcPr>
            <w:tcW w:w="1054" w:type="dxa"/>
            <w:tcBorders>
              <w:top w:val="nil"/>
              <w:left w:val="nil"/>
              <w:bottom w:val="single" w:sz="4" w:space="0" w:color="auto"/>
              <w:right w:val="single" w:sz="4" w:space="0" w:color="auto"/>
            </w:tcBorders>
            <w:shd w:val="clear" w:color="000000" w:fill="E2EFD9"/>
            <w:noWrap/>
            <w:vAlign w:val="center"/>
            <w:hideMark/>
          </w:tcPr>
          <w:p w:rsidR="00BC3365" w:rsidRPr="00BC3365" w:rsidRDefault="00BC3365" w:rsidP="00BC3365">
            <w:pPr>
              <w:jc w:val="center"/>
              <w:rPr>
                <w:rFonts w:ascii="Arial" w:eastAsia="Times New Roman" w:hAnsi="Arial"/>
                <w:b/>
                <w:bCs/>
                <w:color w:val="000000"/>
                <w:sz w:val="16"/>
                <w:szCs w:val="16"/>
              </w:rPr>
            </w:pPr>
            <w:r w:rsidRPr="00BC3365">
              <w:rPr>
                <w:rFonts w:ascii="Arial" w:eastAsia="Times New Roman" w:hAnsi="Arial"/>
                <w:b/>
                <w:bCs/>
                <w:color w:val="000000"/>
                <w:sz w:val="16"/>
                <w:szCs w:val="16"/>
              </w:rPr>
              <w:t>GASOLINA</w:t>
            </w:r>
          </w:p>
        </w:tc>
        <w:tc>
          <w:tcPr>
            <w:tcW w:w="1262" w:type="dxa"/>
            <w:tcBorders>
              <w:top w:val="nil"/>
              <w:left w:val="nil"/>
              <w:bottom w:val="single" w:sz="4" w:space="0" w:color="auto"/>
              <w:right w:val="single" w:sz="8" w:space="0" w:color="auto"/>
            </w:tcBorders>
            <w:shd w:val="clear" w:color="000000" w:fill="E2EFD9"/>
            <w:vAlign w:val="center"/>
            <w:hideMark/>
          </w:tcPr>
          <w:p w:rsidR="00BC3365" w:rsidRPr="00BC3365" w:rsidRDefault="00BC3365" w:rsidP="00BC3365">
            <w:pPr>
              <w:jc w:val="center"/>
              <w:rPr>
                <w:rFonts w:ascii="Arial" w:eastAsia="Times New Roman" w:hAnsi="Arial"/>
                <w:b/>
                <w:bCs/>
                <w:color w:val="000000"/>
                <w:sz w:val="14"/>
                <w:szCs w:val="14"/>
              </w:rPr>
            </w:pPr>
            <w:r w:rsidRPr="00BC3365">
              <w:rPr>
                <w:rFonts w:ascii="Arial" w:eastAsia="Times New Roman" w:hAnsi="Arial"/>
                <w:b/>
                <w:bCs/>
                <w:color w:val="000000"/>
                <w:sz w:val="14"/>
                <w:szCs w:val="14"/>
              </w:rPr>
              <w:t xml:space="preserve">Lubricantes, </w:t>
            </w:r>
            <w:r w:rsidRPr="00BC3365">
              <w:rPr>
                <w:rFonts w:ascii="Arial" w:eastAsia="Times New Roman" w:hAnsi="Arial"/>
                <w:b/>
                <w:bCs/>
                <w:color w:val="000000"/>
                <w:sz w:val="14"/>
                <w:szCs w:val="14"/>
              </w:rPr>
              <w:br/>
              <w:t>Filtros y otros</w:t>
            </w:r>
          </w:p>
        </w:tc>
      </w:tr>
      <w:tr w:rsidR="00BC3365" w:rsidRPr="00BC3365" w:rsidTr="00BC3365">
        <w:tblPrEx>
          <w:tblCellMar>
            <w:top w:w="0" w:type="dxa"/>
            <w:bottom w:w="0" w:type="dxa"/>
          </w:tblCellMar>
        </w:tblPrEx>
        <w:trPr>
          <w:trHeight w:val="300"/>
        </w:trPr>
        <w:tc>
          <w:tcPr>
            <w:tcW w:w="2015" w:type="dxa"/>
            <w:tcBorders>
              <w:top w:val="nil"/>
              <w:left w:val="single" w:sz="4" w:space="0" w:color="auto"/>
              <w:bottom w:val="single" w:sz="4" w:space="0" w:color="auto"/>
              <w:right w:val="single" w:sz="4" w:space="0" w:color="auto"/>
            </w:tcBorders>
            <w:shd w:val="clear" w:color="auto" w:fill="auto"/>
            <w:noWrap/>
            <w:vAlign w:val="bottom"/>
            <w:hideMark/>
          </w:tcPr>
          <w:p w:rsidR="00BC3365" w:rsidRPr="00BC3365" w:rsidRDefault="00BC3365" w:rsidP="00BC3365">
            <w:pPr>
              <w:rPr>
                <w:rFonts w:eastAsia="Times New Roman" w:cs="Calibri"/>
                <w:color w:val="000000"/>
                <w:sz w:val="22"/>
                <w:szCs w:val="22"/>
              </w:rPr>
            </w:pPr>
            <w:r w:rsidRPr="00BC3365">
              <w:rPr>
                <w:rFonts w:eastAsia="Times New Roman" w:cs="Calibri"/>
                <w:color w:val="000000"/>
                <w:sz w:val="22"/>
                <w:szCs w:val="22"/>
              </w:rPr>
              <w:t> </w:t>
            </w:r>
          </w:p>
        </w:tc>
        <w:tc>
          <w:tcPr>
            <w:tcW w:w="1102"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rPr>
                <w:rFonts w:eastAsia="Times New Roman" w:cs="Calibri"/>
                <w:color w:val="000000"/>
                <w:sz w:val="22"/>
                <w:szCs w:val="22"/>
              </w:rPr>
            </w:pPr>
            <w:r w:rsidRPr="00BC3365">
              <w:rPr>
                <w:rFonts w:eastAsia="Times New Roman" w:cs="Calibri"/>
                <w:color w:val="000000"/>
                <w:sz w:val="22"/>
                <w:szCs w:val="22"/>
              </w:rPr>
              <w:t> </w:t>
            </w:r>
          </w:p>
        </w:tc>
        <w:tc>
          <w:tcPr>
            <w:tcW w:w="741"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16"/>
                <w:szCs w:val="16"/>
              </w:rPr>
            </w:pPr>
            <w:r w:rsidRPr="00BC3365">
              <w:rPr>
                <w:rFonts w:eastAsia="Times New Roman" w:cs="Calibri"/>
                <w:color w:val="000000"/>
                <w:sz w:val="16"/>
                <w:szCs w:val="16"/>
              </w:rPr>
              <w:t> </w:t>
            </w:r>
          </w:p>
        </w:tc>
        <w:tc>
          <w:tcPr>
            <w:tcW w:w="1014"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16"/>
                <w:szCs w:val="16"/>
              </w:rPr>
            </w:pPr>
            <w:r w:rsidRPr="00BC3365">
              <w:rPr>
                <w:rFonts w:eastAsia="Times New Roman" w:cs="Calibri"/>
                <w:color w:val="000000"/>
                <w:sz w:val="16"/>
                <w:szCs w:val="16"/>
              </w:rPr>
              <w:t> </w:t>
            </w:r>
          </w:p>
        </w:tc>
        <w:tc>
          <w:tcPr>
            <w:tcW w:w="1225"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16"/>
                <w:szCs w:val="16"/>
              </w:rPr>
            </w:pPr>
            <w:r w:rsidRPr="00BC3365">
              <w:rPr>
                <w:rFonts w:eastAsia="Times New Roman" w:cs="Calibri"/>
                <w:color w:val="000000"/>
                <w:sz w:val="16"/>
                <w:szCs w:val="16"/>
              </w:rPr>
              <w:t> </w:t>
            </w:r>
          </w:p>
        </w:tc>
        <w:tc>
          <w:tcPr>
            <w:tcW w:w="635"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16"/>
                <w:szCs w:val="16"/>
              </w:rPr>
            </w:pPr>
            <w:r w:rsidRPr="00BC3365">
              <w:rPr>
                <w:rFonts w:eastAsia="Times New Roman" w:cs="Calibri"/>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16"/>
                <w:szCs w:val="16"/>
              </w:rPr>
            </w:pPr>
            <w:r w:rsidRPr="00BC3365">
              <w:rPr>
                <w:rFonts w:eastAsia="Times New Roman" w:cs="Calibri"/>
                <w:color w:val="000000"/>
                <w:sz w:val="16"/>
                <w:szCs w:val="16"/>
              </w:rPr>
              <w:t> </w:t>
            </w:r>
          </w:p>
        </w:tc>
        <w:tc>
          <w:tcPr>
            <w:tcW w:w="856"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22"/>
                <w:szCs w:val="22"/>
              </w:rPr>
            </w:pPr>
            <w:r w:rsidRPr="00BC3365">
              <w:rPr>
                <w:rFonts w:eastAsia="Times New Roman" w:cs="Calibri"/>
                <w:color w:val="000000"/>
                <w:sz w:val="22"/>
                <w:szCs w:val="22"/>
              </w:rPr>
              <w:t> </w:t>
            </w:r>
          </w:p>
        </w:tc>
        <w:tc>
          <w:tcPr>
            <w:tcW w:w="492"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22"/>
                <w:szCs w:val="22"/>
              </w:rPr>
            </w:pPr>
            <w:r w:rsidRPr="00BC3365">
              <w:rPr>
                <w:rFonts w:eastAsia="Times New Roman" w:cs="Calibri"/>
                <w:color w:val="000000"/>
                <w:sz w:val="22"/>
                <w:szCs w:val="22"/>
              </w:rPr>
              <w:t> </w:t>
            </w:r>
          </w:p>
        </w:tc>
        <w:tc>
          <w:tcPr>
            <w:tcW w:w="504"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22"/>
                <w:szCs w:val="22"/>
              </w:rPr>
            </w:pPr>
            <w:r w:rsidRPr="00BC3365">
              <w:rPr>
                <w:rFonts w:eastAsia="Times New Roman" w:cs="Calibri"/>
                <w:color w:val="000000"/>
                <w:sz w:val="22"/>
                <w:szCs w:val="22"/>
              </w:rPr>
              <w:t> </w:t>
            </w:r>
          </w:p>
        </w:tc>
        <w:tc>
          <w:tcPr>
            <w:tcW w:w="553"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22"/>
                <w:szCs w:val="22"/>
              </w:rPr>
            </w:pPr>
            <w:r w:rsidRPr="00BC3365">
              <w:rPr>
                <w:rFonts w:eastAsia="Times New Roman" w:cs="Calibri"/>
                <w:color w:val="000000"/>
                <w:sz w:val="22"/>
                <w:szCs w:val="22"/>
              </w:rPr>
              <w:t> </w:t>
            </w:r>
          </w:p>
        </w:tc>
        <w:tc>
          <w:tcPr>
            <w:tcW w:w="725"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right"/>
              <w:rPr>
                <w:rFonts w:eastAsia="Times New Roman" w:cs="Calibri"/>
                <w:color w:val="000000"/>
                <w:sz w:val="18"/>
                <w:szCs w:val="18"/>
              </w:rPr>
            </w:pPr>
            <w:r w:rsidRPr="00BC3365">
              <w:rPr>
                <w:rFonts w:eastAsia="Times New Roman" w:cs="Calibri"/>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right"/>
              <w:rPr>
                <w:rFonts w:eastAsia="Times New Roman" w:cs="Calibri"/>
                <w:color w:val="000000"/>
                <w:sz w:val="18"/>
                <w:szCs w:val="18"/>
              </w:rPr>
            </w:pPr>
            <w:r w:rsidRPr="00BC3365">
              <w:rPr>
                <w:rFonts w:eastAsia="Times New Roman" w:cs="Calibri"/>
                <w:color w:val="000000"/>
                <w:sz w:val="18"/>
                <w:szCs w:val="18"/>
              </w:rPr>
              <w:t> </w:t>
            </w:r>
          </w:p>
        </w:tc>
        <w:tc>
          <w:tcPr>
            <w:tcW w:w="1262" w:type="dxa"/>
            <w:tcBorders>
              <w:top w:val="nil"/>
              <w:left w:val="nil"/>
              <w:bottom w:val="single" w:sz="4" w:space="0" w:color="auto"/>
              <w:right w:val="single" w:sz="8" w:space="0" w:color="auto"/>
            </w:tcBorders>
            <w:shd w:val="clear" w:color="auto" w:fill="auto"/>
            <w:noWrap/>
            <w:vAlign w:val="bottom"/>
            <w:hideMark/>
          </w:tcPr>
          <w:p w:rsidR="00BC3365" w:rsidRPr="00BC3365" w:rsidRDefault="00BC3365" w:rsidP="00BC3365">
            <w:pPr>
              <w:jc w:val="right"/>
              <w:rPr>
                <w:rFonts w:eastAsia="Times New Roman" w:cs="Calibri"/>
                <w:color w:val="000000"/>
                <w:sz w:val="18"/>
                <w:szCs w:val="18"/>
              </w:rPr>
            </w:pPr>
            <w:r w:rsidRPr="00BC3365">
              <w:rPr>
                <w:rFonts w:eastAsia="Times New Roman" w:cs="Calibri"/>
                <w:color w:val="000000"/>
                <w:sz w:val="18"/>
                <w:szCs w:val="18"/>
              </w:rPr>
              <w:t> </w:t>
            </w:r>
          </w:p>
        </w:tc>
      </w:tr>
      <w:tr w:rsidR="00BC3365" w:rsidRPr="00BC3365" w:rsidTr="00BC3365">
        <w:tblPrEx>
          <w:tblCellMar>
            <w:top w:w="0" w:type="dxa"/>
            <w:bottom w:w="0" w:type="dxa"/>
          </w:tblCellMar>
        </w:tblPrEx>
        <w:trPr>
          <w:trHeight w:val="300"/>
        </w:trPr>
        <w:tc>
          <w:tcPr>
            <w:tcW w:w="2015" w:type="dxa"/>
            <w:tcBorders>
              <w:top w:val="nil"/>
              <w:left w:val="single" w:sz="4" w:space="0" w:color="auto"/>
              <w:bottom w:val="single" w:sz="4" w:space="0" w:color="auto"/>
              <w:right w:val="single" w:sz="4" w:space="0" w:color="auto"/>
            </w:tcBorders>
            <w:shd w:val="clear" w:color="auto" w:fill="auto"/>
            <w:noWrap/>
            <w:vAlign w:val="bottom"/>
            <w:hideMark/>
          </w:tcPr>
          <w:p w:rsidR="00BC3365" w:rsidRPr="00BC3365" w:rsidRDefault="00BC3365" w:rsidP="00BC3365">
            <w:pPr>
              <w:rPr>
                <w:rFonts w:eastAsia="Times New Roman" w:cs="Calibri"/>
                <w:color w:val="000000"/>
                <w:sz w:val="22"/>
                <w:szCs w:val="22"/>
              </w:rPr>
            </w:pPr>
            <w:r w:rsidRPr="00BC3365">
              <w:rPr>
                <w:rFonts w:eastAsia="Times New Roman" w:cs="Calibri"/>
                <w:color w:val="000000"/>
                <w:sz w:val="22"/>
                <w:szCs w:val="22"/>
              </w:rPr>
              <w:t> </w:t>
            </w:r>
          </w:p>
        </w:tc>
        <w:tc>
          <w:tcPr>
            <w:tcW w:w="1102"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rPr>
                <w:rFonts w:eastAsia="Times New Roman" w:cs="Calibri"/>
                <w:color w:val="000000"/>
                <w:sz w:val="22"/>
                <w:szCs w:val="22"/>
              </w:rPr>
            </w:pPr>
            <w:r w:rsidRPr="00BC3365">
              <w:rPr>
                <w:rFonts w:eastAsia="Times New Roman" w:cs="Calibri"/>
                <w:color w:val="000000"/>
                <w:sz w:val="22"/>
                <w:szCs w:val="22"/>
              </w:rPr>
              <w:t> </w:t>
            </w:r>
          </w:p>
        </w:tc>
        <w:tc>
          <w:tcPr>
            <w:tcW w:w="741"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16"/>
                <w:szCs w:val="16"/>
              </w:rPr>
            </w:pPr>
            <w:r w:rsidRPr="00BC3365">
              <w:rPr>
                <w:rFonts w:eastAsia="Times New Roman" w:cs="Calibri"/>
                <w:color w:val="000000"/>
                <w:sz w:val="16"/>
                <w:szCs w:val="16"/>
              </w:rPr>
              <w:t> </w:t>
            </w:r>
          </w:p>
        </w:tc>
        <w:tc>
          <w:tcPr>
            <w:tcW w:w="1014"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16"/>
                <w:szCs w:val="16"/>
              </w:rPr>
            </w:pPr>
            <w:r w:rsidRPr="00BC3365">
              <w:rPr>
                <w:rFonts w:eastAsia="Times New Roman" w:cs="Calibri"/>
                <w:color w:val="000000"/>
                <w:sz w:val="16"/>
                <w:szCs w:val="16"/>
              </w:rPr>
              <w:t> </w:t>
            </w:r>
          </w:p>
        </w:tc>
        <w:tc>
          <w:tcPr>
            <w:tcW w:w="1225"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16"/>
                <w:szCs w:val="16"/>
              </w:rPr>
            </w:pPr>
            <w:r w:rsidRPr="00BC3365">
              <w:rPr>
                <w:rFonts w:eastAsia="Times New Roman" w:cs="Calibri"/>
                <w:color w:val="000000"/>
                <w:sz w:val="16"/>
                <w:szCs w:val="16"/>
              </w:rPr>
              <w:t> </w:t>
            </w:r>
          </w:p>
        </w:tc>
        <w:tc>
          <w:tcPr>
            <w:tcW w:w="635"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16"/>
                <w:szCs w:val="16"/>
              </w:rPr>
            </w:pPr>
            <w:r w:rsidRPr="00BC3365">
              <w:rPr>
                <w:rFonts w:eastAsia="Times New Roman" w:cs="Calibri"/>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16"/>
                <w:szCs w:val="16"/>
              </w:rPr>
            </w:pPr>
            <w:r w:rsidRPr="00BC3365">
              <w:rPr>
                <w:rFonts w:eastAsia="Times New Roman" w:cs="Calibri"/>
                <w:color w:val="000000"/>
                <w:sz w:val="16"/>
                <w:szCs w:val="16"/>
              </w:rPr>
              <w:t> </w:t>
            </w:r>
          </w:p>
        </w:tc>
        <w:tc>
          <w:tcPr>
            <w:tcW w:w="856"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22"/>
                <w:szCs w:val="22"/>
              </w:rPr>
            </w:pPr>
            <w:r w:rsidRPr="00BC3365">
              <w:rPr>
                <w:rFonts w:eastAsia="Times New Roman" w:cs="Calibri"/>
                <w:color w:val="000000"/>
                <w:sz w:val="22"/>
                <w:szCs w:val="22"/>
              </w:rPr>
              <w:t> </w:t>
            </w:r>
          </w:p>
        </w:tc>
        <w:tc>
          <w:tcPr>
            <w:tcW w:w="492"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22"/>
                <w:szCs w:val="22"/>
              </w:rPr>
            </w:pPr>
            <w:r w:rsidRPr="00BC3365">
              <w:rPr>
                <w:rFonts w:eastAsia="Times New Roman" w:cs="Calibri"/>
                <w:color w:val="000000"/>
                <w:sz w:val="22"/>
                <w:szCs w:val="22"/>
              </w:rPr>
              <w:t> </w:t>
            </w:r>
          </w:p>
        </w:tc>
        <w:tc>
          <w:tcPr>
            <w:tcW w:w="504"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22"/>
                <w:szCs w:val="22"/>
              </w:rPr>
            </w:pPr>
            <w:r w:rsidRPr="00BC3365">
              <w:rPr>
                <w:rFonts w:eastAsia="Times New Roman" w:cs="Calibri"/>
                <w:color w:val="000000"/>
                <w:sz w:val="22"/>
                <w:szCs w:val="22"/>
              </w:rPr>
              <w:t> </w:t>
            </w:r>
          </w:p>
        </w:tc>
        <w:tc>
          <w:tcPr>
            <w:tcW w:w="553"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22"/>
                <w:szCs w:val="22"/>
              </w:rPr>
            </w:pPr>
            <w:r w:rsidRPr="00BC3365">
              <w:rPr>
                <w:rFonts w:eastAsia="Times New Roman" w:cs="Calibri"/>
                <w:color w:val="000000"/>
                <w:sz w:val="22"/>
                <w:szCs w:val="22"/>
              </w:rPr>
              <w:t> </w:t>
            </w:r>
          </w:p>
        </w:tc>
        <w:tc>
          <w:tcPr>
            <w:tcW w:w="725"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right"/>
              <w:rPr>
                <w:rFonts w:eastAsia="Times New Roman" w:cs="Calibri"/>
                <w:color w:val="000000"/>
                <w:sz w:val="18"/>
                <w:szCs w:val="18"/>
              </w:rPr>
            </w:pPr>
            <w:r w:rsidRPr="00BC3365">
              <w:rPr>
                <w:rFonts w:eastAsia="Times New Roman" w:cs="Calibri"/>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right"/>
              <w:rPr>
                <w:rFonts w:eastAsia="Times New Roman" w:cs="Calibri"/>
                <w:color w:val="000000"/>
                <w:sz w:val="18"/>
                <w:szCs w:val="18"/>
              </w:rPr>
            </w:pPr>
            <w:r w:rsidRPr="00BC3365">
              <w:rPr>
                <w:rFonts w:eastAsia="Times New Roman" w:cs="Calibri"/>
                <w:color w:val="000000"/>
                <w:sz w:val="18"/>
                <w:szCs w:val="18"/>
              </w:rPr>
              <w:t> </w:t>
            </w:r>
          </w:p>
        </w:tc>
        <w:tc>
          <w:tcPr>
            <w:tcW w:w="1262" w:type="dxa"/>
            <w:tcBorders>
              <w:top w:val="nil"/>
              <w:left w:val="nil"/>
              <w:bottom w:val="single" w:sz="4" w:space="0" w:color="auto"/>
              <w:right w:val="single" w:sz="8" w:space="0" w:color="auto"/>
            </w:tcBorders>
            <w:shd w:val="clear" w:color="auto" w:fill="auto"/>
            <w:noWrap/>
            <w:vAlign w:val="bottom"/>
            <w:hideMark/>
          </w:tcPr>
          <w:p w:rsidR="00BC3365" w:rsidRPr="00BC3365" w:rsidRDefault="00BC3365" w:rsidP="00BC3365">
            <w:pPr>
              <w:jc w:val="right"/>
              <w:rPr>
                <w:rFonts w:eastAsia="Times New Roman" w:cs="Calibri"/>
                <w:color w:val="000000"/>
                <w:sz w:val="18"/>
                <w:szCs w:val="18"/>
              </w:rPr>
            </w:pPr>
            <w:r w:rsidRPr="00BC3365">
              <w:rPr>
                <w:rFonts w:eastAsia="Times New Roman" w:cs="Calibri"/>
                <w:color w:val="000000"/>
                <w:sz w:val="18"/>
                <w:szCs w:val="18"/>
              </w:rPr>
              <w:t> </w:t>
            </w:r>
          </w:p>
        </w:tc>
      </w:tr>
      <w:tr w:rsidR="00BC3365" w:rsidRPr="00BC3365" w:rsidTr="00BC3365">
        <w:tblPrEx>
          <w:tblCellMar>
            <w:top w:w="0" w:type="dxa"/>
            <w:bottom w:w="0" w:type="dxa"/>
          </w:tblCellMar>
        </w:tblPrEx>
        <w:trPr>
          <w:trHeight w:val="300"/>
        </w:trPr>
        <w:tc>
          <w:tcPr>
            <w:tcW w:w="2015" w:type="dxa"/>
            <w:tcBorders>
              <w:top w:val="nil"/>
              <w:left w:val="single" w:sz="8" w:space="0" w:color="auto"/>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18"/>
                <w:szCs w:val="18"/>
              </w:rPr>
            </w:pPr>
            <w:r w:rsidRPr="00BC3365">
              <w:rPr>
                <w:rFonts w:eastAsia="Times New Roman" w:cs="Calibri"/>
                <w:color w:val="000000"/>
                <w:sz w:val="18"/>
                <w:szCs w:val="18"/>
              </w:rPr>
              <w:t> </w:t>
            </w:r>
          </w:p>
        </w:tc>
        <w:tc>
          <w:tcPr>
            <w:tcW w:w="1102"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18"/>
                <w:szCs w:val="18"/>
              </w:rPr>
            </w:pPr>
            <w:r w:rsidRPr="00BC3365">
              <w:rPr>
                <w:rFonts w:eastAsia="Times New Roman" w:cs="Calibri"/>
                <w:color w:val="000000"/>
                <w:sz w:val="18"/>
                <w:szCs w:val="18"/>
              </w:rPr>
              <w:t> </w:t>
            </w:r>
          </w:p>
        </w:tc>
        <w:tc>
          <w:tcPr>
            <w:tcW w:w="741"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16"/>
                <w:szCs w:val="16"/>
              </w:rPr>
            </w:pPr>
            <w:r w:rsidRPr="00BC3365">
              <w:rPr>
                <w:rFonts w:eastAsia="Times New Roman" w:cs="Calibri"/>
                <w:color w:val="000000"/>
                <w:sz w:val="16"/>
                <w:szCs w:val="16"/>
              </w:rPr>
              <w:t> </w:t>
            </w:r>
          </w:p>
        </w:tc>
        <w:tc>
          <w:tcPr>
            <w:tcW w:w="1014"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16"/>
                <w:szCs w:val="16"/>
              </w:rPr>
            </w:pPr>
            <w:r w:rsidRPr="00BC3365">
              <w:rPr>
                <w:rFonts w:eastAsia="Times New Roman" w:cs="Calibri"/>
                <w:color w:val="000000"/>
                <w:sz w:val="16"/>
                <w:szCs w:val="16"/>
              </w:rPr>
              <w:t> </w:t>
            </w:r>
          </w:p>
        </w:tc>
        <w:tc>
          <w:tcPr>
            <w:tcW w:w="1225"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16"/>
                <w:szCs w:val="16"/>
              </w:rPr>
            </w:pPr>
            <w:r w:rsidRPr="00BC3365">
              <w:rPr>
                <w:rFonts w:eastAsia="Times New Roman" w:cs="Calibri"/>
                <w:color w:val="000000"/>
                <w:sz w:val="16"/>
                <w:szCs w:val="16"/>
              </w:rPr>
              <w:t> </w:t>
            </w:r>
          </w:p>
        </w:tc>
        <w:tc>
          <w:tcPr>
            <w:tcW w:w="635"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16"/>
                <w:szCs w:val="16"/>
              </w:rPr>
            </w:pPr>
            <w:r w:rsidRPr="00BC3365">
              <w:rPr>
                <w:rFonts w:eastAsia="Times New Roman" w:cs="Calibri"/>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16"/>
                <w:szCs w:val="16"/>
              </w:rPr>
            </w:pPr>
            <w:r w:rsidRPr="00BC3365">
              <w:rPr>
                <w:rFonts w:eastAsia="Times New Roman" w:cs="Calibri"/>
                <w:color w:val="000000"/>
                <w:sz w:val="16"/>
                <w:szCs w:val="16"/>
              </w:rPr>
              <w:t> </w:t>
            </w:r>
          </w:p>
        </w:tc>
        <w:tc>
          <w:tcPr>
            <w:tcW w:w="856"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22"/>
                <w:szCs w:val="22"/>
              </w:rPr>
            </w:pPr>
            <w:r w:rsidRPr="00BC3365">
              <w:rPr>
                <w:rFonts w:eastAsia="Times New Roman" w:cs="Calibri"/>
                <w:color w:val="000000"/>
                <w:sz w:val="22"/>
                <w:szCs w:val="22"/>
              </w:rPr>
              <w:t> </w:t>
            </w:r>
          </w:p>
        </w:tc>
        <w:tc>
          <w:tcPr>
            <w:tcW w:w="492"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22"/>
                <w:szCs w:val="22"/>
              </w:rPr>
            </w:pPr>
            <w:r w:rsidRPr="00BC3365">
              <w:rPr>
                <w:rFonts w:eastAsia="Times New Roman" w:cs="Calibri"/>
                <w:color w:val="000000"/>
                <w:sz w:val="22"/>
                <w:szCs w:val="22"/>
              </w:rPr>
              <w:t> </w:t>
            </w:r>
          </w:p>
        </w:tc>
        <w:tc>
          <w:tcPr>
            <w:tcW w:w="504"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22"/>
                <w:szCs w:val="22"/>
              </w:rPr>
            </w:pPr>
            <w:r w:rsidRPr="00BC3365">
              <w:rPr>
                <w:rFonts w:eastAsia="Times New Roman" w:cs="Calibri"/>
                <w:color w:val="000000"/>
                <w:sz w:val="22"/>
                <w:szCs w:val="22"/>
              </w:rPr>
              <w:t> </w:t>
            </w:r>
          </w:p>
        </w:tc>
        <w:tc>
          <w:tcPr>
            <w:tcW w:w="553"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22"/>
                <w:szCs w:val="22"/>
              </w:rPr>
            </w:pPr>
            <w:r w:rsidRPr="00BC3365">
              <w:rPr>
                <w:rFonts w:eastAsia="Times New Roman" w:cs="Calibri"/>
                <w:color w:val="000000"/>
                <w:sz w:val="22"/>
                <w:szCs w:val="22"/>
              </w:rPr>
              <w:t> </w:t>
            </w:r>
          </w:p>
        </w:tc>
        <w:tc>
          <w:tcPr>
            <w:tcW w:w="725"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right"/>
              <w:rPr>
                <w:rFonts w:eastAsia="Times New Roman" w:cs="Calibri"/>
                <w:color w:val="000000"/>
                <w:sz w:val="18"/>
                <w:szCs w:val="18"/>
              </w:rPr>
            </w:pPr>
            <w:r w:rsidRPr="00BC3365">
              <w:rPr>
                <w:rFonts w:eastAsia="Times New Roman" w:cs="Calibri"/>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18"/>
                <w:szCs w:val="18"/>
              </w:rPr>
            </w:pPr>
            <w:r w:rsidRPr="00BC3365">
              <w:rPr>
                <w:rFonts w:eastAsia="Times New Roman" w:cs="Calibri"/>
                <w:color w:val="000000"/>
                <w:sz w:val="18"/>
                <w:szCs w:val="18"/>
              </w:rPr>
              <w:t> </w:t>
            </w:r>
          </w:p>
        </w:tc>
        <w:tc>
          <w:tcPr>
            <w:tcW w:w="1262" w:type="dxa"/>
            <w:tcBorders>
              <w:top w:val="nil"/>
              <w:left w:val="nil"/>
              <w:bottom w:val="single" w:sz="4" w:space="0" w:color="auto"/>
              <w:right w:val="single" w:sz="8" w:space="0" w:color="auto"/>
            </w:tcBorders>
            <w:shd w:val="clear" w:color="auto" w:fill="auto"/>
            <w:noWrap/>
            <w:vAlign w:val="bottom"/>
            <w:hideMark/>
          </w:tcPr>
          <w:p w:rsidR="00BC3365" w:rsidRPr="00BC3365" w:rsidRDefault="00BC3365" w:rsidP="00BC3365">
            <w:pPr>
              <w:jc w:val="right"/>
              <w:rPr>
                <w:rFonts w:eastAsia="Times New Roman" w:cs="Calibri"/>
                <w:color w:val="000000"/>
                <w:sz w:val="18"/>
                <w:szCs w:val="18"/>
              </w:rPr>
            </w:pPr>
            <w:r w:rsidRPr="00BC3365">
              <w:rPr>
                <w:rFonts w:eastAsia="Times New Roman" w:cs="Calibri"/>
                <w:color w:val="000000"/>
                <w:sz w:val="18"/>
                <w:szCs w:val="18"/>
              </w:rPr>
              <w:t> </w:t>
            </w:r>
          </w:p>
        </w:tc>
      </w:tr>
      <w:tr w:rsidR="00BC3365" w:rsidRPr="00BC3365" w:rsidTr="00BC3365">
        <w:tblPrEx>
          <w:tblCellMar>
            <w:top w:w="0" w:type="dxa"/>
            <w:bottom w:w="0" w:type="dxa"/>
          </w:tblCellMar>
        </w:tblPrEx>
        <w:trPr>
          <w:trHeight w:val="300"/>
        </w:trPr>
        <w:tc>
          <w:tcPr>
            <w:tcW w:w="2015" w:type="dxa"/>
            <w:tcBorders>
              <w:top w:val="nil"/>
              <w:left w:val="single" w:sz="8" w:space="0" w:color="auto"/>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18"/>
                <w:szCs w:val="18"/>
              </w:rPr>
            </w:pPr>
            <w:r w:rsidRPr="00BC3365">
              <w:rPr>
                <w:rFonts w:eastAsia="Times New Roman" w:cs="Calibri"/>
                <w:color w:val="000000"/>
                <w:sz w:val="18"/>
                <w:szCs w:val="18"/>
              </w:rPr>
              <w:t> </w:t>
            </w:r>
          </w:p>
        </w:tc>
        <w:tc>
          <w:tcPr>
            <w:tcW w:w="1102"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18"/>
                <w:szCs w:val="18"/>
              </w:rPr>
            </w:pPr>
            <w:r w:rsidRPr="00BC3365">
              <w:rPr>
                <w:rFonts w:eastAsia="Times New Roman" w:cs="Calibri"/>
                <w:color w:val="000000"/>
                <w:sz w:val="18"/>
                <w:szCs w:val="18"/>
              </w:rPr>
              <w:t> </w:t>
            </w:r>
          </w:p>
        </w:tc>
        <w:tc>
          <w:tcPr>
            <w:tcW w:w="741"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16"/>
                <w:szCs w:val="16"/>
              </w:rPr>
            </w:pPr>
            <w:r w:rsidRPr="00BC3365">
              <w:rPr>
                <w:rFonts w:eastAsia="Times New Roman" w:cs="Calibri"/>
                <w:color w:val="000000"/>
                <w:sz w:val="16"/>
                <w:szCs w:val="16"/>
              </w:rPr>
              <w:t> </w:t>
            </w:r>
          </w:p>
        </w:tc>
        <w:tc>
          <w:tcPr>
            <w:tcW w:w="1014"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16"/>
                <w:szCs w:val="16"/>
              </w:rPr>
            </w:pPr>
            <w:r w:rsidRPr="00BC3365">
              <w:rPr>
                <w:rFonts w:eastAsia="Times New Roman" w:cs="Calibri"/>
                <w:color w:val="000000"/>
                <w:sz w:val="16"/>
                <w:szCs w:val="16"/>
              </w:rPr>
              <w:t> </w:t>
            </w:r>
          </w:p>
        </w:tc>
        <w:tc>
          <w:tcPr>
            <w:tcW w:w="1225"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16"/>
                <w:szCs w:val="16"/>
              </w:rPr>
            </w:pPr>
            <w:r w:rsidRPr="00BC3365">
              <w:rPr>
                <w:rFonts w:eastAsia="Times New Roman" w:cs="Calibri"/>
                <w:color w:val="000000"/>
                <w:sz w:val="16"/>
                <w:szCs w:val="16"/>
              </w:rPr>
              <w:t> </w:t>
            </w:r>
          </w:p>
        </w:tc>
        <w:tc>
          <w:tcPr>
            <w:tcW w:w="635"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16"/>
                <w:szCs w:val="16"/>
              </w:rPr>
            </w:pPr>
            <w:r w:rsidRPr="00BC3365">
              <w:rPr>
                <w:rFonts w:eastAsia="Times New Roman" w:cs="Calibri"/>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16"/>
                <w:szCs w:val="16"/>
              </w:rPr>
            </w:pPr>
            <w:r w:rsidRPr="00BC3365">
              <w:rPr>
                <w:rFonts w:eastAsia="Times New Roman" w:cs="Calibri"/>
                <w:color w:val="000000"/>
                <w:sz w:val="16"/>
                <w:szCs w:val="16"/>
              </w:rPr>
              <w:t> </w:t>
            </w:r>
          </w:p>
        </w:tc>
        <w:tc>
          <w:tcPr>
            <w:tcW w:w="856"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22"/>
                <w:szCs w:val="22"/>
              </w:rPr>
            </w:pPr>
            <w:r w:rsidRPr="00BC3365">
              <w:rPr>
                <w:rFonts w:eastAsia="Times New Roman" w:cs="Calibri"/>
                <w:color w:val="000000"/>
                <w:sz w:val="22"/>
                <w:szCs w:val="22"/>
              </w:rPr>
              <w:t> </w:t>
            </w:r>
          </w:p>
        </w:tc>
        <w:tc>
          <w:tcPr>
            <w:tcW w:w="492"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22"/>
                <w:szCs w:val="22"/>
              </w:rPr>
            </w:pPr>
            <w:r w:rsidRPr="00BC3365">
              <w:rPr>
                <w:rFonts w:eastAsia="Times New Roman" w:cs="Calibri"/>
                <w:color w:val="000000"/>
                <w:sz w:val="22"/>
                <w:szCs w:val="22"/>
              </w:rPr>
              <w:t> </w:t>
            </w:r>
          </w:p>
        </w:tc>
        <w:tc>
          <w:tcPr>
            <w:tcW w:w="504"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22"/>
                <w:szCs w:val="22"/>
              </w:rPr>
            </w:pPr>
            <w:r w:rsidRPr="00BC3365">
              <w:rPr>
                <w:rFonts w:eastAsia="Times New Roman" w:cs="Calibri"/>
                <w:color w:val="000000"/>
                <w:sz w:val="22"/>
                <w:szCs w:val="22"/>
              </w:rPr>
              <w:t> </w:t>
            </w:r>
          </w:p>
        </w:tc>
        <w:tc>
          <w:tcPr>
            <w:tcW w:w="553"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22"/>
                <w:szCs w:val="22"/>
              </w:rPr>
            </w:pPr>
            <w:r w:rsidRPr="00BC3365">
              <w:rPr>
                <w:rFonts w:eastAsia="Times New Roman" w:cs="Calibri"/>
                <w:color w:val="000000"/>
                <w:sz w:val="22"/>
                <w:szCs w:val="22"/>
              </w:rPr>
              <w:t> </w:t>
            </w:r>
          </w:p>
        </w:tc>
        <w:tc>
          <w:tcPr>
            <w:tcW w:w="725"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right"/>
              <w:rPr>
                <w:rFonts w:eastAsia="Times New Roman" w:cs="Calibri"/>
                <w:color w:val="000000"/>
                <w:sz w:val="18"/>
                <w:szCs w:val="18"/>
              </w:rPr>
            </w:pPr>
            <w:r w:rsidRPr="00BC3365">
              <w:rPr>
                <w:rFonts w:eastAsia="Times New Roman" w:cs="Calibri"/>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18"/>
                <w:szCs w:val="18"/>
              </w:rPr>
            </w:pPr>
            <w:r w:rsidRPr="00BC3365">
              <w:rPr>
                <w:rFonts w:eastAsia="Times New Roman" w:cs="Calibri"/>
                <w:color w:val="000000"/>
                <w:sz w:val="18"/>
                <w:szCs w:val="18"/>
              </w:rPr>
              <w:t> </w:t>
            </w:r>
          </w:p>
        </w:tc>
        <w:tc>
          <w:tcPr>
            <w:tcW w:w="1262" w:type="dxa"/>
            <w:tcBorders>
              <w:top w:val="nil"/>
              <w:left w:val="nil"/>
              <w:bottom w:val="single" w:sz="4" w:space="0" w:color="auto"/>
              <w:right w:val="single" w:sz="8" w:space="0" w:color="auto"/>
            </w:tcBorders>
            <w:shd w:val="clear" w:color="auto" w:fill="auto"/>
            <w:noWrap/>
            <w:vAlign w:val="bottom"/>
            <w:hideMark/>
          </w:tcPr>
          <w:p w:rsidR="00BC3365" w:rsidRPr="00BC3365" w:rsidRDefault="00BC3365" w:rsidP="00BC3365">
            <w:pPr>
              <w:jc w:val="right"/>
              <w:rPr>
                <w:rFonts w:eastAsia="Times New Roman" w:cs="Calibri"/>
                <w:color w:val="000000"/>
                <w:sz w:val="18"/>
                <w:szCs w:val="18"/>
              </w:rPr>
            </w:pPr>
            <w:r w:rsidRPr="00BC3365">
              <w:rPr>
                <w:rFonts w:eastAsia="Times New Roman" w:cs="Calibri"/>
                <w:color w:val="000000"/>
                <w:sz w:val="18"/>
                <w:szCs w:val="18"/>
              </w:rPr>
              <w:t> </w:t>
            </w:r>
          </w:p>
        </w:tc>
      </w:tr>
      <w:tr w:rsidR="00BC3365" w:rsidRPr="00BC3365" w:rsidTr="00BC3365">
        <w:tblPrEx>
          <w:tblCellMar>
            <w:top w:w="0" w:type="dxa"/>
            <w:bottom w:w="0" w:type="dxa"/>
          </w:tblCellMar>
        </w:tblPrEx>
        <w:trPr>
          <w:trHeight w:val="15"/>
        </w:trPr>
        <w:tc>
          <w:tcPr>
            <w:tcW w:w="2015" w:type="dxa"/>
            <w:tcBorders>
              <w:top w:val="nil"/>
              <w:left w:val="single" w:sz="8" w:space="0" w:color="auto"/>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18"/>
                <w:szCs w:val="18"/>
              </w:rPr>
            </w:pPr>
            <w:r w:rsidRPr="00BC3365">
              <w:rPr>
                <w:rFonts w:eastAsia="Times New Roman" w:cs="Calibri"/>
                <w:color w:val="000000"/>
                <w:sz w:val="18"/>
                <w:szCs w:val="18"/>
              </w:rPr>
              <w:t> </w:t>
            </w:r>
          </w:p>
        </w:tc>
        <w:tc>
          <w:tcPr>
            <w:tcW w:w="1102"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18"/>
                <w:szCs w:val="18"/>
              </w:rPr>
            </w:pPr>
            <w:r w:rsidRPr="00BC3365">
              <w:rPr>
                <w:rFonts w:eastAsia="Times New Roman" w:cs="Calibri"/>
                <w:color w:val="000000"/>
                <w:sz w:val="18"/>
                <w:szCs w:val="18"/>
              </w:rPr>
              <w:t> </w:t>
            </w:r>
          </w:p>
        </w:tc>
        <w:tc>
          <w:tcPr>
            <w:tcW w:w="741"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16"/>
                <w:szCs w:val="16"/>
              </w:rPr>
            </w:pPr>
            <w:r w:rsidRPr="00BC3365">
              <w:rPr>
                <w:rFonts w:eastAsia="Times New Roman" w:cs="Calibri"/>
                <w:color w:val="000000"/>
                <w:sz w:val="16"/>
                <w:szCs w:val="16"/>
              </w:rPr>
              <w:t> </w:t>
            </w:r>
          </w:p>
        </w:tc>
        <w:tc>
          <w:tcPr>
            <w:tcW w:w="1014"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16"/>
                <w:szCs w:val="16"/>
              </w:rPr>
            </w:pPr>
            <w:r w:rsidRPr="00BC3365">
              <w:rPr>
                <w:rFonts w:eastAsia="Times New Roman" w:cs="Calibri"/>
                <w:color w:val="000000"/>
                <w:sz w:val="16"/>
                <w:szCs w:val="16"/>
              </w:rPr>
              <w:t> </w:t>
            </w:r>
          </w:p>
        </w:tc>
        <w:tc>
          <w:tcPr>
            <w:tcW w:w="1225"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16"/>
                <w:szCs w:val="16"/>
              </w:rPr>
            </w:pPr>
            <w:r w:rsidRPr="00BC3365">
              <w:rPr>
                <w:rFonts w:eastAsia="Times New Roman" w:cs="Calibri"/>
                <w:color w:val="000000"/>
                <w:sz w:val="16"/>
                <w:szCs w:val="16"/>
              </w:rPr>
              <w:t> </w:t>
            </w:r>
          </w:p>
        </w:tc>
        <w:tc>
          <w:tcPr>
            <w:tcW w:w="635"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16"/>
                <w:szCs w:val="16"/>
              </w:rPr>
            </w:pPr>
            <w:r w:rsidRPr="00BC3365">
              <w:rPr>
                <w:rFonts w:eastAsia="Times New Roman" w:cs="Calibri"/>
                <w:color w:val="000000"/>
                <w:sz w:val="16"/>
                <w:szCs w:val="16"/>
              </w:rPr>
              <w:t> </w:t>
            </w:r>
          </w:p>
        </w:tc>
        <w:tc>
          <w:tcPr>
            <w:tcW w:w="883"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16"/>
                <w:szCs w:val="16"/>
              </w:rPr>
            </w:pPr>
            <w:r w:rsidRPr="00BC3365">
              <w:rPr>
                <w:rFonts w:eastAsia="Times New Roman" w:cs="Calibri"/>
                <w:color w:val="000000"/>
                <w:sz w:val="16"/>
                <w:szCs w:val="16"/>
              </w:rPr>
              <w:t> </w:t>
            </w:r>
          </w:p>
        </w:tc>
        <w:tc>
          <w:tcPr>
            <w:tcW w:w="856"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22"/>
                <w:szCs w:val="22"/>
              </w:rPr>
            </w:pPr>
            <w:r w:rsidRPr="00BC3365">
              <w:rPr>
                <w:rFonts w:eastAsia="Times New Roman" w:cs="Calibri"/>
                <w:color w:val="000000"/>
                <w:sz w:val="22"/>
                <w:szCs w:val="22"/>
              </w:rPr>
              <w:t> </w:t>
            </w:r>
          </w:p>
        </w:tc>
        <w:tc>
          <w:tcPr>
            <w:tcW w:w="492"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22"/>
                <w:szCs w:val="22"/>
              </w:rPr>
            </w:pPr>
            <w:r w:rsidRPr="00BC3365">
              <w:rPr>
                <w:rFonts w:eastAsia="Times New Roman" w:cs="Calibri"/>
                <w:color w:val="000000"/>
                <w:sz w:val="22"/>
                <w:szCs w:val="22"/>
              </w:rPr>
              <w:t> </w:t>
            </w:r>
          </w:p>
        </w:tc>
        <w:tc>
          <w:tcPr>
            <w:tcW w:w="504"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22"/>
                <w:szCs w:val="22"/>
              </w:rPr>
            </w:pPr>
            <w:r w:rsidRPr="00BC3365">
              <w:rPr>
                <w:rFonts w:eastAsia="Times New Roman" w:cs="Calibri"/>
                <w:color w:val="000000"/>
                <w:sz w:val="22"/>
                <w:szCs w:val="22"/>
              </w:rPr>
              <w:t> </w:t>
            </w:r>
          </w:p>
        </w:tc>
        <w:tc>
          <w:tcPr>
            <w:tcW w:w="553"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22"/>
                <w:szCs w:val="22"/>
              </w:rPr>
            </w:pPr>
            <w:r w:rsidRPr="00BC3365">
              <w:rPr>
                <w:rFonts w:eastAsia="Times New Roman" w:cs="Calibri"/>
                <w:color w:val="000000"/>
                <w:sz w:val="22"/>
                <w:szCs w:val="22"/>
              </w:rPr>
              <w:t> </w:t>
            </w:r>
          </w:p>
        </w:tc>
        <w:tc>
          <w:tcPr>
            <w:tcW w:w="725"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right"/>
              <w:rPr>
                <w:rFonts w:eastAsia="Times New Roman" w:cs="Calibri"/>
                <w:color w:val="000000"/>
                <w:sz w:val="18"/>
                <w:szCs w:val="18"/>
              </w:rPr>
            </w:pPr>
            <w:r w:rsidRPr="00BC3365">
              <w:rPr>
                <w:rFonts w:eastAsia="Times New Roman" w:cs="Calibri"/>
                <w:color w:val="000000"/>
                <w:sz w:val="18"/>
                <w:szCs w:val="18"/>
              </w:rPr>
              <w:t> </w:t>
            </w:r>
          </w:p>
        </w:tc>
        <w:tc>
          <w:tcPr>
            <w:tcW w:w="1054"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color w:val="000000"/>
                <w:sz w:val="18"/>
                <w:szCs w:val="18"/>
              </w:rPr>
            </w:pPr>
            <w:r w:rsidRPr="00BC3365">
              <w:rPr>
                <w:rFonts w:eastAsia="Times New Roman" w:cs="Calibri"/>
                <w:color w:val="000000"/>
                <w:sz w:val="18"/>
                <w:szCs w:val="18"/>
              </w:rPr>
              <w:t> </w:t>
            </w:r>
          </w:p>
        </w:tc>
        <w:tc>
          <w:tcPr>
            <w:tcW w:w="1262" w:type="dxa"/>
            <w:tcBorders>
              <w:top w:val="nil"/>
              <w:left w:val="nil"/>
              <w:bottom w:val="single" w:sz="4" w:space="0" w:color="auto"/>
              <w:right w:val="single" w:sz="8" w:space="0" w:color="auto"/>
            </w:tcBorders>
            <w:shd w:val="clear" w:color="auto" w:fill="auto"/>
            <w:noWrap/>
            <w:vAlign w:val="bottom"/>
            <w:hideMark/>
          </w:tcPr>
          <w:p w:rsidR="00BC3365" w:rsidRPr="00BC3365" w:rsidRDefault="00BC3365" w:rsidP="00BC3365">
            <w:pPr>
              <w:jc w:val="right"/>
              <w:rPr>
                <w:rFonts w:eastAsia="Times New Roman" w:cs="Calibri"/>
                <w:color w:val="000000"/>
                <w:sz w:val="18"/>
                <w:szCs w:val="18"/>
              </w:rPr>
            </w:pPr>
            <w:r w:rsidRPr="00BC3365">
              <w:rPr>
                <w:rFonts w:eastAsia="Times New Roman" w:cs="Calibri"/>
                <w:color w:val="000000"/>
                <w:sz w:val="18"/>
                <w:szCs w:val="18"/>
              </w:rPr>
              <w:t> </w:t>
            </w:r>
          </w:p>
        </w:tc>
      </w:tr>
      <w:tr w:rsidR="00BC3365" w:rsidRPr="00BC3365" w:rsidTr="00BC3365">
        <w:tblPrEx>
          <w:tblCellMar>
            <w:top w:w="0" w:type="dxa"/>
            <w:bottom w:w="0" w:type="dxa"/>
          </w:tblCellMar>
        </w:tblPrEx>
        <w:trPr>
          <w:trHeight w:val="315"/>
        </w:trPr>
        <w:tc>
          <w:tcPr>
            <w:tcW w:w="2015" w:type="dxa"/>
            <w:tcBorders>
              <w:top w:val="nil"/>
              <w:left w:val="nil"/>
              <w:bottom w:val="nil"/>
              <w:right w:val="nil"/>
            </w:tcBorders>
            <w:shd w:val="clear" w:color="auto" w:fill="auto"/>
            <w:noWrap/>
            <w:vAlign w:val="bottom"/>
            <w:hideMark/>
          </w:tcPr>
          <w:p w:rsidR="00BC3365" w:rsidRPr="00BC3365" w:rsidRDefault="00BC3365" w:rsidP="00BC3365">
            <w:pPr>
              <w:jc w:val="center"/>
              <w:rPr>
                <w:rFonts w:eastAsia="Times New Roman" w:cs="Calibri"/>
                <w:b/>
                <w:bCs/>
                <w:color w:val="000000"/>
                <w:sz w:val="24"/>
                <w:szCs w:val="24"/>
              </w:rPr>
            </w:pPr>
          </w:p>
        </w:tc>
        <w:tc>
          <w:tcPr>
            <w:tcW w:w="1102" w:type="dxa"/>
            <w:tcBorders>
              <w:top w:val="nil"/>
              <w:left w:val="nil"/>
              <w:bottom w:val="nil"/>
              <w:right w:val="nil"/>
            </w:tcBorders>
            <w:shd w:val="clear" w:color="auto" w:fill="auto"/>
            <w:noWrap/>
            <w:vAlign w:val="bottom"/>
            <w:hideMark/>
          </w:tcPr>
          <w:p w:rsidR="00BC3365" w:rsidRPr="00BC3365" w:rsidRDefault="00BC3365" w:rsidP="00BC3365">
            <w:pPr>
              <w:jc w:val="center"/>
              <w:rPr>
                <w:rFonts w:eastAsia="Times New Roman" w:cs="Calibri"/>
                <w:b/>
                <w:bCs/>
                <w:color w:val="000000"/>
                <w:sz w:val="24"/>
                <w:szCs w:val="24"/>
              </w:rPr>
            </w:pPr>
          </w:p>
        </w:tc>
        <w:tc>
          <w:tcPr>
            <w:tcW w:w="741" w:type="dxa"/>
            <w:tcBorders>
              <w:top w:val="nil"/>
              <w:left w:val="nil"/>
              <w:bottom w:val="nil"/>
              <w:right w:val="nil"/>
            </w:tcBorders>
            <w:shd w:val="clear" w:color="auto" w:fill="auto"/>
            <w:noWrap/>
            <w:vAlign w:val="bottom"/>
            <w:hideMark/>
          </w:tcPr>
          <w:p w:rsidR="00BC3365" w:rsidRPr="00BC3365" w:rsidRDefault="00BC3365" w:rsidP="00BC3365">
            <w:pPr>
              <w:jc w:val="center"/>
              <w:rPr>
                <w:rFonts w:eastAsia="Times New Roman" w:cs="Calibri"/>
                <w:b/>
                <w:bCs/>
                <w:color w:val="000000"/>
                <w:sz w:val="24"/>
                <w:szCs w:val="24"/>
              </w:rPr>
            </w:pPr>
          </w:p>
        </w:tc>
        <w:tc>
          <w:tcPr>
            <w:tcW w:w="1014" w:type="dxa"/>
            <w:tcBorders>
              <w:top w:val="nil"/>
              <w:left w:val="nil"/>
              <w:bottom w:val="nil"/>
              <w:right w:val="nil"/>
            </w:tcBorders>
            <w:shd w:val="clear" w:color="auto" w:fill="auto"/>
            <w:noWrap/>
            <w:vAlign w:val="bottom"/>
            <w:hideMark/>
          </w:tcPr>
          <w:p w:rsidR="00BC3365" w:rsidRPr="00BC3365" w:rsidRDefault="00BC3365" w:rsidP="00BC3365">
            <w:pPr>
              <w:jc w:val="center"/>
              <w:rPr>
                <w:rFonts w:eastAsia="Times New Roman" w:cs="Calibri"/>
                <w:b/>
                <w:bCs/>
                <w:color w:val="000000"/>
                <w:sz w:val="24"/>
                <w:szCs w:val="24"/>
              </w:rPr>
            </w:pPr>
          </w:p>
        </w:tc>
        <w:tc>
          <w:tcPr>
            <w:tcW w:w="1225" w:type="dxa"/>
            <w:tcBorders>
              <w:top w:val="nil"/>
              <w:left w:val="nil"/>
              <w:bottom w:val="nil"/>
              <w:right w:val="nil"/>
            </w:tcBorders>
            <w:shd w:val="clear" w:color="auto" w:fill="auto"/>
            <w:noWrap/>
            <w:vAlign w:val="bottom"/>
            <w:hideMark/>
          </w:tcPr>
          <w:p w:rsidR="00BC3365" w:rsidRPr="00BC3365" w:rsidRDefault="00BC3365" w:rsidP="00BC3365">
            <w:pPr>
              <w:jc w:val="center"/>
              <w:rPr>
                <w:rFonts w:eastAsia="Times New Roman" w:cs="Calibri"/>
                <w:b/>
                <w:bCs/>
                <w:color w:val="000000"/>
                <w:sz w:val="24"/>
                <w:szCs w:val="24"/>
              </w:rPr>
            </w:pPr>
          </w:p>
        </w:tc>
        <w:tc>
          <w:tcPr>
            <w:tcW w:w="635" w:type="dxa"/>
            <w:tcBorders>
              <w:top w:val="nil"/>
              <w:left w:val="nil"/>
              <w:bottom w:val="nil"/>
              <w:right w:val="nil"/>
            </w:tcBorders>
            <w:shd w:val="clear" w:color="auto" w:fill="auto"/>
            <w:noWrap/>
            <w:vAlign w:val="bottom"/>
            <w:hideMark/>
          </w:tcPr>
          <w:p w:rsidR="00BC3365" w:rsidRPr="00BC3365" w:rsidRDefault="00BC3365" w:rsidP="00BC3365">
            <w:pPr>
              <w:jc w:val="center"/>
              <w:rPr>
                <w:rFonts w:eastAsia="Times New Roman" w:cs="Calibri"/>
                <w:b/>
                <w:bCs/>
                <w:color w:val="000000"/>
                <w:sz w:val="24"/>
                <w:szCs w:val="24"/>
              </w:rPr>
            </w:pPr>
          </w:p>
        </w:tc>
        <w:tc>
          <w:tcPr>
            <w:tcW w:w="883" w:type="dxa"/>
            <w:tcBorders>
              <w:top w:val="nil"/>
              <w:left w:val="nil"/>
              <w:bottom w:val="nil"/>
              <w:right w:val="nil"/>
            </w:tcBorders>
            <w:shd w:val="clear" w:color="auto" w:fill="auto"/>
            <w:noWrap/>
            <w:vAlign w:val="bottom"/>
            <w:hideMark/>
          </w:tcPr>
          <w:p w:rsidR="00BC3365" w:rsidRPr="00BC3365" w:rsidRDefault="00BC3365" w:rsidP="00BC3365">
            <w:pPr>
              <w:jc w:val="center"/>
              <w:rPr>
                <w:rFonts w:eastAsia="Times New Roman" w:cs="Calibri"/>
                <w:b/>
                <w:bCs/>
                <w:color w:val="000000"/>
                <w:sz w:val="24"/>
                <w:szCs w:val="24"/>
              </w:rPr>
            </w:pPr>
          </w:p>
        </w:tc>
        <w:tc>
          <w:tcPr>
            <w:tcW w:w="856" w:type="dxa"/>
            <w:tcBorders>
              <w:top w:val="nil"/>
              <w:left w:val="nil"/>
              <w:bottom w:val="nil"/>
              <w:right w:val="nil"/>
            </w:tcBorders>
            <w:shd w:val="clear" w:color="auto" w:fill="auto"/>
            <w:noWrap/>
            <w:vAlign w:val="bottom"/>
            <w:hideMark/>
          </w:tcPr>
          <w:p w:rsidR="00BC3365" w:rsidRPr="00BC3365" w:rsidRDefault="00BC3365" w:rsidP="00BC3365">
            <w:pPr>
              <w:jc w:val="center"/>
              <w:rPr>
                <w:rFonts w:eastAsia="Times New Roman" w:cs="Calibri"/>
                <w:b/>
                <w:bCs/>
                <w:color w:val="000000"/>
                <w:sz w:val="24"/>
                <w:szCs w:val="24"/>
              </w:rPr>
            </w:pPr>
          </w:p>
        </w:tc>
        <w:tc>
          <w:tcPr>
            <w:tcW w:w="492" w:type="dxa"/>
            <w:tcBorders>
              <w:top w:val="nil"/>
              <w:left w:val="nil"/>
              <w:bottom w:val="nil"/>
              <w:right w:val="nil"/>
            </w:tcBorders>
            <w:shd w:val="clear" w:color="auto" w:fill="auto"/>
            <w:noWrap/>
            <w:vAlign w:val="bottom"/>
            <w:hideMark/>
          </w:tcPr>
          <w:p w:rsidR="00BC3365" w:rsidRPr="00BC3365" w:rsidRDefault="00BC3365" w:rsidP="00BC3365">
            <w:pPr>
              <w:jc w:val="center"/>
              <w:rPr>
                <w:rFonts w:eastAsia="Times New Roman" w:cs="Calibri"/>
                <w:b/>
                <w:bCs/>
                <w:color w:val="000000"/>
                <w:sz w:val="24"/>
                <w:szCs w:val="24"/>
              </w:rPr>
            </w:pPr>
          </w:p>
        </w:tc>
        <w:tc>
          <w:tcPr>
            <w:tcW w:w="504" w:type="dxa"/>
            <w:tcBorders>
              <w:top w:val="nil"/>
              <w:left w:val="nil"/>
              <w:bottom w:val="nil"/>
              <w:right w:val="nil"/>
            </w:tcBorders>
            <w:shd w:val="clear" w:color="auto" w:fill="auto"/>
            <w:noWrap/>
            <w:vAlign w:val="bottom"/>
            <w:hideMark/>
          </w:tcPr>
          <w:p w:rsidR="00BC3365" w:rsidRPr="00BC3365" w:rsidRDefault="00BC3365" w:rsidP="00BC3365">
            <w:pPr>
              <w:jc w:val="center"/>
              <w:rPr>
                <w:rFonts w:eastAsia="Times New Roman" w:cs="Calibri"/>
                <w:b/>
                <w:bCs/>
                <w:color w:val="000000"/>
                <w:sz w:val="24"/>
                <w:szCs w:val="24"/>
              </w:rPr>
            </w:pPr>
          </w:p>
        </w:tc>
        <w:tc>
          <w:tcPr>
            <w:tcW w:w="553" w:type="dxa"/>
            <w:tcBorders>
              <w:top w:val="nil"/>
              <w:left w:val="nil"/>
              <w:bottom w:val="nil"/>
              <w:right w:val="nil"/>
            </w:tcBorders>
            <w:shd w:val="clear" w:color="auto" w:fill="auto"/>
            <w:noWrap/>
            <w:vAlign w:val="bottom"/>
            <w:hideMark/>
          </w:tcPr>
          <w:p w:rsidR="00BC3365" w:rsidRPr="00BC3365" w:rsidRDefault="00BC3365" w:rsidP="00BC3365">
            <w:pPr>
              <w:jc w:val="center"/>
              <w:rPr>
                <w:rFonts w:eastAsia="Times New Roman" w:cs="Calibri"/>
                <w:b/>
                <w:bCs/>
                <w:color w:val="000000"/>
                <w:sz w:val="24"/>
                <w:szCs w:val="24"/>
              </w:rPr>
            </w:pPr>
          </w:p>
        </w:tc>
        <w:tc>
          <w:tcPr>
            <w:tcW w:w="725" w:type="dxa"/>
            <w:tcBorders>
              <w:top w:val="nil"/>
              <w:left w:val="nil"/>
              <w:bottom w:val="nil"/>
              <w:right w:val="nil"/>
            </w:tcBorders>
            <w:shd w:val="clear" w:color="auto" w:fill="auto"/>
            <w:noWrap/>
            <w:vAlign w:val="bottom"/>
            <w:hideMark/>
          </w:tcPr>
          <w:p w:rsidR="00BC3365" w:rsidRPr="00BC3365" w:rsidRDefault="00BC3365" w:rsidP="00BC3365">
            <w:pPr>
              <w:jc w:val="right"/>
              <w:rPr>
                <w:rFonts w:eastAsia="Times New Roman" w:cs="Calibri"/>
                <w:b/>
                <w:bCs/>
                <w:color w:val="000000"/>
                <w:sz w:val="18"/>
                <w:szCs w:val="18"/>
              </w:rPr>
            </w:pPr>
          </w:p>
        </w:tc>
        <w:tc>
          <w:tcPr>
            <w:tcW w:w="1054" w:type="dxa"/>
            <w:tcBorders>
              <w:top w:val="nil"/>
              <w:left w:val="nil"/>
              <w:bottom w:val="nil"/>
              <w:right w:val="nil"/>
            </w:tcBorders>
            <w:shd w:val="clear" w:color="auto" w:fill="auto"/>
            <w:noWrap/>
            <w:vAlign w:val="bottom"/>
            <w:hideMark/>
          </w:tcPr>
          <w:p w:rsidR="00BC3365" w:rsidRPr="00BC3365" w:rsidRDefault="00BC3365" w:rsidP="00BC3365">
            <w:pPr>
              <w:jc w:val="right"/>
              <w:rPr>
                <w:rFonts w:eastAsia="Times New Roman" w:cs="Calibri"/>
                <w:b/>
                <w:bCs/>
                <w:color w:val="000000"/>
                <w:sz w:val="18"/>
                <w:szCs w:val="18"/>
              </w:rPr>
            </w:pPr>
          </w:p>
        </w:tc>
        <w:tc>
          <w:tcPr>
            <w:tcW w:w="1262" w:type="dxa"/>
            <w:tcBorders>
              <w:top w:val="nil"/>
              <w:left w:val="nil"/>
              <w:bottom w:val="nil"/>
              <w:right w:val="nil"/>
            </w:tcBorders>
            <w:shd w:val="clear" w:color="auto" w:fill="auto"/>
            <w:noWrap/>
            <w:vAlign w:val="bottom"/>
            <w:hideMark/>
          </w:tcPr>
          <w:p w:rsidR="00BC3365" w:rsidRPr="00BC3365" w:rsidRDefault="00BC3365" w:rsidP="00BC3365">
            <w:pPr>
              <w:jc w:val="right"/>
              <w:rPr>
                <w:rFonts w:eastAsia="Times New Roman" w:cs="Calibri"/>
                <w:b/>
                <w:bCs/>
                <w:color w:val="000000"/>
                <w:sz w:val="18"/>
                <w:szCs w:val="18"/>
              </w:rPr>
            </w:pPr>
          </w:p>
        </w:tc>
      </w:tr>
      <w:tr w:rsidR="00BC3365" w:rsidRPr="00BC3365" w:rsidTr="00BC3365">
        <w:tblPrEx>
          <w:tblCellMar>
            <w:top w:w="0" w:type="dxa"/>
            <w:bottom w:w="0" w:type="dxa"/>
          </w:tblCellMar>
        </w:tblPrEx>
        <w:trPr>
          <w:trHeight w:val="300"/>
        </w:trPr>
        <w:tc>
          <w:tcPr>
            <w:tcW w:w="4872" w:type="dxa"/>
            <w:gridSpan w:val="4"/>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18"/>
                <w:szCs w:val="18"/>
              </w:rPr>
            </w:pPr>
            <w:r w:rsidRPr="00BC3365">
              <w:rPr>
                <w:rFonts w:eastAsia="Times New Roman" w:cs="Calibri"/>
                <w:b/>
                <w:bCs/>
                <w:color w:val="000000"/>
                <w:sz w:val="18"/>
                <w:szCs w:val="18"/>
              </w:rPr>
              <w:t>NOTA</w:t>
            </w:r>
            <w:r w:rsidRPr="00BC3365">
              <w:rPr>
                <w:rFonts w:eastAsia="Times New Roman" w:cs="Calibri"/>
                <w:color w:val="000000"/>
                <w:sz w:val="18"/>
                <w:szCs w:val="18"/>
              </w:rPr>
              <w:t xml:space="preserve">: Se hace constar que las VALES, </w:t>
            </w:r>
            <w:r w:rsidR="00D207C5" w:rsidRPr="00BC3365">
              <w:rPr>
                <w:rFonts w:eastAsia="Times New Roman" w:cs="Calibri"/>
                <w:color w:val="000000"/>
                <w:sz w:val="18"/>
                <w:szCs w:val="18"/>
              </w:rPr>
              <w:t>están</w:t>
            </w:r>
            <w:r w:rsidRPr="00BC3365">
              <w:rPr>
                <w:rFonts w:eastAsia="Times New Roman" w:cs="Calibri"/>
                <w:color w:val="000000"/>
                <w:sz w:val="18"/>
                <w:szCs w:val="18"/>
              </w:rPr>
              <w:t xml:space="preserve"> en el</w:t>
            </w:r>
          </w:p>
        </w:tc>
        <w:tc>
          <w:tcPr>
            <w:tcW w:w="1225"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2374" w:type="dxa"/>
            <w:gridSpan w:val="3"/>
            <w:tcBorders>
              <w:top w:val="nil"/>
              <w:left w:val="nil"/>
              <w:bottom w:val="nil"/>
              <w:right w:val="nil"/>
            </w:tcBorders>
            <w:shd w:val="clear" w:color="auto" w:fill="auto"/>
            <w:noWrap/>
            <w:vAlign w:val="bottom"/>
            <w:hideMark/>
          </w:tcPr>
          <w:p w:rsidR="00BC3365" w:rsidRPr="00BC3365" w:rsidRDefault="00BC3365" w:rsidP="00BC3365">
            <w:pPr>
              <w:jc w:val="center"/>
              <w:rPr>
                <w:rFonts w:eastAsia="Times New Roman" w:cs="Calibri"/>
                <w:b/>
                <w:bCs/>
                <w:color w:val="000000"/>
                <w:sz w:val="16"/>
                <w:szCs w:val="16"/>
              </w:rPr>
            </w:pPr>
            <w:r w:rsidRPr="00BC3365">
              <w:rPr>
                <w:rFonts w:eastAsia="Times New Roman" w:cs="Calibri"/>
                <w:b/>
                <w:bCs/>
                <w:color w:val="000000"/>
                <w:sz w:val="16"/>
                <w:szCs w:val="16"/>
              </w:rPr>
              <w:t>No. DE FACTURA:</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b/>
                <w:bCs/>
                <w:color w:val="000000"/>
                <w:sz w:val="18"/>
                <w:szCs w:val="18"/>
              </w:rPr>
            </w:pPr>
            <w:r w:rsidRPr="00BC3365">
              <w:rPr>
                <w:rFonts w:eastAsia="Times New Roman" w:cs="Calibri"/>
                <w:b/>
                <w:bCs/>
                <w:color w:val="000000"/>
                <w:sz w:val="18"/>
                <w:szCs w:val="18"/>
              </w:rPr>
              <w:t> </w:t>
            </w:r>
          </w:p>
        </w:tc>
        <w:tc>
          <w:tcPr>
            <w:tcW w:w="553"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b/>
                <w:bCs/>
                <w:color w:val="000000"/>
                <w:sz w:val="18"/>
                <w:szCs w:val="18"/>
              </w:rPr>
            </w:pPr>
          </w:p>
        </w:tc>
        <w:tc>
          <w:tcPr>
            <w:tcW w:w="725"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b/>
                <w:bCs/>
                <w:color w:val="000000"/>
                <w:sz w:val="18"/>
                <w:szCs w:val="18"/>
              </w:rPr>
            </w:pPr>
          </w:p>
        </w:tc>
        <w:tc>
          <w:tcPr>
            <w:tcW w:w="1054"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b/>
                <w:bCs/>
                <w:color w:val="000000"/>
                <w:sz w:val="18"/>
                <w:szCs w:val="18"/>
              </w:rPr>
            </w:pPr>
          </w:p>
        </w:tc>
        <w:tc>
          <w:tcPr>
            <w:tcW w:w="1262" w:type="dxa"/>
            <w:tcBorders>
              <w:top w:val="nil"/>
              <w:left w:val="nil"/>
              <w:bottom w:val="nil"/>
              <w:right w:val="nil"/>
            </w:tcBorders>
            <w:shd w:val="clear" w:color="auto" w:fill="auto"/>
            <w:noWrap/>
            <w:vAlign w:val="bottom"/>
            <w:hideMark/>
          </w:tcPr>
          <w:p w:rsidR="00BC3365" w:rsidRPr="00BC3365" w:rsidRDefault="00BC3365" w:rsidP="00BC3365">
            <w:pPr>
              <w:jc w:val="right"/>
              <w:rPr>
                <w:rFonts w:eastAsia="Times New Roman" w:cs="Calibri"/>
                <w:color w:val="000000"/>
                <w:sz w:val="22"/>
                <w:szCs w:val="22"/>
              </w:rPr>
            </w:pPr>
          </w:p>
        </w:tc>
      </w:tr>
      <w:tr w:rsidR="00BC3365" w:rsidRPr="00BC3365" w:rsidTr="00BC3365">
        <w:tblPrEx>
          <w:tblCellMar>
            <w:top w:w="0" w:type="dxa"/>
            <w:bottom w:w="0" w:type="dxa"/>
          </w:tblCellMar>
        </w:tblPrEx>
        <w:trPr>
          <w:trHeight w:val="300"/>
        </w:trPr>
        <w:tc>
          <w:tcPr>
            <w:tcW w:w="6097" w:type="dxa"/>
            <w:gridSpan w:val="5"/>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18"/>
                <w:szCs w:val="18"/>
              </w:rPr>
            </w:pPr>
            <w:r w:rsidRPr="00BC3365">
              <w:rPr>
                <w:rFonts w:eastAsia="Times New Roman" w:cs="Calibri"/>
                <w:color w:val="000000"/>
                <w:sz w:val="18"/>
                <w:szCs w:val="18"/>
              </w:rPr>
              <w:t>Archivo de Vales que lleva la Unidad de Adquisiciones</w:t>
            </w:r>
          </w:p>
        </w:tc>
        <w:tc>
          <w:tcPr>
            <w:tcW w:w="2374" w:type="dxa"/>
            <w:gridSpan w:val="3"/>
            <w:tcBorders>
              <w:top w:val="nil"/>
              <w:left w:val="nil"/>
              <w:bottom w:val="nil"/>
              <w:right w:val="nil"/>
            </w:tcBorders>
            <w:shd w:val="clear" w:color="auto" w:fill="auto"/>
            <w:noWrap/>
            <w:vAlign w:val="bottom"/>
            <w:hideMark/>
          </w:tcPr>
          <w:p w:rsidR="00BC3365" w:rsidRPr="00BC3365" w:rsidRDefault="00BC3365" w:rsidP="00BC3365">
            <w:pPr>
              <w:jc w:val="center"/>
              <w:rPr>
                <w:rFonts w:eastAsia="Times New Roman" w:cs="Calibri"/>
                <w:b/>
                <w:bCs/>
                <w:color w:val="000000"/>
                <w:sz w:val="16"/>
                <w:szCs w:val="16"/>
              </w:rPr>
            </w:pPr>
            <w:r w:rsidRPr="00BC3365">
              <w:rPr>
                <w:rFonts w:eastAsia="Times New Roman" w:cs="Calibri"/>
                <w:b/>
                <w:bCs/>
                <w:color w:val="000000"/>
                <w:sz w:val="16"/>
                <w:szCs w:val="16"/>
              </w:rPr>
              <w:t>FECHA DE FACTURA</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b/>
                <w:bCs/>
                <w:color w:val="000000"/>
                <w:sz w:val="18"/>
                <w:szCs w:val="18"/>
              </w:rPr>
            </w:pPr>
            <w:r w:rsidRPr="00BC3365">
              <w:rPr>
                <w:rFonts w:eastAsia="Times New Roman" w:cs="Calibri"/>
                <w:b/>
                <w:bCs/>
                <w:color w:val="000000"/>
                <w:sz w:val="18"/>
                <w:szCs w:val="18"/>
              </w:rPr>
              <w:t> </w:t>
            </w:r>
          </w:p>
        </w:tc>
        <w:tc>
          <w:tcPr>
            <w:tcW w:w="553"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1779" w:type="dxa"/>
            <w:gridSpan w:val="2"/>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b/>
                <w:bCs/>
                <w:color w:val="000000"/>
              </w:rPr>
            </w:pPr>
          </w:p>
        </w:tc>
        <w:tc>
          <w:tcPr>
            <w:tcW w:w="1262" w:type="dxa"/>
            <w:tcBorders>
              <w:top w:val="nil"/>
              <w:left w:val="nil"/>
              <w:bottom w:val="nil"/>
              <w:right w:val="nil"/>
            </w:tcBorders>
            <w:shd w:val="clear" w:color="auto" w:fill="auto"/>
            <w:noWrap/>
            <w:vAlign w:val="bottom"/>
            <w:hideMark/>
          </w:tcPr>
          <w:p w:rsidR="00BC3365" w:rsidRPr="00BC3365" w:rsidRDefault="00BC3365" w:rsidP="00BC3365">
            <w:pPr>
              <w:jc w:val="right"/>
              <w:rPr>
                <w:rFonts w:eastAsia="Times New Roman" w:cs="Calibri"/>
                <w:color w:val="000000"/>
                <w:sz w:val="22"/>
                <w:szCs w:val="22"/>
              </w:rPr>
            </w:pPr>
          </w:p>
        </w:tc>
      </w:tr>
      <w:tr w:rsidR="00BC3365" w:rsidRPr="00BC3365" w:rsidTr="00BC3365">
        <w:tblPrEx>
          <w:tblCellMar>
            <w:top w:w="0" w:type="dxa"/>
            <w:bottom w:w="0" w:type="dxa"/>
          </w:tblCellMar>
        </w:tblPrEx>
        <w:trPr>
          <w:trHeight w:val="300"/>
        </w:trPr>
        <w:tc>
          <w:tcPr>
            <w:tcW w:w="6097" w:type="dxa"/>
            <w:gridSpan w:val="5"/>
            <w:tcBorders>
              <w:top w:val="nil"/>
              <w:left w:val="nil"/>
              <w:bottom w:val="nil"/>
              <w:right w:val="nil"/>
            </w:tcBorders>
            <w:shd w:val="clear" w:color="auto" w:fill="auto"/>
            <w:noWrap/>
            <w:vAlign w:val="bottom"/>
            <w:hideMark/>
          </w:tcPr>
          <w:p w:rsidR="00BC3365" w:rsidRPr="00BC3365" w:rsidRDefault="00437278" w:rsidP="00BC3365">
            <w:pPr>
              <w:rPr>
                <w:rFonts w:eastAsia="Times New Roman" w:cs="Calibri"/>
                <w:color w:val="000000"/>
                <w:sz w:val="18"/>
                <w:szCs w:val="18"/>
              </w:rPr>
            </w:pPr>
            <w:r w:rsidRPr="00BC3365">
              <w:rPr>
                <w:rFonts w:eastAsia="Times New Roman" w:cs="Calibri"/>
                <w:color w:val="000000"/>
                <w:sz w:val="18"/>
                <w:szCs w:val="18"/>
              </w:rPr>
              <w:t>Y</w:t>
            </w:r>
            <w:r w:rsidR="00BC3365" w:rsidRPr="00BC3365">
              <w:rPr>
                <w:rFonts w:eastAsia="Times New Roman" w:cs="Calibri"/>
                <w:color w:val="000000"/>
                <w:sz w:val="18"/>
                <w:szCs w:val="18"/>
              </w:rPr>
              <w:t xml:space="preserve"> Contrataciones Institucional (UACI), de esta Alcaldía.</w:t>
            </w:r>
          </w:p>
        </w:tc>
        <w:tc>
          <w:tcPr>
            <w:tcW w:w="2374" w:type="dxa"/>
            <w:gridSpan w:val="3"/>
            <w:tcBorders>
              <w:top w:val="nil"/>
              <w:left w:val="nil"/>
              <w:bottom w:val="nil"/>
              <w:right w:val="nil"/>
            </w:tcBorders>
            <w:shd w:val="clear" w:color="auto" w:fill="auto"/>
            <w:noWrap/>
            <w:vAlign w:val="bottom"/>
            <w:hideMark/>
          </w:tcPr>
          <w:p w:rsidR="00BC3365" w:rsidRPr="00BC3365" w:rsidRDefault="00BC3365" w:rsidP="00BC3365">
            <w:pPr>
              <w:jc w:val="center"/>
              <w:rPr>
                <w:rFonts w:eastAsia="Times New Roman" w:cs="Calibri"/>
                <w:b/>
                <w:bCs/>
                <w:color w:val="000000"/>
                <w:sz w:val="16"/>
                <w:szCs w:val="16"/>
              </w:rPr>
            </w:pPr>
            <w:r w:rsidRPr="00BC3365">
              <w:rPr>
                <w:rFonts w:eastAsia="Times New Roman" w:cs="Calibri"/>
                <w:b/>
                <w:bCs/>
                <w:color w:val="000000"/>
                <w:sz w:val="16"/>
                <w:szCs w:val="16"/>
              </w:rPr>
              <w:t>No. DE CHEQUE</w:t>
            </w:r>
          </w:p>
        </w:tc>
        <w:tc>
          <w:tcPr>
            <w:tcW w:w="996"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3365" w:rsidRPr="00BC3365" w:rsidRDefault="00BC3365" w:rsidP="00BC3365">
            <w:pPr>
              <w:jc w:val="center"/>
              <w:rPr>
                <w:rFonts w:eastAsia="Times New Roman" w:cs="Calibri"/>
                <w:b/>
                <w:bCs/>
                <w:color w:val="000000"/>
              </w:rPr>
            </w:pPr>
            <w:r w:rsidRPr="00BC3365">
              <w:rPr>
                <w:rFonts w:eastAsia="Times New Roman" w:cs="Calibri"/>
                <w:b/>
                <w:bCs/>
                <w:color w:val="000000"/>
              </w:rPr>
              <w:t> </w:t>
            </w:r>
          </w:p>
        </w:tc>
        <w:tc>
          <w:tcPr>
            <w:tcW w:w="553"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17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3365" w:rsidRPr="00BC3365" w:rsidRDefault="00BC3365" w:rsidP="00BC3365">
            <w:pPr>
              <w:rPr>
                <w:rFonts w:eastAsia="Times New Roman" w:cs="Calibri"/>
                <w:b/>
                <w:bCs/>
                <w:color w:val="000000"/>
              </w:rPr>
            </w:pPr>
            <w:r w:rsidRPr="00BC3365">
              <w:rPr>
                <w:rFonts w:eastAsia="Times New Roman" w:cs="Calibri"/>
                <w:b/>
                <w:bCs/>
                <w:color w:val="000000"/>
              </w:rPr>
              <w:t>Combustible</w:t>
            </w:r>
          </w:p>
        </w:tc>
        <w:tc>
          <w:tcPr>
            <w:tcW w:w="1262" w:type="dxa"/>
            <w:tcBorders>
              <w:top w:val="single" w:sz="4" w:space="0" w:color="auto"/>
              <w:left w:val="nil"/>
              <w:bottom w:val="single" w:sz="4" w:space="0" w:color="auto"/>
              <w:right w:val="single" w:sz="4" w:space="0" w:color="auto"/>
            </w:tcBorders>
            <w:shd w:val="clear" w:color="auto" w:fill="auto"/>
            <w:noWrap/>
            <w:vAlign w:val="bottom"/>
            <w:hideMark/>
          </w:tcPr>
          <w:p w:rsidR="00BC3365" w:rsidRPr="00BC3365" w:rsidRDefault="00BC3365" w:rsidP="00BC3365">
            <w:pPr>
              <w:ind w:firstLineChars="100" w:firstLine="180"/>
              <w:jc w:val="right"/>
              <w:rPr>
                <w:rFonts w:eastAsia="Times New Roman" w:cs="Calibri"/>
                <w:color w:val="000000"/>
                <w:sz w:val="18"/>
                <w:szCs w:val="18"/>
              </w:rPr>
            </w:pPr>
            <w:r w:rsidRPr="00BC3365">
              <w:rPr>
                <w:rFonts w:eastAsia="Times New Roman" w:cs="Calibri"/>
                <w:color w:val="000000"/>
                <w:sz w:val="18"/>
                <w:szCs w:val="18"/>
              </w:rPr>
              <w:t>0.00</w:t>
            </w:r>
          </w:p>
        </w:tc>
      </w:tr>
      <w:tr w:rsidR="00BC3365" w:rsidRPr="00BC3365" w:rsidTr="00BC3365">
        <w:tblPrEx>
          <w:tblCellMar>
            <w:top w:w="0" w:type="dxa"/>
            <w:bottom w:w="0" w:type="dxa"/>
          </w:tblCellMar>
        </w:tblPrEx>
        <w:trPr>
          <w:trHeight w:val="300"/>
        </w:trPr>
        <w:tc>
          <w:tcPr>
            <w:tcW w:w="2015"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18"/>
                <w:szCs w:val="18"/>
              </w:rPr>
            </w:pPr>
          </w:p>
        </w:tc>
        <w:tc>
          <w:tcPr>
            <w:tcW w:w="1102"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741"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1014"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1225"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635"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883"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856"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492"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504"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553"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17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3365" w:rsidRPr="00BC3365" w:rsidRDefault="00BC3365" w:rsidP="00BC3365">
            <w:pPr>
              <w:rPr>
                <w:rFonts w:eastAsia="Times New Roman" w:cs="Calibri"/>
                <w:b/>
                <w:bCs/>
                <w:color w:val="000000"/>
              </w:rPr>
            </w:pPr>
            <w:r w:rsidRPr="00BC3365">
              <w:rPr>
                <w:rFonts w:eastAsia="Times New Roman" w:cs="Calibri"/>
                <w:b/>
                <w:bCs/>
                <w:color w:val="000000"/>
              </w:rPr>
              <w:t>Lubricantes y otros</w:t>
            </w:r>
          </w:p>
        </w:tc>
        <w:tc>
          <w:tcPr>
            <w:tcW w:w="1262"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ind w:firstLineChars="100" w:firstLine="180"/>
              <w:jc w:val="right"/>
              <w:rPr>
                <w:rFonts w:eastAsia="Times New Roman" w:cs="Calibri"/>
                <w:color w:val="000000"/>
                <w:sz w:val="18"/>
                <w:szCs w:val="18"/>
              </w:rPr>
            </w:pPr>
            <w:r w:rsidRPr="00BC3365">
              <w:rPr>
                <w:rFonts w:eastAsia="Times New Roman" w:cs="Calibri"/>
                <w:color w:val="000000"/>
                <w:sz w:val="18"/>
                <w:szCs w:val="18"/>
              </w:rPr>
              <w:t>0.00</w:t>
            </w:r>
          </w:p>
        </w:tc>
      </w:tr>
      <w:tr w:rsidR="00BC3365" w:rsidRPr="00BC3365" w:rsidTr="00BC3365">
        <w:tblPrEx>
          <w:tblCellMar>
            <w:top w:w="0" w:type="dxa"/>
            <w:bottom w:w="0" w:type="dxa"/>
          </w:tblCellMar>
        </w:tblPrEx>
        <w:trPr>
          <w:trHeight w:val="300"/>
        </w:trPr>
        <w:tc>
          <w:tcPr>
            <w:tcW w:w="2015"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1102"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741"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1014"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1225"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635"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883"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856"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492"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504"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553"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1779"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C3365" w:rsidRPr="00BC3365" w:rsidRDefault="00BC3365" w:rsidP="00BC3365">
            <w:pPr>
              <w:rPr>
                <w:rFonts w:eastAsia="Times New Roman" w:cs="Calibri"/>
                <w:b/>
                <w:bCs/>
                <w:color w:val="000000"/>
              </w:rPr>
            </w:pPr>
            <w:r w:rsidRPr="00BC3365">
              <w:rPr>
                <w:rFonts w:eastAsia="Times New Roman" w:cs="Calibri"/>
                <w:b/>
                <w:bCs/>
                <w:color w:val="000000"/>
              </w:rPr>
              <w:t>TOTAL PAGADO</w:t>
            </w:r>
          </w:p>
        </w:tc>
        <w:tc>
          <w:tcPr>
            <w:tcW w:w="1262" w:type="dxa"/>
            <w:tcBorders>
              <w:top w:val="nil"/>
              <w:left w:val="nil"/>
              <w:bottom w:val="single" w:sz="4" w:space="0" w:color="auto"/>
              <w:right w:val="single" w:sz="4" w:space="0" w:color="auto"/>
            </w:tcBorders>
            <w:shd w:val="clear" w:color="auto" w:fill="auto"/>
            <w:noWrap/>
            <w:vAlign w:val="bottom"/>
            <w:hideMark/>
          </w:tcPr>
          <w:p w:rsidR="00BC3365" w:rsidRPr="00BC3365" w:rsidRDefault="00BC3365" w:rsidP="00BC3365">
            <w:pPr>
              <w:ind w:firstLineChars="100" w:firstLine="201"/>
              <w:jc w:val="right"/>
              <w:rPr>
                <w:rFonts w:eastAsia="Times New Roman" w:cs="Calibri"/>
                <w:b/>
                <w:bCs/>
                <w:color w:val="000000"/>
              </w:rPr>
            </w:pPr>
            <w:r w:rsidRPr="00BC3365">
              <w:rPr>
                <w:rFonts w:eastAsia="Times New Roman" w:cs="Calibri"/>
                <w:b/>
                <w:bCs/>
                <w:color w:val="000000"/>
              </w:rPr>
              <w:t>0.00</w:t>
            </w:r>
          </w:p>
        </w:tc>
      </w:tr>
      <w:tr w:rsidR="00BC3365" w:rsidRPr="00BC3365" w:rsidTr="00BC3365">
        <w:tblPrEx>
          <w:tblCellMar>
            <w:top w:w="0" w:type="dxa"/>
            <w:bottom w:w="0" w:type="dxa"/>
          </w:tblCellMar>
        </w:tblPrEx>
        <w:trPr>
          <w:trHeight w:val="300"/>
        </w:trPr>
        <w:tc>
          <w:tcPr>
            <w:tcW w:w="2015"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1102"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741"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1014"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1225"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635"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883"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856"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492"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504"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553"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725"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b/>
                <w:bCs/>
                <w:color w:val="000000"/>
              </w:rPr>
            </w:pPr>
          </w:p>
        </w:tc>
        <w:tc>
          <w:tcPr>
            <w:tcW w:w="1054"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b/>
                <w:bCs/>
                <w:color w:val="000000"/>
              </w:rPr>
            </w:pPr>
          </w:p>
        </w:tc>
        <w:tc>
          <w:tcPr>
            <w:tcW w:w="1262" w:type="dxa"/>
            <w:tcBorders>
              <w:top w:val="nil"/>
              <w:left w:val="nil"/>
              <w:bottom w:val="nil"/>
              <w:right w:val="nil"/>
            </w:tcBorders>
            <w:shd w:val="clear" w:color="auto" w:fill="auto"/>
            <w:noWrap/>
            <w:vAlign w:val="bottom"/>
            <w:hideMark/>
          </w:tcPr>
          <w:p w:rsidR="00BC3365" w:rsidRPr="00BC3365" w:rsidRDefault="00BC3365" w:rsidP="00BC3365">
            <w:pPr>
              <w:jc w:val="right"/>
              <w:rPr>
                <w:rFonts w:eastAsia="Times New Roman" w:cs="Calibri"/>
                <w:b/>
                <w:bCs/>
                <w:color w:val="000000"/>
              </w:rPr>
            </w:pPr>
          </w:p>
        </w:tc>
      </w:tr>
      <w:tr w:rsidR="00BC3365" w:rsidRPr="00BC3365" w:rsidTr="00BC3365">
        <w:tblPrEx>
          <w:tblCellMar>
            <w:top w:w="0" w:type="dxa"/>
            <w:bottom w:w="0" w:type="dxa"/>
          </w:tblCellMar>
        </w:tblPrEx>
        <w:trPr>
          <w:trHeight w:val="45"/>
        </w:trPr>
        <w:tc>
          <w:tcPr>
            <w:tcW w:w="2015"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1102"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741"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1014"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1225"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635"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883"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856"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492"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504"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553"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725"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1054"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1262"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r>
      <w:tr w:rsidR="00BC3365" w:rsidRPr="00BC3365" w:rsidTr="00BC3365">
        <w:tblPrEx>
          <w:tblCellMar>
            <w:top w:w="0" w:type="dxa"/>
            <w:bottom w:w="0" w:type="dxa"/>
          </w:tblCellMar>
        </w:tblPrEx>
        <w:trPr>
          <w:trHeight w:val="300"/>
        </w:trPr>
        <w:tc>
          <w:tcPr>
            <w:tcW w:w="2015"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1102"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741"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1014"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1225"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635"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883"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856"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492"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504"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553"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725"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1054"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c>
          <w:tcPr>
            <w:tcW w:w="1262" w:type="dxa"/>
            <w:tcBorders>
              <w:top w:val="nil"/>
              <w:left w:val="nil"/>
              <w:bottom w:val="nil"/>
              <w:right w:val="nil"/>
            </w:tcBorders>
            <w:shd w:val="clear" w:color="auto" w:fill="auto"/>
            <w:noWrap/>
            <w:vAlign w:val="bottom"/>
            <w:hideMark/>
          </w:tcPr>
          <w:p w:rsidR="00BC3365" w:rsidRPr="00BC3365" w:rsidRDefault="00BC3365" w:rsidP="00BC3365">
            <w:pPr>
              <w:rPr>
                <w:rFonts w:eastAsia="Times New Roman" w:cs="Calibri"/>
                <w:color w:val="000000"/>
                <w:sz w:val="22"/>
                <w:szCs w:val="22"/>
              </w:rPr>
            </w:pPr>
          </w:p>
        </w:tc>
      </w:tr>
    </w:tbl>
    <w:p w:rsidR="00BC3365" w:rsidRPr="00D207C5" w:rsidRDefault="00D207C5" w:rsidP="00D207C5">
      <w:pPr>
        <w:tabs>
          <w:tab w:val="left" w:pos="2374"/>
        </w:tabs>
        <w:rPr>
          <w:rFonts w:ascii="Times New Roman" w:eastAsia="Times New Roman" w:hAnsi="Times New Roman"/>
        </w:rPr>
      </w:pPr>
      <w:r>
        <w:rPr>
          <w:rFonts w:ascii="Times New Roman" w:eastAsia="Times New Roman" w:hAnsi="Times New Roman"/>
        </w:rPr>
        <w:t xml:space="preserve">                                                           UACI</w:t>
      </w:r>
    </w:p>
    <w:sectPr w:rsidR="00BC3365" w:rsidRPr="00D207C5">
      <w:pgSz w:w="16840" w:h="11906" w:orient="landscape"/>
      <w:pgMar w:top="1440" w:right="1158" w:bottom="407" w:left="1160" w:header="0" w:footer="0" w:gutter="0"/>
      <w:cols w:space="0" w:equalWidth="0">
        <w:col w:w="1452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3D59" w:rsidRDefault="00543D59" w:rsidP="0066490A">
      <w:r>
        <w:separator/>
      </w:r>
    </w:p>
  </w:endnote>
  <w:endnote w:type="continuationSeparator" w:id="1">
    <w:p w:rsidR="00543D59" w:rsidRDefault="00543D59" w:rsidP="006649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90A" w:rsidRPr="00D814A9" w:rsidRDefault="0066490A">
    <w:pPr>
      <w:pStyle w:val="Piedepgina"/>
      <w:jc w:val="right"/>
      <w:rPr>
        <w:rFonts w:ascii="Arial" w:hAnsi="Arial"/>
        <w:sz w:val="24"/>
        <w:szCs w:val="24"/>
      </w:rPr>
    </w:pPr>
    <w:r w:rsidRPr="00D814A9">
      <w:rPr>
        <w:rFonts w:ascii="Arial" w:hAnsi="Arial"/>
        <w:sz w:val="24"/>
        <w:szCs w:val="24"/>
      </w:rPr>
      <w:fldChar w:fldCharType="begin"/>
    </w:r>
    <w:r w:rsidRPr="00D814A9">
      <w:rPr>
        <w:rFonts w:ascii="Arial" w:hAnsi="Arial"/>
        <w:sz w:val="24"/>
        <w:szCs w:val="24"/>
      </w:rPr>
      <w:instrText xml:space="preserve"> PAGE   \* MERGEFORMAT </w:instrText>
    </w:r>
    <w:r w:rsidRPr="00D814A9">
      <w:rPr>
        <w:rFonts w:ascii="Arial" w:hAnsi="Arial"/>
        <w:sz w:val="24"/>
        <w:szCs w:val="24"/>
      </w:rPr>
      <w:fldChar w:fldCharType="separate"/>
    </w:r>
    <w:r w:rsidR="00312847">
      <w:rPr>
        <w:rFonts w:ascii="Arial" w:hAnsi="Arial"/>
        <w:noProof/>
        <w:sz w:val="24"/>
        <w:szCs w:val="24"/>
      </w:rPr>
      <w:t>1</w:t>
    </w:r>
    <w:r w:rsidRPr="00D814A9">
      <w:rPr>
        <w:rFonts w:ascii="Arial" w:hAnsi="Arial"/>
        <w:sz w:val="24"/>
        <w:szCs w:val="24"/>
      </w:rPr>
      <w:fldChar w:fldCharType="end"/>
    </w:r>
  </w:p>
  <w:p w:rsidR="0066490A" w:rsidRDefault="0066490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3D59" w:rsidRDefault="00543D59" w:rsidP="0066490A">
      <w:r>
        <w:separator/>
      </w:r>
    </w:p>
  </w:footnote>
  <w:footnote w:type="continuationSeparator" w:id="1">
    <w:p w:rsidR="00543D59" w:rsidRDefault="00543D59" w:rsidP="0066490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140E0F76"/>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3352255A"/>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109CF92E"/>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0DED7262"/>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7FDCC232"/>
    <w:lvl w:ilvl="0">
      <w:start w:val="1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1BEFD79E"/>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41A7C4C8"/>
    <w:lvl w:ilvl="0">
      <w:start w:val="2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8"/>
    <w:multiLevelType w:val="hybridMultilevel"/>
    <w:tmpl w:val="2B98D5F2"/>
    <w:lvl w:ilvl="0">
      <w:start w:val="3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9"/>
    <w:multiLevelType w:val="hybridMultilevel"/>
    <w:tmpl w:val="4E6AFB66"/>
    <w:lvl w:ilvl="0">
      <w:start w:val="38"/>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0A"/>
    <w:multiLevelType w:val="hybridMultilevel"/>
    <w:tmpl w:val="A9103B9E"/>
    <w:lvl w:ilvl="0">
      <w:start w:val="41"/>
      <w:numFmt w:val="decimal"/>
      <w:lvlText w:val="%1."/>
      <w:lvlJc w:val="left"/>
      <w:rPr>
        <w:color w:val="auto"/>
      </w:rPr>
    </w:lvl>
    <w:lvl w:ilvl="1">
      <w:start w:val="1"/>
      <w:numFmt w:val="lowerLetter"/>
      <w:lvlText w:val="%2)"/>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0B"/>
    <w:multiLevelType w:val="hybridMultilevel"/>
    <w:tmpl w:val="519B500C"/>
    <w:lvl w:ilvl="0">
      <w:start w:val="4"/>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000000C"/>
    <w:multiLevelType w:val="hybridMultilevel"/>
    <w:tmpl w:val="431BD7B6"/>
    <w:lvl w:ilvl="0">
      <w:start w:val="4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2">
    <w:nsid w:val="0000000D"/>
    <w:multiLevelType w:val="hybridMultilevel"/>
    <w:tmpl w:val="3F2DBA30"/>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3">
    <w:nsid w:val="0000000E"/>
    <w:multiLevelType w:val="hybridMultilevel"/>
    <w:tmpl w:val="7C83E458"/>
    <w:lvl w:ilvl="0">
      <w:start w:val="3"/>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4">
    <w:nsid w:val="0000000F"/>
    <w:multiLevelType w:val="hybridMultilevel"/>
    <w:tmpl w:val="257130A2"/>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5">
    <w:nsid w:val="00000010"/>
    <w:multiLevelType w:val="hybridMultilevel"/>
    <w:tmpl w:val="62BBD95A"/>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6">
    <w:nsid w:val="00000011"/>
    <w:multiLevelType w:val="hybridMultilevel"/>
    <w:tmpl w:val="436C6124"/>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7">
    <w:nsid w:val="00000012"/>
    <w:multiLevelType w:val="hybridMultilevel"/>
    <w:tmpl w:val="628C895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8">
    <w:nsid w:val="00000013"/>
    <w:multiLevelType w:val="hybridMultilevel"/>
    <w:tmpl w:val="333AB104"/>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9">
    <w:nsid w:val="00000014"/>
    <w:multiLevelType w:val="hybridMultilevel"/>
    <w:tmpl w:val="721DA316"/>
    <w:lvl w:ilvl="0">
      <w:start w:val="9"/>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0">
    <w:nsid w:val="00000015"/>
    <w:multiLevelType w:val="hybridMultilevel"/>
    <w:tmpl w:val="2443A858"/>
    <w:lvl w:ilvl="0">
      <w:start w:val="1"/>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1">
    <w:nsid w:val="00000016"/>
    <w:multiLevelType w:val="hybridMultilevel"/>
    <w:tmpl w:val="2D1D5AE8"/>
    <w:lvl w:ilvl="0">
      <w:start w:val="7"/>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2">
    <w:nsid w:val="00000017"/>
    <w:multiLevelType w:val="hybridMultilevel"/>
    <w:tmpl w:val="6763845E"/>
    <w:lvl w:ilvl="0">
      <w:start w:val="10"/>
      <w:numFmt w:val="lowerLetter"/>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3">
    <w:nsid w:val="00000018"/>
    <w:multiLevelType w:val="hybridMultilevel"/>
    <w:tmpl w:val="75A2A8D4"/>
    <w:lvl w:ilvl="0">
      <w:start w:val="1"/>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4">
    <w:nsid w:val="31AC6173"/>
    <w:multiLevelType w:val="hybridMultilevel"/>
    <w:tmpl w:val="C172B844"/>
    <w:lvl w:ilvl="0" w:tplc="40A67ACE">
      <w:start w:val="24"/>
      <w:numFmt w:val="decimal"/>
      <w:lvlText w:val="%1."/>
      <w:lvlJc w:val="left"/>
      <w:pPr>
        <w:ind w:left="735" w:hanging="37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drawingGridHorizontalSpacing w:val="100"/>
  <w:displayHorizontalDrawingGridEvery w:val="2"/>
  <w:characterSpacingControl w:val="doNotCompress"/>
  <w:footnotePr>
    <w:footnote w:id="0"/>
    <w:footnote w:id="1"/>
  </w:footnotePr>
  <w:endnotePr>
    <w:endnote w:id="0"/>
    <w:endnote w:id="1"/>
  </w:endnotePr>
  <w:compat/>
  <w:rsids>
    <w:rsidRoot w:val="00E96771"/>
    <w:rsid w:val="00017BC4"/>
    <w:rsid w:val="000277E2"/>
    <w:rsid w:val="000972F8"/>
    <w:rsid w:val="000E7938"/>
    <w:rsid w:val="000F67F4"/>
    <w:rsid w:val="001C31FC"/>
    <w:rsid w:val="001D2EC8"/>
    <w:rsid w:val="00200BBA"/>
    <w:rsid w:val="003003FE"/>
    <w:rsid w:val="00312847"/>
    <w:rsid w:val="00423CD9"/>
    <w:rsid w:val="00437278"/>
    <w:rsid w:val="00483612"/>
    <w:rsid w:val="004A473E"/>
    <w:rsid w:val="004E2017"/>
    <w:rsid w:val="00543D59"/>
    <w:rsid w:val="0066490A"/>
    <w:rsid w:val="006F15D4"/>
    <w:rsid w:val="00780E36"/>
    <w:rsid w:val="007E1AFB"/>
    <w:rsid w:val="00840842"/>
    <w:rsid w:val="008943BF"/>
    <w:rsid w:val="008A05B9"/>
    <w:rsid w:val="008F66C3"/>
    <w:rsid w:val="0094567A"/>
    <w:rsid w:val="00971177"/>
    <w:rsid w:val="009C4500"/>
    <w:rsid w:val="009D13D9"/>
    <w:rsid w:val="009F5DB2"/>
    <w:rsid w:val="00A6200B"/>
    <w:rsid w:val="00AB4D56"/>
    <w:rsid w:val="00B423CB"/>
    <w:rsid w:val="00BC3365"/>
    <w:rsid w:val="00BF754A"/>
    <w:rsid w:val="00C02C76"/>
    <w:rsid w:val="00D0185B"/>
    <w:rsid w:val="00D10B27"/>
    <w:rsid w:val="00D207C5"/>
    <w:rsid w:val="00D814A9"/>
    <w:rsid w:val="00E96771"/>
    <w:rsid w:val="00FA3569"/>
    <w:rsid w:val="00FD502A"/>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s-SV" w:eastAsia="es-S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CellMar>
        <w:top w:w="0" w:type="dxa"/>
        <w:left w:w="0" w:type="dxa"/>
        <w:bottom w:w="0" w:type="dxa"/>
        <w:right w:w="0" w:type="dxa"/>
      </w:tblCellMar>
    </w:tblPr>
  </w:style>
  <w:style w:type="numbering" w:default="1" w:styleId="Sinlista">
    <w:name w:val="No List"/>
    <w:uiPriority w:val="99"/>
    <w:semiHidden/>
    <w:unhideWhenUsed/>
  </w:style>
  <w:style w:type="table" w:styleId="Tablaconcuadrcula">
    <w:name w:val="Table Grid"/>
    <w:basedOn w:val="Tablanormal"/>
    <w:uiPriority w:val="39"/>
    <w:rsid w:val="009F5D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Prrafodelista">
    <w:name w:val="List Paragraph"/>
    <w:basedOn w:val="Normal"/>
    <w:uiPriority w:val="34"/>
    <w:qFormat/>
    <w:rsid w:val="0066490A"/>
    <w:pPr>
      <w:ind w:left="708"/>
    </w:pPr>
  </w:style>
  <w:style w:type="paragraph" w:styleId="Encabezado">
    <w:name w:val="header"/>
    <w:basedOn w:val="Normal"/>
    <w:link w:val="EncabezadoCar"/>
    <w:uiPriority w:val="99"/>
    <w:semiHidden/>
    <w:unhideWhenUsed/>
    <w:rsid w:val="0066490A"/>
    <w:pPr>
      <w:tabs>
        <w:tab w:val="center" w:pos="4419"/>
        <w:tab w:val="right" w:pos="8838"/>
      </w:tabs>
    </w:pPr>
  </w:style>
  <w:style w:type="character" w:customStyle="1" w:styleId="EncabezadoCar">
    <w:name w:val="Encabezado Car"/>
    <w:basedOn w:val="Fuentedeprrafopredeter"/>
    <w:link w:val="Encabezado"/>
    <w:uiPriority w:val="99"/>
    <w:semiHidden/>
    <w:rsid w:val="0066490A"/>
    <w:rPr>
      <w:lang w:val="es-MX" w:eastAsia="es-MX"/>
    </w:rPr>
  </w:style>
  <w:style w:type="paragraph" w:styleId="Piedepgina">
    <w:name w:val="footer"/>
    <w:basedOn w:val="Normal"/>
    <w:link w:val="PiedepginaCar"/>
    <w:uiPriority w:val="99"/>
    <w:unhideWhenUsed/>
    <w:rsid w:val="0066490A"/>
    <w:pPr>
      <w:tabs>
        <w:tab w:val="center" w:pos="4419"/>
        <w:tab w:val="right" w:pos="8838"/>
      </w:tabs>
    </w:pPr>
  </w:style>
  <w:style w:type="character" w:customStyle="1" w:styleId="PiedepginaCar">
    <w:name w:val="Pie de página Car"/>
    <w:basedOn w:val="Fuentedeprrafopredeter"/>
    <w:link w:val="Piedepgina"/>
    <w:uiPriority w:val="99"/>
    <w:rsid w:val="0066490A"/>
    <w:rPr>
      <w:lang w:val="es-MX" w:eastAsia="es-MX"/>
    </w:rPr>
  </w:style>
</w:styles>
</file>

<file path=word/webSettings.xml><?xml version="1.0" encoding="utf-8"?>
<w:webSettings xmlns:r="http://schemas.openxmlformats.org/officeDocument/2006/relationships" xmlns:w="http://schemas.openxmlformats.org/wordprocessingml/2006/main">
  <w:divs>
    <w:div w:id="220875086">
      <w:bodyDiv w:val="1"/>
      <w:marLeft w:val="0"/>
      <w:marRight w:val="0"/>
      <w:marTop w:val="0"/>
      <w:marBottom w:val="0"/>
      <w:divBdr>
        <w:top w:val="none" w:sz="0" w:space="0" w:color="auto"/>
        <w:left w:val="none" w:sz="0" w:space="0" w:color="auto"/>
        <w:bottom w:val="none" w:sz="0" w:space="0" w:color="auto"/>
        <w:right w:val="none" w:sz="0" w:space="0" w:color="auto"/>
      </w:divBdr>
    </w:div>
    <w:div w:id="1470588003">
      <w:bodyDiv w:val="1"/>
      <w:marLeft w:val="0"/>
      <w:marRight w:val="0"/>
      <w:marTop w:val="0"/>
      <w:marBottom w:val="0"/>
      <w:divBdr>
        <w:top w:val="none" w:sz="0" w:space="0" w:color="auto"/>
        <w:left w:val="none" w:sz="0" w:space="0" w:color="auto"/>
        <w:bottom w:val="none" w:sz="0" w:space="0" w:color="auto"/>
        <w:right w:val="none" w:sz="0" w:space="0" w:color="auto"/>
      </w:divBdr>
    </w:div>
    <w:div w:id="1843398736">
      <w:bodyDiv w:val="1"/>
      <w:marLeft w:val="0"/>
      <w:marRight w:val="0"/>
      <w:marTop w:val="0"/>
      <w:marBottom w:val="0"/>
      <w:divBdr>
        <w:top w:val="none" w:sz="0" w:space="0" w:color="auto"/>
        <w:left w:val="none" w:sz="0" w:space="0" w:color="auto"/>
        <w:bottom w:val="none" w:sz="0" w:space="0" w:color="auto"/>
        <w:right w:val="none" w:sz="0" w:space="0" w:color="auto"/>
      </w:divBdr>
    </w:div>
    <w:div w:id="1879388373">
      <w:bodyDiv w:val="1"/>
      <w:marLeft w:val="0"/>
      <w:marRight w:val="0"/>
      <w:marTop w:val="0"/>
      <w:marBottom w:val="0"/>
      <w:divBdr>
        <w:top w:val="none" w:sz="0" w:space="0" w:color="auto"/>
        <w:left w:val="none" w:sz="0" w:space="0" w:color="auto"/>
        <w:bottom w:val="none" w:sz="0" w:space="0" w:color="auto"/>
        <w:right w:val="none" w:sz="0" w:space="0" w:color="auto"/>
      </w:divBdr>
    </w:div>
    <w:div w:id="2070686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4566</Words>
  <Characters>25118</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29625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General</dc:creator>
  <cp:lastModifiedBy>UACI</cp:lastModifiedBy>
  <cp:revision>2</cp:revision>
  <cp:lastPrinted>2019-02-20T20:06:00Z</cp:lastPrinted>
  <dcterms:created xsi:type="dcterms:W3CDTF">2019-04-25T17:40:00Z</dcterms:created>
  <dcterms:modified xsi:type="dcterms:W3CDTF">2019-04-25T17:40:00Z</dcterms:modified>
</cp:coreProperties>
</file>