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9300" w14:textId="77777777" w:rsidR="007C6651" w:rsidRDefault="007C6651" w:rsidP="007C6651">
      <w:pPr>
        <w:jc w:val="center"/>
      </w:pPr>
    </w:p>
    <w:p w14:paraId="23ED2EB5" w14:textId="77777777" w:rsidR="007C6651" w:rsidRDefault="007C6651" w:rsidP="007C6651">
      <w:pPr>
        <w:jc w:val="center"/>
      </w:pPr>
    </w:p>
    <w:p w14:paraId="5D25A913" w14:textId="654A5F88" w:rsidR="007C6651" w:rsidRPr="00D825CB" w:rsidRDefault="00967621" w:rsidP="007C6651">
      <w:pPr>
        <w:jc w:val="center"/>
        <w:rPr>
          <w:rFonts w:ascii="Arial" w:hAnsi="Arial" w:cs="Arial"/>
          <w:b/>
          <w:bCs/>
          <w:sz w:val="32"/>
          <w:szCs w:val="32"/>
        </w:rPr>
      </w:pPr>
      <w:r w:rsidRPr="00D825CB">
        <w:rPr>
          <w:rFonts w:ascii="Arial" w:hAnsi="Arial" w:cs="Arial"/>
          <w:b/>
          <w:bCs/>
          <w:sz w:val="32"/>
          <w:szCs w:val="32"/>
        </w:rPr>
        <w:t>ALCALDIA MUNICIPAL DE SAN DIONISIO, DEPARTAMENTO DE USULUTAN</w:t>
      </w:r>
    </w:p>
    <w:p w14:paraId="08D41725" w14:textId="77777777" w:rsidR="00CA457C" w:rsidRDefault="007C6651" w:rsidP="007C6651">
      <w:pPr>
        <w:jc w:val="center"/>
      </w:pPr>
      <w:r>
        <w:rPr>
          <w:noProof/>
          <w:lang w:eastAsia="es-SV"/>
        </w:rPr>
        <w:drawing>
          <wp:inline distT="0" distB="0" distL="0" distR="0" wp14:anchorId="5BF02702" wp14:editId="27155756">
            <wp:extent cx="4167553" cy="2751993"/>
            <wp:effectExtent l="0" t="0" r="4445" b="0"/>
            <wp:docPr id="1" name="Imagen 1" descr="C:\Users\Alc San Dionisio\Documents\escudo alcald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 San Dionisio\Documents\escudo alcaldí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7202" cy="2751761"/>
                    </a:xfrm>
                    <a:prstGeom prst="rect">
                      <a:avLst/>
                    </a:prstGeom>
                    <a:noFill/>
                    <a:ln>
                      <a:noFill/>
                    </a:ln>
                  </pic:spPr>
                </pic:pic>
              </a:graphicData>
            </a:graphic>
          </wp:inline>
        </w:drawing>
      </w:r>
    </w:p>
    <w:p w14:paraId="4B88A6BB" w14:textId="77777777" w:rsidR="00CA457C" w:rsidRPr="00CA457C" w:rsidRDefault="00CA457C" w:rsidP="00CA457C"/>
    <w:p w14:paraId="547127ED" w14:textId="059F3CF2" w:rsidR="00CA457C" w:rsidRPr="00D825CB" w:rsidRDefault="002E39E4" w:rsidP="002E39E4">
      <w:pPr>
        <w:jc w:val="center"/>
        <w:rPr>
          <w:rFonts w:ascii="Arial" w:hAnsi="Arial" w:cs="Arial"/>
          <w:b/>
          <w:bCs/>
          <w:sz w:val="32"/>
        </w:rPr>
      </w:pPr>
      <w:r w:rsidRPr="00D825CB">
        <w:rPr>
          <w:rFonts w:ascii="Arial" w:hAnsi="Arial" w:cs="Arial"/>
          <w:b/>
          <w:bCs/>
          <w:sz w:val="32"/>
        </w:rPr>
        <w:t>INFORME</w:t>
      </w:r>
      <w:r w:rsidR="00801CF5">
        <w:rPr>
          <w:rFonts w:ascii="Arial" w:hAnsi="Arial" w:cs="Arial"/>
          <w:b/>
          <w:bCs/>
          <w:sz w:val="32"/>
        </w:rPr>
        <w:t xml:space="preserve"> FINAL</w:t>
      </w:r>
    </w:p>
    <w:p w14:paraId="1415A0B1" w14:textId="3E213362" w:rsidR="005938F4" w:rsidRPr="00297542" w:rsidRDefault="00297542" w:rsidP="00CA457C">
      <w:pPr>
        <w:jc w:val="center"/>
        <w:rPr>
          <w:rFonts w:ascii="Arial" w:hAnsi="Arial" w:cs="Arial"/>
          <w:b/>
          <w:bCs/>
          <w:sz w:val="72"/>
          <w:szCs w:val="40"/>
        </w:rPr>
      </w:pPr>
      <w:r w:rsidRPr="00297542">
        <w:rPr>
          <w:rFonts w:ascii="Arial" w:hAnsi="Arial" w:cs="Arial"/>
          <w:b/>
          <w:bCs/>
          <w:sz w:val="40"/>
          <w:szCs w:val="40"/>
        </w:rPr>
        <w:t>Examen Especial a Ingresos, Egresos y Ejecución de Proyectos</w:t>
      </w:r>
      <w:r>
        <w:rPr>
          <w:rFonts w:ascii="Arial" w:hAnsi="Arial" w:cs="Arial"/>
        </w:rPr>
        <w:t>.</w:t>
      </w:r>
      <w:r w:rsidR="00D825CB" w:rsidRPr="00D825CB">
        <w:rPr>
          <w:rFonts w:ascii="Arial" w:hAnsi="Arial" w:cs="Arial"/>
          <w:b/>
          <w:bCs/>
          <w:sz w:val="40"/>
        </w:rPr>
        <w:t xml:space="preserve">, </w:t>
      </w:r>
      <w:r w:rsidRPr="00D825CB">
        <w:rPr>
          <w:rFonts w:ascii="Arial" w:hAnsi="Arial" w:cs="Arial"/>
          <w:b/>
          <w:bCs/>
          <w:sz w:val="40"/>
        </w:rPr>
        <w:t xml:space="preserve">por el periodo </w:t>
      </w:r>
      <w:r w:rsidRPr="00297542">
        <w:rPr>
          <w:rFonts w:ascii="Arial" w:hAnsi="Arial" w:cs="Arial"/>
          <w:b/>
          <w:bCs/>
          <w:sz w:val="40"/>
          <w:szCs w:val="40"/>
        </w:rPr>
        <w:t>01 de julio al 31 de diciembre de 2020</w:t>
      </w:r>
    </w:p>
    <w:p w14:paraId="1CC267DE" w14:textId="77777777" w:rsidR="00CA457C" w:rsidRDefault="00CA457C" w:rsidP="00CA457C">
      <w:pPr>
        <w:jc w:val="center"/>
        <w:rPr>
          <w:sz w:val="40"/>
        </w:rPr>
      </w:pPr>
    </w:p>
    <w:p w14:paraId="40E3B891" w14:textId="67E8FB7B" w:rsidR="00CA457C" w:rsidRPr="00D825CB" w:rsidRDefault="00CA457C" w:rsidP="00CA457C">
      <w:pPr>
        <w:jc w:val="right"/>
        <w:rPr>
          <w:rFonts w:ascii="Arial" w:hAnsi="Arial" w:cs="Arial"/>
          <w:b/>
          <w:bCs/>
          <w:sz w:val="24"/>
        </w:rPr>
      </w:pPr>
      <w:r w:rsidRPr="00D825CB">
        <w:rPr>
          <w:rFonts w:ascii="Arial" w:hAnsi="Arial" w:cs="Arial"/>
          <w:b/>
          <w:bCs/>
          <w:sz w:val="24"/>
        </w:rPr>
        <w:t xml:space="preserve">SAN DIONISIO </w:t>
      </w:r>
      <w:r w:rsidR="00801CF5">
        <w:rPr>
          <w:rFonts w:ascii="Arial" w:hAnsi="Arial" w:cs="Arial"/>
          <w:b/>
          <w:bCs/>
          <w:sz w:val="24"/>
        </w:rPr>
        <w:t>SEPTIEMBRE</w:t>
      </w:r>
      <w:r w:rsidRPr="00D825CB">
        <w:rPr>
          <w:rFonts w:ascii="Arial" w:hAnsi="Arial" w:cs="Arial"/>
          <w:b/>
          <w:bCs/>
          <w:sz w:val="24"/>
        </w:rPr>
        <w:t xml:space="preserve"> 20</w:t>
      </w:r>
      <w:r w:rsidR="00967621" w:rsidRPr="00D825CB">
        <w:rPr>
          <w:rFonts w:ascii="Arial" w:hAnsi="Arial" w:cs="Arial"/>
          <w:b/>
          <w:bCs/>
          <w:sz w:val="24"/>
        </w:rPr>
        <w:t>2</w:t>
      </w:r>
      <w:r w:rsidR="00D825CB">
        <w:rPr>
          <w:rFonts w:ascii="Arial" w:hAnsi="Arial" w:cs="Arial"/>
          <w:b/>
          <w:bCs/>
          <w:sz w:val="24"/>
        </w:rPr>
        <w:t>1</w:t>
      </w:r>
    </w:p>
    <w:p w14:paraId="7B2C5A9B" w14:textId="77777777" w:rsidR="00CA457C" w:rsidRDefault="00CA457C" w:rsidP="00CA457C">
      <w:pPr>
        <w:jc w:val="right"/>
        <w:rPr>
          <w:sz w:val="24"/>
        </w:rPr>
      </w:pPr>
    </w:p>
    <w:p w14:paraId="7F6279A9" w14:textId="77777777" w:rsidR="00D9290E" w:rsidRDefault="00D9290E" w:rsidP="00CA457C">
      <w:pPr>
        <w:spacing w:after="0"/>
        <w:rPr>
          <w:rFonts w:ascii="Arial" w:hAnsi="Arial" w:cs="Arial"/>
          <w:sz w:val="24"/>
        </w:rPr>
        <w:sectPr w:rsidR="00D9290E" w:rsidSect="007C2E8D">
          <w:footerReference w:type="default" r:id="rId9"/>
          <w:headerReference w:type="first" r:id="rId10"/>
          <w:footerReference w:type="first" r:id="rId11"/>
          <w:pgSz w:w="12240" w:h="15840"/>
          <w:pgMar w:top="1418" w:right="1701" w:bottom="1418" w:left="1701" w:header="709" w:footer="709" w:gutter="0"/>
          <w:cols w:space="708"/>
          <w:titlePg/>
          <w:docGrid w:linePitch="360"/>
        </w:sectPr>
      </w:pPr>
    </w:p>
    <w:sdt>
      <w:sdtPr>
        <w:rPr>
          <w:rFonts w:asciiTheme="minorHAnsi" w:eastAsiaTheme="minorHAnsi" w:hAnsiTheme="minorHAnsi" w:cstheme="minorBidi"/>
          <w:b w:val="0"/>
          <w:bCs w:val="0"/>
          <w:color w:val="auto"/>
          <w:sz w:val="22"/>
          <w:szCs w:val="22"/>
          <w:lang w:val="es-ES" w:eastAsia="en-US"/>
        </w:rPr>
        <w:id w:val="-2059769067"/>
        <w:docPartObj>
          <w:docPartGallery w:val="Table of Contents"/>
          <w:docPartUnique/>
        </w:docPartObj>
      </w:sdtPr>
      <w:sdtEndPr/>
      <w:sdtContent>
        <w:p w14:paraId="7FE23B1B" w14:textId="77777777" w:rsidR="00D9290E" w:rsidRDefault="00D9290E">
          <w:pPr>
            <w:pStyle w:val="TtuloTDC"/>
          </w:pPr>
          <w:r>
            <w:rPr>
              <w:lang w:val="es-ES"/>
            </w:rPr>
            <w:t>Contenido</w:t>
          </w:r>
        </w:p>
        <w:p w14:paraId="2DE64331" w14:textId="6B55ACC1" w:rsidR="00641BA1" w:rsidRDefault="00D9290E">
          <w:pPr>
            <w:pStyle w:val="TDC1"/>
            <w:tabs>
              <w:tab w:val="left" w:pos="440"/>
              <w:tab w:val="right" w:leader="dot" w:pos="8828"/>
            </w:tabs>
            <w:rPr>
              <w:rFonts w:eastAsiaTheme="minorEastAsia"/>
              <w:noProof/>
              <w:lang w:eastAsia="es-SV"/>
            </w:rPr>
          </w:pPr>
          <w:r>
            <w:fldChar w:fldCharType="begin"/>
          </w:r>
          <w:r>
            <w:instrText xml:space="preserve"> TOC \o "1-3" \h \z \u </w:instrText>
          </w:r>
          <w:r>
            <w:fldChar w:fldCharType="separate"/>
          </w:r>
          <w:hyperlink w:anchor="_Toc81217136" w:history="1">
            <w:r w:rsidR="00641BA1" w:rsidRPr="00C93AB7">
              <w:rPr>
                <w:rStyle w:val="Hipervnculo"/>
                <w:rFonts w:ascii="Arial" w:hAnsi="Arial" w:cs="Arial"/>
                <w:noProof/>
              </w:rPr>
              <w:t>1.</w:t>
            </w:r>
            <w:r w:rsidR="00641BA1">
              <w:rPr>
                <w:rFonts w:eastAsiaTheme="minorEastAsia"/>
                <w:noProof/>
                <w:lang w:eastAsia="es-SV"/>
              </w:rPr>
              <w:tab/>
            </w:r>
            <w:r w:rsidR="00641BA1" w:rsidRPr="00C93AB7">
              <w:rPr>
                <w:rStyle w:val="Hipervnculo"/>
                <w:rFonts w:ascii="Arial" w:hAnsi="Arial" w:cs="Arial"/>
                <w:noProof/>
              </w:rPr>
              <w:t>Párrafo Introductorio</w:t>
            </w:r>
            <w:r w:rsidR="00641BA1">
              <w:rPr>
                <w:noProof/>
                <w:webHidden/>
              </w:rPr>
              <w:tab/>
            </w:r>
            <w:r w:rsidR="00641BA1">
              <w:rPr>
                <w:noProof/>
                <w:webHidden/>
              </w:rPr>
              <w:fldChar w:fldCharType="begin"/>
            </w:r>
            <w:r w:rsidR="00641BA1">
              <w:rPr>
                <w:noProof/>
                <w:webHidden/>
              </w:rPr>
              <w:instrText xml:space="preserve"> PAGEREF _Toc81217136 \h </w:instrText>
            </w:r>
            <w:r w:rsidR="00641BA1">
              <w:rPr>
                <w:noProof/>
                <w:webHidden/>
              </w:rPr>
            </w:r>
            <w:r w:rsidR="00641BA1">
              <w:rPr>
                <w:noProof/>
                <w:webHidden/>
              </w:rPr>
              <w:fldChar w:fldCharType="separate"/>
            </w:r>
            <w:r w:rsidR="000008D1">
              <w:rPr>
                <w:noProof/>
                <w:webHidden/>
              </w:rPr>
              <w:t>1</w:t>
            </w:r>
            <w:r w:rsidR="00641BA1">
              <w:rPr>
                <w:noProof/>
                <w:webHidden/>
              </w:rPr>
              <w:fldChar w:fldCharType="end"/>
            </w:r>
          </w:hyperlink>
        </w:p>
        <w:p w14:paraId="75AC7F7F" w14:textId="21CC3B96" w:rsidR="00641BA1" w:rsidRDefault="008D2AC2">
          <w:pPr>
            <w:pStyle w:val="TDC1"/>
            <w:tabs>
              <w:tab w:val="left" w:pos="440"/>
              <w:tab w:val="right" w:leader="dot" w:pos="8828"/>
            </w:tabs>
            <w:rPr>
              <w:rFonts w:eastAsiaTheme="minorEastAsia"/>
              <w:noProof/>
              <w:lang w:eastAsia="es-SV"/>
            </w:rPr>
          </w:pPr>
          <w:hyperlink w:anchor="_Toc81217137" w:history="1">
            <w:r w:rsidR="00641BA1" w:rsidRPr="00C93AB7">
              <w:rPr>
                <w:rStyle w:val="Hipervnculo"/>
                <w:rFonts w:ascii="Arial" w:hAnsi="Arial" w:cs="Arial"/>
                <w:noProof/>
              </w:rPr>
              <w:t>2.</w:t>
            </w:r>
            <w:r w:rsidR="00641BA1">
              <w:rPr>
                <w:rFonts w:eastAsiaTheme="minorEastAsia"/>
                <w:noProof/>
                <w:lang w:eastAsia="es-SV"/>
              </w:rPr>
              <w:tab/>
            </w:r>
            <w:r w:rsidR="00641BA1" w:rsidRPr="00C93AB7">
              <w:rPr>
                <w:rStyle w:val="Hipervnculo"/>
                <w:rFonts w:ascii="Arial" w:hAnsi="Arial" w:cs="Arial"/>
                <w:noProof/>
              </w:rPr>
              <w:t>Objetivos de la Auditoría.</w:t>
            </w:r>
            <w:r w:rsidR="00641BA1">
              <w:rPr>
                <w:noProof/>
                <w:webHidden/>
              </w:rPr>
              <w:tab/>
            </w:r>
            <w:r w:rsidR="00641BA1">
              <w:rPr>
                <w:noProof/>
                <w:webHidden/>
              </w:rPr>
              <w:fldChar w:fldCharType="begin"/>
            </w:r>
            <w:r w:rsidR="00641BA1">
              <w:rPr>
                <w:noProof/>
                <w:webHidden/>
              </w:rPr>
              <w:instrText xml:space="preserve"> PAGEREF _Toc81217137 \h </w:instrText>
            </w:r>
            <w:r w:rsidR="00641BA1">
              <w:rPr>
                <w:noProof/>
                <w:webHidden/>
              </w:rPr>
            </w:r>
            <w:r w:rsidR="00641BA1">
              <w:rPr>
                <w:noProof/>
                <w:webHidden/>
              </w:rPr>
              <w:fldChar w:fldCharType="separate"/>
            </w:r>
            <w:r w:rsidR="000008D1">
              <w:rPr>
                <w:noProof/>
                <w:webHidden/>
              </w:rPr>
              <w:t>1</w:t>
            </w:r>
            <w:r w:rsidR="00641BA1">
              <w:rPr>
                <w:noProof/>
                <w:webHidden/>
              </w:rPr>
              <w:fldChar w:fldCharType="end"/>
            </w:r>
          </w:hyperlink>
        </w:p>
        <w:p w14:paraId="75A41D06" w14:textId="061AA190" w:rsidR="00641BA1" w:rsidRDefault="008D2AC2">
          <w:pPr>
            <w:pStyle w:val="TDC1"/>
            <w:tabs>
              <w:tab w:val="left" w:pos="660"/>
              <w:tab w:val="right" w:leader="dot" w:pos="8828"/>
            </w:tabs>
            <w:rPr>
              <w:rFonts w:eastAsiaTheme="minorEastAsia"/>
              <w:noProof/>
              <w:lang w:eastAsia="es-SV"/>
            </w:rPr>
          </w:pPr>
          <w:hyperlink w:anchor="_Toc81217138" w:history="1">
            <w:r w:rsidR="00641BA1" w:rsidRPr="00C93AB7">
              <w:rPr>
                <w:rStyle w:val="Hipervnculo"/>
                <w:rFonts w:ascii="Arial" w:hAnsi="Arial" w:cs="Arial"/>
                <w:noProof/>
              </w:rPr>
              <w:t>2.1</w:t>
            </w:r>
            <w:r w:rsidR="00641BA1">
              <w:rPr>
                <w:rFonts w:eastAsiaTheme="minorEastAsia"/>
                <w:noProof/>
                <w:lang w:eastAsia="es-SV"/>
              </w:rPr>
              <w:tab/>
            </w:r>
            <w:r w:rsidR="00641BA1" w:rsidRPr="00C93AB7">
              <w:rPr>
                <w:rStyle w:val="Hipervnculo"/>
                <w:rFonts w:ascii="Arial" w:hAnsi="Arial" w:cs="Arial"/>
                <w:noProof/>
              </w:rPr>
              <w:t>General.</w:t>
            </w:r>
            <w:r w:rsidR="00641BA1">
              <w:rPr>
                <w:noProof/>
                <w:webHidden/>
              </w:rPr>
              <w:tab/>
            </w:r>
            <w:r w:rsidR="00641BA1">
              <w:rPr>
                <w:noProof/>
                <w:webHidden/>
              </w:rPr>
              <w:fldChar w:fldCharType="begin"/>
            </w:r>
            <w:r w:rsidR="00641BA1">
              <w:rPr>
                <w:noProof/>
                <w:webHidden/>
              </w:rPr>
              <w:instrText xml:space="preserve"> PAGEREF _Toc81217138 \h </w:instrText>
            </w:r>
            <w:r w:rsidR="00641BA1">
              <w:rPr>
                <w:noProof/>
                <w:webHidden/>
              </w:rPr>
            </w:r>
            <w:r w:rsidR="00641BA1">
              <w:rPr>
                <w:noProof/>
                <w:webHidden/>
              </w:rPr>
              <w:fldChar w:fldCharType="separate"/>
            </w:r>
            <w:r w:rsidR="000008D1">
              <w:rPr>
                <w:noProof/>
                <w:webHidden/>
              </w:rPr>
              <w:t>1</w:t>
            </w:r>
            <w:r w:rsidR="00641BA1">
              <w:rPr>
                <w:noProof/>
                <w:webHidden/>
              </w:rPr>
              <w:fldChar w:fldCharType="end"/>
            </w:r>
          </w:hyperlink>
        </w:p>
        <w:p w14:paraId="33FA72FB" w14:textId="1EF7162E" w:rsidR="00641BA1" w:rsidRDefault="008D2AC2">
          <w:pPr>
            <w:pStyle w:val="TDC1"/>
            <w:tabs>
              <w:tab w:val="left" w:pos="660"/>
              <w:tab w:val="right" w:leader="dot" w:pos="8828"/>
            </w:tabs>
            <w:rPr>
              <w:rFonts w:eastAsiaTheme="minorEastAsia"/>
              <w:noProof/>
              <w:lang w:eastAsia="es-SV"/>
            </w:rPr>
          </w:pPr>
          <w:hyperlink w:anchor="_Toc81217139" w:history="1">
            <w:r w:rsidR="00641BA1" w:rsidRPr="00C93AB7">
              <w:rPr>
                <w:rStyle w:val="Hipervnculo"/>
                <w:rFonts w:ascii="Arial" w:hAnsi="Arial" w:cs="Arial"/>
                <w:noProof/>
              </w:rPr>
              <w:t>2.2</w:t>
            </w:r>
            <w:r w:rsidR="00641BA1">
              <w:rPr>
                <w:rFonts w:eastAsiaTheme="minorEastAsia"/>
                <w:noProof/>
                <w:lang w:eastAsia="es-SV"/>
              </w:rPr>
              <w:tab/>
            </w:r>
            <w:r w:rsidR="00641BA1" w:rsidRPr="00C93AB7">
              <w:rPr>
                <w:rStyle w:val="Hipervnculo"/>
                <w:rFonts w:ascii="Arial" w:hAnsi="Arial" w:cs="Arial"/>
                <w:noProof/>
              </w:rPr>
              <w:t>Específicos</w:t>
            </w:r>
            <w:r w:rsidR="00641BA1">
              <w:rPr>
                <w:noProof/>
                <w:webHidden/>
              </w:rPr>
              <w:tab/>
            </w:r>
            <w:r w:rsidR="00641BA1">
              <w:rPr>
                <w:noProof/>
                <w:webHidden/>
              </w:rPr>
              <w:fldChar w:fldCharType="begin"/>
            </w:r>
            <w:r w:rsidR="00641BA1">
              <w:rPr>
                <w:noProof/>
                <w:webHidden/>
              </w:rPr>
              <w:instrText xml:space="preserve"> PAGEREF _Toc81217139 \h </w:instrText>
            </w:r>
            <w:r w:rsidR="00641BA1">
              <w:rPr>
                <w:noProof/>
                <w:webHidden/>
              </w:rPr>
            </w:r>
            <w:r w:rsidR="00641BA1">
              <w:rPr>
                <w:noProof/>
                <w:webHidden/>
              </w:rPr>
              <w:fldChar w:fldCharType="separate"/>
            </w:r>
            <w:r w:rsidR="000008D1">
              <w:rPr>
                <w:noProof/>
                <w:webHidden/>
              </w:rPr>
              <w:t>1</w:t>
            </w:r>
            <w:r w:rsidR="00641BA1">
              <w:rPr>
                <w:noProof/>
                <w:webHidden/>
              </w:rPr>
              <w:fldChar w:fldCharType="end"/>
            </w:r>
          </w:hyperlink>
        </w:p>
        <w:p w14:paraId="2A19CE24" w14:textId="004DF21D" w:rsidR="00641BA1" w:rsidRDefault="008D2AC2">
          <w:pPr>
            <w:pStyle w:val="TDC1"/>
            <w:tabs>
              <w:tab w:val="left" w:pos="440"/>
              <w:tab w:val="right" w:leader="dot" w:pos="8828"/>
            </w:tabs>
            <w:rPr>
              <w:rFonts w:eastAsiaTheme="minorEastAsia"/>
              <w:noProof/>
              <w:lang w:eastAsia="es-SV"/>
            </w:rPr>
          </w:pPr>
          <w:hyperlink w:anchor="_Toc81217140" w:history="1">
            <w:r w:rsidR="00641BA1" w:rsidRPr="00C93AB7">
              <w:rPr>
                <w:rStyle w:val="Hipervnculo"/>
                <w:rFonts w:ascii="Arial" w:hAnsi="Arial" w:cs="Arial"/>
                <w:noProof/>
              </w:rPr>
              <w:t>3.</w:t>
            </w:r>
            <w:r w:rsidR="00641BA1">
              <w:rPr>
                <w:rFonts w:eastAsiaTheme="minorEastAsia"/>
                <w:noProof/>
                <w:lang w:eastAsia="es-SV"/>
              </w:rPr>
              <w:tab/>
            </w:r>
            <w:r w:rsidR="00641BA1" w:rsidRPr="00C93AB7">
              <w:rPr>
                <w:rStyle w:val="Hipervnculo"/>
                <w:rFonts w:ascii="Arial" w:hAnsi="Arial" w:cs="Arial"/>
                <w:noProof/>
              </w:rPr>
              <w:t>Alcance de la Auditoría.</w:t>
            </w:r>
            <w:r w:rsidR="00641BA1">
              <w:rPr>
                <w:noProof/>
                <w:webHidden/>
              </w:rPr>
              <w:tab/>
            </w:r>
            <w:r w:rsidR="00641BA1">
              <w:rPr>
                <w:noProof/>
                <w:webHidden/>
              </w:rPr>
              <w:fldChar w:fldCharType="begin"/>
            </w:r>
            <w:r w:rsidR="00641BA1">
              <w:rPr>
                <w:noProof/>
                <w:webHidden/>
              </w:rPr>
              <w:instrText xml:space="preserve"> PAGEREF _Toc81217140 \h </w:instrText>
            </w:r>
            <w:r w:rsidR="00641BA1">
              <w:rPr>
                <w:noProof/>
                <w:webHidden/>
              </w:rPr>
            </w:r>
            <w:r w:rsidR="00641BA1">
              <w:rPr>
                <w:noProof/>
                <w:webHidden/>
              </w:rPr>
              <w:fldChar w:fldCharType="separate"/>
            </w:r>
            <w:r w:rsidR="000008D1">
              <w:rPr>
                <w:noProof/>
                <w:webHidden/>
              </w:rPr>
              <w:t>1</w:t>
            </w:r>
            <w:r w:rsidR="00641BA1">
              <w:rPr>
                <w:noProof/>
                <w:webHidden/>
              </w:rPr>
              <w:fldChar w:fldCharType="end"/>
            </w:r>
          </w:hyperlink>
        </w:p>
        <w:p w14:paraId="3B061571" w14:textId="4C2C020F" w:rsidR="00641BA1" w:rsidRDefault="008D2AC2">
          <w:pPr>
            <w:pStyle w:val="TDC1"/>
            <w:tabs>
              <w:tab w:val="left" w:pos="660"/>
              <w:tab w:val="right" w:leader="dot" w:pos="8828"/>
            </w:tabs>
            <w:rPr>
              <w:rFonts w:eastAsiaTheme="minorEastAsia"/>
              <w:noProof/>
              <w:lang w:eastAsia="es-SV"/>
            </w:rPr>
          </w:pPr>
          <w:hyperlink w:anchor="_Toc81217141" w:history="1">
            <w:r w:rsidR="00641BA1" w:rsidRPr="00C93AB7">
              <w:rPr>
                <w:rStyle w:val="Hipervnculo"/>
                <w:rFonts w:ascii="Arial" w:hAnsi="Arial" w:cs="Arial"/>
                <w:noProof/>
              </w:rPr>
              <w:t>3.1</w:t>
            </w:r>
            <w:r w:rsidR="00641BA1">
              <w:rPr>
                <w:rFonts w:eastAsiaTheme="minorEastAsia"/>
                <w:noProof/>
                <w:lang w:eastAsia="es-SV"/>
              </w:rPr>
              <w:tab/>
            </w:r>
            <w:r w:rsidR="00641BA1" w:rsidRPr="00C93AB7">
              <w:rPr>
                <w:rStyle w:val="Hipervnculo"/>
                <w:rFonts w:ascii="Arial" w:hAnsi="Arial" w:cs="Arial"/>
                <w:noProof/>
              </w:rPr>
              <w:t>Limitaciones en la Ejecución del Trabajo</w:t>
            </w:r>
            <w:r w:rsidR="00641BA1">
              <w:rPr>
                <w:noProof/>
                <w:webHidden/>
              </w:rPr>
              <w:tab/>
            </w:r>
            <w:r w:rsidR="00641BA1">
              <w:rPr>
                <w:noProof/>
                <w:webHidden/>
              </w:rPr>
              <w:fldChar w:fldCharType="begin"/>
            </w:r>
            <w:r w:rsidR="00641BA1">
              <w:rPr>
                <w:noProof/>
                <w:webHidden/>
              </w:rPr>
              <w:instrText xml:space="preserve"> PAGEREF _Toc81217141 \h </w:instrText>
            </w:r>
            <w:r w:rsidR="00641BA1">
              <w:rPr>
                <w:noProof/>
                <w:webHidden/>
              </w:rPr>
            </w:r>
            <w:r w:rsidR="00641BA1">
              <w:rPr>
                <w:noProof/>
                <w:webHidden/>
              </w:rPr>
              <w:fldChar w:fldCharType="separate"/>
            </w:r>
            <w:r w:rsidR="000008D1">
              <w:rPr>
                <w:noProof/>
                <w:webHidden/>
              </w:rPr>
              <w:t>2</w:t>
            </w:r>
            <w:r w:rsidR="00641BA1">
              <w:rPr>
                <w:noProof/>
                <w:webHidden/>
              </w:rPr>
              <w:fldChar w:fldCharType="end"/>
            </w:r>
          </w:hyperlink>
        </w:p>
        <w:p w14:paraId="73716C23" w14:textId="796277C1" w:rsidR="00641BA1" w:rsidRDefault="008D2AC2">
          <w:pPr>
            <w:pStyle w:val="TDC1"/>
            <w:tabs>
              <w:tab w:val="left" w:pos="440"/>
              <w:tab w:val="right" w:leader="dot" w:pos="8828"/>
            </w:tabs>
            <w:rPr>
              <w:rFonts w:eastAsiaTheme="minorEastAsia"/>
              <w:noProof/>
              <w:lang w:eastAsia="es-SV"/>
            </w:rPr>
          </w:pPr>
          <w:hyperlink w:anchor="_Toc81217142" w:history="1">
            <w:r w:rsidR="00641BA1" w:rsidRPr="00C93AB7">
              <w:rPr>
                <w:rStyle w:val="Hipervnculo"/>
                <w:rFonts w:ascii="Arial" w:hAnsi="Arial" w:cs="Arial"/>
                <w:noProof/>
              </w:rPr>
              <w:t>4.</w:t>
            </w:r>
            <w:r w:rsidR="00641BA1">
              <w:rPr>
                <w:rFonts w:eastAsiaTheme="minorEastAsia"/>
                <w:noProof/>
                <w:lang w:eastAsia="es-SV"/>
              </w:rPr>
              <w:tab/>
            </w:r>
            <w:r w:rsidR="00641BA1" w:rsidRPr="00C93AB7">
              <w:rPr>
                <w:rStyle w:val="Hipervnculo"/>
                <w:rFonts w:ascii="Arial" w:hAnsi="Arial" w:cs="Arial"/>
                <w:noProof/>
              </w:rPr>
              <w:t>Resumen de los Procedimientos de Auditoría.</w:t>
            </w:r>
            <w:r w:rsidR="00641BA1">
              <w:rPr>
                <w:noProof/>
                <w:webHidden/>
              </w:rPr>
              <w:tab/>
            </w:r>
            <w:r w:rsidR="00641BA1">
              <w:rPr>
                <w:noProof/>
                <w:webHidden/>
              </w:rPr>
              <w:fldChar w:fldCharType="begin"/>
            </w:r>
            <w:r w:rsidR="00641BA1">
              <w:rPr>
                <w:noProof/>
                <w:webHidden/>
              </w:rPr>
              <w:instrText xml:space="preserve"> PAGEREF _Toc81217142 \h </w:instrText>
            </w:r>
            <w:r w:rsidR="00641BA1">
              <w:rPr>
                <w:noProof/>
                <w:webHidden/>
              </w:rPr>
            </w:r>
            <w:r w:rsidR="00641BA1">
              <w:rPr>
                <w:noProof/>
                <w:webHidden/>
              </w:rPr>
              <w:fldChar w:fldCharType="separate"/>
            </w:r>
            <w:r w:rsidR="000008D1">
              <w:rPr>
                <w:noProof/>
                <w:webHidden/>
              </w:rPr>
              <w:t>2</w:t>
            </w:r>
            <w:r w:rsidR="00641BA1">
              <w:rPr>
                <w:noProof/>
                <w:webHidden/>
              </w:rPr>
              <w:fldChar w:fldCharType="end"/>
            </w:r>
          </w:hyperlink>
        </w:p>
        <w:p w14:paraId="614E5D9E" w14:textId="7CCDD16D" w:rsidR="00641BA1" w:rsidRDefault="008D2AC2">
          <w:pPr>
            <w:pStyle w:val="TDC1"/>
            <w:tabs>
              <w:tab w:val="left" w:pos="440"/>
              <w:tab w:val="right" w:leader="dot" w:pos="8828"/>
            </w:tabs>
            <w:rPr>
              <w:rFonts w:eastAsiaTheme="minorEastAsia"/>
              <w:noProof/>
              <w:lang w:eastAsia="es-SV"/>
            </w:rPr>
          </w:pPr>
          <w:hyperlink w:anchor="_Toc81217143" w:history="1">
            <w:r w:rsidR="00641BA1" w:rsidRPr="00C93AB7">
              <w:rPr>
                <w:rStyle w:val="Hipervnculo"/>
                <w:rFonts w:ascii="Arial" w:hAnsi="Arial" w:cs="Arial"/>
                <w:noProof/>
              </w:rPr>
              <w:t>5.</w:t>
            </w:r>
            <w:r w:rsidR="00641BA1">
              <w:rPr>
                <w:rFonts w:eastAsiaTheme="minorEastAsia"/>
                <w:noProof/>
                <w:lang w:eastAsia="es-SV"/>
              </w:rPr>
              <w:tab/>
            </w:r>
            <w:r w:rsidR="00641BA1" w:rsidRPr="00C93AB7">
              <w:rPr>
                <w:rStyle w:val="Hipervnculo"/>
                <w:rFonts w:ascii="Arial" w:hAnsi="Arial" w:cs="Arial"/>
                <w:noProof/>
              </w:rPr>
              <w:t>Resultados de la Auditoría.</w:t>
            </w:r>
            <w:r w:rsidR="00641BA1">
              <w:rPr>
                <w:noProof/>
                <w:webHidden/>
              </w:rPr>
              <w:tab/>
            </w:r>
            <w:r w:rsidR="00641BA1">
              <w:rPr>
                <w:noProof/>
                <w:webHidden/>
              </w:rPr>
              <w:fldChar w:fldCharType="begin"/>
            </w:r>
            <w:r w:rsidR="00641BA1">
              <w:rPr>
                <w:noProof/>
                <w:webHidden/>
              </w:rPr>
              <w:instrText xml:space="preserve"> PAGEREF _Toc81217143 \h </w:instrText>
            </w:r>
            <w:r w:rsidR="00641BA1">
              <w:rPr>
                <w:noProof/>
                <w:webHidden/>
              </w:rPr>
            </w:r>
            <w:r w:rsidR="00641BA1">
              <w:rPr>
                <w:noProof/>
                <w:webHidden/>
              </w:rPr>
              <w:fldChar w:fldCharType="separate"/>
            </w:r>
            <w:r w:rsidR="000008D1">
              <w:rPr>
                <w:noProof/>
                <w:webHidden/>
              </w:rPr>
              <w:t>2</w:t>
            </w:r>
            <w:r w:rsidR="00641BA1">
              <w:rPr>
                <w:noProof/>
                <w:webHidden/>
              </w:rPr>
              <w:fldChar w:fldCharType="end"/>
            </w:r>
          </w:hyperlink>
        </w:p>
        <w:p w14:paraId="166A6D9D" w14:textId="2EE76931" w:rsidR="00641BA1" w:rsidRDefault="008D2AC2">
          <w:pPr>
            <w:pStyle w:val="TDC1"/>
            <w:tabs>
              <w:tab w:val="left" w:pos="440"/>
              <w:tab w:val="right" w:leader="dot" w:pos="8828"/>
            </w:tabs>
            <w:rPr>
              <w:rFonts w:eastAsiaTheme="minorEastAsia"/>
              <w:noProof/>
              <w:lang w:eastAsia="es-SV"/>
            </w:rPr>
          </w:pPr>
          <w:hyperlink w:anchor="_Toc81217144" w:history="1">
            <w:r w:rsidR="00641BA1" w:rsidRPr="00C93AB7">
              <w:rPr>
                <w:rStyle w:val="Hipervnculo"/>
                <w:rFonts w:ascii="Arial" w:hAnsi="Arial" w:cs="Arial"/>
                <w:noProof/>
              </w:rPr>
              <w:t>6.</w:t>
            </w:r>
            <w:r w:rsidR="00641BA1">
              <w:rPr>
                <w:rFonts w:eastAsiaTheme="minorEastAsia"/>
                <w:noProof/>
                <w:lang w:eastAsia="es-SV"/>
              </w:rPr>
              <w:tab/>
            </w:r>
            <w:r w:rsidR="00641BA1" w:rsidRPr="00C93AB7">
              <w:rPr>
                <w:rStyle w:val="Hipervnculo"/>
                <w:rFonts w:ascii="Arial" w:hAnsi="Arial" w:cs="Arial"/>
                <w:noProof/>
              </w:rPr>
              <w:t>Seguimiento a las Recomendaciones de Auditorías Anteriores.</w:t>
            </w:r>
            <w:r w:rsidR="00641BA1">
              <w:rPr>
                <w:noProof/>
                <w:webHidden/>
              </w:rPr>
              <w:tab/>
            </w:r>
            <w:r w:rsidR="00641BA1">
              <w:rPr>
                <w:noProof/>
                <w:webHidden/>
              </w:rPr>
              <w:fldChar w:fldCharType="begin"/>
            </w:r>
            <w:r w:rsidR="00641BA1">
              <w:rPr>
                <w:noProof/>
                <w:webHidden/>
              </w:rPr>
              <w:instrText xml:space="preserve"> PAGEREF _Toc81217144 \h </w:instrText>
            </w:r>
            <w:r w:rsidR="00641BA1">
              <w:rPr>
                <w:noProof/>
                <w:webHidden/>
              </w:rPr>
            </w:r>
            <w:r w:rsidR="00641BA1">
              <w:rPr>
                <w:noProof/>
                <w:webHidden/>
              </w:rPr>
              <w:fldChar w:fldCharType="separate"/>
            </w:r>
            <w:r w:rsidR="000008D1">
              <w:rPr>
                <w:noProof/>
                <w:webHidden/>
              </w:rPr>
              <w:t>16</w:t>
            </w:r>
            <w:r w:rsidR="00641BA1">
              <w:rPr>
                <w:noProof/>
                <w:webHidden/>
              </w:rPr>
              <w:fldChar w:fldCharType="end"/>
            </w:r>
          </w:hyperlink>
        </w:p>
        <w:p w14:paraId="0BFBD324" w14:textId="6F405990" w:rsidR="00641BA1" w:rsidRDefault="008D2AC2">
          <w:pPr>
            <w:pStyle w:val="TDC1"/>
            <w:tabs>
              <w:tab w:val="left" w:pos="440"/>
              <w:tab w:val="right" w:leader="dot" w:pos="8828"/>
            </w:tabs>
            <w:rPr>
              <w:rFonts w:eastAsiaTheme="minorEastAsia"/>
              <w:noProof/>
              <w:lang w:eastAsia="es-SV"/>
            </w:rPr>
          </w:pPr>
          <w:hyperlink w:anchor="_Toc81217145" w:history="1">
            <w:r w:rsidR="00641BA1" w:rsidRPr="00C93AB7">
              <w:rPr>
                <w:rStyle w:val="Hipervnculo"/>
                <w:rFonts w:ascii="Arial" w:hAnsi="Arial" w:cs="Arial"/>
                <w:noProof/>
              </w:rPr>
              <w:t>7.</w:t>
            </w:r>
            <w:r w:rsidR="00641BA1">
              <w:rPr>
                <w:rFonts w:eastAsiaTheme="minorEastAsia"/>
                <w:noProof/>
                <w:lang w:eastAsia="es-SV"/>
              </w:rPr>
              <w:tab/>
            </w:r>
            <w:r w:rsidR="00641BA1" w:rsidRPr="00C93AB7">
              <w:rPr>
                <w:rStyle w:val="Hipervnculo"/>
                <w:rFonts w:ascii="Arial" w:hAnsi="Arial" w:cs="Arial"/>
                <w:noProof/>
              </w:rPr>
              <w:t>Conclusión.</w:t>
            </w:r>
            <w:r w:rsidR="00641BA1">
              <w:rPr>
                <w:noProof/>
                <w:webHidden/>
              </w:rPr>
              <w:tab/>
            </w:r>
            <w:r w:rsidR="00641BA1">
              <w:rPr>
                <w:noProof/>
                <w:webHidden/>
              </w:rPr>
              <w:fldChar w:fldCharType="begin"/>
            </w:r>
            <w:r w:rsidR="00641BA1">
              <w:rPr>
                <w:noProof/>
                <w:webHidden/>
              </w:rPr>
              <w:instrText xml:space="preserve"> PAGEREF _Toc81217145 \h </w:instrText>
            </w:r>
            <w:r w:rsidR="00641BA1">
              <w:rPr>
                <w:noProof/>
                <w:webHidden/>
              </w:rPr>
            </w:r>
            <w:r w:rsidR="00641BA1">
              <w:rPr>
                <w:noProof/>
                <w:webHidden/>
              </w:rPr>
              <w:fldChar w:fldCharType="separate"/>
            </w:r>
            <w:r w:rsidR="000008D1">
              <w:rPr>
                <w:noProof/>
                <w:webHidden/>
              </w:rPr>
              <w:t>16</w:t>
            </w:r>
            <w:r w:rsidR="00641BA1">
              <w:rPr>
                <w:noProof/>
                <w:webHidden/>
              </w:rPr>
              <w:fldChar w:fldCharType="end"/>
            </w:r>
          </w:hyperlink>
        </w:p>
        <w:p w14:paraId="56DFBAE8" w14:textId="5B843775" w:rsidR="00641BA1" w:rsidRDefault="008D2AC2">
          <w:pPr>
            <w:pStyle w:val="TDC1"/>
            <w:tabs>
              <w:tab w:val="left" w:pos="440"/>
              <w:tab w:val="right" w:leader="dot" w:pos="8828"/>
            </w:tabs>
            <w:rPr>
              <w:rFonts w:eastAsiaTheme="minorEastAsia"/>
              <w:noProof/>
              <w:lang w:eastAsia="es-SV"/>
            </w:rPr>
          </w:pPr>
          <w:hyperlink w:anchor="_Toc81217146" w:history="1">
            <w:r w:rsidR="00641BA1" w:rsidRPr="00C93AB7">
              <w:rPr>
                <w:rStyle w:val="Hipervnculo"/>
                <w:rFonts w:ascii="Arial" w:hAnsi="Arial" w:cs="Arial"/>
                <w:noProof/>
              </w:rPr>
              <w:t>8.</w:t>
            </w:r>
            <w:r w:rsidR="00641BA1">
              <w:rPr>
                <w:rFonts w:eastAsiaTheme="minorEastAsia"/>
                <w:noProof/>
                <w:lang w:eastAsia="es-SV"/>
              </w:rPr>
              <w:tab/>
            </w:r>
            <w:r w:rsidR="00641BA1" w:rsidRPr="00C93AB7">
              <w:rPr>
                <w:rStyle w:val="Hipervnculo"/>
                <w:rFonts w:ascii="Arial" w:hAnsi="Arial" w:cs="Arial"/>
                <w:noProof/>
              </w:rPr>
              <w:t>Párrafo Aclaratorio.</w:t>
            </w:r>
            <w:r w:rsidR="00641BA1">
              <w:rPr>
                <w:noProof/>
                <w:webHidden/>
              </w:rPr>
              <w:tab/>
            </w:r>
            <w:r w:rsidR="00641BA1">
              <w:rPr>
                <w:noProof/>
                <w:webHidden/>
              </w:rPr>
              <w:fldChar w:fldCharType="begin"/>
            </w:r>
            <w:r w:rsidR="00641BA1">
              <w:rPr>
                <w:noProof/>
                <w:webHidden/>
              </w:rPr>
              <w:instrText xml:space="preserve"> PAGEREF _Toc81217146 \h </w:instrText>
            </w:r>
            <w:r w:rsidR="00641BA1">
              <w:rPr>
                <w:noProof/>
                <w:webHidden/>
              </w:rPr>
            </w:r>
            <w:r w:rsidR="00641BA1">
              <w:rPr>
                <w:noProof/>
                <w:webHidden/>
              </w:rPr>
              <w:fldChar w:fldCharType="separate"/>
            </w:r>
            <w:r w:rsidR="000008D1">
              <w:rPr>
                <w:noProof/>
                <w:webHidden/>
              </w:rPr>
              <w:t>16</w:t>
            </w:r>
            <w:r w:rsidR="00641BA1">
              <w:rPr>
                <w:noProof/>
                <w:webHidden/>
              </w:rPr>
              <w:fldChar w:fldCharType="end"/>
            </w:r>
          </w:hyperlink>
        </w:p>
        <w:p w14:paraId="60124446" w14:textId="78FCE06C" w:rsidR="00641BA1" w:rsidRDefault="008D2AC2">
          <w:pPr>
            <w:pStyle w:val="TDC1"/>
            <w:tabs>
              <w:tab w:val="left" w:pos="440"/>
              <w:tab w:val="right" w:leader="dot" w:pos="8828"/>
            </w:tabs>
            <w:rPr>
              <w:rFonts w:eastAsiaTheme="minorEastAsia"/>
              <w:noProof/>
              <w:lang w:eastAsia="es-SV"/>
            </w:rPr>
          </w:pPr>
          <w:hyperlink w:anchor="_Toc81217147" w:history="1">
            <w:r w:rsidR="00641BA1" w:rsidRPr="00C93AB7">
              <w:rPr>
                <w:rStyle w:val="Hipervnculo"/>
                <w:rFonts w:ascii="Arial" w:hAnsi="Arial" w:cs="Arial"/>
                <w:noProof/>
              </w:rPr>
              <w:t>9.</w:t>
            </w:r>
            <w:r w:rsidR="00641BA1">
              <w:rPr>
                <w:rFonts w:eastAsiaTheme="minorEastAsia"/>
                <w:noProof/>
                <w:lang w:eastAsia="es-SV"/>
              </w:rPr>
              <w:tab/>
            </w:r>
            <w:r w:rsidR="00641BA1" w:rsidRPr="00C93AB7">
              <w:rPr>
                <w:rStyle w:val="Hipervnculo"/>
                <w:rFonts w:ascii="Arial" w:hAnsi="Arial" w:cs="Arial"/>
                <w:noProof/>
              </w:rPr>
              <w:t>Declaración de cumplimiento de Normas.</w:t>
            </w:r>
            <w:r w:rsidR="00641BA1">
              <w:rPr>
                <w:noProof/>
                <w:webHidden/>
              </w:rPr>
              <w:tab/>
            </w:r>
            <w:r w:rsidR="00641BA1">
              <w:rPr>
                <w:noProof/>
                <w:webHidden/>
              </w:rPr>
              <w:fldChar w:fldCharType="begin"/>
            </w:r>
            <w:r w:rsidR="00641BA1">
              <w:rPr>
                <w:noProof/>
                <w:webHidden/>
              </w:rPr>
              <w:instrText xml:space="preserve"> PAGEREF _Toc81217147 \h </w:instrText>
            </w:r>
            <w:r w:rsidR="00641BA1">
              <w:rPr>
                <w:noProof/>
                <w:webHidden/>
              </w:rPr>
            </w:r>
            <w:r w:rsidR="00641BA1">
              <w:rPr>
                <w:noProof/>
                <w:webHidden/>
              </w:rPr>
              <w:fldChar w:fldCharType="separate"/>
            </w:r>
            <w:r w:rsidR="000008D1">
              <w:rPr>
                <w:noProof/>
                <w:webHidden/>
              </w:rPr>
              <w:t>16</w:t>
            </w:r>
            <w:r w:rsidR="00641BA1">
              <w:rPr>
                <w:noProof/>
                <w:webHidden/>
              </w:rPr>
              <w:fldChar w:fldCharType="end"/>
            </w:r>
          </w:hyperlink>
        </w:p>
        <w:p w14:paraId="1615D894" w14:textId="37D22425" w:rsidR="00D9290E" w:rsidRDefault="00D9290E">
          <w:r>
            <w:rPr>
              <w:b/>
              <w:bCs/>
              <w:lang w:val="es-ES"/>
            </w:rPr>
            <w:fldChar w:fldCharType="end"/>
          </w:r>
        </w:p>
      </w:sdtContent>
    </w:sdt>
    <w:p w14:paraId="5F2257D1" w14:textId="77777777" w:rsidR="00D9290E" w:rsidRDefault="00D9290E" w:rsidP="00CA457C">
      <w:pPr>
        <w:spacing w:after="0"/>
        <w:rPr>
          <w:rFonts w:ascii="Arial" w:hAnsi="Arial" w:cs="Arial"/>
          <w:sz w:val="24"/>
        </w:rPr>
      </w:pPr>
    </w:p>
    <w:p w14:paraId="438FD3A7" w14:textId="77777777" w:rsidR="00D9290E" w:rsidRDefault="00D5672F" w:rsidP="00D5672F">
      <w:pPr>
        <w:tabs>
          <w:tab w:val="left" w:pos="4971"/>
        </w:tabs>
        <w:spacing w:after="0"/>
        <w:rPr>
          <w:rFonts w:ascii="Arial" w:hAnsi="Arial" w:cs="Arial"/>
          <w:sz w:val="24"/>
        </w:rPr>
      </w:pPr>
      <w:r>
        <w:rPr>
          <w:rFonts w:ascii="Arial" w:hAnsi="Arial" w:cs="Arial"/>
          <w:sz w:val="24"/>
        </w:rPr>
        <w:tab/>
      </w:r>
    </w:p>
    <w:p w14:paraId="7FB788A1" w14:textId="77777777" w:rsidR="00D9290E" w:rsidRDefault="001850F2" w:rsidP="001850F2">
      <w:pPr>
        <w:tabs>
          <w:tab w:val="left" w:pos="4971"/>
        </w:tabs>
        <w:spacing w:after="0"/>
        <w:rPr>
          <w:rFonts w:ascii="Arial" w:hAnsi="Arial" w:cs="Arial"/>
          <w:sz w:val="24"/>
        </w:rPr>
      </w:pPr>
      <w:r>
        <w:rPr>
          <w:rFonts w:ascii="Arial" w:hAnsi="Arial" w:cs="Arial"/>
          <w:sz w:val="24"/>
        </w:rPr>
        <w:tab/>
      </w:r>
    </w:p>
    <w:p w14:paraId="3F0175F5" w14:textId="77777777" w:rsidR="00D9290E" w:rsidRDefault="00D9290E" w:rsidP="00CA457C">
      <w:pPr>
        <w:spacing w:after="0"/>
        <w:rPr>
          <w:rFonts w:ascii="Arial" w:hAnsi="Arial" w:cs="Arial"/>
          <w:sz w:val="24"/>
        </w:rPr>
      </w:pPr>
    </w:p>
    <w:p w14:paraId="36172061" w14:textId="77777777" w:rsidR="00D9290E" w:rsidRDefault="00D9290E" w:rsidP="00CA457C">
      <w:pPr>
        <w:spacing w:after="0"/>
        <w:rPr>
          <w:rFonts w:ascii="Arial" w:hAnsi="Arial" w:cs="Arial"/>
          <w:sz w:val="24"/>
        </w:rPr>
      </w:pPr>
    </w:p>
    <w:p w14:paraId="3042040D" w14:textId="77777777" w:rsidR="00D9290E" w:rsidRDefault="00D9290E" w:rsidP="00CA457C">
      <w:pPr>
        <w:spacing w:after="0"/>
        <w:rPr>
          <w:rFonts w:ascii="Arial" w:hAnsi="Arial" w:cs="Arial"/>
          <w:sz w:val="24"/>
        </w:rPr>
      </w:pPr>
    </w:p>
    <w:p w14:paraId="6FA24641" w14:textId="77777777" w:rsidR="00D9290E" w:rsidRDefault="00D9290E" w:rsidP="00CA457C">
      <w:pPr>
        <w:spacing w:after="0"/>
        <w:rPr>
          <w:rFonts w:ascii="Arial" w:hAnsi="Arial" w:cs="Arial"/>
          <w:sz w:val="24"/>
        </w:rPr>
      </w:pPr>
    </w:p>
    <w:p w14:paraId="3F6E1C28" w14:textId="77777777" w:rsidR="00D9290E" w:rsidRDefault="00D9290E" w:rsidP="00CA457C">
      <w:pPr>
        <w:spacing w:after="0"/>
        <w:rPr>
          <w:rFonts w:ascii="Arial" w:hAnsi="Arial" w:cs="Arial"/>
          <w:sz w:val="24"/>
        </w:rPr>
      </w:pPr>
    </w:p>
    <w:p w14:paraId="7E3AFDC6" w14:textId="77777777" w:rsidR="00D9290E" w:rsidRDefault="00D9290E" w:rsidP="00CA457C">
      <w:pPr>
        <w:spacing w:after="0"/>
        <w:rPr>
          <w:rFonts w:ascii="Arial" w:hAnsi="Arial" w:cs="Arial"/>
          <w:sz w:val="24"/>
        </w:rPr>
      </w:pPr>
    </w:p>
    <w:p w14:paraId="38268D91" w14:textId="77777777" w:rsidR="00D9290E" w:rsidRDefault="00D9290E" w:rsidP="00CA457C">
      <w:pPr>
        <w:spacing w:after="0"/>
        <w:rPr>
          <w:rFonts w:ascii="Arial" w:hAnsi="Arial" w:cs="Arial"/>
          <w:sz w:val="24"/>
        </w:rPr>
      </w:pPr>
    </w:p>
    <w:p w14:paraId="3A11B83C" w14:textId="77777777" w:rsidR="00D9290E" w:rsidRDefault="00D9290E" w:rsidP="00CA457C">
      <w:pPr>
        <w:spacing w:after="0"/>
        <w:rPr>
          <w:rFonts w:ascii="Arial" w:hAnsi="Arial" w:cs="Arial"/>
          <w:sz w:val="24"/>
        </w:rPr>
      </w:pPr>
    </w:p>
    <w:p w14:paraId="54D5B75A" w14:textId="77777777" w:rsidR="00D9290E" w:rsidRDefault="00D9290E" w:rsidP="00CA457C">
      <w:pPr>
        <w:spacing w:after="0"/>
        <w:rPr>
          <w:rFonts w:ascii="Arial" w:hAnsi="Arial" w:cs="Arial"/>
          <w:sz w:val="24"/>
        </w:rPr>
      </w:pPr>
    </w:p>
    <w:p w14:paraId="25E7E491" w14:textId="77777777" w:rsidR="00D9290E" w:rsidRDefault="00D9290E" w:rsidP="00CA457C">
      <w:pPr>
        <w:spacing w:after="0"/>
        <w:rPr>
          <w:rFonts w:ascii="Arial" w:hAnsi="Arial" w:cs="Arial"/>
          <w:sz w:val="24"/>
        </w:rPr>
      </w:pPr>
    </w:p>
    <w:p w14:paraId="4C386598" w14:textId="77777777" w:rsidR="00D9290E" w:rsidRDefault="00D9290E" w:rsidP="00CA457C">
      <w:pPr>
        <w:spacing w:after="0"/>
        <w:rPr>
          <w:rFonts w:ascii="Arial" w:hAnsi="Arial" w:cs="Arial"/>
          <w:sz w:val="24"/>
        </w:rPr>
      </w:pPr>
    </w:p>
    <w:p w14:paraId="2A9E46AC" w14:textId="77777777" w:rsidR="00D9290E" w:rsidRDefault="00D9290E" w:rsidP="00CA457C">
      <w:pPr>
        <w:spacing w:after="0"/>
        <w:rPr>
          <w:rFonts w:ascii="Arial" w:hAnsi="Arial" w:cs="Arial"/>
          <w:sz w:val="24"/>
        </w:rPr>
      </w:pPr>
    </w:p>
    <w:p w14:paraId="1509EEC8" w14:textId="77777777" w:rsidR="00D9290E" w:rsidRDefault="00D9290E" w:rsidP="00CA457C">
      <w:pPr>
        <w:spacing w:after="0"/>
        <w:rPr>
          <w:rFonts w:ascii="Arial" w:hAnsi="Arial" w:cs="Arial"/>
          <w:sz w:val="24"/>
        </w:rPr>
      </w:pPr>
    </w:p>
    <w:p w14:paraId="391A2E45" w14:textId="77777777" w:rsidR="00D9290E" w:rsidRDefault="00D9290E" w:rsidP="00CA457C">
      <w:pPr>
        <w:spacing w:after="0"/>
        <w:rPr>
          <w:rFonts w:ascii="Arial" w:hAnsi="Arial" w:cs="Arial"/>
          <w:sz w:val="24"/>
        </w:rPr>
      </w:pPr>
    </w:p>
    <w:p w14:paraId="3C6DEF13" w14:textId="77777777" w:rsidR="004D4D03" w:rsidRDefault="004D4D03" w:rsidP="00CA457C">
      <w:pPr>
        <w:spacing w:after="0"/>
        <w:rPr>
          <w:rFonts w:ascii="Arial" w:hAnsi="Arial" w:cs="Arial"/>
          <w:sz w:val="24"/>
        </w:rPr>
        <w:sectPr w:rsidR="004D4D03" w:rsidSect="00D9290E">
          <w:headerReference w:type="default" r:id="rId12"/>
          <w:footerReference w:type="default" r:id="rId13"/>
          <w:pgSz w:w="12240" w:h="15840"/>
          <w:pgMar w:top="1418" w:right="1701" w:bottom="1418" w:left="1701" w:header="709" w:footer="709" w:gutter="0"/>
          <w:pgNumType w:start="1"/>
          <w:cols w:space="708"/>
          <w:titlePg/>
          <w:docGrid w:linePitch="360"/>
        </w:sectPr>
      </w:pPr>
    </w:p>
    <w:p w14:paraId="607975DB" w14:textId="718C73A0" w:rsidR="00CA457C" w:rsidRPr="00D656AF" w:rsidRDefault="00CA457C" w:rsidP="00CA457C">
      <w:pPr>
        <w:spacing w:after="0"/>
        <w:rPr>
          <w:rFonts w:ascii="Arial" w:hAnsi="Arial" w:cs="Arial"/>
          <w:sz w:val="24"/>
        </w:rPr>
      </w:pPr>
      <w:r w:rsidRPr="00D656AF">
        <w:rPr>
          <w:rFonts w:ascii="Arial" w:hAnsi="Arial" w:cs="Arial"/>
          <w:sz w:val="24"/>
        </w:rPr>
        <w:lastRenderedPageBreak/>
        <w:t>Sr</w:t>
      </w:r>
      <w:r w:rsidR="00801CF5">
        <w:rPr>
          <w:rFonts w:ascii="Arial" w:hAnsi="Arial" w:cs="Arial"/>
          <w:sz w:val="24"/>
        </w:rPr>
        <w:t>es</w:t>
      </w:r>
      <w:r w:rsidRPr="00D656AF">
        <w:rPr>
          <w:rFonts w:ascii="Arial" w:hAnsi="Arial" w:cs="Arial"/>
          <w:sz w:val="24"/>
        </w:rPr>
        <w:t xml:space="preserve">. </w:t>
      </w:r>
      <w:r w:rsidR="00801CF5">
        <w:rPr>
          <w:rFonts w:ascii="Arial" w:hAnsi="Arial" w:cs="Arial"/>
          <w:sz w:val="24"/>
        </w:rPr>
        <w:t>Concejo Municipal</w:t>
      </w:r>
      <w:r w:rsidRPr="00D656AF">
        <w:rPr>
          <w:rFonts w:ascii="Arial" w:hAnsi="Arial" w:cs="Arial"/>
          <w:sz w:val="24"/>
        </w:rPr>
        <w:t xml:space="preserve"> </w:t>
      </w:r>
      <w:r w:rsidR="00801CF5">
        <w:rPr>
          <w:rFonts w:ascii="Arial" w:hAnsi="Arial" w:cs="Arial"/>
          <w:sz w:val="24"/>
        </w:rPr>
        <w:t>Plural</w:t>
      </w:r>
    </w:p>
    <w:p w14:paraId="60127C4C" w14:textId="77777777" w:rsidR="00801CF5" w:rsidRDefault="00801CF5" w:rsidP="00CA457C">
      <w:pPr>
        <w:spacing w:after="0"/>
        <w:rPr>
          <w:rFonts w:ascii="Arial" w:hAnsi="Arial" w:cs="Arial"/>
          <w:sz w:val="24"/>
        </w:rPr>
      </w:pPr>
      <w:r>
        <w:rPr>
          <w:rFonts w:ascii="Arial" w:hAnsi="Arial" w:cs="Arial"/>
          <w:sz w:val="24"/>
        </w:rPr>
        <w:t xml:space="preserve">San Dionisio </w:t>
      </w:r>
    </w:p>
    <w:p w14:paraId="43CE7FA9" w14:textId="55D178C2" w:rsidR="00297542" w:rsidRPr="00D656AF" w:rsidRDefault="00297542" w:rsidP="00CA457C">
      <w:pPr>
        <w:spacing w:after="0"/>
        <w:rPr>
          <w:rFonts w:ascii="Arial" w:hAnsi="Arial" w:cs="Arial"/>
          <w:sz w:val="24"/>
        </w:rPr>
      </w:pPr>
      <w:r>
        <w:rPr>
          <w:rFonts w:ascii="Arial" w:hAnsi="Arial" w:cs="Arial"/>
          <w:sz w:val="24"/>
        </w:rPr>
        <w:t>Periodo 2018-2021</w:t>
      </w:r>
    </w:p>
    <w:p w14:paraId="796E243B" w14:textId="77777777" w:rsidR="00CA457C" w:rsidRPr="00D656AF" w:rsidRDefault="00CA457C" w:rsidP="00CA457C">
      <w:pPr>
        <w:spacing w:after="0"/>
        <w:rPr>
          <w:rFonts w:ascii="Arial" w:hAnsi="Arial" w:cs="Arial"/>
          <w:sz w:val="24"/>
        </w:rPr>
      </w:pPr>
      <w:r w:rsidRPr="00D656AF">
        <w:rPr>
          <w:rFonts w:ascii="Arial" w:hAnsi="Arial" w:cs="Arial"/>
          <w:sz w:val="24"/>
        </w:rPr>
        <w:t>Presente.</w:t>
      </w:r>
    </w:p>
    <w:p w14:paraId="1170DD54" w14:textId="77777777" w:rsidR="00D656AF" w:rsidRPr="00ED3E05" w:rsidRDefault="00D656AF" w:rsidP="001A2037">
      <w:pPr>
        <w:pStyle w:val="Ttulo1"/>
        <w:numPr>
          <w:ilvl w:val="0"/>
          <w:numId w:val="1"/>
        </w:numPr>
        <w:rPr>
          <w:rFonts w:ascii="Arial" w:hAnsi="Arial" w:cs="Arial"/>
          <w:color w:val="auto"/>
          <w:sz w:val="24"/>
        </w:rPr>
      </w:pPr>
      <w:bookmarkStart w:id="0" w:name="_Toc81217136"/>
      <w:r w:rsidRPr="00ED3E05">
        <w:rPr>
          <w:rFonts w:ascii="Arial" w:hAnsi="Arial" w:cs="Arial"/>
          <w:color w:val="auto"/>
          <w:sz w:val="24"/>
        </w:rPr>
        <w:t>Párrafo Introductorio</w:t>
      </w:r>
      <w:bookmarkEnd w:id="0"/>
    </w:p>
    <w:p w14:paraId="31E79697" w14:textId="027C6C2A" w:rsidR="00CA457C" w:rsidRDefault="00CA457C" w:rsidP="00297542">
      <w:pPr>
        <w:jc w:val="both"/>
        <w:rPr>
          <w:rFonts w:ascii="Arial" w:hAnsi="Arial" w:cs="Arial"/>
          <w:sz w:val="24"/>
        </w:rPr>
      </w:pPr>
      <w:r w:rsidRPr="00D656AF">
        <w:rPr>
          <w:rFonts w:ascii="Arial" w:hAnsi="Arial" w:cs="Arial"/>
          <w:sz w:val="24"/>
        </w:rPr>
        <w:t xml:space="preserve">El presente informe </w:t>
      </w:r>
      <w:r w:rsidR="005F7155" w:rsidRPr="00D656AF">
        <w:rPr>
          <w:rFonts w:ascii="Arial" w:hAnsi="Arial" w:cs="Arial"/>
          <w:sz w:val="24"/>
        </w:rPr>
        <w:t xml:space="preserve">contiene los resultados del </w:t>
      </w:r>
      <w:r w:rsidR="00297542" w:rsidRPr="00297542">
        <w:rPr>
          <w:rFonts w:ascii="Arial" w:hAnsi="Arial" w:cs="Arial"/>
          <w:sz w:val="24"/>
          <w:szCs w:val="24"/>
        </w:rPr>
        <w:t>Examen Especial a Ingresos, Egresos y Ejecución de Proyectos., por el periodo 01 de julio al 31 de diciembre de 2020</w:t>
      </w:r>
      <w:r w:rsidR="005F7155" w:rsidRPr="00D656AF">
        <w:rPr>
          <w:rFonts w:ascii="Arial" w:hAnsi="Arial" w:cs="Arial"/>
          <w:sz w:val="24"/>
        </w:rPr>
        <w:t xml:space="preserve">, </w:t>
      </w:r>
      <w:r w:rsidR="00297542">
        <w:rPr>
          <w:rFonts w:ascii="Arial" w:hAnsi="Arial" w:cs="Arial"/>
          <w:sz w:val="24"/>
        </w:rPr>
        <w:t>el</w:t>
      </w:r>
      <w:r w:rsidR="005F7155" w:rsidRPr="00D656AF">
        <w:rPr>
          <w:rFonts w:ascii="Arial" w:hAnsi="Arial" w:cs="Arial"/>
          <w:sz w:val="24"/>
        </w:rPr>
        <w:t xml:space="preserve"> cual se deriva del </w:t>
      </w:r>
      <w:r w:rsidR="00297542">
        <w:rPr>
          <w:rFonts w:ascii="Arial" w:hAnsi="Arial" w:cs="Arial"/>
          <w:sz w:val="24"/>
        </w:rPr>
        <w:t>Plan Anual de Trabajo presentado a la Corte de Cuentas de la República en el año 2020</w:t>
      </w:r>
      <w:r w:rsidR="0018019D">
        <w:rPr>
          <w:rFonts w:ascii="Arial" w:hAnsi="Arial" w:cs="Arial"/>
          <w:sz w:val="24"/>
        </w:rPr>
        <w:t>.</w:t>
      </w:r>
    </w:p>
    <w:p w14:paraId="1C88E5BD" w14:textId="64283DAB" w:rsidR="005F7155" w:rsidRPr="00ED3E05" w:rsidRDefault="005F7155" w:rsidP="001A2037">
      <w:pPr>
        <w:pStyle w:val="Ttulo1"/>
        <w:numPr>
          <w:ilvl w:val="0"/>
          <w:numId w:val="1"/>
        </w:numPr>
        <w:spacing w:line="240" w:lineRule="auto"/>
        <w:rPr>
          <w:rFonts w:ascii="Arial" w:hAnsi="Arial" w:cs="Arial"/>
          <w:color w:val="auto"/>
          <w:sz w:val="24"/>
        </w:rPr>
      </w:pPr>
      <w:bookmarkStart w:id="1" w:name="_Toc81217137"/>
      <w:r w:rsidRPr="00ED3E05">
        <w:rPr>
          <w:rFonts w:ascii="Arial" w:hAnsi="Arial" w:cs="Arial"/>
          <w:color w:val="auto"/>
          <w:sz w:val="24"/>
        </w:rPr>
        <w:t>Objetivos de la Auditoría.</w:t>
      </w:r>
      <w:bookmarkEnd w:id="1"/>
    </w:p>
    <w:p w14:paraId="4AE2570E" w14:textId="77777777" w:rsidR="005F7155" w:rsidRDefault="005F7155" w:rsidP="005F7155">
      <w:pPr>
        <w:jc w:val="both"/>
        <w:rPr>
          <w:rFonts w:ascii="Arial" w:hAnsi="Arial" w:cs="Arial"/>
          <w:sz w:val="24"/>
        </w:rPr>
      </w:pPr>
      <w:r>
        <w:rPr>
          <w:rFonts w:ascii="Arial" w:hAnsi="Arial" w:cs="Arial"/>
          <w:sz w:val="24"/>
        </w:rPr>
        <w:t>Objetivo General.</w:t>
      </w:r>
    </w:p>
    <w:p w14:paraId="6832944B" w14:textId="13DBB7BA" w:rsidR="003861F8" w:rsidRDefault="003861F8" w:rsidP="001A2037">
      <w:pPr>
        <w:pStyle w:val="Ttulo1"/>
        <w:numPr>
          <w:ilvl w:val="1"/>
          <w:numId w:val="1"/>
        </w:numPr>
        <w:rPr>
          <w:rFonts w:ascii="Arial" w:hAnsi="Arial" w:cs="Arial"/>
          <w:color w:val="auto"/>
          <w:sz w:val="24"/>
          <w:szCs w:val="24"/>
        </w:rPr>
      </w:pPr>
      <w:bookmarkStart w:id="2" w:name="_Toc81217138"/>
      <w:r w:rsidRPr="00717605">
        <w:rPr>
          <w:rFonts w:ascii="Arial" w:hAnsi="Arial" w:cs="Arial"/>
          <w:color w:val="auto"/>
          <w:sz w:val="24"/>
          <w:szCs w:val="24"/>
        </w:rPr>
        <w:t>General.</w:t>
      </w:r>
      <w:bookmarkEnd w:id="2"/>
    </w:p>
    <w:p w14:paraId="59CDEC03" w14:textId="60F30697" w:rsidR="00297542" w:rsidRPr="00641BA1" w:rsidRDefault="00297542" w:rsidP="00641BA1">
      <w:pPr>
        <w:rPr>
          <w:rFonts w:ascii="Arial" w:hAnsi="Arial" w:cs="Arial"/>
          <w:b/>
          <w:bCs/>
          <w:sz w:val="24"/>
          <w:szCs w:val="24"/>
          <w:lang w:val="es-MX"/>
        </w:rPr>
      </w:pPr>
      <w:r w:rsidRPr="00641BA1">
        <w:rPr>
          <w:rFonts w:ascii="Arial" w:hAnsi="Arial" w:cs="Arial"/>
          <w:sz w:val="24"/>
          <w:szCs w:val="24"/>
          <w:lang w:val="es-MX"/>
        </w:rPr>
        <w:t>Realizar un Examen Especial relacionado a los Ingresos, Egresos y ejecución de Proyectos en la Municipalidad de San Dionisio, Departamento de Usulután, al período comprendido del 01 de julio al 31 de diciembre de 2020, con el propósito de verificar el cumplimiento de la normativa legal y técnica aplicable a la municipalidad.</w:t>
      </w:r>
    </w:p>
    <w:p w14:paraId="1A821DAA" w14:textId="0A26C521" w:rsidR="003861F8" w:rsidRDefault="003861F8" w:rsidP="001A2037">
      <w:pPr>
        <w:pStyle w:val="Ttulo1"/>
        <w:numPr>
          <w:ilvl w:val="1"/>
          <w:numId w:val="1"/>
        </w:numPr>
        <w:jc w:val="both"/>
        <w:rPr>
          <w:rFonts w:ascii="Arial" w:hAnsi="Arial" w:cs="Arial"/>
          <w:color w:val="auto"/>
          <w:sz w:val="24"/>
          <w:szCs w:val="24"/>
        </w:rPr>
      </w:pPr>
      <w:bookmarkStart w:id="3" w:name="_Toc81217139"/>
      <w:r w:rsidRPr="00297542">
        <w:rPr>
          <w:rFonts w:ascii="Arial" w:hAnsi="Arial" w:cs="Arial"/>
          <w:color w:val="auto"/>
          <w:sz w:val="24"/>
          <w:szCs w:val="24"/>
        </w:rPr>
        <w:t>Específicos</w:t>
      </w:r>
      <w:bookmarkEnd w:id="3"/>
    </w:p>
    <w:p w14:paraId="2F4315E3" w14:textId="77777777" w:rsidR="0065594B" w:rsidRPr="0065594B" w:rsidRDefault="0065594B" w:rsidP="001A2037">
      <w:pPr>
        <w:pStyle w:val="Prrafodelista"/>
        <w:numPr>
          <w:ilvl w:val="0"/>
          <w:numId w:val="4"/>
        </w:numPr>
        <w:tabs>
          <w:tab w:val="left" w:pos="5685"/>
        </w:tabs>
        <w:spacing w:after="0" w:line="240" w:lineRule="auto"/>
        <w:jc w:val="both"/>
        <w:rPr>
          <w:rFonts w:ascii="Arial" w:hAnsi="Arial" w:cs="Arial"/>
          <w:b/>
          <w:bCs/>
          <w:color w:val="000000" w:themeColor="text1"/>
          <w:sz w:val="24"/>
          <w:szCs w:val="24"/>
          <w:lang w:val="es-MX"/>
        </w:rPr>
      </w:pPr>
      <w:r w:rsidRPr="0065594B">
        <w:rPr>
          <w:rFonts w:ascii="Arial" w:hAnsi="Arial" w:cs="Arial"/>
          <w:bCs/>
          <w:color w:val="000000" w:themeColor="text1"/>
          <w:sz w:val="24"/>
          <w:szCs w:val="24"/>
          <w:lang w:val="es-MX"/>
        </w:rPr>
        <w:t>Verificar el manejo adecuado de los fondos percibidos por la Municipalidad, incluyendo la recaudación y oportuna e integra remesa en las cuentas bancarias correspondientes.</w:t>
      </w:r>
    </w:p>
    <w:p w14:paraId="3BAB726B" w14:textId="77777777" w:rsidR="0065594B" w:rsidRPr="0065594B" w:rsidRDefault="0065594B" w:rsidP="001A2037">
      <w:pPr>
        <w:pStyle w:val="Prrafodelista"/>
        <w:numPr>
          <w:ilvl w:val="0"/>
          <w:numId w:val="4"/>
        </w:numPr>
        <w:tabs>
          <w:tab w:val="left" w:pos="5685"/>
        </w:tabs>
        <w:spacing w:after="0" w:line="240" w:lineRule="auto"/>
        <w:jc w:val="both"/>
        <w:rPr>
          <w:rFonts w:ascii="Arial" w:hAnsi="Arial" w:cs="Arial"/>
          <w:b/>
          <w:bCs/>
          <w:color w:val="000000" w:themeColor="text1"/>
          <w:sz w:val="24"/>
          <w:szCs w:val="24"/>
          <w:lang w:val="es-MX"/>
        </w:rPr>
      </w:pPr>
      <w:r w:rsidRPr="0065594B">
        <w:rPr>
          <w:rFonts w:ascii="Arial" w:hAnsi="Arial" w:cs="Arial"/>
          <w:bCs/>
          <w:color w:val="000000" w:themeColor="text1"/>
          <w:sz w:val="24"/>
          <w:szCs w:val="24"/>
          <w:lang w:val="es-MX"/>
        </w:rPr>
        <w:t>Evaluar la legalidad de los egresos efectuados por la Municipalidad, incluyendo su autorización y documentación de soporte.</w:t>
      </w:r>
    </w:p>
    <w:p w14:paraId="3B513B41" w14:textId="77777777" w:rsidR="0065594B" w:rsidRPr="0065594B" w:rsidRDefault="0065594B" w:rsidP="001A2037">
      <w:pPr>
        <w:pStyle w:val="Prrafodelista"/>
        <w:numPr>
          <w:ilvl w:val="0"/>
          <w:numId w:val="4"/>
        </w:numPr>
        <w:tabs>
          <w:tab w:val="left" w:pos="5685"/>
        </w:tabs>
        <w:spacing w:after="0" w:line="240" w:lineRule="auto"/>
        <w:jc w:val="both"/>
        <w:rPr>
          <w:rFonts w:ascii="Arial" w:hAnsi="Arial" w:cs="Arial"/>
          <w:bCs/>
          <w:color w:val="000000" w:themeColor="text1"/>
          <w:sz w:val="24"/>
          <w:szCs w:val="24"/>
          <w:lang w:val="es-MX"/>
        </w:rPr>
      </w:pPr>
      <w:r w:rsidRPr="0065594B">
        <w:rPr>
          <w:rFonts w:ascii="Arial" w:hAnsi="Arial" w:cs="Arial"/>
          <w:bCs/>
          <w:color w:val="000000" w:themeColor="text1"/>
          <w:sz w:val="24"/>
          <w:szCs w:val="24"/>
          <w:lang w:val="es-MX"/>
        </w:rPr>
        <w:t>Confirmar el cumplimiento de la normativa legal y técnica aplicable a los ingresos, egresos y ejecución de proyectos.</w:t>
      </w:r>
    </w:p>
    <w:p w14:paraId="68B0E1EC" w14:textId="77777777" w:rsidR="005F7155" w:rsidRPr="00ED3E05" w:rsidRDefault="005F7155" w:rsidP="001A2037">
      <w:pPr>
        <w:pStyle w:val="Ttulo1"/>
        <w:numPr>
          <w:ilvl w:val="0"/>
          <w:numId w:val="1"/>
        </w:numPr>
        <w:rPr>
          <w:rFonts w:ascii="Arial" w:hAnsi="Arial" w:cs="Arial"/>
          <w:color w:val="auto"/>
          <w:sz w:val="24"/>
        </w:rPr>
      </w:pPr>
      <w:bookmarkStart w:id="4" w:name="_Toc81217140"/>
      <w:r w:rsidRPr="00ED3E05">
        <w:rPr>
          <w:rFonts w:ascii="Arial" w:hAnsi="Arial" w:cs="Arial"/>
          <w:color w:val="auto"/>
          <w:sz w:val="24"/>
        </w:rPr>
        <w:t>Alcance de la Auditoría.</w:t>
      </w:r>
      <w:bookmarkEnd w:id="4"/>
    </w:p>
    <w:p w14:paraId="64D80E0C" w14:textId="25594424" w:rsidR="0095545B" w:rsidRDefault="0065594B" w:rsidP="0018716B">
      <w:pPr>
        <w:spacing w:line="240" w:lineRule="auto"/>
        <w:jc w:val="both"/>
        <w:rPr>
          <w:rFonts w:ascii="Arial" w:hAnsi="Arial" w:cs="Arial"/>
          <w:sz w:val="24"/>
        </w:rPr>
      </w:pPr>
      <w:r w:rsidRPr="0065594B">
        <w:rPr>
          <w:rFonts w:ascii="Arial" w:hAnsi="Arial" w:cs="Arial"/>
          <w:color w:val="000000" w:themeColor="text1"/>
          <w:sz w:val="24"/>
          <w:szCs w:val="24"/>
          <w:lang w:val="es-MX"/>
        </w:rPr>
        <w:t>Examen Especial relacionado a los Ingresos, Egresos y ejecución de Proyectos en la Municipalidad de San Dionisio, Departamento de Usulután, al período comprendido del 01 de julio al 31 de diciembre de 2020</w:t>
      </w:r>
      <w:r w:rsidR="0095545B" w:rsidRPr="0095545B">
        <w:rPr>
          <w:rFonts w:ascii="Arial" w:hAnsi="Arial" w:cs="Arial"/>
          <w:sz w:val="24"/>
        </w:rPr>
        <w:t xml:space="preserve">, </w:t>
      </w:r>
      <w:r w:rsidR="005F1236">
        <w:rPr>
          <w:rFonts w:ascii="Arial" w:hAnsi="Arial" w:cs="Arial"/>
          <w:sz w:val="24"/>
        </w:rPr>
        <w:t>con b</w:t>
      </w:r>
      <w:r w:rsidR="0095545B" w:rsidRPr="0095545B">
        <w:rPr>
          <w:rFonts w:ascii="Arial" w:hAnsi="Arial" w:cs="Arial"/>
          <w:sz w:val="24"/>
        </w:rPr>
        <w:t>ase a las Normas de Auditoría Interna del Sector Gubernamental emitidas por la Corte de Cuentas de la República.</w:t>
      </w:r>
    </w:p>
    <w:p w14:paraId="6C97E008" w14:textId="77777777" w:rsidR="00081115" w:rsidRDefault="00081115" w:rsidP="0018716B">
      <w:pPr>
        <w:spacing w:line="240" w:lineRule="auto"/>
        <w:jc w:val="both"/>
        <w:rPr>
          <w:rFonts w:ascii="Arial" w:hAnsi="Arial" w:cs="Arial"/>
          <w:sz w:val="24"/>
        </w:rPr>
      </w:pPr>
    </w:p>
    <w:p w14:paraId="61CF9562" w14:textId="3C2A1066" w:rsidR="001D536D" w:rsidRDefault="001D536D" w:rsidP="001A2037">
      <w:pPr>
        <w:pStyle w:val="Ttulo1"/>
        <w:numPr>
          <w:ilvl w:val="1"/>
          <w:numId w:val="1"/>
        </w:numPr>
        <w:rPr>
          <w:rFonts w:ascii="Arial" w:hAnsi="Arial" w:cs="Arial"/>
          <w:color w:val="auto"/>
          <w:sz w:val="24"/>
          <w:szCs w:val="24"/>
        </w:rPr>
      </w:pPr>
      <w:bookmarkStart w:id="5" w:name="_Toc81217141"/>
      <w:r w:rsidRPr="001D536D">
        <w:rPr>
          <w:rFonts w:ascii="Arial" w:hAnsi="Arial" w:cs="Arial"/>
          <w:color w:val="auto"/>
          <w:sz w:val="24"/>
          <w:szCs w:val="24"/>
        </w:rPr>
        <w:lastRenderedPageBreak/>
        <w:t>Limitaciones en la Ejecución del Trabajo</w:t>
      </w:r>
      <w:bookmarkEnd w:id="5"/>
    </w:p>
    <w:p w14:paraId="39A64ECE" w14:textId="70CFE952" w:rsidR="001D536D" w:rsidRDefault="00544A1B" w:rsidP="001A2037">
      <w:pPr>
        <w:pStyle w:val="Prrafodelista"/>
        <w:numPr>
          <w:ilvl w:val="0"/>
          <w:numId w:val="3"/>
        </w:numPr>
        <w:rPr>
          <w:rFonts w:ascii="Arial" w:hAnsi="Arial" w:cs="Arial"/>
          <w:sz w:val="24"/>
          <w:szCs w:val="24"/>
        </w:rPr>
      </w:pPr>
      <w:r>
        <w:rPr>
          <w:rFonts w:ascii="Arial" w:hAnsi="Arial" w:cs="Arial"/>
          <w:sz w:val="24"/>
          <w:szCs w:val="24"/>
        </w:rPr>
        <w:t>La información no ha sido entregada en tiempo oportuno</w:t>
      </w:r>
      <w:r w:rsidR="001D536D" w:rsidRPr="001D536D">
        <w:rPr>
          <w:rFonts w:ascii="Arial" w:hAnsi="Arial" w:cs="Arial"/>
          <w:sz w:val="24"/>
          <w:szCs w:val="24"/>
        </w:rPr>
        <w:t>.</w:t>
      </w:r>
    </w:p>
    <w:p w14:paraId="7336E267" w14:textId="18B963C4" w:rsidR="0065594B" w:rsidRDefault="0065594B" w:rsidP="001A2037">
      <w:pPr>
        <w:pStyle w:val="Prrafodelista"/>
        <w:numPr>
          <w:ilvl w:val="0"/>
          <w:numId w:val="3"/>
        </w:numPr>
        <w:rPr>
          <w:rFonts w:ascii="Arial" w:hAnsi="Arial" w:cs="Arial"/>
          <w:sz w:val="24"/>
          <w:szCs w:val="24"/>
        </w:rPr>
      </w:pPr>
      <w:r>
        <w:rPr>
          <w:rFonts w:ascii="Arial" w:hAnsi="Arial" w:cs="Arial"/>
          <w:sz w:val="24"/>
          <w:szCs w:val="24"/>
        </w:rPr>
        <w:t>Cambio de gobierno municipal ha dificultado un poco obtener información en tiempo oportuno, debido al desconocimiento de los nuevos empleados.</w:t>
      </w:r>
    </w:p>
    <w:p w14:paraId="1B351479" w14:textId="0D3CEDA6" w:rsidR="0065594B" w:rsidRDefault="0065594B" w:rsidP="001A2037">
      <w:pPr>
        <w:pStyle w:val="Prrafodelista"/>
        <w:numPr>
          <w:ilvl w:val="0"/>
          <w:numId w:val="3"/>
        </w:numPr>
        <w:rPr>
          <w:rFonts w:ascii="Arial" w:hAnsi="Arial" w:cs="Arial"/>
          <w:sz w:val="24"/>
          <w:szCs w:val="24"/>
        </w:rPr>
      </w:pPr>
      <w:r>
        <w:rPr>
          <w:rFonts w:ascii="Arial" w:hAnsi="Arial" w:cs="Arial"/>
          <w:sz w:val="24"/>
          <w:szCs w:val="24"/>
        </w:rPr>
        <w:t>Proceso de cambio de gobierno y la firma del nuevo contrato limitaron un poco el tiempo de ejecución.</w:t>
      </w:r>
    </w:p>
    <w:p w14:paraId="7575BC36" w14:textId="03BCE21C" w:rsidR="0065594B" w:rsidRPr="001D536D" w:rsidRDefault="0065594B" w:rsidP="001A2037">
      <w:pPr>
        <w:pStyle w:val="Prrafodelista"/>
        <w:numPr>
          <w:ilvl w:val="0"/>
          <w:numId w:val="3"/>
        </w:numPr>
        <w:rPr>
          <w:rFonts w:ascii="Arial" w:hAnsi="Arial" w:cs="Arial"/>
          <w:sz w:val="24"/>
          <w:szCs w:val="24"/>
        </w:rPr>
      </w:pPr>
      <w:r>
        <w:rPr>
          <w:rFonts w:ascii="Arial" w:hAnsi="Arial" w:cs="Arial"/>
          <w:sz w:val="24"/>
          <w:szCs w:val="24"/>
        </w:rPr>
        <w:t>Incapacidad por enfermedad (Sospechas de COVID-19) limitaron cumplir los tiempos.</w:t>
      </w:r>
    </w:p>
    <w:p w14:paraId="4F9FD11A" w14:textId="77777777" w:rsidR="005F7155" w:rsidRDefault="005F7155" w:rsidP="001A2037">
      <w:pPr>
        <w:pStyle w:val="Ttulo1"/>
        <w:numPr>
          <w:ilvl w:val="0"/>
          <w:numId w:val="1"/>
        </w:numPr>
        <w:rPr>
          <w:rFonts w:ascii="Arial" w:hAnsi="Arial" w:cs="Arial"/>
          <w:color w:val="auto"/>
          <w:sz w:val="24"/>
        </w:rPr>
      </w:pPr>
      <w:bookmarkStart w:id="6" w:name="_Toc81217142"/>
      <w:r w:rsidRPr="00ED3E05">
        <w:rPr>
          <w:rFonts w:ascii="Arial" w:hAnsi="Arial" w:cs="Arial"/>
          <w:color w:val="auto"/>
          <w:sz w:val="24"/>
        </w:rPr>
        <w:t>Resumen de los Procedimientos de Auditoría.</w:t>
      </w:r>
      <w:bookmarkEnd w:id="6"/>
    </w:p>
    <w:p w14:paraId="4125BE1E" w14:textId="3C97E3B2" w:rsidR="0095545B" w:rsidRPr="0095545B" w:rsidRDefault="00544A1B" w:rsidP="001A2037">
      <w:pPr>
        <w:pStyle w:val="Prrafodelista"/>
        <w:numPr>
          <w:ilvl w:val="0"/>
          <w:numId w:val="2"/>
        </w:numPr>
        <w:spacing w:line="240" w:lineRule="auto"/>
        <w:jc w:val="both"/>
        <w:rPr>
          <w:rFonts w:ascii="Arial" w:hAnsi="Arial" w:cs="Arial"/>
          <w:sz w:val="24"/>
        </w:rPr>
      </w:pPr>
      <w:r>
        <w:rPr>
          <w:rFonts w:ascii="Arial" w:hAnsi="Arial" w:cs="Arial"/>
          <w:sz w:val="24"/>
        </w:rPr>
        <w:t>Se verifico que se hayan publicados los procesos en la página de COMPRASAL.</w:t>
      </w:r>
    </w:p>
    <w:p w14:paraId="5FFB5F69" w14:textId="3C590A36" w:rsidR="0095545B" w:rsidRPr="0095545B" w:rsidRDefault="0065594B" w:rsidP="001A2037">
      <w:pPr>
        <w:pStyle w:val="Prrafodelista"/>
        <w:numPr>
          <w:ilvl w:val="0"/>
          <w:numId w:val="2"/>
        </w:numPr>
        <w:spacing w:line="240" w:lineRule="auto"/>
        <w:jc w:val="both"/>
        <w:rPr>
          <w:rFonts w:ascii="Arial" w:hAnsi="Arial" w:cs="Arial"/>
          <w:sz w:val="24"/>
        </w:rPr>
      </w:pPr>
      <w:r>
        <w:rPr>
          <w:rFonts w:ascii="Arial" w:hAnsi="Arial" w:cs="Arial"/>
          <w:sz w:val="24"/>
        </w:rPr>
        <w:t>Se verifico los ingresos y que estos hayan sido depositados de forma íntegra y oportuna a sus cuentas respectivas</w:t>
      </w:r>
      <w:r w:rsidR="005F1236">
        <w:rPr>
          <w:rFonts w:ascii="Arial" w:hAnsi="Arial" w:cs="Arial"/>
          <w:sz w:val="24"/>
        </w:rPr>
        <w:t>.</w:t>
      </w:r>
    </w:p>
    <w:p w14:paraId="07A0314A" w14:textId="71F63E4F" w:rsidR="0095545B" w:rsidRPr="0095545B" w:rsidRDefault="0065594B" w:rsidP="001A2037">
      <w:pPr>
        <w:pStyle w:val="Prrafodelista"/>
        <w:numPr>
          <w:ilvl w:val="0"/>
          <w:numId w:val="2"/>
        </w:numPr>
        <w:spacing w:line="240" w:lineRule="auto"/>
        <w:jc w:val="both"/>
        <w:rPr>
          <w:rFonts w:ascii="Arial" w:hAnsi="Arial" w:cs="Arial"/>
          <w:sz w:val="24"/>
        </w:rPr>
      </w:pPr>
      <w:r>
        <w:rPr>
          <w:rFonts w:ascii="Arial" w:hAnsi="Arial" w:cs="Arial"/>
          <w:sz w:val="24"/>
        </w:rPr>
        <w:t>Verifico el cumplimiento de la ley de impuesto y ordenanza municipal</w:t>
      </w:r>
      <w:r w:rsidR="005F1236">
        <w:rPr>
          <w:rFonts w:ascii="Arial" w:hAnsi="Arial" w:cs="Arial"/>
          <w:sz w:val="24"/>
        </w:rPr>
        <w:t>.</w:t>
      </w:r>
    </w:p>
    <w:p w14:paraId="278F8F1E" w14:textId="2F19C037" w:rsidR="0095545B" w:rsidRDefault="0065594B" w:rsidP="001A2037">
      <w:pPr>
        <w:pStyle w:val="Prrafodelista"/>
        <w:numPr>
          <w:ilvl w:val="0"/>
          <w:numId w:val="2"/>
        </w:numPr>
        <w:spacing w:line="240" w:lineRule="auto"/>
        <w:jc w:val="both"/>
        <w:rPr>
          <w:rFonts w:ascii="Arial" w:hAnsi="Arial" w:cs="Arial"/>
          <w:sz w:val="24"/>
        </w:rPr>
      </w:pPr>
      <w:r>
        <w:rPr>
          <w:rFonts w:ascii="Arial" w:hAnsi="Arial" w:cs="Arial"/>
          <w:sz w:val="24"/>
        </w:rPr>
        <w:t>Comprobar que los servidores que manejan fondos rindan fianza</w:t>
      </w:r>
      <w:r w:rsidR="0095545B" w:rsidRPr="0095545B">
        <w:rPr>
          <w:rFonts w:ascii="Arial" w:hAnsi="Arial" w:cs="Arial"/>
          <w:sz w:val="24"/>
        </w:rPr>
        <w:t>.</w:t>
      </w:r>
    </w:p>
    <w:p w14:paraId="711C4125" w14:textId="64B7C154" w:rsidR="005F1236" w:rsidRDefault="0065594B" w:rsidP="001A2037">
      <w:pPr>
        <w:pStyle w:val="Prrafodelista"/>
        <w:numPr>
          <w:ilvl w:val="0"/>
          <w:numId w:val="2"/>
        </w:numPr>
        <w:spacing w:line="240" w:lineRule="auto"/>
        <w:jc w:val="both"/>
        <w:rPr>
          <w:rFonts w:ascii="Arial" w:hAnsi="Arial" w:cs="Arial"/>
          <w:sz w:val="24"/>
        </w:rPr>
      </w:pPr>
      <w:r>
        <w:rPr>
          <w:rFonts w:ascii="Arial" w:hAnsi="Arial" w:cs="Arial"/>
          <w:sz w:val="24"/>
        </w:rPr>
        <w:t>Verificación de muestra de egresos, planillas de salarios y dietas de concejales.</w:t>
      </w:r>
    </w:p>
    <w:p w14:paraId="5D20D1DC" w14:textId="153339AA" w:rsidR="005F1236" w:rsidRDefault="0065594B" w:rsidP="001A2037">
      <w:pPr>
        <w:pStyle w:val="Prrafodelista"/>
        <w:numPr>
          <w:ilvl w:val="0"/>
          <w:numId w:val="2"/>
        </w:numPr>
        <w:spacing w:line="240" w:lineRule="auto"/>
        <w:jc w:val="both"/>
        <w:rPr>
          <w:rFonts w:ascii="Arial" w:hAnsi="Arial" w:cs="Arial"/>
          <w:sz w:val="24"/>
        </w:rPr>
      </w:pPr>
      <w:r>
        <w:rPr>
          <w:rFonts w:ascii="Arial" w:hAnsi="Arial" w:cs="Arial"/>
          <w:sz w:val="24"/>
        </w:rPr>
        <w:t>Que los documentos estén firmados con DESE y VISTO BUENO</w:t>
      </w:r>
      <w:r w:rsidR="00521A6A">
        <w:rPr>
          <w:rFonts w:ascii="Arial" w:hAnsi="Arial" w:cs="Arial"/>
          <w:sz w:val="24"/>
        </w:rPr>
        <w:t>.</w:t>
      </w:r>
    </w:p>
    <w:p w14:paraId="5EA53CD2" w14:textId="45FB7A3C" w:rsidR="005F1236" w:rsidRDefault="0065594B" w:rsidP="001A2037">
      <w:pPr>
        <w:pStyle w:val="Prrafodelista"/>
        <w:numPr>
          <w:ilvl w:val="0"/>
          <w:numId w:val="2"/>
        </w:numPr>
        <w:spacing w:line="240" w:lineRule="auto"/>
        <w:jc w:val="both"/>
        <w:rPr>
          <w:rFonts w:ascii="Arial" w:hAnsi="Arial" w:cs="Arial"/>
          <w:sz w:val="24"/>
        </w:rPr>
      </w:pPr>
      <w:r>
        <w:rPr>
          <w:rFonts w:ascii="Arial" w:hAnsi="Arial" w:cs="Arial"/>
          <w:sz w:val="24"/>
        </w:rPr>
        <w:t>Que los documentos de egresos tengan la documentación de respaldo que comprueben su veracidad</w:t>
      </w:r>
      <w:r w:rsidR="005F1236">
        <w:rPr>
          <w:rFonts w:ascii="Arial" w:hAnsi="Arial" w:cs="Arial"/>
          <w:sz w:val="24"/>
        </w:rPr>
        <w:t>.</w:t>
      </w:r>
    </w:p>
    <w:p w14:paraId="023861D1" w14:textId="2B7EDB5C" w:rsidR="005F1236" w:rsidRDefault="00C039F1" w:rsidP="001A2037">
      <w:pPr>
        <w:pStyle w:val="Prrafodelista"/>
        <w:numPr>
          <w:ilvl w:val="0"/>
          <w:numId w:val="2"/>
        </w:numPr>
        <w:spacing w:line="240" w:lineRule="auto"/>
        <w:jc w:val="both"/>
        <w:rPr>
          <w:rFonts w:ascii="Arial" w:hAnsi="Arial" w:cs="Arial"/>
          <w:sz w:val="24"/>
        </w:rPr>
      </w:pPr>
      <w:r>
        <w:rPr>
          <w:rFonts w:ascii="Arial" w:hAnsi="Arial" w:cs="Arial"/>
          <w:sz w:val="24"/>
        </w:rPr>
        <w:t>Verifico el control de combustible y uso de vehículos municipales</w:t>
      </w:r>
      <w:r w:rsidR="005F1236">
        <w:rPr>
          <w:rFonts w:ascii="Arial" w:hAnsi="Arial" w:cs="Arial"/>
          <w:sz w:val="24"/>
        </w:rPr>
        <w:t>.</w:t>
      </w:r>
    </w:p>
    <w:p w14:paraId="3CB231D0" w14:textId="58DD0A3A" w:rsidR="00C039F1" w:rsidRDefault="00C039F1" w:rsidP="001A2037">
      <w:pPr>
        <w:pStyle w:val="Prrafodelista"/>
        <w:numPr>
          <w:ilvl w:val="0"/>
          <w:numId w:val="2"/>
        </w:numPr>
        <w:spacing w:line="240" w:lineRule="auto"/>
        <w:jc w:val="both"/>
        <w:rPr>
          <w:rFonts w:ascii="Arial" w:hAnsi="Arial" w:cs="Arial"/>
          <w:sz w:val="24"/>
        </w:rPr>
      </w:pPr>
      <w:r>
        <w:rPr>
          <w:rFonts w:ascii="Arial" w:hAnsi="Arial" w:cs="Arial"/>
          <w:sz w:val="24"/>
        </w:rPr>
        <w:t>Se verifico los controles en los pagos de alimentación.</w:t>
      </w:r>
    </w:p>
    <w:p w14:paraId="32DE43D7" w14:textId="279CF841" w:rsidR="00C039F1" w:rsidRDefault="00C039F1" w:rsidP="001A2037">
      <w:pPr>
        <w:pStyle w:val="Prrafodelista"/>
        <w:numPr>
          <w:ilvl w:val="0"/>
          <w:numId w:val="2"/>
        </w:numPr>
        <w:spacing w:line="240" w:lineRule="auto"/>
        <w:jc w:val="both"/>
        <w:rPr>
          <w:rFonts w:ascii="Arial" w:hAnsi="Arial" w:cs="Arial"/>
          <w:sz w:val="24"/>
        </w:rPr>
      </w:pPr>
      <w:r>
        <w:rPr>
          <w:rFonts w:ascii="Arial" w:hAnsi="Arial" w:cs="Arial"/>
          <w:sz w:val="24"/>
        </w:rPr>
        <w:t>Verificar que exista liquidación en contribuciones otorgadas</w:t>
      </w:r>
    </w:p>
    <w:p w14:paraId="4BEC8EC8" w14:textId="45449D5D" w:rsidR="00C039F1" w:rsidRDefault="00C039F1" w:rsidP="001A2037">
      <w:pPr>
        <w:pStyle w:val="Prrafodelista"/>
        <w:numPr>
          <w:ilvl w:val="0"/>
          <w:numId w:val="2"/>
        </w:numPr>
        <w:spacing w:line="240" w:lineRule="auto"/>
        <w:jc w:val="both"/>
        <w:rPr>
          <w:rFonts w:ascii="Arial" w:hAnsi="Arial" w:cs="Arial"/>
          <w:sz w:val="24"/>
        </w:rPr>
      </w:pPr>
      <w:r>
        <w:rPr>
          <w:rFonts w:ascii="Arial" w:hAnsi="Arial" w:cs="Arial"/>
          <w:sz w:val="24"/>
        </w:rPr>
        <w:t>Verificación de informes en proyectos de carácter social.</w:t>
      </w:r>
    </w:p>
    <w:p w14:paraId="7455DC70" w14:textId="66D7A938" w:rsidR="00C039F1" w:rsidRDefault="00C039F1" w:rsidP="001A2037">
      <w:pPr>
        <w:pStyle w:val="Prrafodelista"/>
        <w:numPr>
          <w:ilvl w:val="0"/>
          <w:numId w:val="2"/>
        </w:numPr>
        <w:spacing w:line="240" w:lineRule="auto"/>
        <w:jc w:val="both"/>
        <w:rPr>
          <w:rFonts w:ascii="Arial" w:hAnsi="Arial" w:cs="Arial"/>
          <w:sz w:val="24"/>
        </w:rPr>
      </w:pPr>
      <w:r>
        <w:rPr>
          <w:rFonts w:ascii="Arial" w:hAnsi="Arial" w:cs="Arial"/>
          <w:sz w:val="24"/>
        </w:rPr>
        <w:t>Que los expedientes de proyectos tengan toda la documentación de respaldo.</w:t>
      </w:r>
    </w:p>
    <w:p w14:paraId="7A83B649" w14:textId="1E95AA2C" w:rsidR="00C039F1" w:rsidRPr="0095545B" w:rsidRDefault="00C039F1" w:rsidP="001A2037">
      <w:pPr>
        <w:pStyle w:val="Prrafodelista"/>
        <w:numPr>
          <w:ilvl w:val="0"/>
          <w:numId w:val="2"/>
        </w:numPr>
        <w:spacing w:line="240" w:lineRule="auto"/>
        <w:jc w:val="both"/>
        <w:rPr>
          <w:rFonts w:ascii="Arial" w:hAnsi="Arial" w:cs="Arial"/>
          <w:sz w:val="24"/>
        </w:rPr>
      </w:pPr>
      <w:r>
        <w:rPr>
          <w:rFonts w:ascii="Arial" w:hAnsi="Arial" w:cs="Arial"/>
          <w:sz w:val="24"/>
        </w:rPr>
        <w:t>Otros.</w:t>
      </w:r>
    </w:p>
    <w:p w14:paraId="3FB3D023" w14:textId="0CCC32CC" w:rsidR="00F608A7" w:rsidRPr="005B026A" w:rsidRDefault="00F608A7" w:rsidP="001A2037">
      <w:pPr>
        <w:pStyle w:val="Ttulo1"/>
        <w:numPr>
          <w:ilvl w:val="0"/>
          <w:numId w:val="1"/>
        </w:numPr>
        <w:rPr>
          <w:rFonts w:ascii="Arial" w:hAnsi="Arial" w:cs="Arial"/>
          <w:color w:val="auto"/>
          <w:sz w:val="24"/>
        </w:rPr>
      </w:pPr>
      <w:bookmarkStart w:id="7" w:name="_Toc81217143"/>
      <w:r w:rsidRPr="005B026A">
        <w:rPr>
          <w:rFonts w:ascii="Arial" w:hAnsi="Arial" w:cs="Arial"/>
          <w:color w:val="auto"/>
          <w:sz w:val="24"/>
        </w:rPr>
        <w:t>Resultados de la Auditoría.</w:t>
      </w:r>
      <w:bookmarkEnd w:id="7"/>
    </w:p>
    <w:p w14:paraId="10C56C71" w14:textId="77777777" w:rsidR="000D2EC7" w:rsidRPr="000D2EC7" w:rsidRDefault="000D2EC7" w:rsidP="000D2EC7"/>
    <w:p w14:paraId="13991E2E" w14:textId="77777777" w:rsidR="005B026A" w:rsidRDefault="000D2EC7" w:rsidP="001A2037">
      <w:pPr>
        <w:pStyle w:val="Prrafodelista"/>
        <w:numPr>
          <w:ilvl w:val="0"/>
          <w:numId w:val="5"/>
        </w:numPr>
        <w:jc w:val="both"/>
        <w:rPr>
          <w:rFonts w:ascii="Arial" w:hAnsi="Arial" w:cs="Arial"/>
          <w:b/>
          <w:bCs/>
          <w:sz w:val="24"/>
          <w:szCs w:val="24"/>
        </w:rPr>
      </w:pPr>
      <w:r w:rsidRPr="00A1417F">
        <w:rPr>
          <w:rFonts w:ascii="Arial" w:hAnsi="Arial" w:cs="Arial"/>
          <w:noProof/>
          <w:sz w:val="28"/>
          <w:szCs w:val="32"/>
          <w:lang w:val="es-MX"/>
        </w:rPr>
        <w:t xml:space="preserve"> </w:t>
      </w:r>
      <w:r w:rsidR="005B026A">
        <w:rPr>
          <w:rFonts w:ascii="Arial" w:hAnsi="Arial" w:cs="Arial"/>
          <w:b/>
          <w:bCs/>
          <w:sz w:val="24"/>
          <w:szCs w:val="24"/>
        </w:rPr>
        <w:t>FALTA DE RENDICIÓN DE FIANZA DE LAS PERSONAS QUE MANEJAN FONDOS Y VALORES DURANTE PERIODO AUDITADO.</w:t>
      </w:r>
    </w:p>
    <w:p w14:paraId="3D2F2311" w14:textId="77777777" w:rsidR="005B026A" w:rsidRPr="005B026A" w:rsidRDefault="005B026A" w:rsidP="005B026A">
      <w:pPr>
        <w:jc w:val="both"/>
        <w:rPr>
          <w:rFonts w:ascii="Arial" w:hAnsi="Arial" w:cs="Arial"/>
          <w:sz w:val="24"/>
          <w:szCs w:val="24"/>
        </w:rPr>
      </w:pPr>
      <w:r w:rsidRPr="005B026A">
        <w:rPr>
          <w:rFonts w:ascii="Arial" w:hAnsi="Arial" w:cs="Arial"/>
          <w:sz w:val="24"/>
          <w:szCs w:val="24"/>
        </w:rPr>
        <w:t>Se comprobó mediante la revisión de fianza de fidelidad entregada por tesorería que esta nada más cubría el periodo del 19 de junio de 2019 al 19 de junio de 2020, dejando sin cubrir de julio a diciembre 2020.</w:t>
      </w:r>
    </w:p>
    <w:p w14:paraId="5078B8A1" w14:textId="77777777" w:rsidR="005B026A" w:rsidRDefault="005B026A" w:rsidP="005B026A">
      <w:pPr>
        <w:jc w:val="both"/>
        <w:rPr>
          <w:rFonts w:ascii="Arial" w:hAnsi="Arial" w:cs="Arial"/>
          <w:sz w:val="24"/>
          <w:szCs w:val="24"/>
        </w:rPr>
      </w:pPr>
      <w:r w:rsidRPr="00DE7E35">
        <w:rPr>
          <w:rFonts w:ascii="Arial" w:hAnsi="Arial" w:cs="Arial"/>
          <w:sz w:val="24"/>
          <w:szCs w:val="24"/>
        </w:rPr>
        <w:t xml:space="preserve">código municipal art. 97.- el tesorero, funcionarios y empleados que tengan a su cargo la recaudación o custodia de fondos, deberán rendir fianza a satisfacción del concejo. </w:t>
      </w:r>
    </w:p>
    <w:p w14:paraId="424FE941" w14:textId="77777777" w:rsidR="005B026A" w:rsidRDefault="005B026A" w:rsidP="00081115">
      <w:pPr>
        <w:spacing w:line="240" w:lineRule="auto"/>
        <w:jc w:val="both"/>
        <w:rPr>
          <w:rFonts w:ascii="Arial" w:hAnsi="Arial" w:cs="Arial"/>
          <w:sz w:val="24"/>
          <w:szCs w:val="24"/>
        </w:rPr>
      </w:pPr>
      <w:r>
        <w:rPr>
          <w:rFonts w:ascii="Arial" w:hAnsi="Arial" w:cs="Arial"/>
          <w:sz w:val="24"/>
          <w:szCs w:val="24"/>
        </w:rPr>
        <w:lastRenderedPageBreak/>
        <w:t>E</w:t>
      </w:r>
      <w:r w:rsidRPr="00DE7E35">
        <w:rPr>
          <w:rFonts w:ascii="Arial" w:hAnsi="Arial" w:cs="Arial"/>
          <w:sz w:val="24"/>
          <w:szCs w:val="24"/>
        </w:rPr>
        <w:t>n caso de ausencia del tesorero, por enfermedad, caso fortuito, fuerza mayor u otra causa, podrá ser sustituido en forma temporal por un período que no excederá de noventa días, por un miembro del concejo municipal quien no rendirá fianza.</w:t>
      </w:r>
    </w:p>
    <w:p w14:paraId="4D50512B" w14:textId="77777777" w:rsidR="005B026A" w:rsidRDefault="005B026A" w:rsidP="00081115">
      <w:pPr>
        <w:spacing w:line="240" w:lineRule="auto"/>
        <w:jc w:val="both"/>
        <w:rPr>
          <w:rFonts w:ascii="Arial" w:hAnsi="Arial" w:cs="Arial"/>
          <w:sz w:val="24"/>
          <w:szCs w:val="24"/>
        </w:rPr>
      </w:pPr>
      <w:r>
        <w:rPr>
          <w:rFonts w:ascii="Arial" w:hAnsi="Arial" w:cs="Arial"/>
          <w:sz w:val="24"/>
          <w:szCs w:val="24"/>
        </w:rPr>
        <w:t xml:space="preserve">La deficiencia es originada a raíz que el Concejo Municipal no se </w:t>
      </w:r>
      <w:proofErr w:type="spellStart"/>
      <w:r>
        <w:rPr>
          <w:rFonts w:ascii="Arial" w:hAnsi="Arial" w:cs="Arial"/>
          <w:sz w:val="24"/>
          <w:szCs w:val="24"/>
        </w:rPr>
        <w:t>preocupo</w:t>
      </w:r>
      <w:proofErr w:type="spellEnd"/>
      <w:r>
        <w:rPr>
          <w:rFonts w:ascii="Arial" w:hAnsi="Arial" w:cs="Arial"/>
          <w:sz w:val="24"/>
          <w:szCs w:val="24"/>
        </w:rPr>
        <w:t xml:space="preserve"> por aprobar el pago de la fianza de las personas que manejan fondos y estos no comunicaron al Concejo tal deficiencia.</w:t>
      </w:r>
    </w:p>
    <w:p w14:paraId="1D46AF2C" w14:textId="77777777" w:rsidR="005B026A" w:rsidRDefault="005B026A" w:rsidP="00081115">
      <w:pPr>
        <w:spacing w:line="240" w:lineRule="auto"/>
        <w:jc w:val="both"/>
        <w:rPr>
          <w:rFonts w:ascii="Arial" w:hAnsi="Arial" w:cs="Arial"/>
          <w:sz w:val="24"/>
          <w:szCs w:val="24"/>
        </w:rPr>
      </w:pPr>
      <w:r>
        <w:rPr>
          <w:rFonts w:ascii="Arial" w:hAnsi="Arial" w:cs="Arial"/>
          <w:sz w:val="24"/>
          <w:szCs w:val="24"/>
        </w:rPr>
        <w:t>Esto causo que los fondos de la municipalidad estuvieran desprotegidos de cualquier evento que ocasionara su pérdida.</w:t>
      </w:r>
    </w:p>
    <w:p w14:paraId="75EAAB35" w14:textId="77777777" w:rsidR="000D2EC7" w:rsidRDefault="000D2EC7" w:rsidP="000D2EC7">
      <w:pPr>
        <w:pStyle w:val="Textoindependiente3"/>
        <w:rPr>
          <w:rFonts w:ascii="Arial" w:hAnsi="Arial" w:cs="Arial"/>
          <w:bCs/>
          <w:lang w:val="es-SV"/>
        </w:rPr>
      </w:pPr>
      <w:r>
        <w:rPr>
          <w:rFonts w:ascii="Arial" w:hAnsi="Arial" w:cs="Arial"/>
          <w:bCs/>
          <w:lang w:val="es-SV"/>
        </w:rPr>
        <w:t>COMENTARIOS DE LA ADMINISTRACIÓN.</w:t>
      </w:r>
    </w:p>
    <w:p w14:paraId="285082E4" w14:textId="77777777" w:rsidR="005B026A" w:rsidRPr="005B026A" w:rsidRDefault="005B026A" w:rsidP="005B026A">
      <w:pPr>
        <w:pStyle w:val="Textoindependiente3"/>
        <w:rPr>
          <w:rFonts w:ascii="Arial" w:hAnsi="Arial" w:cs="Arial"/>
          <w:b w:val="0"/>
          <w:u w:val="single"/>
          <w:lang w:val="es-SV"/>
        </w:rPr>
      </w:pPr>
      <w:r w:rsidRPr="005B026A">
        <w:rPr>
          <w:rFonts w:ascii="Arial" w:hAnsi="Arial" w:cs="Arial"/>
          <w:b w:val="0"/>
          <w:u w:val="single"/>
          <w:lang w:val="es-SV"/>
        </w:rPr>
        <w:t>Colectora.</w:t>
      </w:r>
    </w:p>
    <w:p w14:paraId="33BA2379" w14:textId="77777777" w:rsidR="005B026A" w:rsidRPr="005B026A" w:rsidRDefault="005B026A" w:rsidP="005B026A">
      <w:pPr>
        <w:pStyle w:val="Textoindependiente3"/>
        <w:rPr>
          <w:rFonts w:ascii="Arial" w:hAnsi="Arial" w:cs="Arial"/>
          <w:b w:val="0"/>
          <w:lang w:val="es-SV"/>
        </w:rPr>
      </w:pPr>
      <w:r w:rsidRPr="005B026A">
        <w:rPr>
          <w:rFonts w:ascii="Arial" w:hAnsi="Arial" w:cs="Arial"/>
          <w:b w:val="0"/>
          <w:lang w:val="es-SV"/>
        </w:rPr>
        <w:t>Es un placer saludarle, y a la misma vez desearle el mayor de los éxitos en sus labores diarias.</w:t>
      </w:r>
    </w:p>
    <w:p w14:paraId="06EF9DBF" w14:textId="77777777" w:rsidR="005B026A" w:rsidRPr="005B026A" w:rsidRDefault="005B026A" w:rsidP="005B026A">
      <w:pPr>
        <w:pStyle w:val="Textoindependiente3"/>
        <w:rPr>
          <w:rFonts w:ascii="Arial" w:hAnsi="Arial" w:cs="Arial"/>
          <w:b w:val="0"/>
          <w:lang w:val="es-SV"/>
        </w:rPr>
      </w:pPr>
    </w:p>
    <w:p w14:paraId="3183521F" w14:textId="77777777" w:rsidR="005B026A" w:rsidRPr="005B026A" w:rsidRDefault="005B026A" w:rsidP="005B026A">
      <w:pPr>
        <w:pStyle w:val="Textoindependiente3"/>
        <w:rPr>
          <w:rFonts w:ascii="Arial" w:hAnsi="Arial" w:cs="Arial"/>
          <w:b w:val="0"/>
          <w:lang w:val="es-SV"/>
        </w:rPr>
      </w:pPr>
      <w:r w:rsidRPr="005B026A">
        <w:rPr>
          <w:rFonts w:ascii="Arial" w:hAnsi="Arial" w:cs="Arial"/>
          <w:b w:val="0"/>
          <w:lang w:val="es-SV"/>
        </w:rPr>
        <w:t>En respuesta a la notificación, en base a la Auditoria realizada durante el periodo del 01 de Julio al 31 de diciembre del 2020, en la cual se encontró como resultado la falta de rendición de fianza por parte de la Unidad de Colecturía, manifiesto lo siguiente:</w:t>
      </w:r>
    </w:p>
    <w:p w14:paraId="15F24FC6" w14:textId="77777777" w:rsidR="005B026A" w:rsidRPr="005B026A" w:rsidRDefault="005B026A" w:rsidP="005B026A">
      <w:pPr>
        <w:pStyle w:val="Textoindependiente3"/>
        <w:rPr>
          <w:rFonts w:ascii="Arial" w:hAnsi="Arial" w:cs="Arial"/>
          <w:b w:val="0"/>
          <w:lang w:val="es-SV"/>
        </w:rPr>
      </w:pPr>
    </w:p>
    <w:p w14:paraId="0BEB109C" w14:textId="5F9F4C7F" w:rsidR="005B026A" w:rsidRPr="005B026A" w:rsidRDefault="005B026A" w:rsidP="005B026A">
      <w:pPr>
        <w:pStyle w:val="Textoindependiente3"/>
        <w:rPr>
          <w:rFonts w:ascii="Arial" w:hAnsi="Arial" w:cs="Arial"/>
          <w:b w:val="0"/>
          <w:lang w:val="es-SV"/>
        </w:rPr>
      </w:pPr>
      <w:r w:rsidRPr="005B026A">
        <w:rPr>
          <w:rFonts w:ascii="Arial" w:hAnsi="Arial" w:cs="Arial"/>
          <w:b w:val="0"/>
          <w:lang w:val="es-SV"/>
        </w:rPr>
        <w:t xml:space="preserve">En el mes de Julio del año 2020, cuando se me traslado a la Unidad de colecturía, se solicitó al Concejo Municipal que se realizara el pago de dicha fianza, ya que anteriormente se había estado cancelando la de la Compañera Ana Lucia Vega de Rivas, anterior Colectora. </w:t>
      </w:r>
    </w:p>
    <w:p w14:paraId="4C3E971F" w14:textId="77777777" w:rsidR="005B026A" w:rsidRDefault="005B026A" w:rsidP="005B026A">
      <w:pPr>
        <w:pStyle w:val="Textoindependiente3"/>
        <w:rPr>
          <w:rFonts w:ascii="Arial" w:hAnsi="Arial" w:cs="Arial"/>
          <w:b w:val="0"/>
          <w:lang w:val="es-SV"/>
        </w:rPr>
      </w:pPr>
    </w:p>
    <w:p w14:paraId="53E8F48E" w14:textId="2269B482" w:rsidR="005B026A" w:rsidRPr="005B026A" w:rsidRDefault="005B026A" w:rsidP="005B026A">
      <w:pPr>
        <w:pStyle w:val="Textoindependiente3"/>
        <w:rPr>
          <w:rFonts w:ascii="Arial" w:hAnsi="Arial" w:cs="Arial"/>
          <w:b w:val="0"/>
          <w:lang w:val="es-SV"/>
        </w:rPr>
      </w:pPr>
      <w:r w:rsidRPr="005B026A">
        <w:rPr>
          <w:rFonts w:ascii="Arial" w:hAnsi="Arial" w:cs="Arial"/>
          <w:b w:val="0"/>
          <w:lang w:val="es-SV"/>
        </w:rPr>
        <w:t xml:space="preserve">En mayo del presente año, se realizó la gestión con el nuevo Concejo Municipal, el cual hasta el momento no ha dado ninguna respuesta.   </w:t>
      </w:r>
    </w:p>
    <w:p w14:paraId="2AFADB28" w14:textId="77777777" w:rsidR="005B026A" w:rsidRPr="005B026A" w:rsidRDefault="005B026A" w:rsidP="005B026A">
      <w:pPr>
        <w:pStyle w:val="Textoindependiente3"/>
        <w:rPr>
          <w:rFonts w:ascii="Arial" w:hAnsi="Arial" w:cs="Arial"/>
          <w:b w:val="0"/>
          <w:lang w:val="es-SV"/>
        </w:rPr>
      </w:pPr>
    </w:p>
    <w:p w14:paraId="74B652C3" w14:textId="77777777" w:rsidR="005B026A" w:rsidRPr="005B026A" w:rsidRDefault="005B026A" w:rsidP="005B026A">
      <w:pPr>
        <w:pStyle w:val="Textoindependiente3"/>
        <w:rPr>
          <w:rFonts w:ascii="Arial" w:hAnsi="Arial" w:cs="Arial"/>
          <w:b w:val="0"/>
          <w:u w:val="single"/>
          <w:lang w:val="es-SV"/>
        </w:rPr>
      </w:pPr>
      <w:r w:rsidRPr="005B026A">
        <w:rPr>
          <w:rFonts w:ascii="Arial" w:hAnsi="Arial" w:cs="Arial"/>
          <w:b w:val="0"/>
          <w:u w:val="single"/>
          <w:lang w:val="es-SV"/>
        </w:rPr>
        <w:t>Caja chica</w:t>
      </w:r>
    </w:p>
    <w:p w14:paraId="1191FCC0" w14:textId="47CB07C0" w:rsidR="005B026A" w:rsidRDefault="005B026A" w:rsidP="005B026A">
      <w:pPr>
        <w:pStyle w:val="Textoindependiente3"/>
        <w:rPr>
          <w:rFonts w:ascii="Arial" w:hAnsi="Arial" w:cs="Arial"/>
          <w:b w:val="0"/>
          <w:lang w:val="es-SV"/>
        </w:rPr>
      </w:pPr>
      <w:r w:rsidRPr="005B026A">
        <w:rPr>
          <w:rFonts w:ascii="Arial" w:hAnsi="Arial" w:cs="Arial"/>
          <w:b w:val="0"/>
          <w:lang w:val="es-SV"/>
        </w:rPr>
        <w:t xml:space="preserve">Por este medio quiero saludarle y desearles grandes bendiciones y éxitos en su labor diaria. </w:t>
      </w:r>
    </w:p>
    <w:p w14:paraId="52F53514" w14:textId="77777777" w:rsidR="005B026A" w:rsidRPr="005B026A" w:rsidRDefault="005B026A" w:rsidP="005B026A">
      <w:pPr>
        <w:pStyle w:val="Textoindependiente3"/>
        <w:rPr>
          <w:rFonts w:ascii="Arial" w:hAnsi="Arial" w:cs="Arial"/>
          <w:b w:val="0"/>
          <w:lang w:val="es-SV"/>
        </w:rPr>
      </w:pPr>
    </w:p>
    <w:p w14:paraId="289A199C" w14:textId="3DE88292" w:rsidR="005B026A" w:rsidRDefault="005B026A" w:rsidP="005B026A">
      <w:pPr>
        <w:pStyle w:val="Textoindependiente3"/>
        <w:rPr>
          <w:rFonts w:ascii="Arial" w:hAnsi="Arial" w:cs="Arial"/>
          <w:b w:val="0"/>
          <w:lang w:val="es-SV"/>
        </w:rPr>
      </w:pPr>
      <w:r w:rsidRPr="005B026A">
        <w:rPr>
          <w:rFonts w:ascii="Arial" w:hAnsi="Arial" w:cs="Arial"/>
          <w:b w:val="0"/>
          <w:lang w:val="es-SV"/>
        </w:rPr>
        <w:t>Con referencia a nota recibida sobre examen especial de auditoría interna donde se refleja la falta de Rendición de Fianza de las personas que manejan fondos y valores durante el perdió auditado comento lo siguiente:</w:t>
      </w:r>
    </w:p>
    <w:p w14:paraId="1BE5F315" w14:textId="77777777" w:rsidR="005B026A" w:rsidRPr="005B026A" w:rsidRDefault="005B026A" w:rsidP="005B026A">
      <w:pPr>
        <w:pStyle w:val="Textoindependiente3"/>
        <w:rPr>
          <w:rFonts w:ascii="Arial" w:hAnsi="Arial" w:cs="Arial"/>
          <w:b w:val="0"/>
          <w:lang w:val="es-SV"/>
        </w:rPr>
      </w:pPr>
    </w:p>
    <w:p w14:paraId="78CE20F0" w14:textId="64F49CA2" w:rsidR="000D2EC7" w:rsidRDefault="005B026A" w:rsidP="005B026A">
      <w:pPr>
        <w:pStyle w:val="Textoindependiente3"/>
        <w:rPr>
          <w:rFonts w:ascii="Arial" w:hAnsi="Arial" w:cs="Arial"/>
          <w:b w:val="0"/>
          <w:lang w:val="es-SV"/>
        </w:rPr>
      </w:pPr>
      <w:r w:rsidRPr="005B026A">
        <w:rPr>
          <w:rFonts w:ascii="Arial" w:hAnsi="Arial" w:cs="Arial"/>
          <w:b w:val="0"/>
          <w:lang w:val="es-SV"/>
        </w:rPr>
        <w:t>En relación con la falta de fianza de mi persona como Encargado de Caja Chica durante el año 2020 no recibí ninguna notificación por parte del Concejo Municipal solicitándome algún trámite por parte de cualquier aseguradora a favor de la Municipalidad, por lo que solamente se me notifico por acuerdo municipal que tendría a mi cargo dicho fondo desconociendo</w:t>
      </w:r>
      <w:r>
        <w:rPr>
          <w:rFonts w:ascii="Arial" w:hAnsi="Arial" w:cs="Arial"/>
          <w:b w:val="0"/>
          <w:lang w:val="es-SV"/>
        </w:rPr>
        <w:t xml:space="preserve"> </w:t>
      </w:r>
      <w:r w:rsidRPr="005B026A">
        <w:rPr>
          <w:rFonts w:ascii="Arial" w:hAnsi="Arial" w:cs="Arial"/>
          <w:b w:val="0"/>
          <w:lang w:val="es-SV"/>
        </w:rPr>
        <w:t>dicho requisito de ley, y desconozco las acciones por parte de la  administración por no velar y que se cumplan dichos requisitos a las personas que se nombran en el manejo de los fondos públicos.</w:t>
      </w:r>
    </w:p>
    <w:p w14:paraId="4C85CCAA" w14:textId="77777777" w:rsidR="00081115" w:rsidRDefault="00081115" w:rsidP="0018716B">
      <w:pPr>
        <w:pStyle w:val="Textoindependiente3"/>
        <w:rPr>
          <w:rFonts w:ascii="Arial" w:hAnsi="Arial" w:cs="Arial"/>
          <w:bCs/>
          <w:lang w:val="es-SV"/>
        </w:rPr>
      </w:pPr>
    </w:p>
    <w:p w14:paraId="16D281BD" w14:textId="5306F22F" w:rsidR="000D2EC7" w:rsidRDefault="000D2EC7" w:rsidP="0018716B">
      <w:pPr>
        <w:pStyle w:val="Textoindependiente3"/>
        <w:rPr>
          <w:rFonts w:ascii="Arial" w:hAnsi="Arial" w:cs="Arial"/>
          <w:bCs/>
          <w:lang w:val="es-SV"/>
        </w:rPr>
      </w:pPr>
      <w:r>
        <w:rPr>
          <w:rFonts w:ascii="Arial" w:hAnsi="Arial" w:cs="Arial"/>
          <w:bCs/>
          <w:lang w:val="es-SV"/>
        </w:rPr>
        <w:lastRenderedPageBreak/>
        <w:t>COMENTARIOS DEL AUDITOR.</w:t>
      </w:r>
    </w:p>
    <w:p w14:paraId="5324986E" w14:textId="77777777" w:rsidR="00DB209D" w:rsidRDefault="00DB209D" w:rsidP="00DB209D">
      <w:pPr>
        <w:jc w:val="both"/>
        <w:rPr>
          <w:rFonts w:ascii="Arial" w:hAnsi="Arial" w:cs="Arial"/>
          <w:sz w:val="24"/>
          <w:szCs w:val="24"/>
        </w:rPr>
      </w:pPr>
      <w:r>
        <w:rPr>
          <w:rFonts w:ascii="Arial" w:hAnsi="Arial" w:cs="Arial"/>
          <w:sz w:val="24"/>
          <w:szCs w:val="24"/>
        </w:rPr>
        <w:t>Tomando como base lo establecido en el código municipal todo empleado público y funcionario que manejan fondos deben rendir fianza a favor del Concejo Municipal, en el caso de la colectora realizo gestiones para que dicho requisito de ley se cumpliera no obteniendo respuesta de parte de ninguno de los dos concejos municipales (presento notas de pruebas), en el caso de caja chica prácticamente a través de su respuesta lo que hace es confirmar la deficiencia por lo que se mantiene la observación al igual que el Concejo Municipal el cual no dio respuesta.</w:t>
      </w:r>
    </w:p>
    <w:p w14:paraId="696299BC" w14:textId="5E0CC261" w:rsidR="000D2EC7" w:rsidRPr="000D2EC7" w:rsidRDefault="000D2EC7" w:rsidP="0018716B">
      <w:pPr>
        <w:autoSpaceDE w:val="0"/>
        <w:autoSpaceDN w:val="0"/>
        <w:adjustRightInd w:val="0"/>
        <w:spacing w:line="240" w:lineRule="auto"/>
        <w:jc w:val="both"/>
        <w:rPr>
          <w:rFonts w:ascii="Arial" w:hAnsi="Arial" w:cs="Arial"/>
          <w:b/>
          <w:bCs/>
          <w:sz w:val="24"/>
          <w:szCs w:val="28"/>
        </w:rPr>
      </w:pPr>
      <w:r w:rsidRPr="000D2EC7">
        <w:rPr>
          <w:rFonts w:ascii="Arial" w:hAnsi="Arial" w:cs="Arial"/>
          <w:b/>
          <w:bCs/>
          <w:noProof/>
          <w:sz w:val="24"/>
          <w:szCs w:val="28"/>
          <w:lang w:val="es-MX"/>
        </w:rPr>
        <w:t>2</w:t>
      </w:r>
      <w:r w:rsidRPr="000D2EC7">
        <w:rPr>
          <w:rFonts w:ascii="Arial" w:hAnsi="Arial" w:cs="Arial"/>
          <w:noProof/>
          <w:sz w:val="24"/>
          <w:szCs w:val="28"/>
          <w:lang w:val="es-MX"/>
        </w:rPr>
        <w:t>.</w:t>
      </w:r>
      <w:r w:rsidRPr="000D2EC7">
        <w:rPr>
          <w:rFonts w:ascii="Arial" w:hAnsi="Arial" w:cs="Arial"/>
          <w:noProof/>
          <w:color w:val="FF0000"/>
          <w:sz w:val="24"/>
          <w:szCs w:val="28"/>
          <w:lang w:val="es-MX"/>
        </w:rPr>
        <w:t xml:space="preserve"> </w:t>
      </w:r>
      <w:r w:rsidR="00DB209D">
        <w:rPr>
          <w:rFonts w:ascii="Arial" w:hAnsi="Arial" w:cs="Arial"/>
          <w:b/>
          <w:bCs/>
          <w:sz w:val="24"/>
          <w:szCs w:val="24"/>
        </w:rPr>
        <w:t>TRANSFERENCIA INTERNAS ENTRE CUENTAS</w:t>
      </w:r>
      <w:r w:rsidR="00F01B4A" w:rsidRPr="004C4567">
        <w:rPr>
          <w:rFonts w:ascii="Arial" w:hAnsi="Arial" w:cs="Arial"/>
          <w:b/>
          <w:bCs/>
          <w:szCs w:val="24"/>
        </w:rPr>
        <w:t>.</w:t>
      </w:r>
    </w:p>
    <w:p w14:paraId="71E211EE" w14:textId="77777777" w:rsidR="00DB209D" w:rsidRDefault="00DB209D" w:rsidP="00DB209D">
      <w:pPr>
        <w:jc w:val="both"/>
        <w:rPr>
          <w:rFonts w:ascii="Arial" w:hAnsi="Arial" w:cs="Arial"/>
          <w:sz w:val="24"/>
          <w:szCs w:val="24"/>
        </w:rPr>
      </w:pPr>
      <w:r>
        <w:rPr>
          <w:rFonts w:ascii="Arial" w:hAnsi="Arial" w:cs="Arial"/>
          <w:sz w:val="24"/>
          <w:szCs w:val="24"/>
        </w:rPr>
        <w:t>Se verifico que existen transferencia entre cuentas bancarias según detalle.</w:t>
      </w:r>
    </w:p>
    <w:tbl>
      <w:tblPr>
        <w:tblStyle w:val="Tablaconcuadrcula"/>
        <w:tblW w:w="0" w:type="auto"/>
        <w:tblLook w:val="04A0" w:firstRow="1" w:lastRow="0" w:firstColumn="1" w:lastColumn="0" w:noHBand="0" w:noVBand="1"/>
      </w:tblPr>
      <w:tblGrid>
        <w:gridCol w:w="3539"/>
        <w:gridCol w:w="2693"/>
        <w:gridCol w:w="2596"/>
      </w:tblGrid>
      <w:tr w:rsidR="00DB209D" w:rsidRPr="00AF06A5" w14:paraId="351E1FE4" w14:textId="77777777" w:rsidTr="003117AE">
        <w:tc>
          <w:tcPr>
            <w:tcW w:w="3539" w:type="dxa"/>
          </w:tcPr>
          <w:p w14:paraId="1EB9B96D" w14:textId="77777777" w:rsidR="00DB209D" w:rsidRPr="00AF06A5" w:rsidRDefault="00DB209D" w:rsidP="003117AE">
            <w:pPr>
              <w:jc w:val="center"/>
              <w:rPr>
                <w:rFonts w:ascii="Arial" w:hAnsi="Arial" w:cs="Arial"/>
                <w:b/>
                <w:bCs/>
                <w:sz w:val="20"/>
                <w:szCs w:val="20"/>
              </w:rPr>
            </w:pPr>
            <w:r w:rsidRPr="00AF06A5">
              <w:rPr>
                <w:rFonts w:ascii="Arial" w:hAnsi="Arial" w:cs="Arial"/>
                <w:b/>
                <w:bCs/>
                <w:sz w:val="20"/>
                <w:szCs w:val="20"/>
              </w:rPr>
              <w:t>Cuenta que transfiere</w:t>
            </w:r>
          </w:p>
        </w:tc>
        <w:tc>
          <w:tcPr>
            <w:tcW w:w="2693" w:type="dxa"/>
          </w:tcPr>
          <w:p w14:paraId="560B46EA" w14:textId="77777777" w:rsidR="00DB209D" w:rsidRPr="00AF06A5" w:rsidRDefault="00DB209D" w:rsidP="003117AE">
            <w:pPr>
              <w:jc w:val="center"/>
              <w:rPr>
                <w:rFonts w:ascii="Arial" w:hAnsi="Arial" w:cs="Arial"/>
                <w:b/>
                <w:bCs/>
                <w:sz w:val="20"/>
                <w:szCs w:val="20"/>
              </w:rPr>
            </w:pPr>
            <w:r w:rsidRPr="00AF06A5">
              <w:rPr>
                <w:rFonts w:ascii="Arial" w:hAnsi="Arial" w:cs="Arial"/>
                <w:b/>
                <w:bCs/>
                <w:sz w:val="20"/>
                <w:szCs w:val="20"/>
              </w:rPr>
              <w:t>Cuenta que recibe</w:t>
            </w:r>
          </w:p>
        </w:tc>
        <w:tc>
          <w:tcPr>
            <w:tcW w:w="2596" w:type="dxa"/>
          </w:tcPr>
          <w:p w14:paraId="09AC6151" w14:textId="77777777" w:rsidR="00DB209D" w:rsidRPr="00AF06A5" w:rsidRDefault="00DB209D" w:rsidP="003117AE">
            <w:pPr>
              <w:jc w:val="center"/>
              <w:rPr>
                <w:rFonts w:ascii="Arial" w:hAnsi="Arial" w:cs="Arial"/>
                <w:b/>
                <w:bCs/>
                <w:sz w:val="20"/>
                <w:szCs w:val="20"/>
              </w:rPr>
            </w:pPr>
            <w:r w:rsidRPr="00AF06A5">
              <w:rPr>
                <w:rFonts w:ascii="Arial" w:hAnsi="Arial" w:cs="Arial"/>
                <w:b/>
                <w:bCs/>
                <w:sz w:val="20"/>
                <w:szCs w:val="20"/>
              </w:rPr>
              <w:t>Monto</w:t>
            </w:r>
          </w:p>
        </w:tc>
      </w:tr>
      <w:tr w:rsidR="00DB209D" w:rsidRPr="00AF06A5" w14:paraId="54CB1A53" w14:textId="77777777" w:rsidTr="003117AE">
        <w:tc>
          <w:tcPr>
            <w:tcW w:w="3539" w:type="dxa"/>
          </w:tcPr>
          <w:p w14:paraId="5FBA41E5"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FODES 75%</w:t>
            </w:r>
          </w:p>
        </w:tc>
        <w:tc>
          <w:tcPr>
            <w:tcW w:w="2693" w:type="dxa"/>
          </w:tcPr>
          <w:p w14:paraId="077EE6C1"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Fondos Propios</w:t>
            </w:r>
          </w:p>
        </w:tc>
        <w:tc>
          <w:tcPr>
            <w:tcW w:w="2596" w:type="dxa"/>
          </w:tcPr>
          <w:p w14:paraId="2A67378E" w14:textId="0C1D3E5C"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                 </w:t>
            </w:r>
            <w:r>
              <w:rPr>
                <w:rFonts w:ascii="Arial" w:hAnsi="Arial" w:cs="Arial"/>
                <w:sz w:val="20"/>
                <w:szCs w:val="20"/>
              </w:rPr>
              <w:t xml:space="preserve">  </w:t>
            </w:r>
            <w:r w:rsidRPr="00AF06A5">
              <w:rPr>
                <w:rFonts w:ascii="Arial" w:hAnsi="Arial" w:cs="Arial"/>
                <w:sz w:val="20"/>
                <w:szCs w:val="20"/>
              </w:rPr>
              <w:t xml:space="preserve">     13,195.51</w:t>
            </w:r>
          </w:p>
        </w:tc>
      </w:tr>
      <w:tr w:rsidR="00DB209D" w:rsidRPr="00AF06A5" w14:paraId="551ED05A" w14:textId="77777777" w:rsidTr="003117AE">
        <w:tc>
          <w:tcPr>
            <w:tcW w:w="3539" w:type="dxa"/>
          </w:tcPr>
          <w:p w14:paraId="0EBDD6E5"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FODES 75%</w:t>
            </w:r>
          </w:p>
        </w:tc>
        <w:tc>
          <w:tcPr>
            <w:tcW w:w="2693" w:type="dxa"/>
          </w:tcPr>
          <w:p w14:paraId="23E9C285"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FODES 25% </w:t>
            </w:r>
          </w:p>
        </w:tc>
        <w:tc>
          <w:tcPr>
            <w:tcW w:w="2596" w:type="dxa"/>
          </w:tcPr>
          <w:p w14:paraId="59D82C0D" w14:textId="58EE1494"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                 </w:t>
            </w:r>
            <w:r>
              <w:rPr>
                <w:rFonts w:ascii="Arial" w:hAnsi="Arial" w:cs="Arial"/>
                <w:sz w:val="20"/>
                <w:szCs w:val="20"/>
              </w:rPr>
              <w:t xml:space="preserve">  </w:t>
            </w:r>
            <w:r w:rsidRPr="00AF06A5">
              <w:rPr>
                <w:rFonts w:ascii="Arial" w:hAnsi="Arial" w:cs="Arial"/>
                <w:sz w:val="20"/>
                <w:szCs w:val="20"/>
              </w:rPr>
              <w:t xml:space="preserve">     29,199.21</w:t>
            </w:r>
          </w:p>
        </w:tc>
      </w:tr>
      <w:tr w:rsidR="00DB209D" w:rsidRPr="00AF06A5" w14:paraId="0C7F7AA4" w14:textId="77777777" w:rsidTr="003117AE">
        <w:tc>
          <w:tcPr>
            <w:tcW w:w="3539" w:type="dxa"/>
          </w:tcPr>
          <w:p w14:paraId="1A2C0089"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FODES 75%</w:t>
            </w:r>
          </w:p>
        </w:tc>
        <w:tc>
          <w:tcPr>
            <w:tcW w:w="2693" w:type="dxa"/>
          </w:tcPr>
          <w:p w14:paraId="251D5A91"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Cuenta planillera</w:t>
            </w:r>
          </w:p>
        </w:tc>
        <w:tc>
          <w:tcPr>
            <w:tcW w:w="2596" w:type="dxa"/>
          </w:tcPr>
          <w:p w14:paraId="72283B7F" w14:textId="409864B5"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              </w:t>
            </w:r>
            <w:r>
              <w:rPr>
                <w:rFonts w:ascii="Arial" w:hAnsi="Arial" w:cs="Arial"/>
                <w:sz w:val="20"/>
                <w:szCs w:val="20"/>
              </w:rPr>
              <w:t xml:space="preserve">  </w:t>
            </w:r>
            <w:r w:rsidRPr="00AF06A5">
              <w:rPr>
                <w:rFonts w:ascii="Arial" w:hAnsi="Arial" w:cs="Arial"/>
                <w:sz w:val="20"/>
                <w:szCs w:val="20"/>
              </w:rPr>
              <w:t xml:space="preserve">        51,558.26</w:t>
            </w:r>
          </w:p>
        </w:tc>
      </w:tr>
      <w:tr w:rsidR="00DB209D" w:rsidRPr="00AF06A5" w14:paraId="02BA123E" w14:textId="77777777" w:rsidTr="003117AE">
        <w:tc>
          <w:tcPr>
            <w:tcW w:w="3539" w:type="dxa"/>
          </w:tcPr>
          <w:p w14:paraId="119090AA"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FODES 2%</w:t>
            </w:r>
          </w:p>
        </w:tc>
        <w:tc>
          <w:tcPr>
            <w:tcW w:w="2693" w:type="dxa"/>
          </w:tcPr>
          <w:p w14:paraId="720A8E3D"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Cuenta planillera</w:t>
            </w:r>
          </w:p>
        </w:tc>
        <w:tc>
          <w:tcPr>
            <w:tcW w:w="2596" w:type="dxa"/>
          </w:tcPr>
          <w:p w14:paraId="19FFBB1D" w14:textId="315C3FA8"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              </w:t>
            </w:r>
            <w:r>
              <w:rPr>
                <w:rFonts w:ascii="Arial" w:hAnsi="Arial" w:cs="Arial"/>
                <w:sz w:val="20"/>
                <w:szCs w:val="20"/>
              </w:rPr>
              <w:t xml:space="preserve"> </w:t>
            </w:r>
            <w:r w:rsidRPr="00AF06A5">
              <w:rPr>
                <w:rFonts w:ascii="Arial" w:hAnsi="Arial" w:cs="Arial"/>
                <w:sz w:val="20"/>
                <w:szCs w:val="20"/>
              </w:rPr>
              <w:t xml:space="preserve">           8,000.00</w:t>
            </w:r>
          </w:p>
        </w:tc>
      </w:tr>
      <w:tr w:rsidR="00DB209D" w:rsidRPr="00AF06A5" w14:paraId="623FB5D5" w14:textId="77777777" w:rsidTr="003117AE">
        <w:tc>
          <w:tcPr>
            <w:tcW w:w="3539" w:type="dxa"/>
          </w:tcPr>
          <w:p w14:paraId="375A8BAC"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GOES (Fondo de emergencia)</w:t>
            </w:r>
          </w:p>
        </w:tc>
        <w:tc>
          <w:tcPr>
            <w:tcW w:w="2693" w:type="dxa"/>
          </w:tcPr>
          <w:p w14:paraId="27AD1357"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FODES 75%</w:t>
            </w:r>
          </w:p>
        </w:tc>
        <w:tc>
          <w:tcPr>
            <w:tcW w:w="2596" w:type="dxa"/>
          </w:tcPr>
          <w:p w14:paraId="35CBB085" w14:textId="3B02E9F2"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          </w:t>
            </w:r>
            <w:r>
              <w:rPr>
                <w:rFonts w:ascii="Arial" w:hAnsi="Arial" w:cs="Arial"/>
                <w:sz w:val="20"/>
                <w:szCs w:val="20"/>
              </w:rPr>
              <w:t xml:space="preserve">     </w:t>
            </w:r>
            <w:r w:rsidRPr="00AF06A5">
              <w:rPr>
                <w:rFonts w:ascii="Arial" w:hAnsi="Arial" w:cs="Arial"/>
                <w:sz w:val="20"/>
                <w:szCs w:val="20"/>
              </w:rPr>
              <w:t xml:space="preserve">   </w:t>
            </w:r>
            <w:r>
              <w:rPr>
                <w:rFonts w:ascii="Arial" w:hAnsi="Arial" w:cs="Arial"/>
                <w:sz w:val="20"/>
                <w:szCs w:val="20"/>
              </w:rPr>
              <w:t xml:space="preserve"> </w:t>
            </w:r>
            <w:r w:rsidRPr="00AF06A5">
              <w:rPr>
                <w:rFonts w:ascii="Arial" w:hAnsi="Arial" w:cs="Arial"/>
                <w:sz w:val="20"/>
                <w:szCs w:val="20"/>
              </w:rPr>
              <w:t xml:space="preserve">   190,158.55</w:t>
            </w:r>
          </w:p>
        </w:tc>
      </w:tr>
      <w:tr w:rsidR="00DB209D" w:rsidRPr="00AF06A5" w14:paraId="04F7AAEB" w14:textId="77777777" w:rsidTr="003117AE">
        <w:tc>
          <w:tcPr>
            <w:tcW w:w="3539" w:type="dxa"/>
          </w:tcPr>
          <w:p w14:paraId="412F8C36"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GOES (Fondo de emergencia)</w:t>
            </w:r>
          </w:p>
        </w:tc>
        <w:tc>
          <w:tcPr>
            <w:tcW w:w="2693" w:type="dxa"/>
          </w:tcPr>
          <w:p w14:paraId="5822D9AB"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Fondos Propios</w:t>
            </w:r>
          </w:p>
        </w:tc>
        <w:tc>
          <w:tcPr>
            <w:tcW w:w="2596" w:type="dxa"/>
          </w:tcPr>
          <w:p w14:paraId="4C055E18" w14:textId="79D5C18D"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                 </w:t>
            </w:r>
            <w:r>
              <w:rPr>
                <w:rFonts w:ascii="Arial" w:hAnsi="Arial" w:cs="Arial"/>
                <w:sz w:val="20"/>
                <w:szCs w:val="20"/>
              </w:rPr>
              <w:t xml:space="preserve">      </w:t>
            </w:r>
            <w:r w:rsidRPr="00AF06A5">
              <w:rPr>
                <w:rFonts w:ascii="Arial" w:hAnsi="Arial" w:cs="Arial"/>
                <w:sz w:val="20"/>
                <w:szCs w:val="20"/>
              </w:rPr>
              <w:t xml:space="preserve">   4,195.51</w:t>
            </w:r>
          </w:p>
        </w:tc>
      </w:tr>
      <w:tr w:rsidR="00DB209D" w:rsidRPr="00AF06A5" w14:paraId="662781D9" w14:textId="77777777" w:rsidTr="003117AE">
        <w:tc>
          <w:tcPr>
            <w:tcW w:w="3539" w:type="dxa"/>
          </w:tcPr>
          <w:p w14:paraId="2C64B7F0"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GOES (Fondo de emergencia)</w:t>
            </w:r>
          </w:p>
        </w:tc>
        <w:tc>
          <w:tcPr>
            <w:tcW w:w="2693" w:type="dxa"/>
          </w:tcPr>
          <w:p w14:paraId="2EF13F5D" w14:textId="77777777"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FODES 25% </w:t>
            </w:r>
          </w:p>
        </w:tc>
        <w:tc>
          <w:tcPr>
            <w:tcW w:w="2596" w:type="dxa"/>
          </w:tcPr>
          <w:p w14:paraId="7818B011" w14:textId="186F39DB" w:rsidR="00DB209D" w:rsidRPr="00AF06A5" w:rsidRDefault="00DB209D" w:rsidP="003117AE">
            <w:pPr>
              <w:jc w:val="both"/>
              <w:rPr>
                <w:rFonts w:ascii="Arial" w:hAnsi="Arial" w:cs="Arial"/>
                <w:sz w:val="20"/>
                <w:szCs w:val="20"/>
              </w:rPr>
            </w:pPr>
            <w:r w:rsidRPr="00AF06A5">
              <w:rPr>
                <w:rFonts w:ascii="Arial" w:hAnsi="Arial" w:cs="Arial"/>
                <w:sz w:val="20"/>
                <w:szCs w:val="20"/>
              </w:rPr>
              <w:t xml:space="preserve">$              </w:t>
            </w:r>
            <w:r>
              <w:rPr>
                <w:rFonts w:ascii="Arial" w:hAnsi="Arial" w:cs="Arial"/>
                <w:sz w:val="20"/>
                <w:szCs w:val="20"/>
              </w:rPr>
              <w:t xml:space="preserve">       </w:t>
            </w:r>
            <w:r w:rsidRPr="00AF06A5">
              <w:rPr>
                <w:rFonts w:ascii="Arial" w:hAnsi="Arial" w:cs="Arial"/>
                <w:sz w:val="20"/>
                <w:szCs w:val="20"/>
              </w:rPr>
              <w:t xml:space="preserve">   28,187.90</w:t>
            </w:r>
          </w:p>
        </w:tc>
      </w:tr>
      <w:tr w:rsidR="00DB209D" w:rsidRPr="00AF06A5" w14:paraId="22194AD4" w14:textId="77777777" w:rsidTr="003117AE">
        <w:tc>
          <w:tcPr>
            <w:tcW w:w="3539" w:type="dxa"/>
          </w:tcPr>
          <w:p w14:paraId="14AD3D79" w14:textId="77777777" w:rsidR="00DB209D" w:rsidRPr="00AF06A5" w:rsidRDefault="00DB209D" w:rsidP="003117AE">
            <w:pPr>
              <w:jc w:val="both"/>
              <w:rPr>
                <w:rFonts w:ascii="Arial" w:hAnsi="Arial" w:cs="Arial"/>
                <w:b/>
                <w:bCs/>
                <w:sz w:val="20"/>
                <w:szCs w:val="20"/>
              </w:rPr>
            </w:pPr>
            <w:r w:rsidRPr="00AF06A5">
              <w:rPr>
                <w:rFonts w:ascii="Arial" w:hAnsi="Arial" w:cs="Arial"/>
                <w:b/>
                <w:bCs/>
                <w:sz w:val="20"/>
                <w:szCs w:val="20"/>
              </w:rPr>
              <w:t>TOTAL</w:t>
            </w:r>
          </w:p>
        </w:tc>
        <w:tc>
          <w:tcPr>
            <w:tcW w:w="2693" w:type="dxa"/>
          </w:tcPr>
          <w:p w14:paraId="551C040D" w14:textId="77777777" w:rsidR="00DB209D" w:rsidRPr="00AF06A5" w:rsidRDefault="00DB209D" w:rsidP="003117AE">
            <w:pPr>
              <w:jc w:val="both"/>
              <w:rPr>
                <w:rFonts w:ascii="Arial" w:hAnsi="Arial" w:cs="Arial"/>
                <w:b/>
                <w:bCs/>
                <w:sz w:val="20"/>
                <w:szCs w:val="20"/>
              </w:rPr>
            </w:pPr>
          </w:p>
        </w:tc>
        <w:tc>
          <w:tcPr>
            <w:tcW w:w="2596" w:type="dxa"/>
          </w:tcPr>
          <w:p w14:paraId="2ED4504C" w14:textId="7E0B554E" w:rsidR="00DB209D" w:rsidRPr="00AF06A5" w:rsidRDefault="00DB209D" w:rsidP="003117AE">
            <w:pPr>
              <w:jc w:val="both"/>
              <w:rPr>
                <w:rFonts w:ascii="Arial" w:hAnsi="Arial" w:cs="Arial"/>
                <w:b/>
                <w:bCs/>
                <w:sz w:val="20"/>
                <w:szCs w:val="20"/>
              </w:rPr>
            </w:pPr>
            <w:r w:rsidRPr="00AF06A5">
              <w:rPr>
                <w:rFonts w:ascii="Arial" w:hAnsi="Arial" w:cs="Arial"/>
                <w:b/>
                <w:bCs/>
                <w:sz w:val="20"/>
                <w:szCs w:val="20"/>
              </w:rPr>
              <w:t xml:space="preserve">$              </w:t>
            </w:r>
            <w:r>
              <w:rPr>
                <w:rFonts w:ascii="Arial" w:hAnsi="Arial" w:cs="Arial"/>
                <w:b/>
                <w:bCs/>
                <w:sz w:val="20"/>
                <w:szCs w:val="20"/>
              </w:rPr>
              <w:t xml:space="preserve">    </w:t>
            </w:r>
            <w:r w:rsidRPr="00AF06A5">
              <w:rPr>
                <w:rFonts w:ascii="Arial" w:hAnsi="Arial" w:cs="Arial"/>
                <w:b/>
                <w:bCs/>
                <w:sz w:val="20"/>
                <w:szCs w:val="20"/>
              </w:rPr>
              <w:t xml:space="preserve">  </w:t>
            </w:r>
            <w:r>
              <w:rPr>
                <w:rFonts w:ascii="Arial" w:hAnsi="Arial" w:cs="Arial"/>
                <w:b/>
                <w:bCs/>
                <w:sz w:val="20"/>
                <w:szCs w:val="20"/>
              </w:rPr>
              <w:t xml:space="preserve"> </w:t>
            </w:r>
            <w:r w:rsidRPr="00AF06A5">
              <w:rPr>
                <w:rFonts w:ascii="Arial" w:hAnsi="Arial" w:cs="Arial"/>
                <w:b/>
                <w:bCs/>
                <w:sz w:val="20"/>
                <w:szCs w:val="20"/>
              </w:rPr>
              <w:t xml:space="preserve"> 324,494.94</w:t>
            </w:r>
          </w:p>
        </w:tc>
      </w:tr>
    </w:tbl>
    <w:p w14:paraId="197BCC8B" w14:textId="50D121BF" w:rsidR="00DB209D" w:rsidRDefault="00DB209D" w:rsidP="00081115">
      <w:pPr>
        <w:spacing w:line="240" w:lineRule="auto"/>
        <w:jc w:val="both"/>
        <w:rPr>
          <w:rFonts w:ascii="Arial" w:hAnsi="Arial" w:cs="Arial"/>
          <w:sz w:val="24"/>
          <w:szCs w:val="24"/>
        </w:rPr>
      </w:pPr>
      <w:r>
        <w:rPr>
          <w:rFonts w:ascii="Arial" w:hAnsi="Arial" w:cs="Arial"/>
          <w:sz w:val="24"/>
          <w:szCs w:val="24"/>
        </w:rPr>
        <w:t xml:space="preserve">Decreto Legislativo 650 publicado en el diario </w:t>
      </w:r>
      <w:r w:rsidR="00081115">
        <w:rPr>
          <w:rFonts w:ascii="Arial" w:hAnsi="Arial" w:cs="Arial"/>
          <w:sz w:val="24"/>
          <w:szCs w:val="24"/>
        </w:rPr>
        <w:t>oficial N</w:t>
      </w:r>
      <w:r>
        <w:rPr>
          <w:rFonts w:ascii="Arial" w:hAnsi="Arial" w:cs="Arial"/>
          <w:sz w:val="24"/>
          <w:szCs w:val="24"/>
        </w:rPr>
        <w:t>°11 tomo 427 de fecha 1 de junio 2020 art. 1 literal B, Relación Propósito con Recursos Asignados.</w:t>
      </w:r>
    </w:p>
    <w:p w14:paraId="3D62A47F" w14:textId="77777777" w:rsidR="00DB209D" w:rsidRDefault="00DB209D" w:rsidP="00081115">
      <w:pPr>
        <w:spacing w:line="240" w:lineRule="auto"/>
        <w:jc w:val="both"/>
        <w:rPr>
          <w:rFonts w:ascii="Arial" w:hAnsi="Arial" w:cs="Arial"/>
          <w:sz w:val="24"/>
          <w:szCs w:val="24"/>
        </w:rPr>
      </w:pPr>
      <w:r>
        <w:rPr>
          <w:rFonts w:ascii="Arial" w:hAnsi="Arial" w:cs="Arial"/>
          <w:sz w:val="24"/>
          <w:szCs w:val="24"/>
        </w:rPr>
        <w:t>Transferir de forma directa y con los criterios de Ley FODES, recurso a los gobiernos municipales para atender necesidades prioritarias y proyectos derivados de la emergencia por COVID-19 y la alerta roja por la tormenta tropical AMANDA.</w:t>
      </w:r>
    </w:p>
    <w:p w14:paraId="0C4D783A" w14:textId="77777777" w:rsidR="00DB209D" w:rsidRDefault="00DB209D" w:rsidP="00081115">
      <w:pPr>
        <w:spacing w:line="240" w:lineRule="auto"/>
        <w:jc w:val="both"/>
        <w:rPr>
          <w:rFonts w:ascii="Arial" w:hAnsi="Arial" w:cs="Arial"/>
          <w:sz w:val="24"/>
          <w:szCs w:val="24"/>
        </w:rPr>
      </w:pPr>
      <w:r w:rsidRPr="00AA4433">
        <w:rPr>
          <w:rFonts w:ascii="Arial" w:hAnsi="Arial" w:cs="Arial"/>
          <w:sz w:val="24"/>
          <w:szCs w:val="24"/>
        </w:rPr>
        <w:t>DECRETO N.º 687 Art. 3. Los recursos obtenidos según lo indicado en el artículo 1 del presente decreto, sustituirán en el monto correspondiente al mismo, parte del financiamiento autorizado mediante el Decreto Legislativo n.º 608 de fecha 26 de marzo de 2020, publicado en el Diario Oficial n.º 63, Tomo 426, de la misma fecha; y de estos fondos recibidos, deberá asignarse el treinta por ciento (30%) de forma inmediata, como le corresponde proporcionalmente, para que sean ejecutados por los Gobiernos Municipales, de conformidad a lo establecido en el decreto antes mencionado, los que deberán ser transferidos de forma directa a los Gobiernos Municipales, de conformidad a los criterios establecidos en la Ley FODES; asimismo, el Ministerio de Hacienda, deberá presentar posteriormente para su ejecución, el Presupuesto Extraordinario, según lo establece el artículo 11 del decreto antes mencionado.</w:t>
      </w:r>
    </w:p>
    <w:p w14:paraId="130A059E" w14:textId="77777777" w:rsidR="00DB209D" w:rsidRDefault="00DB209D" w:rsidP="00081115">
      <w:pPr>
        <w:spacing w:line="240" w:lineRule="auto"/>
        <w:jc w:val="both"/>
        <w:rPr>
          <w:rFonts w:ascii="Arial" w:hAnsi="Arial" w:cs="Arial"/>
          <w:sz w:val="24"/>
          <w:szCs w:val="24"/>
        </w:rPr>
      </w:pPr>
      <w:r w:rsidRPr="009740EF">
        <w:rPr>
          <w:rFonts w:ascii="Arial" w:hAnsi="Arial" w:cs="Arial"/>
          <w:sz w:val="24"/>
          <w:szCs w:val="24"/>
        </w:rPr>
        <w:t>Código Municipal Art. 57.-</w:t>
      </w:r>
      <w:r w:rsidRPr="009740EF">
        <w:rPr>
          <w:sz w:val="24"/>
          <w:szCs w:val="24"/>
        </w:rPr>
        <w:t xml:space="preserve"> </w:t>
      </w:r>
      <w:r w:rsidRPr="009740EF">
        <w:rPr>
          <w:rFonts w:ascii="Arial" w:hAnsi="Arial" w:cs="Arial"/>
          <w:sz w:val="24"/>
          <w:szCs w:val="24"/>
        </w:rPr>
        <w:t>L</w:t>
      </w:r>
      <w:r w:rsidRPr="00C60C7E">
        <w:rPr>
          <w:rFonts w:ascii="Arial" w:hAnsi="Arial" w:cs="Arial"/>
          <w:sz w:val="24"/>
          <w:szCs w:val="24"/>
        </w:rPr>
        <w:t xml:space="preserve">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w:t>
      </w:r>
    </w:p>
    <w:p w14:paraId="2349FB2A" w14:textId="77777777" w:rsidR="00DB209D" w:rsidRPr="00DB209D" w:rsidRDefault="00DB209D" w:rsidP="003117AE">
      <w:pPr>
        <w:jc w:val="both"/>
        <w:rPr>
          <w:rFonts w:ascii="Arial" w:hAnsi="Arial" w:cs="Arial"/>
          <w:b/>
          <w:bCs/>
          <w:sz w:val="24"/>
          <w:szCs w:val="24"/>
        </w:rPr>
      </w:pPr>
      <w:r w:rsidRPr="00DB209D">
        <w:rPr>
          <w:rFonts w:ascii="Arial" w:hAnsi="Arial" w:cs="Arial"/>
          <w:b/>
          <w:bCs/>
          <w:sz w:val="24"/>
          <w:szCs w:val="24"/>
        </w:rPr>
        <w:lastRenderedPageBreak/>
        <w:t>COMENTARIOS DE LA ADMINISTRACIÓN.</w:t>
      </w:r>
    </w:p>
    <w:p w14:paraId="68355033" w14:textId="77777777" w:rsidR="00DB209D" w:rsidRDefault="00DB209D" w:rsidP="003117AE">
      <w:pPr>
        <w:jc w:val="both"/>
        <w:rPr>
          <w:rFonts w:ascii="Arial" w:hAnsi="Arial" w:cs="Arial"/>
          <w:sz w:val="24"/>
          <w:szCs w:val="24"/>
        </w:rPr>
      </w:pPr>
      <w:r>
        <w:rPr>
          <w:rFonts w:ascii="Arial" w:hAnsi="Arial" w:cs="Arial"/>
          <w:sz w:val="24"/>
          <w:szCs w:val="24"/>
        </w:rPr>
        <w:t>Hasta la fecha no ha habido respuesta por parte del Concejo Municipal</w:t>
      </w:r>
    </w:p>
    <w:p w14:paraId="5C238730" w14:textId="77777777" w:rsidR="00DB209D" w:rsidRPr="00DB209D" w:rsidRDefault="00DB209D" w:rsidP="003117AE">
      <w:pPr>
        <w:jc w:val="both"/>
        <w:rPr>
          <w:rFonts w:ascii="Arial" w:hAnsi="Arial" w:cs="Arial"/>
          <w:b/>
          <w:bCs/>
          <w:sz w:val="24"/>
          <w:szCs w:val="24"/>
        </w:rPr>
      </w:pPr>
      <w:r w:rsidRPr="00DB209D">
        <w:rPr>
          <w:rFonts w:ascii="Arial" w:hAnsi="Arial" w:cs="Arial"/>
          <w:b/>
          <w:bCs/>
          <w:sz w:val="24"/>
          <w:szCs w:val="24"/>
        </w:rPr>
        <w:t>COMENTARIOS DEL AUDITOR</w:t>
      </w:r>
    </w:p>
    <w:p w14:paraId="5A061D8B" w14:textId="18E9DEF5" w:rsidR="00DB209D" w:rsidRDefault="00DB209D" w:rsidP="00DB209D">
      <w:pPr>
        <w:pStyle w:val="Sinespaciado"/>
        <w:jc w:val="both"/>
        <w:rPr>
          <w:rFonts w:ascii="Arial" w:hAnsi="Arial" w:cs="Arial"/>
          <w:sz w:val="24"/>
          <w:szCs w:val="24"/>
        </w:rPr>
      </w:pPr>
      <w:r>
        <w:rPr>
          <w:rFonts w:ascii="Arial" w:hAnsi="Arial" w:cs="Arial"/>
          <w:sz w:val="24"/>
          <w:szCs w:val="24"/>
        </w:rPr>
        <w:t>Hasta el momento de elaborada este documento de trabajo no había respuesta por parte de la administración por lo tanto la observación se mantiene.</w:t>
      </w:r>
    </w:p>
    <w:p w14:paraId="5F1B187F" w14:textId="77777777" w:rsidR="00DB209D" w:rsidRDefault="00DB209D" w:rsidP="00DB209D">
      <w:pPr>
        <w:pStyle w:val="Sinespaciado"/>
        <w:jc w:val="both"/>
        <w:rPr>
          <w:rFonts w:ascii="Arial" w:hAnsi="Arial" w:cs="Arial"/>
          <w:sz w:val="24"/>
          <w:szCs w:val="24"/>
        </w:rPr>
      </w:pPr>
    </w:p>
    <w:p w14:paraId="7FBEB5E0" w14:textId="77777777" w:rsidR="00DB209D" w:rsidRPr="00DB209D" w:rsidRDefault="00AB6A8F" w:rsidP="00DB209D">
      <w:pPr>
        <w:jc w:val="both"/>
        <w:rPr>
          <w:rFonts w:ascii="Arial" w:hAnsi="Arial" w:cs="Arial"/>
          <w:b/>
          <w:bCs/>
          <w:sz w:val="24"/>
          <w:szCs w:val="24"/>
        </w:rPr>
      </w:pPr>
      <w:bookmarkStart w:id="8" w:name="_Hlk51574526"/>
      <w:r w:rsidRPr="00DB209D">
        <w:rPr>
          <w:rFonts w:ascii="Arial" w:hAnsi="Arial" w:cs="Arial"/>
          <w:b/>
          <w:bCs/>
          <w:noProof/>
          <w:sz w:val="24"/>
          <w:szCs w:val="28"/>
          <w:lang w:val="es-MX"/>
        </w:rPr>
        <w:t>3</w:t>
      </w:r>
      <w:r w:rsidR="000D2EC7" w:rsidRPr="00DB209D">
        <w:rPr>
          <w:rFonts w:ascii="Arial" w:hAnsi="Arial" w:cs="Arial"/>
          <w:b/>
          <w:bCs/>
          <w:noProof/>
          <w:sz w:val="24"/>
          <w:szCs w:val="28"/>
          <w:lang w:val="es-MX"/>
        </w:rPr>
        <w:t>.</w:t>
      </w:r>
      <w:r w:rsidR="000D2EC7" w:rsidRPr="00DB209D">
        <w:rPr>
          <w:rFonts w:ascii="Arial" w:hAnsi="Arial" w:cs="Arial"/>
          <w:noProof/>
          <w:sz w:val="24"/>
          <w:szCs w:val="28"/>
          <w:lang w:val="es-MX"/>
        </w:rPr>
        <w:t xml:space="preserve"> </w:t>
      </w:r>
      <w:bookmarkStart w:id="9" w:name="_Hlk80187379"/>
      <w:bookmarkStart w:id="10" w:name="_Hlk50973917"/>
      <w:bookmarkEnd w:id="8"/>
      <w:r w:rsidR="00DB209D" w:rsidRPr="00DB209D">
        <w:rPr>
          <w:rFonts w:ascii="Arial" w:hAnsi="Arial" w:cs="Arial"/>
          <w:b/>
          <w:bCs/>
          <w:sz w:val="24"/>
          <w:szCs w:val="24"/>
        </w:rPr>
        <w:t>FALTA DE FIRMA EN DESE POR PARTE DE ALCALDE EN LOS DOCUMENTOS DE EGRESOS.</w:t>
      </w:r>
    </w:p>
    <w:bookmarkEnd w:id="9"/>
    <w:p w14:paraId="19806CFC" w14:textId="3441C5F2" w:rsidR="00DB209D" w:rsidRPr="00DB209D" w:rsidRDefault="00DB209D" w:rsidP="00081115">
      <w:pPr>
        <w:spacing w:line="240" w:lineRule="auto"/>
        <w:jc w:val="both"/>
        <w:rPr>
          <w:rFonts w:ascii="Arial" w:hAnsi="Arial" w:cs="Arial"/>
          <w:sz w:val="24"/>
          <w:szCs w:val="24"/>
        </w:rPr>
      </w:pPr>
      <w:r w:rsidRPr="00DB209D">
        <w:rPr>
          <w:rFonts w:ascii="Arial" w:hAnsi="Arial" w:cs="Arial"/>
          <w:sz w:val="24"/>
          <w:szCs w:val="24"/>
        </w:rPr>
        <w:t>Mediante la toma de la muestra se determinó que los documentos de egresos no están firmados por el alcalde municipal.</w:t>
      </w:r>
    </w:p>
    <w:p w14:paraId="6EE1C767" w14:textId="77777777" w:rsidR="00DB209D" w:rsidRPr="00DB209D" w:rsidRDefault="00DB209D" w:rsidP="00081115">
      <w:pPr>
        <w:spacing w:line="240" w:lineRule="auto"/>
        <w:jc w:val="both"/>
        <w:rPr>
          <w:rFonts w:ascii="Arial" w:hAnsi="Arial" w:cs="Arial"/>
          <w:sz w:val="24"/>
          <w:szCs w:val="24"/>
        </w:rPr>
      </w:pPr>
      <w:r w:rsidRPr="00DB209D">
        <w:rPr>
          <w:rFonts w:ascii="Arial" w:hAnsi="Arial" w:cs="Arial"/>
          <w:sz w:val="24"/>
          <w:szCs w:val="24"/>
        </w:rPr>
        <w:t xml:space="preserve">Código Municipal Art. 86.- El municipio tendrá un tesorero, a cuyo cargo estará la recaudación y custodia de los fondos municipales y la ejecución de los pagos respectivos. </w:t>
      </w:r>
    </w:p>
    <w:p w14:paraId="66AB9BAC" w14:textId="77777777" w:rsidR="00DB209D" w:rsidRPr="00DB209D" w:rsidRDefault="00DB209D" w:rsidP="00081115">
      <w:pPr>
        <w:spacing w:line="240" w:lineRule="auto"/>
        <w:jc w:val="both"/>
        <w:rPr>
          <w:rFonts w:ascii="Arial" w:hAnsi="Arial" w:cs="Arial"/>
          <w:sz w:val="24"/>
          <w:szCs w:val="24"/>
        </w:rPr>
      </w:pPr>
      <w:r w:rsidRPr="00DB209D">
        <w:rPr>
          <w:rFonts w:ascii="Arial" w:hAnsi="Arial" w:cs="Arial"/>
          <w:sz w:val="24"/>
          <w:szCs w:val="24"/>
        </w:rPr>
        <w:t>Para que sean de legítimo abono los pagos hechos por los tesoreros o por los que hagan sus veces, deberán estar los recibos firmados por los recipientes u otras personas a su ruego si no supieren o no pudieren firmar, y contendrán “el visto bueno” del síndico municipal y el “dese” del alcalde, con el sello correspondiente, en su caso.</w:t>
      </w:r>
    </w:p>
    <w:p w14:paraId="01492495" w14:textId="26FA261C" w:rsidR="000D2EC7" w:rsidRDefault="001D2F51" w:rsidP="000C7D00">
      <w:pPr>
        <w:spacing w:line="240" w:lineRule="auto"/>
        <w:jc w:val="both"/>
        <w:rPr>
          <w:rFonts w:ascii="Arial" w:hAnsi="Arial" w:cs="Arial"/>
          <w:bCs/>
          <w:sz w:val="24"/>
          <w:szCs w:val="24"/>
        </w:rPr>
      </w:pPr>
      <w:r>
        <w:rPr>
          <w:rFonts w:ascii="Arial" w:hAnsi="Arial" w:cs="Arial"/>
          <w:bCs/>
          <w:sz w:val="24"/>
          <w:szCs w:val="24"/>
        </w:rPr>
        <w:t>La deficiencia se mantiene debido a que el alcalde municipal paso por alto la firma en correspondiente en los documentos de egresos.</w:t>
      </w:r>
    </w:p>
    <w:p w14:paraId="6594B90A" w14:textId="49D268E1" w:rsidR="001D2F51" w:rsidRPr="00AB6A8F" w:rsidRDefault="001D2F51" w:rsidP="000C7D00">
      <w:pPr>
        <w:spacing w:line="240" w:lineRule="auto"/>
        <w:jc w:val="both"/>
        <w:rPr>
          <w:rFonts w:ascii="Arial" w:hAnsi="Arial" w:cs="Arial"/>
          <w:bCs/>
          <w:sz w:val="24"/>
          <w:szCs w:val="24"/>
        </w:rPr>
      </w:pPr>
      <w:r>
        <w:rPr>
          <w:rFonts w:ascii="Arial" w:hAnsi="Arial" w:cs="Arial"/>
          <w:bCs/>
          <w:sz w:val="24"/>
          <w:szCs w:val="24"/>
        </w:rPr>
        <w:t>Esto genera incumplimiento en la normativa legal ya que el cogido municipal establece que para que los egresos sean de legitimo abono deberán contener tanto la firma del alcalde como la del síndico municipal.</w:t>
      </w:r>
    </w:p>
    <w:bookmarkEnd w:id="10"/>
    <w:p w14:paraId="4311E813" w14:textId="77777777" w:rsidR="001D2F51" w:rsidRPr="001D2F51" w:rsidRDefault="001D2F51" w:rsidP="001D2F51">
      <w:pPr>
        <w:jc w:val="both"/>
        <w:rPr>
          <w:rFonts w:ascii="Arial" w:hAnsi="Arial" w:cs="Arial"/>
          <w:b/>
          <w:bCs/>
          <w:sz w:val="24"/>
          <w:szCs w:val="24"/>
        </w:rPr>
      </w:pPr>
      <w:r w:rsidRPr="001D2F51">
        <w:rPr>
          <w:rFonts w:ascii="Arial" w:hAnsi="Arial" w:cs="Arial"/>
          <w:b/>
          <w:bCs/>
          <w:sz w:val="24"/>
          <w:szCs w:val="24"/>
        </w:rPr>
        <w:t>COMENTARIOS DE LA ADMINISTRACIÓN.</w:t>
      </w:r>
    </w:p>
    <w:p w14:paraId="2100EFE1" w14:textId="6B445CA4" w:rsidR="001D2F51" w:rsidRPr="00DB2624" w:rsidRDefault="001D2F51" w:rsidP="00081115">
      <w:pPr>
        <w:spacing w:line="240" w:lineRule="auto"/>
        <w:jc w:val="both"/>
        <w:rPr>
          <w:rFonts w:ascii="Arial" w:hAnsi="Arial" w:cs="Arial"/>
          <w:sz w:val="24"/>
          <w:szCs w:val="24"/>
        </w:rPr>
      </w:pPr>
      <w:r w:rsidRPr="00DB2624">
        <w:rPr>
          <w:rFonts w:ascii="Arial" w:hAnsi="Arial" w:cs="Arial"/>
          <w:sz w:val="24"/>
          <w:szCs w:val="24"/>
        </w:rPr>
        <w:t xml:space="preserve">Hasta la fecha no ha habido respuesta por parte </w:t>
      </w:r>
      <w:r>
        <w:rPr>
          <w:rFonts w:ascii="Arial" w:hAnsi="Arial" w:cs="Arial"/>
          <w:sz w:val="24"/>
          <w:szCs w:val="24"/>
        </w:rPr>
        <w:t>del alcalde municipal que ejerció durante el periodo auditado</w:t>
      </w:r>
      <w:r w:rsidR="00081115">
        <w:rPr>
          <w:rFonts w:ascii="Arial" w:hAnsi="Arial" w:cs="Arial"/>
          <w:sz w:val="24"/>
          <w:szCs w:val="24"/>
        </w:rPr>
        <w:t>.</w:t>
      </w:r>
    </w:p>
    <w:p w14:paraId="4C97B7E8" w14:textId="77777777" w:rsidR="001D2F51" w:rsidRPr="001D2F51" w:rsidRDefault="001D2F51" w:rsidP="001D2F51">
      <w:pPr>
        <w:jc w:val="both"/>
        <w:rPr>
          <w:rFonts w:ascii="Arial" w:hAnsi="Arial" w:cs="Arial"/>
          <w:b/>
          <w:bCs/>
          <w:sz w:val="24"/>
          <w:szCs w:val="24"/>
        </w:rPr>
      </w:pPr>
      <w:r w:rsidRPr="001D2F51">
        <w:rPr>
          <w:rFonts w:ascii="Arial" w:hAnsi="Arial" w:cs="Arial"/>
          <w:b/>
          <w:bCs/>
          <w:sz w:val="24"/>
          <w:szCs w:val="24"/>
        </w:rPr>
        <w:t>COMENTARIOS DEL AUDITOR</w:t>
      </w:r>
    </w:p>
    <w:p w14:paraId="04823FFE" w14:textId="77777777" w:rsidR="00C1557F" w:rsidRDefault="001D2F51" w:rsidP="001D2F51">
      <w:pPr>
        <w:pStyle w:val="Sinespaciado"/>
        <w:jc w:val="both"/>
        <w:rPr>
          <w:rFonts w:ascii="Arial" w:hAnsi="Arial" w:cs="Arial"/>
          <w:sz w:val="24"/>
          <w:szCs w:val="24"/>
        </w:rPr>
        <w:sectPr w:rsidR="00C1557F" w:rsidSect="00034A93">
          <w:headerReference w:type="default" r:id="rId14"/>
          <w:pgSz w:w="12240" w:h="15840"/>
          <w:pgMar w:top="1417" w:right="1701" w:bottom="1417" w:left="1701" w:header="708" w:footer="708" w:gutter="0"/>
          <w:pgNumType w:start="1"/>
          <w:cols w:space="708"/>
          <w:docGrid w:linePitch="360"/>
        </w:sectPr>
      </w:pPr>
      <w:r>
        <w:rPr>
          <w:rFonts w:ascii="Arial" w:hAnsi="Arial" w:cs="Arial"/>
          <w:sz w:val="24"/>
          <w:szCs w:val="24"/>
        </w:rPr>
        <w:t>La observación se mantiene debido a que no hay respuesta de parte de la persona involucrada.</w:t>
      </w:r>
    </w:p>
    <w:p w14:paraId="20686F66" w14:textId="2AE2FE82" w:rsidR="006E7F4A" w:rsidRDefault="000D2EC7" w:rsidP="001A2037">
      <w:pPr>
        <w:pStyle w:val="Prrafodelista"/>
        <w:numPr>
          <w:ilvl w:val="0"/>
          <w:numId w:val="7"/>
        </w:numPr>
        <w:jc w:val="both"/>
        <w:rPr>
          <w:rFonts w:ascii="Arial" w:hAnsi="Arial" w:cs="Arial"/>
          <w:b/>
          <w:bCs/>
          <w:sz w:val="24"/>
          <w:szCs w:val="24"/>
        </w:rPr>
      </w:pPr>
      <w:bookmarkStart w:id="11" w:name="_Hlk50974247"/>
      <w:r w:rsidRPr="001A1333">
        <w:rPr>
          <w:rFonts w:ascii="Arial" w:hAnsi="Arial" w:cs="Arial"/>
          <w:noProof/>
          <w:color w:val="FF0000"/>
          <w:sz w:val="24"/>
          <w:szCs w:val="28"/>
          <w:lang w:val="es-MX"/>
        </w:rPr>
        <w:lastRenderedPageBreak/>
        <w:t xml:space="preserve"> </w:t>
      </w:r>
      <w:bookmarkStart w:id="12" w:name="_Hlk80187567"/>
      <w:bookmarkStart w:id="13" w:name="_Hlk80187517"/>
      <w:r w:rsidR="006E7F4A" w:rsidRPr="005F6E9B">
        <w:rPr>
          <w:rFonts w:ascii="Arial" w:hAnsi="Arial" w:cs="Arial"/>
          <w:b/>
          <w:bCs/>
          <w:sz w:val="24"/>
          <w:szCs w:val="24"/>
        </w:rPr>
        <w:t>FALTA DE DOCUMENTACIÓN DE RESPALDO EN CHEQUES</w:t>
      </w:r>
      <w:bookmarkEnd w:id="12"/>
      <w:r w:rsidR="006E7F4A" w:rsidRPr="005F6E9B">
        <w:rPr>
          <w:rFonts w:ascii="Arial" w:hAnsi="Arial" w:cs="Arial"/>
          <w:b/>
          <w:bCs/>
          <w:sz w:val="24"/>
          <w:szCs w:val="24"/>
        </w:rPr>
        <w:t>.</w:t>
      </w:r>
    </w:p>
    <w:tbl>
      <w:tblPr>
        <w:tblStyle w:val="Tablaconcuadrcula"/>
        <w:tblW w:w="13036" w:type="dxa"/>
        <w:tblLook w:val="04A0" w:firstRow="1" w:lastRow="0" w:firstColumn="1" w:lastColumn="0" w:noHBand="0" w:noVBand="1"/>
      </w:tblPr>
      <w:tblGrid>
        <w:gridCol w:w="1418"/>
        <w:gridCol w:w="1128"/>
        <w:gridCol w:w="1936"/>
        <w:gridCol w:w="3713"/>
        <w:gridCol w:w="1543"/>
        <w:gridCol w:w="3298"/>
      </w:tblGrid>
      <w:tr w:rsidR="00C1557F" w14:paraId="25204036" w14:textId="77777777" w:rsidTr="003117AE">
        <w:trPr>
          <w:tblHeader/>
        </w:trPr>
        <w:tc>
          <w:tcPr>
            <w:tcW w:w="1418" w:type="dxa"/>
          </w:tcPr>
          <w:p w14:paraId="060DF735" w14:textId="77777777" w:rsidR="00C1557F" w:rsidRPr="00564366" w:rsidRDefault="00C1557F" w:rsidP="003117AE">
            <w:pPr>
              <w:jc w:val="center"/>
              <w:rPr>
                <w:rFonts w:ascii="Arial" w:hAnsi="Arial" w:cs="Arial"/>
                <w:b/>
                <w:bCs/>
                <w:sz w:val="24"/>
                <w:szCs w:val="24"/>
                <w:lang w:val="es-ES"/>
              </w:rPr>
            </w:pPr>
            <w:r w:rsidRPr="00564366">
              <w:rPr>
                <w:rFonts w:ascii="Arial" w:hAnsi="Arial" w:cs="Arial"/>
                <w:b/>
                <w:bCs/>
                <w:sz w:val="24"/>
                <w:szCs w:val="24"/>
                <w:lang w:val="es-ES"/>
              </w:rPr>
              <w:t>Fecha</w:t>
            </w:r>
          </w:p>
        </w:tc>
        <w:tc>
          <w:tcPr>
            <w:tcW w:w="1128" w:type="dxa"/>
          </w:tcPr>
          <w:p w14:paraId="60D15756" w14:textId="77777777" w:rsidR="00C1557F" w:rsidRPr="00564366" w:rsidRDefault="00C1557F" w:rsidP="003117AE">
            <w:pPr>
              <w:jc w:val="center"/>
              <w:rPr>
                <w:rFonts w:ascii="Arial" w:hAnsi="Arial" w:cs="Arial"/>
                <w:b/>
                <w:bCs/>
                <w:sz w:val="24"/>
                <w:szCs w:val="24"/>
                <w:lang w:val="es-ES"/>
              </w:rPr>
            </w:pPr>
            <w:r w:rsidRPr="00564366">
              <w:rPr>
                <w:rFonts w:ascii="Arial" w:hAnsi="Arial" w:cs="Arial"/>
                <w:b/>
                <w:bCs/>
                <w:sz w:val="24"/>
                <w:szCs w:val="24"/>
                <w:lang w:val="es-ES"/>
              </w:rPr>
              <w:t>N°</w:t>
            </w:r>
          </w:p>
          <w:p w14:paraId="5A106917" w14:textId="77777777" w:rsidR="00C1557F" w:rsidRPr="00564366" w:rsidRDefault="00C1557F" w:rsidP="003117AE">
            <w:pPr>
              <w:jc w:val="center"/>
              <w:rPr>
                <w:rFonts w:ascii="Arial" w:hAnsi="Arial" w:cs="Arial"/>
                <w:b/>
                <w:bCs/>
                <w:sz w:val="24"/>
                <w:szCs w:val="24"/>
                <w:lang w:val="es-ES"/>
              </w:rPr>
            </w:pPr>
            <w:r w:rsidRPr="00564366">
              <w:rPr>
                <w:rFonts w:ascii="Arial" w:hAnsi="Arial" w:cs="Arial"/>
                <w:b/>
                <w:bCs/>
                <w:sz w:val="24"/>
                <w:szCs w:val="24"/>
                <w:lang w:val="es-ES"/>
              </w:rPr>
              <w:t>Cheque</w:t>
            </w:r>
          </w:p>
        </w:tc>
        <w:tc>
          <w:tcPr>
            <w:tcW w:w="1936" w:type="dxa"/>
          </w:tcPr>
          <w:p w14:paraId="429C71F2" w14:textId="77777777" w:rsidR="00C1557F" w:rsidRPr="00564366" w:rsidRDefault="00C1557F" w:rsidP="003117AE">
            <w:pPr>
              <w:jc w:val="center"/>
              <w:rPr>
                <w:rFonts w:ascii="Arial" w:hAnsi="Arial" w:cs="Arial"/>
                <w:b/>
                <w:bCs/>
                <w:sz w:val="24"/>
                <w:szCs w:val="24"/>
                <w:lang w:val="es-ES"/>
              </w:rPr>
            </w:pPr>
            <w:r>
              <w:rPr>
                <w:rFonts w:ascii="Arial" w:hAnsi="Arial" w:cs="Arial"/>
                <w:b/>
                <w:bCs/>
                <w:sz w:val="24"/>
                <w:szCs w:val="24"/>
                <w:lang w:val="es-ES"/>
              </w:rPr>
              <w:t>Nombre cuenta.</w:t>
            </w:r>
          </w:p>
        </w:tc>
        <w:tc>
          <w:tcPr>
            <w:tcW w:w="3713" w:type="dxa"/>
          </w:tcPr>
          <w:p w14:paraId="06CC1B8C" w14:textId="77777777" w:rsidR="00C1557F" w:rsidRPr="00564366" w:rsidRDefault="00C1557F" w:rsidP="003117AE">
            <w:pPr>
              <w:jc w:val="center"/>
              <w:rPr>
                <w:rFonts w:ascii="Arial" w:hAnsi="Arial" w:cs="Arial"/>
                <w:b/>
                <w:bCs/>
                <w:sz w:val="24"/>
                <w:szCs w:val="24"/>
                <w:lang w:val="es-ES"/>
              </w:rPr>
            </w:pPr>
            <w:r w:rsidRPr="00564366">
              <w:rPr>
                <w:rFonts w:ascii="Arial" w:hAnsi="Arial" w:cs="Arial"/>
                <w:b/>
                <w:bCs/>
                <w:sz w:val="24"/>
                <w:szCs w:val="24"/>
                <w:lang w:val="es-ES"/>
              </w:rPr>
              <w:t>Concepto</w:t>
            </w:r>
          </w:p>
        </w:tc>
        <w:tc>
          <w:tcPr>
            <w:tcW w:w="1543" w:type="dxa"/>
          </w:tcPr>
          <w:p w14:paraId="5F497A09" w14:textId="77777777" w:rsidR="00C1557F" w:rsidRPr="00564366" w:rsidRDefault="00C1557F" w:rsidP="003117AE">
            <w:pPr>
              <w:jc w:val="center"/>
              <w:rPr>
                <w:rFonts w:ascii="Arial" w:hAnsi="Arial" w:cs="Arial"/>
                <w:b/>
                <w:bCs/>
                <w:sz w:val="24"/>
                <w:szCs w:val="24"/>
                <w:lang w:val="es-ES"/>
              </w:rPr>
            </w:pPr>
            <w:r w:rsidRPr="00564366">
              <w:rPr>
                <w:rFonts w:ascii="Arial" w:hAnsi="Arial" w:cs="Arial"/>
                <w:b/>
                <w:bCs/>
                <w:sz w:val="24"/>
                <w:szCs w:val="24"/>
                <w:lang w:val="es-ES"/>
              </w:rPr>
              <w:t>Monto</w:t>
            </w:r>
          </w:p>
        </w:tc>
        <w:tc>
          <w:tcPr>
            <w:tcW w:w="3298" w:type="dxa"/>
          </w:tcPr>
          <w:p w14:paraId="20DBA39B" w14:textId="77777777" w:rsidR="00C1557F" w:rsidRPr="00564366" w:rsidRDefault="00C1557F" w:rsidP="003117AE">
            <w:pPr>
              <w:jc w:val="center"/>
              <w:rPr>
                <w:rFonts w:ascii="Arial" w:hAnsi="Arial" w:cs="Arial"/>
                <w:b/>
                <w:bCs/>
                <w:sz w:val="24"/>
                <w:szCs w:val="24"/>
                <w:lang w:val="es-ES"/>
              </w:rPr>
            </w:pPr>
            <w:r w:rsidRPr="00564366">
              <w:rPr>
                <w:rFonts w:ascii="Arial" w:hAnsi="Arial" w:cs="Arial"/>
                <w:b/>
                <w:bCs/>
                <w:sz w:val="24"/>
                <w:szCs w:val="24"/>
                <w:lang w:val="es-ES"/>
              </w:rPr>
              <w:t>observación</w:t>
            </w:r>
          </w:p>
        </w:tc>
      </w:tr>
      <w:tr w:rsidR="00C1557F" w:rsidRPr="004F3321" w14:paraId="36D672C0" w14:textId="77777777" w:rsidTr="003117AE">
        <w:tc>
          <w:tcPr>
            <w:tcW w:w="1418" w:type="dxa"/>
          </w:tcPr>
          <w:p w14:paraId="614C155B" w14:textId="77777777" w:rsidR="00C1557F" w:rsidRDefault="00C1557F" w:rsidP="003117AE">
            <w:pPr>
              <w:rPr>
                <w:rFonts w:ascii="Arial" w:hAnsi="Arial" w:cs="Arial"/>
                <w:sz w:val="24"/>
                <w:szCs w:val="24"/>
                <w:lang w:val="es-ES"/>
              </w:rPr>
            </w:pPr>
            <w:r>
              <w:rPr>
                <w:rFonts w:ascii="Arial" w:hAnsi="Arial" w:cs="Arial"/>
                <w:sz w:val="24"/>
                <w:szCs w:val="24"/>
                <w:lang w:val="es-ES"/>
              </w:rPr>
              <w:t>17/07/20</w:t>
            </w:r>
          </w:p>
        </w:tc>
        <w:tc>
          <w:tcPr>
            <w:tcW w:w="1128" w:type="dxa"/>
          </w:tcPr>
          <w:p w14:paraId="3EDC37AC" w14:textId="77777777" w:rsidR="00C1557F" w:rsidRDefault="00C1557F" w:rsidP="003117AE">
            <w:pPr>
              <w:rPr>
                <w:rFonts w:ascii="Arial" w:hAnsi="Arial" w:cs="Arial"/>
                <w:sz w:val="24"/>
                <w:szCs w:val="24"/>
                <w:lang w:val="es-ES"/>
              </w:rPr>
            </w:pPr>
            <w:r>
              <w:rPr>
                <w:rFonts w:ascii="Arial" w:hAnsi="Arial" w:cs="Arial"/>
                <w:sz w:val="24"/>
                <w:szCs w:val="24"/>
                <w:lang w:val="es-ES"/>
              </w:rPr>
              <w:t>3045</w:t>
            </w:r>
          </w:p>
        </w:tc>
        <w:tc>
          <w:tcPr>
            <w:tcW w:w="1936" w:type="dxa"/>
          </w:tcPr>
          <w:p w14:paraId="2150A5BE" w14:textId="77777777" w:rsidR="00C1557F" w:rsidRDefault="00C1557F" w:rsidP="003117AE">
            <w:pPr>
              <w:rPr>
                <w:rFonts w:ascii="Arial" w:hAnsi="Arial" w:cs="Arial"/>
                <w:sz w:val="24"/>
                <w:szCs w:val="24"/>
                <w:lang w:val="es-ES"/>
              </w:rPr>
            </w:pPr>
            <w:r>
              <w:rPr>
                <w:rFonts w:ascii="Arial" w:hAnsi="Arial" w:cs="Arial"/>
                <w:sz w:val="24"/>
                <w:szCs w:val="24"/>
                <w:lang w:val="es-ES"/>
              </w:rPr>
              <w:t>FP</w:t>
            </w:r>
          </w:p>
        </w:tc>
        <w:tc>
          <w:tcPr>
            <w:tcW w:w="3713" w:type="dxa"/>
          </w:tcPr>
          <w:p w14:paraId="2DF31ED9"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Por tala de árboles, Isaac Arístides Muñoz Minero</w:t>
            </w:r>
          </w:p>
        </w:tc>
        <w:tc>
          <w:tcPr>
            <w:tcW w:w="1543" w:type="dxa"/>
          </w:tcPr>
          <w:p w14:paraId="62F346D8" w14:textId="77777777" w:rsidR="00C1557F" w:rsidRDefault="00C1557F" w:rsidP="003117AE">
            <w:pPr>
              <w:rPr>
                <w:rFonts w:ascii="Arial" w:hAnsi="Arial" w:cs="Arial"/>
                <w:sz w:val="24"/>
                <w:szCs w:val="24"/>
                <w:lang w:val="es-ES"/>
              </w:rPr>
            </w:pPr>
            <w:r>
              <w:rPr>
                <w:rFonts w:ascii="Arial" w:hAnsi="Arial" w:cs="Arial"/>
                <w:sz w:val="24"/>
                <w:szCs w:val="24"/>
                <w:lang w:val="es-ES"/>
              </w:rPr>
              <w:t>$      450.00</w:t>
            </w:r>
          </w:p>
        </w:tc>
        <w:tc>
          <w:tcPr>
            <w:tcW w:w="3298" w:type="dxa"/>
          </w:tcPr>
          <w:p w14:paraId="29F1A868"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evidencia de fotografías.</w:t>
            </w:r>
          </w:p>
        </w:tc>
      </w:tr>
      <w:tr w:rsidR="00C1557F" w14:paraId="3FF72673" w14:textId="77777777" w:rsidTr="003117AE">
        <w:tc>
          <w:tcPr>
            <w:tcW w:w="1418" w:type="dxa"/>
          </w:tcPr>
          <w:p w14:paraId="5BFD08D7" w14:textId="77777777" w:rsidR="00C1557F" w:rsidRDefault="00C1557F" w:rsidP="003117AE">
            <w:pPr>
              <w:rPr>
                <w:rFonts w:ascii="Arial" w:hAnsi="Arial" w:cs="Arial"/>
                <w:sz w:val="24"/>
                <w:szCs w:val="24"/>
                <w:lang w:val="es-ES"/>
              </w:rPr>
            </w:pPr>
            <w:r>
              <w:rPr>
                <w:rFonts w:ascii="Arial" w:hAnsi="Arial" w:cs="Arial"/>
                <w:sz w:val="24"/>
                <w:szCs w:val="24"/>
                <w:lang w:val="es-ES"/>
              </w:rPr>
              <w:t>17/07/20</w:t>
            </w:r>
          </w:p>
        </w:tc>
        <w:tc>
          <w:tcPr>
            <w:tcW w:w="1128" w:type="dxa"/>
          </w:tcPr>
          <w:p w14:paraId="1548F8D3" w14:textId="77777777" w:rsidR="00C1557F" w:rsidRDefault="00C1557F" w:rsidP="003117AE">
            <w:pPr>
              <w:rPr>
                <w:rFonts w:ascii="Arial" w:hAnsi="Arial" w:cs="Arial"/>
                <w:sz w:val="24"/>
                <w:szCs w:val="24"/>
                <w:lang w:val="es-ES"/>
              </w:rPr>
            </w:pPr>
            <w:r>
              <w:rPr>
                <w:rFonts w:ascii="Arial" w:hAnsi="Arial" w:cs="Arial"/>
                <w:sz w:val="24"/>
                <w:szCs w:val="24"/>
                <w:lang w:val="es-ES"/>
              </w:rPr>
              <w:t>1981</w:t>
            </w:r>
          </w:p>
        </w:tc>
        <w:tc>
          <w:tcPr>
            <w:tcW w:w="1936" w:type="dxa"/>
          </w:tcPr>
          <w:p w14:paraId="2B7E6C87" w14:textId="77777777" w:rsidR="00C1557F" w:rsidRDefault="00C1557F" w:rsidP="003117AE">
            <w:pPr>
              <w:rPr>
                <w:rFonts w:ascii="Arial" w:hAnsi="Arial" w:cs="Arial"/>
                <w:sz w:val="24"/>
                <w:szCs w:val="24"/>
                <w:lang w:val="es-ES"/>
              </w:rPr>
            </w:pPr>
            <w:r>
              <w:rPr>
                <w:rFonts w:ascii="Arial" w:hAnsi="Arial" w:cs="Arial"/>
                <w:sz w:val="24"/>
                <w:szCs w:val="24"/>
                <w:lang w:val="es-ES"/>
              </w:rPr>
              <w:t>25%</w:t>
            </w:r>
          </w:p>
        </w:tc>
        <w:tc>
          <w:tcPr>
            <w:tcW w:w="3713" w:type="dxa"/>
          </w:tcPr>
          <w:p w14:paraId="2C164186" w14:textId="77777777" w:rsidR="00C1557F" w:rsidRDefault="00C1557F" w:rsidP="003117AE">
            <w:pPr>
              <w:jc w:val="both"/>
              <w:rPr>
                <w:rFonts w:ascii="Arial" w:hAnsi="Arial" w:cs="Arial"/>
                <w:sz w:val="24"/>
                <w:szCs w:val="24"/>
                <w:lang w:val="es-ES"/>
              </w:rPr>
            </w:pPr>
            <w:r>
              <w:rPr>
                <w:rFonts w:ascii="Arial" w:hAnsi="Arial" w:cs="Arial"/>
                <w:sz w:val="24"/>
                <w:szCs w:val="24"/>
                <w:lang w:val="es-ES"/>
              </w:rPr>
              <w:t>Adquisición de papelería y equipo de oficina, negocios de oriente</w:t>
            </w:r>
          </w:p>
        </w:tc>
        <w:tc>
          <w:tcPr>
            <w:tcW w:w="1543" w:type="dxa"/>
          </w:tcPr>
          <w:p w14:paraId="6CDC7A48" w14:textId="77777777" w:rsidR="00C1557F" w:rsidRDefault="00C1557F" w:rsidP="003117AE">
            <w:pPr>
              <w:rPr>
                <w:rFonts w:ascii="Arial" w:hAnsi="Arial" w:cs="Arial"/>
                <w:sz w:val="24"/>
                <w:szCs w:val="24"/>
                <w:lang w:val="es-ES"/>
              </w:rPr>
            </w:pPr>
            <w:r>
              <w:rPr>
                <w:rFonts w:ascii="Arial" w:hAnsi="Arial" w:cs="Arial"/>
                <w:sz w:val="24"/>
                <w:szCs w:val="24"/>
                <w:lang w:val="es-ES"/>
              </w:rPr>
              <w:t>$   1,134.83</w:t>
            </w:r>
          </w:p>
        </w:tc>
        <w:tc>
          <w:tcPr>
            <w:tcW w:w="3298" w:type="dxa"/>
          </w:tcPr>
          <w:p w14:paraId="614C1CBB"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acta de recepción de bienes.</w:t>
            </w:r>
          </w:p>
        </w:tc>
      </w:tr>
      <w:tr w:rsidR="00C1557F" w14:paraId="50A2B759" w14:textId="77777777" w:rsidTr="003117AE">
        <w:tc>
          <w:tcPr>
            <w:tcW w:w="1418" w:type="dxa"/>
          </w:tcPr>
          <w:p w14:paraId="078ACE91" w14:textId="77777777" w:rsidR="00C1557F" w:rsidRDefault="00C1557F" w:rsidP="003117AE">
            <w:pPr>
              <w:rPr>
                <w:rFonts w:ascii="Arial" w:hAnsi="Arial" w:cs="Arial"/>
                <w:sz w:val="24"/>
                <w:szCs w:val="24"/>
                <w:lang w:val="es-ES"/>
              </w:rPr>
            </w:pPr>
            <w:r>
              <w:rPr>
                <w:rFonts w:ascii="Arial" w:hAnsi="Arial" w:cs="Arial"/>
                <w:sz w:val="24"/>
                <w:szCs w:val="24"/>
                <w:lang w:val="es-ES"/>
              </w:rPr>
              <w:t>10/07/20</w:t>
            </w:r>
          </w:p>
        </w:tc>
        <w:tc>
          <w:tcPr>
            <w:tcW w:w="1128" w:type="dxa"/>
          </w:tcPr>
          <w:p w14:paraId="73233A68" w14:textId="77777777" w:rsidR="00C1557F" w:rsidRDefault="00C1557F" w:rsidP="003117AE">
            <w:pPr>
              <w:rPr>
                <w:rFonts w:ascii="Arial" w:hAnsi="Arial" w:cs="Arial"/>
                <w:sz w:val="24"/>
                <w:szCs w:val="24"/>
                <w:lang w:val="es-ES"/>
              </w:rPr>
            </w:pPr>
            <w:r>
              <w:rPr>
                <w:rFonts w:ascii="Arial" w:hAnsi="Arial" w:cs="Arial"/>
                <w:sz w:val="24"/>
                <w:szCs w:val="24"/>
                <w:lang w:val="es-ES"/>
              </w:rPr>
              <w:t>49</w:t>
            </w:r>
          </w:p>
        </w:tc>
        <w:tc>
          <w:tcPr>
            <w:tcW w:w="1936" w:type="dxa"/>
          </w:tcPr>
          <w:p w14:paraId="2984AEA7" w14:textId="77777777" w:rsidR="00C1557F" w:rsidRDefault="00C1557F" w:rsidP="003117AE">
            <w:pPr>
              <w:rPr>
                <w:rFonts w:ascii="Arial" w:hAnsi="Arial" w:cs="Arial"/>
                <w:sz w:val="24"/>
                <w:szCs w:val="24"/>
                <w:lang w:val="es-ES"/>
              </w:rPr>
            </w:pPr>
            <w:r>
              <w:rPr>
                <w:rFonts w:ascii="Arial" w:hAnsi="Arial" w:cs="Arial"/>
                <w:sz w:val="24"/>
                <w:szCs w:val="24"/>
                <w:lang w:val="es-ES"/>
              </w:rPr>
              <w:t>Recreación y Deporte</w:t>
            </w:r>
          </w:p>
        </w:tc>
        <w:tc>
          <w:tcPr>
            <w:tcW w:w="3713" w:type="dxa"/>
          </w:tcPr>
          <w:p w14:paraId="622D14B5"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a Sergio Ismael Granados García, como instructor de escuela de futbol isla san Sebastián</w:t>
            </w:r>
          </w:p>
        </w:tc>
        <w:tc>
          <w:tcPr>
            <w:tcW w:w="1543" w:type="dxa"/>
          </w:tcPr>
          <w:p w14:paraId="76804E00" w14:textId="77777777" w:rsidR="00C1557F" w:rsidRDefault="00C1557F" w:rsidP="003117AE">
            <w:pPr>
              <w:rPr>
                <w:rFonts w:ascii="Arial" w:hAnsi="Arial" w:cs="Arial"/>
                <w:sz w:val="24"/>
                <w:szCs w:val="24"/>
                <w:lang w:val="es-ES"/>
              </w:rPr>
            </w:pPr>
            <w:r>
              <w:rPr>
                <w:rFonts w:ascii="Arial" w:hAnsi="Arial" w:cs="Arial"/>
                <w:sz w:val="24"/>
                <w:szCs w:val="24"/>
                <w:lang w:val="es-ES"/>
              </w:rPr>
              <w:t>$      200.00</w:t>
            </w:r>
          </w:p>
        </w:tc>
        <w:tc>
          <w:tcPr>
            <w:tcW w:w="3298" w:type="dxa"/>
          </w:tcPr>
          <w:p w14:paraId="333D4592"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informe de labores, falta firma alcalde</w:t>
            </w:r>
          </w:p>
        </w:tc>
      </w:tr>
      <w:tr w:rsidR="00C1557F" w14:paraId="56EE40EE" w14:textId="77777777" w:rsidTr="003117AE">
        <w:tc>
          <w:tcPr>
            <w:tcW w:w="1418" w:type="dxa"/>
          </w:tcPr>
          <w:p w14:paraId="0D60ABD9" w14:textId="77777777" w:rsidR="00C1557F" w:rsidRDefault="00C1557F" w:rsidP="003117AE">
            <w:pPr>
              <w:rPr>
                <w:rFonts w:ascii="Arial" w:hAnsi="Arial" w:cs="Arial"/>
                <w:sz w:val="24"/>
                <w:szCs w:val="24"/>
                <w:lang w:val="es-ES"/>
              </w:rPr>
            </w:pPr>
            <w:r>
              <w:rPr>
                <w:rFonts w:ascii="Arial" w:hAnsi="Arial" w:cs="Arial"/>
                <w:sz w:val="24"/>
                <w:szCs w:val="24"/>
                <w:lang w:val="es-ES"/>
              </w:rPr>
              <w:t>10/07/20</w:t>
            </w:r>
          </w:p>
        </w:tc>
        <w:tc>
          <w:tcPr>
            <w:tcW w:w="1128" w:type="dxa"/>
          </w:tcPr>
          <w:p w14:paraId="50AD677E" w14:textId="77777777" w:rsidR="00C1557F" w:rsidRDefault="00C1557F" w:rsidP="003117AE">
            <w:pPr>
              <w:rPr>
                <w:rFonts w:ascii="Arial" w:hAnsi="Arial" w:cs="Arial"/>
                <w:sz w:val="24"/>
                <w:szCs w:val="24"/>
                <w:lang w:val="es-ES"/>
              </w:rPr>
            </w:pPr>
            <w:r>
              <w:rPr>
                <w:rFonts w:ascii="Arial" w:hAnsi="Arial" w:cs="Arial"/>
                <w:sz w:val="24"/>
                <w:szCs w:val="24"/>
                <w:lang w:val="es-ES"/>
              </w:rPr>
              <w:t>50</w:t>
            </w:r>
          </w:p>
        </w:tc>
        <w:tc>
          <w:tcPr>
            <w:tcW w:w="1936" w:type="dxa"/>
          </w:tcPr>
          <w:p w14:paraId="27682770" w14:textId="77777777" w:rsidR="00C1557F" w:rsidRDefault="00C1557F" w:rsidP="003117AE">
            <w:pPr>
              <w:rPr>
                <w:rFonts w:ascii="Arial" w:hAnsi="Arial" w:cs="Arial"/>
                <w:sz w:val="24"/>
                <w:szCs w:val="24"/>
                <w:lang w:val="es-ES"/>
              </w:rPr>
            </w:pPr>
            <w:r>
              <w:rPr>
                <w:rFonts w:ascii="Arial" w:hAnsi="Arial" w:cs="Arial"/>
                <w:sz w:val="24"/>
                <w:szCs w:val="24"/>
                <w:lang w:val="es-ES"/>
              </w:rPr>
              <w:t>Recreación y Deporte</w:t>
            </w:r>
          </w:p>
        </w:tc>
        <w:tc>
          <w:tcPr>
            <w:tcW w:w="3713" w:type="dxa"/>
          </w:tcPr>
          <w:p w14:paraId="61BDC548"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a nelson Bladimir González encargado escuela de futbol isla rancho viejo</w:t>
            </w:r>
          </w:p>
        </w:tc>
        <w:tc>
          <w:tcPr>
            <w:tcW w:w="1543" w:type="dxa"/>
          </w:tcPr>
          <w:p w14:paraId="484653F1" w14:textId="77777777" w:rsidR="00C1557F" w:rsidRDefault="00C1557F" w:rsidP="003117AE">
            <w:pPr>
              <w:rPr>
                <w:rFonts w:ascii="Arial" w:hAnsi="Arial" w:cs="Arial"/>
                <w:sz w:val="24"/>
                <w:szCs w:val="24"/>
                <w:lang w:val="es-ES"/>
              </w:rPr>
            </w:pPr>
            <w:r>
              <w:rPr>
                <w:rFonts w:ascii="Arial" w:hAnsi="Arial" w:cs="Arial"/>
                <w:sz w:val="24"/>
                <w:szCs w:val="24"/>
                <w:lang w:val="es-ES"/>
              </w:rPr>
              <w:t>$      200.00</w:t>
            </w:r>
          </w:p>
        </w:tc>
        <w:tc>
          <w:tcPr>
            <w:tcW w:w="3298" w:type="dxa"/>
          </w:tcPr>
          <w:p w14:paraId="4D0F16E6"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informe de labores, falta firma alcalde</w:t>
            </w:r>
          </w:p>
        </w:tc>
      </w:tr>
      <w:tr w:rsidR="00C1557F" w14:paraId="4EAB7D88" w14:textId="77777777" w:rsidTr="003117AE">
        <w:tc>
          <w:tcPr>
            <w:tcW w:w="1418" w:type="dxa"/>
          </w:tcPr>
          <w:p w14:paraId="0D3DE054" w14:textId="77777777" w:rsidR="00C1557F" w:rsidRDefault="00C1557F" w:rsidP="003117AE">
            <w:pPr>
              <w:rPr>
                <w:rFonts w:ascii="Arial" w:hAnsi="Arial" w:cs="Arial"/>
                <w:sz w:val="24"/>
                <w:szCs w:val="24"/>
                <w:lang w:val="es-ES"/>
              </w:rPr>
            </w:pPr>
            <w:r>
              <w:rPr>
                <w:rFonts w:ascii="Arial" w:hAnsi="Arial" w:cs="Arial"/>
                <w:sz w:val="24"/>
                <w:szCs w:val="24"/>
                <w:lang w:val="es-ES"/>
              </w:rPr>
              <w:t>29/07/20</w:t>
            </w:r>
          </w:p>
        </w:tc>
        <w:tc>
          <w:tcPr>
            <w:tcW w:w="1128" w:type="dxa"/>
          </w:tcPr>
          <w:p w14:paraId="19D39F47" w14:textId="77777777" w:rsidR="00C1557F" w:rsidRDefault="00C1557F" w:rsidP="003117AE">
            <w:pPr>
              <w:rPr>
                <w:rFonts w:ascii="Arial" w:hAnsi="Arial" w:cs="Arial"/>
                <w:sz w:val="24"/>
                <w:szCs w:val="24"/>
                <w:lang w:val="es-ES"/>
              </w:rPr>
            </w:pPr>
            <w:r>
              <w:rPr>
                <w:rFonts w:ascii="Arial" w:hAnsi="Arial" w:cs="Arial"/>
                <w:sz w:val="24"/>
                <w:szCs w:val="24"/>
                <w:lang w:val="es-ES"/>
              </w:rPr>
              <w:t>55</w:t>
            </w:r>
          </w:p>
        </w:tc>
        <w:tc>
          <w:tcPr>
            <w:tcW w:w="1936" w:type="dxa"/>
          </w:tcPr>
          <w:p w14:paraId="66923970" w14:textId="77777777" w:rsidR="00C1557F" w:rsidRDefault="00C1557F" w:rsidP="003117AE">
            <w:pPr>
              <w:rPr>
                <w:rFonts w:ascii="Arial" w:hAnsi="Arial" w:cs="Arial"/>
                <w:sz w:val="24"/>
                <w:szCs w:val="24"/>
                <w:lang w:val="es-ES"/>
              </w:rPr>
            </w:pPr>
            <w:r>
              <w:rPr>
                <w:rFonts w:ascii="Arial" w:hAnsi="Arial" w:cs="Arial"/>
                <w:sz w:val="24"/>
                <w:szCs w:val="24"/>
                <w:lang w:val="es-ES"/>
              </w:rPr>
              <w:t>Recreación y Deporte</w:t>
            </w:r>
          </w:p>
        </w:tc>
        <w:tc>
          <w:tcPr>
            <w:tcW w:w="3713" w:type="dxa"/>
          </w:tcPr>
          <w:p w14:paraId="12B264F1"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a pedro Antonio Pineda Funes, encargado escuela de futbol san Dionisio</w:t>
            </w:r>
          </w:p>
        </w:tc>
        <w:tc>
          <w:tcPr>
            <w:tcW w:w="1543" w:type="dxa"/>
          </w:tcPr>
          <w:p w14:paraId="60D73090" w14:textId="77777777" w:rsidR="00C1557F" w:rsidRDefault="00C1557F" w:rsidP="003117AE">
            <w:pPr>
              <w:rPr>
                <w:rFonts w:ascii="Arial" w:hAnsi="Arial" w:cs="Arial"/>
                <w:sz w:val="24"/>
                <w:szCs w:val="24"/>
                <w:lang w:val="es-ES"/>
              </w:rPr>
            </w:pPr>
            <w:r>
              <w:rPr>
                <w:rFonts w:ascii="Arial" w:hAnsi="Arial" w:cs="Arial"/>
                <w:sz w:val="24"/>
                <w:szCs w:val="24"/>
                <w:lang w:val="es-ES"/>
              </w:rPr>
              <w:t>$      175.00</w:t>
            </w:r>
          </w:p>
        </w:tc>
        <w:tc>
          <w:tcPr>
            <w:tcW w:w="3298" w:type="dxa"/>
          </w:tcPr>
          <w:p w14:paraId="3A6EFB4D"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informe de labores, falta firma alcalde</w:t>
            </w:r>
          </w:p>
        </w:tc>
      </w:tr>
      <w:tr w:rsidR="00C1557F" w14:paraId="5821D2E9" w14:textId="77777777" w:rsidTr="003117AE">
        <w:tc>
          <w:tcPr>
            <w:tcW w:w="1418" w:type="dxa"/>
          </w:tcPr>
          <w:p w14:paraId="1D83A717" w14:textId="77777777" w:rsidR="00C1557F" w:rsidRPr="00766C1C" w:rsidRDefault="00C1557F" w:rsidP="003117AE">
            <w:pPr>
              <w:rPr>
                <w:rFonts w:ascii="Arial" w:hAnsi="Arial" w:cs="Arial"/>
                <w:sz w:val="24"/>
                <w:szCs w:val="24"/>
                <w:lang w:val="es-ES"/>
              </w:rPr>
            </w:pPr>
            <w:r>
              <w:rPr>
                <w:rFonts w:ascii="Arial" w:hAnsi="Arial" w:cs="Arial"/>
                <w:sz w:val="24"/>
                <w:szCs w:val="24"/>
                <w:lang w:val="es-ES"/>
              </w:rPr>
              <w:t>24/07/20</w:t>
            </w:r>
          </w:p>
        </w:tc>
        <w:tc>
          <w:tcPr>
            <w:tcW w:w="1128" w:type="dxa"/>
          </w:tcPr>
          <w:p w14:paraId="5EADDB78" w14:textId="77777777" w:rsidR="00C1557F" w:rsidRPr="00766C1C" w:rsidRDefault="00C1557F" w:rsidP="003117AE">
            <w:pPr>
              <w:jc w:val="center"/>
              <w:rPr>
                <w:rFonts w:ascii="Arial" w:hAnsi="Arial" w:cs="Arial"/>
                <w:sz w:val="24"/>
                <w:szCs w:val="24"/>
                <w:lang w:val="es-ES"/>
              </w:rPr>
            </w:pPr>
            <w:r>
              <w:rPr>
                <w:rFonts w:ascii="Arial" w:hAnsi="Arial" w:cs="Arial"/>
                <w:sz w:val="24"/>
                <w:szCs w:val="24"/>
                <w:lang w:val="es-ES"/>
              </w:rPr>
              <w:t>46</w:t>
            </w:r>
          </w:p>
        </w:tc>
        <w:tc>
          <w:tcPr>
            <w:tcW w:w="1936" w:type="dxa"/>
          </w:tcPr>
          <w:p w14:paraId="4EC97AB0" w14:textId="77777777" w:rsidR="00C1557F" w:rsidRPr="00766C1C" w:rsidRDefault="00C1557F" w:rsidP="003117AE">
            <w:pPr>
              <w:rPr>
                <w:rFonts w:ascii="Arial" w:hAnsi="Arial" w:cs="Arial"/>
                <w:sz w:val="24"/>
                <w:szCs w:val="24"/>
                <w:lang w:val="es-ES"/>
              </w:rPr>
            </w:pPr>
            <w:r>
              <w:rPr>
                <w:rFonts w:ascii="Arial" w:hAnsi="Arial" w:cs="Arial"/>
                <w:sz w:val="24"/>
                <w:szCs w:val="24"/>
                <w:lang w:val="es-ES"/>
              </w:rPr>
              <w:t>Salud Educación Arte y Cultura</w:t>
            </w:r>
          </w:p>
        </w:tc>
        <w:tc>
          <w:tcPr>
            <w:tcW w:w="3713" w:type="dxa"/>
          </w:tcPr>
          <w:p w14:paraId="22748197" w14:textId="77777777" w:rsidR="00C1557F" w:rsidRPr="00766C1C" w:rsidRDefault="00C1557F" w:rsidP="003117AE">
            <w:pPr>
              <w:jc w:val="both"/>
              <w:rPr>
                <w:rFonts w:ascii="Arial" w:hAnsi="Arial" w:cs="Arial"/>
                <w:sz w:val="24"/>
                <w:szCs w:val="24"/>
                <w:lang w:val="es-ES"/>
              </w:rPr>
            </w:pPr>
            <w:r>
              <w:rPr>
                <w:rFonts w:ascii="Arial" w:hAnsi="Arial" w:cs="Arial"/>
                <w:sz w:val="24"/>
                <w:szCs w:val="24"/>
                <w:lang w:val="es-ES"/>
              </w:rPr>
              <w:t xml:space="preserve">Contribución a SIBASI de una batería </w:t>
            </w:r>
          </w:p>
        </w:tc>
        <w:tc>
          <w:tcPr>
            <w:tcW w:w="1543" w:type="dxa"/>
          </w:tcPr>
          <w:p w14:paraId="6A9C348D" w14:textId="77777777" w:rsidR="00C1557F" w:rsidRPr="00766C1C" w:rsidRDefault="00C1557F" w:rsidP="003117AE">
            <w:pPr>
              <w:rPr>
                <w:rFonts w:ascii="Arial" w:hAnsi="Arial" w:cs="Arial"/>
                <w:sz w:val="24"/>
                <w:szCs w:val="24"/>
                <w:lang w:val="es-ES"/>
              </w:rPr>
            </w:pPr>
            <w:r>
              <w:rPr>
                <w:rFonts w:ascii="Arial" w:hAnsi="Arial" w:cs="Arial"/>
                <w:sz w:val="24"/>
                <w:szCs w:val="24"/>
                <w:lang w:val="es-ES"/>
              </w:rPr>
              <w:t>$      111.02</w:t>
            </w:r>
          </w:p>
        </w:tc>
        <w:tc>
          <w:tcPr>
            <w:tcW w:w="3298" w:type="dxa"/>
          </w:tcPr>
          <w:p w14:paraId="0598F5FE" w14:textId="77777777" w:rsidR="00C1557F" w:rsidRPr="00766C1C" w:rsidRDefault="00C1557F" w:rsidP="003117AE">
            <w:pPr>
              <w:jc w:val="both"/>
              <w:rPr>
                <w:rFonts w:ascii="Arial" w:hAnsi="Arial" w:cs="Arial"/>
                <w:sz w:val="24"/>
                <w:szCs w:val="24"/>
                <w:lang w:val="es-ES"/>
              </w:rPr>
            </w:pPr>
            <w:r>
              <w:rPr>
                <w:rFonts w:ascii="Arial" w:hAnsi="Arial" w:cs="Arial"/>
                <w:sz w:val="24"/>
                <w:szCs w:val="24"/>
                <w:lang w:val="es-ES"/>
              </w:rPr>
              <w:t>No hay acta de entrega, ni solicitud de petición de contribución.</w:t>
            </w:r>
          </w:p>
        </w:tc>
      </w:tr>
      <w:tr w:rsidR="00C1557F" w14:paraId="0E4B8BD4" w14:textId="77777777" w:rsidTr="003117AE">
        <w:tc>
          <w:tcPr>
            <w:tcW w:w="1418" w:type="dxa"/>
          </w:tcPr>
          <w:p w14:paraId="24A512FB" w14:textId="77777777" w:rsidR="00C1557F" w:rsidRDefault="00C1557F" w:rsidP="003117AE">
            <w:pPr>
              <w:rPr>
                <w:rFonts w:ascii="Arial" w:hAnsi="Arial" w:cs="Arial"/>
                <w:sz w:val="24"/>
                <w:szCs w:val="24"/>
                <w:lang w:val="es-ES"/>
              </w:rPr>
            </w:pPr>
            <w:r>
              <w:rPr>
                <w:rFonts w:ascii="Arial" w:hAnsi="Arial" w:cs="Arial"/>
                <w:sz w:val="24"/>
                <w:szCs w:val="24"/>
                <w:lang w:val="es-ES"/>
              </w:rPr>
              <w:t>26/08/20</w:t>
            </w:r>
          </w:p>
        </w:tc>
        <w:tc>
          <w:tcPr>
            <w:tcW w:w="1128" w:type="dxa"/>
          </w:tcPr>
          <w:p w14:paraId="6BD5F4F5"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3062</w:t>
            </w:r>
          </w:p>
        </w:tc>
        <w:tc>
          <w:tcPr>
            <w:tcW w:w="1936" w:type="dxa"/>
          </w:tcPr>
          <w:p w14:paraId="0A2349AD" w14:textId="77777777" w:rsidR="00C1557F" w:rsidRDefault="00C1557F" w:rsidP="003117AE">
            <w:pPr>
              <w:rPr>
                <w:rFonts w:ascii="Arial" w:hAnsi="Arial" w:cs="Arial"/>
                <w:sz w:val="24"/>
                <w:szCs w:val="24"/>
                <w:lang w:val="es-ES"/>
              </w:rPr>
            </w:pPr>
            <w:r>
              <w:rPr>
                <w:rFonts w:ascii="Arial" w:hAnsi="Arial" w:cs="Arial"/>
                <w:sz w:val="24"/>
                <w:szCs w:val="24"/>
                <w:lang w:val="es-ES"/>
              </w:rPr>
              <w:t>FP</w:t>
            </w:r>
          </w:p>
        </w:tc>
        <w:tc>
          <w:tcPr>
            <w:tcW w:w="3713" w:type="dxa"/>
          </w:tcPr>
          <w:p w14:paraId="06CE3044" w14:textId="77777777" w:rsidR="00C1557F" w:rsidRDefault="00C1557F" w:rsidP="003117AE">
            <w:pPr>
              <w:jc w:val="both"/>
              <w:rPr>
                <w:rFonts w:ascii="Arial" w:hAnsi="Arial" w:cs="Arial"/>
                <w:sz w:val="24"/>
                <w:szCs w:val="24"/>
                <w:lang w:val="es-ES"/>
              </w:rPr>
            </w:pPr>
            <w:r>
              <w:rPr>
                <w:rFonts w:ascii="Arial" w:hAnsi="Arial" w:cs="Arial"/>
                <w:sz w:val="24"/>
                <w:szCs w:val="24"/>
                <w:lang w:val="es-ES"/>
              </w:rPr>
              <w:t xml:space="preserve">Contribución para gastos médicos </w:t>
            </w:r>
          </w:p>
        </w:tc>
        <w:tc>
          <w:tcPr>
            <w:tcW w:w="1543" w:type="dxa"/>
          </w:tcPr>
          <w:p w14:paraId="2F1E5FF2" w14:textId="77777777" w:rsidR="00C1557F" w:rsidRDefault="00C1557F" w:rsidP="003117AE">
            <w:pPr>
              <w:rPr>
                <w:rFonts w:ascii="Arial" w:hAnsi="Arial" w:cs="Arial"/>
                <w:sz w:val="24"/>
                <w:szCs w:val="24"/>
                <w:lang w:val="es-ES"/>
              </w:rPr>
            </w:pPr>
            <w:r>
              <w:rPr>
                <w:rFonts w:ascii="Arial" w:hAnsi="Arial" w:cs="Arial"/>
                <w:sz w:val="24"/>
                <w:szCs w:val="24"/>
                <w:lang w:val="es-ES"/>
              </w:rPr>
              <w:t>$      300.00</w:t>
            </w:r>
          </w:p>
        </w:tc>
        <w:tc>
          <w:tcPr>
            <w:tcW w:w="3298" w:type="dxa"/>
          </w:tcPr>
          <w:p w14:paraId="3B538614"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solicitud, ni liquidación del monto entregado.</w:t>
            </w:r>
          </w:p>
        </w:tc>
      </w:tr>
      <w:tr w:rsidR="00C1557F" w14:paraId="22B35407" w14:textId="77777777" w:rsidTr="003117AE">
        <w:tc>
          <w:tcPr>
            <w:tcW w:w="1418" w:type="dxa"/>
          </w:tcPr>
          <w:p w14:paraId="03400056" w14:textId="77777777" w:rsidR="00C1557F" w:rsidRDefault="00C1557F" w:rsidP="003117AE">
            <w:pPr>
              <w:rPr>
                <w:rFonts w:ascii="Arial" w:hAnsi="Arial" w:cs="Arial"/>
                <w:sz w:val="24"/>
                <w:szCs w:val="24"/>
                <w:lang w:val="es-ES"/>
              </w:rPr>
            </w:pPr>
            <w:r>
              <w:rPr>
                <w:rFonts w:ascii="Arial" w:hAnsi="Arial" w:cs="Arial"/>
                <w:sz w:val="24"/>
                <w:szCs w:val="24"/>
                <w:lang w:val="es-ES"/>
              </w:rPr>
              <w:t>31/08/20</w:t>
            </w:r>
          </w:p>
        </w:tc>
        <w:tc>
          <w:tcPr>
            <w:tcW w:w="1128" w:type="dxa"/>
          </w:tcPr>
          <w:p w14:paraId="49599F2F"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62</w:t>
            </w:r>
          </w:p>
        </w:tc>
        <w:tc>
          <w:tcPr>
            <w:tcW w:w="1936" w:type="dxa"/>
          </w:tcPr>
          <w:p w14:paraId="0E3CB3E8" w14:textId="77777777" w:rsidR="00C1557F" w:rsidRDefault="00C1557F" w:rsidP="003117AE">
            <w:pPr>
              <w:rPr>
                <w:rFonts w:ascii="Arial" w:hAnsi="Arial" w:cs="Arial"/>
                <w:sz w:val="24"/>
                <w:szCs w:val="24"/>
                <w:lang w:val="es-ES"/>
              </w:rPr>
            </w:pPr>
            <w:r>
              <w:rPr>
                <w:rFonts w:ascii="Arial" w:hAnsi="Arial" w:cs="Arial"/>
                <w:sz w:val="24"/>
                <w:szCs w:val="24"/>
                <w:lang w:val="es-ES"/>
              </w:rPr>
              <w:t>Recreación y Deporte</w:t>
            </w:r>
          </w:p>
        </w:tc>
        <w:tc>
          <w:tcPr>
            <w:tcW w:w="3713" w:type="dxa"/>
          </w:tcPr>
          <w:p w14:paraId="49CE8FFD"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a monitor de futbol isla rancho viejo Nelson Bladimir González</w:t>
            </w:r>
          </w:p>
        </w:tc>
        <w:tc>
          <w:tcPr>
            <w:tcW w:w="1543" w:type="dxa"/>
          </w:tcPr>
          <w:p w14:paraId="1476CC68" w14:textId="77777777" w:rsidR="00C1557F" w:rsidRDefault="00C1557F" w:rsidP="003117AE">
            <w:pPr>
              <w:rPr>
                <w:rFonts w:ascii="Arial" w:hAnsi="Arial" w:cs="Arial"/>
                <w:sz w:val="24"/>
                <w:szCs w:val="24"/>
                <w:lang w:val="es-ES"/>
              </w:rPr>
            </w:pPr>
            <w:r>
              <w:rPr>
                <w:rFonts w:ascii="Arial" w:hAnsi="Arial" w:cs="Arial"/>
                <w:sz w:val="24"/>
                <w:szCs w:val="24"/>
                <w:lang w:val="es-ES"/>
              </w:rPr>
              <w:t>$      200.00</w:t>
            </w:r>
          </w:p>
        </w:tc>
        <w:tc>
          <w:tcPr>
            <w:tcW w:w="3298" w:type="dxa"/>
          </w:tcPr>
          <w:p w14:paraId="2C8C700C"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documentos, personales ni informe de labores.</w:t>
            </w:r>
          </w:p>
        </w:tc>
      </w:tr>
      <w:tr w:rsidR="00C1557F" w14:paraId="4DF965D2" w14:textId="77777777" w:rsidTr="003117AE">
        <w:tc>
          <w:tcPr>
            <w:tcW w:w="1418" w:type="dxa"/>
          </w:tcPr>
          <w:p w14:paraId="54AB57F3" w14:textId="77777777" w:rsidR="00C1557F" w:rsidRDefault="00C1557F" w:rsidP="003117AE">
            <w:pPr>
              <w:rPr>
                <w:rFonts w:ascii="Arial" w:hAnsi="Arial" w:cs="Arial"/>
                <w:sz w:val="24"/>
                <w:szCs w:val="24"/>
                <w:lang w:val="es-ES"/>
              </w:rPr>
            </w:pPr>
            <w:r>
              <w:rPr>
                <w:rFonts w:ascii="Arial" w:hAnsi="Arial" w:cs="Arial"/>
                <w:sz w:val="24"/>
                <w:szCs w:val="24"/>
                <w:lang w:val="es-ES"/>
              </w:rPr>
              <w:t>05/08/20</w:t>
            </w:r>
          </w:p>
        </w:tc>
        <w:tc>
          <w:tcPr>
            <w:tcW w:w="1128" w:type="dxa"/>
          </w:tcPr>
          <w:p w14:paraId="4C59E316"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w:t>
            </w:r>
          </w:p>
        </w:tc>
        <w:tc>
          <w:tcPr>
            <w:tcW w:w="1936" w:type="dxa"/>
          </w:tcPr>
          <w:p w14:paraId="2F69ACB8" w14:textId="77777777" w:rsidR="00C1557F" w:rsidRDefault="00C1557F" w:rsidP="003117AE">
            <w:pPr>
              <w:rPr>
                <w:rFonts w:ascii="Arial" w:hAnsi="Arial" w:cs="Arial"/>
                <w:sz w:val="24"/>
                <w:szCs w:val="24"/>
                <w:lang w:val="es-ES"/>
              </w:rPr>
            </w:pPr>
            <w:r>
              <w:rPr>
                <w:rFonts w:ascii="Arial" w:hAnsi="Arial" w:cs="Arial"/>
                <w:sz w:val="24"/>
                <w:szCs w:val="24"/>
                <w:lang w:val="es-ES"/>
              </w:rPr>
              <w:t>Reparación de bordas</w:t>
            </w:r>
          </w:p>
        </w:tc>
        <w:tc>
          <w:tcPr>
            <w:tcW w:w="3713" w:type="dxa"/>
          </w:tcPr>
          <w:p w14:paraId="0413CDA3" w14:textId="77777777" w:rsidR="00C1557F" w:rsidRDefault="00C1557F" w:rsidP="003117AE">
            <w:pPr>
              <w:jc w:val="both"/>
              <w:rPr>
                <w:rFonts w:ascii="Arial" w:hAnsi="Arial" w:cs="Arial"/>
                <w:sz w:val="24"/>
                <w:szCs w:val="24"/>
                <w:lang w:val="es-ES"/>
              </w:rPr>
            </w:pPr>
            <w:r>
              <w:rPr>
                <w:rFonts w:ascii="Arial" w:hAnsi="Arial" w:cs="Arial"/>
                <w:sz w:val="24"/>
                <w:szCs w:val="24"/>
                <w:lang w:val="es-ES"/>
              </w:rPr>
              <w:t xml:space="preserve">Pago de arrendamiento de maquinaria por 116 horas, este acuerdo más contrato de </w:t>
            </w:r>
            <w:r>
              <w:rPr>
                <w:rFonts w:ascii="Arial" w:hAnsi="Arial" w:cs="Arial"/>
                <w:sz w:val="24"/>
                <w:szCs w:val="24"/>
                <w:lang w:val="es-ES"/>
              </w:rPr>
              <w:lastRenderedPageBreak/>
              <w:t>arrendamiento y factura.</w:t>
            </w:r>
          </w:p>
        </w:tc>
        <w:tc>
          <w:tcPr>
            <w:tcW w:w="1543" w:type="dxa"/>
          </w:tcPr>
          <w:p w14:paraId="06C4A1F0" w14:textId="77777777" w:rsidR="00C1557F" w:rsidRDefault="00C1557F" w:rsidP="003117AE">
            <w:pPr>
              <w:rPr>
                <w:rFonts w:ascii="Arial" w:hAnsi="Arial" w:cs="Arial"/>
                <w:sz w:val="24"/>
                <w:szCs w:val="24"/>
                <w:lang w:val="es-ES"/>
              </w:rPr>
            </w:pPr>
            <w:r>
              <w:rPr>
                <w:rFonts w:ascii="Arial" w:hAnsi="Arial" w:cs="Arial"/>
                <w:sz w:val="24"/>
                <w:szCs w:val="24"/>
                <w:lang w:val="es-ES"/>
              </w:rPr>
              <w:lastRenderedPageBreak/>
              <w:t>$ 10,440.00</w:t>
            </w:r>
          </w:p>
        </w:tc>
        <w:tc>
          <w:tcPr>
            <w:tcW w:w="3298" w:type="dxa"/>
          </w:tcPr>
          <w:p w14:paraId="40851EBF" w14:textId="77777777" w:rsidR="00C1557F" w:rsidRDefault="00C1557F" w:rsidP="003117AE">
            <w:pPr>
              <w:jc w:val="both"/>
              <w:rPr>
                <w:rFonts w:ascii="Arial" w:hAnsi="Arial" w:cs="Arial"/>
                <w:sz w:val="24"/>
                <w:szCs w:val="24"/>
                <w:lang w:val="es-ES"/>
              </w:rPr>
            </w:pPr>
            <w:r>
              <w:rPr>
                <w:rFonts w:ascii="Arial" w:hAnsi="Arial" w:cs="Arial"/>
                <w:sz w:val="24"/>
                <w:szCs w:val="24"/>
                <w:lang w:val="es-ES"/>
              </w:rPr>
              <w:t>Hace falta control de horas trabajadas de maquinaria,</w:t>
            </w:r>
          </w:p>
        </w:tc>
      </w:tr>
      <w:tr w:rsidR="00C1557F" w14:paraId="6ECC2BEA" w14:textId="77777777" w:rsidTr="003117AE">
        <w:tc>
          <w:tcPr>
            <w:tcW w:w="1418" w:type="dxa"/>
          </w:tcPr>
          <w:p w14:paraId="73C3FA5C" w14:textId="77777777" w:rsidR="00C1557F" w:rsidRDefault="00C1557F" w:rsidP="003117AE">
            <w:pPr>
              <w:rPr>
                <w:rFonts w:ascii="Arial" w:hAnsi="Arial" w:cs="Arial"/>
                <w:sz w:val="24"/>
                <w:szCs w:val="24"/>
                <w:lang w:val="es-ES"/>
              </w:rPr>
            </w:pPr>
            <w:r>
              <w:rPr>
                <w:rFonts w:ascii="Arial" w:hAnsi="Arial" w:cs="Arial"/>
                <w:sz w:val="24"/>
                <w:szCs w:val="24"/>
                <w:lang w:val="es-ES"/>
              </w:rPr>
              <w:t>02/09/20</w:t>
            </w:r>
          </w:p>
        </w:tc>
        <w:tc>
          <w:tcPr>
            <w:tcW w:w="1128" w:type="dxa"/>
          </w:tcPr>
          <w:p w14:paraId="406889CB"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3084</w:t>
            </w:r>
          </w:p>
        </w:tc>
        <w:tc>
          <w:tcPr>
            <w:tcW w:w="1936" w:type="dxa"/>
          </w:tcPr>
          <w:p w14:paraId="057AF9A8" w14:textId="77777777" w:rsidR="00C1557F" w:rsidRDefault="00C1557F" w:rsidP="003117AE">
            <w:pPr>
              <w:rPr>
                <w:rFonts w:ascii="Arial" w:hAnsi="Arial" w:cs="Arial"/>
                <w:sz w:val="24"/>
                <w:szCs w:val="24"/>
                <w:lang w:val="es-ES"/>
              </w:rPr>
            </w:pPr>
            <w:r>
              <w:rPr>
                <w:rFonts w:ascii="Arial" w:hAnsi="Arial" w:cs="Arial"/>
                <w:sz w:val="24"/>
                <w:szCs w:val="24"/>
                <w:lang w:val="es-ES"/>
              </w:rPr>
              <w:t>FP</w:t>
            </w:r>
          </w:p>
        </w:tc>
        <w:tc>
          <w:tcPr>
            <w:tcW w:w="3713" w:type="dxa"/>
          </w:tcPr>
          <w:p w14:paraId="59C84B64" w14:textId="77777777" w:rsidR="00C1557F" w:rsidRDefault="00C1557F" w:rsidP="003117AE">
            <w:pPr>
              <w:jc w:val="both"/>
              <w:rPr>
                <w:rFonts w:ascii="Arial" w:hAnsi="Arial" w:cs="Arial"/>
                <w:sz w:val="24"/>
                <w:szCs w:val="24"/>
                <w:lang w:val="es-ES"/>
              </w:rPr>
            </w:pPr>
            <w:r>
              <w:rPr>
                <w:rFonts w:ascii="Arial" w:hAnsi="Arial" w:cs="Arial"/>
                <w:sz w:val="24"/>
                <w:szCs w:val="24"/>
                <w:lang w:val="es-ES"/>
              </w:rPr>
              <w:t>Contribución económica para gastos médicos.</w:t>
            </w:r>
          </w:p>
        </w:tc>
        <w:tc>
          <w:tcPr>
            <w:tcW w:w="1543" w:type="dxa"/>
          </w:tcPr>
          <w:p w14:paraId="74011F5B" w14:textId="77777777" w:rsidR="00C1557F" w:rsidRDefault="00C1557F" w:rsidP="003117AE">
            <w:pPr>
              <w:rPr>
                <w:rFonts w:ascii="Arial" w:hAnsi="Arial" w:cs="Arial"/>
                <w:sz w:val="24"/>
                <w:szCs w:val="24"/>
                <w:lang w:val="es-ES"/>
              </w:rPr>
            </w:pPr>
            <w:r>
              <w:rPr>
                <w:rFonts w:ascii="Arial" w:hAnsi="Arial" w:cs="Arial"/>
                <w:sz w:val="24"/>
                <w:szCs w:val="24"/>
                <w:lang w:val="es-ES"/>
              </w:rPr>
              <w:t>$      100.00</w:t>
            </w:r>
          </w:p>
        </w:tc>
        <w:tc>
          <w:tcPr>
            <w:tcW w:w="3298" w:type="dxa"/>
          </w:tcPr>
          <w:p w14:paraId="6A1CD2B4" w14:textId="77777777" w:rsidR="00C1557F" w:rsidRDefault="00C1557F" w:rsidP="003117AE">
            <w:pPr>
              <w:jc w:val="both"/>
              <w:rPr>
                <w:rFonts w:ascii="Arial" w:hAnsi="Arial" w:cs="Arial"/>
                <w:sz w:val="24"/>
                <w:szCs w:val="24"/>
                <w:lang w:val="es-ES"/>
              </w:rPr>
            </w:pPr>
            <w:r>
              <w:rPr>
                <w:rFonts w:ascii="Arial" w:hAnsi="Arial" w:cs="Arial"/>
                <w:sz w:val="24"/>
                <w:szCs w:val="24"/>
                <w:lang w:val="es-ES"/>
              </w:rPr>
              <w:t>Falta liquidación de la contribución.</w:t>
            </w:r>
          </w:p>
        </w:tc>
      </w:tr>
      <w:tr w:rsidR="00C1557F" w14:paraId="0700B2FE" w14:textId="77777777" w:rsidTr="003117AE">
        <w:tc>
          <w:tcPr>
            <w:tcW w:w="1418" w:type="dxa"/>
          </w:tcPr>
          <w:p w14:paraId="29BD98C2" w14:textId="77777777" w:rsidR="00C1557F" w:rsidRDefault="00C1557F" w:rsidP="003117AE">
            <w:pPr>
              <w:rPr>
                <w:rFonts w:ascii="Arial" w:hAnsi="Arial" w:cs="Arial"/>
                <w:sz w:val="24"/>
                <w:szCs w:val="24"/>
                <w:lang w:val="es-ES"/>
              </w:rPr>
            </w:pPr>
            <w:r>
              <w:rPr>
                <w:rFonts w:ascii="Arial" w:hAnsi="Arial" w:cs="Arial"/>
                <w:sz w:val="24"/>
                <w:szCs w:val="24"/>
                <w:lang w:val="es-ES"/>
              </w:rPr>
              <w:t>22/09/20</w:t>
            </w:r>
          </w:p>
        </w:tc>
        <w:tc>
          <w:tcPr>
            <w:tcW w:w="1128" w:type="dxa"/>
          </w:tcPr>
          <w:p w14:paraId="699A21EA"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3104</w:t>
            </w:r>
          </w:p>
        </w:tc>
        <w:tc>
          <w:tcPr>
            <w:tcW w:w="1936" w:type="dxa"/>
          </w:tcPr>
          <w:p w14:paraId="59140D3C" w14:textId="77777777" w:rsidR="00C1557F" w:rsidRDefault="00C1557F" w:rsidP="003117AE">
            <w:pPr>
              <w:rPr>
                <w:rFonts w:ascii="Arial" w:hAnsi="Arial" w:cs="Arial"/>
                <w:sz w:val="24"/>
                <w:szCs w:val="24"/>
                <w:lang w:val="es-ES"/>
              </w:rPr>
            </w:pPr>
            <w:r>
              <w:rPr>
                <w:rFonts w:ascii="Arial" w:hAnsi="Arial" w:cs="Arial"/>
                <w:sz w:val="24"/>
                <w:szCs w:val="24"/>
                <w:lang w:val="es-ES"/>
              </w:rPr>
              <w:t>FP</w:t>
            </w:r>
          </w:p>
        </w:tc>
        <w:tc>
          <w:tcPr>
            <w:tcW w:w="3713" w:type="dxa"/>
          </w:tcPr>
          <w:p w14:paraId="714CA0F8" w14:textId="77777777" w:rsidR="00C1557F" w:rsidRDefault="00C1557F" w:rsidP="003117AE">
            <w:pPr>
              <w:jc w:val="both"/>
              <w:rPr>
                <w:rFonts w:ascii="Arial" w:hAnsi="Arial" w:cs="Arial"/>
                <w:sz w:val="24"/>
                <w:szCs w:val="24"/>
                <w:lang w:val="es-ES"/>
              </w:rPr>
            </w:pPr>
            <w:r>
              <w:rPr>
                <w:rFonts w:ascii="Arial" w:hAnsi="Arial" w:cs="Arial"/>
                <w:sz w:val="24"/>
                <w:szCs w:val="24"/>
                <w:lang w:val="es-ES"/>
              </w:rPr>
              <w:t>Compra de materiales para construcción de letrina abonera de Gladis Esmeralda Zayas</w:t>
            </w:r>
          </w:p>
        </w:tc>
        <w:tc>
          <w:tcPr>
            <w:tcW w:w="1543" w:type="dxa"/>
          </w:tcPr>
          <w:p w14:paraId="23C832B2" w14:textId="77777777" w:rsidR="00C1557F" w:rsidRDefault="00C1557F" w:rsidP="003117AE">
            <w:pPr>
              <w:rPr>
                <w:rFonts w:ascii="Arial" w:hAnsi="Arial" w:cs="Arial"/>
                <w:sz w:val="24"/>
                <w:szCs w:val="24"/>
                <w:lang w:val="es-ES"/>
              </w:rPr>
            </w:pPr>
            <w:r>
              <w:rPr>
                <w:rFonts w:ascii="Arial" w:hAnsi="Arial" w:cs="Arial"/>
                <w:sz w:val="24"/>
                <w:szCs w:val="24"/>
                <w:lang w:val="es-ES"/>
              </w:rPr>
              <w:t>$      237.75</w:t>
            </w:r>
          </w:p>
        </w:tc>
        <w:tc>
          <w:tcPr>
            <w:tcW w:w="3298" w:type="dxa"/>
          </w:tcPr>
          <w:p w14:paraId="524DA005"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acta de entrega de materiales, ni solicitud anexa de petición, ni informe de supervisión por la unidad de medio ambiente.</w:t>
            </w:r>
          </w:p>
        </w:tc>
      </w:tr>
      <w:tr w:rsidR="00C1557F" w14:paraId="49D72208" w14:textId="77777777" w:rsidTr="003117AE">
        <w:tc>
          <w:tcPr>
            <w:tcW w:w="1418" w:type="dxa"/>
          </w:tcPr>
          <w:p w14:paraId="40DF5F37" w14:textId="77777777" w:rsidR="00C1557F" w:rsidRDefault="00C1557F" w:rsidP="003117AE">
            <w:pPr>
              <w:rPr>
                <w:rFonts w:ascii="Arial" w:hAnsi="Arial" w:cs="Arial"/>
                <w:sz w:val="24"/>
                <w:szCs w:val="24"/>
                <w:lang w:val="es-ES"/>
              </w:rPr>
            </w:pPr>
            <w:r>
              <w:rPr>
                <w:rFonts w:ascii="Arial" w:hAnsi="Arial" w:cs="Arial"/>
                <w:sz w:val="24"/>
                <w:szCs w:val="24"/>
                <w:lang w:val="es-ES"/>
              </w:rPr>
              <w:t>28/09/20</w:t>
            </w:r>
          </w:p>
        </w:tc>
        <w:tc>
          <w:tcPr>
            <w:tcW w:w="1128" w:type="dxa"/>
          </w:tcPr>
          <w:p w14:paraId="54548983"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3108</w:t>
            </w:r>
          </w:p>
        </w:tc>
        <w:tc>
          <w:tcPr>
            <w:tcW w:w="1936" w:type="dxa"/>
          </w:tcPr>
          <w:p w14:paraId="4A2C39D6" w14:textId="77777777" w:rsidR="00C1557F" w:rsidRDefault="00C1557F" w:rsidP="003117AE">
            <w:pPr>
              <w:rPr>
                <w:rFonts w:ascii="Arial" w:hAnsi="Arial" w:cs="Arial"/>
                <w:sz w:val="24"/>
                <w:szCs w:val="24"/>
                <w:lang w:val="es-ES"/>
              </w:rPr>
            </w:pPr>
            <w:r>
              <w:rPr>
                <w:rFonts w:ascii="Arial" w:hAnsi="Arial" w:cs="Arial"/>
                <w:sz w:val="24"/>
                <w:szCs w:val="24"/>
                <w:lang w:val="es-ES"/>
              </w:rPr>
              <w:t>FP</w:t>
            </w:r>
          </w:p>
        </w:tc>
        <w:tc>
          <w:tcPr>
            <w:tcW w:w="3713" w:type="dxa"/>
          </w:tcPr>
          <w:p w14:paraId="1DB39904" w14:textId="77777777" w:rsidR="00C1557F" w:rsidRDefault="00C1557F" w:rsidP="003117AE">
            <w:pPr>
              <w:jc w:val="both"/>
              <w:rPr>
                <w:rFonts w:ascii="Arial" w:hAnsi="Arial" w:cs="Arial"/>
                <w:sz w:val="24"/>
                <w:szCs w:val="24"/>
                <w:lang w:val="es-ES"/>
              </w:rPr>
            </w:pPr>
            <w:r>
              <w:rPr>
                <w:rFonts w:ascii="Arial" w:hAnsi="Arial" w:cs="Arial"/>
                <w:sz w:val="24"/>
                <w:szCs w:val="24"/>
                <w:lang w:val="es-ES"/>
              </w:rPr>
              <w:t>Contribución económica por gastos médicos, entregados al señor Manuel de Jesús Parada</w:t>
            </w:r>
          </w:p>
        </w:tc>
        <w:tc>
          <w:tcPr>
            <w:tcW w:w="1543" w:type="dxa"/>
          </w:tcPr>
          <w:p w14:paraId="0E01F2DE" w14:textId="77777777" w:rsidR="00C1557F" w:rsidRDefault="00C1557F" w:rsidP="003117AE">
            <w:pPr>
              <w:rPr>
                <w:rFonts w:ascii="Arial" w:hAnsi="Arial" w:cs="Arial"/>
                <w:sz w:val="24"/>
                <w:szCs w:val="24"/>
                <w:lang w:val="es-ES"/>
              </w:rPr>
            </w:pPr>
            <w:r>
              <w:rPr>
                <w:rFonts w:ascii="Arial" w:hAnsi="Arial" w:cs="Arial"/>
                <w:sz w:val="24"/>
                <w:szCs w:val="24"/>
                <w:lang w:val="es-ES"/>
              </w:rPr>
              <w:t>$      200.00</w:t>
            </w:r>
          </w:p>
        </w:tc>
        <w:tc>
          <w:tcPr>
            <w:tcW w:w="3298" w:type="dxa"/>
          </w:tcPr>
          <w:p w14:paraId="7BCEDBE7"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comprobante de liquidación de los gastos médicos.</w:t>
            </w:r>
          </w:p>
        </w:tc>
      </w:tr>
      <w:tr w:rsidR="00C1557F" w14:paraId="6C0839A2" w14:textId="77777777" w:rsidTr="003117AE">
        <w:tc>
          <w:tcPr>
            <w:tcW w:w="1418" w:type="dxa"/>
          </w:tcPr>
          <w:p w14:paraId="5D416326" w14:textId="77777777" w:rsidR="00C1557F" w:rsidRDefault="00C1557F" w:rsidP="003117AE">
            <w:pPr>
              <w:rPr>
                <w:rFonts w:ascii="Arial" w:hAnsi="Arial" w:cs="Arial"/>
                <w:sz w:val="24"/>
                <w:szCs w:val="24"/>
                <w:lang w:val="es-ES"/>
              </w:rPr>
            </w:pPr>
            <w:r>
              <w:rPr>
                <w:rFonts w:ascii="Arial" w:hAnsi="Arial" w:cs="Arial"/>
                <w:sz w:val="24"/>
                <w:szCs w:val="24"/>
                <w:lang w:val="es-ES"/>
              </w:rPr>
              <w:t>29/09/20</w:t>
            </w:r>
          </w:p>
        </w:tc>
        <w:tc>
          <w:tcPr>
            <w:tcW w:w="1128" w:type="dxa"/>
          </w:tcPr>
          <w:p w14:paraId="30858544"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66</w:t>
            </w:r>
          </w:p>
        </w:tc>
        <w:tc>
          <w:tcPr>
            <w:tcW w:w="1936" w:type="dxa"/>
          </w:tcPr>
          <w:p w14:paraId="0D566117" w14:textId="77777777" w:rsidR="00C1557F" w:rsidRDefault="00C1557F" w:rsidP="003117AE">
            <w:pPr>
              <w:rPr>
                <w:rFonts w:ascii="Arial" w:hAnsi="Arial" w:cs="Arial"/>
                <w:sz w:val="24"/>
                <w:szCs w:val="24"/>
                <w:lang w:val="es-ES"/>
              </w:rPr>
            </w:pPr>
            <w:r>
              <w:rPr>
                <w:rFonts w:ascii="Arial" w:hAnsi="Arial" w:cs="Arial"/>
                <w:sz w:val="24"/>
                <w:szCs w:val="24"/>
                <w:lang w:val="es-ES"/>
              </w:rPr>
              <w:t>Deporte</w:t>
            </w:r>
          </w:p>
        </w:tc>
        <w:tc>
          <w:tcPr>
            <w:tcW w:w="3713" w:type="dxa"/>
          </w:tcPr>
          <w:p w14:paraId="45D76B99"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a encargado de escuela de futbol san Dionisio</w:t>
            </w:r>
          </w:p>
        </w:tc>
        <w:tc>
          <w:tcPr>
            <w:tcW w:w="1543" w:type="dxa"/>
          </w:tcPr>
          <w:p w14:paraId="7447A7EB" w14:textId="77777777" w:rsidR="00C1557F" w:rsidRDefault="00C1557F" w:rsidP="003117AE">
            <w:pPr>
              <w:rPr>
                <w:rFonts w:ascii="Arial" w:hAnsi="Arial" w:cs="Arial"/>
                <w:sz w:val="24"/>
                <w:szCs w:val="24"/>
                <w:lang w:val="es-ES"/>
              </w:rPr>
            </w:pPr>
            <w:r>
              <w:rPr>
                <w:rFonts w:ascii="Arial" w:hAnsi="Arial" w:cs="Arial"/>
                <w:sz w:val="24"/>
                <w:szCs w:val="24"/>
                <w:lang w:val="es-ES"/>
              </w:rPr>
              <w:t>$      175.00</w:t>
            </w:r>
          </w:p>
        </w:tc>
        <w:tc>
          <w:tcPr>
            <w:tcW w:w="3298" w:type="dxa"/>
          </w:tcPr>
          <w:p w14:paraId="7C01CC51"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informe de labores ni fotografías del trabajo realizado</w:t>
            </w:r>
          </w:p>
        </w:tc>
      </w:tr>
      <w:tr w:rsidR="00C1557F" w14:paraId="2A550DE7" w14:textId="77777777" w:rsidTr="003117AE">
        <w:tc>
          <w:tcPr>
            <w:tcW w:w="1418" w:type="dxa"/>
          </w:tcPr>
          <w:p w14:paraId="1297DF96" w14:textId="77777777" w:rsidR="00C1557F" w:rsidRDefault="00C1557F" w:rsidP="003117AE">
            <w:pPr>
              <w:rPr>
                <w:rFonts w:ascii="Arial" w:hAnsi="Arial" w:cs="Arial"/>
                <w:sz w:val="24"/>
                <w:szCs w:val="24"/>
                <w:lang w:val="es-ES"/>
              </w:rPr>
            </w:pPr>
            <w:r>
              <w:rPr>
                <w:rFonts w:ascii="Arial" w:hAnsi="Arial" w:cs="Arial"/>
                <w:sz w:val="24"/>
                <w:szCs w:val="24"/>
                <w:lang w:val="es-ES"/>
              </w:rPr>
              <w:t>04/09/20</w:t>
            </w:r>
          </w:p>
        </w:tc>
        <w:tc>
          <w:tcPr>
            <w:tcW w:w="1128" w:type="dxa"/>
          </w:tcPr>
          <w:p w14:paraId="676927F9"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363</w:t>
            </w:r>
          </w:p>
        </w:tc>
        <w:tc>
          <w:tcPr>
            <w:tcW w:w="1936" w:type="dxa"/>
          </w:tcPr>
          <w:p w14:paraId="482F7B49" w14:textId="77777777" w:rsidR="00C1557F" w:rsidRDefault="00C1557F" w:rsidP="003117AE">
            <w:pPr>
              <w:rPr>
                <w:rFonts w:ascii="Arial" w:hAnsi="Arial" w:cs="Arial"/>
                <w:sz w:val="24"/>
                <w:szCs w:val="24"/>
                <w:lang w:val="es-ES"/>
              </w:rPr>
            </w:pPr>
            <w:r>
              <w:rPr>
                <w:rFonts w:ascii="Arial" w:hAnsi="Arial" w:cs="Arial"/>
                <w:sz w:val="24"/>
                <w:szCs w:val="24"/>
                <w:lang w:val="es-ES"/>
              </w:rPr>
              <w:t>Desechos solidos</w:t>
            </w:r>
          </w:p>
        </w:tc>
        <w:tc>
          <w:tcPr>
            <w:tcW w:w="3713" w:type="dxa"/>
          </w:tcPr>
          <w:p w14:paraId="609974B6" w14:textId="77777777" w:rsidR="00C1557F" w:rsidRDefault="00C1557F" w:rsidP="003117AE">
            <w:pPr>
              <w:jc w:val="both"/>
              <w:rPr>
                <w:rFonts w:ascii="Arial" w:hAnsi="Arial" w:cs="Arial"/>
                <w:sz w:val="24"/>
                <w:szCs w:val="24"/>
                <w:lang w:val="es-ES"/>
              </w:rPr>
            </w:pPr>
            <w:r>
              <w:rPr>
                <w:rFonts w:ascii="Arial" w:hAnsi="Arial" w:cs="Arial"/>
                <w:sz w:val="24"/>
                <w:szCs w:val="24"/>
                <w:lang w:val="es-ES"/>
              </w:rPr>
              <w:t>Compra de zapatos</w:t>
            </w:r>
          </w:p>
        </w:tc>
        <w:tc>
          <w:tcPr>
            <w:tcW w:w="1543" w:type="dxa"/>
          </w:tcPr>
          <w:p w14:paraId="7A1F581C" w14:textId="77777777" w:rsidR="00C1557F" w:rsidRDefault="00C1557F" w:rsidP="003117AE">
            <w:pPr>
              <w:rPr>
                <w:rFonts w:ascii="Arial" w:hAnsi="Arial" w:cs="Arial"/>
                <w:sz w:val="24"/>
                <w:szCs w:val="24"/>
                <w:lang w:val="es-ES"/>
              </w:rPr>
            </w:pPr>
            <w:r>
              <w:rPr>
                <w:rFonts w:ascii="Arial" w:hAnsi="Arial" w:cs="Arial"/>
                <w:sz w:val="24"/>
                <w:szCs w:val="24"/>
                <w:lang w:val="es-ES"/>
              </w:rPr>
              <w:t>$      149.97</w:t>
            </w:r>
          </w:p>
        </w:tc>
        <w:tc>
          <w:tcPr>
            <w:tcW w:w="3298" w:type="dxa"/>
          </w:tcPr>
          <w:p w14:paraId="1F841CE4" w14:textId="77777777" w:rsidR="00C1557F" w:rsidRDefault="00C1557F" w:rsidP="003117AE">
            <w:pPr>
              <w:jc w:val="both"/>
              <w:rPr>
                <w:rFonts w:ascii="Arial" w:hAnsi="Arial" w:cs="Arial"/>
                <w:sz w:val="24"/>
                <w:szCs w:val="24"/>
                <w:lang w:val="es-ES"/>
              </w:rPr>
            </w:pPr>
            <w:r>
              <w:rPr>
                <w:rFonts w:ascii="Arial" w:hAnsi="Arial" w:cs="Arial"/>
                <w:sz w:val="24"/>
                <w:szCs w:val="24"/>
                <w:lang w:val="es-ES"/>
              </w:rPr>
              <w:t xml:space="preserve">Falta comprobante de entrega a los encargados de tren de aseo </w:t>
            </w:r>
          </w:p>
        </w:tc>
      </w:tr>
      <w:tr w:rsidR="00C1557F" w14:paraId="4908841D" w14:textId="77777777" w:rsidTr="003117AE">
        <w:tc>
          <w:tcPr>
            <w:tcW w:w="1418" w:type="dxa"/>
          </w:tcPr>
          <w:p w14:paraId="1C031DCD" w14:textId="77777777" w:rsidR="00C1557F" w:rsidRDefault="00C1557F" w:rsidP="003117AE">
            <w:pPr>
              <w:rPr>
                <w:rFonts w:ascii="Arial" w:hAnsi="Arial" w:cs="Arial"/>
                <w:sz w:val="24"/>
                <w:szCs w:val="24"/>
                <w:lang w:val="es-ES"/>
              </w:rPr>
            </w:pPr>
            <w:r>
              <w:rPr>
                <w:rFonts w:ascii="Arial" w:hAnsi="Arial" w:cs="Arial"/>
                <w:sz w:val="24"/>
                <w:szCs w:val="24"/>
                <w:lang w:val="es-ES"/>
              </w:rPr>
              <w:t>30/10/20</w:t>
            </w:r>
          </w:p>
        </w:tc>
        <w:tc>
          <w:tcPr>
            <w:tcW w:w="1128" w:type="dxa"/>
          </w:tcPr>
          <w:p w14:paraId="3E9B14DE"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70</w:t>
            </w:r>
          </w:p>
        </w:tc>
        <w:tc>
          <w:tcPr>
            <w:tcW w:w="1936" w:type="dxa"/>
          </w:tcPr>
          <w:p w14:paraId="5E7C68DB" w14:textId="77777777" w:rsidR="00C1557F" w:rsidRDefault="00C1557F" w:rsidP="003117AE">
            <w:pPr>
              <w:rPr>
                <w:rFonts w:ascii="Arial" w:hAnsi="Arial" w:cs="Arial"/>
                <w:sz w:val="24"/>
                <w:szCs w:val="24"/>
                <w:lang w:val="es-ES"/>
              </w:rPr>
            </w:pPr>
            <w:r>
              <w:rPr>
                <w:rFonts w:ascii="Arial" w:hAnsi="Arial" w:cs="Arial"/>
                <w:sz w:val="24"/>
                <w:szCs w:val="24"/>
                <w:lang w:val="es-ES"/>
              </w:rPr>
              <w:t>Deporte</w:t>
            </w:r>
          </w:p>
        </w:tc>
        <w:tc>
          <w:tcPr>
            <w:tcW w:w="3713" w:type="dxa"/>
          </w:tcPr>
          <w:p w14:paraId="65CF7C16"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a encargado de escuela de futbol san Dionisio</w:t>
            </w:r>
          </w:p>
        </w:tc>
        <w:tc>
          <w:tcPr>
            <w:tcW w:w="1543" w:type="dxa"/>
          </w:tcPr>
          <w:p w14:paraId="63D852B9" w14:textId="77777777" w:rsidR="00C1557F" w:rsidRDefault="00C1557F" w:rsidP="003117AE">
            <w:pPr>
              <w:rPr>
                <w:rFonts w:ascii="Arial" w:hAnsi="Arial" w:cs="Arial"/>
                <w:sz w:val="24"/>
                <w:szCs w:val="24"/>
                <w:lang w:val="es-ES"/>
              </w:rPr>
            </w:pPr>
            <w:r>
              <w:rPr>
                <w:rFonts w:ascii="Arial" w:hAnsi="Arial" w:cs="Arial"/>
                <w:sz w:val="24"/>
                <w:szCs w:val="24"/>
                <w:lang w:val="es-ES"/>
              </w:rPr>
              <w:t>$      175.00</w:t>
            </w:r>
          </w:p>
        </w:tc>
        <w:tc>
          <w:tcPr>
            <w:tcW w:w="3298" w:type="dxa"/>
          </w:tcPr>
          <w:p w14:paraId="7CEA7146"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informe de labores ni fotografías del trabajo realizado</w:t>
            </w:r>
          </w:p>
        </w:tc>
      </w:tr>
      <w:tr w:rsidR="00C1557F" w14:paraId="3B17C663" w14:textId="77777777" w:rsidTr="003117AE">
        <w:tc>
          <w:tcPr>
            <w:tcW w:w="1418" w:type="dxa"/>
          </w:tcPr>
          <w:p w14:paraId="66C125C6" w14:textId="77777777" w:rsidR="00C1557F" w:rsidRDefault="00C1557F" w:rsidP="003117AE">
            <w:pPr>
              <w:rPr>
                <w:rFonts w:ascii="Arial" w:hAnsi="Arial" w:cs="Arial"/>
                <w:sz w:val="24"/>
                <w:szCs w:val="24"/>
                <w:lang w:val="es-ES"/>
              </w:rPr>
            </w:pPr>
            <w:r>
              <w:rPr>
                <w:rFonts w:ascii="Arial" w:hAnsi="Arial" w:cs="Arial"/>
                <w:sz w:val="24"/>
                <w:szCs w:val="24"/>
                <w:lang w:val="es-ES"/>
              </w:rPr>
              <w:t>09/10/20</w:t>
            </w:r>
          </w:p>
        </w:tc>
        <w:tc>
          <w:tcPr>
            <w:tcW w:w="1128" w:type="dxa"/>
          </w:tcPr>
          <w:p w14:paraId="1AD30396"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64</w:t>
            </w:r>
          </w:p>
        </w:tc>
        <w:tc>
          <w:tcPr>
            <w:tcW w:w="1936" w:type="dxa"/>
          </w:tcPr>
          <w:p w14:paraId="2C3D3F20" w14:textId="77777777" w:rsidR="00C1557F" w:rsidRDefault="00C1557F" w:rsidP="003117AE">
            <w:pPr>
              <w:rPr>
                <w:rFonts w:ascii="Arial" w:hAnsi="Arial" w:cs="Arial"/>
                <w:sz w:val="24"/>
                <w:szCs w:val="24"/>
                <w:lang w:val="es-ES"/>
              </w:rPr>
            </w:pPr>
            <w:r>
              <w:rPr>
                <w:rFonts w:ascii="Arial" w:hAnsi="Arial" w:cs="Arial"/>
                <w:sz w:val="24"/>
                <w:szCs w:val="24"/>
                <w:lang w:val="es-ES"/>
              </w:rPr>
              <w:t>Salud</w:t>
            </w:r>
          </w:p>
        </w:tc>
        <w:tc>
          <w:tcPr>
            <w:tcW w:w="3713" w:type="dxa"/>
          </w:tcPr>
          <w:p w14:paraId="44AB79DA"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de transporte marítimo por brigada médica, a mario rene escobar Alfaro</w:t>
            </w:r>
          </w:p>
        </w:tc>
        <w:tc>
          <w:tcPr>
            <w:tcW w:w="1543" w:type="dxa"/>
          </w:tcPr>
          <w:p w14:paraId="016E8820" w14:textId="77777777" w:rsidR="00C1557F" w:rsidRDefault="00C1557F" w:rsidP="003117AE">
            <w:pPr>
              <w:rPr>
                <w:rFonts w:ascii="Arial" w:hAnsi="Arial" w:cs="Arial"/>
                <w:sz w:val="24"/>
                <w:szCs w:val="24"/>
                <w:lang w:val="es-ES"/>
              </w:rPr>
            </w:pPr>
            <w:r>
              <w:rPr>
                <w:rFonts w:ascii="Arial" w:hAnsi="Arial" w:cs="Arial"/>
                <w:sz w:val="24"/>
                <w:szCs w:val="24"/>
                <w:lang w:val="es-ES"/>
              </w:rPr>
              <w:t>$      300.00</w:t>
            </w:r>
          </w:p>
        </w:tc>
        <w:tc>
          <w:tcPr>
            <w:tcW w:w="3298" w:type="dxa"/>
          </w:tcPr>
          <w:p w14:paraId="0868E4A2"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existe control de bitácora, de las personas que fueron transportada.</w:t>
            </w:r>
          </w:p>
        </w:tc>
      </w:tr>
      <w:tr w:rsidR="00C1557F" w14:paraId="3DD082B4" w14:textId="77777777" w:rsidTr="003117AE">
        <w:tc>
          <w:tcPr>
            <w:tcW w:w="1418" w:type="dxa"/>
          </w:tcPr>
          <w:p w14:paraId="1A229766" w14:textId="77777777" w:rsidR="00C1557F" w:rsidRDefault="00C1557F" w:rsidP="003117AE">
            <w:pPr>
              <w:rPr>
                <w:rFonts w:ascii="Arial" w:hAnsi="Arial" w:cs="Arial"/>
                <w:sz w:val="24"/>
                <w:szCs w:val="24"/>
                <w:lang w:val="es-ES"/>
              </w:rPr>
            </w:pPr>
            <w:r>
              <w:rPr>
                <w:rFonts w:ascii="Arial" w:hAnsi="Arial" w:cs="Arial"/>
                <w:sz w:val="24"/>
                <w:szCs w:val="24"/>
                <w:lang w:val="es-ES"/>
              </w:rPr>
              <w:t>04/11/20</w:t>
            </w:r>
          </w:p>
        </w:tc>
        <w:tc>
          <w:tcPr>
            <w:tcW w:w="1128" w:type="dxa"/>
          </w:tcPr>
          <w:p w14:paraId="3C16F487"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3132</w:t>
            </w:r>
          </w:p>
        </w:tc>
        <w:tc>
          <w:tcPr>
            <w:tcW w:w="1936" w:type="dxa"/>
          </w:tcPr>
          <w:p w14:paraId="57AFBC07" w14:textId="77777777" w:rsidR="00C1557F" w:rsidRDefault="00C1557F" w:rsidP="003117AE">
            <w:pPr>
              <w:rPr>
                <w:rFonts w:ascii="Arial" w:hAnsi="Arial" w:cs="Arial"/>
                <w:sz w:val="24"/>
                <w:szCs w:val="24"/>
                <w:lang w:val="es-ES"/>
              </w:rPr>
            </w:pPr>
            <w:r>
              <w:rPr>
                <w:rFonts w:ascii="Arial" w:hAnsi="Arial" w:cs="Arial"/>
                <w:sz w:val="24"/>
                <w:szCs w:val="24"/>
                <w:lang w:val="es-ES"/>
              </w:rPr>
              <w:t>FP</w:t>
            </w:r>
          </w:p>
        </w:tc>
        <w:tc>
          <w:tcPr>
            <w:tcW w:w="3713" w:type="dxa"/>
          </w:tcPr>
          <w:p w14:paraId="0BCD4258" w14:textId="77777777" w:rsidR="00C1557F" w:rsidRDefault="00C1557F" w:rsidP="003117AE">
            <w:pPr>
              <w:jc w:val="both"/>
              <w:rPr>
                <w:rFonts w:ascii="Arial" w:hAnsi="Arial" w:cs="Arial"/>
                <w:sz w:val="24"/>
                <w:szCs w:val="24"/>
                <w:lang w:val="es-ES"/>
              </w:rPr>
            </w:pPr>
            <w:r>
              <w:rPr>
                <w:rFonts w:ascii="Arial" w:hAnsi="Arial" w:cs="Arial"/>
                <w:sz w:val="24"/>
                <w:szCs w:val="24"/>
                <w:lang w:val="es-ES"/>
              </w:rPr>
              <w:t>Contribución económica para gastos médicos, al señor carlos Arturo Martínez bonilla, presenta recetas</w:t>
            </w:r>
          </w:p>
        </w:tc>
        <w:tc>
          <w:tcPr>
            <w:tcW w:w="1543" w:type="dxa"/>
          </w:tcPr>
          <w:p w14:paraId="5C76EFBA" w14:textId="77777777" w:rsidR="00C1557F" w:rsidRDefault="00C1557F" w:rsidP="003117AE">
            <w:pPr>
              <w:rPr>
                <w:rFonts w:ascii="Arial" w:hAnsi="Arial" w:cs="Arial"/>
                <w:sz w:val="24"/>
                <w:szCs w:val="24"/>
                <w:lang w:val="es-ES"/>
              </w:rPr>
            </w:pPr>
            <w:r>
              <w:rPr>
                <w:rFonts w:ascii="Arial" w:hAnsi="Arial" w:cs="Arial"/>
                <w:sz w:val="24"/>
                <w:szCs w:val="24"/>
                <w:lang w:val="es-ES"/>
              </w:rPr>
              <w:t>$      300.00</w:t>
            </w:r>
          </w:p>
        </w:tc>
        <w:tc>
          <w:tcPr>
            <w:tcW w:w="3298" w:type="dxa"/>
          </w:tcPr>
          <w:p w14:paraId="59D79087"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esta anexa hoja de solicitud de ayuda, ni la liquidación del gasto médico.</w:t>
            </w:r>
          </w:p>
        </w:tc>
      </w:tr>
      <w:tr w:rsidR="00C1557F" w14:paraId="05101777" w14:textId="77777777" w:rsidTr="003117AE">
        <w:tc>
          <w:tcPr>
            <w:tcW w:w="1418" w:type="dxa"/>
          </w:tcPr>
          <w:p w14:paraId="0333104E" w14:textId="77777777" w:rsidR="00C1557F" w:rsidRDefault="00C1557F" w:rsidP="003117AE">
            <w:pPr>
              <w:rPr>
                <w:rFonts w:ascii="Arial" w:hAnsi="Arial" w:cs="Arial"/>
                <w:sz w:val="24"/>
                <w:szCs w:val="24"/>
                <w:lang w:val="es-ES"/>
              </w:rPr>
            </w:pPr>
            <w:r>
              <w:rPr>
                <w:rFonts w:ascii="Arial" w:hAnsi="Arial" w:cs="Arial"/>
                <w:sz w:val="24"/>
                <w:szCs w:val="24"/>
                <w:lang w:val="es-ES"/>
              </w:rPr>
              <w:t>25/11/20</w:t>
            </w:r>
          </w:p>
        </w:tc>
        <w:tc>
          <w:tcPr>
            <w:tcW w:w="1128" w:type="dxa"/>
          </w:tcPr>
          <w:p w14:paraId="59053CCD"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10</w:t>
            </w:r>
          </w:p>
        </w:tc>
        <w:tc>
          <w:tcPr>
            <w:tcW w:w="1936" w:type="dxa"/>
          </w:tcPr>
          <w:p w14:paraId="38FA74B8" w14:textId="77777777" w:rsidR="00C1557F" w:rsidRDefault="00C1557F" w:rsidP="003117AE">
            <w:pPr>
              <w:rPr>
                <w:rFonts w:ascii="Arial" w:hAnsi="Arial" w:cs="Arial"/>
                <w:sz w:val="24"/>
                <w:szCs w:val="24"/>
                <w:lang w:val="es-ES"/>
              </w:rPr>
            </w:pPr>
            <w:r>
              <w:rPr>
                <w:rFonts w:ascii="Arial" w:hAnsi="Arial" w:cs="Arial"/>
                <w:sz w:val="24"/>
                <w:szCs w:val="24"/>
                <w:lang w:val="es-ES"/>
              </w:rPr>
              <w:t>Agricultura</w:t>
            </w:r>
          </w:p>
        </w:tc>
        <w:tc>
          <w:tcPr>
            <w:tcW w:w="3713" w:type="dxa"/>
          </w:tcPr>
          <w:p w14:paraId="7B5C8511" w14:textId="77777777" w:rsidR="00C1557F" w:rsidRDefault="00C1557F" w:rsidP="003117AE">
            <w:pPr>
              <w:jc w:val="both"/>
              <w:rPr>
                <w:rFonts w:ascii="Arial" w:hAnsi="Arial" w:cs="Arial"/>
                <w:sz w:val="24"/>
                <w:szCs w:val="24"/>
                <w:lang w:val="es-ES"/>
              </w:rPr>
            </w:pPr>
            <w:r>
              <w:rPr>
                <w:rFonts w:ascii="Arial" w:hAnsi="Arial" w:cs="Arial"/>
                <w:sz w:val="24"/>
                <w:szCs w:val="24"/>
                <w:lang w:val="es-ES"/>
              </w:rPr>
              <w:t>Compra para jornada de vacunación</w:t>
            </w:r>
          </w:p>
        </w:tc>
        <w:tc>
          <w:tcPr>
            <w:tcW w:w="1543" w:type="dxa"/>
          </w:tcPr>
          <w:p w14:paraId="2769CF4B" w14:textId="77777777" w:rsidR="00C1557F" w:rsidRDefault="00C1557F" w:rsidP="003117AE">
            <w:pPr>
              <w:rPr>
                <w:rFonts w:ascii="Arial" w:hAnsi="Arial" w:cs="Arial"/>
                <w:sz w:val="24"/>
                <w:szCs w:val="24"/>
                <w:lang w:val="es-ES"/>
              </w:rPr>
            </w:pPr>
            <w:r>
              <w:rPr>
                <w:rFonts w:ascii="Arial" w:hAnsi="Arial" w:cs="Arial"/>
                <w:sz w:val="24"/>
                <w:szCs w:val="24"/>
                <w:lang w:val="es-ES"/>
              </w:rPr>
              <w:t>$   6,577.00</w:t>
            </w:r>
          </w:p>
        </w:tc>
        <w:tc>
          <w:tcPr>
            <w:tcW w:w="3298" w:type="dxa"/>
          </w:tcPr>
          <w:p w14:paraId="21423C4D"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acta de recepción de bienes.</w:t>
            </w:r>
          </w:p>
        </w:tc>
      </w:tr>
      <w:tr w:rsidR="00C1557F" w14:paraId="336B11AA" w14:textId="77777777" w:rsidTr="003117AE">
        <w:tc>
          <w:tcPr>
            <w:tcW w:w="1418" w:type="dxa"/>
          </w:tcPr>
          <w:p w14:paraId="5560DA44" w14:textId="77777777" w:rsidR="00C1557F" w:rsidRDefault="00C1557F" w:rsidP="003117AE">
            <w:pPr>
              <w:rPr>
                <w:rFonts w:ascii="Arial" w:hAnsi="Arial" w:cs="Arial"/>
                <w:sz w:val="24"/>
                <w:szCs w:val="24"/>
                <w:lang w:val="es-ES"/>
              </w:rPr>
            </w:pPr>
            <w:r>
              <w:rPr>
                <w:rFonts w:ascii="Arial" w:hAnsi="Arial" w:cs="Arial"/>
                <w:sz w:val="24"/>
                <w:szCs w:val="24"/>
                <w:lang w:val="es-ES"/>
              </w:rPr>
              <w:lastRenderedPageBreak/>
              <w:t>02/12/20</w:t>
            </w:r>
          </w:p>
        </w:tc>
        <w:tc>
          <w:tcPr>
            <w:tcW w:w="1128" w:type="dxa"/>
          </w:tcPr>
          <w:p w14:paraId="7FA238B8"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3167</w:t>
            </w:r>
          </w:p>
        </w:tc>
        <w:tc>
          <w:tcPr>
            <w:tcW w:w="1936" w:type="dxa"/>
          </w:tcPr>
          <w:p w14:paraId="0D66D8C4" w14:textId="77777777" w:rsidR="00C1557F" w:rsidRDefault="00C1557F" w:rsidP="003117AE">
            <w:pPr>
              <w:rPr>
                <w:rFonts w:ascii="Arial" w:hAnsi="Arial" w:cs="Arial"/>
                <w:sz w:val="24"/>
                <w:szCs w:val="24"/>
                <w:lang w:val="es-ES"/>
              </w:rPr>
            </w:pPr>
            <w:r>
              <w:rPr>
                <w:rFonts w:ascii="Arial" w:hAnsi="Arial" w:cs="Arial"/>
                <w:sz w:val="24"/>
                <w:szCs w:val="24"/>
                <w:lang w:val="es-ES"/>
              </w:rPr>
              <w:t>FP</w:t>
            </w:r>
          </w:p>
        </w:tc>
        <w:tc>
          <w:tcPr>
            <w:tcW w:w="3713" w:type="dxa"/>
          </w:tcPr>
          <w:p w14:paraId="3D969CAA" w14:textId="77777777" w:rsidR="00C1557F" w:rsidRDefault="00C1557F" w:rsidP="003117AE">
            <w:pPr>
              <w:jc w:val="both"/>
              <w:rPr>
                <w:rFonts w:ascii="Arial" w:hAnsi="Arial" w:cs="Arial"/>
                <w:sz w:val="24"/>
                <w:szCs w:val="24"/>
                <w:lang w:val="es-ES"/>
              </w:rPr>
            </w:pPr>
            <w:r>
              <w:rPr>
                <w:rFonts w:ascii="Arial" w:hAnsi="Arial" w:cs="Arial"/>
                <w:sz w:val="24"/>
                <w:szCs w:val="24"/>
                <w:lang w:val="es-ES"/>
              </w:rPr>
              <w:t xml:space="preserve">Contribución para compra de instrumentos musicales para iglesia isla la </w:t>
            </w:r>
            <w:proofErr w:type="spellStart"/>
            <w:r>
              <w:rPr>
                <w:rFonts w:ascii="Arial" w:hAnsi="Arial" w:cs="Arial"/>
                <w:sz w:val="24"/>
                <w:szCs w:val="24"/>
                <w:lang w:val="es-ES"/>
              </w:rPr>
              <w:t>pirraya</w:t>
            </w:r>
            <w:proofErr w:type="spellEnd"/>
          </w:p>
        </w:tc>
        <w:tc>
          <w:tcPr>
            <w:tcW w:w="1543" w:type="dxa"/>
          </w:tcPr>
          <w:p w14:paraId="5604E7D8" w14:textId="77777777" w:rsidR="00C1557F" w:rsidRDefault="00C1557F" w:rsidP="003117AE">
            <w:pPr>
              <w:rPr>
                <w:rFonts w:ascii="Arial" w:hAnsi="Arial" w:cs="Arial"/>
                <w:sz w:val="24"/>
                <w:szCs w:val="24"/>
                <w:lang w:val="es-ES"/>
              </w:rPr>
            </w:pPr>
            <w:r>
              <w:rPr>
                <w:rFonts w:ascii="Arial" w:hAnsi="Arial" w:cs="Arial"/>
                <w:sz w:val="24"/>
                <w:szCs w:val="24"/>
                <w:lang w:val="es-ES"/>
              </w:rPr>
              <w:t>$      150.00</w:t>
            </w:r>
          </w:p>
        </w:tc>
        <w:tc>
          <w:tcPr>
            <w:tcW w:w="3298" w:type="dxa"/>
          </w:tcPr>
          <w:p w14:paraId="153F2B41"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solicitud de petición, ni existe liquidación de la contribución.</w:t>
            </w:r>
          </w:p>
        </w:tc>
      </w:tr>
      <w:tr w:rsidR="00C1557F" w14:paraId="7E7BA78C" w14:textId="77777777" w:rsidTr="003117AE">
        <w:tc>
          <w:tcPr>
            <w:tcW w:w="1418" w:type="dxa"/>
          </w:tcPr>
          <w:p w14:paraId="2D917150" w14:textId="77777777" w:rsidR="00C1557F" w:rsidRDefault="00C1557F" w:rsidP="003117AE">
            <w:pPr>
              <w:rPr>
                <w:rFonts w:ascii="Arial" w:hAnsi="Arial" w:cs="Arial"/>
                <w:sz w:val="24"/>
                <w:szCs w:val="24"/>
                <w:lang w:val="es-ES"/>
              </w:rPr>
            </w:pPr>
            <w:r>
              <w:rPr>
                <w:rFonts w:ascii="Arial" w:hAnsi="Arial" w:cs="Arial"/>
                <w:sz w:val="24"/>
                <w:szCs w:val="24"/>
                <w:lang w:val="es-ES"/>
              </w:rPr>
              <w:t>04/12/20</w:t>
            </w:r>
          </w:p>
        </w:tc>
        <w:tc>
          <w:tcPr>
            <w:tcW w:w="1128" w:type="dxa"/>
          </w:tcPr>
          <w:p w14:paraId="3FB4D9A3"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3169</w:t>
            </w:r>
          </w:p>
        </w:tc>
        <w:tc>
          <w:tcPr>
            <w:tcW w:w="1936" w:type="dxa"/>
          </w:tcPr>
          <w:p w14:paraId="180E184F" w14:textId="77777777" w:rsidR="00C1557F" w:rsidRDefault="00C1557F" w:rsidP="003117AE">
            <w:pPr>
              <w:rPr>
                <w:rFonts w:ascii="Arial" w:hAnsi="Arial" w:cs="Arial"/>
                <w:sz w:val="24"/>
                <w:szCs w:val="24"/>
                <w:lang w:val="es-ES"/>
              </w:rPr>
            </w:pPr>
            <w:r>
              <w:rPr>
                <w:rFonts w:ascii="Arial" w:hAnsi="Arial" w:cs="Arial"/>
                <w:sz w:val="24"/>
                <w:szCs w:val="24"/>
                <w:lang w:val="es-ES"/>
              </w:rPr>
              <w:t>FP</w:t>
            </w:r>
          </w:p>
        </w:tc>
        <w:tc>
          <w:tcPr>
            <w:tcW w:w="3713" w:type="dxa"/>
          </w:tcPr>
          <w:p w14:paraId="6FC75D39"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de desayunos en consulta publica</w:t>
            </w:r>
          </w:p>
        </w:tc>
        <w:tc>
          <w:tcPr>
            <w:tcW w:w="1543" w:type="dxa"/>
          </w:tcPr>
          <w:p w14:paraId="4E503B55" w14:textId="77777777" w:rsidR="00C1557F" w:rsidRDefault="00C1557F" w:rsidP="003117AE">
            <w:pPr>
              <w:rPr>
                <w:rFonts w:ascii="Arial" w:hAnsi="Arial" w:cs="Arial"/>
                <w:sz w:val="24"/>
                <w:szCs w:val="24"/>
                <w:lang w:val="es-ES"/>
              </w:rPr>
            </w:pPr>
            <w:r>
              <w:rPr>
                <w:rFonts w:ascii="Arial" w:hAnsi="Arial" w:cs="Arial"/>
                <w:sz w:val="24"/>
                <w:szCs w:val="24"/>
                <w:lang w:val="es-ES"/>
              </w:rPr>
              <w:t>$      137.50</w:t>
            </w:r>
          </w:p>
        </w:tc>
        <w:tc>
          <w:tcPr>
            <w:tcW w:w="3298" w:type="dxa"/>
          </w:tcPr>
          <w:p w14:paraId="77010DCF"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lista de asistencia.</w:t>
            </w:r>
          </w:p>
        </w:tc>
      </w:tr>
      <w:tr w:rsidR="00C1557F" w14:paraId="6A34E919" w14:textId="77777777" w:rsidTr="003117AE">
        <w:tc>
          <w:tcPr>
            <w:tcW w:w="1418" w:type="dxa"/>
          </w:tcPr>
          <w:p w14:paraId="17D9BCDE" w14:textId="77777777" w:rsidR="00C1557F" w:rsidRDefault="00C1557F" w:rsidP="003117AE">
            <w:pPr>
              <w:rPr>
                <w:rFonts w:ascii="Arial" w:hAnsi="Arial" w:cs="Arial"/>
                <w:sz w:val="24"/>
                <w:szCs w:val="24"/>
              </w:rPr>
            </w:pPr>
            <w:r>
              <w:rPr>
                <w:rFonts w:ascii="Arial" w:hAnsi="Arial" w:cs="Arial"/>
                <w:sz w:val="24"/>
                <w:szCs w:val="24"/>
              </w:rPr>
              <w:t>18/12/2020</w:t>
            </w:r>
          </w:p>
        </w:tc>
        <w:tc>
          <w:tcPr>
            <w:tcW w:w="1128" w:type="dxa"/>
          </w:tcPr>
          <w:p w14:paraId="172F5091"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86-87</w:t>
            </w:r>
          </w:p>
        </w:tc>
        <w:tc>
          <w:tcPr>
            <w:tcW w:w="1936" w:type="dxa"/>
          </w:tcPr>
          <w:p w14:paraId="0D327BD5" w14:textId="77777777" w:rsidR="00C1557F" w:rsidRDefault="00C1557F" w:rsidP="003117AE">
            <w:pPr>
              <w:rPr>
                <w:rFonts w:ascii="Arial" w:hAnsi="Arial" w:cs="Arial"/>
                <w:sz w:val="24"/>
                <w:szCs w:val="24"/>
                <w:lang w:val="es-ES"/>
              </w:rPr>
            </w:pPr>
            <w:r>
              <w:rPr>
                <w:rFonts w:ascii="Arial" w:hAnsi="Arial" w:cs="Arial"/>
                <w:sz w:val="24"/>
                <w:szCs w:val="24"/>
                <w:lang w:val="es-ES"/>
              </w:rPr>
              <w:t>Deportes</w:t>
            </w:r>
          </w:p>
        </w:tc>
        <w:tc>
          <w:tcPr>
            <w:tcW w:w="3713" w:type="dxa"/>
          </w:tcPr>
          <w:p w14:paraId="64C553D9"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por limpieza de cancha</w:t>
            </w:r>
          </w:p>
        </w:tc>
        <w:tc>
          <w:tcPr>
            <w:tcW w:w="1543" w:type="dxa"/>
          </w:tcPr>
          <w:p w14:paraId="012E91E3" w14:textId="77777777" w:rsidR="00C1557F" w:rsidRDefault="00C1557F" w:rsidP="003117AE">
            <w:pPr>
              <w:rPr>
                <w:rFonts w:ascii="Arial" w:hAnsi="Arial" w:cs="Arial"/>
                <w:sz w:val="24"/>
                <w:szCs w:val="24"/>
                <w:lang w:val="es-ES"/>
              </w:rPr>
            </w:pPr>
            <w:r>
              <w:rPr>
                <w:rFonts w:ascii="Arial" w:hAnsi="Arial" w:cs="Arial"/>
                <w:sz w:val="24"/>
                <w:szCs w:val="24"/>
                <w:lang w:val="es-ES"/>
              </w:rPr>
              <w:t>$      184.00</w:t>
            </w:r>
          </w:p>
        </w:tc>
        <w:tc>
          <w:tcPr>
            <w:tcW w:w="3298" w:type="dxa"/>
          </w:tcPr>
          <w:p w14:paraId="729F7413" w14:textId="77777777" w:rsidR="00C1557F" w:rsidRDefault="00C1557F" w:rsidP="003117AE">
            <w:pPr>
              <w:jc w:val="both"/>
              <w:rPr>
                <w:rFonts w:ascii="Arial" w:hAnsi="Arial" w:cs="Arial"/>
                <w:sz w:val="24"/>
                <w:szCs w:val="24"/>
                <w:lang w:val="es-ES"/>
              </w:rPr>
            </w:pPr>
            <w:r>
              <w:rPr>
                <w:rFonts w:ascii="Arial" w:hAnsi="Arial" w:cs="Arial"/>
                <w:sz w:val="24"/>
                <w:szCs w:val="24"/>
                <w:lang w:val="es-ES"/>
              </w:rPr>
              <w:t>La planilla no está firmada por un empleado eventual, tampoco la copia del cheque.</w:t>
            </w:r>
          </w:p>
        </w:tc>
      </w:tr>
      <w:tr w:rsidR="00C1557F" w14:paraId="0C0962E3" w14:textId="77777777" w:rsidTr="003117AE">
        <w:tc>
          <w:tcPr>
            <w:tcW w:w="1418" w:type="dxa"/>
          </w:tcPr>
          <w:p w14:paraId="0ADF548E" w14:textId="77777777" w:rsidR="00C1557F" w:rsidRDefault="00C1557F" w:rsidP="003117AE">
            <w:pPr>
              <w:rPr>
                <w:rFonts w:ascii="Arial" w:hAnsi="Arial" w:cs="Arial"/>
                <w:sz w:val="24"/>
                <w:szCs w:val="24"/>
              </w:rPr>
            </w:pPr>
            <w:r>
              <w:rPr>
                <w:rFonts w:ascii="Arial" w:hAnsi="Arial" w:cs="Arial"/>
                <w:sz w:val="24"/>
                <w:szCs w:val="24"/>
              </w:rPr>
              <w:t>22/12/2020</w:t>
            </w:r>
          </w:p>
        </w:tc>
        <w:tc>
          <w:tcPr>
            <w:tcW w:w="1128" w:type="dxa"/>
          </w:tcPr>
          <w:p w14:paraId="34BB715A" w14:textId="77777777" w:rsidR="00C1557F" w:rsidRDefault="00C1557F" w:rsidP="003117AE">
            <w:pPr>
              <w:jc w:val="center"/>
              <w:rPr>
                <w:rFonts w:ascii="Arial" w:hAnsi="Arial" w:cs="Arial"/>
                <w:sz w:val="24"/>
                <w:szCs w:val="24"/>
                <w:lang w:val="es-ES"/>
              </w:rPr>
            </w:pPr>
            <w:r>
              <w:rPr>
                <w:rFonts w:ascii="Arial" w:hAnsi="Arial" w:cs="Arial"/>
                <w:sz w:val="24"/>
                <w:szCs w:val="24"/>
                <w:lang w:val="es-ES"/>
              </w:rPr>
              <w:t>88</w:t>
            </w:r>
          </w:p>
        </w:tc>
        <w:tc>
          <w:tcPr>
            <w:tcW w:w="1936" w:type="dxa"/>
          </w:tcPr>
          <w:p w14:paraId="15F85227" w14:textId="77777777" w:rsidR="00C1557F" w:rsidRDefault="00C1557F" w:rsidP="003117AE">
            <w:pPr>
              <w:rPr>
                <w:rFonts w:ascii="Arial" w:hAnsi="Arial" w:cs="Arial"/>
                <w:sz w:val="24"/>
                <w:szCs w:val="24"/>
                <w:lang w:val="es-ES"/>
              </w:rPr>
            </w:pPr>
            <w:r>
              <w:rPr>
                <w:rFonts w:ascii="Arial" w:hAnsi="Arial" w:cs="Arial"/>
                <w:sz w:val="24"/>
                <w:szCs w:val="24"/>
                <w:lang w:val="es-ES"/>
              </w:rPr>
              <w:t>Deportes</w:t>
            </w:r>
          </w:p>
        </w:tc>
        <w:tc>
          <w:tcPr>
            <w:tcW w:w="3713" w:type="dxa"/>
          </w:tcPr>
          <w:p w14:paraId="72746E71" w14:textId="77777777" w:rsidR="00C1557F" w:rsidRDefault="00C1557F" w:rsidP="003117AE">
            <w:pPr>
              <w:jc w:val="both"/>
              <w:rPr>
                <w:rFonts w:ascii="Arial" w:hAnsi="Arial" w:cs="Arial"/>
                <w:sz w:val="24"/>
                <w:szCs w:val="24"/>
                <w:lang w:val="es-ES"/>
              </w:rPr>
            </w:pPr>
            <w:r>
              <w:rPr>
                <w:rFonts w:ascii="Arial" w:hAnsi="Arial" w:cs="Arial"/>
                <w:sz w:val="24"/>
                <w:szCs w:val="24"/>
                <w:lang w:val="es-ES"/>
              </w:rPr>
              <w:t>Pago a encargado de escuela de futbol san Dionisio</w:t>
            </w:r>
          </w:p>
        </w:tc>
        <w:tc>
          <w:tcPr>
            <w:tcW w:w="1543" w:type="dxa"/>
          </w:tcPr>
          <w:p w14:paraId="77BDE1CE" w14:textId="77777777" w:rsidR="00C1557F" w:rsidRDefault="00C1557F" w:rsidP="003117AE">
            <w:pPr>
              <w:rPr>
                <w:rFonts w:ascii="Arial" w:hAnsi="Arial" w:cs="Arial"/>
                <w:sz w:val="24"/>
                <w:szCs w:val="24"/>
                <w:lang w:val="es-ES"/>
              </w:rPr>
            </w:pPr>
            <w:r>
              <w:rPr>
                <w:rFonts w:ascii="Arial" w:hAnsi="Arial" w:cs="Arial"/>
                <w:sz w:val="24"/>
                <w:szCs w:val="24"/>
                <w:lang w:val="es-ES"/>
              </w:rPr>
              <w:t>$      175.00</w:t>
            </w:r>
          </w:p>
        </w:tc>
        <w:tc>
          <w:tcPr>
            <w:tcW w:w="3298" w:type="dxa"/>
          </w:tcPr>
          <w:p w14:paraId="4A8C864F" w14:textId="77777777" w:rsidR="00C1557F" w:rsidRDefault="00C1557F" w:rsidP="003117AE">
            <w:pPr>
              <w:jc w:val="both"/>
              <w:rPr>
                <w:rFonts w:ascii="Arial" w:hAnsi="Arial" w:cs="Arial"/>
                <w:sz w:val="24"/>
                <w:szCs w:val="24"/>
                <w:lang w:val="es-ES"/>
              </w:rPr>
            </w:pPr>
            <w:r>
              <w:rPr>
                <w:rFonts w:ascii="Arial" w:hAnsi="Arial" w:cs="Arial"/>
                <w:sz w:val="24"/>
                <w:szCs w:val="24"/>
                <w:lang w:val="es-ES"/>
              </w:rPr>
              <w:t>No hay informe.</w:t>
            </w:r>
          </w:p>
        </w:tc>
      </w:tr>
    </w:tbl>
    <w:p w14:paraId="251521FE" w14:textId="77777777" w:rsidR="006E7F4A" w:rsidRPr="00C1557F" w:rsidRDefault="006E7F4A" w:rsidP="00C1557F">
      <w:pPr>
        <w:ind w:left="360"/>
        <w:jc w:val="both"/>
        <w:rPr>
          <w:rFonts w:ascii="Arial" w:hAnsi="Arial" w:cs="Arial"/>
          <w:b/>
          <w:bCs/>
          <w:sz w:val="24"/>
          <w:szCs w:val="24"/>
        </w:rPr>
      </w:pPr>
    </w:p>
    <w:p w14:paraId="6C1A569E" w14:textId="77777777" w:rsidR="00C1557F" w:rsidRDefault="00C1557F" w:rsidP="00C1557F">
      <w:pPr>
        <w:rPr>
          <w:rFonts w:ascii="Arial" w:hAnsi="Arial" w:cs="Arial"/>
          <w:noProof/>
          <w:color w:val="FF0000"/>
          <w:sz w:val="24"/>
          <w:szCs w:val="28"/>
          <w:lang w:val="es-MX"/>
        </w:rPr>
      </w:pPr>
    </w:p>
    <w:p w14:paraId="50F3BA1A" w14:textId="77777777" w:rsidR="00C1557F" w:rsidRDefault="00C1557F" w:rsidP="00C1557F">
      <w:pPr>
        <w:sectPr w:rsidR="00C1557F" w:rsidSect="00C1557F">
          <w:headerReference w:type="default" r:id="rId15"/>
          <w:pgSz w:w="15840" w:h="12240" w:orient="landscape"/>
          <w:pgMar w:top="1701" w:right="1418" w:bottom="1701" w:left="1418" w:header="708" w:footer="708" w:gutter="0"/>
          <w:cols w:space="708"/>
          <w:docGrid w:linePitch="360"/>
        </w:sectPr>
      </w:pPr>
    </w:p>
    <w:p w14:paraId="292E59D8" w14:textId="77777777" w:rsidR="00C1557F" w:rsidRPr="005F6E9B" w:rsidRDefault="00C1557F" w:rsidP="00081115">
      <w:pPr>
        <w:spacing w:line="240" w:lineRule="auto"/>
        <w:jc w:val="both"/>
        <w:rPr>
          <w:rFonts w:ascii="Arial" w:hAnsi="Arial" w:cs="Arial"/>
          <w:sz w:val="24"/>
          <w:szCs w:val="24"/>
        </w:rPr>
      </w:pPr>
      <w:r w:rsidRPr="005F6E9B">
        <w:rPr>
          <w:rFonts w:ascii="Arial" w:hAnsi="Arial" w:cs="Arial"/>
          <w:sz w:val="24"/>
          <w:szCs w:val="24"/>
        </w:rPr>
        <w:lastRenderedPageBreak/>
        <w:t>Código Municipal Art. 105.-</w:t>
      </w:r>
      <w:r w:rsidRPr="005F6E9B">
        <w:rPr>
          <w:sz w:val="24"/>
          <w:szCs w:val="24"/>
        </w:rPr>
        <w:t xml:space="preserve"> </w:t>
      </w:r>
      <w:r>
        <w:rPr>
          <w:rFonts w:ascii="Arial" w:hAnsi="Arial" w:cs="Arial"/>
          <w:sz w:val="24"/>
          <w:szCs w:val="24"/>
        </w:rPr>
        <w:t>L</w:t>
      </w:r>
      <w:r w:rsidRPr="005F6E9B">
        <w:rPr>
          <w:rFonts w:ascii="Arial" w:hAnsi="Arial" w:cs="Arial"/>
          <w:sz w:val="24"/>
          <w:szCs w:val="24"/>
        </w:rPr>
        <w:t xml:space="preserve">os </w:t>
      </w:r>
      <w:r>
        <w:rPr>
          <w:rFonts w:ascii="Arial" w:hAnsi="Arial" w:cs="Arial"/>
          <w:sz w:val="24"/>
          <w:szCs w:val="24"/>
        </w:rPr>
        <w:t>M</w:t>
      </w:r>
      <w:r w:rsidRPr="005F6E9B">
        <w:rPr>
          <w:rFonts w:ascii="Arial" w:hAnsi="Arial" w:cs="Arial"/>
          <w:sz w:val="24"/>
          <w:szCs w:val="24"/>
        </w:rPr>
        <w:t xml:space="preserve">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 </w:t>
      </w:r>
    </w:p>
    <w:p w14:paraId="72397807" w14:textId="77777777" w:rsidR="00C1557F" w:rsidRPr="005F6E9B" w:rsidRDefault="00C1557F" w:rsidP="00081115">
      <w:pPr>
        <w:spacing w:line="240" w:lineRule="auto"/>
        <w:jc w:val="both"/>
        <w:rPr>
          <w:rFonts w:ascii="Arial" w:hAnsi="Arial" w:cs="Arial"/>
          <w:sz w:val="24"/>
          <w:szCs w:val="24"/>
        </w:rPr>
      </w:pPr>
      <w:r>
        <w:rPr>
          <w:rFonts w:ascii="Arial" w:hAnsi="Arial" w:cs="Arial"/>
          <w:sz w:val="24"/>
          <w:szCs w:val="24"/>
        </w:rPr>
        <w:t>T</w:t>
      </w:r>
      <w:r w:rsidRPr="005F6E9B">
        <w:rPr>
          <w:rFonts w:ascii="Arial" w:hAnsi="Arial" w:cs="Arial"/>
          <w:sz w:val="24"/>
          <w:szCs w:val="24"/>
        </w:rPr>
        <w:t xml:space="preserve">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 </w:t>
      </w:r>
    </w:p>
    <w:p w14:paraId="21BE861A" w14:textId="77777777" w:rsidR="00C1557F" w:rsidRPr="005F6E9B" w:rsidRDefault="00C1557F" w:rsidP="00081115">
      <w:pPr>
        <w:spacing w:line="240" w:lineRule="auto"/>
        <w:jc w:val="both"/>
        <w:rPr>
          <w:rFonts w:ascii="Arial" w:hAnsi="Arial" w:cs="Arial"/>
          <w:b/>
          <w:bCs/>
          <w:sz w:val="28"/>
          <w:szCs w:val="28"/>
        </w:rPr>
      </w:pPr>
      <w:r>
        <w:rPr>
          <w:rFonts w:ascii="Arial" w:hAnsi="Arial" w:cs="Arial"/>
          <w:sz w:val="24"/>
          <w:szCs w:val="24"/>
        </w:rPr>
        <w:t>L</w:t>
      </w:r>
      <w:r w:rsidRPr="005F6E9B">
        <w:rPr>
          <w:rFonts w:ascii="Arial" w:hAnsi="Arial" w:cs="Arial"/>
          <w:sz w:val="24"/>
          <w:szCs w:val="24"/>
        </w:rPr>
        <w:t xml:space="preserve">os archivos de documentación financiera son propiedad de cada municipalidad y no podrán ser removidos de las oficinas correspondientes sino con orden escrita del concejo municipal. </w:t>
      </w:r>
    </w:p>
    <w:p w14:paraId="7528DED3" w14:textId="532C9399" w:rsidR="00C1557F" w:rsidRDefault="00526FFF" w:rsidP="00081115">
      <w:pPr>
        <w:spacing w:line="240" w:lineRule="auto"/>
        <w:rPr>
          <w:rFonts w:ascii="Arial" w:hAnsi="Arial" w:cs="Arial"/>
          <w:sz w:val="24"/>
          <w:szCs w:val="24"/>
        </w:rPr>
      </w:pPr>
      <w:r>
        <w:rPr>
          <w:rFonts w:ascii="Arial" w:hAnsi="Arial" w:cs="Arial"/>
          <w:sz w:val="24"/>
          <w:szCs w:val="24"/>
        </w:rPr>
        <w:t>La deficiencia se origina debido a que las unidades responsables de documentar los hechos económicos y ejecutar los procedimientos de acuerdo a la normativa legal y técnica no cumplieron con sus obligaciones para respaldar la información lo cual provoco que la deficiencia antes expuesta se originara.</w:t>
      </w:r>
    </w:p>
    <w:p w14:paraId="7A28F05D" w14:textId="77777777" w:rsidR="00526FFF" w:rsidRDefault="00526FFF" w:rsidP="00081115">
      <w:pPr>
        <w:spacing w:line="240" w:lineRule="auto"/>
        <w:jc w:val="both"/>
        <w:rPr>
          <w:rFonts w:ascii="Arial" w:hAnsi="Arial" w:cs="Arial"/>
          <w:sz w:val="24"/>
          <w:szCs w:val="24"/>
        </w:rPr>
      </w:pPr>
      <w:r>
        <w:rPr>
          <w:rFonts w:ascii="Arial" w:hAnsi="Arial" w:cs="Arial"/>
          <w:sz w:val="24"/>
          <w:szCs w:val="24"/>
        </w:rPr>
        <w:t>Esto provoca inconsistencias en la rendición de cuenta ya que para que una información sea verídica tiene que contener información que respalde su veracidad, al mismo tiempo provoca cuestionamiento de los entes fiscalizadores que pueden derivar en sanciones administrativas o patrimoniales.</w:t>
      </w:r>
    </w:p>
    <w:p w14:paraId="19BF0CCC" w14:textId="77777777" w:rsidR="00526FFF" w:rsidRPr="00526FFF" w:rsidRDefault="00526FFF" w:rsidP="00526FFF">
      <w:pPr>
        <w:pStyle w:val="Sinespaciado"/>
        <w:jc w:val="both"/>
        <w:rPr>
          <w:rFonts w:ascii="Arial" w:hAnsi="Arial" w:cs="Arial"/>
          <w:b/>
          <w:bCs/>
          <w:sz w:val="24"/>
          <w:szCs w:val="24"/>
        </w:rPr>
      </w:pPr>
      <w:r w:rsidRPr="00526FFF">
        <w:rPr>
          <w:rFonts w:ascii="Arial" w:hAnsi="Arial" w:cs="Arial"/>
          <w:b/>
          <w:bCs/>
          <w:sz w:val="24"/>
          <w:szCs w:val="24"/>
        </w:rPr>
        <w:t>COMENTARIOS DE LA ADMINISTRACIÓN.</w:t>
      </w:r>
    </w:p>
    <w:p w14:paraId="515AB853" w14:textId="77777777" w:rsidR="00526FFF" w:rsidRDefault="00526FFF" w:rsidP="00526FFF">
      <w:pPr>
        <w:pStyle w:val="Sinespaciado"/>
        <w:jc w:val="both"/>
        <w:rPr>
          <w:rFonts w:ascii="Arial" w:hAnsi="Arial" w:cs="Arial"/>
          <w:sz w:val="24"/>
          <w:szCs w:val="24"/>
        </w:rPr>
      </w:pPr>
    </w:p>
    <w:p w14:paraId="205E31EA" w14:textId="77777777" w:rsidR="00526FFF" w:rsidRDefault="00526FFF" w:rsidP="00526FFF">
      <w:pPr>
        <w:pStyle w:val="Sinespaciado"/>
        <w:jc w:val="both"/>
        <w:rPr>
          <w:rFonts w:ascii="Arial" w:hAnsi="Arial" w:cs="Arial"/>
          <w:sz w:val="24"/>
          <w:szCs w:val="24"/>
          <w:u w:val="single"/>
        </w:rPr>
      </w:pPr>
      <w:r>
        <w:rPr>
          <w:rFonts w:ascii="Arial" w:hAnsi="Arial" w:cs="Arial"/>
          <w:sz w:val="24"/>
          <w:szCs w:val="24"/>
          <w:u w:val="single"/>
        </w:rPr>
        <w:t>Acceso a la información.</w:t>
      </w:r>
    </w:p>
    <w:p w14:paraId="58ADB36D" w14:textId="77777777" w:rsidR="00526FFF" w:rsidRDefault="00526FFF" w:rsidP="00526FFF">
      <w:pPr>
        <w:pStyle w:val="Sinespaciado"/>
        <w:jc w:val="both"/>
        <w:rPr>
          <w:rFonts w:ascii="Arial" w:hAnsi="Arial" w:cs="Arial"/>
          <w:sz w:val="24"/>
          <w:szCs w:val="24"/>
          <w:u w:val="single"/>
        </w:rPr>
      </w:pPr>
    </w:p>
    <w:p w14:paraId="1AC93923" w14:textId="77777777" w:rsidR="00526FFF" w:rsidRPr="00DB2624" w:rsidRDefault="00526FFF" w:rsidP="0031705B">
      <w:pPr>
        <w:spacing w:after="0" w:line="240" w:lineRule="auto"/>
        <w:jc w:val="both"/>
        <w:rPr>
          <w:rFonts w:ascii="Arial" w:hAnsi="Arial" w:cs="Arial"/>
          <w:sz w:val="24"/>
          <w:szCs w:val="24"/>
        </w:rPr>
      </w:pPr>
      <w:r w:rsidRPr="00DB2624">
        <w:rPr>
          <w:rFonts w:ascii="Arial" w:hAnsi="Arial" w:cs="Arial"/>
          <w:sz w:val="24"/>
          <w:szCs w:val="24"/>
        </w:rPr>
        <w:t>Buenas tardes por este medio reciba un cordial saludo deseando éxitos en sus labores diarias.</w:t>
      </w:r>
    </w:p>
    <w:p w14:paraId="34A1B3B4" w14:textId="77777777" w:rsidR="00526FFF" w:rsidRPr="00DB2624" w:rsidRDefault="00526FFF" w:rsidP="0031705B">
      <w:pPr>
        <w:spacing w:after="0" w:line="240" w:lineRule="auto"/>
        <w:jc w:val="both"/>
        <w:rPr>
          <w:rFonts w:ascii="Arial" w:hAnsi="Arial" w:cs="Arial"/>
          <w:sz w:val="24"/>
          <w:szCs w:val="24"/>
        </w:rPr>
      </w:pPr>
    </w:p>
    <w:p w14:paraId="3A77DEE0" w14:textId="77777777" w:rsidR="00526FFF" w:rsidRPr="00DB2624" w:rsidRDefault="00526FFF" w:rsidP="0031705B">
      <w:pPr>
        <w:spacing w:after="0" w:line="240" w:lineRule="auto"/>
        <w:jc w:val="both"/>
        <w:rPr>
          <w:rFonts w:ascii="Arial" w:hAnsi="Arial" w:cs="Arial"/>
          <w:sz w:val="24"/>
          <w:szCs w:val="24"/>
        </w:rPr>
      </w:pPr>
      <w:r w:rsidRPr="00DB2624">
        <w:rPr>
          <w:rFonts w:ascii="Arial" w:hAnsi="Arial" w:cs="Arial"/>
          <w:sz w:val="24"/>
          <w:szCs w:val="24"/>
        </w:rPr>
        <w:t>Remito informe expediente de liquidación de cheque relacionado a Feria de Transparencia el cual está en resguardó de La Unidad de Tesorería.</w:t>
      </w:r>
    </w:p>
    <w:p w14:paraId="23AE1317" w14:textId="77777777" w:rsidR="00526FFF" w:rsidRPr="00DB2624" w:rsidRDefault="00526FFF" w:rsidP="0031705B">
      <w:pPr>
        <w:spacing w:after="0" w:line="240" w:lineRule="auto"/>
        <w:jc w:val="both"/>
        <w:rPr>
          <w:rFonts w:ascii="Arial" w:hAnsi="Arial" w:cs="Arial"/>
          <w:sz w:val="24"/>
          <w:szCs w:val="24"/>
        </w:rPr>
      </w:pPr>
    </w:p>
    <w:p w14:paraId="681F196B" w14:textId="77777777" w:rsidR="00526FFF" w:rsidRDefault="00526FFF" w:rsidP="0031705B">
      <w:pPr>
        <w:spacing w:after="0" w:line="240" w:lineRule="auto"/>
        <w:jc w:val="both"/>
        <w:rPr>
          <w:rFonts w:ascii="Arial" w:hAnsi="Arial" w:cs="Arial"/>
          <w:sz w:val="24"/>
          <w:szCs w:val="24"/>
        </w:rPr>
      </w:pPr>
      <w:r w:rsidRPr="00DB2624">
        <w:rPr>
          <w:rFonts w:ascii="Arial" w:hAnsi="Arial" w:cs="Arial"/>
          <w:sz w:val="24"/>
          <w:szCs w:val="24"/>
        </w:rPr>
        <w:t xml:space="preserve">En el cual está por memorizado el uso de los Fondos, los cuales en esencia fue para promocionar el Derecho de Acceso a La Información de la Alcaldía Municipal de San Dionisio, a través de su Portal de Transparencia y fomentar su uso. </w:t>
      </w:r>
    </w:p>
    <w:p w14:paraId="0C1F0354" w14:textId="77777777" w:rsidR="00526FFF" w:rsidRDefault="00526FFF" w:rsidP="00526FFF">
      <w:pPr>
        <w:spacing w:after="0"/>
        <w:jc w:val="both"/>
        <w:rPr>
          <w:rFonts w:ascii="Arial" w:hAnsi="Arial" w:cs="Arial"/>
          <w:sz w:val="24"/>
          <w:szCs w:val="24"/>
        </w:rPr>
      </w:pPr>
    </w:p>
    <w:p w14:paraId="1CCF5EBF" w14:textId="786BABB1" w:rsidR="00526FFF" w:rsidRDefault="00526FFF" w:rsidP="00526FFF">
      <w:pPr>
        <w:spacing w:after="0"/>
        <w:jc w:val="both"/>
        <w:rPr>
          <w:rFonts w:ascii="Arial" w:hAnsi="Arial" w:cs="Arial"/>
          <w:sz w:val="24"/>
          <w:szCs w:val="24"/>
          <w:u w:val="single"/>
        </w:rPr>
      </w:pPr>
      <w:r>
        <w:rPr>
          <w:rFonts w:ascii="Arial" w:hAnsi="Arial" w:cs="Arial"/>
          <w:sz w:val="24"/>
          <w:szCs w:val="24"/>
          <w:u w:val="single"/>
        </w:rPr>
        <w:t>Encargada del proyecto educación y salud.</w:t>
      </w:r>
    </w:p>
    <w:p w14:paraId="5A7285D3" w14:textId="77777777" w:rsidR="00526FFF" w:rsidRDefault="00526FFF" w:rsidP="00526FFF">
      <w:pPr>
        <w:spacing w:after="0"/>
        <w:jc w:val="both"/>
        <w:rPr>
          <w:rFonts w:ascii="Arial" w:hAnsi="Arial" w:cs="Arial"/>
          <w:sz w:val="24"/>
          <w:szCs w:val="24"/>
          <w:u w:val="single"/>
        </w:rPr>
      </w:pPr>
    </w:p>
    <w:p w14:paraId="7684D195" w14:textId="77777777" w:rsidR="00526FFF" w:rsidRDefault="00526FFF" w:rsidP="0031705B">
      <w:pPr>
        <w:spacing w:after="0" w:line="240" w:lineRule="auto"/>
        <w:jc w:val="both"/>
        <w:rPr>
          <w:rFonts w:ascii="Arial" w:hAnsi="Arial" w:cs="Arial"/>
          <w:sz w:val="24"/>
          <w:szCs w:val="24"/>
        </w:rPr>
      </w:pPr>
      <w:r>
        <w:rPr>
          <w:rFonts w:ascii="Arial" w:hAnsi="Arial" w:cs="Arial"/>
          <w:sz w:val="24"/>
          <w:szCs w:val="24"/>
        </w:rPr>
        <w:t>Reciba un cordial saludo, y a la misma vez desearle el mayor de los éxitos en sus labores diarias.</w:t>
      </w:r>
    </w:p>
    <w:p w14:paraId="60692A7A" w14:textId="77777777" w:rsidR="00526FFF" w:rsidRDefault="00526FFF" w:rsidP="00526FFF">
      <w:pPr>
        <w:spacing w:after="0"/>
        <w:jc w:val="both"/>
        <w:rPr>
          <w:rFonts w:ascii="Arial" w:hAnsi="Arial" w:cs="Arial"/>
          <w:sz w:val="24"/>
          <w:szCs w:val="24"/>
        </w:rPr>
      </w:pPr>
    </w:p>
    <w:p w14:paraId="3D8F7325" w14:textId="77777777" w:rsidR="00526FFF" w:rsidRDefault="00526FFF" w:rsidP="0031705B">
      <w:pPr>
        <w:spacing w:after="0" w:line="240" w:lineRule="auto"/>
        <w:jc w:val="both"/>
        <w:rPr>
          <w:rFonts w:ascii="Arial" w:hAnsi="Arial" w:cs="Arial"/>
          <w:sz w:val="24"/>
          <w:szCs w:val="24"/>
        </w:rPr>
      </w:pPr>
      <w:r>
        <w:rPr>
          <w:rFonts w:ascii="Arial" w:hAnsi="Arial" w:cs="Arial"/>
          <w:sz w:val="24"/>
          <w:szCs w:val="24"/>
        </w:rPr>
        <w:lastRenderedPageBreak/>
        <w:t>El motivo de la presente es para informarle sobre los respaldos de cheques emitidos, de cuales solo de uno de ellos cuento con liquidación y de los otros dos cheques emitidos no cuento con documentación por la razón que no tuve conocimiento cuando los emitieron y a quienes se los entregaron, ya que no se me informo de dichos cheques.</w:t>
      </w:r>
    </w:p>
    <w:p w14:paraId="434130B4" w14:textId="77777777" w:rsidR="00526FFF" w:rsidRPr="00F9533B" w:rsidRDefault="00526FFF" w:rsidP="0031705B">
      <w:pPr>
        <w:spacing w:after="0" w:line="240" w:lineRule="auto"/>
        <w:jc w:val="both"/>
        <w:rPr>
          <w:rFonts w:ascii="Arial" w:hAnsi="Arial" w:cs="Arial"/>
          <w:sz w:val="24"/>
          <w:szCs w:val="24"/>
        </w:rPr>
      </w:pPr>
    </w:p>
    <w:p w14:paraId="36F63033" w14:textId="77777777" w:rsidR="00526FFF" w:rsidRDefault="00526FFF" w:rsidP="0031705B">
      <w:pPr>
        <w:spacing w:after="0" w:line="240" w:lineRule="auto"/>
        <w:jc w:val="both"/>
        <w:rPr>
          <w:rFonts w:ascii="Arial" w:hAnsi="Arial" w:cs="Arial"/>
          <w:sz w:val="24"/>
          <w:szCs w:val="24"/>
        </w:rPr>
      </w:pPr>
      <w:r>
        <w:rPr>
          <w:rFonts w:ascii="Arial" w:hAnsi="Arial" w:cs="Arial"/>
          <w:sz w:val="24"/>
          <w:szCs w:val="24"/>
        </w:rPr>
        <w:t xml:space="preserve">Anexo liquidación de emitido por la conmemoración de los 100 años del municipio, por la cantidad de $ 1,675.00 cheque # 44. </w:t>
      </w:r>
    </w:p>
    <w:p w14:paraId="4721BF7D" w14:textId="74BADC86" w:rsidR="00526FFF" w:rsidRDefault="00526FFF" w:rsidP="00526FFF">
      <w:pPr>
        <w:jc w:val="both"/>
        <w:rPr>
          <w:rFonts w:ascii="Arial" w:hAnsi="Arial" w:cs="Arial"/>
          <w:sz w:val="24"/>
          <w:szCs w:val="24"/>
        </w:rPr>
      </w:pPr>
    </w:p>
    <w:p w14:paraId="104ED25C" w14:textId="77777777" w:rsidR="00526FFF" w:rsidRPr="00526FFF" w:rsidRDefault="00526FFF" w:rsidP="00526FFF">
      <w:pPr>
        <w:spacing w:after="0"/>
        <w:jc w:val="both"/>
        <w:rPr>
          <w:rFonts w:ascii="Arial" w:hAnsi="Arial" w:cs="Arial"/>
          <w:b/>
          <w:bCs/>
          <w:sz w:val="24"/>
          <w:szCs w:val="24"/>
        </w:rPr>
      </w:pPr>
      <w:r w:rsidRPr="00526FFF">
        <w:rPr>
          <w:rFonts w:ascii="Arial" w:hAnsi="Arial" w:cs="Arial"/>
          <w:b/>
          <w:bCs/>
          <w:sz w:val="24"/>
          <w:szCs w:val="24"/>
        </w:rPr>
        <w:t>COMENTARIOS DEL AUDITOR.</w:t>
      </w:r>
    </w:p>
    <w:p w14:paraId="3AE8BEE2" w14:textId="77777777" w:rsidR="00526FFF" w:rsidRDefault="00526FFF" w:rsidP="0031705B">
      <w:pPr>
        <w:spacing w:after="0" w:line="240" w:lineRule="auto"/>
        <w:jc w:val="both"/>
        <w:rPr>
          <w:rFonts w:ascii="Arial" w:hAnsi="Arial" w:cs="Arial"/>
          <w:sz w:val="24"/>
          <w:szCs w:val="24"/>
        </w:rPr>
      </w:pPr>
      <w:r>
        <w:rPr>
          <w:rFonts w:ascii="Arial" w:hAnsi="Arial" w:cs="Arial"/>
          <w:sz w:val="24"/>
          <w:szCs w:val="24"/>
        </w:rPr>
        <w:t>En el caso de la observación 4 la cual presenta a varias unidades involucradas que tenían que documentar en su momento egresos relacionados con actividades que ellos desarrollaron, se supera lo relacionado con el cheque 3193 de fondos propios entregado el día 16 de diciembre al encargado de acceso a la información para la feria de transparencia, ya que fue presentada la documentación de la liquidación y verificada por esta unidad de auditoría interna.</w:t>
      </w:r>
    </w:p>
    <w:p w14:paraId="699A1775" w14:textId="77777777" w:rsidR="00526FFF" w:rsidRDefault="00526FFF" w:rsidP="0031705B">
      <w:pPr>
        <w:spacing w:after="0" w:line="240" w:lineRule="auto"/>
        <w:jc w:val="both"/>
        <w:rPr>
          <w:rFonts w:ascii="Arial" w:hAnsi="Arial" w:cs="Arial"/>
          <w:sz w:val="24"/>
          <w:szCs w:val="24"/>
        </w:rPr>
      </w:pPr>
    </w:p>
    <w:p w14:paraId="21A6B4C2" w14:textId="60A9B538" w:rsidR="00526FFF" w:rsidRDefault="00526FFF" w:rsidP="0031705B">
      <w:pPr>
        <w:spacing w:after="0" w:line="240" w:lineRule="auto"/>
        <w:jc w:val="both"/>
        <w:rPr>
          <w:rFonts w:ascii="Arial" w:hAnsi="Arial" w:cs="Arial"/>
          <w:sz w:val="24"/>
          <w:szCs w:val="24"/>
        </w:rPr>
      </w:pPr>
      <w:r>
        <w:rPr>
          <w:rFonts w:ascii="Arial" w:hAnsi="Arial" w:cs="Arial"/>
          <w:sz w:val="24"/>
          <w:szCs w:val="24"/>
        </w:rPr>
        <w:t>Con el resto de deficiencias presentadas en procedimiento 4 se mantiene la deficiencia ya que no ha habido respuesta.</w:t>
      </w:r>
    </w:p>
    <w:p w14:paraId="13713472" w14:textId="77777777" w:rsidR="00526FFF" w:rsidRDefault="00526FFF" w:rsidP="0031705B">
      <w:pPr>
        <w:spacing w:after="0" w:line="240" w:lineRule="auto"/>
        <w:jc w:val="both"/>
        <w:rPr>
          <w:rFonts w:ascii="Arial" w:hAnsi="Arial" w:cs="Arial"/>
          <w:sz w:val="24"/>
          <w:szCs w:val="24"/>
        </w:rPr>
      </w:pPr>
    </w:p>
    <w:p w14:paraId="78F5B534" w14:textId="01C9CDB5" w:rsidR="00526FFF" w:rsidRDefault="00526FFF" w:rsidP="0031705B">
      <w:pPr>
        <w:spacing w:after="0" w:line="240" w:lineRule="auto"/>
        <w:jc w:val="both"/>
        <w:rPr>
          <w:rFonts w:ascii="Arial" w:hAnsi="Arial" w:cs="Arial"/>
          <w:sz w:val="24"/>
          <w:szCs w:val="24"/>
        </w:rPr>
      </w:pPr>
      <w:r>
        <w:rPr>
          <w:rFonts w:ascii="Arial" w:hAnsi="Arial" w:cs="Arial"/>
          <w:sz w:val="24"/>
          <w:szCs w:val="24"/>
        </w:rPr>
        <w:t>También la encargada de educación y salud presento liquidación del cheque 44 de la cuenta de salud y educación por lo que ya no aparecerá en los resultados finales ya que ha sido superada, con relación a los cheques 46 y 64 de la cuenta salud educación donde esta unidad aparece relacionada la deficiencia se mantiene ya que con sus comentarios lo que hace es confirmar la deficiencia.</w:t>
      </w:r>
    </w:p>
    <w:p w14:paraId="35E54423" w14:textId="77777777" w:rsidR="001A45F3" w:rsidRDefault="001A45F3" w:rsidP="00526FFF">
      <w:pPr>
        <w:spacing w:after="0"/>
        <w:jc w:val="both"/>
        <w:rPr>
          <w:rFonts w:ascii="Arial" w:hAnsi="Arial" w:cs="Arial"/>
          <w:sz w:val="24"/>
          <w:szCs w:val="24"/>
        </w:rPr>
      </w:pPr>
    </w:p>
    <w:p w14:paraId="2341BE73" w14:textId="4DAE3DB6" w:rsidR="001A45F3" w:rsidRPr="001A45F3" w:rsidRDefault="001A45F3" w:rsidP="001A2037">
      <w:pPr>
        <w:pStyle w:val="Prrafodelista"/>
        <w:numPr>
          <w:ilvl w:val="0"/>
          <w:numId w:val="8"/>
        </w:numPr>
        <w:jc w:val="both"/>
        <w:rPr>
          <w:rFonts w:ascii="Arial" w:hAnsi="Arial" w:cs="Arial"/>
          <w:b/>
          <w:bCs/>
          <w:sz w:val="24"/>
          <w:szCs w:val="24"/>
        </w:rPr>
      </w:pPr>
      <w:bookmarkStart w:id="14" w:name="_Hlk80189905"/>
      <w:r w:rsidRPr="001A45F3">
        <w:rPr>
          <w:rFonts w:ascii="Arial" w:hAnsi="Arial" w:cs="Arial"/>
          <w:b/>
          <w:bCs/>
          <w:sz w:val="24"/>
          <w:szCs w:val="24"/>
        </w:rPr>
        <w:t>EXPEDIENTE DE PROYECTOS POR LICITACIÓN INCOMPLETOS.</w:t>
      </w:r>
    </w:p>
    <w:bookmarkEnd w:id="14"/>
    <w:p w14:paraId="2C340E5B" w14:textId="77777777" w:rsidR="001A45F3" w:rsidRDefault="001A45F3" w:rsidP="0031705B">
      <w:pPr>
        <w:spacing w:line="240" w:lineRule="auto"/>
        <w:jc w:val="both"/>
        <w:rPr>
          <w:rFonts w:ascii="Arial" w:hAnsi="Arial" w:cs="Arial"/>
          <w:sz w:val="24"/>
          <w:szCs w:val="24"/>
        </w:rPr>
      </w:pPr>
      <w:r>
        <w:rPr>
          <w:rFonts w:ascii="Arial" w:hAnsi="Arial" w:cs="Arial"/>
          <w:sz w:val="24"/>
          <w:szCs w:val="24"/>
        </w:rPr>
        <w:t>Se verifico los expedientes de proyectos realizados por administración a los cuales se les encontró las siguientes inconsistencias.</w:t>
      </w:r>
    </w:p>
    <w:p w14:paraId="641784F6" w14:textId="77777777" w:rsidR="001A45F3" w:rsidRPr="00F67B7C" w:rsidRDefault="001A45F3" w:rsidP="0031705B">
      <w:pPr>
        <w:spacing w:line="240" w:lineRule="auto"/>
        <w:jc w:val="both"/>
        <w:rPr>
          <w:rFonts w:ascii="Arial" w:hAnsi="Arial" w:cs="Arial"/>
          <w:b/>
          <w:sz w:val="24"/>
          <w:szCs w:val="28"/>
          <w:lang w:val="es-MX"/>
        </w:rPr>
      </w:pPr>
      <w:r w:rsidRPr="00F67B7C">
        <w:rPr>
          <w:rFonts w:ascii="Arial" w:hAnsi="Arial" w:cs="Arial"/>
          <w:b/>
          <w:sz w:val="24"/>
          <w:szCs w:val="28"/>
        </w:rPr>
        <w:t>Pavimentación de tramo de calle de Cantón Iglesia Vieja desde desvío de Calle de San Dionisio a Usulután hasta Puente Las Pampas</w:t>
      </w:r>
    </w:p>
    <w:p w14:paraId="7554AB47" w14:textId="77777777" w:rsidR="001A45F3" w:rsidRPr="00B70D6A" w:rsidRDefault="001A45F3" w:rsidP="001A45F3">
      <w:pPr>
        <w:jc w:val="both"/>
        <w:rPr>
          <w:rFonts w:ascii="Arial" w:hAnsi="Arial" w:cs="Arial"/>
          <w:b/>
          <w:bCs/>
          <w:szCs w:val="24"/>
          <w:lang w:val="es-MX"/>
        </w:rPr>
      </w:pPr>
      <w:r>
        <w:rPr>
          <w:rFonts w:ascii="Arial" w:hAnsi="Arial" w:cs="Arial"/>
          <w:b/>
          <w:bCs/>
          <w:szCs w:val="24"/>
          <w:lang w:val="es-MX"/>
        </w:rPr>
        <w:t>RESPADOS QUE FALTAN EN EXPEDIENTE.</w:t>
      </w:r>
    </w:p>
    <w:p w14:paraId="4C3BC1CC" w14:textId="77777777" w:rsidR="001A45F3" w:rsidRPr="00F67B7C" w:rsidRDefault="001A45F3" w:rsidP="001A2037">
      <w:pPr>
        <w:numPr>
          <w:ilvl w:val="0"/>
          <w:numId w:val="6"/>
        </w:numPr>
        <w:spacing w:after="0" w:line="240" w:lineRule="auto"/>
        <w:jc w:val="both"/>
        <w:rPr>
          <w:rFonts w:ascii="Arial" w:hAnsi="Arial" w:cs="Arial"/>
          <w:sz w:val="24"/>
          <w:szCs w:val="28"/>
          <w:lang w:val="es-MX"/>
        </w:rPr>
      </w:pPr>
      <w:r w:rsidRPr="00F67B7C">
        <w:rPr>
          <w:rFonts w:ascii="Arial" w:hAnsi="Arial" w:cs="Arial"/>
          <w:sz w:val="24"/>
          <w:szCs w:val="28"/>
          <w:lang w:val="es-MX"/>
        </w:rPr>
        <w:t>Falta copia de cheque en primera estimación.</w:t>
      </w:r>
    </w:p>
    <w:p w14:paraId="2B868474" w14:textId="77777777" w:rsidR="001A45F3" w:rsidRPr="00F67B7C" w:rsidRDefault="001A45F3" w:rsidP="001A2037">
      <w:pPr>
        <w:numPr>
          <w:ilvl w:val="0"/>
          <w:numId w:val="6"/>
        </w:numPr>
        <w:spacing w:after="0" w:line="240" w:lineRule="auto"/>
        <w:jc w:val="both"/>
        <w:rPr>
          <w:rFonts w:ascii="Arial" w:hAnsi="Arial" w:cs="Arial"/>
          <w:sz w:val="24"/>
          <w:szCs w:val="28"/>
          <w:lang w:val="es-MX"/>
        </w:rPr>
      </w:pPr>
      <w:r w:rsidRPr="00F67B7C">
        <w:rPr>
          <w:rFonts w:ascii="Arial" w:hAnsi="Arial" w:cs="Arial"/>
          <w:sz w:val="24"/>
          <w:szCs w:val="28"/>
          <w:lang w:val="es-MX"/>
        </w:rPr>
        <w:t>Falta de copia de cheque de 1 abono de segunda estimación</w:t>
      </w:r>
    </w:p>
    <w:p w14:paraId="62942BB5" w14:textId="77777777" w:rsidR="001A45F3" w:rsidRPr="00F67B7C" w:rsidRDefault="001A45F3" w:rsidP="001A2037">
      <w:pPr>
        <w:numPr>
          <w:ilvl w:val="0"/>
          <w:numId w:val="6"/>
        </w:numPr>
        <w:spacing w:after="0" w:line="240" w:lineRule="auto"/>
        <w:jc w:val="both"/>
        <w:rPr>
          <w:rFonts w:ascii="Arial" w:hAnsi="Arial" w:cs="Arial"/>
          <w:sz w:val="24"/>
          <w:szCs w:val="28"/>
          <w:lang w:val="es-MX"/>
        </w:rPr>
      </w:pPr>
      <w:r w:rsidRPr="00F67B7C">
        <w:rPr>
          <w:rFonts w:ascii="Arial" w:hAnsi="Arial" w:cs="Arial"/>
          <w:sz w:val="24"/>
          <w:szCs w:val="28"/>
          <w:lang w:val="es-MX"/>
        </w:rPr>
        <w:t>Falta de copia de cheque de 2 abono de segunda estimación</w:t>
      </w:r>
    </w:p>
    <w:p w14:paraId="695DA93A" w14:textId="77777777" w:rsidR="001A45F3" w:rsidRPr="00F67B7C" w:rsidRDefault="001A45F3" w:rsidP="001A2037">
      <w:pPr>
        <w:numPr>
          <w:ilvl w:val="0"/>
          <w:numId w:val="6"/>
        </w:numPr>
        <w:spacing w:after="0" w:line="240" w:lineRule="auto"/>
        <w:jc w:val="both"/>
        <w:rPr>
          <w:rFonts w:ascii="Arial" w:hAnsi="Arial" w:cs="Arial"/>
          <w:sz w:val="24"/>
          <w:szCs w:val="28"/>
          <w:lang w:val="es-MX"/>
        </w:rPr>
      </w:pPr>
      <w:r w:rsidRPr="00F67B7C">
        <w:rPr>
          <w:rFonts w:ascii="Arial" w:hAnsi="Arial" w:cs="Arial"/>
          <w:sz w:val="24"/>
          <w:szCs w:val="28"/>
          <w:lang w:val="es-MX"/>
        </w:rPr>
        <w:t>No hay copia de cheque por 3 abono de segunda estimación</w:t>
      </w:r>
    </w:p>
    <w:p w14:paraId="4931F42E" w14:textId="77777777" w:rsidR="001A45F3" w:rsidRPr="00F67B7C" w:rsidRDefault="001A45F3" w:rsidP="001A2037">
      <w:pPr>
        <w:numPr>
          <w:ilvl w:val="0"/>
          <w:numId w:val="6"/>
        </w:numPr>
        <w:spacing w:after="0" w:line="240" w:lineRule="auto"/>
        <w:jc w:val="both"/>
        <w:rPr>
          <w:rFonts w:ascii="Arial" w:hAnsi="Arial" w:cs="Arial"/>
          <w:sz w:val="24"/>
          <w:szCs w:val="28"/>
          <w:lang w:val="es-MX"/>
        </w:rPr>
      </w:pPr>
      <w:r w:rsidRPr="00F67B7C">
        <w:rPr>
          <w:rFonts w:ascii="Arial" w:hAnsi="Arial" w:cs="Arial"/>
          <w:sz w:val="24"/>
          <w:szCs w:val="28"/>
          <w:lang w:val="es-MX"/>
        </w:rPr>
        <w:t>Falta factura de tercer pago de segunda estimación</w:t>
      </w:r>
    </w:p>
    <w:p w14:paraId="1C7167F3" w14:textId="77777777" w:rsidR="001A45F3" w:rsidRPr="00F67B7C" w:rsidRDefault="001A45F3" w:rsidP="001A2037">
      <w:pPr>
        <w:numPr>
          <w:ilvl w:val="0"/>
          <w:numId w:val="6"/>
        </w:numPr>
        <w:spacing w:after="0" w:line="240" w:lineRule="auto"/>
        <w:jc w:val="both"/>
        <w:rPr>
          <w:rFonts w:ascii="Arial" w:hAnsi="Arial" w:cs="Arial"/>
          <w:sz w:val="24"/>
          <w:szCs w:val="28"/>
          <w:lang w:val="es-MX"/>
        </w:rPr>
      </w:pPr>
      <w:r w:rsidRPr="00F67B7C">
        <w:rPr>
          <w:rFonts w:ascii="Arial" w:hAnsi="Arial" w:cs="Arial"/>
          <w:sz w:val="24"/>
          <w:szCs w:val="28"/>
          <w:lang w:val="es-MX"/>
        </w:rPr>
        <w:t xml:space="preserve">El expediente no se encuentra foliado  </w:t>
      </w:r>
    </w:p>
    <w:p w14:paraId="45AD8395" w14:textId="77777777" w:rsidR="001A45F3" w:rsidRDefault="001A45F3" w:rsidP="001A45F3">
      <w:pPr>
        <w:spacing w:after="0" w:line="240" w:lineRule="auto"/>
        <w:ind w:left="720"/>
        <w:jc w:val="both"/>
        <w:rPr>
          <w:rFonts w:ascii="Arial" w:hAnsi="Arial" w:cs="Arial"/>
          <w:szCs w:val="24"/>
          <w:lang w:val="es-MX"/>
        </w:rPr>
      </w:pPr>
    </w:p>
    <w:p w14:paraId="710AC6D2" w14:textId="77777777" w:rsidR="0031705B" w:rsidRDefault="0031705B" w:rsidP="001A45F3">
      <w:pPr>
        <w:jc w:val="both"/>
        <w:rPr>
          <w:rFonts w:ascii="Arial" w:hAnsi="Arial" w:cs="Arial"/>
          <w:szCs w:val="24"/>
          <w:lang w:val="es-MX"/>
        </w:rPr>
      </w:pPr>
    </w:p>
    <w:p w14:paraId="0161FCA1" w14:textId="77777777" w:rsidR="0031705B" w:rsidRDefault="0031705B" w:rsidP="001A45F3">
      <w:pPr>
        <w:jc w:val="both"/>
        <w:rPr>
          <w:rFonts w:ascii="Arial" w:hAnsi="Arial" w:cs="Arial"/>
          <w:szCs w:val="24"/>
          <w:lang w:val="es-MX"/>
        </w:rPr>
      </w:pPr>
    </w:p>
    <w:p w14:paraId="2C9DCEB6" w14:textId="457A56D5" w:rsidR="001A45F3" w:rsidRDefault="001A45F3" w:rsidP="001A45F3">
      <w:pPr>
        <w:jc w:val="both"/>
        <w:rPr>
          <w:rFonts w:ascii="Arial" w:hAnsi="Arial" w:cs="Arial"/>
          <w:b/>
          <w:szCs w:val="24"/>
        </w:rPr>
      </w:pPr>
      <w:r>
        <w:rPr>
          <w:rFonts w:ascii="Arial" w:hAnsi="Arial" w:cs="Arial"/>
          <w:szCs w:val="24"/>
          <w:lang w:val="es-MX"/>
        </w:rPr>
        <w:lastRenderedPageBreak/>
        <w:t xml:space="preserve">PROYECTO: </w:t>
      </w:r>
      <w:r w:rsidRPr="0009006F">
        <w:rPr>
          <w:rFonts w:ascii="Arial" w:hAnsi="Arial" w:cs="Arial"/>
          <w:b/>
          <w:szCs w:val="24"/>
          <w:lang w:val="es-MX"/>
        </w:rPr>
        <w:t>“</w:t>
      </w:r>
      <w:r w:rsidRPr="00C10B3C">
        <w:rPr>
          <w:rFonts w:ascii="Arial" w:hAnsi="Arial" w:cs="Arial"/>
          <w:b/>
          <w:szCs w:val="24"/>
        </w:rPr>
        <w:t>Adoquinado de Calle</w:t>
      </w:r>
      <w:r>
        <w:rPr>
          <w:rFonts w:ascii="Arial" w:hAnsi="Arial" w:cs="Arial"/>
          <w:b/>
          <w:szCs w:val="24"/>
        </w:rPr>
        <w:t>s</w:t>
      </w:r>
      <w:r w:rsidRPr="00C10B3C">
        <w:rPr>
          <w:rFonts w:ascii="Arial" w:hAnsi="Arial" w:cs="Arial"/>
          <w:b/>
          <w:szCs w:val="24"/>
        </w:rPr>
        <w:t xml:space="preserve"> </w:t>
      </w:r>
      <w:r>
        <w:rPr>
          <w:rFonts w:ascii="Arial" w:hAnsi="Arial" w:cs="Arial"/>
          <w:b/>
          <w:szCs w:val="24"/>
        </w:rPr>
        <w:t>en colonia San Lorenzo Municipio de San Dionisio”</w:t>
      </w:r>
      <w:r w:rsidRPr="00C10B3C">
        <w:rPr>
          <w:rFonts w:ascii="Arial" w:hAnsi="Arial" w:cs="Arial"/>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377"/>
      </w:tblGrid>
      <w:tr w:rsidR="001A45F3" w:rsidRPr="00447CC7" w14:paraId="487DEC34" w14:textId="77777777" w:rsidTr="003117AE">
        <w:tc>
          <w:tcPr>
            <w:tcW w:w="4451" w:type="dxa"/>
            <w:shd w:val="clear" w:color="auto" w:fill="C9C9C9"/>
          </w:tcPr>
          <w:p w14:paraId="65A1155B" w14:textId="77777777" w:rsidR="001A45F3" w:rsidRPr="00447CC7" w:rsidRDefault="001A45F3" w:rsidP="003117AE">
            <w:pPr>
              <w:jc w:val="center"/>
              <w:rPr>
                <w:rFonts w:ascii="Arial" w:hAnsi="Arial" w:cs="Arial"/>
                <w:b/>
                <w:szCs w:val="24"/>
                <w:lang w:val="es-MX"/>
              </w:rPr>
            </w:pPr>
            <w:r w:rsidRPr="00447CC7">
              <w:rPr>
                <w:rFonts w:ascii="Arial" w:hAnsi="Arial" w:cs="Arial"/>
                <w:b/>
                <w:szCs w:val="24"/>
                <w:lang w:val="es-MX"/>
              </w:rPr>
              <w:t>DOCUMENTO</w:t>
            </w:r>
          </w:p>
        </w:tc>
        <w:tc>
          <w:tcPr>
            <w:tcW w:w="4377" w:type="dxa"/>
            <w:shd w:val="clear" w:color="auto" w:fill="C9C9C9"/>
          </w:tcPr>
          <w:p w14:paraId="6FBD33ED" w14:textId="77777777" w:rsidR="001A45F3" w:rsidRPr="00447CC7" w:rsidRDefault="001A45F3" w:rsidP="003117AE">
            <w:pPr>
              <w:jc w:val="center"/>
              <w:rPr>
                <w:rFonts w:ascii="Arial" w:hAnsi="Arial" w:cs="Arial"/>
                <w:b/>
                <w:szCs w:val="24"/>
                <w:lang w:val="es-MX"/>
              </w:rPr>
            </w:pPr>
            <w:r w:rsidRPr="00447CC7">
              <w:rPr>
                <w:rFonts w:ascii="Arial" w:hAnsi="Arial" w:cs="Arial"/>
                <w:b/>
                <w:szCs w:val="24"/>
                <w:lang w:val="es-MX"/>
              </w:rPr>
              <w:t>RESULTADO</w:t>
            </w:r>
          </w:p>
        </w:tc>
      </w:tr>
      <w:tr w:rsidR="001A45F3" w:rsidRPr="00447CC7" w14:paraId="4D3897F5" w14:textId="77777777" w:rsidTr="0031705B">
        <w:trPr>
          <w:trHeight w:val="414"/>
        </w:trPr>
        <w:tc>
          <w:tcPr>
            <w:tcW w:w="4451" w:type="dxa"/>
            <w:shd w:val="clear" w:color="auto" w:fill="auto"/>
          </w:tcPr>
          <w:p w14:paraId="21DB7051" w14:textId="77777777" w:rsidR="001A45F3" w:rsidRPr="00447CC7" w:rsidRDefault="001A45F3" w:rsidP="001A2037">
            <w:pPr>
              <w:widowControl w:val="0"/>
              <w:numPr>
                <w:ilvl w:val="0"/>
                <w:numId w:val="9"/>
              </w:numPr>
              <w:spacing w:after="0" w:line="240" w:lineRule="auto"/>
              <w:jc w:val="both"/>
              <w:rPr>
                <w:rFonts w:ascii="Arial" w:hAnsi="Arial" w:cs="Arial"/>
                <w:bCs/>
              </w:rPr>
            </w:pPr>
            <w:r w:rsidRPr="00447CC7">
              <w:rPr>
                <w:rFonts w:ascii="Arial" w:hAnsi="Arial" w:cs="Arial"/>
                <w:bCs/>
              </w:rPr>
              <w:t>Acuerdo de Aprobación.</w:t>
            </w:r>
          </w:p>
        </w:tc>
        <w:tc>
          <w:tcPr>
            <w:tcW w:w="4377" w:type="dxa"/>
            <w:shd w:val="clear" w:color="auto" w:fill="auto"/>
          </w:tcPr>
          <w:p w14:paraId="7A709CB4" w14:textId="77777777" w:rsidR="001A45F3" w:rsidRPr="00447CC7" w:rsidRDefault="001A45F3" w:rsidP="003117AE">
            <w:pPr>
              <w:jc w:val="both"/>
              <w:rPr>
                <w:rFonts w:ascii="Arial" w:hAnsi="Arial" w:cs="Arial"/>
              </w:rPr>
            </w:pPr>
            <w:r>
              <w:rPr>
                <w:rFonts w:ascii="Arial" w:hAnsi="Arial" w:cs="Arial"/>
              </w:rPr>
              <w:t>No se encontró</w:t>
            </w:r>
          </w:p>
        </w:tc>
      </w:tr>
      <w:tr w:rsidR="001A45F3" w:rsidRPr="00447CC7" w14:paraId="4BF49C8E" w14:textId="77777777" w:rsidTr="0031705B">
        <w:trPr>
          <w:trHeight w:val="3156"/>
        </w:trPr>
        <w:tc>
          <w:tcPr>
            <w:tcW w:w="4451" w:type="dxa"/>
            <w:tcBorders>
              <w:top w:val="single" w:sz="4" w:space="0" w:color="auto"/>
              <w:left w:val="single" w:sz="4" w:space="0" w:color="auto"/>
              <w:bottom w:val="single" w:sz="4" w:space="0" w:color="auto"/>
              <w:right w:val="single" w:sz="4" w:space="0" w:color="auto"/>
            </w:tcBorders>
            <w:shd w:val="clear" w:color="auto" w:fill="auto"/>
          </w:tcPr>
          <w:p w14:paraId="0F2A6182" w14:textId="77777777" w:rsidR="001A45F3" w:rsidRPr="00447CC7" w:rsidRDefault="001A45F3" w:rsidP="001A2037">
            <w:pPr>
              <w:widowControl w:val="0"/>
              <w:numPr>
                <w:ilvl w:val="0"/>
                <w:numId w:val="9"/>
              </w:numPr>
              <w:spacing w:after="0" w:line="240" w:lineRule="auto"/>
              <w:jc w:val="both"/>
              <w:rPr>
                <w:rFonts w:ascii="Arial" w:hAnsi="Arial" w:cs="Arial"/>
                <w:bCs/>
              </w:rPr>
            </w:pPr>
            <w:r w:rsidRPr="00447CC7">
              <w:rPr>
                <w:rFonts w:ascii="Arial" w:hAnsi="Arial" w:cs="Arial"/>
                <w:bCs/>
              </w:rPr>
              <w:t>Publicación de Licitación.</w:t>
            </w:r>
          </w:p>
        </w:tc>
        <w:tc>
          <w:tcPr>
            <w:tcW w:w="4377" w:type="dxa"/>
            <w:tcBorders>
              <w:top w:val="single" w:sz="4" w:space="0" w:color="auto"/>
              <w:left w:val="single" w:sz="4" w:space="0" w:color="auto"/>
              <w:bottom w:val="single" w:sz="4" w:space="0" w:color="auto"/>
              <w:right w:val="single" w:sz="4" w:space="0" w:color="auto"/>
            </w:tcBorders>
            <w:shd w:val="clear" w:color="auto" w:fill="auto"/>
          </w:tcPr>
          <w:p w14:paraId="67EB60FC" w14:textId="77777777" w:rsidR="001A45F3" w:rsidRPr="00F67B7C" w:rsidRDefault="001A45F3" w:rsidP="003117AE">
            <w:pPr>
              <w:jc w:val="both"/>
              <w:rPr>
                <w:rFonts w:ascii="Arial" w:hAnsi="Arial" w:cs="Arial"/>
              </w:rPr>
            </w:pPr>
            <w:r w:rsidRPr="00F67B7C">
              <w:rPr>
                <w:rFonts w:ascii="Arial" w:hAnsi="Arial" w:cs="Arial"/>
              </w:rPr>
              <w:t>No se encontró la publicación anexa al expediente, pero se encontró acuerdo de aprobación del pago en acta # 115 del 13 de julio acuerdo 9 ACUERDA: Autorizar la erogación por el monto de ciento quince 00/100 dólares (US$115.00), para el pago a Editorial Altamirano S.A. de C.V. (El Diario de Hoy), por la publicación de las Bases de Licitación para la realización del proyecto “Adoquinado de Calles en Colonia San Lorenzo”</w:t>
            </w:r>
          </w:p>
        </w:tc>
      </w:tr>
      <w:tr w:rsidR="001A45F3" w:rsidRPr="00447CC7" w14:paraId="2C845AE3" w14:textId="77777777" w:rsidTr="0031705B">
        <w:trPr>
          <w:trHeight w:val="610"/>
        </w:trPr>
        <w:tc>
          <w:tcPr>
            <w:tcW w:w="4451" w:type="dxa"/>
            <w:tcBorders>
              <w:top w:val="single" w:sz="4" w:space="0" w:color="auto"/>
              <w:left w:val="single" w:sz="4" w:space="0" w:color="auto"/>
              <w:bottom w:val="single" w:sz="4" w:space="0" w:color="auto"/>
              <w:right w:val="single" w:sz="4" w:space="0" w:color="auto"/>
            </w:tcBorders>
            <w:shd w:val="clear" w:color="auto" w:fill="auto"/>
          </w:tcPr>
          <w:p w14:paraId="0226DAD7" w14:textId="77777777" w:rsidR="001A45F3" w:rsidRPr="00447CC7" w:rsidRDefault="001A45F3" w:rsidP="001A2037">
            <w:pPr>
              <w:widowControl w:val="0"/>
              <w:numPr>
                <w:ilvl w:val="0"/>
                <w:numId w:val="9"/>
              </w:numPr>
              <w:spacing w:after="0" w:line="240" w:lineRule="auto"/>
              <w:jc w:val="both"/>
              <w:rPr>
                <w:rFonts w:ascii="Arial" w:hAnsi="Arial" w:cs="Arial"/>
                <w:bCs/>
              </w:rPr>
            </w:pPr>
            <w:r w:rsidRPr="00447CC7">
              <w:rPr>
                <w:rFonts w:ascii="Arial" w:hAnsi="Arial" w:cs="Arial"/>
                <w:bCs/>
              </w:rPr>
              <w:t>Registro de retiro de Bases de Licitación.</w:t>
            </w:r>
          </w:p>
        </w:tc>
        <w:tc>
          <w:tcPr>
            <w:tcW w:w="4377" w:type="dxa"/>
            <w:tcBorders>
              <w:top w:val="single" w:sz="4" w:space="0" w:color="auto"/>
              <w:left w:val="single" w:sz="4" w:space="0" w:color="auto"/>
              <w:bottom w:val="single" w:sz="4" w:space="0" w:color="auto"/>
              <w:right w:val="single" w:sz="4" w:space="0" w:color="auto"/>
            </w:tcBorders>
            <w:shd w:val="clear" w:color="auto" w:fill="auto"/>
          </w:tcPr>
          <w:p w14:paraId="27A6291F" w14:textId="77777777" w:rsidR="001A45F3" w:rsidRPr="00F67B7C" w:rsidRDefault="001A45F3" w:rsidP="003117AE">
            <w:pPr>
              <w:jc w:val="both"/>
              <w:rPr>
                <w:rFonts w:ascii="Arial" w:hAnsi="Arial" w:cs="Arial"/>
              </w:rPr>
            </w:pPr>
            <w:r w:rsidRPr="00F67B7C">
              <w:rPr>
                <w:rFonts w:ascii="Arial" w:hAnsi="Arial" w:cs="Arial"/>
              </w:rPr>
              <w:t>No se encontró registro de retiro de bases de licitación.</w:t>
            </w:r>
          </w:p>
        </w:tc>
      </w:tr>
      <w:tr w:rsidR="001A45F3" w:rsidRPr="00447CC7" w14:paraId="052BF3AE" w14:textId="77777777" w:rsidTr="003117AE">
        <w:tc>
          <w:tcPr>
            <w:tcW w:w="4451" w:type="dxa"/>
            <w:tcBorders>
              <w:top w:val="single" w:sz="4" w:space="0" w:color="auto"/>
              <w:left w:val="single" w:sz="4" w:space="0" w:color="auto"/>
              <w:bottom w:val="single" w:sz="4" w:space="0" w:color="auto"/>
              <w:right w:val="single" w:sz="4" w:space="0" w:color="auto"/>
            </w:tcBorders>
            <w:shd w:val="clear" w:color="auto" w:fill="auto"/>
          </w:tcPr>
          <w:p w14:paraId="6C9F9206" w14:textId="77777777" w:rsidR="001A45F3" w:rsidRPr="00447CC7" w:rsidRDefault="001A45F3" w:rsidP="001A2037">
            <w:pPr>
              <w:widowControl w:val="0"/>
              <w:numPr>
                <w:ilvl w:val="0"/>
                <w:numId w:val="9"/>
              </w:numPr>
              <w:spacing w:after="0" w:line="240" w:lineRule="auto"/>
              <w:jc w:val="both"/>
              <w:rPr>
                <w:rFonts w:ascii="Arial" w:hAnsi="Arial" w:cs="Arial"/>
                <w:bCs/>
              </w:rPr>
            </w:pPr>
            <w:r w:rsidRPr="00447CC7">
              <w:rPr>
                <w:rFonts w:ascii="Arial" w:hAnsi="Arial" w:cs="Arial"/>
                <w:bCs/>
              </w:rPr>
              <w:t>Registro de entrega de ofertas.</w:t>
            </w:r>
          </w:p>
        </w:tc>
        <w:tc>
          <w:tcPr>
            <w:tcW w:w="4377" w:type="dxa"/>
            <w:tcBorders>
              <w:top w:val="single" w:sz="4" w:space="0" w:color="auto"/>
              <w:left w:val="single" w:sz="4" w:space="0" w:color="auto"/>
              <w:bottom w:val="single" w:sz="4" w:space="0" w:color="auto"/>
              <w:right w:val="single" w:sz="4" w:space="0" w:color="auto"/>
            </w:tcBorders>
            <w:shd w:val="clear" w:color="auto" w:fill="auto"/>
          </w:tcPr>
          <w:p w14:paraId="40B1EF09" w14:textId="77777777" w:rsidR="001A45F3" w:rsidRPr="00F67B7C" w:rsidRDefault="001A45F3" w:rsidP="003117AE">
            <w:pPr>
              <w:jc w:val="both"/>
              <w:rPr>
                <w:rFonts w:ascii="Arial" w:hAnsi="Arial" w:cs="Arial"/>
              </w:rPr>
            </w:pPr>
            <w:r w:rsidRPr="00F67B7C">
              <w:rPr>
                <w:rFonts w:ascii="Arial" w:hAnsi="Arial" w:cs="Arial"/>
              </w:rPr>
              <w:t>No se encontró registro de entrega de ofertas.</w:t>
            </w:r>
          </w:p>
        </w:tc>
      </w:tr>
      <w:tr w:rsidR="001A45F3" w:rsidRPr="00447CC7" w14:paraId="028E2846" w14:textId="77777777" w:rsidTr="003117AE">
        <w:tc>
          <w:tcPr>
            <w:tcW w:w="4451" w:type="dxa"/>
            <w:tcBorders>
              <w:top w:val="single" w:sz="4" w:space="0" w:color="auto"/>
              <w:left w:val="single" w:sz="4" w:space="0" w:color="auto"/>
              <w:bottom w:val="single" w:sz="4" w:space="0" w:color="auto"/>
              <w:right w:val="single" w:sz="4" w:space="0" w:color="auto"/>
            </w:tcBorders>
            <w:shd w:val="clear" w:color="auto" w:fill="auto"/>
          </w:tcPr>
          <w:p w14:paraId="023011A9" w14:textId="77777777" w:rsidR="001A45F3" w:rsidRPr="00447CC7" w:rsidRDefault="001A45F3" w:rsidP="001A2037">
            <w:pPr>
              <w:widowControl w:val="0"/>
              <w:numPr>
                <w:ilvl w:val="0"/>
                <w:numId w:val="9"/>
              </w:numPr>
              <w:spacing w:after="0" w:line="240" w:lineRule="auto"/>
              <w:jc w:val="both"/>
              <w:rPr>
                <w:rFonts w:ascii="Arial" w:hAnsi="Arial" w:cs="Arial"/>
                <w:bCs/>
              </w:rPr>
            </w:pPr>
            <w:r w:rsidRPr="00447CC7">
              <w:rPr>
                <w:rFonts w:ascii="Arial" w:hAnsi="Arial" w:cs="Arial"/>
                <w:bCs/>
              </w:rPr>
              <w:t>Notificación a ofertantes.</w:t>
            </w:r>
          </w:p>
        </w:tc>
        <w:tc>
          <w:tcPr>
            <w:tcW w:w="4377" w:type="dxa"/>
            <w:tcBorders>
              <w:top w:val="single" w:sz="4" w:space="0" w:color="auto"/>
              <w:left w:val="single" w:sz="4" w:space="0" w:color="auto"/>
              <w:bottom w:val="single" w:sz="4" w:space="0" w:color="auto"/>
              <w:right w:val="single" w:sz="4" w:space="0" w:color="auto"/>
            </w:tcBorders>
            <w:shd w:val="clear" w:color="auto" w:fill="auto"/>
          </w:tcPr>
          <w:p w14:paraId="092243C2" w14:textId="77777777" w:rsidR="001A45F3" w:rsidRPr="00F67B7C" w:rsidRDefault="001A45F3" w:rsidP="003117AE">
            <w:pPr>
              <w:jc w:val="both"/>
              <w:rPr>
                <w:rFonts w:ascii="Arial" w:hAnsi="Arial" w:cs="Arial"/>
              </w:rPr>
            </w:pPr>
            <w:r w:rsidRPr="00F67B7C">
              <w:rPr>
                <w:rFonts w:ascii="Arial" w:hAnsi="Arial" w:cs="Arial"/>
              </w:rPr>
              <w:t>No se encontró respaldo de la notificación por escrito a los ofertantes.</w:t>
            </w:r>
          </w:p>
        </w:tc>
      </w:tr>
    </w:tbl>
    <w:p w14:paraId="11145D3E" w14:textId="66EDF6C8" w:rsidR="00526FFF" w:rsidRDefault="00526FFF" w:rsidP="00526FFF">
      <w:pPr>
        <w:rPr>
          <w:rFonts w:ascii="Arial" w:hAnsi="Arial" w:cs="Arial"/>
          <w:sz w:val="24"/>
          <w:szCs w:val="24"/>
        </w:rPr>
      </w:pPr>
    </w:p>
    <w:p w14:paraId="62591B40" w14:textId="77777777" w:rsidR="001A45F3" w:rsidRPr="006216AA" w:rsidRDefault="001A45F3" w:rsidP="001A45F3">
      <w:pPr>
        <w:jc w:val="both"/>
        <w:rPr>
          <w:rFonts w:ascii="Arial" w:hAnsi="Arial" w:cs="Arial"/>
          <w:sz w:val="24"/>
          <w:szCs w:val="24"/>
        </w:rPr>
      </w:pPr>
      <w:r w:rsidRPr="006216AA">
        <w:rPr>
          <w:rFonts w:ascii="Arial" w:hAnsi="Arial" w:cs="Arial"/>
          <w:sz w:val="24"/>
          <w:szCs w:val="24"/>
        </w:rPr>
        <w:t>Ley LACAP Art. 10. Literal B</w:t>
      </w:r>
    </w:p>
    <w:p w14:paraId="0F774C3B" w14:textId="77777777" w:rsidR="001A45F3" w:rsidRPr="008678E8" w:rsidRDefault="001A45F3" w:rsidP="0031705B">
      <w:pPr>
        <w:spacing w:line="240" w:lineRule="auto"/>
        <w:jc w:val="both"/>
        <w:rPr>
          <w:rFonts w:ascii="Arial" w:hAnsi="Arial" w:cs="Arial"/>
          <w:sz w:val="28"/>
          <w:szCs w:val="28"/>
        </w:rPr>
      </w:pPr>
      <w:r w:rsidRPr="008678E8">
        <w:rPr>
          <w:rFonts w:ascii="Arial" w:hAnsi="Arial" w:cs="Arial"/>
          <w:sz w:val="24"/>
          <w:szCs w:val="24"/>
        </w:rPr>
        <w:t>Ejecutar los procesos de adquisiciones y contrataciones objeto de esta Ley; para lo cual llevará un expediente de todas sus actuaciones, del proceso de contratación, desde el requerimiento de la unidad solicitante hasta la liquidación de la obra, bien o servicio</w:t>
      </w:r>
      <w:r>
        <w:rPr>
          <w:rFonts w:ascii="Arial" w:hAnsi="Arial" w:cs="Arial"/>
          <w:sz w:val="24"/>
          <w:szCs w:val="24"/>
        </w:rPr>
        <w:t>.</w:t>
      </w:r>
    </w:p>
    <w:p w14:paraId="6EB42F13" w14:textId="3471C6EA" w:rsidR="001A45F3" w:rsidRPr="00793532" w:rsidRDefault="001A45F3" w:rsidP="001A45F3">
      <w:pPr>
        <w:jc w:val="both"/>
        <w:rPr>
          <w:rFonts w:ascii="Arial" w:hAnsi="Arial" w:cs="Arial"/>
          <w:sz w:val="24"/>
          <w:szCs w:val="24"/>
        </w:rPr>
      </w:pPr>
      <w:r w:rsidRPr="00793532">
        <w:rPr>
          <w:rFonts w:ascii="Arial" w:hAnsi="Arial" w:cs="Arial"/>
          <w:sz w:val="24"/>
          <w:szCs w:val="24"/>
        </w:rPr>
        <w:t>Notificación a Participantes</w:t>
      </w:r>
    </w:p>
    <w:p w14:paraId="117EDC39" w14:textId="77777777" w:rsidR="001A45F3" w:rsidRDefault="001A45F3" w:rsidP="0031705B">
      <w:pPr>
        <w:spacing w:line="240" w:lineRule="auto"/>
        <w:jc w:val="both"/>
        <w:rPr>
          <w:rFonts w:ascii="Arial" w:hAnsi="Arial" w:cs="Arial"/>
          <w:sz w:val="24"/>
          <w:szCs w:val="24"/>
        </w:rPr>
      </w:pPr>
      <w:r w:rsidRPr="00793532">
        <w:rPr>
          <w:rFonts w:ascii="Arial" w:hAnsi="Arial" w:cs="Arial"/>
          <w:sz w:val="24"/>
          <w:szCs w:val="24"/>
        </w:rPr>
        <w:t xml:space="preserve"> Art. 57.- Antes del vencimiento de la Garantía de Mantenimiento de Oferta, la institución por medio del jefe de la UACI, notificará a todos los participantes la resolución del proceso de licitación o de concurso público de conformidad a lo establecido en esta Ley. La UACI, además, deberá publicar en el sistema electrónico de compras públicas, y por lo menos en uno de los medios de prensa escrita de circulación nacional, los resultados del proceso, una vez transcurrido el plazo para la interposición de recursos de revisión y no se haya hecho uso de éste.</w:t>
      </w:r>
    </w:p>
    <w:p w14:paraId="52214B78" w14:textId="17210604" w:rsidR="001A45F3" w:rsidRDefault="00A730C8" w:rsidP="0031705B">
      <w:pPr>
        <w:spacing w:line="240" w:lineRule="auto"/>
        <w:jc w:val="both"/>
        <w:rPr>
          <w:rFonts w:ascii="Arial" w:hAnsi="Arial" w:cs="Arial"/>
          <w:sz w:val="24"/>
          <w:szCs w:val="24"/>
        </w:rPr>
      </w:pPr>
      <w:r>
        <w:rPr>
          <w:rFonts w:ascii="Arial" w:hAnsi="Arial" w:cs="Arial"/>
          <w:sz w:val="24"/>
          <w:szCs w:val="24"/>
        </w:rPr>
        <w:lastRenderedPageBreak/>
        <w:t>La deficiencia se origina debido a que el jefe de la UACI no completo la información legalmente establecida para este tipo de proyectos lo que provoco que los expedientes estén inconclusos.</w:t>
      </w:r>
    </w:p>
    <w:p w14:paraId="68F089FD" w14:textId="6E16176E" w:rsidR="00A730C8" w:rsidRDefault="00A730C8" w:rsidP="0031705B">
      <w:pPr>
        <w:spacing w:line="240" w:lineRule="auto"/>
        <w:jc w:val="both"/>
        <w:rPr>
          <w:rFonts w:ascii="Arial" w:hAnsi="Arial" w:cs="Arial"/>
          <w:sz w:val="24"/>
          <w:szCs w:val="24"/>
        </w:rPr>
      </w:pPr>
      <w:r>
        <w:rPr>
          <w:rFonts w:ascii="Arial" w:hAnsi="Arial" w:cs="Arial"/>
          <w:sz w:val="24"/>
          <w:szCs w:val="24"/>
        </w:rPr>
        <w:t>Esto genera dudas en la veracidad de los procesos aplicados e incumplimiento a la Ley LACAP.</w:t>
      </w:r>
    </w:p>
    <w:p w14:paraId="38B2E3FA" w14:textId="77777777" w:rsidR="00A730C8" w:rsidRPr="00A730C8" w:rsidRDefault="00A730C8" w:rsidP="00A730C8">
      <w:pPr>
        <w:spacing w:after="0"/>
        <w:jc w:val="both"/>
        <w:rPr>
          <w:rFonts w:ascii="Arial" w:hAnsi="Arial" w:cs="Arial"/>
          <w:b/>
          <w:bCs/>
          <w:sz w:val="24"/>
          <w:szCs w:val="24"/>
        </w:rPr>
      </w:pPr>
      <w:r w:rsidRPr="00A730C8">
        <w:rPr>
          <w:rFonts w:ascii="Arial" w:hAnsi="Arial" w:cs="Arial"/>
          <w:b/>
          <w:bCs/>
          <w:sz w:val="24"/>
          <w:szCs w:val="24"/>
        </w:rPr>
        <w:t>COMENTARIOS DE LA ADMINISTRACIÓN</w:t>
      </w:r>
    </w:p>
    <w:p w14:paraId="41E0BBE5" w14:textId="77777777" w:rsidR="00A730C8" w:rsidRDefault="00A730C8" w:rsidP="00A730C8">
      <w:pPr>
        <w:spacing w:after="0"/>
        <w:jc w:val="both"/>
        <w:rPr>
          <w:rFonts w:ascii="Arial" w:hAnsi="Arial" w:cs="Arial"/>
          <w:sz w:val="24"/>
          <w:szCs w:val="24"/>
        </w:rPr>
      </w:pPr>
    </w:p>
    <w:p w14:paraId="6595245E" w14:textId="77777777" w:rsidR="00A730C8" w:rsidRDefault="00A730C8" w:rsidP="00A730C8">
      <w:pPr>
        <w:spacing w:after="0"/>
        <w:jc w:val="both"/>
        <w:rPr>
          <w:rFonts w:ascii="Arial" w:hAnsi="Arial" w:cs="Arial"/>
          <w:sz w:val="24"/>
          <w:szCs w:val="24"/>
        </w:rPr>
      </w:pPr>
      <w:r>
        <w:rPr>
          <w:rFonts w:ascii="Arial" w:hAnsi="Arial" w:cs="Arial"/>
          <w:sz w:val="24"/>
          <w:szCs w:val="24"/>
        </w:rPr>
        <w:t>No hay comentarios de parte de la administración</w:t>
      </w:r>
    </w:p>
    <w:p w14:paraId="25A124BC" w14:textId="77777777" w:rsidR="00A730C8" w:rsidRDefault="00A730C8" w:rsidP="00A730C8">
      <w:pPr>
        <w:spacing w:after="0"/>
        <w:jc w:val="both"/>
        <w:rPr>
          <w:rFonts w:ascii="Arial" w:hAnsi="Arial" w:cs="Arial"/>
          <w:sz w:val="24"/>
          <w:szCs w:val="24"/>
        </w:rPr>
      </w:pPr>
    </w:p>
    <w:p w14:paraId="320AFA11" w14:textId="77777777" w:rsidR="00A730C8" w:rsidRPr="00A730C8" w:rsidRDefault="00A730C8" w:rsidP="00A730C8">
      <w:pPr>
        <w:spacing w:after="0"/>
        <w:jc w:val="both"/>
        <w:rPr>
          <w:rFonts w:ascii="Arial" w:hAnsi="Arial" w:cs="Arial"/>
          <w:b/>
          <w:bCs/>
          <w:sz w:val="24"/>
          <w:szCs w:val="24"/>
        </w:rPr>
      </w:pPr>
      <w:r w:rsidRPr="00A730C8">
        <w:rPr>
          <w:rFonts w:ascii="Arial" w:hAnsi="Arial" w:cs="Arial"/>
          <w:b/>
          <w:bCs/>
          <w:sz w:val="24"/>
          <w:szCs w:val="24"/>
        </w:rPr>
        <w:t>COMENTARIOS DE AUDITORIA.</w:t>
      </w:r>
    </w:p>
    <w:p w14:paraId="6A2839BC" w14:textId="77777777" w:rsidR="00A730C8" w:rsidRDefault="00A730C8" w:rsidP="0031705B">
      <w:pPr>
        <w:spacing w:after="0" w:line="240" w:lineRule="auto"/>
        <w:jc w:val="both"/>
        <w:rPr>
          <w:rFonts w:ascii="Arial" w:hAnsi="Arial" w:cs="Arial"/>
          <w:sz w:val="24"/>
          <w:szCs w:val="24"/>
        </w:rPr>
      </w:pPr>
      <w:r>
        <w:rPr>
          <w:rFonts w:ascii="Arial" w:hAnsi="Arial" w:cs="Arial"/>
          <w:sz w:val="24"/>
          <w:szCs w:val="24"/>
        </w:rPr>
        <w:t>La observación se mantiene debido a que no hay respuesta de parte de la administración.</w:t>
      </w:r>
    </w:p>
    <w:p w14:paraId="608DBDB0" w14:textId="77777777" w:rsidR="00A730C8" w:rsidRDefault="00A730C8" w:rsidP="00A730C8">
      <w:pPr>
        <w:jc w:val="both"/>
        <w:rPr>
          <w:rFonts w:ascii="Arial" w:hAnsi="Arial" w:cs="Arial"/>
          <w:sz w:val="24"/>
          <w:szCs w:val="24"/>
        </w:rPr>
      </w:pPr>
    </w:p>
    <w:p w14:paraId="38B35B6B" w14:textId="52973EBE" w:rsidR="001A45F3" w:rsidRDefault="007D3E22" w:rsidP="001A2037">
      <w:pPr>
        <w:pStyle w:val="Prrafodelista"/>
        <w:numPr>
          <w:ilvl w:val="0"/>
          <w:numId w:val="10"/>
        </w:numPr>
        <w:jc w:val="both"/>
        <w:rPr>
          <w:rFonts w:ascii="Arial" w:hAnsi="Arial" w:cs="Arial"/>
          <w:b/>
          <w:bCs/>
          <w:sz w:val="24"/>
          <w:szCs w:val="24"/>
        </w:rPr>
      </w:pPr>
      <w:bookmarkStart w:id="15" w:name="_Hlk80190055"/>
      <w:r>
        <w:rPr>
          <w:rFonts w:ascii="Arial" w:hAnsi="Arial" w:cs="Arial"/>
          <w:b/>
          <w:bCs/>
          <w:sz w:val="24"/>
          <w:szCs w:val="24"/>
        </w:rPr>
        <w:t>INCONSISTENCIAS EN PROYECTO MEJORAMIENTOS DE OFICINAS.</w:t>
      </w:r>
      <w:bookmarkEnd w:id="15"/>
    </w:p>
    <w:p w14:paraId="0B7482FD" w14:textId="77777777" w:rsidR="007D3E22" w:rsidRPr="0031705B" w:rsidRDefault="007D3E22" w:rsidP="007D3E22">
      <w:pPr>
        <w:jc w:val="both"/>
        <w:rPr>
          <w:rFonts w:ascii="Arial" w:hAnsi="Arial" w:cs="Arial"/>
          <w:b/>
          <w:bCs/>
          <w:sz w:val="24"/>
          <w:szCs w:val="28"/>
        </w:rPr>
      </w:pPr>
      <w:r w:rsidRPr="0031705B">
        <w:rPr>
          <w:rFonts w:ascii="Arial" w:hAnsi="Arial" w:cs="Arial"/>
          <w:b/>
          <w:bCs/>
          <w:sz w:val="24"/>
          <w:szCs w:val="28"/>
        </w:rPr>
        <w:t xml:space="preserve">GASTOS REALIZADOS NO INCORPORADOS EN PRESUPUESTO DEL PERFIL $ 2,573.94 </w:t>
      </w:r>
    </w:p>
    <w:p w14:paraId="0FD1E3FA" w14:textId="77777777" w:rsidR="007D3E22" w:rsidRPr="0031705B" w:rsidRDefault="007D3E22" w:rsidP="001A2037">
      <w:pPr>
        <w:widowControl w:val="0"/>
        <w:numPr>
          <w:ilvl w:val="0"/>
          <w:numId w:val="11"/>
        </w:numPr>
        <w:spacing w:after="0" w:line="240" w:lineRule="auto"/>
        <w:jc w:val="both"/>
        <w:rPr>
          <w:rFonts w:ascii="Arial" w:hAnsi="Arial" w:cs="Arial"/>
          <w:sz w:val="24"/>
          <w:szCs w:val="28"/>
        </w:rPr>
      </w:pPr>
      <w:r w:rsidRPr="0031705B">
        <w:rPr>
          <w:rFonts w:ascii="Arial" w:hAnsi="Arial" w:cs="Arial"/>
          <w:sz w:val="24"/>
          <w:szCs w:val="28"/>
        </w:rPr>
        <w:t xml:space="preserve">Licencias de antivirus </w:t>
      </w:r>
      <w:r w:rsidRPr="0031705B">
        <w:rPr>
          <w:rFonts w:ascii="Arial" w:hAnsi="Arial" w:cs="Arial"/>
          <w:sz w:val="24"/>
          <w:szCs w:val="28"/>
        </w:rPr>
        <w:tab/>
        <w:t>$ 610.00. el acuerdo no establece de que fondo será pagado.</w:t>
      </w:r>
    </w:p>
    <w:p w14:paraId="0223ACEA" w14:textId="77777777" w:rsidR="007D3E22" w:rsidRPr="0031705B" w:rsidRDefault="007D3E22" w:rsidP="001A2037">
      <w:pPr>
        <w:widowControl w:val="0"/>
        <w:numPr>
          <w:ilvl w:val="0"/>
          <w:numId w:val="11"/>
        </w:numPr>
        <w:spacing w:after="0" w:line="240" w:lineRule="auto"/>
        <w:jc w:val="both"/>
        <w:rPr>
          <w:rFonts w:ascii="Arial" w:hAnsi="Arial" w:cs="Arial"/>
          <w:sz w:val="24"/>
          <w:szCs w:val="28"/>
        </w:rPr>
      </w:pPr>
      <w:r w:rsidRPr="0031705B">
        <w:rPr>
          <w:rFonts w:ascii="Arial" w:hAnsi="Arial" w:cs="Arial"/>
          <w:sz w:val="24"/>
          <w:szCs w:val="28"/>
        </w:rPr>
        <w:t>Construcción de cubículo para vigilante cheque 1 $ 782.00, el acuerdo no especifica de donde será pagado.</w:t>
      </w:r>
    </w:p>
    <w:p w14:paraId="2DAD3E3D" w14:textId="77777777" w:rsidR="007D3E22" w:rsidRPr="0031705B" w:rsidRDefault="007D3E22" w:rsidP="001A2037">
      <w:pPr>
        <w:widowControl w:val="0"/>
        <w:numPr>
          <w:ilvl w:val="0"/>
          <w:numId w:val="11"/>
        </w:numPr>
        <w:spacing w:after="0" w:line="240" w:lineRule="auto"/>
        <w:jc w:val="both"/>
        <w:rPr>
          <w:rFonts w:ascii="Arial" w:hAnsi="Arial" w:cs="Arial"/>
          <w:sz w:val="24"/>
          <w:szCs w:val="28"/>
        </w:rPr>
      </w:pPr>
      <w:r w:rsidRPr="0031705B">
        <w:rPr>
          <w:rFonts w:ascii="Arial" w:hAnsi="Arial" w:cs="Arial"/>
          <w:sz w:val="24"/>
          <w:szCs w:val="28"/>
        </w:rPr>
        <w:t>Reparación de baños completos cheque 3 $ 475.00, el acuerdo no establece que será pagado del perfil de mejoramiento de oficinas.</w:t>
      </w:r>
    </w:p>
    <w:p w14:paraId="6A396A99" w14:textId="77777777" w:rsidR="007D3E22" w:rsidRPr="0031705B" w:rsidRDefault="007D3E22" w:rsidP="001A2037">
      <w:pPr>
        <w:widowControl w:val="0"/>
        <w:numPr>
          <w:ilvl w:val="0"/>
          <w:numId w:val="11"/>
        </w:numPr>
        <w:spacing w:after="0" w:line="240" w:lineRule="auto"/>
        <w:jc w:val="both"/>
        <w:rPr>
          <w:rFonts w:ascii="Arial" w:hAnsi="Arial" w:cs="Arial"/>
          <w:sz w:val="24"/>
          <w:szCs w:val="28"/>
        </w:rPr>
      </w:pPr>
      <w:r w:rsidRPr="0031705B">
        <w:rPr>
          <w:rFonts w:ascii="Arial" w:hAnsi="Arial" w:cs="Arial"/>
          <w:sz w:val="24"/>
          <w:szCs w:val="28"/>
        </w:rPr>
        <w:t>Cheque 7 compras de tinta $ 103, tarjeta de video y memoria RAM $ 200.00, accesorios $ 78.94, 2 ups $ 190.00</w:t>
      </w:r>
    </w:p>
    <w:p w14:paraId="37BB6884" w14:textId="77777777" w:rsidR="007D3E22" w:rsidRPr="0031705B" w:rsidRDefault="007D3E22" w:rsidP="001A2037">
      <w:pPr>
        <w:widowControl w:val="0"/>
        <w:numPr>
          <w:ilvl w:val="0"/>
          <w:numId w:val="11"/>
        </w:numPr>
        <w:spacing w:after="0" w:line="240" w:lineRule="auto"/>
        <w:jc w:val="both"/>
        <w:rPr>
          <w:rFonts w:ascii="Arial" w:hAnsi="Arial" w:cs="Arial"/>
          <w:sz w:val="24"/>
          <w:szCs w:val="28"/>
        </w:rPr>
      </w:pPr>
      <w:r w:rsidRPr="0031705B">
        <w:rPr>
          <w:rFonts w:ascii="Arial" w:hAnsi="Arial" w:cs="Arial"/>
          <w:sz w:val="24"/>
          <w:szCs w:val="28"/>
        </w:rPr>
        <w:t>Sillón de cuero negro cromada $ 135.00 factura 94 incorporado en cheque 8</w:t>
      </w:r>
    </w:p>
    <w:p w14:paraId="3A3125C9" w14:textId="47D542F8" w:rsidR="007D3E22" w:rsidRPr="0031705B" w:rsidRDefault="007D3E22" w:rsidP="007D3E22">
      <w:pPr>
        <w:jc w:val="both"/>
        <w:rPr>
          <w:rFonts w:ascii="Arial" w:hAnsi="Arial" w:cs="Arial"/>
          <w:b/>
          <w:bCs/>
          <w:sz w:val="24"/>
          <w:szCs w:val="28"/>
        </w:rPr>
      </w:pPr>
      <w:r w:rsidRPr="0031705B">
        <w:rPr>
          <w:rFonts w:ascii="Arial" w:hAnsi="Arial" w:cs="Arial"/>
          <w:b/>
          <w:bCs/>
          <w:sz w:val="24"/>
          <w:szCs w:val="28"/>
        </w:rPr>
        <w:t>OTRAS INCONSISTENCIAS</w:t>
      </w:r>
    </w:p>
    <w:p w14:paraId="0A836F08" w14:textId="77777777" w:rsidR="007D3E22" w:rsidRPr="0031705B" w:rsidRDefault="007D3E22" w:rsidP="001A2037">
      <w:pPr>
        <w:widowControl w:val="0"/>
        <w:numPr>
          <w:ilvl w:val="0"/>
          <w:numId w:val="12"/>
        </w:numPr>
        <w:spacing w:after="0" w:line="240" w:lineRule="auto"/>
        <w:jc w:val="both"/>
        <w:rPr>
          <w:rFonts w:ascii="Arial" w:hAnsi="Arial" w:cs="Arial"/>
          <w:sz w:val="24"/>
          <w:szCs w:val="28"/>
        </w:rPr>
      </w:pPr>
      <w:r w:rsidRPr="0031705B">
        <w:rPr>
          <w:rFonts w:ascii="Arial" w:hAnsi="Arial" w:cs="Arial"/>
          <w:sz w:val="24"/>
          <w:szCs w:val="28"/>
        </w:rPr>
        <w:t>Documentación del cheque 1 y 3 no se encuentran en el expediente.</w:t>
      </w:r>
    </w:p>
    <w:p w14:paraId="6F4745AB" w14:textId="77777777" w:rsidR="007D3E22" w:rsidRPr="0031705B" w:rsidRDefault="007D3E22" w:rsidP="001A2037">
      <w:pPr>
        <w:widowControl w:val="0"/>
        <w:numPr>
          <w:ilvl w:val="0"/>
          <w:numId w:val="12"/>
        </w:numPr>
        <w:spacing w:after="0" w:line="240" w:lineRule="auto"/>
        <w:jc w:val="both"/>
        <w:rPr>
          <w:rFonts w:ascii="Arial" w:hAnsi="Arial" w:cs="Arial"/>
          <w:sz w:val="24"/>
          <w:szCs w:val="28"/>
        </w:rPr>
      </w:pPr>
      <w:r w:rsidRPr="0031705B">
        <w:rPr>
          <w:rFonts w:ascii="Arial" w:hAnsi="Arial" w:cs="Arial"/>
          <w:sz w:val="24"/>
          <w:szCs w:val="28"/>
        </w:rPr>
        <w:t>El expediente no se encuentra foliado</w:t>
      </w:r>
    </w:p>
    <w:p w14:paraId="1C48A111" w14:textId="77777777" w:rsidR="007D3E22" w:rsidRPr="0031705B" w:rsidRDefault="007D3E22" w:rsidP="001A2037">
      <w:pPr>
        <w:widowControl w:val="0"/>
        <w:numPr>
          <w:ilvl w:val="0"/>
          <w:numId w:val="12"/>
        </w:numPr>
        <w:spacing w:after="0" w:line="240" w:lineRule="auto"/>
        <w:jc w:val="both"/>
        <w:rPr>
          <w:rFonts w:ascii="Arial" w:hAnsi="Arial" w:cs="Arial"/>
          <w:sz w:val="24"/>
          <w:szCs w:val="28"/>
        </w:rPr>
      </w:pPr>
      <w:r w:rsidRPr="0031705B">
        <w:rPr>
          <w:rFonts w:ascii="Arial" w:hAnsi="Arial" w:cs="Arial"/>
          <w:sz w:val="24"/>
          <w:szCs w:val="28"/>
        </w:rPr>
        <w:t>no se encuentra acta de recepción de los bienes.</w:t>
      </w:r>
    </w:p>
    <w:p w14:paraId="2957CB0A" w14:textId="77777777" w:rsidR="007D3E22" w:rsidRPr="0031705B" w:rsidRDefault="007D3E22" w:rsidP="001A2037">
      <w:pPr>
        <w:widowControl w:val="0"/>
        <w:numPr>
          <w:ilvl w:val="0"/>
          <w:numId w:val="12"/>
        </w:numPr>
        <w:spacing w:after="0" w:line="240" w:lineRule="auto"/>
        <w:jc w:val="both"/>
        <w:rPr>
          <w:rFonts w:ascii="Arial" w:hAnsi="Arial" w:cs="Arial"/>
          <w:sz w:val="24"/>
          <w:szCs w:val="28"/>
        </w:rPr>
      </w:pPr>
      <w:r w:rsidRPr="0031705B">
        <w:rPr>
          <w:rFonts w:ascii="Arial" w:hAnsi="Arial" w:cs="Arial"/>
          <w:sz w:val="24"/>
          <w:szCs w:val="28"/>
        </w:rPr>
        <w:t>No hay acta de entrega a las diferentes unidades.</w:t>
      </w:r>
    </w:p>
    <w:p w14:paraId="28150B83" w14:textId="77777777" w:rsidR="007D3E22" w:rsidRDefault="007D3E22" w:rsidP="007D3E22">
      <w:pPr>
        <w:widowControl w:val="0"/>
        <w:spacing w:after="0" w:line="240" w:lineRule="auto"/>
        <w:jc w:val="both"/>
        <w:rPr>
          <w:rFonts w:ascii="Arial" w:hAnsi="Arial" w:cs="Arial"/>
          <w:szCs w:val="24"/>
        </w:rPr>
      </w:pPr>
    </w:p>
    <w:p w14:paraId="4A676200" w14:textId="77777777" w:rsidR="007D3E22" w:rsidRPr="00232940" w:rsidRDefault="007D3E22" w:rsidP="007D3E22">
      <w:pPr>
        <w:jc w:val="both"/>
        <w:rPr>
          <w:rFonts w:ascii="Arial" w:hAnsi="Arial" w:cs="Arial"/>
          <w:sz w:val="24"/>
          <w:szCs w:val="24"/>
        </w:rPr>
      </w:pPr>
      <w:r w:rsidRPr="00232940">
        <w:rPr>
          <w:rFonts w:ascii="Arial" w:hAnsi="Arial" w:cs="Arial"/>
          <w:sz w:val="24"/>
          <w:szCs w:val="24"/>
        </w:rPr>
        <w:t>Ley LACAP Art. 10. Literal B</w:t>
      </w:r>
    </w:p>
    <w:p w14:paraId="7B2789CA" w14:textId="77777777" w:rsidR="007D3E22" w:rsidRPr="008678E8" w:rsidRDefault="007D3E22" w:rsidP="0031705B">
      <w:pPr>
        <w:spacing w:line="240" w:lineRule="auto"/>
        <w:jc w:val="both"/>
        <w:rPr>
          <w:rFonts w:ascii="Arial" w:hAnsi="Arial" w:cs="Arial"/>
          <w:sz w:val="28"/>
          <w:szCs w:val="28"/>
        </w:rPr>
      </w:pPr>
      <w:r w:rsidRPr="008678E8">
        <w:rPr>
          <w:rFonts w:ascii="Arial" w:hAnsi="Arial" w:cs="Arial"/>
          <w:sz w:val="24"/>
          <w:szCs w:val="24"/>
        </w:rPr>
        <w:t>Ejecutar los procesos de adquisiciones y contrataciones objeto de esta Ley; para lo cual llevará un expediente de todas sus actuaciones, del proceso de contratación, desde el requerimiento de la unidad solicitante hasta la liquidación de la obra, bien o servicio</w:t>
      </w:r>
      <w:r>
        <w:rPr>
          <w:rFonts w:ascii="Arial" w:hAnsi="Arial" w:cs="Arial"/>
          <w:sz w:val="24"/>
          <w:szCs w:val="24"/>
        </w:rPr>
        <w:t>.</w:t>
      </w:r>
    </w:p>
    <w:p w14:paraId="36DE0AE3" w14:textId="77777777" w:rsidR="007D3E22" w:rsidRPr="006216AA" w:rsidRDefault="007D3E22" w:rsidP="001A2037">
      <w:pPr>
        <w:pStyle w:val="Prrafodelista"/>
        <w:numPr>
          <w:ilvl w:val="0"/>
          <w:numId w:val="9"/>
        </w:numPr>
        <w:jc w:val="both"/>
        <w:rPr>
          <w:rFonts w:ascii="Arial" w:hAnsi="Arial" w:cs="Arial"/>
          <w:sz w:val="24"/>
          <w:szCs w:val="24"/>
        </w:rPr>
      </w:pPr>
      <w:r w:rsidRPr="006216AA">
        <w:rPr>
          <w:rFonts w:ascii="Arial" w:hAnsi="Arial" w:cs="Arial"/>
          <w:sz w:val="24"/>
          <w:szCs w:val="24"/>
        </w:rPr>
        <w:t>Verificar la asignación presupuestaria, previo a la iniciación de todo proceso adquisitivo</w:t>
      </w:r>
    </w:p>
    <w:p w14:paraId="0F4ECDED" w14:textId="2FB821DB" w:rsidR="007D3E22" w:rsidRDefault="007D3E22" w:rsidP="0031705B">
      <w:pPr>
        <w:spacing w:line="240" w:lineRule="auto"/>
        <w:jc w:val="both"/>
        <w:rPr>
          <w:rFonts w:ascii="Arial" w:hAnsi="Arial" w:cs="Arial"/>
          <w:sz w:val="24"/>
          <w:szCs w:val="24"/>
        </w:rPr>
      </w:pPr>
      <w:r>
        <w:rPr>
          <w:rFonts w:ascii="Arial" w:hAnsi="Arial" w:cs="Arial"/>
          <w:sz w:val="24"/>
          <w:szCs w:val="24"/>
        </w:rPr>
        <w:lastRenderedPageBreak/>
        <w:t>La deficiencia se origina debido a que no existe una planificación para el desarrollo del proyecto lo cual provoca que se vayan tomando decisiones conforme a lo que se vaya presentando en el momento, otro inconveniente es que la unidad responsable de llevar los expedientes en orden y con toda la documentación de respaldo no cumplió con esa función.</w:t>
      </w:r>
    </w:p>
    <w:p w14:paraId="45F78E3F" w14:textId="376F1CC7" w:rsidR="007D3E22" w:rsidRDefault="007D3E22" w:rsidP="0031705B">
      <w:pPr>
        <w:spacing w:line="240" w:lineRule="auto"/>
        <w:jc w:val="both"/>
        <w:rPr>
          <w:rFonts w:ascii="Arial" w:hAnsi="Arial" w:cs="Arial"/>
          <w:sz w:val="24"/>
          <w:szCs w:val="24"/>
        </w:rPr>
      </w:pPr>
      <w:r>
        <w:rPr>
          <w:rFonts w:ascii="Arial" w:hAnsi="Arial" w:cs="Arial"/>
          <w:sz w:val="24"/>
          <w:szCs w:val="24"/>
        </w:rPr>
        <w:t>Esto ha provocado gastos que no están incorporados en el perfil, posibles sanciones de parte de la Corte de Cuentas de la República.</w:t>
      </w:r>
    </w:p>
    <w:p w14:paraId="594A6E6B" w14:textId="77777777" w:rsidR="001B06A9" w:rsidRDefault="001B06A9" w:rsidP="001A2037">
      <w:pPr>
        <w:pStyle w:val="Prrafodelista"/>
        <w:numPr>
          <w:ilvl w:val="0"/>
          <w:numId w:val="13"/>
        </w:numPr>
        <w:jc w:val="both"/>
        <w:rPr>
          <w:rFonts w:ascii="Arial" w:hAnsi="Arial" w:cs="Arial"/>
          <w:b/>
          <w:bCs/>
          <w:sz w:val="24"/>
          <w:szCs w:val="24"/>
        </w:rPr>
      </w:pPr>
      <w:bookmarkStart w:id="16" w:name="_Hlk80190121"/>
      <w:r>
        <w:rPr>
          <w:rFonts w:ascii="Arial" w:hAnsi="Arial" w:cs="Arial"/>
          <w:b/>
          <w:bCs/>
          <w:sz w:val="24"/>
          <w:szCs w:val="24"/>
        </w:rPr>
        <w:t xml:space="preserve">EXPEDIENTE DESARROLLO MUNICIPAL </w:t>
      </w:r>
      <w:r w:rsidRPr="007757BF">
        <w:rPr>
          <w:rFonts w:ascii="Arial" w:hAnsi="Arial" w:cs="Arial"/>
          <w:b/>
          <w:bCs/>
          <w:sz w:val="24"/>
          <w:szCs w:val="24"/>
        </w:rPr>
        <w:t xml:space="preserve">AGROPECUARIO </w:t>
      </w:r>
      <w:r>
        <w:rPr>
          <w:rFonts w:ascii="Arial" w:hAnsi="Arial" w:cs="Arial"/>
          <w:b/>
          <w:bCs/>
          <w:sz w:val="24"/>
          <w:szCs w:val="24"/>
        </w:rPr>
        <w:t>INCOMPLETO</w:t>
      </w:r>
      <w:bookmarkEnd w:id="16"/>
      <w:r>
        <w:rPr>
          <w:rFonts w:ascii="Arial" w:hAnsi="Arial" w:cs="Arial"/>
          <w:b/>
          <w:bCs/>
          <w:sz w:val="24"/>
          <w:szCs w:val="24"/>
        </w:rPr>
        <w:t>.</w:t>
      </w:r>
    </w:p>
    <w:p w14:paraId="2FE75F69" w14:textId="77777777" w:rsidR="001B06A9" w:rsidRDefault="001B06A9" w:rsidP="0031705B">
      <w:pPr>
        <w:spacing w:line="240" w:lineRule="auto"/>
        <w:jc w:val="both"/>
        <w:rPr>
          <w:rFonts w:ascii="Arial" w:hAnsi="Arial" w:cs="Arial"/>
          <w:sz w:val="24"/>
          <w:szCs w:val="24"/>
        </w:rPr>
      </w:pPr>
      <w:r>
        <w:rPr>
          <w:rFonts w:ascii="Arial" w:hAnsi="Arial" w:cs="Arial"/>
          <w:sz w:val="24"/>
          <w:szCs w:val="24"/>
        </w:rPr>
        <w:t>Se comprobó mediante revisión del expediente de Desarrollo Municipal Agropecuario que hace falta abundante documentación de respaldo anexa al expediente de acuerdo al siguiente detalle.</w:t>
      </w:r>
    </w:p>
    <w:p w14:paraId="5A4416BC" w14:textId="77777777" w:rsidR="001B06A9" w:rsidRDefault="001B06A9" w:rsidP="001A2037">
      <w:pPr>
        <w:pStyle w:val="Prrafodelista"/>
        <w:numPr>
          <w:ilvl w:val="0"/>
          <w:numId w:val="14"/>
        </w:numPr>
        <w:spacing w:after="200" w:line="240" w:lineRule="auto"/>
        <w:jc w:val="both"/>
        <w:rPr>
          <w:rFonts w:ascii="Arial" w:hAnsi="Arial" w:cs="Arial"/>
          <w:sz w:val="24"/>
          <w:szCs w:val="24"/>
          <w:lang w:val="es-ES"/>
        </w:rPr>
      </w:pPr>
      <w:r>
        <w:rPr>
          <w:rFonts w:ascii="Arial" w:hAnsi="Arial" w:cs="Arial"/>
          <w:sz w:val="24"/>
          <w:szCs w:val="24"/>
          <w:lang w:val="es-ES"/>
        </w:rPr>
        <w:t xml:space="preserve">El expediente no tiene la documentación de respaldo de los cheques del 1 al 7, </w:t>
      </w:r>
    </w:p>
    <w:p w14:paraId="0129111A" w14:textId="77777777" w:rsidR="001B06A9" w:rsidRDefault="001B06A9" w:rsidP="001A2037">
      <w:pPr>
        <w:pStyle w:val="Prrafodelista"/>
        <w:numPr>
          <w:ilvl w:val="0"/>
          <w:numId w:val="14"/>
        </w:numPr>
        <w:spacing w:after="200" w:line="240" w:lineRule="auto"/>
        <w:jc w:val="both"/>
        <w:rPr>
          <w:rFonts w:ascii="Arial" w:hAnsi="Arial" w:cs="Arial"/>
          <w:sz w:val="24"/>
          <w:szCs w:val="24"/>
          <w:lang w:val="es-ES"/>
        </w:rPr>
      </w:pPr>
      <w:r>
        <w:rPr>
          <w:rFonts w:ascii="Arial" w:hAnsi="Arial" w:cs="Arial"/>
          <w:sz w:val="24"/>
          <w:szCs w:val="24"/>
          <w:lang w:val="es-ES"/>
        </w:rPr>
        <w:t>Cheque 10 no tiene respaldo en expediente de orden de compra, no hay evidencia de haber generado competencia a pesar que el monto sobrepasa los 20 salarios mínimos ni fue publicado en página de COMPRASAL.</w:t>
      </w:r>
    </w:p>
    <w:p w14:paraId="1F81CE04" w14:textId="77777777" w:rsidR="001B06A9" w:rsidRDefault="001B06A9" w:rsidP="001A2037">
      <w:pPr>
        <w:pStyle w:val="Prrafodelista"/>
        <w:numPr>
          <w:ilvl w:val="0"/>
          <w:numId w:val="14"/>
        </w:numPr>
        <w:spacing w:after="200" w:line="240" w:lineRule="auto"/>
        <w:jc w:val="both"/>
        <w:rPr>
          <w:rFonts w:ascii="Arial" w:hAnsi="Arial" w:cs="Arial"/>
          <w:sz w:val="24"/>
          <w:szCs w:val="24"/>
          <w:lang w:val="es-ES"/>
        </w:rPr>
      </w:pPr>
      <w:r>
        <w:rPr>
          <w:rFonts w:ascii="Arial" w:hAnsi="Arial" w:cs="Arial"/>
          <w:sz w:val="24"/>
          <w:szCs w:val="24"/>
          <w:lang w:val="es-ES"/>
        </w:rPr>
        <w:t>Cheque 11 sin respaldo en expediente.</w:t>
      </w:r>
    </w:p>
    <w:p w14:paraId="51C93270" w14:textId="77777777" w:rsidR="001B06A9" w:rsidRDefault="001B06A9" w:rsidP="001A2037">
      <w:pPr>
        <w:pStyle w:val="Prrafodelista"/>
        <w:numPr>
          <w:ilvl w:val="0"/>
          <w:numId w:val="14"/>
        </w:numPr>
        <w:spacing w:after="200" w:line="240" w:lineRule="auto"/>
        <w:jc w:val="both"/>
        <w:rPr>
          <w:rFonts w:ascii="Arial" w:hAnsi="Arial" w:cs="Arial"/>
          <w:sz w:val="24"/>
          <w:szCs w:val="24"/>
          <w:lang w:val="es-ES"/>
        </w:rPr>
      </w:pPr>
      <w:r>
        <w:rPr>
          <w:rFonts w:ascii="Arial" w:hAnsi="Arial" w:cs="Arial"/>
          <w:sz w:val="24"/>
          <w:szCs w:val="24"/>
          <w:lang w:val="es-ES"/>
        </w:rPr>
        <w:t>Hasta el cheque 23 se erogo en el año 2020</w:t>
      </w:r>
    </w:p>
    <w:p w14:paraId="2EA0E6DD" w14:textId="77777777" w:rsidR="001B06A9" w:rsidRDefault="001B06A9" w:rsidP="001A2037">
      <w:pPr>
        <w:pStyle w:val="Prrafodelista"/>
        <w:numPr>
          <w:ilvl w:val="0"/>
          <w:numId w:val="14"/>
        </w:numPr>
        <w:spacing w:after="200" w:line="240" w:lineRule="auto"/>
        <w:jc w:val="both"/>
        <w:rPr>
          <w:rFonts w:ascii="Arial" w:hAnsi="Arial" w:cs="Arial"/>
          <w:sz w:val="24"/>
          <w:szCs w:val="24"/>
          <w:lang w:val="es-ES"/>
        </w:rPr>
      </w:pPr>
      <w:r>
        <w:rPr>
          <w:rFonts w:ascii="Arial" w:hAnsi="Arial" w:cs="Arial"/>
          <w:sz w:val="24"/>
          <w:szCs w:val="24"/>
          <w:lang w:val="es-ES"/>
        </w:rPr>
        <w:t xml:space="preserve">El expediente no se encuentra foliado, </w:t>
      </w:r>
    </w:p>
    <w:p w14:paraId="6DC58B4B" w14:textId="77777777" w:rsidR="001B06A9" w:rsidRDefault="001B06A9" w:rsidP="001A2037">
      <w:pPr>
        <w:pStyle w:val="Prrafodelista"/>
        <w:numPr>
          <w:ilvl w:val="0"/>
          <w:numId w:val="14"/>
        </w:numPr>
        <w:spacing w:after="200" w:line="240" w:lineRule="auto"/>
        <w:jc w:val="both"/>
        <w:rPr>
          <w:rFonts w:ascii="Arial" w:hAnsi="Arial" w:cs="Arial"/>
          <w:sz w:val="24"/>
          <w:szCs w:val="24"/>
          <w:lang w:val="es-ES"/>
        </w:rPr>
      </w:pPr>
      <w:r>
        <w:rPr>
          <w:rFonts w:ascii="Arial" w:hAnsi="Arial" w:cs="Arial"/>
          <w:sz w:val="24"/>
          <w:szCs w:val="24"/>
          <w:lang w:val="es-ES"/>
        </w:rPr>
        <w:t>No hay hoja de liquidación</w:t>
      </w:r>
    </w:p>
    <w:p w14:paraId="7F8EDBEA" w14:textId="77777777" w:rsidR="001B06A9" w:rsidRDefault="001B06A9" w:rsidP="007D3E22">
      <w:pPr>
        <w:rPr>
          <w:rFonts w:ascii="Arial" w:hAnsi="Arial" w:cs="Arial"/>
          <w:b/>
          <w:bCs/>
          <w:sz w:val="24"/>
          <w:szCs w:val="24"/>
        </w:rPr>
        <w:sectPr w:rsidR="001B06A9" w:rsidSect="00C1557F">
          <w:headerReference w:type="default" r:id="rId16"/>
          <w:pgSz w:w="12240" w:h="15840"/>
          <w:pgMar w:top="1418" w:right="1701" w:bottom="1418" w:left="1701" w:header="708" w:footer="708" w:gutter="0"/>
          <w:cols w:space="708"/>
          <w:docGrid w:linePitch="360"/>
        </w:sectPr>
      </w:pPr>
    </w:p>
    <w:tbl>
      <w:tblPr>
        <w:tblStyle w:val="Tablaconcuadrcula"/>
        <w:tblW w:w="0" w:type="auto"/>
        <w:tblLook w:val="04A0" w:firstRow="1" w:lastRow="0" w:firstColumn="1" w:lastColumn="0" w:noHBand="0" w:noVBand="1"/>
      </w:tblPr>
      <w:tblGrid>
        <w:gridCol w:w="1418"/>
        <w:gridCol w:w="4071"/>
        <w:gridCol w:w="1097"/>
        <w:gridCol w:w="1489"/>
        <w:gridCol w:w="1843"/>
        <w:gridCol w:w="3076"/>
      </w:tblGrid>
      <w:tr w:rsidR="001B06A9" w:rsidRPr="001B06A9" w14:paraId="070D1E9F" w14:textId="77777777" w:rsidTr="003117AE">
        <w:trPr>
          <w:tblHeader/>
        </w:trPr>
        <w:tc>
          <w:tcPr>
            <w:tcW w:w="1418" w:type="dxa"/>
          </w:tcPr>
          <w:p w14:paraId="302D7C9A" w14:textId="77777777" w:rsidR="001B06A9" w:rsidRPr="001B06A9" w:rsidRDefault="001B06A9" w:rsidP="003117AE">
            <w:pPr>
              <w:tabs>
                <w:tab w:val="left" w:pos="1320"/>
              </w:tabs>
              <w:jc w:val="center"/>
              <w:rPr>
                <w:rFonts w:ascii="Arial" w:hAnsi="Arial" w:cs="Arial"/>
                <w:b/>
                <w:bCs/>
                <w:sz w:val="24"/>
                <w:szCs w:val="24"/>
                <w:lang w:val="es-ES"/>
              </w:rPr>
            </w:pPr>
            <w:r w:rsidRPr="001B06A9">
              <w:rPr>
                <w:rFonts w:ascii="Arial" w:hAnsi="Arial" w:cs="Arial"/>
                <w:b/>
                <w:bCs/>
                <w:sz w:val="24"/>
                <w:szCs w:val="24"/>
                <w:lang w:val="es-ES"/>
              </w:rPr>
              <w:lastRenderedPageBreak/>
              <w:t>Fecha</w:t>
            </w:r>
          </w:p>
        </w:tc>
        <w:tc>
          <w:tcPr>
            <w:tcW w:w="4071" w:type="dxa"/>
          </w:tcPr>
          <w:p w14:paraId="5C11FA28" w14:textId="77777777" w:rsidR="001B06A9" w:rsidRPr="001B06A9" w:rsidRDefault="001B06A9" w:rsidP="003117AE">
            <w:pPr>
              <w:tabs>
                <w:tab w:val="left" w:pos="1320"/>
              </w:tabs>
              <w:jc w:val="center"/>
              <w:rPr>
                <w:rFonts w:ascii="Arial" w:hAnsi="Arial" w:cs="Arial"/>
                <w:b/>
                <w:bCs/>
                <w:sz w:val="24"/>
                <w:szCs w:val="24"/>
                <w:lang w:val="es-ES"/>
              </w:rPr>
            </w:pPr>
            <w:r w:rsidRPr="001B06A9">
              <w:rPr>
                <w:rFonts w:ascii="Arial" w:hAnsi="Arial" w:cs="Arial"/>
                <w:b/>
                <w:bCs/>
                <w:sz w:val="24"/>
                <w:szCs w:val="24"/>
                <w:lang w:val="es-ES"/>
              </w:rPr>
              <w:t>Concepto</w:t>
            </w:r>
          </w:p>
        </w:tc>
        <w:tc>
          <w:tcPr>
            <w:tcW w:w="1097" w:type="dxa"/>
          </w:tcPr>
          <w:p w14:paraId="38B6C50C" w14:textId="77777777" w:rsidR="001B06A9" w:rsidRPr="001B06A9" w:rsidRDefault="001B06A9" w:rsidP="003117AE">
            <w:pPr>
              <w:tabs>
                <w:tab w:val="left" w:pos="1320"/>
              </w:tabs>
              <w:jc w:val="center"/>
              <w:rPr>
                <w:rFonts w:ascii="Arial" w:hAnsi="Arial" w:cs="Arial"/>
                <w:b/>
                <w:bCs/>
                <w:sz w:val="24"/>
                <w:szCs w:val="24"/>
                <w:lang w:val="es-ES"/>
              </w:rPr>
            </w:pPr>
            <w:r w:rsidRPr="001B06A9">
              <w:rPr>
                <w:rFonts w:ascii="Arial" w:hAnsi="Arial" w:cs="Arial"/>
                <w:b/>
                <w:bCs/>
                <w:sz w:val="24"/>
                <w:szCs w:val="24"/>
                <w:lang w:val="es-ES"/>
              </w:rPr>
              <w:t>Cheque</w:t>
            </w:r>
          </w:p>
        </w:tc>
        <w:tc>
          <w:tcPr>
            <w:tcW w:w="1489" w:type="dxa"/>
          </w:tcPr>
          <w:p w14:paraId="56B22224" w14:textId="77777777" w:rsidR="001B06A9" w:rsidRPr="001B06A9" w:rsidRDefault="001B06A9" w:rsidP="003117AE">
            <w:pPr>
              <w:tabs>
                <w:tab w:val="left" w:pos="1320"/>
              </w:tabs>
              <w:jc w:val="center"/>
              <w:rPr>
                <w:rFonts w:ascii="Arial" w:hAnsi="Arial" w:cs="Arial"/>
                <w:b/>
                <w:bCs/>
                <w:sz w:val="24"/>
                <w:szCs w:val="24"/>
                <w:lang w:val="es-ES"/>
              </w:rPr>
            </w:pPr>
            <w:r w:rsidRPr="001B06A9">
              <w:rPr>
                <w:rFonts w:ascii="Arial" w:hAnsi="Arial" w:cs="Arial"/>
                <w:b/>
                <w:bCs/>
                <w:sz w:val="24"/>
                <w:szCs w:val="24"/>
                <w:lang w:val="es-ES"/>
              </w:rPr>
              <w:t>Monto</w:t>
            </w:r>
          </w:p>
        </w:tc>
        <w:tc>
          <w:tcPr>
            <w:tcW w:w="1843" w:type="dxa"/>
          </w:tcPr>
          <w:p w14:paraId="0AD4B58B" w14:textId="77777777" w:rsidR="001B06A9" w:rsidRPr="001B06A9" w:rsidRDefault="001B06A9" w:rsidP="003117AE">
            <w:pPr>
              <w:tabs>
                <w:tab w:val="left" w:pos="1320"/>
              </w:tabs>
              <w:jc w:val="center"/>
              <w:rPr>
                <w:rFonts w:ascii="Arial" w:hAnsi="Arial" w:cs="Arial"/>
                <w:b/>
                <w:bCs/>
                <w:sz w:val="24"/>
                <w:szCs w:val="24"/>
                <w:lang w:val="es-ES"/>
              </w:rPr>
            </w:pPr>
            <w:r w:rsidRPr="001B06A9">
              <w:rPr>
                <w:rFonts w:ascii="Arial" w:hAnsi="Arial" w:cs="Arial"/>
                <w:b/>
                <w:bCs/>
                <w:sz w:val="24"/>
                <w:szCs w:val="24"/>
                <w:lang w:val="es-ES"/>
              </w:rPr>
              <w:t>Acta/acuerdo</w:t>
            </w:r>
          </w:p>
        </w:tc>
        <w:tc>
          <w:tcPr>
            <w:tcW w:w="3076" w:type="dxa"/>
          </w:tcPr>
          <w:p w14:paraId="1D454FA5" w14:textId="77777777" w:rsidR="001B06A9" w:rsidRPr="001B06A9" w:rsidRDefault="001B06A9" w:rsidP="003117AE">
            <w:pPr>
              <w:tabs>
                <w:tab w:val="left" w:pos="1320"/>
              </w:tabs>
              <w:jc w:val="center"/>
              <w:rPr>
                <w:rFonts w:ascii="Arial" w:hAnsi="Arial" w:cs="Arial"/>
                <w:b/>
                <w:bCs/>
                <w:sz w:val="24"/>
                <w:szCs w:val="24"/>
                <w:lang w:val="es-ES"/>
              </w:rPr>
            </w:pPr>
            <w:r w:rsidRPr="001B06A9">
              <w:rPr>
                <w:rFonts w:ascii="Arial" w:hAnsi="Arial" w:cs="Arial"/>
                <w:b/>
                <w:bCs/>
                <w:sz w:val="24"/>
                <w:szCs w:val="24"/>
                <w:lang w:val="es-ES"/>
              </w:rPr>
              <w:t>Observación</w:t>
            </w:r>
          </w:p>
        </w:tc>
      </w:tr>
      <w:tr w:rsidR="001B06A9" w:rsidRPr="001B06A9" w14:paraId="7EDC101C" w14:textId="77777777" w:rsidTr="003117AE">
        <w:tc>
          <w:tcPr>
            <w:tcW w:w="1418" w:type="dxa"/>
          </w:tcPr>
          <w:p w14:paraId="1D5C7DA6"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28/10/2020</w:t>
            </w:r>
          </w:p>
        </w:tc>
        <w:tc>
          <w:tcPr>
            <w:tcW w:w="4071" w:type="dxa"/>
          </w:tcPr>
          <w:p w14:paraId="004D1284"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Pago de transporte a reunión, contiene retención de renta</w:t>
            </w:r>
          </w:p>
        </w:tc>
        <w:tc>
          <w:tcPr>
            <w:tcW w:w="1097" w:type="dxa"/>
          </w:tcPr>
          <w:p w14:paraId="27CBF0D3"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1</w:t>
            </w:r>
          </w:p>
        </w:tc>
        <w:tc>
          <w:tcPr>
            <w:tcW w:w="1489" w:type="dxa"/>
            <w:shd w:val="clear" w:color="auto" w:fill="auto"/>
          </w:tcPr>
          <w:p w14:paraId="55E2A233"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54.00</w:t>
            </w:r>
          </w:p>
        </w:tc>
        <w:tc>
          <w:tcPr>
            <w:tcW w:w="1843" w:type="dxa"/>
          </w:tcPr>
          <w:p w14:paraId="727554B1"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130/23 (26/10)</w:t>
            </w:r>
          </w:p>
        </w:tc>
        <w:tc>
          <w:tcPr>
            <w:tcW w:w="3076" w:type="dxa"/>
          </w:tcPr>
          <w:p w14:paraId="1A3F0629" w14:textId="1C8BE40A"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xml:space="preserve">Copia de cheque y recibo no anexa al expediente, no se anexa control de asistencia. </w:t>
            </w:r>
          </w:p>
        </w:tc>
      </w:tr>
      <w:tr w:rsidR="001B06A9" w:rsidRPr="001B06A9" w14:paraId="3308345A" w14:textId="77777777" w:rsidTr="003117AE">
        <w:tc>
          <w:tcPr>
            <w:tcW w:w="1418" w:type="dxa"/>
          </w:tcPr>
          <w:p w14:paraId="5B62EB5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28/10/2020</w:t>
            </w:r>
          </w:p>
        </w:tc>
        <w:tc>
          <w:tcPr>
            <w:tcW w:w="4071" w:type="dxa"/>
          </w:tcPr>
          <w:p w14:paraId="7CEC763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Pago de alquiler de sillas, renta retenida.</w:t>
            </w:r>
          </w:p>
        </w:tc>
        <w:tc>
          <w:tcPr>
            <w:tcW w:w="1097" w:type="dxa"/>
          </w:tcPr>
          <w:p w14:paraId="16814DD1"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2</w:t>
            </w:r>
          </w:p>
        </w:tc>
        <w:tc>
          <w:tcPr>
            <w:tcW w:w="1489" w:type="dxa"/>
          </w:tcPr>
          <w:p w14:paraId="7993195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85.28</w:t>
            </w:r>
          </w:p>
        </w:tc>
        <w:tc>
          <w:tcPr>
            <w:tcW w:w="1843" w:type="dxa"/>
          </w:tcPr>
          <w:p w14:paraId="1B415889"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130/23 (26/10)</w:t>
            </w:r>
          </w:p>
        </w:tc>
        <w:tc>
          <w:tcPr>
            <w:tcW w:w="3076" w:type="dxa"/>
          </w:tcPr>
          <w:p w14:paraId="34EE3F89"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No hay documentación en expediente.</w:t>
            </w:r>
          </w:p>
        </w:tc>
      </w:tr>
      <w:tr w:rsidR="001B06A9" w:rsidRPr="001B06A9" w14:paraId="40806964" w14:textId="77777777" w:rsidTr="003117AE">
        <w:tc>
          <w:tcPr>
            <w:tcW w:w="1418" w:type="dxa"/>
          </w:tcPr>
          <w:p w14:paraId="5CCD2268"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28/10/2020</w:t>
            </w:r>
          </w:p>
        </w:tc>
        <w:tc>
          <w:tcPr>
            <w:tcW w:w="4071" w:type="dxa"/>
          </w:tcPr>
          <w:p w14:paraId="44ADD516"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Pago de refrigerios</w:t>
            </w:r>
          </w:p>
        </w:tc>
        <w:tc>
          <w:tcPr>
            <w:tcW w:w="1097" w:type="dxa"/>
          </w:tcPr>
          <w:p w14:paraId="5BD476A5"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3</w:t>
            </w:r>
          </w:p>
        </w:tc>
        <w:tc>
          <w:tcPr>
            <w:tcW w:w="1489" w:type="dxa"/>
          </w:tcPr>
          <w:p w14:paraId="00D886FD"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292.00</w:t>
            </w:r>
          </w:p>
        </w:tc>
        <w:tc>
          <w:tcPr>
            <w:tcW w:w="1843" w:type="dxa"/>
          </w:tcPr>
          <w:p w14:paraId="0DBF52BB"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130/23 (26/10)</w:t>
            </w:r>
          </w:p>
        </w:tc>
        <w:tc>
          <w:tcPr>
            <w:tcW w:w="3076" w:type="dxa"/>
          </w:tcPr>
          <w:p w14:paraId="7FD599F6" w14:textId="3DB822D5"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no hay documentación en expediente de proyecto</w:t>
            </w:r>
          </w:p>
        </w:tc>
      </w:tr>
      <w:tr w:rsidR="001B06A9" w:rsidRPr="001B06A9" w14:paraId="0073828A" w14:textId="77777777" w:rsidTr="003117AE">
        <w:tc>
          <w:tcPr>
            <w:tcW w:w="1418" w:type="dxa"/>
          </w:tcPr>
          <w:p w14:paraId="1957FCAB"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30/10/2020</w:t>
            </w:r>
          </w:p>
        </w:tc>
        <w:tc>
          <w:tcPr>
            <w:tcW w:w="4071" w:type="dxa"/>
          </w:tcPr>
          <w:p w14:paraId="5F84EFB4"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Pago de promotor José Luis Liberato</w:t>
            </w:r>
          </w:p>
        </w:tc>
        <w:tc>
          <w:tcPr>
            <w:tcW w:w="1097" w:type="dxa"/>
          </w:tcPr>
          <w:p w14:paraId="09ECC674"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4</w:t>
            </w:r>
          </w:p>
        </w:tc>
        <w:tc>
          <w:tcPr>
            <w:tcW w:w="1489" w:type="dxa"/>
          </w:tcPr>
          <w:p w14:paraId="5B85FF7E"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306.00</w:t>
            </w:r>
          </w:p>
        </w:tc>
        <w:tc>
          <w:tcPr>
            <w:tcW w:w="1843" w:type="dxa"/>
          </w:tcPr>
          <w:p w14:paraId="3EA77D2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126/14 (28/09)</w:t>
            </w:r>
          </w:p>
        </w:tc>
        <w:tc>
          <w:tcPr>
            <w:tcW w:w="3076" w:type="dxa"/>
          </w:tcPr>
          <w:p w14:paraId="3A7A49F1" w14:textId="5C1D1EFE"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xml:space="preserve">No hay documentación en expediente, </w:t>
            </w:r>
          </w:p>
        </w:tc>
      </w:tr>
      <w:tr w:rsidR="001B06A9" w:rsidRPr="001B06A9" w14:paraId="3DF258C3" w14:textId="77777777" w:rsidTr="003117AE">
        <w:tc>
          <w:tcPr>
            <w:tcW w:w="1418" w:type="dxa"/>
          </w:tcPr>
          <w:p w14:paraId="6A638F65"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30/10/2020</w:t>
            </w:r>
          </w:p>
        </w:tc>
        <w:tc>
          <w:tcPr>
            <w:tcW w:w="4071" w:type="dxa"/>
          </w:tcPr>
          <w:p w14:paraId="0880F66E"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Pago a encargado de perfil agropecuario</w:t>
            </w:r>
          </w:p>
        </w:tc>
        <w:tc>
          <w:tcPr>
            <w:tcW w:w="1097" w:type="dxa"/>
          </w:tcPr>
          <w:p w14:paraId="567A85A5"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7</w:t>
            </w:r>
          </w:p>
        </w:tc>
        <w:tc>
          <w:tcPr>
            <w:tcW w:w="1489" w:type="dxa"/>
          </w:tcPr>
          <w:p w14:paraId="3565E0C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396.00</w:t>
            </w:r>
          </w:p>
        </w:tc>
        <w:tc>
          <w:tcPr>
            <w:tcW w:w="1843" w:type="dxa"/>
          </w:tcPr>
          <w:p w14:paraId="206E452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126/14 (28/09)</w:t>
            </w:r>
          </w:p>
        </w:tc>
        <w:tc>
          <w:tcPr>
            <w:tcW w:w="3076" w:type="dxa"/>
          </w:tcPr>
          <w:p w14:paraId="4160E9B3" w14:textId="643AD96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xml:space="preserve">No hay documentación en expediente, </w:t>
            </w:r>
          </w:p>
        </w:tc>
      </w:tr>
      <w:tr w:rsidR="001B06A9" w:rsidRPr="001B06A9" w14:paraId="1AFCF56F" w14:textId="77777777" w:rsidTr="003117AE">
        <w:tc>
          <w:tcPr>
            <w:tcW w:w="1418" w:type="dxa"/>
          </w:tcPr>
          <w:p w14:paraId="1543F76D"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25/11/2020</w:t>
            </w:r>
          </w:p>
        </w:tc>
        <w:tc>
          <w:tcPr>
            <w:tcW w:w="4071" w:type="dxa"/>
          </w:tcPr>
          <w:p w14:paraId="6B77C81E"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Compra de 100 frascos de medicamento para vacunar ganado.</w:t>
            </w:r>
          </w:p>
        </w:tc>
        <w:tc>
          <w:tcPr>
            <w:tcW w:w="1097" w:type="dxa"/>
          </w:tcPr>
          <w:p w14:paraId="6D451797"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10</w:t>
            </w:r>
          </w:p>
        </w:tc>
        <w:tc>
          <w:tcPr>
            <w:tcW w:w="1489" w:type="dxa"/>
          </w:tcPr>
          <w:p w14:paraId="0EA6DCE4"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6,577.00</w:t>
            </w:r>
          </w:p>
        </w:tc>
        <w:tc>
          <w:tcPr>
            <w:tcW w:w="1843" w:type="dxa"/>
          </w:tcPr>
          <w:p w14:paraId="3274D2F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134/06 (23/11)</w:t>
            </w:r>
          </w:p>
        </w:tc>
        <w:tc>
          <w:tcPr>
            <w:tcW w:w="3076" w:type="dxa"/>
          </w:tcPr>
          <w:p w14:paraId="46CF5502"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El monto sobre pasa los 20 salarios mínimos no hay evidencia de las 3 ofertas ni tampoco q haya sido publicado en comprasal</w:t>
            </w:r>
          </w:p>
        </w:tc>
      </w:tr>
      <w:tr w:rsidR="001B06A9" w:rsidRPr="001B06A9" w14:paraId="15E3BF10" w14:textId="77777777" w:rsidTr="003117AE">
        <w:tc>
          <w:tcPr>
            <w:tcW w:w="1418" w:type="dxa"/>
          </w:tcPr>
          <w:p w14:paraId="756076A4"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27/11/2020</w:t>
            </w:r>
          </w:p>
        </w:tc>
        <w:tc>
          <w:tcPr>
            <w:tcW w:w="4071" w:type="dxa"/>
          </w:tcPr>
          <w:p w14:paraId="10B4712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Pago a encargado de perfil agropecuario</w:t>
            </w:r>
          </w:p>
        </w:tc>
        <w:tc>
          <w:tcPr>
            <w:tcW w:w="1097" w:type="dxa"/>
          </w:tcPr>
          <w:p w14:paraId="7566D86F"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11</w:t>
            </w:r>
          </w:p>
        </w:tc>
        <w:tc>
          <w:tcPr>
            <w:tcW w:w="1489" w:type="dxa"/>
          </w:tcPr>
          <w:p w14:paraId="058A1BA8"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396.00</w:t>
            </w:r>
          </w:p>
        </w:tc>
        <w:tc>
          <w:tcPr>
            <w:tcW w:w="1843" w:type="dxa"/>
          </w:tcPr>
          <w:p w14:paraId="1E539CED"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126/14 (28/09)</w:t>
            </w:r>
          </w:p>
        </w:tc>
        <w:tc>
          <w:tcPr>
            <w:tcW w:w="3076" w:type="dxa"/>
          </w:tcPr>
          <w:p w14:paraId="08B7FFFA" w14:textId="40B32A2C"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No hay documentación en expediente</w:t>
            </w:r>
          </w:p>
        </w:tc>
      </w:tr>
      <w:tr w:rsidR="001B06A9" w:rsidRPr="001B06A9" w14:paraId="0E582141" w14:textId="77777777" w:rsidTr="003117AE">
        <w:tc>
          <w:tcPr>
            <w:tcW w:w="1418" w:type="dxa"/>
          </w:tcPr>
          <w:p w14:paraId="5D2586DA"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27/11/2020</w:t>
            </w:r>
          </w:p>
        </w:tc>
        <w:tc>
          <w:tcPr>
            <w:tcW w:w="4071" w:type="dxa"/>
          </w:tcPr>
          <w:p w14:paraId="03B34253"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Pago de promotor José Luis Liberato</w:t>
            </w:r>
          </w:p>
        </w:tc>
        <w:tc>
          <w:tcPr>
            <w:tcW w:w="1097" w:type="dxa"/>
          </w:tcPr>
          <w:p w14:paraId="0F041790"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12</w:t>
            </w:r>
          </w:p>
        </w:tc>
        <w:tc>
          <w:tcPr>
            <w:tcW w:w="1489" w:type="dxa"/>
          </w:tcPr>
          <w:p w14:paraId="2B08A5A3"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306.00</w:t>
            </w:r>
          </w:p>
        </w:tc>
        <w:tc>
          <w:tcPr>
            <w:tcW w:w="1843" w:type="dxa"/>
          </w:tcPr>
          <w:p w14:paraId="05C72C25"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126/14 (28/09)</w:t>
            </w:r>
          </w:p>
        </w:tc>
        <w:tc>
          <w:tcPr>
            <w:tcW w:w="3076" w:type="dxa"/>
          </w:tcPr>
          <w:p w14:paraId="44F53752" w14:textId="3465A716"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xml:space="preserve">No hay documentación en expediente, </w:t>
            </w:r>
          </w:p>
        </w:tc>
      </w:tr>
      <w:tr w:rsidR="001B06A9" w:rsidRPr="001B06A9" w14:paraId="39BD28ED" w14:textId="77777777" w:rsidTr="003117AE">
        <w:tc>
          <w:tcPr>
            <w:tcW w:w="1418" w:type="dxa"/>
          </w:tcPr>
          <w:p w14:paraId="6FA85782"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28/12/2020</w:t>
            </w:r>
          </w:p>
        </w:tc>
        <w:tc>
          <w:tcPr>
            <w:tcW w:w="4071" w:type="dxa"/>
          </w:tcPr>
          <w:p w14:paraId="2831FDB4"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Compra de 300 quintales sulfato de amonio</w:t>
            </w:r>
          </w:p>
          <w:p w14:paraId="20DEB663"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xml:space="preserve">300 quintales de </w:t>
            </w:r>
          </w:p>
        </w:tc>
        <w:tc>
          <w:tcPr>
            <w:tcW w:w="1097" w:type="dxa"/>
          </w:tcPr>
          <w:p w14:paraId="1B07BF32" w14:textId="77777777" w:rsidR="001B06A9" w:rsidRPr="001B06A9" w:rsidRDefault="001B06A9" w:rsidP="003117AE">
            <w:pPr>
              <w:tabs>
                <w:tab w:val="left" w:pos="1320"/>
              </w:tabs>
              <w:jc w:val="center"/>
              <w:rPr>
                <w:rFonts w:ascii="Arial" w:hAnsi="Arial" w:cs="Arial"/>
                <w:sz w:val="24"/>
                <w:szCs w:val="24"/>
                <w:lang w:val="es-ES"/>
              </w:rPr>
            </w:pPr>
            <w:r w:rsidRPr="001B06A9">
              <w:rPr>
                <w:rFonts w:ascii="Arial" w:hAnsi="Arial" w:cs="Arial"/>
                <w:sz w:val="24"/>
                <w:szCs w:val="24"/>
                <w:lang w:val="es-ES"/>
              </w:rPr>
              <w:t>23</w:t>
            </w:r>
          </w:p>
        </w:tc>
        <w:tc>
          <w:tcPr>
            <w:tcW w:w="1489" w:type="dxa"/>
          </w:tcPr>
          <w:p w14:paraId="133EA2BB"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   8,569.49</w:t>
            </w:r>
          </w:p>
        </w:tc>
        <w:tc>
          <w:tcPr>
            <w:tcW w:w="1843" w:type="dxa"/>
          </w:tcPr>
          <w:p w14:paraId="64F590EF"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138/05 (21/12)</w:t>
            </w:r>
          </w:p>
        </w:tc>
        <w:tc>
          <w:tcPr>
            <w:tcW w:w="3076" w:type="dxa"/>
          </w:tcPr>
          <w:p w14:paraId="3BC61916" w14:textId="77777777" w:rsidR="001B06A9" w:rsidRPr="001B06A9" w:rsidRDefault="001B06A9" w:rsidP="003117AE">
            <w:pPr>
              <w:tabs>
                <w:tab w:val="left" w:pos="1320"/>
              </w:tabs>
              <w:rPr>
                <w:rFonts w:ascii="Arial" w:hAnsi="Arial" w:cs="Arial"/>
                <w:sz w:val="24"/>
                <w:szCs w:val="24"/>
                <w:lang w:val="es-ES"/>
              </w:rPr>
            </w:pPr>
            <w:r w:rsidRPr="001B06A9">
              <w:rPr>
                <w:rFonts w:ascii="Arial" w:hAnsi="Arial" w:cs="Arial"/>
                <w:sz w:val="24"/>
                <w:szCs w:val="24"/>
                <w:lang w:val="es-ES"/>
              </w:rPr>
              <w:t>no se encontró cuadro comparativo de ofertas</w:t>
            </w:r>
          </w:p>
        </w:tc>
      </w:tr>
    </w:tbl>
    <w:p w14:paraId="53455345" w14:textId="77777777" w:rsidR="007D3E22" w:rsidRDefault="007D3E22" w:rsidP="007D3E22">
      <w:pPr>
        <w:rPr>
          <w:rFonts w:ascii="Arial" w:hAnsi="Arial" w:cs="Arial"/>
          <w:sz w:val="18"/>
          <w:szCs w:val="18"/>
          <w:lang w:val="es-ES"/>
        </w:rPr>
      </w:pPr>
    </w:p>
    <w:p w14:paraId="5D2AA0FE" w14:textId="77777777" w:rsidR="00EB280D" w:rsidRDefault="00EB280D" w:rsidP="001B06A9">
      <w:pPr>
        <w:rPr>
          <w:rFonts w:ascii="Arial" w:hAnsi="Arial" w:cs="Arial"/>
          <w:sz w:val="24"/>
          <w:szCs w:val="24"/>
        </w:rPr>
        <w:sectPr w:rsidR="00EB280D" w:rsidSect="001B06A9">
          <w:headerReference w:type="default" r:id="rId17"/>
          <w:pgSz w:w="15840" w:h="12240" w:orient="landscape"/>
          <w:pgMar w:top="1701" w:right="1418" w:bottom="1701" w:left="1418" w:header="708" w:footer="708" w:gutter="0"/>
          <w:cols w:space="708"/>
          <w:docGrid w:linePitch="360"/>
        </w:sectPr>
      </w:pPr>
    </w:p>
    <w:p w14:paraId="440A6708" w14:textId="77777777" w:rsidR="00EB280D" w:rsidRPr="00232940" w:rsidRDefault="00EB280D" w:rsidP="00EB280D">
      <w:pPr>
        <w:jc w:val="both"/>
        <w:rPr>
          <w:rFonts w:ascii="Arial" w:hAnsi="Arial" w:cs="Arial"/>
          <w:sz w:val="24"/>
          <w:szCs w:val="24"/>
        </w:rPr>
      </w:pPr>
      <w:r w:rsidRPr="00232940">
        <w:rPr>
          <w:rFonts w:ascii="Arial" w:hAnsi="Arial" w:cs="Arial"/>
          <w:sz w:val="24"/>
          <w:szCs w:val="24"/>
        </w:rPr>
        <w:lastRenderedPageBreak/>
        <w:t>Ley LACAP Art. 10. Literal B</w:t>
      </w:r>
    </w:p>
    <w:p w14:paraId="5E1F695C" w14:textId="77777777" w:rsidR="00EB280D" w:rsidRDefault="00EB280D" w:rsidP="0031705B">
      <w:pPr>
        <w:spacing w:line="240" w:lineRule="auto"/>
        <w:jc w:val="both"/>
        <w:rPr>
          <w:rFonts w:ascii="Arial" w:hAnsi="Arial" w:cs="Arial"/>
          <w:sz w:val="24"/>
          <w:szCs w:val="24"/>
        </w:rPr>
      </w:pPr>
      <w:r w:rsidRPr="008678E8">
        <w:rPr>
          <w:rFonts w:ascii="Arial" w:hAnsi="Arial" w:cs="Arial"/>
          <w:sz w:val="24"/>
          <w:szCs w:val="24"/>
        </w:rPr>
        <w:t>Ejecutar los procesos de adquisiciones y contrataciones objeto de esta Ley; para lo cual llevará un expediente de todas sus actuaciones, del proceso de contratación, desde el requerimiento de la unidad solicitante hasta la liquidación de la obra, bien o servicio</w:t>
      </w:r>
      <w:r>
        <w:rPr>
          <w:rFonts w:ascii="Arial" w:hAnsi="Arial" w:cs="Arial"/>
          <w:sz w:val="24"/>
          <w:szCs w:val="24"/>
        </w:rPr>
        <w:t>.</w:t>
      </w:r>
    </w:p>
    <w:p w14:paraId="7619C4E3" w14:textId="77777777" w:rsidR="00EB280D" w:rsidRDefault="00EB280D" w:rsidP="0031705B">
      <w:pPr>
        <w:spacing w:line="240" w:lineRule="auto"/>
        <w:jc w:val="both"/>
        <w:rPr>
          <w:rFonts w:ascii="Arial" w:hAnsi="Arial" w:cs="Arial"/>
          <w:sz w:val="24"/>
          <w:szCs w:val="24"/>
        </w:rPr>
      </w:pPr>
      <w:r>
        <w:rPr>
          <w:rFonts w:ascii="Arial" w:hAnsi="Arial" w:cs="Arial"/>
          <w:sz w:val="24"/>
          <w:szCs w:val="24"/>
        </w:rPr>
        <w:t>Articulo 40</w:t>
      </w:r>
    </w:p>
    <w:p w14:paraId="04AAF757" w14:textId="45189992" w:rsidR="00EB280D" w:rsidRPr="00F02C5B" w:rsidRDefault="00EB280D" w:rsidP="0031705B">
      <w:pPr>
        <w:spacing w:line="240" w:lineRule="auto"/>
        <w:jc w:val="both"/>
        <w:rPr>
          <w:rFonts w:ascii="Arial" w:hAnsi="Arial" w:cs="Arial"/>
          <w:sz w:val="32"/>
          <w:szCs w:val="32"/>
        </w:rPr>
      </w:pPr>
      <w:r w:rsidRPr="00F02C5B">
        <w:rPr>
          <w:rFonts w:ascii="Arial" w:hAnsi="Arial" w:cs="Arial"/>
          <w:sz w:val="24"/>
          <w:szCs w:val="24"/>
        </w:rPr>
        <w:t>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w:t>
      </w:r>
      <w:r>
        <w:rPr>
          <w:rFonts w:ascii="Arial" w:hAnsi="Arial" w:cs="Arial"/>
          <w:sz w:val="24"/>
          <w:szCs w:val="24"/>
        </w:rPr>
        <w:t xml:space="preserve"> </w:t>
      </w:r>
      <w:r w:rsidRPr="00F02C5B">
        <w:rPr>
          <w:rFonts w:ascii="Arial" w:hAnsi="Arial" w:cs="Arial"/>
          <w:sz w:val="24"/>
          <w:szCs w:val="24"/>
        </w:rPr>
        <w:t>artículo deberán ser tomados como precios exactos que incluyan porcentajes de pagos adicionales que deban realizarse en concepto de tributos</w:t>
      </w:r>
      <w:r w:rsidR="00C24A55">
        <w:rPr>
          <w:rFonts w:ascii="Arial" w:hAnsi="Arial" w:cs="Arial"/>
          <w:sz w:val="24"/>
          <w:szCs w:val="24"/>
        </w:rPr>
        <w:t>.</w:t>
      </w:r>
    </w:p>
    <w:p w14:paraId="2DDF7456" w14:textId="77777777" w:rsidR="00EB280D" w:rsidRPr="007757BF" w:rsidRDefault="00EB280D" w:rsidP="0031705B">
      <w:pPr>
        <w:spacing w:line="240" w:lineRule="auto"/>
        <w:jc w:val="both"/>
        <w:rPr>
          <w:rFonts w:ascii="Arial" w:hAnsi="Arial" w:cs="Arial"/>
          <w:sz w:val="28"/>
          <w:szCs w:val="28"/>
        </w:rPr>
      </w:pPr>
      <w:r w:rsidRPr="007757BF">
        <w:rPr>
          <w:rFonts w:ascii="Arial" w:hAnsi="Arial" w:cs="Arial"/>
          <w:sz w:val="24"/>
          <w:szCs w:val="24"/>
        </w:rPr>
        <w:t>Art. 68.- Para efectos de esta Ley, se entenderá por Libre Gestión aquel procedimiento simplificado por medio del cual las instituciones seleccionan al contratista que les proveerá obras, bienes, servicios o consultorías, hasta por el monto establecido en esta Ley. Las convocatorias para esta modalidad de contratación y sus resultados deberán publicarse en el Registro del Sistema Electrónico de Compras Públicas.</w:t>
      </w:r>
    </w:p>
    <w:p w14:paraId="66AE75E3" w14:textId="65A3DA02" w:rsidR="00C24A55" w:rsidRDefault="00C24A55" w:rsidP="0031705B">
      <w:pPr>
        <w:spacing w:line="240" w:lineRule="auto"/>
        <w:jc w:val="both"/>
        <w:rPr>
          <w:rFonts w:ascii="Arial" w:hAnsi="Arial" w:cs="Arial"/>
          <w:sz w:val="24"/>
          <w:szCs w:val="24"/>
        </w:rPr>
      </w:pPr>
      <w:r>
        <w:rPr>
          <w:rFonts w:ascii="Arial" w:hAnsi="Arial" w:cs="Arial"/>
          <w:sz w:val="24"/>
          <w:szCs w:val="24"/>
        </w:rPr>
        <w:t>La deficiencia se mantiene debido a que el jefe de la UACI omitió respaldar el expediente con la documentación necesaria que compruebe la veracidad de las acciones realizadas.</w:t>
      </w:r>
    </w:p>
    <w:p w14:paraId="222E3766" w14:textId="77777777" w:rsidR="00C24A55" w:rsidRDefault="00C24A55" w:rsidP="0031705B">
      <w:pPr>
        <w:spacing w:line="240" w:lineRule="auto"/>
        <w:jc w:val="both"/>
        <w:rPr>
          <w:rFonts w:ascii="Arial" w:hAnsi="Arial" w:cs="Arial"/>
          <w:sz w:val="24"/>
          <w:szCs w:val="24"/>
        </w:rPr>
      </w:pPr>
      <w:r>
        <w:rPr>
          <w:rFonts w:ascii="Arial" w:hAnsi="Arial" w:cs="Arial"/>
          <w:sz w:val="24"/>
          <w:szCs w:val="24"/>
        </w:rPr>
        <w:t>Esto genera incumplimiento de la normativa legal y técnica.</w:t>
      </w:r>
    </w:p>
    <w:p w14:paraId="717E58EA" w14:textId="77777777" w:rsidR="00C24A55" w:rsidRPr="00C24A55" w:rsidRDefault="00C24A55" w:rsidP="00C24A55">
      <w:pPr>
        <w:spacing w:after="0"/>
        <w:jc w:val="both"/>
        <w:rPr>
          <w:rFonts w:ascii="Arial" w:hAnsi="Arial" w:cs="Arial"/>
          <w:b/>
          <w:bCs/>
          <w:sz w:val="24"/>
          <w:szCs w:val="24"/>
        </w:rPr>
      </w:pPr>
      <w:r w:rsidRPr="00C24A55">
        <w:rPr>
          <w:rFonts w:ascii="Arial" w:hAnsi="Arial" w:cs="Arial"/>
          <w:b/>
          <w:bCs/>
          <w:sz w:val="24"/>
          <w:szCs w:val="24"/>
        </w:rPr>
        <w:t>COMENTARIOS DE LA ADMINISTRACIÓN</w:t>
      </w:r>
    </w:p>
    <w:p w14:paraId="1725EEA7" w14:textId="77777777" w:rsidR="00C24A55" w:rsidRPr="008051F2" w:rsidRDefault="00C24A55" w:rsidP="00C24A55">
      <w:pPr>
        <w:pStyle w:val="Prrafodelista"/>
        <w:spacing w:after="0"/>
        <w:jc w:val="both"/>
        <w:rPr>
          <w:rFonts w:ascii="Arial" w:hAnsi="Arial" w:cs="Arial"/>
          <w:sz w:val="24"/>
          <w:szCs w:val="24"/>
        </w:rPr>
      </w:pPr>
    </w:p>
    <w:p w14:paraId="25412C40" w14:textId="77777777" w:rsidR="00C24A55" w:rsidRDefault="00C24A55" w:rsidP="00C24A55">
      <w:pPr>
        <w:spacing w:after="0"/>
        <w:jc w:val="both"/>
        <w:rPr>
          <w:rFonts w:ascii="Arial" w:hAnsi="Arial" w:cs="Arial"/>
          <w:sz w:val="24"/>
          <w:szCs w:val="24"/>
        </w:rPr>
      </w:pPr>
      <w:r w:rsidRPr="008051F2">
        <w:rPr>
          <w:rFonts w:ascii="Arial" w:hAnsi="Arial" w:cs="Arial"/>
          <w:sz w:val="24"/>
          <w:szCs w:val="24"/>
        </w:rPr>
        <w:t>No hay comentarios de parte de la administración</w:t>
      </w:r>
    </w:p>
    <w:p w14:paraId="33171AA5" w14:textId="77777777" w:rsidR="00C24A55" w:rsidRDefault="00C24A55" w:rsidP="00C24A55">
      <w:pPr>
        <w:spacing w:after="0"/>
        <w:jc w:val="both"/>
        <w:rPr>
          <w:rFonts w:ascii="Arial" w:hAnsi="Arial" w:cs="Arial"/>
          <w:b/>
          <w:bCs/>
          <w:sz w:val="24"/>
          <w:szCs w:val="24"/>
        </w:rPr>
      </w:pPr>
    </w:p>
    <w:p w14:paraId="64C47E48" w14:textId="571A9D73" w:rsidR="00C24A55" w:rsidRPr="00C24A55" w:rsidRDefault="00C24A55" w:rsidP="00C24A55">
      <w:pPr>
        <w:spacing w:after="0"/>
        <w:jc w:val="both"/>
        <w:rPr>
          <w:rFonts w:ascii="Arial" w:hAnsi="Arial" w:cs="Arial"/>
          <w:b/>
          <w:bCs/>
          <w:sz w:val="24"/>
          <w:szCs w:val="24"/>
        </w:rPr>
      </w:pPr>
      <w:r w:rsidRPr="00C24A55">
        <w:rPr>
          <w:rFonts w:ascii="Arial" w:hAnsi="Arial" w:cs="Arial"/>
          <w:b/>
          <w:bCs/>
          <w:sz w:val="24"/>
          <w:szCs w:val="24"/>
        </w:rPr>
        <w:t>COMENTARIOS DE AUDITORIA.</w:t>
      </w:r>
    </w:p>
    <w:p w14:paraId="612D7469" w14:textId="77777777" w:rsidR="00C24A55" w:rsidRDefault="00C24A55" w:rsidP="0031705B">
      <w:pPr>
        <w:spacing w:after="0" w:line="240" w:lineRule="auto"/>
        <w:jc w:val="both"/>
        <w:rPr>
          <w:rFonts w:ascii="Arial" w:hAnsi="Arial" w:cs="Arial"/>
          <w:sz w:val="24"/>
          <w:szCs w:val="24"/>
        </w:rPr>
      </w:pPr>
      <w:r>
        <w:rPr>
          <w:rFonts w:ascii="Arial" w:hAnsi="Arial" w:cs="Arial"/>
          <w:sz w:val="24"/>
          <w:szCs w:val="24"/>
        </w:rPr>
        <w:t>Con fecha 25 de agosto se recibió un ampo que estaba en manos del encargado del perfil de desarrollo agropecuario el señor Oscar Reyes.</w:t>
      </w:r>
    </w:p>
    <w:p w14:paraId="27D7BB56" w14:textId="77777777" w:rsidR="00C24A55" w:rsidRDefault="00C24A55" w:rsidP="0031705B">
      <w:pPr>
        <w:spacing w:after="0" w:line="240" w:lineRule="auto"/>
        <w:jc w:val="both"/>
        <w:rPr>
          <w:rFonts w:ascii="Arial" w:hAnsi="Arial" w:cs="Arial"/>
          <w:sz w:val="24"/>
          <w:szCs w:val="24"/>
        </w:rPr>
      </w:pPr>
    </w:p>
    <w:p w14:paraId="1A3A87E5" w14:textId="1DE450BA" w:rsidR="00C24A55" w:rsidRDefault="00C24A55" w:rsidP="0031705B">
      <w:pPr>
        <w:spacing w:after="0" w:line="240" w:lineRule="auto"/>
        <w:jc w:val="both"/>
        <w:rPr>
          <w:rFonts w:ascii="Arial" w:hAnsi="Arial" w:cs="Arial"/>
          <w:sz w:val="24"/>
          <w:szCs w:val="24"/>
        </w:rPr>
      </w:pPr>
      <w:r>
        <w:rPr>
          <w:rFonts w:ascii="Arial" w:hAnsi="Arial" w:cs="Arial"/>
          <w:sz w:val="24"/>
          <w:szCs w:val="24"/>
        </w:rPr>
        <w:t>No presento nota de escrito, al verificar la documentación presentada se constató que tiene anexa el perfil y un plan de desarrollo municipal que al verificar los acuerdos municipales no se encontró evidencia de su aprobación.</w:t>
      </w:r>
    </w:p>
    <w:p w14:paraId="527C11C4" w14:textId="77777777" w:rsidR="00C24A55" w:rsidRDefault="00C24A55" w:rsidP="0031705B">
      <w:pPr>
        <w:spacing w:after="0" w:line="240" w:lineRule="auto"/>
        <w:jc w:val="both"/>
        <w:rPr>
          <w:rFonts w:ascii="Arial" w:hAnsi="Arial" w:cs="Arial"/>
          <w:sz w:val="24"/>
          <w:szCs w:val="24"/>
        </w:rPr>
      </w:pPr>
    </w:p>
    <w:p w14:paraId="7CC2612B" w14:textId="77777777" w:rsidR="00C24A55" w:rsidRPr="008051F2" w:rsidRDefault="00C24A55" w:rsidP="0031705B">
      <w:pPr>
        <w:spacing w:after="0" w:line="240" w:lineRule="auto"/>
        <w:jc w:val="both"/>
        <w:rPr>
          <w:rFonts w:ascii="Arial" w:hAnsi="Arial" w:cs="Arial"/>
          <w:sz w:val="24"/>
          <w:szCs w:val="24"/>
        </w:rPr>
      </w:pPr>
      <w:r>
        <w:rPr>
          <w:rFonts w:ascii="Arial" w:hAnsi="Arial" w:cs="Arial"/>
          <w:sz w:val="24"/>
          <w:szCs w:val="24"/>
        </w:rPr>
        <w:t xml:space="preserve">También se encontró informes de labores de los meses de octubre, noviembre y diciembre relacionados con el periodo auditado, al igual se encontró informes de </w:t>
      </w:r>
      <w:r>
        <w:rPr>
          <w:rFonts w:ascii="Arial" w:hAnsi="Arial" w:cs="Arial"/>
          <w:sz w:val="24"/>
          <w:szCs w:val="24"/>
        </w:rPr>
        <w:lastRenderedPageBreak/>
        <w:t>labores de ese mismo periodo del señor José Luis Liberato y se encontró la evidencia en original de las jornadas de vacunación (lista de control de las personas beneficiadas y la cantidad de animales vacunados)</w:t>
      </w:r>
    </w:p>
    <w:p w14:paraId="4816AE13" w14:textId="77777777" w:rsidR="00C24A55" w:rsidRDefault="00C24A55" w:rsidP="0031705B">
      <w:pPr>
        <w:spacing w:after="0" w:line="240" w:lineRule="auto"/>
        <w:jc w:val="both"/>
        <w:rPr>
          <w:rFonts w:ascii="Arial" w:hAnsi="Arial" w:cs="Arial"/>
          <w:sz w:val="24"/>
          <w:szCs w:val="24"/>
        </w:rPr>
      </w:pPr>
    </w:p>
    <w:p w14:paraId="2920E7B2" w14:textId="77777777" w:rsidR="00C24A55" w:rsidRDefault="00C24A55" w:rsidP="0031705B">
      <w:pPr>
        <w:spacing w:after="0" w:line="240" w:lineRule="auto"/>
        <w:jc w:val="both"/>
        <w:rPr>
          <w:rFonts w:ascii="Arial" w:hAnsi="Arial" w:cs="Arial"/>
          <w:sz w:val="24"/>
          <w:szCs w:val="24"/>
        </w:rPr>
      </w:pPr>
      <w:r w:rsidRPr="008051F2">
        <w:rPr>
          <w:rFonts w:ascii="Arial" w:hAnsi="Arial" w:cs="Arial"/>
          <w:sz w:val="24"/>
          <w:szCs w:val="24"/>
        </w:rPr>
        <w:t xml:space="preserve">La observación se mantiene </w:t>
      </w:r>
      <w:r>
        <w:rPr>
          <w:rFonts w:ascii="Arial" w:hAnsi="Arial" w:cs="Arial"/>
          <w:sz w:val="24"/>
          <w:szCs w:val="24"/>
        </w:rPr>
        <w:t>y se modificara en lo relacionado a la documentación presentada, ya que falta completar el expediente con más información.</w:t>
      </w:r>
    </w:p>
    <w:p w14:paraId="3099C701" w14:textId="20D32ED2" w:rsidR="00E35E9C" w:rsidRDefault="00AB5963" w:rsidP="001A2037">
      <w:pPr>
        <w:pStyle w:val="Ttulo1"/>
        <w:numPr>
          <w:ilvl w:val="0"/>
          <w:numId w:val="8"/>
        </w:numPr>
        <w:rPr>
          <w:rFonts w:ascii="Arial" w:hAnsi="Arial" w:cs="Arial"/>
          <w:color w:val="auto"/>
          <w:sz w:val="24"/>
        </w:rPr>
      </w:pPr>
      <w:bookmarkStart w:id="17" w:name="_Toc81217144"/>
      <w:bookmarkEnd w:id="11"/>
      <w:bookmarkEnd w:id="13"/>
      <w:r w:rsidRPr="00ED3E05">
        <w:rPr>
          <w:rFonts w:ascii="Arial" w:hAnsi="Arial" w:cs="Arial"/>
          <w:color w:val="auto"/>
          <w:sz w:val="24"/>
        </w:rPr>
        <w:t>Seguimiento a las Recomendaciones de Auditorías Anteriores.</w:t>
      </w:r>
      <w:bookmarkEnd w:id="17"/>
    </w:p>
    <w:p w14:paraId="0BBED078" w14:textId="014F1B6C" w:rsidR="00A2750F" w:rsidRDefault="004A7471" w:rsidP="0031705B">
      <w:pPr>
        <w:spacing w:line="240" w:lineRule="auto"/>
        <w:jc w:val="both"/>
        <w:rPr>
          <w:rFonts w:ascii="Arial" w:hAnsi="Arial" w:cs="Arial"/>
          <w:sz w:val="24"/>
          <w:szCs w:val="24"/>
        </w:rPr>
      </w:pPr>
      <w:r>
        <w:rPr>
          <w:rFonts w:ascii="Arial" w:hAnsi="Arial" w:cs="Arial"/>
          <w:sz w:val="24"/>
          <w:szCs w:val="24"/>
        </w:rPr>
        <w:t xml:space="preserve">Procedimiento no se </w:t>
      </w:r>
      <w:r w:rsidR="0031705B">
        <w:rPr>
          <w:rFonts w:ascii="Arial" w:hAnsi="Arial" w:cs="Arial"/>
          <w:sz w:val="24"/>
          <w:szCs w:val="24"/>
        </w:rPr>
        <w:t>realizó</w:t>
      </w:r>
      <w:r>
        <w:rPr>
          <w:rFonts w:ascii="Arial" w:hAnsi="Arial" w:cs="Arial"/>
          <w:sz w:val="24"/>
          <w:szCs w:val="24"/>
        </w:rPr>
        <w:t xml:space="preserve"> debido a que en ese momento la Corte de Cuentas estaba haciendo verificación y ellos dieron seguimiento a dichas recomendaciones.</w:t>
      </w:r>
    </w:p>
    <w:p w14:paraId="14B8E3C2" w14:textId="77777777" w:rsidR="00AB5963" w:rsidRDefault="00AB5963" w:rsidP="001A2037">
      <w:pPr>
        <w:pStyle w:val="Ttulo1"/>
        <w:numPr>
          <w:ilvl w:val="0"/>
          <w:numId w:val="8"/>
        </w:numPr>
        <w:rPr>
          <w:rFonts w:ascii="Arial" w:hAnsi="Arial" w:cs="Arial"/>
          <w:color w:val="auto"/>
          <w:sz w:val="24"/>
        </w:rPr>
      </w:pPr>
      <w:bookmarkStart w:id="18" w:name="_Toc81217145"/>
      <w:r w:rsidRPr="00ED3E05">
        <w:rPr>
          <w:rFonts w:ascii="Arial" w:hAnsi="Arial" w:cs="Arial"/>
          <w:color w:val="auto"/>
          <w:sz w:val="24"/>
        </w:rPr>
        <w:t>Conclusión.</w:t>
      </w:r>
      <w:bookmarkEnd w:id="18"/>
    </w:p>
    <w:p w14:paraId="14064A38" w14:textId="3A8658DB" w:rsidR="005E596F" w:rsidRDefault="004A7471" w:rsidP="0018716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De acuerdo a los resultados obtenidos se concluye que </w:t>
      </w:r>
      <w:r w:rsidR="00606C8B">
        <w:rPr>
          <w:rFonts w:ascii="Arial" w:hAnsi="Arial" w:cs="Arial"/>
          <w:color w:val="000000"/>
          <w:sz w:val="24"/>
          <w:szCs w:val="24"/>
        </w:rPr>
        <w:t>la Municipalidad de San Dionisio ha efectuado sus operaciones considerando la normativa legal y técnica aplicable, a excepción de las deficiencias comunicadas.</w:t>
      </w:r>
      <w:r w:rsidR="005E596F">
        <w:rPr>
          <w:rFonts w:ascii="Arial" w:hAnsi="Arial" w:cs="Arial"/>
          <w:color w:val="000000"/>
          <w:sz w:val="24"/>
          <w:szCs w:val="24"/>
        </w:rPr>
        <w:t xml:space="preserve"> </w:t>
      </w:r>
    </w:p>
    <w:p w14:paraId="5059F76C" w14:textId="77777777" w:rsidR="00AB5963" w:rsidRPr="00D5672F" w:rsidRDefault="00A57425" w:rsidP="001A2037">
      <w:pPr>
        <w:pStyle w:val="Ttulo1"/>
        <w:numPr>
          <w:ilvl w:val="0"/>
          <w:numId w:val="8"/>
        </w:numPr>
        <w:rPr>
          <w:rFonts w:ascii="Arial" w:hAnsi="Arial" w:cs="Arial"/>
          <w:color w:val="auto"/>
          <w:sz w:val="24"/>
        </w:rPr>
      </w:pPr>
      <w:bookmarkStart w:id="19" w:name="_Toc81217146"/>
      <w:r w:rsidRPr="00D5672F">
        <w:rPr>
          <w:rFonts w:ascii="Arial" w:hAnsi="Arial" w:cs="Arial"/>
          <w:color w:val="auto"/>
          <w:sz w:val="24"/>
        </w:rPr>
        <w:t>Párrafo Aclaratorio</w:t>
      </w:r>
      <w:r w:rsidR="00E20771" w:rsidRPr="00D5672F">
        <w:rPr>
          <w:rFonts w:ascii="Arial" w:hAnsi="Arial" w:cs="Arial"/>
          <w:color w:val="auto"/>
          <w:sz w:val="24"/>
        </w:rPr>
        <w:t>.</w:t>
      </w:r>
      <w:bookmarkEnd w:id="19"/>
    </w:p>
    <w:p w14:paraId="2675C31A" w14:textId="5ABFC161" w:rsidR="00E20771" w:rsidRDefault="00ED3E05" w:rsidP="0018716B">
      <w:pPr>
        <w:pStyle w:val="Encabezado"/>
        <w:keepLines/>
        <w:tabs>
          <w:tab w:val="clear" w:pos="4419"/>
          <w:tab w:val="clear" w:pos="8838"/>
          <w:tab w:val="center" w:pos="312"/>
          <w:tab w:val="right" w:pos="8640"/>
        </w:tabs>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 xml:space="preserve">El presente informe contiene los resultados de la Auditoría de </w:t>
      </w:r>
      <w:bookmarkStart w:id="20" w:name="_Hlk68686836"/>
      <w:r w:rsidR="00606C8B" w:rsidRPr="00606C8B">
        <w:rPr>
          <w:rFonts w:ascii="Arial" w:hAnsi="Arial" w:cs="Arial"/>
          <w:snapToGrid w:val="0"/>
          <w:sz w:val="24"/>
          <w:szCs w:val="24"/>
          <w:lang w:val="es-ES" w:eastAsia="es-ES"/>
        </w:rPr>
        <w:t>Examen Especial a Ingresos, Egresos y Ejecución de Proyectos</w:t>
      </w:r>
      <w:bookmarkEnd w:id="20"/>
      <w:r>
        <w:rPr>
          <w:rFonts w:ascii="Arial" w:hAnsi="Arial" w:cs="Arial"/>
          <w:sz w:val="24"/>
          <w:szCs w:val="24"/>
        </w:rPr>
        <w:t xml:space="preserve">, </w:t>
      </w:r>
      <w:r w:rsidR="00982EE6">
        <w:rPr>
          <w:rFonts w:ascii="Arial" w:hAnsi="Arial" w:cs="Arial"/>
          <w:sz w:val="24"/>
          <w:szCs w:val="24"/>
        </w:rPr>
        <w:t xml:space="preserve">por el periodo del </w:t>
      </w:r>
      <w:r w:rsidR="00606C8B" w:rsidRPr="00606C8B">
        <w:rPr>
          <w:rFonts w:ascii="Arial" w:hAnsi="Arial" w:cs="Arial"/>
          <w:snapToGrid w:val="0"/>
          <w:sz w:val="24"/>
          <w:szCs w:val="24"/>
          <w:lang w:val="es-ES" w:eastAsia="es-ES"/>
        </w:rPr>
        <w:t>01 de julio al 31 de diciembre de 2020</w:t>
      </w:r>
      <w:r w:rsidR="00982EE6" w:rsidRPr="00606C8B">
        <w:rPr>
          <w:rFonts w:ascii="Arial" w:hAnsi="Arial" w:cs="Arial"/>
          <w:sz w:val="24"/>
          <w:szCs w:val="24"/>
        </w:rPr>
        <w:t>;</w:t>
      </w:r>
      <w:r w:rsidR="00982EE6">
        <w:rPr>
          <w:rFonts w:ascii="Arial" w:hAnsi="Arial" w:cs="Arial"/>
          <w:sz w:val="24"/>
          <w:szCs w:val="24"/>
        </w:rPr>
        <w:t xml:space="preserve"> </w:t>
      </w:r>
      <w:r>
        <w:rPr>
          <w:rFonts w:ascii="Arial" w:hAnsi="Arial" w:cs="Arial"/>
          <w:sz w:val="24"/>
          <w:szCs w:val="24"/>
        </w:rPr>
        <w:t>el cual ha sido elaborado para efectos de informar a la máxima autoridad y a los funcionarios relacionados.</w:t>
      </w:r>
    </w:p>
    <w:p w14:paraId="0ECA8042" w14:textId="77777777" w:rsidR="00982EE6" w:rsidRDefault="00982EE6" w:rsidP="001A2037">
      <w:pPr>
        <w:pStyle w:val="Ttulo1"/>
        <w:numPr>
          <w:ilvl w:val="0"/>
          <w:numId w:val="8"/>
        </w:numPr>
        <w:rPr>
          <w:rFonts w:ascii="Arial" w:hAnsi="Arial" w:cs="Arial"/>
          <w:color w:val="auto"/>
          <w:sz w:val="24"/>
        </w:rPr>
      </w:pPr>
      <w:bookmarkStart w:id="21" w:name="_Toc81217147"/>
      <w:r w:rsidRPr="00982EE6">
        <w:rPr>
          <w:rFonts w:ascii="Arial" w:hAnsi="Arial" w:cs="Arial"/>
          <w:color w:val="auto"/>
          <w:sz w:val="24"/>
        </w:rPr>
        <w:t>Declaración de cumplimiento de Normas</w:t>
      </w:r>
      <w:r>
        <w:rPr>
          <w:rFonts w:ascii="Arial" w:hAnsi="Arial" w:cs="Arial"/>
          <w:color w:val="auto"/>
          <w:sz w:val="24"/>
        </w:rPr>
        <w:t>.</w:t>
      </w:r>
      <w:bookmarkEnd w:id="21"/>
    </w:p>
    <w:p w14:paraId="09A72638" w14:textId="13733703" w:rsidR="00982EE6" w:rsidRPr="00982EE6" w:rsidRDefault="00982EE6" w:rsidP="0018716B">
      <w:pPr>
        <w:spacing w:line="240" w:lineRule="auto"/>
        <w:jc w:val="both"/>
        <w:rPr>
          <w:rFonts w:ascii="Arial" w:hAnsi="Arial" w:cs="Arial"/>
          <w:sz w:val="24"/>
        </w:rPr>
      </w:pPr>
      <w:r>
        <w:rPr>
          <w:rFonts w:ascii="Arial" w:hAnsi="Arial" w:cs="Arial"/>
          <w:sz w:val="24"/>
        </w:rPr>
        <w:t>Se ha cumplido con las Normas de Auditoría del Sector Gubernamental emitidas por la Corte de Cuentas de la República</w:t>
      </w:r>
      <w:r w:rsidR="001850F2">
        <w:rPr>
          <w:rFonts w:ascii="Arial" w:hAnsi="Arial" w:cs="Arial"/>
          <w:sz w:val="24"/>
        </w:rPr>
        <w:t>.</w:t>
      </w:r>
      <w:r w:rsidR="00B7169F">
        <w:rPr>
          <w:rFonts w:ascii="Arial" w:hAnsi="Arial" w:cs="Arial"/>
          <w:sz w:val="24"/>
        </w:rPr>
        <w:t xml:space="preserve"> Excepto con la de seguimiento a recomendaciones de </w:t>
      </w:r>
      <w:r w:rsidR="00326BF3">
        <w:rPr>
          <w:rFonts w:ascii="Arial" w:hAnsi="Arial" w:cs="Arial"/>
          <w:sz w:val="24"/>
        </w:rPr>
        <w:t>auditorías</w:t>
      </w:r>
      <w:r w:rsidR="00B7169F">
        <w:rPr>
          <w:rFonts w:ascii="Arial" w:hAnsi="Arial" w:cs="Arial"/>
          <w:sz w:val="24"/>
        </w:rPr>
        <w:t xml:space="preserve"> anteriores </w:t>
      </w:r>
      <w:r w:rsidR="00606C8B">
        <w:rPr>
          <w:rFonts w:ascii="Arial" w:hAnsi="Arial" w:cs="Arial"/>
          <w:sz w:val="24"/>
        </w:rPr>
        <w:t>por los motivos arribas expuestos</w:t>
      </w:r>
      <w:r w:rsidR="00326BF3">
        <w:rPr>
          <w:rFonts w:ascii="Arial" w:hAnsi="Arial" w:cs="Arial"/>
          <w:sz w:val="24"/>
        </w:rPr>
        <w:t>.</w:t>
      </w:r>
      <w:r w:rsidR="00B7169F">
        <w:rPr>
          <w:rFonts w:ascii="Arial" w:hAnsi="Arial" w:cs="Arial"/>
          <w:sz w:val="24"/>
        </w:rPr>
        <w:t xml:space="preserve"> </w:t>
      </w:r>
    </w:p>
    <w:p w14:paraId="6C71D555" w14:textId="313665B8" w:rsidR="004D4D03" w:rsidRDefault="004D4D03"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sz w:val="24"/>
          <w:szCs w:val="24"/>
        </w:rPr>
      </w:pPr>
    </w:p>
    <w:p w14:paraId="0EE923FB" w14:textId="77777777" w:rsidR="0018716B" w:rsidRPr="00ED3E05" w:rsidRDefault="0018716B"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sz w:val="24"/>
          <w:szCs w:val="24"/>
        </w:rPr>
      </w:pPr>
    </w:p>
    <w:p w14:paraId="66121769" w14:textId="01C0DBBE" w:rsidR="00A57425" w:rsidRDefault="00A57425"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sz w:val="24"/>
          <w:szCs w:val="24"/>
        </w:rPr>
      </w:pPr>
      <w:r>
        <w:rPr>
          <w:rFonts w:ascii="Arial" w:hAnsi="Arial" w:cs="Arial"/>
          <w:sz w:val="24"/>
          <w:szCs w:val="24"/>
        </w:rPr>
        <w:t xml:space="preserve">San Dionisio </w:t>
      </w:r>
      <w:r w:rsidR="00801CF5">
        <w:rPr>
          <w:rFonts w:ascii="Arial" w:hAnsi="Arial" w:cs="Arial"/>
          <w:sz w:val="24"/>
          <w:szCs w:val="24"/>
        </w:rPr>
        <w:t>27</w:t>
      </w:r>
      <w:r>
        <w:rPr>
          <w:rFonts w:ascii="Arial" w:hAnsi="Arial" w:cs="Arial"/>
          <w:sz w:val="24"/>
          <w:szCs w:val="24"/>
        </w:rPr>
        <w:t xml:space="preserve"> de </w:t>
      </w:r>
      <w:r w:rsidR="00801CF5">
        <w:rPr>
          <w:rFonts w:ascii="Arial" w:hAnsi="Arial" w:cs="Arial"/>
          <w:sz w:val="24"/>
          <w:szCs w:val="24"/>
        </w:rPr>
        <w:t>septiembre</w:t>
      </w:r>
      <w:r>
        <w:rPr>
          <w:rFonts w:ascii="Arial" w:hAnsi="Arial" w:cs="Arial"/>
          <w:sz w:val="24"/>
          <w:szCs w:val="24"/>
        </w:rPr>
        <w:t xml:space="preserve"> de 20</w:t>
      </w:r>
      <w:r w:rsidR="00B7169F">
        <w:rPr>
          <w:rFonts w:ascii="Arial" w:hAnsi="Arial" w:cs="Arial"/>
          <w:sz w:val="24"/>
          <w:szCs w:val="24"/>
        </w:rPr>
        <w:t>2</w:t>
      </w:r>
      <w:r w:rsidR="002E0BC1">
        <w:rPr>
          <w:rFonts w:ascii="Arial" w:hAnsi="Arial" w:cs="Arial"/>
          <w:sz w:val="24"/>
          <w:szCs w:val="24"/>
        </w:rPr>
        <w:t>1</w:t>
      </w:r>
    </w:p>
    <w:p w14:paraId="5F1908F6" w14:textId="77777777" w:rsidR="00ED3E05" w:rsidRDefault="00ED3E05"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sz w:val="24"/>
          <w:szCs w:val="24"/>
        </w:rPr>
      </w:pPr>
    </w:p>
    <w:p w14:paraId="3D071168" w14:textId="77777777" w:rsidR="00A57425" w:rsidRDefault="00A57425"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b/>
          <w:sz w:val="24"/>
          <w:szCs w:val="24"/>
        </w:rPr>
      </w:pPr>
      <w:r>
        <w:rPr>
          <w:rFonts w:ascii="Arial" w:hAnsi="Arial" w:cs="Arial"/>
          <w:b/>
          <w:sz w:val="24"/>
          <w:szCs w:val="24"/>
        </w:rPr>
        <w:t>DIOS UNION LIBERTAD</w:t>
      </w:r>
    </w:p>
    <w:p w14:paraId="47B8E85D" w14:textId="5D135777" w:rsidR="004D4D03" w:rsidRDefault="004D4D03"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b/>
          <w:sz w:val="24"/>
          <w:szCs w:val="24"/>
        </w:rPr>
      </w:pPr>
    </w:p>
    <w:p w14:paraId="5D868F21" w14:textId="009855BE" w:rsidR="00EB4CAB" w:rsidRDefault="00EB4CAB"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b/>
          <w:sz w:val="24"/>
          <w:szCs w:val="24"/>
        </w:rPr>
      </w:pPr>
    </w:p>
    <w:p w14:paraId="6F1DFEF6" w14:textId="6CCB1243" w:rsidR="00801CF5" w:rsidRDefault="00801CF5"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b/>
          <w:sz w:val="24"/>
          <w:szCs w:val="24"/>
        </w:rPr>
      </w:pPr>
    </w:p>
    <w:p w14:paraId="45887320" w14:textId="77777777" w:rsidR="00801CF5" w:rsidRDefault="00801CF5" w:rsidP="00E35E9C">
      <w:pPr>
        <w:pStyle w:val="Encabezado"/>
        <w:keepLines/>
        <w:tabs>
          <w:tab w:val="clear" w:pos="4419"/>
          <w:tab w:val="clear" w:pos="8838"/>
          <w:tab w:val="center" w:pos="312"/>
          <w:tab w:val="right" w:pos="8640"/>
        </w:tabs>
        <w:overflowPunct w:val="0"/>
        <w:autoSpaceDE w:val="0"/>
        <w:autoSpaceDN w:val="0"/>
        <w:adjustRightInd w:val="0"/>
        <w:spacing w:line="360" w:lineRule="auto"/>
        <w:jc w:val="both"/>
        <w:textAlignment w:val="baseline"/>
        <w:rPr>
          <w:rFonts w:ascii="Arial" w:hAnsi="Arial" w:cs="Arial"/>
          <w:b/>
          <w:sz w:val="24"/>
          <w:szCs w:val="24"/>
        </w:rPr>
      </w:pPr>
    </w:p>
    <w:p w14:paraId="1BB718AC" w14:textId="77777777" w:rsidR="00A57425" w:rsidRDefault="00A57425" w:rsidP="00801CF5">
      <w:pPr>
        <w:pStyle w:val="Encabezado"/>
        <w:keepLines/>
        <w:tabs>
          <w:tab w:val="clear" w:pos="4419"/>
          <w:tab w:val="clear" w:pos="8838"/>
          <w:tab w:val="center" w:pos="312"/>
          <w:tab w:val="right" w:pos="8640"/>
        </w:tabs>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Lic. Carlos Mario Sorto Portillo</w:t>
      </w:r>
    </w:p>
    <w:p w14:paraId="236B06CA" w14:textId="442B8DA3" w:rsidR="005F7155" w:rsidRPr="005F7155" w:rsidRDefault="00A57425" w:rsidP="00801CF5">
      <w:pPr>
        <w:pStyle w:val="Encabezado"/>
        <w:keepLines/>
        <w:tabs>
          <w:tab w:val="clear" w:pos="4419"/>
          <w:tab w:val="clear" w:pos="8838"/>
          <w:tab w:val="center" w:pos="312"/>
          <w:tab w:val="right" w:pos="8640"/>
        </w:tabs>
        <w:overflowPunct w:val="0"/>
        <w:autoSpaceDE w:val="0"/>
        <w:autoSpaceDN w:val="0"/>
        <w:adjustRightInd w:val="0"/>
        <w:jc w:val="both"/>
        <w:textAlignment w:val="baseline"/>
        <w:rPr>
          <w:rFonts w:ascii="Arial" w:hAnsi="Arial" w:cs="Arial"/>
          <w:b/>
          <w:sz w:val="24"/>
        </w:rPr>
      </w:pPr>
      <w:r>
        <w:rPr>
          <w:rFonts w:ascii="Arial" w:hAnsi="Arial" w:cs="Arial"/>
          <w:sz w:val="24"/>
          <w:szCs w:val="24"/>
        </w:rPr>
        <w:t>Auditor Interno</w:t>
      </w:r>
    </w:p>
    <w:sectPr w:rsidR="005F7155" w:rsidRPr="005F7155" w:rsidSect="00034A93">
      <w:headerReference w:type="default" r:id="rId18"/>
      <w:footerReference w:type="default" r:id="rId19"/>
      <w:footerReference w:type="first" r:id="rId20"/>
      <w:pgSz w:w="12240" w:h="15840"/>
      <w:pgMar w:top="1418" w:right="1701" w:bottom="1418" w:left="1701" w:header="709" w:footer="709"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693C" w14:textId="77777777" w:rsidR="008D2AC2" w:rsidRDefault="008D2AC2" w:rsidP="00D9290E">
      <w:pPr>
        <w:spacing w:after="0" w:line="240" w:lineRule="auto"/>
      </w:pPr>
      <w:r>
        <w:separator/>
      </w:r>
    </w:p>
  </w:endnote>
  <w:endnote w:type="continuationSeparator" w:id="0">
    <w:p w14:paraId="140E5AED" w14:textId="77777777" w:rsidR="008D2AC2" w:rsidRDefault="008D2AC2" w:rsidP="00D9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427953"/>
      <w:docPartObj>
        <w:docPartGallery w:val="Page Numbers (Bottom of Page)"/>
        <w:docPartUnique/>
      </w:docPartObj>
    </w:sdtPr>
    <w:sdtEndPr/>
    <w:sdtContent>
      <w:p w14:paraId="22364165" w14:textId="77777777" w:rsidR="00BE3B1E" w:rsidRDefault="00BE3B1E">
        <w:pPr>
          <w:pStyle w:val="Piedepgina"/>
          <w:jc w:val="right"/>
        </w:pPr>
        <w:r>
          <w:fldChar w:fldCharType="begin"/>
        </w:r>
        <w:r>
          <w:instrText>PAGE   \* MERGEFORMAT</w:instrText>
        </w:r>
        <w:r>
          <w:fldChar w:fldCharType="separate"/>
        </w:r>
        <w:r w:rsidRPr="00D5672F">
          <w:rPr>
            <w:noProof/>
            <w:lang w:val="es-ES"/>
          </w:rPr>
          <w:t>2</w:t>
        </w:r>
        <w:r>
          <w:fldChar w:fldCharType="end"/>
        </w:r>
      </w:p>
    </w:sdtContent>
  </w:sdt>
  <w:p w14:paraId="167781A2" w14:textId="77777777" w:rsidR="00BE3B1E" w:rsidRDefault="00BE3B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8D89" w14:textId="77777777" w:rsidR="00BE3B1E" w:rsidRDefault="00BE3B1E">
    <w:pPr>
      <w:pStyle w:val="Piedepgina"/>
      <w:jc w:val="right"/>
    </w:pPr>
  </w:p>
  <w:p w14:paraId="05758A95" w14:textId="77777777" w:rsidR="00BE3B1E" w:rsidRDefault="00BE3B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7158" w14:textId="652EAFE6" w:rsidR="00BE3B1E" w:rsidRDefault="00034A93">
    <w:pPr>
      <w:pStyle w:val="Piedepgina"/>
    </w:pPr>
    <w:r>
      <w:rPr>
        <w:noProof/>
      </w:rPr>
      <mc:AlternateContent>
        <mc:Choice Requires="wpg">
          <w:drawing>
            <wp:inline distT="0" distB="0" distL="0" distR="0" wp14:anchorId="5DA4531F" wp14:editId="3C9F61C1">
              <wp:extent cx="548640" cy="237490"/>
              <wp:effectExtent l="9525" t="9525" r="13335" b="10160"/>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8"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9"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0" name="Text Box 5"/>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3C0B8" w14:textId="77777777" w:rsidR="00034A93" w:rsidRDefault="00034A93">
                            <w:pPr>
                              <w:jc w:val="center"/>
                              <w:rPr>
                                <w:color w:val="FFFFFF" w:themeColor="background1"/>
                              </w:rPr>
                            </w:pPr>
                            <w:r>
                              <w:fldChar w:fldCharType="begin"/>
                            </w:r>
                            <w:r>
                              <w:instrText>PAGE    \* MERGEFORMAT</w:instrText>
                            </w:r>
                            <w:r>
                              <w:fldChar w:fldCharType="separate"/>
                            </w:r>
                            <w:r>
                              <w:rPr>
                                <w:b/>
                                <w:bCs/>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DA4531F" id="Grupo 17"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">
              <v:roundrect id="AutoShape 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" strokecolor="#e4be84"/>
              <v:roundrect id="AutoShape 4"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" fillcolor="#e4be84" strokecolor="#e4be84"/>
              <v:shapetype id="_x0000_t202" coordsize="21600,21600" o:spt="202" path="m,l,21600r21600,l21600,xe">
                <v:stroke joinstyle="miter"/>
                <v:path gradientshapeok="t" o:connecttype="rect"/>
              </v:shapetype>
              <v:shape id="Text Box 5"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DF3C0B8" w14:textId="77777777" w:rsidR="00034A93" w:rsidRDefault="00034A93">
                      <w:pPr>
                        <w:jc w:val="center"/>
                        <w:rPr>
                          <w:color w:val="FFFFFF" w:themeColor="background1"/>
                        </w:rPr>
                      </w:pPr>
                      <w:r>
                        <w:fldChar w:fldCharType="begin"/>
                      </w:r>
                      <w:r>
                        <w:instrText>PAGE    \* MERGEFORMAT</w:instrText>
                      </w:r>
                      <w:r>
                        <w:fldChar w:fldCharType="separate"/>
                      </w:r>
                      <w:r>
                        <w:rPr>
                          <w:b/>
                          <w:bCs/>
                          <w:color w:val="FFFFFF" w:themeColor="background1"/>
                          <w:lang w:val="es-ES"/>
                        </w:rPr>
                        <w:t>1</w:t>
                      </w:r>
                      <w:r>
                        <w:rPr>
                          <w:b/>
                          <w:bCs/>
                          <w:color w:val="FFFFFF" w:themeColor="background1"/>
                        </w:rPr>
                        <w:fldChar w:fldCharType="end"/>
                      </w:r>
                    </w:p>
                  </w:txbxContent>
                </v:textbox>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289594"/>
      <w:docPartObj>
        <w:docPartGallery w:val="Page Numbers (Bottom of Page)"/>
        <w:docPartUnique/>
      </w:docPartObj>
    </w:sdtPr>
    <w:sdtEndPr/>
    <w:sdtContent>
      <w:p w14:paraId="54437CB4" w14:textId="30A89AA8" w:rsidR="00BE3B1E" w:rsidRDefault="00034A93">
        <w:pPr>
          <w:pStyle w:val="Piedepgina"/>
        </w:pPr>
        <w:r>
          <w:rPr>
            <w:noProof/>
          </w:rPr>
          <mc:AlternateContent>
            <mc:Choice Requires="wpg">
              <w:drawing>
                <wp:inline distT="0" distB="0" distL="0" distR="0" wp14:anchorId="3772A57A" wp14:editId="6C4F1369">
                  <wp:extent cx="548640" cy="237490"/>
                  <wp:effectExtent l="9525" t="9525" r="13335" b="10160"/>
                  <wp:docPr id="589" name="Grupo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590" name="AutoShape 14"/>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91"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92" name="Text Box 5"/>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E0AB" w14:textId="77777777" w:rsidR="00034A93" w:rsidRDefault="00034A93">
                                <w:pPr>
                                  <w:jc w:val="center"/>
                                  <w:rPr>
                                    <w:color w:val="FFFFFF" w:themeColor="background1"/>
                                  </w:rPr>
                                </w:pPr>
                                <w:r>
                                  <w:fldChar w:fldCharType="begin"/>
                                </w:r>
                                <w:r>
                                  <w:instrText>PAGE    \* MERGEFORMAT</w:instrText>
                                </w:r>
                                <w:r>
                                  <w:fldChar w:fldCharType="separate"/>
                                </w:r>
                                <w:r>
                                  <w:rPr>
                                    <w:b/>
                                    <w:bCs/>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3772A57A" id="Grupo 589"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">
                  <v:roundrect id="AutoShape 14"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" strokecolor="#e4be84"/>
                  <v:roundrect id="AutoShape 4"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5"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OdxAAAANwAAAAPAAAAZHJzL2Rvd25yZXYueG1sRI9Ba8JA&#10;FITvgv9heYI33Sgo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A3FU53EAAAA3AAAAA8A&#10;AAAAAAAAAAAAAAAABwIAAGRycy9kb3ducmV2LnhtbFBLBQYAAAAAAwADALcAAAD4AgAAAAA=&#10;" filled="f" stroked="f">
                    <v:textbox inset="0,0,0,0">
                      <w:txbxContent>
                        <w:p w14:paraId="5BFDE0AB" w14:textId="77777777" w:rsidR="00034A93" w:rsidRDefault="00034A93">
                          <w:pPr>
                            <w:jc w:val="center"/>
                            <w:rPr>
                              <w:color w:val="FFFFFF" w:themeColor="background1"/>
                            </w:rPr>
                          </w:pPr>
                          <w:r>
                            <w:fldChar w:fldCharType="begin"/>
                          </w:r>
                          <w:r>
                            <w:instrText>PAGE    \* MERGEFORMAT</w:instrText>
                          </w:r>
                          <w:r>
                            <w:fldChar w:fldCharType="separate"/>
                          </w:r>
                          <w:r>
                            <w:rPr>
                              <w:b/>
                              <w:bCs/>
                              <w:color w:val="FFFFFF" w:themeColor="background1"/>
                              <w:lang w:val="es-ES"/>
                            </w:rPr>
                            <w:t>1</w:t>
                          </w:r>
                          <w:r>
                            <w:rPr>
                              <w:b/>
                              <w:bCs/>
                              <w:color w:val="FFFFFF" w:themeColor="background1"/>
                            </w:rPr>
                            <w:fldChar w:fldCharType="end"/>
                          </w:r>
                        </w:p>
                      </w:txbxContent>
                    </v:textbox>
                  </v:shape>
                  <w10:anchorlock/>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799F" w14:textId="050AE16B" w:rsidR="00034A93" w:rsidRDefault="00034A93" w:rsidP="00034A93">
    <w:pPr>
      <w:pStyle w:val="Piedepgina"/>
    </w:pPr>
    <w:r>
      <w:rPr>
        <w:noProof/>
      </w:rPr>
      <mc:AlternateContent>
        <mc:Choice Requires="wpg">
          <w:drawing>
            <wp:inline distT="0" distB="0" distL="0" distR="0" wp14:anchorId="6816CD30" wp14:editId="2B696315">
              <wp:extent cx="548640" cy="237490"/>
              <wp:effectExtent l="9525" t="9525" r="13335" b="10160"/>
              <wp:docPr id="583" name="Grupo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584" name="AutoShape 10"/>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85"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86" name="Text Box 5"/>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C815F" w14:textId="77777777" w:rsidR="00034A93" w:rsidRDefault="00034A93">
                            <w:pPr>
                              <w:jc w:val="center"/>
                              <w:rPr>
                                <w:color w:val="FFFFFF" w:themeColor="background1"/>
                              </w:rPr>
                            </w:pPr>
                            <w:r>
                              <w:fldChar w:fldCharType="begin"/>
                            </w:r>
                            <w:r>
                              <w:instrText>PAGE    \* MERGEFORMAT</w:instrText>
                            </w:r>
                            <w:r>
                              <w:fldChar w:fldCharType="separate"/>
                            </w:r>
                            <w:r>
                              <w:rPr>
                                <w:b/>
                                <w:bCs/>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816CD30" id="Grupo 583" o:spid="_x0000_s1034"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">
              <v:roundrect id="AutoShape 10" o:spid="_x0000_s1035"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" strokecolor="#e4be84"/>
              <v:roundrect id="AutoShape 4" o:spid="_x0000_s1036"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5" o:spid="_x0000_s1037"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8NDxQAAANwAAAAPAAAAZHJzL2Rvd25yZXYueG1sRI9Ba8JA&#10;FITvBf/D8oTe6saC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D3J8NDxQAAANwAAAAP&#10;AAAAAAAAAAAAAAAAAAcCAABkcnMvZG93bnJldi54bWxQSwUGAAAAAAMAAwC3AAAA+QIAAAAA&#10;" filled="f" stroked="f">
                <v:textbox inset="0,0,0,0">
                  <w:txbxContent>
                    <w:p w14:paraId="70BC815F" w14:textId="77777777" w:rsidR="00034A93" w:rsidRDefault="00034A93">
                      <w:pPr>
                        <w:jc w:val="center"/>
                        <w:rPr>
                          <w:color w:val="FFFFFF" w:themeColor="background1"/>
                        </w:rPr>
                      </w:pPr>
                      <w:r>
                        <w:fldChar w:fldCharType="begin"/>
                      </w:r>
                      <w:r>
                        <w:instrText>PAGE    \* MERGEFORMAT</w:instrText>
                      </w:r>
                      <w:r>
                        <w:fldChar w:fldCharType="separate"/>
                      </w:r>
                      <w:r>
                        <w:rPr>
                          <w:b/>
                          <w:bCs/>
                          <w:color w:val="FFFFFF" w:themeColor="background1"/>
                          <w:lang w:val="es-ES"/>
                        </w:rPr>
                        <w:t>1</w:t>
                      </w:r>
                      <w:r>
                        <w:rPr>
                          <w:b/>
                          <w:bCs/>
                          <w:color w:val="FFFFFF" w:themeColor="background1"/>
                        </w:rPr>
                        <w:fldChar w:fldCharType="end"/>
                      </w:r>
                    </w:p>
                  </w:txbxContent>
                </v:textbox>
              </v:shape>
              <w10:anchorlock/>
            </v:group>
          </w:pict>
        </mc:Fallback>
      </mc:AlternateContent>
    </w:r>
  </w:p>
  <w:p w14:paraId="77A7A84B" w14:textId="77777777" w:rsidR="00034A93" w:rsidRDefault="00034A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D537" w14:textId="77777777" w:rsidR="008D2AC2" w:rsidRDefault="008D2AC2" w:rsidP="00D9290E">
      <w:pPr>
        <w:spacing w:after="0" w:line="240" w:lineRule="auto"/>
      </w:pPr>
      <w:r>
        <w:separator/>
      </w:r>
    </w:p>
  </w:footnote>
  <w:footnote w:type="continuationSeparator" w:id="0">
    <w:p w14:paraId="02F07404" w14:textId="77777777" w:rsidR="008D2AC2" w:rsidRDefault="008D2AC2" w:rsidP="00D92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281F" w14:textId="77777777" w:rsidR="00034A93" w:rsidRDefault="00034A93" w:rsidP="00034A93">
    <w:pPr>
      <w:spacing w:after="0"/>
      <w:jc w:val="center"/>
      <w:rPr>
        <w:rFonts w:ascii="Algerian" w:hAnsi="Algerian" w:cs="Arial"/>
        <w:b/>
      </w:rPr>
    </w:pPr>
    <w:r>
      <w:rPr>
        <w:noProof/>
      </w:rPr>
      <w:drawing>
        <wp:anchor distT="0" distB="0" distL="114300" distR="114300" simplePos="0" relativeHeight="251655168" behindDoc="0" locked="0" layoutInCell="1" allowOverlap="1" wp14:anchorId="1345326E" wp14:editId="4E782C90">
          <wp:simplePos x="0" y="0"/>
          <wp:positionH relativeFrom="column">
            <wp:posOffset>5614670</wp:posOffset>
          </wp:positionH>
          <wp:positionV relativeFrom="paragraph">
            <wp:posOffset>-191135</wp:posOffset>
          </wp:positionV>
          <wp:extent cx="647700" cy="476250"/>
          <wp:effectExtent l="0" t="0" r="0" b="0"/>
          <wp:wrapNone/>
          <wp:docPr id="577" name="Imagen 577" descr="escudo alcal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alcald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2F22130" wp14:editId="73526FFE">
          <wp:simplePos x="0" y="0"/>
          <wp:positionH relativeFrom="page">
            <wp:posOffset>390525</wp:posOffset>
          </wp:positionH>
          <wp:positionV relativeFrom="page">
            <wp:posOffset>209550</wp:posOffset>
          </wp:positionV>
          <wp:extent cx="657225" cy="476250"/>
          <wp:effectExtent l="0" t="0" r="9525" b="0"/>
          <wp:wrapThrough wrapText="bothSides">
            <wp:wrapPolygon edited="0">
              <wp:start x="0" y="0"/>
              <wp:lineTo x="0" y="20736"/>
              <wp:lineTo x="21287" y="20736"/>
              <wp:lineTo x="21287" y="0"/>
              <wp:lineTo x="0" y="0"/>
            </wp:wrapPolygon>
          </wp:wrapThrough>
          <wp:docPr id="578" name="Imagen 578"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L_ES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AAA">
      <w:rPr>
        <w:rFonts w:ascii="Algerian" w:hAnsi="Algerian" w:cs="Arial"/>
        <w:b/>
      </w:rPr>
      <w:t xml:space="preserve">MUNICIPALIDAD DE </w:t>
    </w:r>
    <w:r>
      <w:rPr>
        <w:rFonts w:ascii="Algerian" w:hAnsi="Algerian" w:cs="Arial"/>
        <w:b/>
      </w:rPr>
      <w:t>San Dionisio</w:t>
    </w:r>
    <w:r w:rsidRPr="00C40AAA">
      <w:rPr>
        <w:rFonts w:ascii="Algerian" w:hAnsi="Algerian" w:cs="Arial"/>
        <w:b/>
      </w:rPr>
      <w:t>, USULUTAN</w:t>
    </w:r>
  </w:p>
  <w:p w14:paraId="3294D892" w14:textId="77777777" w:rsidR="00034A93" w:rsidRPr="00915D2F" w:rsidRDefault="00034A93" w:rsidP="00034A93">
    <w:pPr>
      <w:spacing w:after="0"/>
      <w:jc w:val="center"/>
      <w:rPr>
        <w:rFonts w:ascii="Algerian" w:hAnsi="Algerian" w:cs="Arial"/>
        <w:b/>
      </w:rPr>
    </w:pPr>
    <w:r>
      <w:rPr>
        <w:rFonts w:ascii="Algerian" w:hAnsi="Algerian" w:cs="Arial"/>
        <w:b/>
      </w:rPr>
      <w:t>UNIDAD DE AUDITORIA INTERNA</w:t>
    </w:r>
  </w:p>
  <w:p w14:paraId="5CB134F3" w14:textId="77777777" w:rsidR="00034A93" w:rsidRDefault="00034A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110E" w14:textId="77777777" w:rsidR="00BE3B1E" w:rsidRDefault="00BE3B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29AB" w14:textId="77777777" w:rsidR="006E7F4A" w:rsidRDefault="006E7F4A" w:rsidP="00915D2F">
    <w:pPr>
      <w:spacing w:after="0"/>
      <w:jc w:val="center"/>
      <w:rPr>
        <w:rFonts w:ascii="Algerian" w:hAnsi="Algerian" w:cs="Arial"/>
        <w:b/>
      </w:rPr>
    </w:pPr>
    <w:r>
      <w:rPr>
        <w:noProof/>
      </w:rPr>
      <w:drawing>
        <wp:anchor distT="0" distB="0" distL="114300" distR="114300" simplePos="0" relativeHeight="251656192" behindDoc="1" locked="0" layoutInCell="1" allowOverlap="1" wp14:anchorId="24974860" wp14:editId="4975F3F7">
          <wp:simplePos x="0" y="0"/>
          <wp:positionH relativeFrom="page">
            <wp:posOffset>390525</wp:posOffset>
          </wp:positionH>
          <wp:positionV relativeFrom="page">
            <wp:posOffset>209550</wp:posOffset>
          </wp:positionV>
          <wp:extent cx="657225" cy="476250"/>
          <wp:effectExtent l="0" t="0" r="9525" b="0"/>
          <wp:wrapThrough wrapText="bothSides">
            <wp:wrapPolygon edited="0">
              <wp:start x="0" y="0"/>
              <wp:lineTo x="0" y="20736"/>
              <wp:lineTo x="21287" y="20736"/>
              <wp:lineTo x="21287" y="0"/>
              <wp:lineTo x="0" y="0"/>
            </wp:wrapPolygon>
          </wp:wrapThrough>
          <wp:docPr id="15" name="Imagen 15"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L_ES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1D72455E" wp14:editId="4D1D362D">
          <wp:simplePos x="0" y="0"/>
          <wp:positionH relativeFrom="column">
            <wp:posOffset>5596890</wp:posOffset>
          </wp:positionH>
          <wp:positionV relativeFrom="paragraph">
            <wp:posOffset>-220980</wp:posOffset>
          </wp:positionV>
          <wp:extent cx="647700" cy="476250"/>
          <wp:effectExtent l="0" t="0" r="0" b="0"/>
          <wp:wrapNone/>
          <wp:docPr id="16" name="Imagen 16" descr="escudo alcal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alcaldí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AAA">
      <w:rPr>
        <w:rFonts w:ascii="Algerian" w:hAnsi="Algerian" w:cs="Arial"/>
        <w:b/>
      </w:rPr>
      <w:t xml:space="preserve">MUNICIPALIDAD DE </w:t>
    </w:r>
    <w:r>
      <w:rPr>
        <w:rFonts w:ascii="Algerian" w:hAnsi="Algerian" w:cs="Arial"/>
        <w:b/>
      </w:rPr>
      <w:t>San Dionisio</w:t>
    </w:r>
    <w:r w:rsidRPr="00C40AAA">
      <w:rPr>
        <w:rFonts w:ascii="Algerian" w:hAnsi="Algerian" w:cs="Arial"/>
        <w:b/>
      </w:rPr>
      <w:t>, USULUTAN</w:t>
    </w:r>
  </w:p>
  <w:p w14:paraId="542C7331" w14:textId="77777777" w:rsidR="006E7F4A" w:rsidRPr="00915D2F" w:rsidRDefault="006E7F4A" w:rsidP="00915D2F">
    <w:pPr>
      <w:spacing w:after="0"/>
      <w:jc w:val="center"/>
      <w:rPr>
        <w:rFonts w:ascii="Algerian" w:hAnsi="Algerian" w:cs="Arial"/>
        <w:b/>
      </w:rPr>
    </w:pPr>
    <w:r>
      <w:rPr>
        <w:rFonts w:ascii="Algerian" w:hAnsi="Algerian" w:cs="Arial"/>
        <w:b/>
      </w:rPr>
      <w:t>UNIDAD DE AUDITORIA INTERNA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F294" w14:textId="76362FB1" w:rsidR="00034A93" w:rsidRDefault="00034A93" w:rsidP="00915D2F">
    <w:pPr>
      <w:spacing w:after="0"/>
      <w:jc w:val="center"/>
      <w:rPr>
        <w:rFonts w:ascii="Algerian" w:hAnsi="Algerian" w:cs="Arial"/>
        <w:b/>
      </w:rPr>
    </w:pPr>
    <w:r>
      <w:rPr>
        <w:noProof/>
      </w:rPr>
      <w:drawing>
        <wp:anchor distT="0" distB="0" distL="114300" distR="114300" simplePos="0" relativeHeight="251652096" behindDoc="0" locked="0" layoutInCell="1" allowOverlap="1" wp14:anchorId="113EBE99" wp14:editId="74B44851">
          <wp:simplePos x="0" y="0"/>
          <wp:positionH relativeFrom="column">
            <wp:posOffset>7567295</wp:posOffset>
          </wp:positionH>
          <wp:positionV relativeFrom="paragraph">
            <wp:posOffset>-220345</wp:posOffset>
          </wp:positionV>
          <wp:extent cx="647700" cy="476250"/>
          <wp:effectExtent l="0" t="0" r="0" b="0"/>
          <wp:wrapNone/>
          <wp:docPr id="22" name="Imagen 22" descr="escudo alcal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alcald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307D5FE9" wp14:editId="434741D0">
          <wp:simplePos x="0" y="0"/>
          <wp:positionH relativeFrom="page">
            <wp:posOffset>390525</wp:posOffset>
          </wp:positionH>
          <wp:positionV relativeFrom="page">
            <wp:posOffset>209550</wp:posOffset>
          </wp:positionV>
          <wp:extent cx="657225" cy="476250"/>
          <wp:effectExtent l="0" t="0" r="9525" b="0"/>
          <wp:wrapThrough wrapText="bothSides">
            <wp:wrapPolygon edited="0">
              <wp:start x="0" y="0"/>
              <wp:lineTo x="0" y="20736"/>
              <wp:lineTo x="21287" y="20736"/>
              <wp:lineTo x="21287" y="0"/>
              <wp:lineTo x="0" y="0"/>
            </wp:wrapPolygon>
          </wp:wrapThrough>
          <wp:docPr id="21" name="Imagen 21"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L_ES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AAA">
      <w:rPr>
        <w:rFonts w:ascii="Algerian" w:hAnsi="Algerian" w:cs="Arial"/>
        <w:b/>
      </w:rPr>
      <w:t xml:space="preserve">MUNICIPALIDAD DE </w:t>
    </w:r>
    <w:r>
      <w:rPr>
        <w:rFonts w:ascii="Algerian" w:hAnsi="Algerian" w:cs="Arial"/>
        <w:b/>
      </w:rPr>
      <w:t>San Dionisio</w:t>
    </w:r>
    <w:r w:rsidRPr="00C40AAA">
      <w:rPr>
        <w:rFonts w:ascii="Algerian" w:hAnsi="Algerian" w:cs="Arial"/>
        <w:b/>
      </w:rPr>
      <w:t>, USULUTAN</w:t>
    </w:r>
  </w:p>
  <w:p w14:paraId="2341DB0E" w14:textId="77777777" w:rsidR="00034A93" w:rsidRPr="00915D2F" w:rsidRDefault="00034A93" w:rsidP="00915D2F">
    <w:pPr>
      <w:spacing w:after="0"/>
      <w:jc w:val="center"/>
      <w:rPr>
        <w:rFonts w:ascii="Algerian" w:hAnsi="Algerian" w:cs="Arial"/>
        <w:b/>
      </w:rPr>
    </w:pPr>
    <w:r>
      <w:rPr>
        <w:rFonts w:ascii="Algerian" w:hAnsi="Algerian" w:cs="Arial"/>
        <w:b/>
      </w:rPr>
      <w:t>UNIDAD DE AUDITORIA INTERNA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5DDC" w14:textId="77777777" w:rsidR="00034A93" w:rsidRDefault="00034A93" w:rsidP="00915D2F">
    <w:pPr>
      <w:spacing w:after="0"/>
      <w:jc w:val="center"/>
      <w:rPr>
        <w:rFonts w:ascii="Algerian" w:hAnsi="Algerian" w:cs="Arial"/>
        <w:b/>
      </w:rPr>
    </w:pPr>
    <w:r>
      <w:rPr>
        <w:noProof/>
      </w:rPr>
      <w:drawing>
        <wp:anchor distT="0" distB="0" distL="114300" distR="114300" simplePos="0" relativeHeight="251658240" behindDoc="0" locked="0" layoutInCell="1" allowOverlap="1" wp14:anchorId="0DBE2B3E" wp14:editId="1FB4A21B">
          <wp:simplePos x="0" y="0"/>
          <wp:positionH relativeFrom="column">
            <wp:posOffset>5614670</wp:posOffset>
          </wp:positionH>
          <wp:positionV relativeFrom="paragraph">
            <wp:posOffset>-191135</wp:posOffset>
          </wp:positionV>
          <wp:extent cx="647700" cy="476250"/>
          <wp:effectExtent l="0" t="0" r="0" b="0"/>
          <wp:wrapNone/>
          <wp:docPr id="31" name="Imagen 31" descr="escudo alcal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alcald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B25F6A9" wp14:editId="6FBB9B9B">
          <wp:simplePos x="0" y="0"/>
          <wp:positionH relativeFrom="page">
            <wp:posOffset>390525</wp:posOffset>
          </wp:positionH>
          <wp:positionV relativeFrom="page">
            <wp:posOffset>209550</wp:posOffset>
          </wp:positionV>
          <wp:extent cx="657225" cy="476250"/>
          <wp:effectExtent l="0" t="0" r="9525" b="0"/>
          <wp:wrapThrough wrapText="bothSides">
            <wp:wrapPolygon edited="0">
              <wp:start x="0" y="0"/>
              <wp:lineTo x="0" y="20736"/>
              <wp:lineTo x="21287" y="20736"/>
              <wp:lineTo x="21287" y="0"/>
              <wp:lineTo x="0" y="0"/>
            </wp:wrapPolygon>
          </wp:wrapThrough>
          <wp:docPr id="576" name="Imagen 576"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L_ES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AAA">
      <w:rPr>
        <w:rFonts w:ascii="Algerian" w:hAnsi="Algerian" w:cs="Arial"/>
        <w:b/>
      </w:rPr>
      <w:t xml:space="preserve">MUNICIPALIDAD DE </w:t>
    </w:r>
    <w:r>
      <w:rPr>
        <w:rFonts w:ascii="Algerian" w:hAnsi="Algerian" w:cs="Arial"/>
        <w:b/>
      </w:rPr>
      <w:t>San Dionisio</w:t>
    </w:r>
    <w:r w:rsidRPr="00C40AAA">
      <w:rPr>
        <w:rFonts w:ascii="Algerian" w:hAnsi="Algerian" w:cs="Arial"/>
        <w:b/>
      </w:rPr>
      <w:t>, USULUTAN</w:t>
    </w:r>
  </w:p>
  <w:p w14:paraId="2E8DB74F" w14:textId="77777777" w:rsidR="00034A93" w:rsidRPr="00915D2F" w:rsidRDefault="00034A93" w:rsidP="00915D2F">
    <w:pPr>
      <w:spacing w:after="0"/>
      <w:jc w:val="center"/>
      <w:rPr>
        <w:rFonts w:ascii="Algerian" w:hAnsi="Algerian" w:cs="Arial"/>
        <w:b/>
      </w:rPr>
    </w:pPr>
    <w:r>
      <w:rPr>
        <w:rFonts w:ascii="Algerian" w:hAnsi="Algerian" w:cs="Arial"/>
        <w:b/>
      </w:rPr>
      <w:t>UNIDAD DE AUDITORIA INTERNA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2155" w14:textId="77777777" w:rsidR="00034A93" w:rsidRDefault="00034A93" w:rsidP="00915D2F">
    <w:pPr>
      <w:spacing w:after="0"/>
      <w:jc w:val="center"/>
      <w:rPr>
        <w:rFonts w:ascii="Algerian" w:hAnsi="Algerian" w:cs="Arial"/>
        <w:b/>
      </w:rPr>
    </w:pPr>
    <w:r>
      <w:rPr>
        <w:noProof/>
      </w:rPr>
      <w:drawing>
        <wp:anchor distT="0" distB="0" distL="114300" distR="114300" simplePos="0" relativeHeight="251662336" behindDoc="0" locked="0" layoutInCell="1" allowOverlap="1" wp14:anchorId="77BBBCF9" wp14:editId="0B4D7330">
          <wp:simplePos x="0" y="0"/>
          <wp:positionH relativeFrom="column">
            <wp:posOffset>7604125</wp:posOffset>
          </wp:positionH>
          <wp:positionV relativeFrom="paragraph">
            <wp:posOffset>-209550</wp:posOffset>
          </wp:positionV>
          <wp:extent cx="647700" cy="476250"/>
          <wp:effectExtent l="0" t="0" r="0" b="0"/>
          <wp:wrapNone/>
          <wp:docPr id="25" name="Imagen 25" descr="escudo alcal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alcald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19192F8" wp14:editId="35489EE0">
          <wp:simplePos x="0" y="0"/>
          <wp:positionH relativeFrom="page">
            <wp:posOffset>390525</wp:posOffset>
          </wp:positionH>
          <wp:positionV relativeFrom="page">
            <wp:posOffset>209550</wp:posOffset>
          </wp:positionV>
          <wp:extent cx="657225" cy="476250"/>
          <wp:effectExtent l="0" t="0" r="9525" b="0"/>
          <wp:wrapThrough wrapText="bothSides">
            <wp:wrapPolygon edited="0">
              <wp:start x="0" y="0"/>
              <wp:lineTo x="0" y="20736"/>
              <wp:lineTo x="21287" y="20736"/>
              <wp:lineTo x="21287" y="0"/>
              <wp:lineTo x="0" y="0"/>
            </wp:wrapPolygon>
          </wp:wrapThrough>
          <wp:docPr id="26" name="Imagen 26"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L_ES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AAA">
      <w:rPr>
        <w:rFonts w:ascii="Algerian" w:hAnsi="Algerian" w:cs="Arial"/>
        <w:b/>
      </w:rPr>
      <w:t xml:space="preserve">MUNICIPALIDAD DE </w:t>
    </w:r>
    <w:r>
      <w:rPr>
        <w:rFonts w:ascii="Algerian" w:hAnsi="Algerian" w:cs="Arial"/>
        <w:b/>
      </w:rPr>
      <w:t>San Dionisio</w:t>
    </w:r>
    <w:r w:rsidRPr="00C40AAA">
      <w:rPr>
        <w:rFonts w:ascii="Algerian" w:hAnsi="Algerian" w:cs="Arial"/>
        <w:b/>
      </w:rPr>
      <w:t>, USULUTAN</w:t>
    </w:r>
  </w:p>
  <w:p w14:paraId="4750899A" w14:textId="77777777" w:rsidR="00034A93" w:rsidRPr="00915D2F" w:rsidRDefault="00034A93" w:rsidP="00915D2F">
    <w:pPr>
      <w:spacing w:after="0"/>
      <w:jc w:val="center"/>
      <w:rPr>
        <w:rFonts w:ascii="Algerian" w:hAnsi="Algerian" w:cs="Arial"/>
        <w:b/>
      </w:rPr>
    </w:pPr>
    <w:r>
      <w:rPr>
        <w:rFonts w:ascii="Algerian" w:hAnsi="Algerian" w:cs="Arial"/>
        <w:b/>
      </w:rPr>
      <w:t>UNIDAD DE AUDITORIA INTERNA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CB6E" w14:textId="77777777" w:rsidR="00034A93" w:rsidRDefault="00034A93" w:rsidP="00915D2F">
    <w:pPr>
      <w:spacing w:after="0"/>
      <w:jc w:val="center"/>
      <w:rPr>
        <w:rFonts w:ascii="Algerian" w:hAnsi="Algerian" w:cs="Arial"/>
        <w:b/>
      </w:rPr>
    </w:pPr>
    <w:r>
      <w:rPr>
        <w:noProof/>
      </w:rPr>
      <w:drawing>
        <wp:anchor distT="0" distB="0" distL="114300" distR="114300" simplePos="0" relativeHeight="251659264" behindDoc="0" locked="0" layoutInCell="1" allowOverlap="1" wp14:anchorId="15F14DB0" wp14:editId="3E03D82F">
          <wp:simplePos x="0" y="0"/>
          <wp:positionH relativeFrom="column">
            <wp:posOffset>5413375</wp:posOffset>
          </wp:positionH>
          <wp:positionV relativeFrom="paragraph">
            <wp:posOffset>-200025</wp:posOffset>
          </wp:positionV>
          <wp:extent cx="647700" cy="476250"/>
          <wp:effectExtent l="0" t="0" r="0" b="0"/>
          <wp:wrapNone/>
          <wp:docPr id="587" name="Imagen 587" descr="escudo alcald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alcald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8974E5F" wp14:editId="348950A0">
          <wp:simplePos x="0" y="0"/>
          <wp:positionH relativeFrom="page">
            <wp:posOffset>390525</wp:posOffset>
          </wp:positionH>
          <wp:positionV relativeFrom="page">
            <wp:posOffset>209550</wp:posOffset>
          </wp:positionV>
          <wp:extent cx="657225" cy="476250"/>
          <wp:effectExtent l="0" t="0" r="9525" b="0"/>
          <wp:wrapThrough wrapText="bothSides">
            <wp:wrapPolygon edited="0">
              <wp:start x="0" y="0"/>
              <wp:lineTo x="0" y="20736"/>
              <wp:lineTo x="21287" y="20736"/>
              <wp:lineTo x="21287" y="0"/>
              <wp:lineTo x="0" y="0"/>
            </wp:wrapPolygon>
          </wp:wrapThrough>
          <wp:docPr id="588" name="Imagen 588"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L_ES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0AAA">
      <w:rPr>
        <w:rFonts w:ascii="Algerian" w:hAnsi="Algerian" w:cs="Arial"/>
        <w:b/>
      </w:rPr>
      <w:t xml:space="preserve">MUNICIPALIDAD DE </w:t>
    </w:r>
    <w:r>
      <w:rPr>
        <w:rFonts w:ascii="Algerian" w:hAnsi="Algerian" w:cs="Arial"/>
        <w:b/>
      </w:rPr>
      <w:t>San Dionisio</w:t>
    </w:r>
    <w:r w:rsidRPr="00C40AAA">
      <w:rPr>
        <w:rFonts w:ascii="Algerian" w:hAnsi="Algerian" w:cs="Arial"/>
        <w:b/>
      </w:rPr>
      <w:t>, USULUTAN</w:t>
    </w:r>
  </w:p>
  <w:p w14:paraId="6F79279B" w14:textId="77777777" w:rsidR="00034A93" w:rsidRPr="00915D2F" w:rsidRDefault="00034A93" w:rsidP="00915D2F">
    <w:pPr>
      <w:spacing w:after="0"/>
      <w:jc w:val="center"/>
      <w:rPr>
        <w:rFonts w:ascii="Algerian" w:hAnsi="Algerian" w:cs="Arial"/>
        <w:b/>
      </w:rPr>
    </w:pPr>
    <w:r>
      <w:rPr>
        <w:rFonts w:ascii="Algerian" w:hAnsi="Algerian" w:cs="Arial"/>
        <w:b/>
      </w:rPr>
      <w:t>UNIDAD DE AUDITORIA INTERNA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5pt;height:11.25pt" o:bullet="t">
        <v:imagedata r:id="rId1" o:title="mso9CB9"/>
      </v:shape>
    </w:pict>
  </w:numPicBullet>
  <w:abstractNum w:abstractNumId="0" w15:restartNumberingAfterBreak="0">
    <w:nsid w:val="00FF542C"/>
    <w:multiLevelType w:val="hybridMultilevel"/>
    <w:tmpl w:val="D1E60E6E"/>
    <w:lvl w:ilvl="0" w:tplc="273C8378">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483074"/>
    <w:multiLevelType w:val="multilevel"/>
    <w:tmpl w:val="4536B728"/>
    <w:lvl w:ilvl="0">
      <w:start w:val="5"/>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335A84"/>
    <w:multiLevelType w:val="hybridMultilevel"/>
    <w:tmpl w:val="A6FA6F3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73E2913"/>
    <w:multiLevelType w:val="hybridMultilevel"/>
    <w:tmpl w:val="2AA8EB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8F2652B"/>
    <w:multiLevelType w:val="hybridMultilevel"/>
    <w:tmpl w:val="C38C87C2"/>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5404EC1"/>
    <w:multiLevelType w:val="hybridMultilevel"/>
    <w:tmpl w:val="29D887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76C1A14"/>
    <w:multiLevelType w:val="multilevel"/>
    <w:tmpl w:val="DE46AD4A"/>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1681768"/>
    <w:multiLevelType w:val="hybridMultilevel"/>
    <w:tmpl w:val="40B02F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AF6678"/>
    <w:multiLevelType w:val="hybridMultilevel"/>
    <w:tmpl w:val="2778984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6E91012F"/>
    <w:multiLevelType w:val="hybridMultilevel"/>
    <w:tmpl w:val="707A608A"/>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0C6261A"/>
    <w:multiLevelType w:val="hybridMultilevel"/>
    <w:tmpl w:val="45E4D2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0E00AB8"/>
    <w:multiLevelType w:val="hybridMultilevel"/>
    <w:tmpl w:val="2C6CB9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8A402AC"/>
    <w:multiLevelType w:val="hybridMultilevel"/>
    <w:tmpl w:val="6FF6C158"/>
    <w:lvl w:ilvl="0" w:tplc="D74AD0E2">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C91B11"/>
    <w:multiLevelType w:val="hybridMultilevel"/>
    <w:tmpl w:val="0ED42A1C"/>
    <w:lvl w:ilvl="0" w:tplc="A5A2C05A">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0"/>
  </w:num>
  <w:num w:numId="5">
    <w:abstractNumId w:val="3"/>
  </w:num>
  <w:num w:numId="6">
    <w:abstractNumId w:val="11"/>
  </w:num>
  <w:num w:numId="7">
    <w:abstractNumId w:val="0"/>
  </w:num>
  <w:num w:numId="8">
    <w:abstractNumId w:val="1"/>
  </w:num>
  <w:num w:numId="9">
    <w:abstractNumId w:val="2"/>
  </w:num>
  <w:num w:numId="10">
    <w:abstractNumId w:val="13"/>
  </w:num>
  <w:num w:numId="11">
    <w:abstractNumId w:val="9"/>
  </w:num>
  <w:num w:numId="12">
    <w:abstractNumId w:val="4"/>
  </w:num>
  <w:num w:numId="13">
    <w:abstractNumId w:val="1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51"/>
    <w:rsid w:val="000008D1"/>
    <w:rsid w:val="00034A93"/>
    <w:rsid w:val="00050034"/>
    <w:rsid w:val="00081115"/>
    <w:rsid w:val="000C7D00"/>
    <w:rsid w:val="000D2EC7"/>
    <w:rsid w:val="0018019D"/>
    <w:rsid w:val="001850F2"/>
    <w:rsid w:val="0018716B"/>
    <w:rsid w:val="001A1333"/>
    <w:rsid w:val="001A2037"/>
    <w:rsid w:val="001A45F3"/>
    <w:rsid w:val="001B06A9"/>
    <w:rsid w:val="001B1FCA"/>
    <w:rsid w:val="001D2F51"/>
    <w:rsid w:val="001D536D"/>
    <w:rsid w:val="001F5FE0"/>
    <w:rsid w:val="0026623A"/>
    <w:rsid w:val="00297542"/>
    <w:rsid w:val="002E0BC1"/>
    <w:rsid w:val="002E39E4"/>
    <w:rsid w:val="0031705B"/>
    <w:rsid w:val="00326BF3"/>
    <w:rsid w:val="003861F8"/>
    <w:rsid w:val="003A44A9"/>
    <w:rsid w:val="003D5F2F"/>
    <w:rsid w:val="003E56B8"/>
    <w:rsid w:val="003F38CF"/>
    <w:rsid w:val="0042022E"/>
    <w:rsid w:val="00445927"/>
    <w:rsid w:val="004678AC"/>
    <w:rsid w:val="0047364A"/>
    <w:rsid w:val="004A5F68"/>
    <w:rsid w:val="004A7471"/>
    <w:rsid w:val="004D4D03"/>
    <w:rsid w:val="004E00D6"/>
    <w:rsid w:val="00521A6A"/>
    <w:rsid w:val="00523052"/>
    <w:rsid w:val="00526FFF"/>
    <w:rsid w:val="00544A1B"/>
    <w:rsid w:val="00547115"/>
    <w:rsid w:val="00551370"/>
    <w:rsid w:val="00566794"/>
    <w:rsid w:val="0058620A"/>
    <w:rsid w:val="005938F4"/>
    <w:rsid w:val="005B026A"/>
    <w:rsid w:val="005D5EFC"/>
    <w:rsid w:val="005E596F"/>
    <w:rsid w:val="005F1236"/>
    <w:rsid w:val="005F7155"/>
    <w:rsid w:val="00606C8B"/>
    <w:rsid w:val="00641BA1"/>
    <w:rsid w:val="00641CFA"/>
    <w:rsid w:val="0065594B"/>
    <w:rsid w:val="00673859"/>
    <w:rsid w:val="006D56B7"/>
    <w:rsid w:val="006E7F4A"/>
    <w:rsid w:val="00717605"/>
    <w:rsid w:val="0072349A"/>
    <w:rsid w:val="007B5DB0"/>
    <w:rsid w:val="007C2E8D"/>
    <w:rsid w:val="007C6651"/>
    <w:rsid w:val="007D3E22"/>
    <w:rsid w:val="007D75E4"/>
    <w:rsid w:val="007F2C53"/>
    <w:rsid w:val="00801CF5"/>
    <w:rsid w:val="0089554D"/>
    <w:rsid w:val="008A565F"/>
    <w:rsid w:val="008B3970"/>
    <w:rsid w:val="008B6541"/>
    <w:rsid w:val="008D2AC2"/>
    <w:rsid w:val="008E0900"/>
    <w:rsid w:val="00911098"/>
    <w:rsid w:val="00916552"/>
    <w:rsid w:val="00937ADD"/>
    <w:rsid w:val="00940F0F"/>
    <w:rsid w:val="0095545B"/>
    <w:rsid w:val="00967621"/>
    <w:rsid w:val="00982EE6"/>
    <w:rsid w:val="00985A25"/>
    <w:rsid w:val="00A119A4"/>
    <w:rsid w:val="00A1417F"/>
    <w:rsid w:val="00A2750F"/>
    <w:rsid w:val="00A57425"/>
    <w:rsid w:val="00A730C8"/>
    <w:rsid w:val="00A77059"/>
    <w:rsid w:val="00AB5963"/>
    <w:rsid w:val="00AB6A8F"/>
    <w:rsid w:val="00B34298"/>
    <w:rsid w:val="00B7169F"/>
    <w:rsid w:val="00BA7F0E"/>
    <w:rsid w:val="00BB55CE"/>
    <w:rsid w:val="00BC56EC"/>
    <w:rsid w:val="00BE3AC9"/>
    <w:rsid w:val="00BE3B1E"/>
    <w:rsid w:val="00C039F1"/>
    <w:rsid w:val="00C1557F"/>
    <w:rsid w:val="00C24A55"/>
    <w:rsid w:val="00C720A7"/>
    <w:rsid w:val="00CA457C"/>
    <w:rsid w:val="00CE45B7"/>
    <w:rsid w:val="00D2150B"/>
    <w:rsid w:val="00D42435"/>
    <w:rsid w:val="00D5672F"/>
    <w:rsid w:val="00D656AF"/>
    <w:rsid w:val="00D825CB"/>
    <w:rsid w:val="00D9290E"/>
    <w:rsid w:val="00DA392A"/>
    <w:rsid w:val="00DB209D"/>
    <w:rsid w:val="00DB60AB"/>
    <w:rsid w:val="00E01624"/>
    <w:rsid w:val="00E01E5D"/>
    <w:rsid w:val="00E20771"/>
    <w:rsid w:val="00E35E9C"/>
    <w:rsid w:val="00E400CD"/>
    <w:rsid w:val="00E6191C"/>
    <w:rsid w:val="00E63EC0"/>
    <w:rsid w:val="00E75E68"/>
    <w:rsid w:val="00E77F44"/>
    <w:rsid w:val="00E82A61"/>
    <w:rsid w:val="00E852BD"/>
    <w:rsid w:val="00EB280D"/>
    <w:rsid w:val="00EB4CAB"/>
    <w:rsid w:val="00ED3E05"/>
    <w:rsid w:val="00F00568"/>
    <w:rsid w:val="00F01B4A"/>
    <w:rsid w:val="00F50FA1"/>
    <w:rsid w:val="00F608A7"/>
    <w:rsid w:val="00FE4C75"/>
    <w:rsid w:val="00FE6B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0868B"/>
  <w15:docId w15:val="{C0C0AD71-85F2-495C-9296-94142C1D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D3E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6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651"/>
    <w:rPr>
      <w:rFonts w:ascii="Tahoma" w:hAnsi="Tahoma" w:cs="Tahoma"/>
      <w:sz w:val="16"/>
      <w:szCs w:val="16"/>
    </w:rPr>
  </w:style>
  <w:style w:type="paragraph" w:styleId="Prrafodelista">
    <w:name w:val="List Paragraph"/>
    <w:basedOn w:val="Normal"/>
    <w:link w:val="PrrafodelistaCar"/>
    <w:uiPriority w:val="34"/>
    <w:qFormat/>
    <w:rsid w:val="005F7155"/>
    <w:pPr>
      <w:spacing w:after="160" w:line="259" w:lineRule="auto"/>
      <w:ind w:left="720"/>
      <w:contextualSpacing/>
    </w:pPr>
  </w:style>
  <w:style w:type="table" w:styleId="Tablaconcuadrcula">
    <w:name w:val="Table Grid"/>
    <w:basedOn w:val="Tablanormal"/>
    <w:uiPriority w:val="39"/>
    <w:rsid w:val="00F6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E35E9C"/>
    <w:pPr>
      <w:tabs>
        <w:tab w:val="center" w:pos="4419"/>
        <w:tab w:val="right" w:pos="8838"/>
      </w:tabs>
      <w:spacing w:after="0" w:line="240" w:lineRule="auto"/>
    </w:pPr>
  </w:style>
  <w:style w:type="character" w:customStyle="1" w:styleId="EncabezadoCar">
    <w:name w:val="Encabezado Car"/>
    <w:basedOn w:val="Fuentedeprrafopredeter"/>
    <w:link w:val="Encabezado"/>
    <w:rsid w:val="00E35E9C"/>
  </w:style>
  <w:style w:type="character" w:customStyle="1" w:styleId="Ttulo1Car">
    <w:name w:val="Título 1 Car"/>
    <w:basedOn w:val="Fuentedeprrafopredeter"/>
    <w:link w:val="Ttulo1"/>
    <w:uiPriority w:val="9"/>
    <w:rsid w:val="00ED3E05"/>
    <w:rPr>
      <w:rFonts w:asciiTheme="majorHAnsi" w:eastAsiaTheme="majorEastAsia" w:hAnsiTheme="majorHAnsi" w:cstheme="majorBidi"/>
      <w:b/>
      <w:bCs/>
      <w:color w:val="365F91" w:themeColor="accent1" w:themeShade="BF"/>
      <w:sz w:val="28"/>
      <w:szCs w:val="28"/>
    </w:rPr>
  </w:style>
  <w:style w:type="paragraph" w:styleId="Piedepgina">
    <w:name w:val="footer"/>
    <w:basedOn w:val="Normal"/>
    <w:link w:val="PiedepginaCar"/>
    <w:unhideWhenUsed/>
    <w:rsid w:val="00D929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290E"/>
  </w:style>
  <w:style w:type="paragraph" w:styleId="TtuloTDC">
    <w:name w:val="TOC Heading"/>
    <w:basedOn w:val="Ttulo1"/>
    <w:next w:val="Normal"/>
    <w:uiPriority w:val="39"/>
    <w:semiHidden/>
    <w:unhideWhenUsed/>
    <w:qFormat/>
    <w:rsid w:val="00D9290E"/>
    <w:pPr>
      <w:outlineLvl w:val="9"/>
    </w:pPr>
    <w:rPr>
      <w:lang w:eastAsia="es-SV"/>
    </w:rPr>
  </w:style>
  <w:style w:type="paragraph" w:styleId="TDC1">
    <w:name w:val="toc 1"/>
    <w:basedOn w:val="Normal"/>
    <w:next w:val="Normal"/>
    <w:autoRedefine/>
    <w:uiPriority w:val="39"/>
    <w:unhideWhenUsed/>
    <w:rsid w:val="00D9290E"/>
    <w:pPr>
      <w:spacing w:after="100"/>
    </w:pPr>
  </w:style>
  <w:style w:type="character" w:styleId="Hipervnculo">
    <w:name w:val="Hyperlink"/>
    <w:basedOn w:val="Fuentedeprrafopredeter"/>
    <w:uiPriority w:val="99"/>
    <w:unhideWhenUsed/>
    <w:rsid w:val="00D9290E"/>
    <w:rPr>
      <w:color w:val="0000FF" w:themeColor="hyperlink"/>
      <w:u w:val="single"/>
    </w:rPr>
  </w:style>
  <w:style w:type="table" w:customStyle="1" w:styleId="Tablaconcuadrcula1">
    <w:name w:val="Tabla con cuadrícula1"/>
    <w:basedOn w:val="Tablanormal"/>
    <w:next w:val="Tablaconcuadrcula"/>
    <w:uiPriority w:val="59"/>
    <w:rsid w:val="00E77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0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55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D2EC7"/>
    <w:pPr>
      <w:widowControl w:val="0"/>
      <w:tabs>
        <w:tab w:val="left" w:pos="-1440"/>
      </w:tabs>
      <w:spacing w:after="0" w:line="240" w:lineRule="auto"/>
      <w:jc w:val="both"/>
    </w:pPr>
    <w:rPr>
      <w:rFonts w:ascii="Courier New" w:eastAsia="Times New Roman" w:hAnsi="Courier New" w:cs="Times New Roman"/>
      <w:snapToGrid w:val="0"/>
      <w:sz w:val="24"/>
      <w:szCs w:val="20"/>
      <w:lang w:val="es-ES" w:eastAsia="es-ES"/>
    </w:rPr>
  </w:style>
  <w:style w:type="character" w:customStyle="1" w:styleId="TextoindependienteCar">
    <w:name w:val="Texto independiente Car"/>
    <w:basedOn w:val="Fuentedeprrafopredeter"/>
    <w:link w:val="Textoindependiente"/>
    <w:rsid w:val="000D2EC7"/>
    <w:rPr>
      <w:rFonts w:ascii="Courier New" w:eastAsia="Times New Roman" w:hAnsi="Courier New" w:cs="Times New Roman"/>
      <w:snapToGrid w:val="0"/>
      <w:sz w:val="24"/>
      <w:szCs w:val="20"/>
      <w:lang w:val="es-ES" w:eastAsia="es-ES"/>
    </w:rPr>
  </w:style>
  <w:style w:type="paragraph" w:styleId="Ttulo">
    <w:name w:val="Title"/>
    <w:basedOn w:val="Normal"/>
    <w:link w:val="TtuloCar"/>
    <w:qFormat/>
    <w:rsid w:val="000D2EC7"/>
    <w:pPr>
      <w:widowControl w:val="0"/>
      <w:spacing w:after="0" w:line="240" w:lineRule="auto"/>
      <w:jc w:val="center"/>
    </w:pPr>
    <w:rPr>
      <w:rFonts w:ascii="Courier New" w:eastAsia="Times New Roman" w:hAnsi="Courier New" w:cs="Times New Roman"/>
      <w:b/>
      <w:snapToGrid w:val="0"/>
      <w:sz w:val="24"/>
      <w:szCs w:val="20"/>
      <w:lang w:val="es-ES" w:eastAsia="es-ES"/>
    </w:rPr>
  </w:style>
  <w:style w:type="character" w:customStyle="1" w:styleId="TtuloCar">
    <w:name w:val="Título Car"/>
    <w:basedOn w:val="Fuentedeprrafopredeter"/>
    <w:link w:val="Ttulo"/>
    <w:rsid w:val="000D2EC7"/>
    <w:rPr>
      <w:rFonts w:ascii="Courier New" w:eastAsia="Times New Roman" w:hAnsi="Courier New" w:cs="Times New Roman"/>
      <w:b/>
      <w:snapToGrid w:val="0"/>
      <w:sz w:val="24"/>
      <w:szCs w:val="20"/>
      <w:lang w:val="es-ES" w:eastAsia="es-ES"/>
    </w:rPr>
  </w:style>
  <w:style w:type="paragraph" w:styleId="Subttulo">
    <w:name w:val="Subtitle"/>
    <w:basedOn w:val="Normal"/>
    <w:link w:val="SubttuloCar"/>
    <w:qFormat/>
    <w:rsid w:val="000D2EC7"/>
    <w:pPr>
      <w:widowControl w:val="0"/>
      <w:spacing w:after="0" w:line="240" w:lineRule="auto"/>
      <w:jc w:val="center"/>
    </w:pPr>
    <w:rPr>
      <w:rFonts w:ascii="Courier New" w:eastAsia="Times New Roman" w:hAnsi="Courier New" w:cs="Times New Roman"/>
      <w:b/>
      <w:snapToGrid w:val="0"/>
      <w:sz w:val="24"/>
      <w:szCs w:val="20"/>
      <w:lang w:val="es-ES" w:eastAsia="es-ES"/>
    </w:rPr>
  </w:style>
  <w:style w:type="character" w:customStyle="1" w:styleId="SubttuloCar">
    <w:name w:val="Subtítulo Car"/>
    <w:basedOn w:val="Fuentedeprrafopredeter"/>
    <w:link w:val="Subttulo"/>
    <w:rsid w:val="000D2EC7"/>
    <w:rPr>
      <w:rFonts w:ascii="Courier New" w:eastAsia="Times New Roman" w:hAnsi="Courier New" w:cs="Times New Roman"/>
      <w:b/>
      <w:snapToGrid w:val="0"/>
      <w:sz w:val="24"/>
      <w:szCs w:val="20"/>
      <w:lang w:val="es-ES" w:eastAsia="es-ES"/>
    </w:rPr>
  </w:style>
  <w:style w:type="paragraph" w:styleId="Textoindependiente3">
    <w:name w:val="Body Text 3"/>
    <w:basedOn w:val="Normal"/>
    <w:link w:val="Textoindependiente3Car"/>
    <w:rsid w:val="000D2EC7"/>
    <w:pPr>
      <w:widowControl w:val="0"/>
      <w:tabs>
        <w:tab w:val="left" w:pos="-1440"/>
      </w:tabs>
      <w:spacing w:after="0" w:line="240" w:lineRule="auto"/>
      <w:jc w:val="both"/>
    </w:pPr>
    <w:rPr>
      <w:rFonts w:ascii="Courier New" w:eastAsia="Times New Roman" w:hAnsi="Courier New" w:cs="Times New Roman"/>
      <w:b/>
      <w:snapToGrid w:val="0"/>
      <w:sz w:val="24"/>
      <w:szCs w:val="20"/>
      <w:lang w:val="es-ES" w:eastAsia="es-ES"/>
    </w:rPr>
  </w:style>
  <w:style w:type="character" w:customStyle="1" w:styleId="Textoindependiente3Car">
    <w:name w:val="Texto independiente 3 Car"/>
    <w:basedOn w:val="Fuentedeprrafopredeter"/>
    <w:link w:val="Textoindependiente3"/>
    <w:rsid w:val="000D2EC7"/>
    <w:rPr>
      <w:rFonts w:ascii="Courier New" w:eastAsia="Times New Roman" w:hAnsi="Courier New" w:cs="Times New Roman"/>
      <w:b/>
      <w:snapToGrid w:val="0"/>
      <w:sz w:val="24"/>
      <w:szCs w:val="20"/>
      <w:lang w:val="es-ES" w:eastAsia="es-ES"/>
    </w:rPr>
  </w:style>
  <w:style w:type="paragraph" w:styleId="Textoindependiente2">
    <w:name w:val="Body Text 2"/>
    <w:basedOn w:val="Normal"/>
    <w:link w:val="Textoindependiente2Car"/>
    <w:rsid w:val="000D2EC7"/>
    <w:pPr>
      <w:widowControl w:val="0"/>
      <w:spacing w:after="120" w:line="480" w:lineRule="auto"/>
    </w:pPr>
    <w:rPr>
      <w:rFonts w:ascii="Courier New" w:eastAsia="Times New Roman" w:hAnsi="Courier New" w:cs="Times New Roman"/>
      <w:snapToGrid w:val="0"/>
      <w:sz w:val="24"/>
      <w:szCs w:val="20"/>
      <w:lang w:val="es-ES" w:eastAsia="es-ES"/>
    </w:rPr>
  </w:style>
  <w:style w:type="character" w:customStyle="1" w:styleId="Textoindependiente2Car">
    <w:name w:val="Texto independiente 2 Car"/>
    <w:basedOn w:val="Fuentedeprrafopredeter"/>
    <w:link w:val="Textoindependiente2"/>
    <w:rsid w:val="000D2EC7"/>
    <w:rPr>
      <w:rFonts w:ascii="Courier New" w:eastAsia="Times New Roman" w:hAnsi="Courier New" w:cs="Times New Roman"/>
      <w:snapToGrid w:val="0"/>
      <w:sz w:val="24"/>
      <w:szCs w:val="20"/>
      <w:lang w:val="es-ES" w:eastAsia="es-ES"/>
    </w:rPr>
  </w:style>
  <w:style w:type="paragraph" w:styleId="Textodebloque">
    <w:name w:val="Block Text"/>
    <w:basedOn w:val="Normal"/>
    <w:rsid w:val="000D2EC7"/>
    <w:pPr>
      <w:tabs>
        <w:tab w:val="left" w:pos="-720"/>
      </w:tabs>
      <w:suppressAutoHyphens/>
      <w:spacing w:after="0" w:line="215" w:lineRule="auto"/>
      <w:ind w:left="113" w:right="152"/>
      <w:jc w:val="both"/>
    </w:pPr>
    <w:rPr>
      <w:rFonts w:ascii="Arial" w:eastAsia="Times New Roman" w:hAnsi="Arial" w:cs="Times New Roman"/>
      <w:spacing w:val="-2"/>
      <w:sz w:val="24"/>
      <w:szCs w:val="24"/>
      <w:lang w:val="es-ES" w:eastAsia="es-ES"/>
    </w:rPr>
  </w:style>
  <w:style w:type="paragraph" w:styleId="Mapadeldocumento">
    <w:name w:val="Document Map"/>
    <w:basedOn w:val="Normal"/>
    <w:link w:val="MapadeldocumentoCar"/>
    <w:semiHidden/>
    <w:rsid w:val="000D2EC7"/>
    <w:pPr>
      <w:widowControl w:val="0"/>
      <w:shd w:val="clear" w:color="auto" w:fill="000080"/>
      <w:spacing w:after="0" w:line="240" w:lineRule="auto"/>
    </w:pPr>
    <w:rPr>
      <w:rFonts w:ascii="Tahoma" w:eastAsia="Times New Roman" w:hAnsi="Tahoma" w:cs="Tahoma"/>
      <w:snapToGrid w:val="0"/>
      <w:sz w:val="20"/>
      <w:szCs w:val="20"/>
      <w:lang w:val="es-ES" w:eastAsia="es-ES"/>
    </w:rPr>
  </w:style>
  <w:style w:type="character" w:customStyle="1" w:styleId="MapadeldocumentoCar">
    <w:name w:val="Mapa del documento Car"/>
    <w:basedOn w:val="Fuentedeprrafopredeter"/>
    <w:link w:val="Mapadeldocumento"/>
    <w:semiHidden/>
    <w:rsid w:val="000D2EC7"/>
    <w:rPr>
      <w:rFonts w:ascii="Tahoma" w:eastAsia="Times New Roman" w:hAnsi="Tahoma" w:cs="Tahoma"/>
      <w:snapToGrid w:val="0"/>
      <w:sz w:val="20"/>
      <w:szCs w:val="20"/>
      <w:shd w:val="clear" w:color="auto" w:fill="000080"/>
      <w:lang w:val="es-ES" w:eastAsia="es-ES"/>
    </w:rPr>
  </w:style>
  <w:style w:type="character" w:styleId="Hipervnculovisitado">
    <w:name w:val="FollowedHyperlink"/>
    <w:rsid w:val="000D2EC7"/>
    <w:rPr>
      <w:color w:val="800080"/>
      <w:u w:val="single"/>
    </w:rPr>
  </w:style>
  <w:style w:type="paragraph" w:styleId="Sangra3detindependiente">
    <w:name w:val="Body Text Indent 3"/>
    <w:basedOn w:val="Normal"/>
    <w:link w:val="Sangra3detindependienteCar"/>
    <w:rsid w:val="000D2EC7"/>
    <w:pPr>
      <w:widowControl w:val="0"/>
      <w:spacing w:after="120" w:line="240" w:lineRule="auto"/>
      <w:ind w:left="283"/>
    </w:pPr>
    <w:rPr>
      <w:rFonts w:ascii="Courier New" w:eastAsia="Times New Roman" w:hAnsi="Courier New" w:cs="Times New Roman"/>
      <w:snapToGrid w:val="0"/>
      <w:sz w:val="16"/>
      <w:szCs w:val="16"/>
      <w:lang w:val="es-ES" w:eastAsia="es-ES"/>
    </w:rPr>
  </w:style>
  <w:style w:type="character" w:customStyle="1" w:styleId="Sangra3detindependienteCar">
    <w:name w:val="Sangría 3 de t. independiente Car"/>
    <w:basedOn w:val="Fuentedeprrafopredeter"/>
    <w:link w:val="Sangra3detindependiente"/>
    <w:rsid w:val="000D2EC7"/>
    <w:rPr>
      <w:rFonts w:ascii="Courier New" w:eastAsia="Times New Roman" w:hAnsi="Courier New" w:cs="Times New Roman"/>
      <w:snapToGrid w:val="0"/>
      <w:sz w:val="16"/>
      <w:szCs w:val="16"/>
      <w:lang w:val="es-ES" w:eastAsia="es-ES"/>
    </w:rPr>
  </w:style>
  <w:style w:type="paragraph" w:styleId="Sangradetextonormal">
    <w:name w:val="Body Text Indent"/>
    <w:basedOn w:val="Normal"/>
    <w:link w:val="SangradetextonormalCar"/>
    <w:rsid w:val="000D2EC7"/>
    <w:pPr>
      <w:widowControl w:val="0"/>
      <w:spacing w:after="120" w:line="240" w:lineRule="auto"/>
      <w:ind w:left="283"/>
    </w:pPr>
    <w:rPr>
      <w:rFonts w:ascii="Courier New" w:eastAsia="Times New Roman" w:hAnsi="Courier New" w:cs="Times New Roman"/>
      <w:snapToGrid w:val="0"/>
      <w:sz w:val="24"/>
      <w:szCs w:val="20"/>
      <w:lang w:val="es-ES" w:eastAsia="es-ES"/>
    </w:rPr>
  </w:style>
  <w:style w:type="character" w:customStyle="1" w:styleId="SangradetextonormalCar">
    <w:name w:val="Sangría de texto normal Car"/>
    <w:basedOn w:val="Fuentedeprrafopredeter"/>
    <w:link w:val="Sangradetextonormal"/>
    <w:rsid w:val="000D2EC7"/>
    <w:rPr>
      <w:rFonts w:ascii="Courier New" w:eastAsia="Times New Roman" w:hAnsi="Courier New" w:cs="Times New Roman"/>
      <w:snapToGrid w:val="0"/>
      <w:sz w:val="24"/>
      <w:szCs w:val="20"/>
      <w:lang w:val="es-ES" w:eastAsia="es-ES"/>
    </w:rPr>
  </w:style>
  <w:style w:type="paragraph" w:styleId="Sangra2detindependiente">
    <w:name w:val="Body Text Indent 2"/>
    <w:basedOn w:val="Normal"/>
    <w:link w:val="Sangra2detindependienteCar"/>
    <w:rsid w:val="000D2EC7"/>
    <w:pPr>
      <w:widowControl w:val="0"/>
      <w:spacing w:after="120" w:line="480" w:lineRule="auto"/>
      <w:ind w:left="283"/>
    </w:pPr>
    <w:rPr>
      <w:rFonts w:ascii="Courier New" w:eastAsia="Times New Roman" w:hAnsi="Courier New" w:cs="Times New Roman"/>
      <w:snapToGrid w:val="0"/>
      <w:sz w:val="24"/>
      <w:szCs w:val="20"/>
      <w:lang w:val="es-ES" w:eastAsia="es-ES"/>
    </w:rPr>
  </w:style>
  <w:style w:type="character" w:customStyle="1" w:styleId="Sangra2detindependienteCar">
    <w:name w:val="Sangría 2 de t. independiente Car"/>
    <w:basedOn w:val="Fuentedeprrafopredeter"/>
    <w:link w:val="Sangra2detindependiente"/>
    <w:rsid w:val="000D2EC7"/>
    <w:rPr>
      <w:rFonts w:ascii="Courier New" w:eastAsia="Times New Roman" w:hAnsi="Courier New" w:cs="Times New Roman"/>
      <w:snapToGrid w:val="0"/>
      <w:sz w:val="24"/>
      <w:szCs w:val="20"/>
      <w:lang w:val="es-ES" w:eastAsia="es-ES"/>
    </w:rPr>
  </w:style>
  <w:style w:type="character" w:styleId="Nmerodepgina">
    <w:name w:val="page number"/>
    <w:basedOn w:val="Fuentedeprrafopredeter"/>
    <w:rsid w:val="000D2EC7"/>
  </w:style>
  <w:style w:type="paragraph" w:customStyle="1" w:styleId="Default">
    <w:name w:val="Default"/>
    <w:rsid w:val="000D2EC7"/>
    <w:pPr>
      <w:autoSpaceDE w:val="0"/>
      <w:autoSpaceDN w:val="0"/>
      <w:adjustRightInd w:val="0"/>
      <w:spacing w:after="0" w:line="240" w:lineRule="auto"/>
    </w:pPr>
    <w:rPr>
      <w:rFonts w:ascii="Times New Roman" w:eastAsia="Calibri" w:hAnsi="Times New Roman" w:cs="Times New Roman"/>
      <w:color w:val="000000"/>
      <w:sz w:val="24"/>
      <w:szCs w:val="24"/>
      <w:lang w:val="es-ES"/>
    </w:rPr>
  </w:style>
  <w:style w:type="character" w:customStyle="1" w:styleId="PrrafodelistaCar">
    <w:name w:val="Párrafo de lista Car"/>
    <w:link w:val="Prrafodelista"/>
    <w:uiPriority w:val="34"/>
    <w:rsid w:val="0065594B"/>
  </w:style>
  <w:style w:type="paragraph" w:styleId="Sinespaciado">
    <w:name w:val="No Spacing"/>
    <w:uiPriority w:val="1"/>
    <w:qFormat/>
    <w:rsid w:val="00DB20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1D042-223B-4A72-A1DB-63AA7464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4512</Words>
  <Characters>24816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 San Dionisio</dc:creator>
  <cp:lastModifiedBy>Alcaldia San Dionisio</cp:lastModifiedBy>
  <cp:revision>2</cp:revision>
  <cp:lastPrinted>2021-08-30T21:04:00Z</cp:lastPrinted>
  <dcterms:created xsi:type="dcterms:W3CDTF">2022-01-31T20:38:00Z</dcterms:created>
  <dcterms:modified xsi:type="dcterms:W3CDTF">2022-01-31T20:38:00Z</dcterms:modified>
</cp:coreProperties>
</file>