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5F288C9" w14:textId="77777777" w:rsidR="003A3FBE" w:rsidRDefault="00210ACC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6CF869D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77322117" r:id="rId7"/>
        </w:object>
      </w:r>
    </w:p>
    <w:p w14:paraId="0476552C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4AAE3DC5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19847EAB" w14:textId="77777777"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14:paraId="0AFC2045" w14:textId="77777777"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785A36" w:rsidRPr="00785A36">
        <w:rPr>
          <w:rFonts w:ascii="Batang" w:eastAsia="Batang" w:hAnsi="Batang" w:cs="Arial"/>
          <w:sz w:val="24"/>
        </w:rPr>
        <w:t xml:space="preserve">relacionada con la gestión de </w:t>
      </w:r>
      <w:r w:rsidR="00785A36">
        <w:rPr>
          <w:rFonts w:ascii="Batang" w:eastAsia="Batang" w:hAnsi="Batang" w:cs="Arial"/>
          <w:sz w:val="24"/>
        </w:rPr>
        <w:t>D</w:t>
      </w:r>
      <w:r w:rsidR="00785A36" w:rsidRPr="00785A36">
        <w:rPr>
          <w:rFonts w:ascii="Batang" w:eastAsia="Batang" w:hAnsi="Batang" w:cs="Arial"/>
          <w:sz w:val="24"/>
        </w:rPr>
        <w:t xml:space="preserve">ocumentos y </w:t>
      </w:r>
      <w:r w:rsidR="00785A36">
        <w:rPr>
          <w:rFonts w:ascii="Batang" w:eastAsia="Batang" w:hAnsi="Batang" w:cs="Arial"/>
          <w:sz w:val="24"/>
        </w:rPr>
        <w:t>A</w:t>
      </w:r>
      <w:r w:rsidR="00785A36" w:rsidRPr="00785A36">
        <w:rPr>
          <w:rFonts w:ascii="Batang" w:eastAsia="Batang" w:hAnsi="Batang" w:cs="Arial"/>
          <w:sz w:val="24"/>
        </w:rPr>
        <w:t xml:space="preserve">rchivos </w:t>
      </w:r>
      <w:r w:rsidR="00785A36">
        <w:rPr>
          <w:rFonts w:ascii="Batang" w:eastAsia="Batang" w:hAnsi="Batang" w:cs="Arial"/>
          <w:sz w:val="24"/>
        </w:rPr>
        <w:t xml:space="preserve">referente a las </w:t>
      </w:r>
      <w:r w:rsidR="008E1787">
        <w:rPr>
          <w:rFonts w:ascii="Batang" w:eastAsia="Batang" w:hAnsi="Batang" w:cs="Arial"/>
          <w:sz w:val="24"/>
        </w:rPr>
        <w:t>Actas de Eliminación Documental del Archivo Central de la Alcaldía Municipal de San Dionisio</w:t>
      </w:r>
      <w:r w:rsidR="000C3BAE">
        <w:rPr>
          <w:rFonts w:ascii="Batang" w:eastAsia="Batang" w:hAnsi="Batang" w:cs="Arial"/>
          <w:sz w:val="24"/>
        </w:rPr>
        <w:t>.</w:t>
      </w:r>
    </w:p>
    <w:p w14:paraId="056EA8BF" w14:textId="6CEC015F" w:rsidR="000B6834" w:rsidRPr="000B6834" w:rsidRDefault="000B6834" w:rsidP="000B6834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Que se ha revisado dentro de la Información generada por la municipalidad y que durante el periodo de </w:t>
      </w:r>
      <w:r w:rsidR="0076497F">
        <w:rPr>
          <w:rFonts w:ascii="Batang" w:eastAsia="Batang" w:hAnsi="Batang" w:cs="Arial"/>
          <w:sz w:val="24"/>
        </w:rPr>
        <w:t xml:space="preserve">febrero </w:t>
      </w:r>
      <w:r w:rsidR="0032076D">
        <w:rPr>
          <w:rFonts w:ascii="Batang" w:eastAsia="Batang" w:hAnsi="Batang" w:cs="Arial"/>
          <w:sz w:val="24"/>
        </w:rPr>
        <w:t>de 2020</w:t>
      </w:r>
      <w:r w:rsidR="0076497F">
        <w:rPr>
          <w:rFonts w:ascii="Batang" w:eastAsia="Batang" w:hAnsi="Batang" w:cs="Arial"/>
          <w:sz w:val="24"/>
        </w:rPr>
        <w:t xml:space="preserve"> a febrero de 2021</w:t>
      </w:r>
      <w:r>
        <w:rPr>
          <w:rFonts w:ascii="Batang" w:eastAsia="Batang" w:hAnsi="Batang" w:cs="Arial"/>
          <w:sz w:val="24"/>
        </w:rPr>
        <w:t xml:space="preserve">, </w:t>
      </w:r>
      <w:r w:rsidR="008E1787">
        <w:rPr>
          <w:rFonts w:ascii="Batang" w:eastAsia="Batang" w:hAnsi="Batang" w:cs="Arial"/>
          <w:sz w:val="24"/>
        </w:rPr>
        <w:t>y no se ha realizado ningún tipo de eliminación documental</w:t>
      </w:r>
      <w:r w:rsidR="00785A36">
        <w:rPr>
          <w:rFonts w:ascii="Batang" w:eastAsia="Batang" w:hAnsi="Batang" w:cs="Arial"/>
          <w:sz w:val="24"/>
        </w:rPr>
        <w:t>, y no se</w:t>
      </w:r>
      <w:r w:rsidR="008E1787">
        <w:rPr>
          <w:rFonts w:ascii="Batang" w:eastAsia="Batang" w:hAnsi="Batang" w:cs="Arial"/>
          <w:sz w:val="24"/>
        </w:rPr>
        <w:t xml:space="preserve"> registra</w:t>
      </w:r>
      <w:r w:rsidR="00785A36">
        <w:rPr>
          <w:rFonts w:ascii="Batang" w:eastAsia="Batang" w:hAnsi="Batang" w:cs="Arial"/>
          <w:sz w:val="24"/>
        </w:rPr>
        <w:t>do</w:t>
      </w:r>
      <w:r w:rsidR="008E1787">
        <w:rPr>
          <w:rFonts w:ascii="Batang" w:eastAsia="Batang" w:hAnsi="Batang" w:cs="Arial"/>
          <w:sz w:val="24"/>
        </w:rPr>
        <w:t xml:space="preserve"> por el</w:t>
      </w:r>
      <w:r w:rsidR="00785A36">
        <w:rPr>
          <w:rFonts w:ascii="Batang" w:eastAsia="Batang" w:hAnsi="Batang" w:cs="Arial"/>
          <w:sz w:val="24"/>
        </w:rPr>
        <w:t xml:space="preserve"> Oficial de la Unidad de Gestión Documental y Archivo eliminación recientes</w:t>
      </w:r>
      <w:r w:rsidR="0032076D">
        <w:rPr>
          <w:rFonts w:ascii="Batang" w:eastAsia="Batang" w:hAnsi="Batang" w:cs="Arial"/>
          <w:sz w:val="24"/>
        </w:rPr>
        <w:t xml:space="preserve">, y </w:t>
      </w:r>
      <w:r w:rsidR="00785A36">
        <w:rPr>
          <w:rFonts w:ascii="Batang" w:eastAsia="Batang" w:hAnsi="Batang" w:cs="Arial"/>
          <w:sz w:val="24"/>
        </w:rPr>
        <w:t xml:space="preserve">que </w:t>
      </w:r>
      <w:r w:rsidR="0032076D">
        <w:rPr>
          <w:rFonts w:ascii="Batang" w:eastAsia="Batang" w:hAnsi="Batang" w:cs="Arial"/>
          <w:sz w:val="24"/>
        </w:rPr>
        <w:t>el ultimo registr</w:t>
      </w:r>
      <w:r w:rsidR="00785A36">
        <w:rPr>
          <w:rFonts w:ascii="Batang" w:eastAsia="Batang" w:hAnsi="Batang" w:cs="Arial"/>
          <w:sz w:val="24"/>
        </w:rPr>
        <w:t>o</w:t>
      </w:r>
      <w:r w:rsidR="0032076D">
        <w:rPr>
          <w:rFonts w:ascii="Batang" w:eastAsia="Batang" w:hAnsi="Batang" w:cs="Arial"/>
          <w:sz w:val="24"/>
        </w:rPr>
        <w:t xml:space="preserve"> en el Portal de Transparencia es</w:t>
      </w:r>
      <w:r w:rsidR="00785A36">
        <w:rPr>
          <w:rFonts w:ascii="Batang" w:eastAsia="Batang" w:hAnsi="Batang" w:cs="Arial"/>
          <w:sz w:val="24"/>
        </w:rPr>
        <w:t xml:space="preserve"> la Acta de 28 de marzo de 2019</w:t>
      </w:r>
      <w:r w:rsidR="0032076D">
        <w:rPr>
          <w:rFonts w:ascii="Batang" w:eastAsia="Batang" w:hAnsi="Batang" w:cs="Arial"/>
          <w:sz w:val="24"/>
        </w:rPr>
        <w:t>, como ultima referencia de dicha categoría de información</w:t>
      </w:r>
      <w:r w:rsidRPr="000B6834">
        <w:rPr>
          <w:rFonts w:ascii="Batang" w:eastAsia="Batang" w:hAnsi="Batang" w:cs="Arial"/>
          <w:sz w:val="24"/>
        </w:rPr>
        <w:t>.</w:t>
      </w:r>
    </w:p>
    <w:p w14:paraId="014C6B47" w14:textId="1BFBE112"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76497F">
        <w:rPr>
          <w:rFonts w:ascii="Batang" w:eastAsia="Batang" w:hAnsi="Batang" w:cs="Arial"/>
          <w:sz w:val="24"/>
        </w:rPr>
        <w:t>quince</w:t>
      </w:r>
      <w:r w:rsidR="0032076D">
        <w:rPr>
          <w:rFonts w:ascii="Batang" w:eastAsia="Batang" w:hAnsi="Batang" w:cs="Arial"/>
          <w:sz w:val="24"/>
        </w:rPr>
        <w:t xml:space="preserve"> días del mes de </w:t>
      </w:r>
      <w:r w:rsidR="0076497F">
        <w:rPr>
          <w:rFonts w:ascii="Batang" w:eastAsia="Batang" w:hAnsi="Batang" w:cs="Arial"/>
          <w:sz w:val="24"/>
        </w:rPr>
        <w:t>marzo</w:t>
      </w:r>
      <w:r w:rsidR="0032076D">
        <w:rPr>
          <w:rFonts w:ascii="Batang" w:eastAsia="Batang" w:hAnsi="Batang" w:cs="Arial"/>
          <w:sz w:val="24"/>
        </w:rPr>
        <w:t xml:space="preserve"> de dos mil veinte</w:t>
      </w:r>
      <w:r w:rsidR="00F14425" w:rsidRPr="00CD02B9">
        <w:rPr>
          <w:rFonts w:ascii="Batang" w:eastAsia="Batang" w:hAnsi="Batang" w:cs="Arial"/>
          <w:sz w:val="24"/>
        </w:rPr>
        <w:t>.-</w:t>
      </w:r>
    </w:p>
    <w:p w14:paraId="6BBC25A2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2BFCA374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161751DD" w14:textId="77777777" w:rsidR="001B2F24" w:rsidRPr="0032076D" w:rsidRDefault="00F14425" w:rsidP="0032076D">
      <w:pPr>
        <w:pStyle w:val="Sinespaciado"/>
        <w:jc w:val="center"/>
        <w:rPr>
          <w:b/>
          <w:bCs/>
          <w:sz w:val="28"/>
          <w:szCs w:val="28"/>
        </w:rPr>
      </w:pPr>
      <w:r w:rsidRPr="0032076D">
        <w:rPr>
          <w:b/>
          <w:bCs/>
          <w:sz w:val="28"/>
          <w:szCs w:val="28"/>
        </w:rPr>
        <w:t xml:space="preserve">Lic. </w:t>
      </w:r>
      <w:r w:rsidR="001B2F24" w:rsidRPr="0032076D">
        <w:rPr>
          <w:b/>
          <w:bCs/>
          <w:sz w:val="28"/>
          <w:szCs w:val="28"/>
        </w:rPr>
        <w:t xml:space="preserve"> Rafael Arturo Zelaya Díaz</w:t>
      </w:r>
    </w:p>
    <w:p w14:paraId="17AC5205" w14:textId="77777777" w:rsidR="001B2F24" w:rsidRDefault="001B2F24" w:rsidP="0032076D">
      <w:pPr>
        <w:pStyle w:val="Sinespaciado"/>
        <w:jc w:val="center"/>
        <w:rPr>
          <w:b/>
          <w:bCs/>
          <w:sz w:val="28"/>
          <w:szCs w:val="28"/>
        </w:rPr>
      </w:pPr>
      <w:r w:rsidRPr="0032076D">
        <w:rPr>
          <w:b/>
          <w:bCs/>
          <w:sz w:val="28"/>
          <w:szCs w:val="28"/>
        </w:rPr>
        <w:t>Oficial de Información</w:t>
      </w:r>
    </w:p>
    <w:p w14:paraId="48D34F46" w14:textId="77777777" w:rsidR="008D1028" w:rsidRDefault="008D1028" w:rsidP="0032076D">
      <w:pPr>
        <w:pStyle w:val="Sinespaciado"/>
        <w:jc w:val="center"/>
        <w:rPr>
          <w:b/>
          <w:bCs/>
          <w:sz w:val="28"/>
          <w:szCs w:val="28"/>
        </w:rPr>
      </w:pPr>
    </w:p>
    <w:p w14:paraId="6D9518E1" w14:textId="77777777" w:rsidR="008D1028" w:rsidRDefault="008D1028" w:rsidP="0032076D">
      <w:pPr>
        <w:pStyle w:val="Sinespaciado"/>
        <w:jc w:val="center"/>
        <w:rPr>
          <w:b/>
          <w:bCs/>
          <w:sz w:val="28"/>
          <w:szCs w:val="28"/>
        </w:rPr>
      </w:pPr>
    </w:p>
    <w:p w14:paraId="0BE85186" w14:textId="77777777" w:rsidR="008D1028" w:rsidRDefault="008D1028" w:rsidP="0032076D">
      <w:pPr>
        <w:pStyle w:val="Sinespaciado"/>
        <w:jc w:val="center"/>
        <w:rPr>
          <w:b/>
          <w:bCs/>
          <w:sz w:val="28"/>
          <w:szCs w:val="28"/>
        </w:rPr>
      </w:pPr>
    </w:p>
    <w:p w14:paraId="6A8C36CD" w14:textId="77777777" w:rsidR="008D1028" w:rsidRDefault="008D1028" w:rsidP="0032076D">
      <w:pPr>
        <w:pStyle w:val="Sinespaciado"/>
        <w:jc w:val="center"/>
        <w:rPr>
          <w:b/>
          <w:bCs/>
          <w:sz w:val="28"/>
          <w:szCs w:val="28"/>
        </w:rPr>
      </w:pPr>
    </w:p>
    <w:p w14:paraId="201F4E5C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6C0DEADF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50917F" w14:textId="77777777" w:rsidR="00210ACC" w:rsidRDefault="00210ACC" w:rsidP="00316D2C">
      <w:pPr>
        <w:spacing w:after="0" w:line="240" w:lineRule="auto"/>
      </w:pPr>
      <w:r>
        <w:separator/>
      </w:r>
    </w:p>
  </w:endnote>
  <w:endnote w:type="continuationSeparator" w:id="0">
    <w:p w14:paraId="000C1A8F" w14:textId="77777777" w:rsidR="00210ACC" w:rsidRDefault="00210ACC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0CCC1C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068B045B" wp14:editId="1E32D04E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CBF1FF8" w14:textId="77777777" w:rsidR="00210ACC" w:rsidRDefault="00210ACC" w:rsidP="00316D2C">
      <w:pPr>
        <w:spacing w:after="0" w:line="240" w:lineRule="auto"/>
      </w:pPr>
      <w:r>
        <w:separator/>
      </w:r>
    </w:p>
  </w:footnote>
  <w:footnote w:type="continuationSeparator" w:id="0">
    <w:p w14:paraId="79EA8083" w14:textId="77777777" w:rsidR="00210ACC" w:rsidRDefault="00210ACC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7534D8" w14:textId="77777777" w:rsidR="00316D2C" w:rsidRDefault="00316D2C">
    <w:pPr>
      <w:pStyle w:val="Encabezado"/>
    </w:pPr>
  </w:p>
  <w:p w14:paraId="4278E815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0186"/>
    <w:rsid w:val="00047042"/>
    <w:rsid w:val="00080694"/>
    <w:rsid w:val="000903A1"/>
    <w:rsid w:val="000B6834"/>
    <w:rsid w:val="000C3BAE"/>
    <w:rsid w:val="000D5147"/>
    <w:rsid w:val="00102386"/>
    <w:rsid w:val="00134B4E"/>
    <w:rsid w:val="00150437"/>
    <w:rsid w:val="00170251"/>
    <w:rsid w:val="001878BA"/>
    <w:rsid w:val="001B2F24"/>
    <w:rsid w:val="00210ACC"/>
    <w:rsid w:val="002F3E9B"/>
    <w:rsid w:val="00316D2C"/>
    <w:rsid w:val="0032076D"/>
    <w:rsid w:val="00393285"/>
    <w:rsid w:val="003A3FBE"/>
    <w:rsid w:val="003B23A0"/>
    <w:rsid w:val="004538FC"/>
    <w:rsid w:val="00492C0F"/>
    <w:rsid w:val="00542B2D"/>
    <w:rsid w:val="00637E42"/>
    <w:rsid w:val="006458C9"/>
    <w:rsid w:val="0067541E"/>
    <w:rsid w:val="006F19FE"/>
    <w:rsid w:val="007155B3"/>
    <w:rsid w:val="00743032"/>
    <w:rsid w:val="0076497F"/>
    <w:rsid w:val="00785A36"/>
    <w:rsid w:val="007E7D77"/>
    <w:rsid w:val="008226BE"/>
    <w:rsid w:val="00860957"/>
    <w:rsid w:val="008C6AAF"/>
    <w:rsid w:val="008D1028"/>
    <w:rsid w:val="008E1787"/>
    <w:rsid w:val="009064FB"/>
    <w:rsid w:val="009830FA"/>
    <w:rsid w:val="00990C0A"/>
    <w:rsid w:val="009C7EA7"/>
    <w:rsid w:val="009F3910"/>
    <w:rsid w:val="00A03AE8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DE13B1"/>
    <w:rsid w:val="00E75A9A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C0C3548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32076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7072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160</Words>
  <Characters>886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2021-03-15T20:02:00Z</dcterms:created>
  <dcterms:modified xsi:type="dcterms:W3CDTF">2021-03-15T20:02:00Z</dcterms:modified>
</cp:coreProperties>
</file>