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1E2AC" w14:textId="3044ACF7" w:rsidR="00E03461" w:rsidRPr="00C0205C" w:rsidRDefault="00E03461" w:rsidP="00E03461">
      <w:pPr>
        <w:spacing w:after="240"/>
        <w:ind w:right="723"/>
        <w:contextualSpacing/>
        <w:rPr>
          <w:rFonts w:ascii="Copperplate33bc" w:hAnsi="Copperplate33bc"/>
          <w:noProof w:val="0"/>
          <w:color w:val="3399FF"/>
          <w:lang w:val="es-ES" w:eastAsia="es-ES" w:bidi="ar-SA"/>
        </w:rPr>
      </w:pPr>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0D748B0F" wp14:editId="6A932B68">
            <wp:simplePos x="0" y="0"/>
            <wp:positionH relativeFrom="column">
              <wp:posOffset>5267325</wp:posOffset>
            </wp:positionH>
            <wp:positionV relativeFrom="paragraph">
              <wp:posOffset>-319405</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4"/>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7E37DAD5" wp14:editId="491B6178">
            <wp:simplePos x="0" y="0"/>
            <wp:positionH relativeFrom="margin">
              <wp:posOffset>-485775</wp:posOffset>
            </wp:positionH>
            <wp:positionV relativeFrom="paragraph">
              <wp:posOffset>-514350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34A19157" w14:textId="397A9F79" w:rsidR="00E03461" w:rsidRPr="00C0205C" w:rsidRDefault="00E03461" w:rsidP="00E03461">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r>
        <w:rPr>
          <w:rFonts w:ascii="Copperplate33bc" w:hAnsi="Copperplate33bc"/>
          <w:noProof w:val="0"/>
          <w:color w:val="3399FF"/>
          <w:lang w:val="es-ES" w:eastAsia="es-ES" w:bidi="ar-SA"/>
        </w:rPr>
        <w:t xml:space="preserve">  </w:t>
      </w:r>
    </w:p>
    <w:p w14:paraId="35517A92" w14:textId="77777777" w:rsidR="00E03461" w:rsidRPr="00C0205C" w:rsidRDefault="00E03461" w:rsidP="00E03461">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6" w:history="1">
        <w:r w:rsidRPr="00C0205C">
          <w:rPr>
            <w:rFonts w:ascii="Albertus Medium" w:hAnsi="Albertus Medium"/>
            <w:noProof w:val="0"/>
            <w:color w:val="0563C1" w:themeColor="hyperlink"/>
            <w:u w:val="single"/>
            <w:lang w:val="es-ES" w:eastAsia="es-ES" w:bidi="ar-SA"/>
          </w:rPr>
          <w:t>alcaldiaelrosario2021@yahoo.com</w:t>
        </w:r>
      </w:hyperlink>
    </w:p>
    <w:p w14:paraId="2F8C4451" w14:textId="77777777" w:rsidR="00E03461" w:rsidRPr="00C02EAE" w:rsidRDefault="00E03461" w:rsidP="00E03461">
      <w:pPr>
        <w:jc w:val="both"/>
        <w:rPr>
          <w:rFonts w:ascii="Arial Narrow" w:hAnsi="Arial Narrow"/>
          <w:color w:val="000000"/>
          <w:lang w:val="es-MX"/>
        </w:rPr>
      </w:pPr>
      <w:bookmarkStart w:id="0" w:name="_Hlk151731920"/>
      <w:bookmarkStart w:id="1" w:name="_Hlk148519352"/>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VEINTIUNO</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día </w:t>
      </w:r>
      <w:r>
        <w:rPr>
          <w:rFonts w:ascii="Arial Narrow" w:hAnsi="Arial Narrow"/>
          <w:color w:val="000000"/>
          <w:lang w:val="es-MX"/>
        </w:rPr>
        <w:t>cinco de</w:t>
      </w:r>
      <w:r w:rsidRPr="00DA3E85">
        <w:rPr>
          <w:rFonts w:ascii="Arial Narrow" w:hAnsi="Arial Narrow"/>
          <w:color w:val="000000"/>
          <w:lang w:val="es-MX"/>
        </w:rPr>
        <w:t xml:space="preserve"> </w:t>
      </w:r>
      <w:r>
        <w:rPr>
          <w:rFonts w:ascii="Arial Narrow" w:hAnsi="Arial Narrow"/>
          <w:color w:val="000000"/>
          <w:lang w:val="es-MX"/>
        </w:rPr>
        <w:t>octubre</w:t>
      </w:r>
      <w:r w:rsidRPr="00DA3E85">
        <w:rPr>
          <w:rFonts w:ascii="Arial Narrow" w:hAnsi="Arial Narrow"/>
          <w:color w:val="000000"/>
          <w:lang w:val="es-MX"/>
        </w:rPr>
        <w:t xml:space="preserve"> de dos mil veinti</w:t>
      </w:r>
      <w:r>
        <w:rPr>
          <w:rFonts w:ascii="Arial Narrow" w:hAnsi="Arial Narrow"/>
          <w:color w:val="000000"/>
          <w:lang w:val="es-MX"/>
        </w:rPr>
        <w:t>tre</w:t>
      </w:r>
      <w:r w:rsidRPr="00DA3E85">
        <w:rPr>
          <w:rFonts w:ascii="Arial Narrow" w:hAnsi="Arial Narrow"/>
          <w:color w:val="000000"/>
          <w:lang w:val="es-MX"/>
        </w:rPr>
        <w:t xml:space="preserve">s.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w:t>
      </w:r>
      <w:r w:rsidRPr="00822529">
        <w:rPr>
          <w:rFonts w:ascii="Arial Narrow" w:hAnsi="Arial Narrow"/>
          <w:sz w:val="22"/>
          <w:szCs w:val="22"/>
          <w:lang w:val="es-MX"/>
        </w:rPr>
        <w:t xml:space="preserve">y </w:t>
      </w:r>
      <w:r w:rsidRPr="004242F4">
        <w:rPr>
          <w:rFonts w:ascii="Arial Narrow" w:hAnsi="Arial Narrow"/>
          <w:sz w:val="22"/>
          <w:szCs w:val="22"/>
          <w:lang w:val="es-MX"/>
        </w:rPr>
        <w:t>Secretario de actuaciones señor José Nelson Sánchez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bookmarkEnd w:id="0"/>
      <w:r>
        <w:rPr>
          <w:rFonts w:ascii="Arial Narrow" w:hAnsi="Arial Narrow"/>
          <w:color w:val="000000"/>
          <w:lang w:val="es-MX"/>
        </w:rPr>
        <w:t xml:space="preserve">. </w:t>
      </w:r>
      <w:r w:rsidRPr="004242F4">
        <w:rPr>
          <w:rFonts w:ascii="Arial Narrow" w:hAnsi="Arial Narrow"/>
          <w:b/>
          <w:bCs/>
          <w:color w:val="833C0B" w:themeColor="accent2" w:themeShade="80"/>
          <w:lang w:val="es-MX"/>
        </w:rPr>
        <w:t>ACUERDO NUMERO UNO.</w:t>
      </w:r>
      <w:r>
        <w:rPr>
          <w:rFonts w:ascii="Arial Narrow" w:hAnsi="Arial Narrow"/>
          <w:color w:val="000000"/>
          <w:lang w:val="es-MX"/>
        </w:rPr>
        <w:t xml:space="preserve"> El Concejo Municipal, CONSIDERANDO: I- Que el Jefe de Catastro y Encargada de Cuentas Corrientes han presentado informe sobre la deuda  contraida por los Centros Escolares: Monseñor Luis Chavez y Gonzalez, con un monto de $3,311.42; Centro Escolar Canton Amatillo, con un monto de $391.81; Centro Escolar El Calvario, con un monto de $798.58; Centro Escolar Veracruz, con un monto de $921.32 y Instituto Nacional de El Rosario, con un monto de $2,383.26, haciendo un total de $7,806.19,  han finalizado con el cobro administrativo, notificando el primer aviso de cobro de fecha 22 de agosto de 2023, el segundo aviso de cobro, el dia 12 de septiembre de 2023 y un tercer aviso de cobro, el dia 27 de septiembre de 2023, tal como lo establece el manual  de aplicacion de cuentas por cobrar y acciones de cobro normal, sin tener ninguna respuesta por parte del representante de la Unidad Egresos de la Direccion Departamental de Educacion de Cuscatlan; II- Habiendose agotado el cobro normal en tres avisos de cobro, se procedera al Cobro Extrajudicial, tal como lo establece el Art. 118 de la Ley General Tributaria Municipal; por lo que en base al numeral 16 del Art. 30 del Codigo Municipal, </w:t>
      </w:r>
      <w:r w:rsidRPr="00FE1315">
        <w:rPr>
          <w:rFonts w:ascii="Arial Narrow" w:hAnsi="Arial Narrow"/>
          <w:b/>
          <w:bCs/>
          <w:color w:val="000000"/>
          <w:lang w:val="es-MX"/>
        </w:rPr>
        <w:t>ACUERDA: Autorizar al señor Sindico Municipal, don Godofredo Mendez Perez, para que efectue el Cobro Extrajudicia</w:t>
      </w:r>
      <w:r>
        <w:rPr>
          <w:rFonts w:ascii="Arial Narrow" w:hAnsi="Arial Narrow"/>
          <w:b/>
          <w:bCs/>
          <w:color w:val="000000"/>
          <w:lang w:val="es-MX"/>
        </w:rPr>
        <w:t xml:space="preserve">l al Centro Escolar, </w:t>
      </w:r>
      <w:r w:rsidRPr="00A34952">
        <w:rPr>
          <w:rFonts w:ascii="Arial Narrow" w:hAnsi="Arial Narrow"/>
          <w:b/>
          <w:bCs/>
          <w:color w:val="000000"/>
          <w:lang w:val="es-MX"/>
        </w:rPr>
        <w:t>Monseñor Luis Chavez y Gonzalez, con un monto de $3,311.42; Centro Escolar Canton Amatillo, con un monto de $391.81; Centro Escolar El Calvario, con un monto de $798.58; Centro Escolar Veracruz, con un monto de $921.32 y Instituto Nacional de El Rosario, con un monto de $2,383.26, haciendo un total de $7,806.19</w:t>
      </w:r>
      <w:r w:rsidRPr="00FE1315">
        <w:rPr>
          <w:rFonts w:ascii="Arial Narrow" w:hAnsi="Arial Narrow"/>
          <w:b/>
          <w:bCs/>
          <w:color w:val="000000"/>
          <w:lang w:val="es-MX"/>
        </w:rPr>
        <w:t>, tal como lo est</w:t>
      </w:r>
      <w:r>
        <w:rPr>
          <w:rFonts w:ascii="Arial Narrow" w:hAnsi="Arial Narrow"/>
          <w:b/>
          <w:bCs/>
          <w:color w:val="000000"/>
          <w:lang w:val="es-MX"/>
        </w:rPr>
        <w:t>a</w:t>
      </w:r>
      <w:r w:rsidRPr="00FE1315">
        <w:rPr>
          <w:rFonts w:ascii="Arial Narrow" w:hAnsi="Arial Narrow"/>
          <w:b/>
          <w:bCs/>
          <w:color w:val="000000"/>
          <w:lang w:val="es-MX"/>
        </w:rPr>
        <w:t>blece el Art. 118 de la Ley General Tributaria Municipal,</w:t>
      </w:r>
      <w:r>
        <w:rPr>
          <w:rFonts w:ascii="Arial Narrow" w:hAnsi="Arial Narrow"/>
          <w:color w:val="000000"/>
          <w:lang w:val="es-MX"/>
        </w:rPr>
        <w:t xml:space="preserve"> comuniquese.</w:t>
      </w:r>
      <w:bookmarkEnd w:id="1"/>
      <w:r>
        <w:rPr>
          <w:rFonts w:ascii="Arial Narrow" w:hAnsi="Arial Narrow"/>
          <w:color w:val="000000"/>
          <w:lang w:val="es-MX"/>
        </w:rPr>
        <w:t xml:space="preserve"> </w:t>
      </w:r>
      <w:bookmarkStart w:id="2" w:name="_Hlk148519568"/>
      <w:r w:rsidRPr="004242F4">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DOS</w:t>
      </w:r>
      <w:r w:rsidRPr="004242F4">
        <w:rPr>
          <w:rFonts w:ascii="Arial Narrow" w:hAnsi="Arial Narrow"/>
          <w:b/>
          <w:bCs/>
          <w:color w:val="833C0B" w:themeColor="accent2" w:themeShade="80"/>
          <w:lang w:val="es-MX"/>
        </w:rPr>
        <w:t>.</w:t>
      </w:r>
      <w:r>
        <w:rPr>
          <w:rFonts w:ascii="Arial Narrow" w:hAnsi="Arial Narrow"/>
          <w:color w:val="000000"/>
          <w:lang w:val="es-MX"/>
        </w:rPr>
        <w:t xml:space="preserve"> El Concejo Municipal, CONSIDERANDO: I- Que el Secretario Municipal, solicita para la Secretaria un Archivo para proteger documentacion que se genera; por lo que en base al numeral 18 del Art. 30 del Codigo Municipal, </w:t>
      </w:r>
      <w:r w:rsidRPr="002D5A99">
        <w:rPr>
          <w:rFonts w:ascii="Arial Narrow" w:hAnsi="Arial Narrow"/>
          <w:b/>
          <w:bCs/>
          <w:color w:val="833C0B" w:themeColor="accent2" w:themeShade="80"/>
          <w:lang w:val="es-MX"/>
        </w:rPr>
        <w:t>ACUERDA: Autorizar la COMPRA de un ARCHICO metalico para la Secretaia Municipal</w:t>
      </w:r>
      <w:r>
        <w:rPr>
          <w:rFonts w:ascii="Arial Narrow" w:hAnsi="Arial Narrow"/>
          <w:color w:val="000000"/>
          <w:lang w:val="es-MX"/>
        </w:rPr>
        <w:t xml:space="preserve">; consecuentemente y de conformidad al Art. 20 de la Ley de Compras Publicas, ACUERDA: </w:t>
      </w:r>
      <w:r w:rsidRPr="002D5A99">
        <w:rPr>
          <w:rFonts w:ascii="Arial Narrow" w:hAnsi="Arial Narrow"/>
          <w:b/>
          <w:bCs/>
          <w:color w:val="000000"/>
          <w:lang w:val="es-MX"/>
        </w:rPr>
        <w:t xml:space="preserve">Autorizar a la Jefe de UCP lleve a cabo la gestion de la compra de un Archivo para la Secretaria Municipal, </w:t>
      </w:r>
      <w:r>
        <w:rPr>
          <w:rFonts w:ascii="Arial Narrow" w:hAnsi="Arial Narrow"/>
          <w:color w:val="000000"/>
          <w:lang w:val="es-MX"/>
        </w:rPr>
        <w:t>comuniquese</w:t>
      </w:r>
      <w:bookmarkEnd w:id="2"/>
      <w:r>
        <w:rPr>
          <w:rFonts w:ascii="Arial Narrow" w:hAnsi="Arial Narrow"/>
          <w:color w:val="000000"/>
          <w:lang w:val="es-MX"/>
        </w:rPr>
        <w:t xml:space="preserve">. </w:t>
      </w:r>
      <w:bookmarkStart w:id="3" w:name="_Hlk151731945"/>
      <w:r w:rsidRPr="004242F4">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TRES</w:t>
      </w:r>
      <w:r w:rsidRPr="004242F4">
        <w:rPr>
          <w:rFonts w:ascii="Arial Narrow" w:hAnsi="Arial Narrow"/>
          <w:b/>
          <w:bCs/>
          <w:color w:val="833C0B" w:themeColor="accent2" w:themeShade="80"/>
          <w:lang w:val="es-MX"/>
        </w:rPr>
        <w:t>.</w:t>
      </w:r>
      <w:r>
        <w:rPr>
          <w:rFonts w:ascii="Arial Narrow" w:hAnsi="Arial Narrow"/>
          <w:color w:val="000000"/>
          <w:lang w:val="es-MX"/>
        </w:rPr>
        <w:t xml:space="preserve"> El Concejo Municipal, CONSIDERANDO: I- Que  el señor Alcalde Municipal informa que le compete como Alcalde elaborar el proyecto de presupuesto, correspondiente al ejercicio 1 de enero y finalizara eel 31 de diciembre de 2024; en vista de ello solicita se le autorize apoyo y asesoria para la elaboracion del Presupuesto Municipal por Areas de Gestion; por lo que en base a las facultades que le confiere el Art. 34 del Codigo Municipal, ACUERDA: </w:t>
      </w:r>
      <w:r w:rsidRPr="00D845ED">
        <w:rPr>
          <w:rFonts w:ascii="Arial Narrow" w:hAnsi="Arial Narrow"/>
          <w:b/>
          <w:bCs/>
          <w:color w:val="000000"/>
          <w:lang w:val="es-MX"/>
        </w:rPr>
        <w:t>1-</w:t>
      </w:r>
      <w:r>
        <w:rPr>
          <w:rFonts w:ascii="Arial Narrow" w:hAnsi="Arial Narrow"/>
          <w:color w:val="000000"/>
          <w:lang w:val="es-MX"/>
        </w:rPr>
        <w:t xml:space="preserve"> </w:t>
      </w:r>
      <w:r w:rsidRPr="00D845ED">
        <w:rPr>
          <w:rFonts w:ascii="Arial Narrow" w:hAnsi="Arial Narrow"/>
          <w:b/>
          <w:bCs/>
          <w:color w:val="833C0B" w:themeColor="accent2" w:themeShade="80"/>
          <w:lang w:val="es-MX"/>
        </w:rPr>
        <w:t xml:space="preserve">Autorizar al señor Alcalde Municipal la contratacion de Apoyo y Asesoria para la elaboracion del </w:t>
      </w:r>
      <w:r>
        <w:rPr>
          <w:rFonts w:ascii="Arial Narrow" w:hAnsi="Arial Narrow"/>
          <w:b/>
          <w:bCs/>
          <w:color w:val="833C0B" w:themeColor="accent2" w:themeShade="80"/>
          <w:lang w:val="es-MX"/>
        </w:rPr>
        <w:t xml:space="preserve">ante proyecto de </w:t>
      </w:r>
      <w:r w:rsidRPr="00D845ED">
        <w:rPr>
          <w:rFonts w:ascii="Arial Narrow" w:hAnsi="Arial Narrow"/>
          <w:b/>
          <w:bCs/>
          <w:color w:val="833C0B" w:themeColor="accent2" w:themeShade="80"/>
          <w:lang w:val="es-MX"/>
        </w:rPr>
        <w:t>Presupuesto Municipal por Areas de Gestion 2024</w:t>
      </w:r>
      <w:r>
        <w:rPr>
          <w:rFonts w:ascii="Arial Narrow" w:hAnsi="Arial Narrow"/>
          <w:color w:val="000000"/>
          <w:lang w:val="es-MX"/>
        </w:rPr>
        <w:t xml:space="preserve">; </w:t>
      </w:r>
      <w:r w:rsidRPr="00D845ED">
        <w:rPr>
          <w:rFonts w:ascii="Arial Narrow" w:hAnsi="Arial Narrow"/>
          <w:b/>
          <w:bCs/>
          <w:color w:val="000000"/>
          <w:lang w:val="es-MX"/>
        </w:rPr>
        <w:t>2-</w:t>
      </w:r>
      <w:r>
        <w:rPr>
          <w:rFonts w:ascii="Arial Narrow" w:hAnsi="Arial Narrow"/>
          <w:color w:val="000000"/>
          <w:lang w:val="es-MX"/>
        </w:rPr>
        <w:t xml:space="preserve"> </w:t>
      </w:r>
      <w:r w:rsidRPr="00D845ED">
        <w:rPr>
          <w:rFonts w:ascii="Arial Narrow" w:hAnsi="Arial Narrow"/>
          <w:b/>
          <w:bCs/>
          <w:color w:val="000000"/>
          <w:lang w:val="es-MX"/>
        </w:rPr>
        <w:t xml:space="preserve">Girar instrucción al Tesorero y Contadora Municipal suministrar la </w:t>
      </w:r>
      <w:r w:rsidRPr="00D845ED">
        <w:rPr>
          <w:rFonts w:ascii="Arial Narrow" w:hAnsi="Arial Narrow"/>
          <w:b/>
          <w:bCs/>
          <w:color w:val="000000"/>
          <w:lang w:val="es-MX"/>
        </w:rPr>
        <w:lastRenderedPageBreak/>
        <w:t>informacion que se requiera la elaboracion del Presupuesto Municipal por Areas de Gestion 2024</w:t>
      </w:r>
      <w:r>
        <w:rPr>
          <w:rFonts w:ascii="Arial Narrow" w:hAnsi="Arial Narrow"/>
          <w:color w:val="000000"/>
          <w:lang w:val="es-MX"/>
        </w:rPr>
        <w:t>, comuniquese</w:t>
      </w:r>
      <w:bookmarkEnd w:id="3"/>
      <w:r>
        <w:rPr>
          <w:rFonts w:ascii="Arial Narrow" w:hAnsi="Arial Narrow"/>
          <w:color w:val="000000"/>
          <w:lang w:val="es-MX"/>
        </w:rPr>
        <w:t>, Y no habiendo mas que hacer  constar, finaliza la presente que firmamos.</w:t>
      </w:r>
    </w:p>
    <w:p w14:paraId="332594B8" w14:textId="77777777" w:rsidR="00E03461" w:rsidRPr="008C7E0F" w:rsidRDefault="00E03461" w:rsidP="00E03461">
      <w:pPr>
        <w:jc w:val="both"/>
        <w:rPr>
          <w:rFonts w:ascii="Arial Narrow" w:hAnsi="Arial Narrow"/>
          <w:b/>
          <w:bCs/>
          <w:color w:val="833C0B" w:themeColor="accent2" w:themeShade="80"/>
          <w:highlight w:val="yellow"/>
          <w:u w:val="single"/>
          <w:lang w:val="es-MX"/>
        </w:rPr>
      </w:pPr>
    </w:p>
    <w:p w14:paraId="43C720A6" w14:textId="77777777" w:rsidR="00E03461" w:rsidRDefault="00E03461" w:rsidP="00E03461">
      <w:pPr>
        <w:jc w:val="both"/>
        <w:rPr>
          <w:rFonts w:ascii="Arial Narrow" w:hAnsi="Arial Narrow"/>
          <w:color w:val="000000"/>
          <w:highlight w:val="yellow"/>
          <w:u w:val="single"/>
          <w:lang w:val="es-MX"/>
        </w:rPr>
      </w:pPr>
    </w:p>
    <w:p w14:paraId="493C56EC" w14:textId="77777777" w:rsidR="00E03461" w:rsidRDefault="00E03461" w:rsidP="00E03461">
      <w:pPr>
        <w:jc w:val="both"/>
        <w:rPr>
          <w:rFonts w:ascii="Arial Narrow" w:hAnsi="Arial Narrow"/>
          <w:color w:val="000000"/>
          <w:highlight w:val="yellow"/>
          <w:u w:val="single"/>
          <w:lang w:val="es-MX"/>
        </w:rPr>
      </w:pPr>
    </w:p>
    <w:p w14:paraId="2ADF74AD" w14:textId="77777777" w:rsidR="00E03461" w:rsidRPr="00D5636E" w:rsidRDefault="00E03461" w:rsidP="00E03461">
      <w:pPr>
        <w:jc w:val="center"/>
        <w:rPr>
          <w:rFonts w:ascii="Arial Narrow" w:hAnsi="Arial Narrow"/>
          <w:b/>
          <w:bCs/>
          <w:lang w:val="es-MX"/>
        </w:rPr>
      </w:pPr>
      <w:r w:rsidRPr="00D5636E">
        <w:rPr>
          <w:rFonts w:ascii="Arial Narrow" w:hAnsi="Arial Narrow"/>
          <w:b/>
          <w:bCs/>
          <w:color w:val="000000"/>
          <w:lang w:val="es-MX"/>
        </w:rPr>
        <w:t>Manuel</w:t>
      </w:r>
      <w:r w:rsidRPr="00D5636E">
        <w:rPr>
          <w:rFonts w:ascii="Arial Narrow" w:hAnsi="Arial Narrow"/>
          <w:color w:val="000000"/>
          <w:lang w:val="es-MX"/>
        </w:rPr>
        <w:t xml:space="preserve"> </w:t>
      </w:r>
      <w:r w:rsidRPr="00D5636E">
        <w:rPr>
          <w:rFonts w:ascii="Arial Narrow" w:hAnsi="Arial Narrow"/>
          <w:b/>
          <w:bCs/>
          <w:color w:val="000000"/>
          <w:lang w:val="es-MX"/>
        </w:rPr>
        <w:t>Antonio de Jesús Tejada Hernández,             Godofredo Méndez Pérez,</w:t>
      </w:r>
    </w:p>
    <w:p w14:paraId="598BDBA0" w14:textId="77777777" w:rsidR="00E03461" w:rsidRPr="00DA3E85" w:rsidRDefault="00E03461" w:rsidP="00E03461">
      <w:pPr>
        <w:ind w:left="510"/>
        <w:jc w:val="center"/>
        <w:rPr>
          <w:rFonts w:ascii="Arial Narrow" w:hAnsi="Arial Narrow"/>
          <w:b/>
          <w:lang w:val="es-MX"/>
        </w:rPr>
      </w:pPr>
      <w:r w:rsidRPr="00D5636E">
        <w:rPr>
          <w:rFonts w:ascii="Arial Narrow" w:hAnsi="Arial Narrow"/>
          <w:b/>
          <w:lang w:val="es-MX"/>
        </w:rPr>
        <w:t>Alcalde Municipal.                                                          Síndico Municipal</w:t>
      </w:r>
    </w:p>
    <w:p w14:paraId="65756D9A" w14:textId="77777777" w:rsidR="00E03461" w:rsidRPr="00DA3E85" w:rsidRDefault="00E03461" w:rsidP="00E03461">
      <w:pPr>
        <w:ind w:left="510"/>
        <w:jc w:val="center"/>
        <w:rPr>
          <w:rFonts w:ascii="Arial Narrow" w:hAnsi="Arial Narrow"/>
          <w:b/>
          <w:lang w:val="es-MX"/>
        </w:rPr>
      </w:pPr>
    </w:p>
    <w:p w14:paraId="64FA9D09" w14:textId="77777777" w:rsidR="00E03461" w:rsidRDefault="00E03461" w:rsidP="00E03461">
      <w:pPr>
        <w:rPr>
          <w:rFonts w:ascii="Arial Narrow" w:hAnsi="Arial Narrow"/>
          <w:b/>
          <w:lang w:val="es-MX"/>
        </w:rPr>
      </w:pPr>
    </w:p>
    <w:p w14:paraId="7D675847" w14:textId="77777777" w:rsidR="00E03461" w:rsidRPr="00DA3E85" w:rsidRDefault="00E03461" w:rsidP="00E03461">
      <w:pPr>
        <w:rPr>
          <w:rFonts w:ascii="Arial Narrow" w:hAnsi="Arial Narrow"/>
          <w:b/>
          <w:lang w:val="es-MX"/>
        </w:rPr>
      </w:pPr>
    </w:p>
    <w:p w14:paraId="00B29F39" w14:textId="77777777" w:rsidR="00E03461" w:rsidRPr="00D5636E" w:rsidRDefault="00E03461" w:rsidP="00E03461">
      <w:pPr>
        <w:jc w:val="center"/>
        <w:rPr>
          <w:rFonts w:ascii="Arial Narrow" w:hAnsi="Arial Narrow"/>
          <w:b/>
          <w:lang w:val="es-MX"/>
        </w:rPr>
      </w:pPr>
      <w:r w:rsidRPr="00D5636E">
        <w:rPr>
          <w:rFonts w:ascii="Arial Narrow" w:hAnsi="Arial Narrow"/>
          <w:b/>
          <w:lang w:val="es-MX"/>
        </w:rPr>
        <w:t>Verónica Del Carmen Navidad Iraheta                      Maria Carolina Vasquez de Castro,</w:t>
      </w:r>
    </w:p>
    <w:p w14:paraId="5F92F1E5" w14:textId="77777777" w:rsidR="00E03461" w:rsidRPr="00D5636E" w:rsidRDefault="00E03461" w:rsidP="00E03461">
      <w:pPr>
        <w:jc w:val="center"/>
        <w:rPr>
          <w:rFonts w:ascii="Arial Narrow" w:hAnsi="Arial Narrow"/>
          <w:b/>
          <w:bCs/>
          <w:lang w:val="es-MX"/>
        </w:rPr>
      </w:pPr>
      <w:r w:rsidRPr="00D5636E">
        <w:rPr>
          <w:rFonts w:ascii="Arial Narrow" w:hAnsi="Arial Narrow"/>
          <w:b/>
          <w:bCs/>
          <w:lang w:val="es-MX"/>
        </w:rPr>
        <w:t>Primer Regidor.                                                           Segundo Regidor Interina.</w:t>
      </w:r>
    </w:p>
    <w:p w14:paraId="2356D422" w14:textId="77777777" w:rsidR="00E03461" w:rsidRPr="00D5636E" w:rsidRDefault="00E03461" w:rsidP="00E03461">
      <w:pPr>
        <w:jc w:val="center"/>
        <w:rPr>
          <w:rFonts w:ascii="Arial Narrow" w:hAnsi="Arial Narrow"/>
          <w:b/>
          <w:bCs/>
          <w:lang w:val="es-MX"/>
        </w:rPr>
      </w:pPr>
    </w:p>
    <w:p w14:paraId="5514D78B" w14:textId="77777777" w:rsidR="00E03461" w:rsidRPr="00D5636E" w:rsidRDefault="00E03461" w:rsidP="00E03461">
      <w:pPr>
        <w:jc w:val="center"/>
        <w:rPr>
          <w:rFonts w:ascii="Arial Narrow" w:hAnsi="Arial Narrow"/>
          <w:b/>
          <w:bCs/>
          <w:lang w:val="es-MX"/>
        </w:rPr>
      </w:pPr>
    </w:p>
    <w:p w14:paraId="1B9DDC5F" w14:textId="77777777" w:rsidR="00E03461" w:rsidRPr="00D5636E" w:rsidRDefault="00E03461" w:rsidP="00E03461">
      <w:pPr>
        <w:jc w:val="center"/>
        <w:rPr>
          <w:rFonts w:ascii="Arial Narrow" w:hAnsi="Arial Narrow"/>
          <w:b/>
          <w:bCs/>
          <w:lang w:val="es-MX"/>
        </w:rPr>
      </w:pPr>
      <w:r w:rsidRPr="00D5636E">
        <w:rPr>
          <w:rFonts w:ascii="Arial Narrow" w:hAnsi="Arial Narrow"/>
          <w:b/>
          <w:bCs/>
          <w:lang w:val="es-MX"/>
        </w:rPr>
        <w:t>José Nelson Sánchez,</w:t>
      </w:r>
    </w:p>
    <w:p w14:paraId="121BD912" w14:textId="77777777" w:rsidR="00E03461" w:rsidRDefault="00E03461" w:rsidP="00E03461">
      <w:pPr>
        <w:tabs>
          <w:tab w:val="left" w:pos="720"/>
          <w:tab w:val="center" w:pos="4419"/>
          <w:tab w:val="left" w:pos="6315"/>
        </w:tabs>
        <w:jc w:val="center"/>
        <w:rPr>
          <w:rFonts w:ascii="Arial Narrow" w:hAnsi="Arial Narrow"/>
          <w:b/>
          <w:bCs/>
          <w:lang w:val="es-MX"/>
        </w:rPr>
      </w:pPr>
      <w:r w:rsidRPr="00D5636E">
        <w:rPr>
          <w:rFonts w:ascii="Arial Narrow" w:hAnsi="Arial Narrow"/>
          <w:b/>
          <w:bCs/>
          <w:lang w:val="es-MX"/>
        </w:rPr>
        <w:t>Secretario Municipal. –</w:t>
      </w:r>
    </w:p>
    <w:p w14:paraId="6F5C0964" w14:textId="77777777" w:rsidR="00D51B38" w:rsidRPr="00E03461" w:rsidRDefault="00D51B38">
      <w:pPr>
        <w:rPr>
          <w:lang w:val="es-MX"/>
        </w:rPr>
      </w:pPr>
    </w:p>
    <w:sectPr w:rsidR="00D51B38" w:rsidRPr="00E034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38"/>
    <w:rsid w:val="004A7F1C"/>
    <w:rsid w:val="00D51B38"/>
    <w:rsid w:val="00E034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21BB"/>
  <w15:chartTrackingRefBased/>
  <w15:docId w15:val="{C70C13A5-2BFA-49E3-97AC-C5A19A7A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61"/>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caldiaelrosario2021@yahoo.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744</Words>
  <Characters>4097</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2024-10-07T21:15:00Z</dcterms:created>
  <dcterms:modified xsi:type="dcterms:W3CDTF">2024-10-07T21:20:00Z</dcterms:modified>
</cp:coreProperties>
</file>