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BA5E1" w14:textId="77777777" w:rsidR="009B1DF1" w:rsidRDefault="009B1DF1" w:rsidP="009B1DF1">
      <w:pPr>
        <w:spacing w:after="240"/>
        <w:ind w:right="723"/>
        <w:contextualSpacing/>
      </w:pPr>
      <w:r w:rsidRPr="00AA6764">
        <w:rPr>
          <w:rFonts w:ascii="Copperplate33bc" w:hAnsi="Copperplate33bc"/>
          <w:color w:val="4472C4" w:themeColor="accent1"/>
          <w:lang w:eastAsia="es-SV" w:bidi="ar-SA"/>
        </w:rPr>
        <w:drawing>
          <wp:anchor distT="0" distB="0" distL="114300" distR="114300" simplePos="0" relativeHeight="251660288" behindDoc="1" locked="0" layoutInCell="1" allowOverlap="1" wp14:anchorId="29951E06" wp14:editId="58AD8EF1">
            <wp:simplePos x="0" y="0"/>
            <wp:positionH relativeFrom="column">
              <wp:posOffset>5426409</wp:posOffset>
            </wp:positionH>
            <wp:positionV relativeFrom="paragraph">
              <wp:posOffset>-157480</wp:posOffset>
            </wp:positionV>
            <wp:extent cx="741680" cy="809447"/>
            <wp:effectExtent l="0" t="0" r="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15518753" wp14:editId="73C13179">
            <wp:simplePos x="0" y="0"/>
            <wp:positionH relativeFrom="margin">
              <wp:posOffset>-556591</wp:posOffset>
            </wp:positionH>
            <wp:positionV relativeFrom="paragraph">
              <wp:posOffset>8890</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p w14:paraId="1957965C" w14:textId="77777777" w:rsidR="009B1DF1" w:rsidRPr="00C0205C" w:rsidRDefault="009B1DF1" w:rsidP="009B1DF1">
      <w:pPr>
        <w:spacing w:after="240"/>
        <w:ind w:right="723"/>
        <w:contextualSpacing/>
        <w:rPr>
          <w:rFonts w:ascii="Copperplate33bc" w:hAnsi="Copperplate33bc"/>
          <w:noProof w:val="0"/>
          <w:color w:val="3399FF"/>
          <w:lang w:val="es-ES" w:eastAsia="es-ES" w:bidi="ar-SA"/>
        </w:rPr>
      </w:pP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5030174B" w14:textId="77777777" w:rsidR="009B1DF1" w:rsidRPr="00C0205C" w:rsidRDefault="009B1DF1" w:rsidP="009B1DF1">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p>
    <w:p w14:paraId="5FFA8A36" w14:textId="77777777" w:rsidR="009B1DF1" w:rsidRPr="00C0205C" w:rsidRDefault="009B1DF1" w:rsidP="009B1DF1">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7" w:history="1">
        <w:r w:rsidRPr="00C0205C">
          <w:rPr>
            <w:rFonts w:ascii="Albertus Medium" w:hAnsi="Albertus Medium"/>
            <w:noProof w:val="0"/>
            <w:color w:val="0563C1" w:themeColor="hyperlink"/>
            <w:u w:val="single"/>
            <w:lang w:val="es-ES" w:eastAsia="es-ES" w:bidi="ar-SA"/>
          </w:rPr>
          <w:t>alcaldiaelrosario2021@yahoo.com</w:t>
        </w:r>
      </w:hyperlink>
    </w:p>
    <w:p w14:paraId="633475FD" w14:textId="77777777" w:rsidR="009B1DF1" w:rsidRDefault="009B1DF1" w:rsidP="009B1DF1">
      <w:pPr>
        <w:tabs>
          <w:tab w:val="left" w:pos="720"/>
          <w:tab w:val="center" w:pos="4419"/>
          <w:tab w:val="left" w:pos="6315"/>
        </w:tabs>
        <w:jc w:val="both"/>
        <w:rPr>
          <w:rFonts w:ascii="Arial Narrow" w:hAnsi="Arial Narrow"/>
          <w:color w:val="000000"/>
          <w:lang w:val="es-MX"/>
        </w:rPr>
        <w:sectPr w:rsidR="009B1DF1" w:rsidSect="009B1DF1">
          <w:pgSz w:w="12240" w:h="15840" w:code="1"/>
          <w:pgMar w:top="1701" w:right="1417" w:bottom="1701" w:left="1417" w:header="709" w:footer="709" w:gutter="0"/>
          <w:cols w:space="708"/>
          <w:docGrid w:linePitch="360"/>
        </w:sectPr>
      </w:pPr>
      <w:bookmarkStart w:id="0" w:name="_Hlk133313064"/>
      <w:r w:rsidRPr="00181C23">
        <w:rPr>
          <w:rFonts w:ascii="Arial Narrow" w:hAnsi="Arial Narrow"/>
          <w:b/>
          <w:color w:val="833C0B" w:themeColor="accent2" w:themeShade="80"/>
          <w:lang w:val="es-MX"/>
        </w:rPr>
        <w:t xml:space="preserve">ACTA NÚMERO </w:t>
      </w:r>
      <w:r>
        <w:rPr>
          <w:rFonts w:ascii="Arial Narrow" w:hAnsi="Arial Narrow"/>
          <w:b/>
          <w:color w:val="833C0B" w:themeColor="accent2" w:themeShade="80"/>
          <w:lang w:val="es-MX"/>
        </w:rPr>
        <w:t>NUEVE</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día </w:t>
      </w:r>
      <w:r>
        <w:rPr>
          <w:rFonts w:ascii="Arial Narrow" w:hAnsi="Arial Narrow"/>
          <w:color w:val="000000"/>
          <w:lang w:val="es-MX"/>
        </w:rPr>
        <w:t>veinte de</w:t>
      </w:r>
      <w:r w:rsidRPr="00DA3E85">
        <w:rPr>
          <w:rFonts w:ascii="Arial Narrow" w:hAnsi="Arial Narrow"/>
          <w:color w:val="000000"/>
          <w:lang w:val="es-MX"/>
        </w:rPr>
        <w:t xml:space="preserve"> </w:t>
      </w:r>
      <w:r>
        <w:rPr>
          <w:rFonts w:ascii="Arial Narrow" w:hAnsi="Arial Narrow"/>
          <w:color w:val="000000"/>
          <w:lang w:val="es-MX"/>
        </w:rPr>
        <w:t>abril</w:t>
      </w:r>
      <w:r w:rsidRPr="00DA3E85">
        <w:rPr>
          <w:rFonts w:ascii="Arial Narrow" w:hAnsi="Arial Narrow"/>
          <w:color w:val="000000"/>
          <w:lang w:val="es-MX"/>
        </w:rPr>
        <w:t xml:space="preserve"> de dos mil veinti</w:t>
      </w:r>
      <w:r>
        <w:rPr>
          <w:rFonts w:ascii="Arial Narrow" w:hAnsi="Arial Narrow"/>
          <w:color w:val="000000"/>
          <w:lang w:val="es-MX"/>
        </w:rPr>
        <w:t>tre</w:t>
      </w:r>
      <w:r w:rsidRPr="00DA3E85">
        <w:rPr>
          <w:rFonts w:ascii="Arial Narrow" w:hAnsi="Arial Narrow"/>
          <w:color w:val="000000"/>
          <w:lang w:val="es-MX"/>
        </w:rPr>
        <w:t xml:space="preserve">s. Sesión </w:t>
      </w:r>
      <w:r>
        <w:rPr>
          <w:rFonts w:ascii="Arial Narrow" w:hAnsi="Arial Narrow"/>
          <w:color w:val="000000"/>
          <w:lang w:val="es-MX"/>
        </w:rPr>
        <w:t>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Secretario de Actuaciones señor Jose Nelson Sanchez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sidRPr="003258DF">
        <w:rPr>
          <w:rFonts w:ascii="Arial Narrow" w:hAnsi="Arial Narrow"/>
          <w:color w:val="000000"/>
          <w:lang w:val="es-MX"/>
        </w:rPr>
        <w:t>:</w:t>
      </w:r>
      <w:r w:rsidRPr="003258DF">
        <w:rPr>
          <w:rFonts w:ascii="Arial Narrow" w:hAnsi="Arial Narrow"/>
          <w:b/>
          <w:bCs/>
          <w:color w:val="833C0B" w:themeColor="accent2" w:themeShade="80"/>
          <w:lang w:val="es-MX"/>
        </w:rPr>
        <w:t xml:space="preserve"> </w:t>
      </w:r>
      <w:bookmarkStart w:id="1" w:name="_Hlk102045450"/>
      <w:r w:rsidRPr="003258DF">
        <w:rPr>
          <w:rFonts w:ascii="Arial Narrow" w:hAnsi="Arial Narrow"/>
          <w:b/>
          <w:bCs/>
          <w:color w:val="833C0B" w:themeColor="accent2" w:themeShade="80"/>
          <w:sz w:val="22"/>
          <w:szCs w:val="22"/>
          <w:lang w:val="es-MX"/>
        </w:rPr>
        <w:t>ACUERDO NUMERO UNO</w:t>
      </w:r>
      <w:r w:rsidRPr="003258DF">
        <w:rPr>
          <w:rFonts w:ascii="Arial Narrow" w:hAnsi="Arial Narrow"/>
          <w:b/>
          <w:bCs/>
          <w:color w:val="000000"/>
          <w:sz w:val="22"/>
          <w:szCs w:val="22"/>
          <w:lang w:val="es-MX"/>
        </w:rPr>
        <w:t xml:space="preserve">.  </w:t>
      </w:r>
      <w:r w:rsidRPr="003258DF">
        <w:rPr>
          <w:rFonts w:ascii="Arial Narrow" w:hAnsi="Arial Narrow"/>
          <w:color w:val="000000"/>
          <w:sz w:val="22"/>
          <w:szCs w:val="22"/>
          <w:lang w:val="es-MX"/>
        </w:rPr>
        <w:t>El</w:t>
      </w:r>
      <w:r w:rsidRPr="00D94007">
        <w:rPr>
          <w:rFonts w:ascii="Arial Narrow" w:hAnsi="Arial Narrow"/>
          <w:color w:val="000000"/>
          <w:sz w:val="22"/>
          <w:szCs w:val="22"/>
          <w:lang w:val="es-MX"/>
        </w:rPr>
        <w:t xml:space="preserve"> Concejo Municipal; en uso de sus facultades que el confiere el numeral 2 del Art. 30 del Codigo Municipal, ACUERDA: Nombrar Tesorero Municipal al señor Hugo Ulises Beltran Rivera; y de conformidad al Inc. 3º., del Art. 86 del mismo Codigo Municipal, ACUERDA: Nombrar como refrendarios de cheques al señor Alcalde Municipal, don Manuel Antonio de Jesus Tejada Hernandez, primera Regidora suplente, doña Ingrid Larissa Hernandez Lazo, para que puedan aperturar en el Banco de Fomento Agropecuario, cuenta corriente para el proyecto: </w:t>
      </w:r>
      <w:r w:rsidRPr="00D94007">
        <w:rPr>
          <w:rFonts w:ascii="Arial Narrow" w:hAnsi="Arial Narrow"/>
          <w:b/>
          <w:bCs/>
          <w:color w:val="000000"/>
          <w:sz w:val="22"/>
          <w:szCs w:val="22"/>
          <w:lang w:val="es-MX"/>
        </w:rPr>
        <w:t>“</w:t>
      </w:r>
      <w:r>
        <w:rPr>
          <w:rFonts w:ascii="Arial Narrow" w:hAnsi="Arial Narrow"/>
          <w:b/>
          <w:bCs/>
          <w:color w:val="000000"/>
          <w:sz w:val="22"/>
          <w:szCs w:val="22"/>
          <w:lang w:val="es-MX"/>
        </w:rPr>
        <w:t>Pavimentacion de Calle Principal</w:t>
      </w:r>
      <w:r w:rsidRPr="00D94007">
        <w:rPr>
          <w:rFonts w:ascii="Arial Narrow" w:hAnsi="Arial Narrow"/>
          <w:b/>
          <w:bCs/>
          <w:color w:val="000000"/>
          <w:sz w:val="22"/>
          <w:szCs w:val="22"/>
          <w:lang w:val="es-MX"/>
        </w:rPr>
        <w:t>, Canton El Amatillo</w:t>
      </w:r>
      <w:r>
        <w:rPr>
          <w:rFonts w:ascii="Arial Narrow" w:hAnsi="Arial Narrow"/>
          <w:b/>
          <w:bCs/>
          <w:color w:val="000000"/>
          <w:sz w:val="22"/>
          <w:szCs w:val="22"/>
          <w:lang w:val="es-MX"/>
        </w:rPr>
        <w:t>, El Rosario, departamento de Cuscatlan</w:t>
      </w:r>
      <w:r w:rsidRPr="00D94007">
        <w:rPr>
          <w:rFonts w:ascii="Arial Narrow" w:hAnsi="Arial Narrow"/>
          <w:b/>
          <w:bCs/>
          <w:color w:val="000000"/>
          <w:sz w:val="22"/>
          <w:szCs w:val="22"/>
          <w:lang w:val="es-MX"/>
        </w:rPr>
        <w:t>”</w:t>
      </w:r>
      <w:r w:rsidRPr="00D94007">
        <w:rPr>
          <w:rFonts w:ascii="Arial Narrow" w:hAnsi="Arial Narrow"/>
          <w:color w:val="000000"/>
          <w:sz w:val="22"/>
          <w:szCs w:val="22"/>
          <w:lang w:val="es-MX"/>
        </w:rPr>
        <w:t xml:space="preserve">, con un monto de  </w:t>
      </w:r>
      <w:r w:rsidRPr="00FD23EA">
        <w:rPr>
          <w:rFonts w:ascii="Arial Narrow" w:hAnsi="Arial Narrow"/>
          <w:b/>
          <w:bCs/>
          <w:color w:val="000000"/>
          <w:sz w:val="22"/>
          <w:szCs w:val="22"/>
          <w:lang w:val="es-MX"/>
        </w:rPr>
        <w:t>Noventa y nueve mil nuevecientos ochenta y uno  05</w:t>
      </w:r>
      <w:r w:rsidRPr="00D94007">
        <w:rPr>
          <w:rFonts w:ascii="Arial Narrow" w:hAnsi="Arial Narrow"/>
          <w:b/>
          <w:bCs/>
          <w:color w:val="000000"/>
          <w:sz w:val="22"/>
          <w:szCs w:val="22"/>
          <w:lang w:val="es-MX"/>
        </w:rPr>
        <w:t>/100 dólares ($</w:t>
      </w:r>
      <w:r>
        <w:rPr>
          <w:rFonts w:ascii="Arial Narrow" w:hAnsi="Arial Narrow"/>
          <w:b/>
          <w:bCs/>
          <w:color w:val="000000"/>
          <w:sz w:val="22"/>
          <w:szCs w:val="22"/>
          <w:lang w:val="es-MX"/>
        </w:rPr>
        <w:t>99,981.05</w:t>
      </w:r>
      <w:r w:rsidRPr="00D94007">
        <w:rPr>
          <w:rFonts w:ascii="Arial Narrow" w:hAnsi="Arial Narrow"/>
          <w:b/>
          <w:bCs/>
          <w:color w:val="000000"/>
          <w:sz w:val="22"/>
          <w:szCs w:val="22"/>
          <w:lang w:val="es-MX"/>
        </w:rPr>
        <w:t>)</w:t>
      </w:r>
      <w:r w:rsidRPr="00D94007">
        <w:rPr>
          <w:rFonts w:ascii="Arial Narrow" w:hAnsi="Arial Narrow"/>
          <w:color w:val="000000"/>
          <w:sz w:val="22"/>
          <w:szCs w:val="22"/>
          <w:lang w:val="es-MX"/>
        </w:rPr>
        <w:t xml:space="preserve">, provenientes de la cuenta de ahorro No. </w:t>
      </w:r>
      <w:r w:rsidRPr="00D94007">
        <w:rPr>
          <w:rFonts w:ascii="Arial Narrow" w:hAnsi="Arial Narrow"/>
          <w:b/>
          <w:bCs/>
          <w:color w:val="000000"/>
          <w:sz w:val="22"/>
          <w:szCs w:val="22"/>
          <w:lang w:val="es-MX"/>
        </w:rPr>
        <w:t>200-180-911458-2,</w:t>
      </w:r>
      <w:r w:rsidRPr="00D94007">
        <w:rPr>
          <w:rFonts w:ascii="Arial Narrow" w:hAnsi="Arial Narrow"/>
          <w:color w:val="000000"/>
          <w:sz w:val="22"/>
          <w:szCs w:val="22"/>
          <w:lang w:val="es-MX"/>
        </w:rPr>
        <w:t xml:space="preserve"> denominada, </w:t>
      </w:r>
      <w:r w:rsidRPr="00D94007">
        <w:rPr>
          <w:rFonts w:ascii="Arial Narrow" w:hAnsi="Arial Narrow"/>
          <w:b/>
          <w:bCs/>
          <w:color w:val="000000"/>
          <w:sz w:val="22"/>
          <w:szCs w:val="22"/>
          <w:lang w:val="es-MX"/>
        </w:rPr>
        <w:t>“ Fondos Prestamos Caja de Credito San Ignacio, S.</w:t>
      </w:r>
      <w:r>
        <w:rPr>
          <w:rFonts w:ascii="Arial Narrow" w:hAnsi="Arial Narrow"/>
          <w:b/>
          <w:bCs/>
          <w:color w:val="000000"/>
          <w:sz w:val="22"/>
          <w:szCs w:val="22"/>
          <w:lang w:val="es-MX"/>
        </w:rPr>
        <w:t>C</w:t>
      </w:r>
      <w:r w:rsidRPr="00D94007">
        <w:rPr>
          <w:rFonts w:ascii="Arial Narrow" w:hAnsi="Arial Narrow"/>
          <w:b/>
          <w:bCs/>
          <w:color w:val="000000"/>
          <w:sz w:val="22"/>
          <w:szCs w:val="22"/>
          <w:lang w:val="es-MX"/>
        </w:rPr>
        <w:t xml:space="preserve"> de R. L. de C. V.”; </w:t>
      </w:r>
      <w:r w:rsidRPr="00D94007">
        <w:rPr>
          <w:rFonts w:ascii="Arial Narrow" w:hAnsi="Arial Narrow"/>
          <w:color w:val="000000"/>
          <w:sz w:val="22"/>
          <w:szCs w:val="22"/>
          <w:lang w:val="es-MX"/>
        </w:rPr>
        <w:t>para todo retiro es necesario dos firmas, siendo indispensable la del Tesorero Municipal y sello de la tesorería, para los efectos legales, certifíquese y comuníques</w:t>
      </w:r>
      <w:bookmarkStart w:id="2" w:name="_Hlk133313209"/>
      <w:bookmarkEnd w:id="0"/>
      <w:bookmarkEnd w:id="1"/>
      <w:r>
        <w:rPr>
          <w:rFonts w:ascii="Arial Narrow" w:hAnsi="Arial Narrow"/>
          <w:color w:val="000000"/>
          <w:sz w:val="22"/>
          <w:szCs w:val="22"/>
          <w:lang w:val="es-MX"/>
        </w:rPr>
        <w:t xml:space="preserve">. </w:t>
      </w:r>
      <w:r w:rsidRPr="003258DF">
        <w:rPr>
          <w:rFonts w:ascii="Arial Narrow" w:hAnsi="Arial Narrow"/>
          <w:b/>
          <w:bCs/>
          <w:color w:val="833C0B" w:themeColor="accent2" w:themeShade="80"/>
          <w:sz w:val="22"/>
          <w:szCs w:val="22"/>
          <w:lang w:val="es-MX"/>
        </w:rPr>
        <w:t>ACUERDO NUMERO DOS</w:t>
      </w:r>
      <w:r w:rsidRPr="003258DF">
        <w:rPr>
          <w:rFonts w:ascii="Arial Narrow" w:hAnsi="Arial Narrow"/>
          <w:b/>
          <w:bCs/>
          <w:color w:val="000000"/>
          <w:sz w:val="22"/>
          <w:szCs w:val="22"/>
          <w:lang w:val="es-MX"/>
        </w:rPr>
        <w:t>.</w:t>
      </w:r>
      <w:r w:rsidRPr="00D94007">
        <w:rPr>
          <w:rFonts w:ascii="Arial Narrow" w:hAnsi="Arial Narrow"/>
          <w:b/>
          <w:bCs/>
          <w:color w:val="000000"/>
          <w:sz w:val="22"/>
          <w:szCs w:val="22"/>
          <w:lang w:val="es-MX"/>
        </w:rPr>
        <w:t xml:space="preserve">  </w:t>
      </w:r>
      <w:r w:rsidRPr="00D94007">
        <w:rPr>
          <w:rFonts w:ascii="Arial Narrow" w:hAnsi="Arial Narrow"/>
          <w:color w:val="000000"/>
          <w:sz w:val="22"/>
          <w:szCs w:val="22"/>
          <w:lang w:val="es-MX"/>
        </w:rPr>
        <w:t xml:space="preserve">El Concejo Municipal; en uso de sus facultades que el confiere el numeral 2 del Art. 30 del Codigo Municipal, ACUERDA: Nombrar Tesorero Municipal al señor Hugo Ulises Beltran Rivera; y de conformidad al Inc. 3º., del Art. 86 del mismo Codigo Municipal, ACUERDA: Nombrar como refrendarios de cheques al señor Alcalde Municipal, don Manuel Antonio de Jesus Tejada Hernandez, primera Regidora suplente, doña Ingrid Larissa Hernandez Lazo, para que puedan aperturar en el Banco de Fomento Agropecuario, cuenta corriente para el proyecto: </w:t>
      </w:r>
      <w:r w:rsidRPr="00D94007">
        <w:rPr>
          <w:rFonts w:ascii="Arial Narrow" w:hAnsi="Arial Narrow"/>
          <w:b/>
          <w:bCs/>
          <w:color w:val="000000"/>
          <w:sz w:val="22"/>
          <w:szCs w:val="22"/>
          <w:lang w:val="es-MX"/>
        </w:rPr>
        <w:t>“</w:t>
      </w:r>
      <w:r>
        <w:rPr>
          <w:rFonts w:ascii="Arial Narrow" w:hAnsi="Arial Narrow"/>
          <w:b/>
          <w:bCs/>
          <w:color w:val="000000"/>
          <w:sz w:val="22"/>
          <w:szCs w:val="22"/>
          <w:lang w:val="es-MX"/>
        </w:rPr>
        <w:t>Concreteado de Calle Principal, Caserio Los Merinos, Canton  San Martin, El Rosario, departamento de Cuscatlan</w:t>
      </w:r>
      <w:r w:rsidRPr="00D94007">
        <w:rPr>
          <w:rFonts w:ascii="Arial Narrow" w:hAnsi="Arial Narrow"/>
          <w:b/>
          <w:bCs/>
          <w:color w:val="000000"/>
          <w:sz w:val="22"/>
          <w:szCs w:val="22"/>
          <w:lang w:val="es-MX"/>
        </w:rPr>
        <w:t>”</w:t>
      </w:r>
      <w:r w:rsidRPr="00D94007">
        <w:rPr>
          <w:rFonts w:ascii="Arial Narrow" w:hAnsi="Arial Narrow"/>
          <w:color w:val="000000"/>
          <w:sz w:val="22"/>
          <w:szCs w:val="22"/>
          <w:lang w:val="es-MX"/>
        </w:rPr>
        <w:t xml:space="preserve">, con un monto de </w:t>
      </w:r>
      <w:r w:rsidRPr="00C21E0E">
        <w:rPr>
          <w:rFonts w:ascii="Arial Narrow" w:hAnsi="Arial Narrow"/>
          <w:b/>
          <w:bCs/>
          <w:color w:val="000000"/>
          <w:sz w:val="22"/>
          <w:szCs w:val="22"/>
          <w:lang w:val="es-MX"/>
        </w:rPr>
        <w:t xml:space="preserve"> Veintinueve mil quinientos sesenta</w:t>
      </w:r>
      <w:r>
        <w:rPr>
          <w:rFonts w:ascii="Arial Narrow" w:hAnsi="Arial Narrow"/>
          <w:color w:val="000000"/>
          <w:sz w:val="22"/>
          <w:szCs w:val="22"/>
          <w:lang w:val="es-MX"/>
        </w:rPr>
        <w:t xml:space="preserve"> </w:t>
      </w:r>
      <w:r w:rsidRPr="00C21E0E">
        <w:rPr>
          <w:rFonts w:ascii="Arial Narrow" w:hAnsi="Arial Narrow"/>
          <w:b/>
          <w:bCs/>
          <w:color w:val="000000"/>
          <w:sz w:val="22"/>
          <w:szCs w:val="22"/>
          <w:lang w:val="es-MX"/>
        </w:rPr>
        <w:t>33</w:t>
      </w:r>
      <w:r w:rsidRPr="00D94007">
        <w:rPr>
          <w:rFonts w:ascii="Arial Narrow" w:hAnsi="Arial Narrow"/>
          <w:b/>
          <w:bCs/>
          <w:color w:val="000000"/>
          <w:sz w:val="22"/>
          <w:szCs w:val="22"/>
          <w:lang w:val="es-MX"/>
        </w:rPr>
        <w:t>/100 dólares ($</w:t>
      </w:r>
      <w:r>
        <w:rPr>
          <w:rFonts w:ascii="Arial Narrow" w:hAnsi="Arial Narrow"/>
          <w:b/>
          <w:bCs/>
          <w:color w:val="000000"/>
          <w:sz w:val="22"/>
          <w:szCs w:val="22"/>
          <w:lang w:val="es-MX"/>
        </w:rPr>
        <w:t>29,560.33</w:t>
      </w:r>
      <w:r w:rsidRPr="00D94007">
        <w:rPr>
          <w:rFonts w:ascii="Arial Narrow" w:hAnsi="Arial Narrow"/>
          <w:b/>
          <w:bCs/>
          <w:color w:val="000000"/>
          <w:sz w:val="22"/>
          <w:szCs w:val="22"/>
          <w:lang w:val="es-MX"/>
        </w:rPr>
        <w:t>)</w:t>
      </w:r>
      <w:r w:rsidRPr="00D94007">
        <w:rPr>
          <w:rFonts w:ascii="Arial Narrow" w:hAnsi="Arial Narrow"/>
          <w:color w:val="000000"/>
          <w:sz w:val="22"/>
          <w:szCs w:val="22"/>
          <w:lang w:val="es-MX"/>
        </w:rPr>
        <w:t xml:space="preserve">, provenientes de la cuenta de ahorro No. </w:t>
      </w:r>
      <w:r w:rsidRPr="00D94007">
        <w:rPr>
          <w:rFonts w:ascii="Arial Narrow" w:hAnsi="Arial Narrow"/>
          <w:b/>
          <w:bCs/>
          <w:color w:val="000000"/>
          <w:sz w:val="22"/>
          <w:szCs w:val="22"/>
          <w:lang w:val="es-MX"/>
        </w:rPr>
        <w:t>200-180-911458-2,</w:t>
      </w:r>
      <w:r w:rsidRPr="00D94007">
        <w:rPr>
          <w:rFonts w:ascii="Arial Narrow" w:hAnsi="Arial Narrow"/>
          <w:color w:val="000000"/>
          <w:sz w:val="22"/>
          <w:szCs w:val="22"/>
          <w:lang w:val="es-MX"/>
        </w:rPr>
        <w:t xml:space="preserve"> denominada, </w:t>
      </w:r>
      <w:r w:rsidRPr="00D94007">
        <w:rPr>
          <w:rFonts w:ascii="Arial Narrow" w:hAnsi="Arial Narrow"/>
          <w:b/>
          <w:bCs/>
          <w:color w:val="000000"/>
          <w:sz w:val="22"/>
          <w:szCs w:val="22"/>
          <w:lang w:val="es-MX"/>
        </w:rPr>
        <w:t xml:space="preserve">“Fondos Prestamos Caja de Credito San Ignacio, S.A de R. L. de C. V.”; </w:t>
      </w:r>
      <w:r w:rsidRPr="00D94007">
        <w:rPr>
          <w:rFonts w:ascii="Arial Narrow" w:hAnsi="Arial Narrow"/>
          <w:color w:val="000000"/>
          <w:sz w:val="22"/>
          <w:szCs w:val="22"/>
          <w:lang w:val="es-MX"/>
        </w:rPr>
        <w:t>para todo retiro es necesario dos firmas, siendo indispensable la del Tesorero Municipal y sello de la tesorería, para los efectos legales, certifíquese y comuníques</w:t>
      </w:r>
      <w:bookmarkEnd w:id="2"/>
      <w:r w:rsidRPr="003258DF">
        <w:rPr>
          <w:rFonts w:ascii="Arial Narrow" w:hAnsi="Arial Narrow"/>
          <w:color w:val="000000"/>
          <w:sz w:val="22"/>
          <w:szCs w:val="22"/>
          <w:lang w:val="es-MX"/>
        </w:rPr>
        <w:t xml:space="preserve">. </w:t>
      </w:r>
      <w:bookmarkStart w:id="3" w:name="_Hlk133313341"/>
      <w:r w:rsidRPr="003258DF">
        <w:rPr>
          <w:rFonts w:ascii="Arial Narrow" w:hAnsi="Arial Narrow"/>
          <w:b/>
          <w:bCs/>
          <w:color w:val="833C0B" w:themeColor="accent2" w:themeShade="80"/>
          <w:lang w:val="es-MX"/>
        </w:rPr>
        <w:t>ACUERDO NUMERO TRES</w:t>
      </w:r>
      <w:r w:rsidRPr="003258DF">
        <w:rPr>
          <w:rFonts w:ascii="Arial Narrow" w:hAnsi="Arial Narrow"/>
          <w:b/>
          <w:bCs/>
          <w:color w:val="000000"/>
          <w:lang w:val="es-MX"/>
        </w:rPr>
        <w:t>.</w:t>
      </w:r>
      <w:r w:rsidRPr="00B51EDD">
        <w:rPr>
          <w:rFonts w:ascii="Arial Narrow" w:hAnsi="Arial Narrow"/>
          <w:b/>
          <w:bCs/>
          <w:color w:val="000000"/>
          <w:lang w:val="es-MX"/>
        </w:rPr>
        <w:t xml:space="preserve"> </w:t>
      </w:r>
      <w:r w:rsidRPr="00B51EDD">
        <w:rPr>
          <w:rFonts w:ascii="Arial Narrow" w:hAnsi="Arial Narrow"/>
          <w:color w:val="000000"/>
          <w:lang w:val="es-MX"/>
        </w:rPr>
        <w:t>El Concejo Municipal</w:t>
      </w:r>
      <w:r w:rsidRPr="00DA3E85">
        <w:rPr>
          <w:rFonts w:ascii="Arial Narrow" w:hAnsi="Arial Narrow"/>
          <w:color w:val="000000"/>
          <w:lang w:val="es-MX"/>
        </w:rPr>
        <w:t xml:space="preserve">, </w:t>
      </w:r>
      <w:r w:rsidRPr="00DA3E85">
        <w:rPr>
          <w:rFonts w:ascii="Arial Narrow" w:hAnsi="Arial Narrow"/>
          <w:b/>
          <w:bCs/>
          <w:color w:val="000000"/>
          <w:lang w:val="es-MX"/>
        </w:rPr>
        <w:t xml:space="preserve">CONSIDERANDO: </w:t>
      </w:r>
      <w:r w:rsidRPr="00DA3E85">
        <w:rPr>
          <w:rFonts w:ascii="Arial Narrow" w:hAnsi="Arial Narrow"/>
          <w:color w:val="000000"/>
          <w:lang w:val="es-MX"/>
        </w:rPr>
        <w:t>I- Que la Jefe de U</w:t>
      </w:r>
      <w:r>
        <w:rPr>
          <w:rFonts w:ascii="Arial Narrow" w:hAnsi="Arial Narrow"/>
          <w:color w:val="000000"/>
          <w:lang w:val="es-MX"/>
        </w:rPr>
        <w:t>CP</w:t>
      </w:r>
      <w:r w:rsidRPr="00DA3E85">
        <w:rPr>
          <w:rFonts w:ascii="Arial Narrow" w:hAnsi="Arial Narrow"/>
          <w:color w:val="000000"/>
          <w:lang w:val="es-MX"/>
        </w:rPr>
        <w:t xml:space="preserve"> ha elaborado y adecuado las bases de </w:t>
      </w:r>
      <w:r w:rsidRPr="00BC29DA">
        <w:rPr>
          <w:rFonts w:ascii="Arial Narrow" w:hAnsi="Arial Narrow"/>
          <w:b/>
          <w:bCs/>
          <w:color w:val="000000"/>
          <w:lang w:val="es-MX"/>
        </w:rPr>
        <w:t>L</w:t>
      </w:r>
      <w:r>
        <w:rPr>
          <w:rFonts w:ascii="Arial Narrow" w:hAnsi="Arial Narrow"/>
          <w:b/>
          <w:bCs/>
          <w:color w:val="000000"/>
          <w:lang w:val="es-MX"/>
        </w:rPr>
        <w:t>icitacion</w:t>
      </w:r>
      <w:r w:rsidRPr="00BC29DA">
        <w:rPr>
          <w:rFonts w:ascii="Arial Narrow" w:hAnsi="Arial Narrow"/>
          <w:b/>
          <w:bCs/>
          <w:color w:val="000000"/>
          <w:lang w:val="es-MX"/>
        </w:rPr>
        <w:t xml:space="preserve"> </w:t>
      </w:r>
      <w:r>
        <w:rPr>
          <w:rFonts w:ascii="Arial Narrow" w:hAnsi="Arial Narrow"/>
          <w:b/>
          <w:bCs/>
          <w:color w:val="000000"/>
          <w:lang w:val="es-MX"/>
        </w:rPr>
        <w:t>Publica No. AMER-04/2023</w:t>
      </w:r>
      <w:r w:rsidRPr="00BC29DA">
        <w:rPr>
          <w:rFonts w:ascii="Arial Narrow" w:hAnsi="Arial Narrow"/>
          <w:b/>
          <w:bCs/>
          <w:color w:val="000000"/>
          <w:lang w:val="es-MX"/>
        </w:rPr>
        <w:t xml:space="preserve"> para la </w:t>
      </w:r>
      <w:r>
        <w:rPr>
          <w:rFonts w:ascii="Arial Narrow" w:hAnsi="Arial Narrow"/>
          <w:b/>
          <w:bCs/>
          <w:color w:val="000000"/>
          <w:lang w:val="es-MX"/>
        </w:rPr>
        <w:t>ejecucion</w:t>
      </w:r>
      <w:r w:rsidRPr="00BC29DA">
        <w:rPr>
          <w:rFonts w:ascii="Arial Narrow" w:hAnsi="Arial Narrow"/>
          <w:b/>
          <w:bCs/>
          <w:color w:val="000000"/>
          <w:lang w:val="es-MX"/>
        </w:rPr>
        <w:t xml:space="preserve"> del proyecto: “</w:t>
      </w:r>
      <w:r>
        <w:rPr>
          <w:rFonts w:ascii="Arial Narrow" w:hAnsi="Arial Narrow"/>
          <w:b/>
          <w:bCs/>
          <w:color w:val="000000"/>
          <w:lang w:val="es-MX"/>
        </w:rPr>
        <w:t>Pavimentacion de Calle Principal, Canton El Amatillo, municipio de El Rosario, departamento de Cuscatlan”</w:t>
      </w:r>
      <w:r w:rsidRPr="00DA3E85">
        <w:rPr>
          <w:rFonts w:ascii="Arial Narrow" w:hAnsi="Arial Narrow"/>
          <w:color w:val="000000"/>
          <w:lang w:val="es-MX"/>
        </w:rPr>
        <w:t xml:space="preserve">; II- Que las bases de licitacion </w:t>
      </w:r>
      <w:r>
        <w:rPr>
          <w:rFonts w:ascii="Arial Narrow" w:hAnsi="Arial Narrow"/>
          <w:color w:val="000000"/>
          <w:lang w:val="es-MX"/>
        </w:rPr>
        <w:t>publica</w:t>
      </w:r>
      <w:r w:rsidRPr="00DA3E85">
        <w:rPr>
          <w:rFonts w:ascii="Arial Narrow" w:hAnsi="Arial Narrow"/>
          <w:color w:val="000000"/>
          <w:lang w:val="es-MX"/>
        </w:rPr>
        <w:t xml:space="preserve"> se han utilizados los modelos proporcionados por UNAC, conteniendo </w:t>
      </w:r>
      <w:r>
        <w:rPr>
          <w:rFonts w:ascii="Arial Narrow" w:hAnsi="Arial Narrow"/>
          <w:color w:val="000000"/>
          <w:lang w:val="es-MX"/>
        </w:rPr>
        <w:t>XXV romanos y 12 anexos</w:t>
      </w:r>
      <w:r w:rsidRPr="00DA3E85">
        <w:rPr>
          <w:rFonts w:ascii="Arial Narrow" w:hAnsi="Arial Narrow"/>
          <w:color w:val="000000"/>
          <w:lang w:val="es-MX"/>
        </w:rPr>
        <w:t xml:space="preserve">; por lo que en base al literal b) del Art. 41 de la Ley de Adquisiciones y Contrataciones de la Administracion Publica y Art. 34 del Codigo Municipal, </w:t>
      </w:r>
      <w:r w:rsidRPr="00CB3FA6">
        <w:rPr>
          <w:rFonts w:ascii="Arial Narrow" w:hAnsi="Arial Narrow"/>
          <w:b/>
          <w:bCs/>
          <w:color w:val="000000"/>
          <w:lang w:val="es-MX"/>
        </w:rPr>
        <w:t>con la abstencion del voto de la segunda Regidora depositaria, doña Maria Carolina Vasquez de Castro</w:t>
      </w:r>
      <w:r>
        <w:rPr>
          <w:rFonts w:ascii="Arial Narrow" w:hAnsi="Arial Narrow"/>
          <w:color w:val="000000"/>
          <w:lang w:val="es-MX"/>
        </w:rPr>
        <w:t xml:space="preserve">, </w:t>
      </w:r>
      <w:r w:rsidRPr="00DA3E85">
        <w:rPr>
          <w:rFonts w:ascii="Arial Narrow" w:hAnsi="Arial Narrow"/>
          <w:b/>
          <w:bCs/>
          <w:color w:val="833C0B" w:themeColor="accent2" w:themeShade="80"/>
          <w:lang w:val="es-MX"/>
        </w:rPr>
        <w:t xml:space="preserve">ACUERDA: Aprobar las Bases de </w:t>
      </w:r>
      <w:r>
        <w:rPr>
          <w:rFonts w:ascii="Arial Narrow" w:hAnsi="Arial Narrow"/>
          <w:b/>
          <w:bCs/>
          <w:color w:val="833C0B" w:themeColor="accent2" w:themeShade="80"/>
          <w:lang w:val="es-MX"/>
        </w:rPr>
        <w:t>L</w:t>
      </w:r>
      <w:r w:rsidRPr="00DA3E85">
        <w:rPr>
          <w:rFonts w:ascii="Arial Narrow" w:hAnsi="Arial Narrow"/>
          <w:b/>
          <w:bCs/>
          <w:color w:val="833C0B" w:themeColor="accent2" w:themeShade="80"/>
          <w:lang w:val="es-MX"/>
        </w:rPr>
        <w:t xml:space="preserve">icitacion </w:t>
      </w:r>
      <w:r>
        <w:rPr>
          <w:rFonts w:ascii="Arial Narrow" w:hAnsi="Arial Narrow"/>
          <w:b/>
          <w:bCs/>
          <w:color w:val="833C0B" w:themeColor="accent2" w:themeShade="80"/>
          <w:lang w:val="es-MX"/>
        </w:rPr>
        <w:t>Publica</w:t>
      </w:r>
      <w:r w:rsidRPr="00DA3E85">
        <w:rPr>
          <w:rFonts w:ascii="Arial Narrow" w:hAnsi="Arial Narrow"/>
          <w:b/>
          <w:bCs/>
          <w:color w:val="833C0B" w:themeColor="accent2" w:themeShade="80"/>
          <w:lang w:val="es-MX"/>
        </w:rPr>
        <w:t xml:space="preserve">  para la </w:t>
      </w:r>
      <w:r>
        <w:rPr>
          <w:rFonts w:ascii="Arial Narrow" w:hAnsi="Arial Narrow"/>
          <w:b/>
          <w:bCs/>
          <w:color w:val="833C0B" w:themeColor="accent2" w:themeShade="80"/>
          <w:lang w:val="es-MX"/>
        </w:rPr>
        <w:t xml:space="preserve">ejecucion </w:t>
      </w:r>
      <w:r w:rsidRPr="00DA3E85">
        <w:rPr>
          <w:rFonts w:ascii="Arial Narrow" w:hAnsi="Arial Narrow"/>
          <w:b/>
          <w:bCs/>
          <w:color w:val="833C0B" w:themeColor="accent2" w:themeShade="80"/>
          <w:lang w:val="es-MX"/>
        </w:rPr>
        <w:t>del proyecto: “</w:t>
      </w:r>
      <w:r>
        <w:rPr>
          <w:rFonts w:ascii="Arial Narrow" w:hAnsi="Arial Narrow"/>
          <w:b/>
          <w:bCs/>
          <w:color w:val="833C0B" w:themeColor="accent2" w:themeShade="80"/>
          <w:lang w:val="es-MX"/>
        </w:rPr>
        <w:t>Pavimentacion de Calle Principal, Canton El Amatillo, Municipio de El Rosario, Departamento de Cuscatlan”</w:t>
      </w:r>
      <w:r w:rsidRPr="00DA3E85">
        <w:rPr>
          <w:rFonts w:ascii="Arial Narrow" w:hAnsi="Arial Narrow"/>
          <w:b/>
          <w:bCs/>
          <w:color w:val="833C0B" w:themeColor="accent2" w:themeShade="80"/>
          <w:lang w:val="es-MX"/>
        </w:rPr>
        <w:t xml:space="preserve">; con </w:t>
      </w:r>
      <w:r>
        <w:rPr>
          <w:rFonts w:ascii="Arial Narrow" w:hAnsi="Arial Narrow"/>
          <w:b/>
          <w:bCs/>
          <w:color w:val="833C0B" w:themeColor="accent2" w:themeShade="80"/>
          <w:lang w:val="es-MX"/>
        </w:rPr>
        <w:t>XXV Romanos y 12 anexos</w:t>
      </w:r>
      <w:r w:rsidRPr="00DA3E85">
        <w:rPr>
          <w:rFonts w:ascii="Arial Narrow" w:hAnsi="Arial Narrow"/>
          <w:b/>
          <w:bCs/>
          <w:color w:val="833C0B" w:themeColor="accent2" w:themeShade="80"/>
          <w:lang w:val="es-MX"/>
        </w:rPr>
        <w:t xml:space="preserve">, que contienen los criterios legales, financieros y tecnicos que deberan cumplir los ofertantes para la </w:t>
      </w:r>
      <w:r>
        <w:rPr>
          <w:rFonts w:ascii="Arial Narrow" w:hAnsi="Arial Narrow"/>
          <w:b/>
          <w:bCs/>
          <w:color w:val="833C0B" w:themeColor="accent2" w:themeShade="80"/>
          <w:lang w:val="es-MX"/>
        </w:rPr>
        <w:t xml:space="preserve">ejecucion </w:t>
      </w:r>
      <w:r w:rsidRPr="00DA3E85">
        <w:rPr>
          <w:rFonts w:ascii="Arial Narrow" w:hAnsi="Arial Narrow"/>
          <w:b/>
          <w:bCs/>
          <w:color w:val="833C0B" w:themeColor="accent2" w:themeShade="80"/>
          <w:lang w:val="es-MX"/>
        </w:rPr>
        <w:t>del proyecto: “</w:t>
      </w:r>
      <w:r>
        <w:rPr>
          <w:rFonts w:ascii="Arial Narrow" w:hAnsi="Arial Narrow"/>
          <w:b/>
          <w:bCs/>
          <w:color w:val="833C0B" w:themeColor="accent2" w:themeShade="80"/>
          <w:lang w:val="es-MX"/>
        </w:rPr>
        <w:t>Pavimentacion de Calle Principal, Canton El Amatillo, Municipio de El Rosario, Departamento de Cuscatlan</w:t>
      </w:r>
      <w:r w:rsidRPr="00DA3E85">
        <w:rPr>
          <w:rFonts w:ascii="Arial Narrow" w:hAnsi="Arial Narrow"/>
          <w:b/>
          <w:bCs/>
          <w:color w:val="833C0B" w:themeColor="accent2" w:themeShade="80"/>
          <w:lang w:val="es-MX"/>
        </w:rPr>
        <w:t>”,</w:t>
      </w:r>
      <w:r w:rsidRPr="00DA3E85">
        <w:rPr>
          <w:rFonts w:ascii="Arial Narrow" w:hAnsi="Arial Narrow"/>
          <w:color w:val="833C0B" w:themeColor="accent2" w:themeShade="80"/>
          <w:lang w:val="es-MX"/>
        </w:rPr>
        <w:t xml:space="preserve"> </w:t>
      </w:r>
      <w:r w:rsidRPr="00B51EDD">
        <w:rPr>
          <w:rFonts w:ascii="Arial Narrow" w:hAnsi="Arial Narrow"/>
          <w:color w:val="000000"/>
          <w:lang w:val="es-MX"/>
        </w:rPr>
        <w:t>comuniquese</w:t>
      </w:r>
      <w:bookmarkEnd w:id="3"/>
      <w:r>
        <w:rPr>
          <w:rFonts w:ascii="Arial Narrow" w:hAnsi="Arial Narrow"/>
          <w:color w:val="000000"/>
          <w:lang w:val="es-MX"/>
        </w:rPr>
        <w:t xml:space="preserve"> a UACI para los efectos consiguientez. </w:t>
      </w:r>
      <w:bookmarkStart w:id="4" w:name="_Hlk133563795"/>
      <w:r w:rsidRPr="00B51EDD">
        <w:rPr>
          <w:rFonts w:ascii="Arial Narrow" w:hAnsi="Arial Narrow"/>
          <w:b/>
          <w:bCs/>
          <w:color w:val="833C0B" w:themeColor="accent2" w:themeShade="80"/>
          <w:lang w:val="es-MX"/>
        </w:rPr>
        <w:t xml:space="preserve">ACUERDO </w:t>
      </w:r>
      <w:r w:rsidRPr="00B51EDD">
        <w:rPr>
          <w:rFonts w:ascii="Arial Narrow" w:hAnsi="Arial Narrow"/>
          <w:b/>
          <w:bCs/>
          <w:color w:val="833C0B" w:themeColor="accent2" w:themeShade="80"/>
          <w:lang w:val="es-MX"/>
        </w:rPr>
        <w:lastRenderedPageBreak/>
        <w:t xml:space="preserve">NUMERO </w:t>
      </w:r>
      <w:r>
        <w:rPr>
          <w:rFonts w:ascii="Arial Narrow" w:hAnsi="Arial Narrow"/>
          <w:b/>
          <w:bCs/>
          <w:color w:val="833C0B" w:themeColor="accent2" w:themeShade="80"/>
          <w:lang w:val="es-MX"/>
        </w:rPr>
        <w:t>CUATRO</w:t>
      </w:r>
      <w:r w:rsidRPr="00B51EDD">
        <w:rPr>
          <w:rFonts w:ascii="Arial Narrow" w:hAnsi="Arial Narrow"/>
          <w:b/>
          <w:bCs/>
          <w:color w:val="000000"/>
          <w:lang w:val="es-MX"/>
        </w:rPr>
        <w:t xml:space="preserve">. </w:t>
      </w:r>
      <w:r w:rsidRPr="00B51EDD">
        <w:rPr>
          <w:rFonts w:ascii="Arial Narrow" w:hAnsi="Arial Narrow"/>
          <w:color w:val="000000"/>
          <w:lang w:val="es-MX"/>
        </w:rPr>
        <w:t>El Concejo Municipal</w:t>
      </w:r>
      <w:r w:rsidRPr="00DA3E85">
        <w:rPr>
          <w:rFonts w:ascii="Arial Narrow" w:hAnsi="Arial Narrow"/>
          <w:color w:val="000000"/>
          <w:lang w:val="es-MX"/>
        </w:rPr>
        <w:t xml:space="preserve">, </w:t>
      </w:r>
      <w:r w:rsidRPr="00DA3E85">
        <w:rPr>
          <w:rFonts w:ascii="Arial Narrow" w:hAnsi="Arial Narrow"/>
          <w:b/>
          <w:bCs/>
          <w:color w:val="000000"/>
          <w:lang w:val="es-MX"/>
        </w:rPr>
        <w:t xml:space="preserve">CONSIDERANDO: </w:t>
      </w:r>
      <w:r w:rsidRPr="00DA3E85">
        <w:rPr>
          <w:rFonts w:ascii="Arial Narrow" w:hAnsi="Arial Narrow"/>
          <w:color w:val="000000"/>
          <w:lang w:val="es-MX"/>
        </w:rPr>
        <w:t>I- Que la</w:t>
      </w:r>
      <w:r>
        <w:rPr>
          <w:rFonts w:ascii="Arial Narrow" w:hAnsi="Arial Narrow"/>
          <w:color w:val="000000"/>
          <w:lang w:val="es-MX"/>
        </w:rPr>
        <w:t xml:space="preserve"> Comision Municipal  emitio el acta de Concurso Abierto para la plaza de Jefe de Catastro; II- Que se hizo convocatoria a traves de aviso publico colocado en la cartelera oficial de la Alcaldia, por el termino de quince dias; III- Que se presentaron tres aspirantes para ocupar la plaza de Jefe de Catastro, siendo Juan Miguel Tejada, que obtuvo un total 65 puntos; Fatima Sarai Tejada Orellana, con un total de 75 puntos; Daniel Arnoldo Escobar Ramos, con un total de 70 puntos; IV-  Que la señorita Fatima Sarai Tejada Orellana, quien fue mejor evaluada con 75 puntos, es sobrina del señor Alcalde, contraviniendo lo que establece el Art. 111, que dice: No podra ser empleado municipal el conyuge o pariente hasta el tercer grado de consaguinidad y segundo de afinidad de algun miembro del Concejo; por lo que en base al Art. 35 de la Ley de la Carrera Administrativa Municipal y numeral 2 del Art. 30 del Codigo Municipal, con la abstencion del voto del señor Alcalde Municipal, ACUERDA: </w:t>
      </w:r>
      <w:r w:rsidRPr="00126D6F">
        <w:rPr>
          <w:rFonts w:ascii="Arial Narrow" w:hAnsi="Arial Narrow"/>
          <w:b/>
          <w:bCs/>
          <w:color w:val="833C0B" w:themeColor="accent2" w:themeShade="80"/>
          <w:lang w:val="es-MX"/>
        </w:rPr>
        <w:t>Nombrar en periodo de prueba por el termino de tres meses, al señor Daniel Arnoldo Escobar Ramos, como Jefe de Catastro a partir del 1 de mayo de 2023, y devengara el salario de Trescientos sesenta y cinco 00/100 dolares ($365.00) mensuales</w:t>
      </w:r>
      <w:r>
        <w:rPr>
          <w:rFonts w:ascii="Arial Narrow" w:hAnsi="Arial Narrow"/>
          <w:color w:val="000000"/>
          <w:lang w:val="es-MX"/>
        </w:rPr>
        <w:t xml:space="preserve">; consecuentemente y de conformidad al Art. 91 del Codigo Municipal, ACUERDA: </w:t>
      </w:r>
      <w:r w:rsidRPr="00126D6F">
        <w:rPr>
          <w:rFonts w:ascii="Arial Narrow" w:hAnsi="Arial Narrow"/>
          <w:b/>
          <w:bCs/>
          <w:color w:val="000000"/>
          <w:lang w:val="es-MX"/>
        </w:rPr>
        <w:t>Erogar del Fondo Comun, la cantidad de  Un mil noventa y cinco 00/100 dolares ($1,095.00) para pagar el salario de prueba por el termino de tres meses, este gasto se aplicara al codigo 51201 del presupuesto municipal vigente</w:t>
      </w:r>
      <w:r>
        <w:rPr>
          <w:rFonts w:ascii="Arial Narrow" w:hAnsi="Arial Narrow"/>
          <w:color w:val="000000"/>
          <w:lang w:val="es-MX"/>
        </w:rPr>
        <w:t xml:space="preserve">, comuniquese. </w:t>
      </w:r>
      <w:bookmarkStart w:id="5" w:name="_Hlk133563948"/>
      <w:bookmarkEnd w:id="4"/>
      <w:r w:rsidRPr="00B51ED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CINCO</w:t>
      </w:r>
      <w:r w:rsidRPr="00B51EDD">
        <w:rPr>
          <w:rFonts w:ascii="Arial Narrow" w:hAnsi="Arial Narrow"/>
          <w:b/>
          <w:bCs/>
          <w:color w:val="000000"/>
          <w:lang w:val="es-MX"/>
        </w:rPr>
        <w:t xml:space="preserve">. </w:t>
      </w:r>
      <w:r w:rsidRPr="00B51EDD">
        <w:rPr>
          <w:rFonts w:ascii="Arial Narrow" w:hAnsi="Arial Narrow"/>
          <w:color w:val="000000"/>
          <w:lang w:val="es-MX"/>
        </w:rPr>
        <w:t>El Concejo Municipal</w:t>
      </w:r>
      <w:r w:rsidRPr="00DA3E85">
        <w:rPr>
          <w:rFonts w:ascii="Arial Narrow" w:hAnsi="Arial Narrow"/>
          <w:color w:val="000000"/>
          <w:lang w:val="es-MX"/>
        </w:rPr>
        <w:t xml:space="preserve">, </w:t>
      </w:r>
      <w:r w:rsidRPr="00DA3E85">
        <w:rPr>
          <w:rFonts w:ascii="Arial Narrow" w:hAnsi="Arial Narrow"/>
          <w:b/>
          <w:bCs/>
          <w:color w:val="000000"/>
          <w:lang w:val="es-MX"/>
        </w:rPr>
        <w:t xml:space="preserve">CONSIDERANDO: </w:t>
      </w:r>
      <w:r w:rsidRPr="00DA3E85">
        <w:rPr>
          <w:rFonts w:ascii="Arial Narrow" w:hAnsi="Arial Narrow"/>
          <w:color w:val="000000"/>
          <w:lang w:val="es-MX"/>
        </w:rPr>
        <w:t>I- Que la</w:t>
      </w:r>
      <w:r>
        <w:rPr>
          <w:rFonts w:ascii="Arial Narrow" w:hAnsi="Arial Narrow"/>
          <w:color w:val="000000"/>
          <w:lang w:val="es-MX"/>
        </w:rPr>
        <w:t xml:space="preserve"> Jefe de Servicios Municipales informa que realizo inspeccion en casa del señor Abran Ernesto Nieto para verificar si el contador de agua potable esta marcando correctamente, habiendo encontrado que los primeros dias de abril, la lectura de 2600 y hoy 19 de abril, la lectura es de 2630; II- Que el señor Nieto manifesto que va romper el pavimento para verificar si hay fuga; ademas se pudo constar que el medidor presenta fugas en los empaques que estan desgastados; por lo que pide se considere el cobro, debido al consumo demasiado elevado; por lo que en base al numeral 15 del Art. 30 del Codigo Municipal, ACUERDA: </w:t>
      </w:r>
      <w:r w:rsidRPr="005C1165">
        <w:rPr>
          <w:rFonts w:ascii="Arial Narrow" w:hAnsi="Arial Narrow"/>
          <w:b/>
          <w:bCs/>
          <w:color w:val="000000"/>
          <w:lang w:val="es-MX"/>
        </w:rPr>
        <w:t>Aplicar al contador No. 79795, el dividendo entre el consumo de seis meses a partir de septiembre de 2022 a febrero de 2023, cuyo resultado es de 23 M3 de consumo de agua potable, correspondiente al mes de marzo de 2023, al señor  Abran Ernesto Nieto</w:t>
      </w:r>
      <w:r>
        <w:rPr>
          <w:rFonts w:ascii="Arial Narrow" w:hAnsi="Arial Narrow"/>
          <w:color w:val="000000"/>
          <w:lang w:val="es-MX"/>
        </w:rPr>
        <w:t>, comuniquese</w:t>
      </w:r>
      <w:bookmarkEnd w:id="5"/>
      <w:r>
        <w:rPr>
          <w:rFonts w:ascii="Arial Narrow" w:hAnsi="Arial Narrow"/>
          <w:color w:val="000000"/>
          <w:lang w:val="es-MX"/>
        </w:rPr>
        <w:t xml:space="preserve">. </w:t>
      </w:r>
      <w:bookmarkStart w:id="6" w:name="_Hlk133564129"/>
      <w:r w:rsidRPr="00B51ED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SEIS</w:t>
      </w:r>
      <w:r w:rsidRPr="00B51EDD">
        <w:rPr>
          <w:rFonts w:ascii="Arial Narrow" w:hAnsi="Arial Narrow"/>
          <w:b/>
          <w:bCs/>
          <w:color w:val="000000"/>
          <w:lang w:val="es-MX"/>
        </w:rPr>
        <w:t xml:space="preserve">. </w:t>
      </w:r>
      <w:r w:rsidRPr="00B51EDD">
        <w:rPr>
          <w:rFonts w:ascii="Arial Narrow" w:hAnsi="Arial Narrow"/>
          <w:color w:val="000000"/>
          <w:lang w:val="es-MX"/>
        </w:rPr>
        <w:t>El Concejo Municipal</w:t>
      </w:r>
      <w:r w:rsidRPr="00DA3E85">
        <w:rPr>
          <w:rFonts w:ascii="Arial Narrow" w:hAnsi="Arial Narrow"/>
          <w:color w:val="000000"/>
          <w:lang w:val="es-MX"/>
        </w:rPr>
        <w:t xml:space="preserve">, </w:t>
      </w:r>
      <w:r w:rsidRPr="00DA3E85">
        <w:rPr>
          <w:rFonts w:ascii="Arial Narrow" w:hAnsi="Arial Narrow"/>
          <w:b/>
          <w:bCs/>
          <w:color w:val="000000"/>
          <w:lang w:val="es-MX"/>
        </w:rPr>
        <w:t xml:space="preserve">CONSIDERANDO: </w:t>
      </w:r>
      <w:r w:rsidRPr="00DA3E85">
        <w:rPr>
          <w:rFonts w:ascii="Arial Narrow" w:hAnsi="Arial Narrow"/>
          <w:color w:val="000000"/>
          <w:lang w:val="es-MX"/>
        </w:rPr>
        <w:t>I- Que la</w:t>
      </w:r>
      <w:r>
        <w:rPr>
          <w:rFonts w:ascii="Arial Narrow" w:hAnsi="Arial Narrow"/>
          <w:color w:val="000000"/>
          <w:lang w:val="es-MX"/>
        </w:rPr>
        <w:t xml:space="preserve"> Jefe de Servicios Municipales informa que realizo inspeccion en casa de la señora Marta Rhina Lopez Preza para verificar la conexión que se realizo en diciembre de 2022, constatando que no tiene medidor; II- Que en vista que la Alcaldia  no tienen medidor para instalar un nuevo, se le establecera una cuota de $3.43 como pago mensual, según Ordenanza de Tasas por Servicios Municipales, publicada en el D. O. No. 217, tomo No. 393 de fecha 21 de noviembre de 2011; II- Que en el sistema de Cuentas Corrientes por error  se establecio que el consumo de marzo de 2023 fue de 12 M3 de consumo; III- Que al realizar la inspeccion se pudo constatar que solamente llena de 4 barriles; por lo que solicita se le considere el cobro de $3.43; por lo que en base al numeral 15 del Art. 30 del Codigo Municipal, ACUERDA: </w:t>
      </w:r>
      <w:r w:rsidRPr="007D518C">
        <w:rPr>
          <w:rFonts w:ascii="Arial Narrow" w:hAnsi="Arial Narrow"/>
          <w:b/>
          <w:bCs/>
          <w:color w:val="833C0B" w:themeColor="accent2" w:themeShade="80"/>
          <w:lang w:val="es-MX"/>
        </w:rPr>
        <w:t>Aplicar durante el mes de marzo de 2023, la cuota de $3.43 de consumo de agua potable, segun reforma de la Ordenanza de Tasas por Servicios Municipales, publicada en el D. O. No. 217, tomo No. 393 de fecha 21 de noviembre de 2011, a la señora Marta Rhina Lopez Preza</w:t>
      </w:r>
      <w:r>
        <w:rPr>
          <w:rFonts w:ascii="Arial Narrow" w:hAnsi="Arial Narrow"/>
          <w:color w:val="000000"/>
          <w:lang w:val="es-MX"/>
        </w:rPr>
        <w:t>, comuniquese</w:t>
      </w:r>
      <w:bookmarkEnd w:id="6"/>
      <w:r>
        <w:rPr>
          <w:rFonts w:ascii="Arial Narrow" w:hAnsi="Arial Narrow"/>
          <w:color w:val="000000"/>
          <w:lang w:val="es-MX"/>
        </w:rPr>
        <w:t xml:space="preserve">. </w:t>
      </w:r>
      <w:bookmarkStart w:id="7" w:name="_Hlk133564744"/>
      <w:r w:rsidRPr="00B51ED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SIETE</w:t>
      </w:r>
      <w:r w:rsidRPr="00B51EDD">
        <w:rPr>
          <w:rFonts w:ascii="Arial Narrow" w:hAnsi="Arial Narrow"/>
          <w:b/>
          <w:bCs/>
          <w:color w:val="000000"/>
          <w:lang w:val="es-MX"/>
        </w:rPr>
        <w:t xml:space="preserve">. </w:t>
      </w:r>
      <w:r w:rsidRPr="00B51EDD">
        <w:rPr>
          <w:rFonts w:ascii="Arial Narrow" w:hAnsi="Arial Narrow"/>
          <w:color w:val="000000"/>
          <w:lang w:val="es-MX"/>
        </w:rPr>
        <w:t>El Concejo Municipal</w:t>
      </w:r>
      <w:r w:rsidRPr="00DA3E85">
        <w:rPr>
          <w:rFonts w:ascii="Arial Narrow" w:hAnsi="Arial Narrow"/>
          <w:color w:val="000000"/>
          <w:lang w:val="es-MX"/>
        </w:rPr>
        <w:t xml:space="preserve">, </w:t>
      </w:r>
      <w:r w:rsidRPr="00DA3E85">
        <w:rPr>
          <w:rFonts w:ascii="Arial Narrow" w:hAnsi="Arial Narrow"/>
          <w:b/>
          <w:bCs/>
          <w:color w:val="000000"/>
          <w:lang w:val="es-MX"/>
        </w:rPr>
        <w:t xml:space="preserve">CONSIDERANDO: </w:t>
      </w:r>
      <w:r w:rsidRPr="00DA3E85">
        <w:rPr>
          <w:rFonts w:ascii="Arial Narrow" w:hAnsi="Arial Narrow"/>
          <w:color w:val="000000"/>
          <w:lang w:val="es-MX"/>
        </w:rPr>
        <w:t>I- Que la</w:t>
      </w:r>
      <w:r>
        <w:rPr>
          <w:rFonts w:ascii="Arial Narrow" w:hAnsi="Arial Narrow"/>
          <w:color w:val="000000"/>
          <w:lang w:val="es-MX"/>
        </w:rPr>
        <w:t xml:space="preserve"> Zulma Yamileth Ramirez de Hernandez, solicita el arrendamiento del Local No. 11 del Mercado Municipal, para establecer el negocio de Panaderia; por lo que en base a las facultades que le confiere el Codigo Municipal, ACUERDA: </w:t>
      </w:r>
      <w:r w:rsidRPr="00280874">
        <w:rPr>
          <w:rFonts w:ascii="Arial Narrow" w:hAnsi="Arial Narrow"/>
          <w:b/>
          <w:bCs/>
          <w:color w:val="833C0B" w:themeColor="accent2" w:themeShade="80"/>
          <w:lang w:val="es-MX"/>
        </w:rPr>
        <w:t>Dar en Arrendamiento el Local No. 11 del Mercado Municipal para el negocio de Panaderia, a la señora Zulma Yamileth Ramirez de Hernandez a partir del 1 de mayo de 2023</w:t>
      </w:r>
      <w:r>
        <w:rPr>
          <w:rFonts w:ascii="Arial Narrow" w:hAnsi="Arial Narrow"/>
          <w:color w:val="000000"/>
          <w:lang w:val="es-MX"/>
        </w:rPr>
        <w:t>, comuniquese</w:t>
      </w:r>
      <w:bookmarkEnd w:id="7"/>
      <w:r>
        <w:rPr>
          <w:rFonts w:ascii="Arial Narrow" w:hAnsi="Arial Narrow"/>
          <w:color w:val="000000"/>
          <w:lang w:val="es-MX"/>
        </w:rPr>
        <w:t xml:space="preserve">. </w:t>
      </w:r>
      <w:bookmarkStart w:id="8" w:name="_Hlk133564843"/>
      <w:r w:rsidRPr="00B51ED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OCHO</w:t>
      </w:r>
      <w:r w:rsidRPr="00B51EDD">
        <w:rPr>
          <w:rFonts w:ascii="Arial Narrow" w:hAnsi="Arial Narrow"/>
          <w:b/>
          <w:bCs/>
          <w:color w:val="000000"/>
          <w:lang w:val="es-MX"/>
        </w:rPr>
        <w:t xml:space="preserve">. </w:t>
      </w:r>
      <w:r w:rsidRPr="00B51EDD">
        <w:rPr>
          <w:rFonts w:ascii="Arial Narrow" w:hAnsi="Arial Narrow"/>
          <w:color w:val="000000"/>
          <w:lang w:val="es-MX"/>
        </w:rPr>
        <w:t>El Concejo Municipal</w:t>
      </w:r>
      <w:r w:rsidRPr="00DA3E85">
        <w:rPr>
          <w:rFonts w:ascii="Arial Narrow" w:hAnsi="Arial Narrow"/>
          <w:color w:val="000000"/>
          <w:lang w:val="es-MX"/>
        </w:rPr>
        <w:t xml:space="preserve">, </w:t>
      </w:r>
      <w:r w:rsidRPr="00DA3E85">
        <w:rPr>
          <w:rFonts w:ascii="Arial Narrow" w:hAnsi="Arial Narrow"/>
          <w:b/>
          <w:bCs/>
          <w:color w:val="000000"/>
          <w:lang w:val="es-MX"/>
        </w:rPr>
        <w:t xml:space="preserve">CONSIDERANDO: </w:t>
      </w:r>
      <w:r w:rsidRPr="00DA3E85">
        <w:rPr>
          <w:rFonts w:ascii="Arial Narrow" w:hAnsi="Arial Narrow"/>
          <w:color w:val="000000"/>
          <w:lang w:val="es-MX"/>
        </w:rPr>
        <w:t>I- Que</w:t>
      </w:r>
      <w:r>
        <w:rPr>
          <w:rFonts w:ascii="Arial Narrow" w:hAnsi="Arial Narrow"/>
          <w:color w:val="000000"/>
          <w:lang w:val="es-MX"/>
        </w:rPr>
        <w:t xml:space="preserve"> el Inspector Tecnico de Salud de USI de El Rosario Cuscatlan, informa que realizo inspeccion al Tanque, ublicado en el Cerro de los Coyotes; II- Que durante la inspeccion verifico que en los alrededores del tanque se estan realizando actividades no permitidas que ponen en riesgo la salud de la poblacion, y que se abastece </w:t>
      </w:r>
      <w:r>
        <w:rPr>
          <w:rFonts w:ascii="Arial Narrow" w:hAnsi="Arial Narrow"/>
          <w:color w:val="000000"/>
          <w:lang w:val="es-MX"/>
        </w:rPr>
        <w:lastRenderedPageBreak/>
        <w:t xml:space="preserve">de agua de ese sistema; III- Que hay agricultores de la zona estan haciendo uso de la tuberia para llenar las bombas de riego manipulando los productos quimicos que pueden dañar gravemente la salud de la poblacion, tambien en el tanque no han instalado “dosificador” para la cloracion de agua y asi evitar enfermedades estomacales de la poblacion; por lo que en base a las facultades que le confiere el Codigo Municipal, ACUERDA: </w:t>
      </w:r>
      <w:r w:rsidRPr="009B51F4">
        <w:rPr>
          <w:rFonts w:ascii="Arial Narrow" w:hAnsi="Arial Narrow"/>
          <w:b/>
          <w:bCs/>
          <w:color w:val="833C0B" w:themeColor="accent2" w:themeShade="80"/>
          <w:lang w:val="es-MX"/>
        </w:rPr>
        <w:t>1-</w:t>
      </w:r>
      <w:r>
        <w:rPr>
          <w:rFonts w:ascii="Arial Narrow" w:hAnsi="Arial Narrow"/>
          <w:color w:val="000000"/>
          <w:lang w:val="es-MX"/>
        </w:rPr>
        <w:t xml:space="preserve"> </w:t>
      </w:r>
      <w:r w:rsidRPr="009B51F4">
        <w:rPr>
          <w:rFonts w:ascii="Arial Narrow" w:hAnsi="Arial Narrow"/>
          <w:b/>
          <w:bCs/>
          <w:color w:val="000000"/>
          <w:lang w:val="es-MX"/>
        </w:rPr>
        <w:t>Ordenar a la señora Ana Luisa Molina, Valvulera del Canton El Amatillo, informar al Concejo Municipal, los nombres completos de las personas que estan realizando actividades no permitidas y que ponen en peligro la salud de los usuarios del servicio de agua potable</w:t>
      </w:r>
      <w:r>
        <w:rPr>
          <w:rFonts w:ascii="Arial Narrow" w:hAnsi="Arial Narrow"/>
          <w:color w:val="000000"/>
          <w:lang w:val="es-MX"/>
        </w:rPr>
        <w:t xml:space="preserve">; </w:t>
      </w:r>
      <w:r w:rsidRPr="009B51F4">
        <w:rPr>
          <w:rFonts w:ascii="Arial Narrow" w:hAnsi="Arial Narrow"/>
          <w:b/>
          <w:bCs/>
          <w:color w:val="833C0B" w:themeColor="accent2" w:themeShade="80"/>
          <w:lang w:val="es-MX"/>
        </w:rPr>
        <w:t>2-</w:t>
      </w:r>
      <w:r>
        <w:rPr>
          <w:rFonts w:ascii="Arial Narrow" w:hAnsi="Arial Narrow"/>
          <w:color w:val="000000"/>
          <w:lang w:val="es-MX"/>
        </w:rPr>
        <w:t xml:space="preserve"> </w:t>
      </w:r>
      <w:r w:rsidRPr="009B51F4">
        <w:rPr>
          <w:rFonts w:ascii="Arial Narrow" w:hAnsi="Arial Narrow"/>
          <w:b/>
          <w:bCs/>
          <w:color w:val="000000"/>
          <w:lang w:val="es-MX"/>
        </w:rPr>
        <w:t>Ordenar a la señora  Ana Luisa Molina, Valvulera del Canton El Amatillo instale DOSIFICADOR en el tanque captacion de agua potable</w:t>
      </w:r>
      <w:r>
        <w:rPr>
          <w:rFonts w:ascii="Arial Narrow" w:hAnsi="Arial Narrow"/>
          <w:color w:val="000000"/>
          <w:lang w:val="es-MX"/>
        </w:rPr>
        <w:t>, comuniquese</w:t>
      </w:r>
      <w:bookmarkStart w:id="9" w:name="_Hlk133570392"/>
      <w:bookmarkEnd w:id="8"/>
      <w:r>
        <w:rPr>
          <w:rFonts w:ascii="Arial Narrow" w:hAnsi="Arial Narrow"/>
          <w:color w:val="000000"/>
          <w:lang w:val="es-MX"/>
        </w:rPr>
        <w:t xml:space="preserve">. </w:t>
      </w:r>
      <w:bookmarkStart w:id="10" w:name="_Hlk133565086"/>
      <w:r w:rsidRPr="00B51ED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NUEVE</w:t>
      </w:r>
      <w:r w:rsidRPr="00B51EDD">
        <w:rPr>
          <w:rFonts w:ascii="Arial Narrow" w:hAnsi="Arial Narrow"/>
          <w:b/>
          <w:bCs/>
          <w:color w:val="000000"/>
          <w:lang w:val="es-MX"/>
        </w:rPr>
        <w:t xml:space="preserve">. </w:t>
      </w:r>
      <w:r w:rsidRPr="00B51EDD">
        <w:rPr>
          <w:rFonts w:ascii="Arial Narrow" w:hAnsi="Arial Narrow"/>
          <w:color w:val="000000"/>
          <w:lang w:val="es-MX"/>
        </w:rPr>
        <w:t>El Concejo Municipal</w:t>
      </w:r>
      <w:r w:rsidRPr="00DA3E85">
        <w:rPr>
          <w:rFonts w:ascii="Arial Narrow" w:hAnsi="Arial Narrow"/>
          <w:color w:val="000000"/>
          <w:lang w:val="es-MX"/>
        </w:rPr>
        <w:t xml:space="preserve">, </w:t>
      </w:r>
      <w:r w:rsidRPr="00DA3E85">
        <w:rPr>
          <w:rFonts w:ascii="Arial Narrow" w:hAnsi="Arial Narrow"/>
          <w:b/>
          <w:bCs/>
          <w:color w:val="000000"/>
          <w:lang w:val="es-MX"/>
        </w:rPr>
        <w:t xml:space="preserve">CONSIDERANDO: </w:t>
      </w:r>
      <w:r w:rsidRPr="00DA3E85">
        <w:rPr>
          <w:rFonts w:ascii="Arial Narrow" w:hAnsi="Arial Narrow"/>
          <w:color w:val="000000"/>
          <w:lang w:val="es-MX"/>
        </w:rPr>
        <w:t>I- Que</w:t>
      </w:r>
      <w:r>
        <w:rPr>
          <w:rFonts w:ascii="Arial Narrow" w:hAnsi="Arial Narrow"/>
          <w:color w:val="000000"/>
          <w:lang w:val="es-MX"/>
        </w:rPr>
        <w:t xml:space="preserve"> la Contadora Municipal informa que la Supervisora del Ministerio de Hacienda le ha observado en varias ocasiones de los estados financieros de esta Municipalidad, debido a las malas aplicaciones contables efetuadas por Contadores Municipales de la administracion anterior; II- Que las malas aplicaciones recibidas de los estados financieros con acumulacion de la cuenta contable de caja general es de $36,266.79 corresponde a ingresos no remesados; en vista de ello, solicita se tomen las medidas oportunas, para evitar cuestionamiento de parte de la supervision del Ministerio de Hacienda; por lo que en base al Art. 34 del Codigo Municipal, </w:t>
      </w:r>
      <w:r w:rsidRPr="000C1BF7">
        <w:rPr>
          <w:rFonts w:ascii="Arial Narrow" w:hAnsi="Arial Narrow"/>
          <w:b/>
          <w:bCs/>
          <w:color w:val="000000"/>
          <w:lang w:val="es-MX"/>
        </w:rPr>
        <w:t xml:space="preserve">ACUERDA: Solicitar a la Auditoria Interna de esta Alcaldia, realice un examen especial a la cuenta contable, </w:t>
      </w:r>
      <w:r>
        <w:rPr>
          <w:rFonts w:ascii="Arial Narrow" w:hAnsi="Arial Narrow"/>
          <w:b/>
          <w:bCs/>
          <w:color w:val="000000"/>
          <w:lang w:val="es-MX"/>
        </w:rPr>
        <w:t xml:space="preserve">de </w:t>
      </w:r>
      <w:r w:rsidRPr="00803633">
        <w:rPr>
          <w:rFonts w:ascii="Arial Narrow" w:hAnsi="Arial Narrow"/>
          <w:b/>
          <w:bCs/>
          <w:color w:val="000000"/>
          <w:lang w:val="es-MX"/>
        </w:rPr>
        <w:t>malas aplicaciones recibidas de los estados financieros con acumulacion de la cuenta contable de caja general es de $36,266.79 corresponde a ingresos</w:t>
      </w:r>
      <w:r>
        <w:rPr>
          <w:rFonts w:ascii="Arial Narrow" w:hAnsi="Arial Narrow"/>
          <w:b/>
          <w:bCs/>
          <w:color w:val="000000"/>
          <w:lang w:val="es-MX"/>
        </w:rPr>
        <w:t xml:space="preserve">, </w:t>
      </w:r>
      <w:r w:rsidRPr="00803633">
        <w:rPr>
          <w:rFonts w:ascii="Arial Narrow" w:hAnsi="Arial Narrow"/>
          <w:color w:val="000000"/>
          <w:lang w:val="es-MX"/>
        </w:rPr>
        <w:t>no remesados que al efecto se lleva en la Unidad de Contabilidad, comuniquese</w:t>
      </w:r>
      <w:bookmarkEnd w:id="9"/>
      <w:bookmarkEnd w:id="10"/>
      <w:r w:rsidRPr="003258DF">
        <w:rPr>
          <w:rFonts w:ascii="Arial Narrow" w:hAnsi="Arial Narrow"/>
          <w:color w:val="000000"/>
          <w:lang w:val="es-MX"/>
        </w:rPr>
        <w:t xml:space="preserve">. </w:t>
      </w:r>
      <w:bookmarkStart w:id="11" w:name="_Hlk135056924"/>
      <w:bookmarkStart w:id="12" w:name="_Hlk104559331"/>
      <w:bookmarkStart w:id="13" w:name="_Hlk133479653"/>
      <w:r w:rsidRPr="003258DF">
        <w:rPr>
          <w:rFonts w:ascii="Arial Narrow" w:hAnsi="Arial Narrow"/>
          <w:b/>
          <w:bCs/>
          <w:color w:val="833C0B" w:themeColor="accent2" w:themeShade="80"/>
          <w:lang w:val="es-MX"/>
        </w:rPr>
        <w:t>ACUERDO NUMERO DIEZ</w:t>
      </w:r>
      <w:r w:rsidRPr="003258DF">
        <w:rPr>
          <w:rFonts w:ascii="Arial Narrow" w:hAnsi="Arial Narrow"/>
          <w:b/>
          <w:bCs/>
          <w:color w:val="000000"/>
          <w:lang w:val="es-MX"/>
        </w:rPr>
        <w:t>.</w:t>
      </w:r>
      <w:r w:rsidRPr="005D3BED">
        <w:rPr>
          <w:rFonts w:ascii="Arial Narrow" w:hAnsi="Arial Narrow"/>
          <w:b/>
          <w:bCs/>
          <w:color w:val="000000"/>
          <w:lang w:val="es-MX"/>
        </w:rPr>
        <w:t xml:space="preserve"> </w:t>
      </w:r>
      <w:r w:rsidRPr="00770D87">
        <w:rPr>
          <w:rFonts w:ascii="Arial Narrow" w:hAnsi="Arial Narrow"/>
          <w:color w:val="000000"/>
          <w:lang w:val="es-MX"/>
        </w:rPr>
        <w:t xml:space="preserve">El Concejo Municipal, CONSIDERANDO: I- </w:t>
      </w:r>
      <w:r>
        <w:rPr>
          <w:rFonts w:ascii="Arial Narrow" w:hAnsi="Arial Narrow"/>
          <w:color w:val="000000"/>
          <w:lang w:val="es-MX"/>
        </w:rPr>
        <w:t xml:space="preserve">El informe presentado </w:t>
      </w:r>
      <w:bookmarkStart w:id="14" w:name="_Hlk104559268"/>
      <w:r>
        <w:rPr>
          <w:rFonts w:ascii="Arial Narrow" w:hAnsi="Arial Narrow"/>
          <w:color w:val="000000"/>
          <w:lang w:val="es-MX"/>
        </w:rPr>
        <w:t xml:space="preserve">por el señor Tesorero Municipal en el cual detalla cuentas corrientes con saldos activos y sin movimiento; II- Que las cuentas corrientes ya no se utilizaran porque los proyectos ya finalizaron; III- Que es necesario </w:t>
      </w:r>
      <w:r w:rsidRPr="007657A1">
        <w:rPr>
          <w:rFonts w:ascii="Arial Narrow" w:hAnsi="Arial Narrow"/>
          <w:b/>
          <w:bCs/>
          <w:color w:val="000000"/>
          <w:lang w:val="es-MX"/>
        </w:rPr>
        <w:t>cerrar las cuentas corrientes y</w:t>
      </w:r>
      <w:r>
        <w:rPr>
          <w:rFonts w:ascii="Arial Narrow" w:hAnsi="Arial Narrow"/>
          <w:color w:val="000000"/>
          <w:lang w:val="es-MX"/>
        </w:rPr>
        <w:t xml:space="preserve"> </w:t>
      </w:r>
      <w:r w:rsidRPr="00224325">
        <w:rPr>
          <w:rFonts w:ascii="Arial Narrow" w:hAnsi="Arial Narrow"/>
          <w:b/>
          <w:bCs/>
          <w:color w:val="000000"/>
          <w:lang w:val="es-MX"/>
        </w:rPr>
        <w:t>trasladar los sobrantes a la Cuenta</w:t>
      </w:r>
      <w:r>
        <w:rPr>
          <w:rFonts w:ascii="Arial Narrow" w:hAnsi="Arial Narrow"/>
          <w:b/>
          <w:bCs/>
          <w:color w:val="000000"/>
          <w:lang w:val="es-MX"/>
        </w:rPr>
        <w:t xml:space="preserve"> de Fondo Comun, 120-FODES 75 Y 2 Libre Disponibilidad</w:t>
      </w:r>
      <w:r w:rsidRPr="00224325">
        <w:rPr>
          <w:rFonts w:ascii="Arial Narrow" w:hAnsi="Arial Narrow"/>
          <w:b/>
          <w:bCs/>
          <w:color w:val="000000"/>
          <w:lang w:val="es-MX"/>
        </w:rPr>
        <w:t xml:space="preserve">, </w:t>
      </w:r>
      <w:r>
        <w:rPr>
          <w:rFonts w:ascii="Arial Narrow" w:hAnsi="Arial Narrow"/>
          <w:b/>
          <w:bCs/>
          <w:color w:val="000000"/>
          <w:lang w:val="es-MX"/>
        </w:rPr>
        <w:t>Fondos Prestamo Caja de Credito San Ignacio y Fondos Prestamo de Los Trabajadores Salvadoreños</w:t>
      </w:r>
      <w:r>
        <w:rPr>
          <w:rFonts w:ascii="Arial Narrow" w:hAnsi="Arial Narrow"/>
          <w:color w:val="000000"/>
          <w:lang w:val="es-MX"/>
        </w:rPr>
        <w:t xml:space="preserve">; por lo que en base al numeral 4 del Art. 31 del Codigo Municipal, ACUERDA: </w:t>
      </w:r>
      <w:r w:rsidRPr="00EE2FA3">
        <w:rPr>
          <w:rFonts w:ascii="Arial Narrow" w:hAnsi="Arial Narrow"/>
          <w:b/>
          <w:bCs/>
          <w:color w:val="000000"/>
          <w:lang w:val="es-MX"/>
        </w:rPr>
        <w:t>Autorizar al señor Tesorero Municipal y si existen cuentas inactivas se solicita activar y trasladar fondos sobrantes</w:t>
      </w:r>
      <w:r>
        <w:rPr>
          <w:rFonts w:ascii="Arial Narrow" w:hAnsi="Arial Narrow"/>
          <w:b/>
          <w:bCs/>
          <w:color w:val="000000"/>
          <w:lang w:val="es-MX"/>
        </w:rPr>
        <w:t xml:space="preserve">, incluyendo los intereses generados de las cuentas de ahorros </w:t>
      </w:r>
      <w:r w:rsidRPr="00EE2FA3">
        <w:rPr>
          <w:rFonts w:ascii="Arial Narrow" w:hAnsi="Arial Narrow"/>
          <w:b/>
          <w:bCs/>
          <w:color w:val="000000"/>
          <w:lang w:val="es-MX"/>
        </w:rPr>
        <w:t xml:space="preserve"> a las cuentas respectivas</w:t>
      </w:r>
      <w:r>
        <w:rPr>
          <w:rFonts w:ascii="Arial Narrow" w:hAnsi="Arial Narrow"/>
          <w:color w:val="000000"/>
          <w:lang w:val="es-MX"/>
        </w:rPr>
        <w:t xml:space="preserve">: </w:t>
      </w:r>
      <w:r w:rsidRPr="00622909">
        <w:rPr>
          <w:rFonts w:ascii="Arial Narrow" w:hAnsi="Arial Narrow"/>
          <w:b/>
          <w:bCs/>
          <w:color w:val="833C0B" w:themeColor="accent2" w:themeShade="80"/>
          <w:lang w:val="es-MX"/>
        </w:rPr>
        <w:t>1-</w:t>
      </w:r>
      <w:r w:rsidRPr="00622909">
        <w:rPr>
          <w:rFonts w:ascii="Arial Narrow" w:hAnsi="Arial Narrow"/>
          <w:color w:val="833C0B" w:themeColor="accent2" w:themeShade="80"/>
          <w:lang w:val="es-MX"/>
        </w:rPr>
        <w:t xml:space="preserve">  </w:t>
      </w:r>
      <w:r>
        <w:rPr>
          <w:rFonts w:ascii="Arial Narrow" w:hAnsi="Arial Narrow"/>
          <w:color w:val="000000"/>
          <w:lang w:val="es-MX"/>
        </w:rPr>
        <w:t xml:space="preserve">El Rosario/85J- Fondo General, Inclusion Social, No. 100-180-800202-7, con $55.30; </w:t>
      </w:r>
      <w:r w:rsidRPr="00622909">
        <w:rPr>
          <w:rFonts w:ascii="Arial Narrow" w:hAnsi="Arial Narrow"/>
          <w:b/>
          <w:bCs/>
          <w:color w:val="833C0B" w:themeColor="accent2" w:themeShade="80"/>
          <w:lang w:val="es-MX"/>
        </w:rPr>
        <w:t>2-</w:t>
      </w:r>
      <w:r>
        <w:rPr>
          <w:rFonts w:ascii="Arial Narrow" w:hAnsi="Arial Narrow"/>
          <w:color w:val="000000"/>
          <w:lang w:val="es-MX"/>
        </w:rPr>
        <w:t xml:space="preserve"> El Rosario/85F-Fondo Gral. Apoyo en Educacion y Salud, No. 100-180-800209-4, con $201.14; </w:t>
      </w:r>
      <w:r w:rsidRPr="00622909">
        <w:rPr>
          <w:rFonts w:ascii="Arial Narrow" w:hAnsi="Arial Narrow"/>
          <w:b/>
          <w:bCs/>
          <w:color w:val="833C0B" w:themeColor="accent2" w:themeShade="80"/>
          <w:lang w:val="es-MX"/>
        </w:rPr>
        <w:t>3-</w:t>
      </w:r>
      <w:r>
        <w:rPr>
          <w:rFonts w:ascii="Arial Narrow" w:hAnsi="Arial Narrow"/>
          <w:color w:val="000000"/>
          <w:lang w:val="es-MX"/>
        </w:rPr>
        <w:t xml:space="preserve"> El Rosario/85F-Fondo Gral. Pension Basica Univ., No. 100-180-800210-8, $192.08; </w:t>
      </w:r>
      <w:r w:rsidRPr="00622909">
        <w:rPr>
          <w:rFonts w:ascii="Arial Narrow" w:hAnsi="Arial Narrow"/>
          <w:b/>
          <w:bCs/>
          <w:color w:val="833C0B" w:themeColor="accent2" w:themeShade="80"/>
          <w:lang w:val="es-MX"/>
        </w:rPr>
        <w:t>4-</w:t>
      </w:r>
      <w:r>
        <w:rPr>
          <w:rFonts w:ascii="Arial Narrow" w:hAnsi="Arial Narrow"/>
          <w:color w:val="000000"/>
          <w:lang w:val="es-MX"/>
        </w:rPr>
        <w:t xml:space="preserve"> El Rosario/DDP /PES, No. 200-180-812774-5, con $151.20; </w:t>
      </w:r>
      <w:r w:rsidRPr="00622909">
        <w:rPr>
          <w:rFonts w:ascii="Arial Narrow" w:hAnsi="Arial Narrow"/>
          <w:b/>
          <w:bCs/>
          <w:color w:val="833C0B" w:themeColor="accent2" w:themeShade="80"/>
          <w:lang w:val="es-MX"/>
        </w:rPr>
        <w:t>5-</w:t>
      </w:r>
      <w:r>
        <w:rPr>
          <w:rFonts w:ascii="Arial Narrow" w:hAnsi="Arial Narrow"/>
          <w:color w:val="000000"/>
          <w:lang w:val="es-MX"/>
        </w:rPr>
        <w:t xml:space="preserve"> El Rosario/85J- Fondo Gral. Inclusion Productiva, No. 200-180-909717-3, con $272.56; </w:t>
      </w:r>
      <w:r w:rsidRPr="00622909">
        <w:rPr>
          <w:rFonts w:ascii="Arial Narrow" w:hAnsi="Arial Narrow"/>
          <w:b/>
          <w:bCs/>
          <w:color w:val="833C0B" w:themeColor="accent2" w:themeShade="80"/>
          <w:lang w:val="es-MX"/>
        </w:rPr>
        <w:t xml:space="preserve">a la Cuenta del Fondo Comun, No.100-180-700021-7, con un monto de $ </w:t>
      </w:r>
      <w:r>
        <w:rPr>
          <w:rFonts w:ascii="Arial Narrow" w:hAnsi="Arial Narrow"/>
          <w:b/>
          <w:bCs/>
          <w:color w:val="833C0B" w:themeColor="accent2" w:themeShade="80"/>
          <w:lang w:val="es-MX"/>
        </w:rPr>
        <w:t>872.28</w:t>
      </w:r>
      <w:r w:rsidRPr="00622909">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B)-</w:t>
      </w:r>
      <w:r>
        <w:rPr>
          <w:rFonts w:ascii="Arial Narrow" w:hAnsi="Arial Narrow"/>
          <w:color w:val="000000"/>
          <w:lang w:val="es-MX"/>
        </w:rPr>
        <w:t xml:space="preserve"> </w:t>
      </w:r>
      <w:r w:rsidRPr="00145E13">
        <w:rPr>
          <w:rFonts w:ascii="Arial Narrow" w:hAnsi="Arial Narrow"/>
          <w:b/>
          <w:bCs/>
          <w:color w:val="000000"/>
          <w:lang w:val="es-MX"/>
        </w:rPr>
        <w:t>Cerrar las cuentas corrientes</w:t>
      </w:r>
      <w:r>
        <w:rPr>
          <w:rFonts w:ascii="Arial Narrow" w:hAnsi="Arial Narrow"/>
          <w:color w:val="000000"/>
          <w:lang w:val="es-MX"/>
        </w:rPr>
        <w:t>:</w:t>
      </w:r>
      <w:r w:rsidRPr="00622909">
        <w:rPr>
          <w:rFonts w:ascii="Arial Narrow" w:hAnsi="Arial Narrow"/>
          <w:b/>
          <w:bCs/>
          <w:color w:val="833C0B" w:themeColor="accent2" w:themeShade="80"/>
          <w:lang w:val="es-MX"/>
        </w:rPr>
        <w:t xml:space="preserve"> 1- </w:t>
      </w:r>
      <w:r>
        <w:rPr>
          <w:rFonts w:ascii="Arial Narrow" w:hAnsi="Arial Narrow"/>
          <w:color w:val="000000"/>
          <w:lang w:val="es-MX"/>
        </w:rPr>
        <w:t xml:space="preserve">Apoyo a Programas de la Niñez y Adolescencia, No. 100-180-800436-4, con $978.37; </w:t>
      </w:r>
      <w:r w:rsidRPr="00622909">
        <w:rPr>
          <w:rFonts w:ascii="Arial Narrow" w:hAnsi="Arial Narrow"/>
          <w:b/>
          <w:bCs/>
          <w:color w:val="833C0B" w:themeColor="accent2" w:themeShade="80"/>
          <w:lang w:val="es-MX"/>
        </w:rPr>
        <w:t>2-</w:t>
      </w:r>
      <w:r>
        <w:rPr>
          <w:rFonts w:ascii="Arial Narrow" w:hAnsi="Arial Narrow"/>
          <w:b/>
          <w:bCs/>
          <w:color w:val="833C0B" w:themeColor="accent2" w:themeShade="80"/>
          <w:lang w:val="es-MX"/>
        </w:rPr>
        <w:t xml:space="preserve"> </w:t>
      </w:r>
      <w:r w:rsidRPr="004D3AA1">
        <w:rPr>
          <w:rFonts w:ascii="Arial Narrow" w:hAnsi="Arial Narrow"/>
          <w:lang w:val="es-MX"/>
        </w:rPr>
        <w:t>Apoyo a Programas de la Niñez y Adolescencia, No. 100-180-800-512-3, con $ 726.96;</w:t>
      </w:r>
      <w:r w:rsidRPr="00622909">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 xml:space="preserve">3- </w:t>
      </w:r>
      <w:r>
        <w:rPr>
          <w:rFonts w:ascii="Arial Narrow" w:hAnsi="Arial Narrow"/>
          <w:color w:val="000000"/>
          <w:lang w:val="es-MX"/>
        </w:rPr>
        <w:t xml:space="preserve">Pago de Deuda a Caess, No. 100-180-800484-4, con $237.26; </w:t>
      </w:r>
      <w:r w:rsidRPr="004D3AA1">
        <w:rPr>
          <w:rFonts w:ascii="Arial Narrow" w:hAnsi="Arial Narrow"/>
          <w:b/>
          <w:bCs/>
          <w:color w:val="833C0B" w:themeColor="accent2" w:themeShade="80"/>
          <w:lang w:val="es-MX"/>
        </w:rPr>
        <w:t>4-</w:t>
      </w:r>
      <w:r w:rsidRPr="00361E8A">
        <w:rPr>
          <w:rFonts w:ascii="Arial Narrow" w:hAnsi="Arial Narrow"/>
          <w:b/>
          <w:bCs/>
          <w:color w:val="833C0B" w:themeColor="accent2" w:themeShade="80"/>
          <w:lang w:val="es-MX"/>
        </w:rPr>
        <w:t xml:space="preserve"> </w:t>
      </w:r>
      <w:r>
        <w:rPr>
          <w:rFonts w:ascii="Arial Narrow" w:hAnsi="Arial Narrow"/>
          <w:color w:val="000000"/>
          <w:lang w:val="es-MX"/>
        </w:rPr>
        <w:t xml:space="preserve">Mantenimiento y Reparacion de los Sistemas de Agua 2022, No. 100-180-800486-0, con $12,979.21; </w:t>
      </w:r>
      <w:r>
        <w:rPr>
          <w:rFonts w:ascii="Arial Narrow" w:hAnsi="Arial Narrow"/>
          <w:b/>
          <w:bCs/>
          <w:color w:val="833C0B" w:themeColor="accent2" w:themeShade="80"/>
          <w:lang w:val="es-MX"/>
        </w:rPr>
        <w:t>5</w:t>
      </w:r>
      <w:r w:rsidRPr="00361E8A">
        <w:rPr>
          <w:rFonts w:ascii="Arial Narrow" w:hAnsi="Arial Narrow"/>
          <w:b/>
          <w:bCs/>
          <w:color w:val="833C0B" w:themeColor="accent2" w:themeShade="80"/>
          <w:lang w:val="es-MX"/>
        </w:rPr>
        <w:t xml:space="preserve">- </w:t>
      </w:r>
      <w:r>
        <w:rPr>
          <w:rFonts w:ascii="Arial Narrow" w:hAnsi="Arial Narrow"/>
          <w:color w:val="000000"/>
          <w:lang w:val="es-MX"/>
        </w:rPr>
        <w:t>Celebraciones del Municipio 2022, No. 100-180-800489-5, con $1,409.51;</w:t>
      </w:r>
      <w:r w:rsidRPr="00361E8A">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6</w:t>
      </w:r>
      <w:r w:rsidRPr="00361E8A">
        <w:rPr>
          <w:rFonts w:ascii="Arial Narrow" w:hAnsi="Arial Narrow"/>
          <w:b/>
          <w:bCs/>
          <w:color w:val="833C0B" w:themeColor="accent2" w:themeShade="80"/>
          <w:lang w:val="es-MX"/>
        </w:rPr>
        <w:t xml:space="preserve">- </w:t>
      </w:r>
      <w:r>
        <w:rPr>
          <w:rFonts w:ascii="Arial Narrow" w:hAnsi="Arial Narrow"/>
          <w:color w:val="000000"/>
          <w:lang w:val="es-MX"/>
        </w:rPr>
        <w:t xml:space="preserve">Fortalecimiento de Familias de Escasos Recursos, No. 100-180-800490-9, con $4,858.34; </w:t>
      </w:r>
      <w:r>
        <w:rPr>
          <w:rFonts w:ascii="Arial Narrow" w:hAnsi="Arial Narrow"/>
          <w:b/>
          <w:bCs/>
          <w:color w:val="833C0B" w:themeColor="accent2" w:themeShade="80"/>
          <w:lang w:val="es-MX"/>
        </w:rPr>
        <w:t>7</w:t>
      </w:r>
      <w:r w:rsidRPr="004D3AA1">
        <w:rPr>
          <w:rFonts w:ascii="Arial Narrow" w:hAnsi="Arial Narrow"/>
          <w:b/>
          <w:bCs/>
          <w:color w:val="833C0B" w:themeColor="accent2" w:themeShade="80"/>
          <w:lang w:val="es-MX"/>
        </w:rPr>
        <w:t>-</w:t>
      </w:r>
      <w:r w:rsidRPr="00361E8A">
        <w:rPr>
          <w:rFonts w:ascii="Arial Narrow" w:hAnsi="Arial Narrow"/>
          <w:b/>
          <w:bCs/>
          <w:color w:val="833C0B" w:themeColor="accent2" w:themeShade="80"/>
          <w:lang w:val="es-MX"/>
        </w:rPr>
        <w:t xml:space="preserve"> </w:t>
      </w:r>
      <w:r>
        <w:rPr>
          <w:rFonts w:ascii="Arial Narrow" w:hAnsi="Arial Narrow"/>
          <w:color w:val="000000"/>
          <w:lang w:val="es-MX"/>
        </w:rPr>
        <w:t xml:space="preserve">Unidad de Desarrollo Economico Local 2022, No. 100-180-800505-0, con $1,312.20; </w:t>
      </w:r>
      <w:r>
        <w:rPr>
          <w:rFonts w:ascii="Arial Narrow" w:hAnsi="Arial Narrow"/>
          <w:b/>
          <w:bCs/>
          <w:color w:val="833C0B" w:themeColor="accent2" w:themeShade="80"/>
          <w:lang w:val="es-MX"/>
        </w:rPr>
        <w:t>8</w:t>
      </w:r>
      <w:r w:rsidRPr="00361E8A">
        <w:rPr>
          <w:rFonts w:ascii="Arial Narrow" w:hAnsi="Arial Narrow"/>
          <w:b/>
          <w:bCs/>
          <w:color w:val="833C0B" w:themeColor="accent2" w:themeShade="80"/>
          <w:lang w:val="es-MX"/>
        </w:rPr>
        <w:t xml:space="preserve">- </w:t>
      </w:r>
      <w:r>
        <w:rPr>
          <w:rFonts w:ascii="Arial Narrow" w:hAnsi="Arial Narrow"/>
          <w:color w:val="000000"/>
          <w:lang w:val="es-MX"/>
        </w:rPr>
        <w:t xml:space="preserve">Celebracion Navideña para Habitantes del Municipio, No. 100-180-800540-9, con $1,116.56 </w:t>
      </w:r>
      <w:r w:rsidRPr="004B553A">
        <w:rPr>
          <w:rFonts w:ascii="Arial Narrow" w:hAnsi="Arial Narrow"/>
          <w:b/>
          <w:bCs/>
          <w:color w:val="833C0B" w:themeColor="accent2" w:themeShade="80"/>
          <w:lang w:val="es-MX"/>
        </w:rPr>
        <w:t>y l</w:t>
      </w:r>
      <w:r>
        <w:rPr>
          <w:rFonts w:ascii="Arial Narrow" w:hAnsi="Arial Narrow"/>
          <w:b/>
          <w:bCs/>
          <w:color w:val="833C0B" w:themeColor="accent2" w:themeShade="80"/>
          <w:lang w:val="es-MX"/>
        </w:rPr>
        <w:t>o</w:t>
      </w:r>
      <w:r w:rsidRPr="004B553A">
        <w:rPr>
          <w:rFonts w:ascii="Arial Narrow" w:hAnsi="Arial Narrow"/>
          <w:b/>
          <w:bCs/>
          <w:color w:val="833C0B" w:themeColor="accent2" w:themeShade="80"/>
          <w:lang w:val="es-MX"/>
        </w:rPr>
        <w:t xml:space="preserve">s traslade </w:t>
      </w:r>
      <w:r w:rsidRPr="00361E8A">
        <w:rPr>
          <w:rFonts w:ascii="Arial Narrow" w:hAnsi="Arial Narrow"/>
          <w:b/>
          <w:bCs/>
          <w:color w:val="833C0B" w:themeColor="accent2" w:themeShade="80"/>
          <w:lang w:val="es-MX"/>
        </w:rPr>
        <w:t>a la Cuenta 120- FODES 75 y 2 Libre Disponibilidad, No. 200-180.911005-6, con un monto de $23,618.4</w:t>
      </w:r>
      <w:r>
        <w:rPr>
          <w:rFonts w:ascii="Arial Narrow" w:hAnsi="Arial Narrow"/>
          <w:b/>
          <w:bCs/>
          <w:color w:val="833C0B" w:themeColor="accent2" w:themeShade="80"/>
          <w:lang w:val="es-MX"/>
        </w:rPr>
        <w:t>1;</w:t>
      </w:r>
      <w:r w:rsidRPr="00361E8A">
        <w:rPr>
          <w:rFonts w:ascii="Arial Narrow" w:hAnsi="Arial Narrow"/>
          <w:b/>
          <w:bCs/>
          <w:color w:val="833C0B" w:themeColor="accent2" w:themeShade="80"/>
          <w:lang w:val="es-MX"/>
        </w:rPr>
        <w:t xml:space="preserve"> C- </w:t>
      </w:r>
      <w:r w:rsidRPr="00145E13">
        <w:rPr>
          <w:rFonts w:ascii="Arial Narrow" w:hAnsi="Arial Narrow"/>
          <w:b/>
          <w:bCs/>
          <w:color w:val="000000"/>
          <w:lang w:val="es-MX"/>
        </w:rPr>
        <w:t xml:space="preserve">Cerrar </w:t>
      </w:r>
      <w:r w:rsidRPr="006A3957">
        <w:rPr>
          <w:rFonts w:ascii="Arial Narrow" w:hAnsi="Arial Narrow"/>
          <w:b/>
          <w:bCs/>
          <w:color w:val="000000"/>
          <w:lang w:val="es-MX"/>
        </w:rPr>
        <w:t>las cuentas corrientes</w:t>
      </w:r>
      <w:r w:rsidRPr="006A3957">
        <w:rPr>
          <w:rFonts w:ascii="Arial Narrow" w:hAnsi="Arial Narrow"/>
          <w:color w:val="000000"/>
          <w:lang w:val="es-MX"/>
        </w:rPr>
        <w:t xml:space="preserve">: </w:t>
      </w:r>
      <w:r w:rsidRPr="006A3957">
        <w:rPr>
          <w:rFonts w:ascii="Arial Narrow" w:hAnsi="Arial Narrow"/>
          <w:b/>
          <w:bCs/>
          <w:color w:val="833C0B" w:themeColor="accent2" w:themeShade="80"/>
          <w:lang w:val="es-MX"/>
        </w:rPr>
        <w:t>1-</w:t>
      </w:r>
      <w:r w:rsidRPr="006A3957">
        <w:rPr>
          <w:rFonts w:ascii="Arial Narrow" w:hAnsi="Arial Narrow"/>
          <w:color w:val="000000"/>
          <w:lang w:val="es-MX"/>
        </w:rPr>
        <w:t xml:space="preserve"> Mejoramiento de Calle, Sector Los Lopez, No. 100-180-800509-3, con $557.67; </w:t>
      </w:r>
      <w:r w:rsidRPr="006A3957">
        <w:rPr>
          <w:rFonts w:ascii="Arial Narrow" w:hAnsi="Arial Narrow"/>
          <w:b/>
          <w:bCs/>
          <w:color w:val="833C0B" w:themeColor="accent2" w:themeShade="80"/>
          <w:lang w:val="es-MX"/>
        </w:rPr>
        <w:t>2-</w:t>
      </w:r>
      <w:r w:rsidRPr="006A3957">
        <w:rPr>
          <w:rFonts w:ascii="Arial Narrow" w:hAnsi="Arial Narrow"/>
          <w:color w:val="000000"/>
          <w:lang w:val="es-MX"/>
        </w:rPr>
        <w:t xml:space="preserve"> Mejoramiento de Calle Principal, Caserio Los Garcia, No. 100-180-800</w:t>
      </w:r>
      <w:r>
        <w:rPr>
          <w:rFonts w:ascii="Arial Narrow" w:hAnsi="Arial Narrow"/>
          <w:color w:val="000000"/>
          <w:lang w:val="es-MX"/>
        </w:rPr>
        <w:t>5</w:t>
      </w:r>
      <w:r w:rsidRPr="006A3957">
        <w:rPr>
          <w:rFonts w:ascii="Arial Narrow" w:hAnsi="Arial Narrow"/>
          <w:color w:val="000000"/>
          <w:lang w:val="es-MX"/>
        </w:rPr>
        <w:t>18-2, con $</w:t>
      </w:r>
      <w:r>
        <w:rPr>
          <w:rFonts w:ascii="Arial Narrow" w:hAnsi="Arial Narrow"/>
          <w:color w:val="000000"/>
          <w:lang w:val="es-MX"/>
        </w:rPr>
        <w:t>7</w:t>
      </w:r>
      <w:r w:rsidRPr="006A3957">
        <w:rPr>
          <w:rFonts w:ascii="Arial Narrow" w:hAnsi="Arial Narrow"/>
          <w:color w:val="000000"/>
          <w:lang w:val="es-MX"/>
        </w:rPr>
        <w:t xml:space="preserve">.19, </w:t>
      </w:r>
      <w:r w:rsidRPr="006A3957">
        <w:rPr>
          <w:rFonts w:ascii="Arial Narrow" w:hAnsi="Arial Narrow"/>
          <w:b/>
          <w:bCs/>
          <w:color w:val="833C0B" w:themeColor="accent2" w:themeShade="80"/>
          <w:lang w:val="es-MX"/>
        </w:rPr>
        <w:t>y los traslade a la cuenta de ahorro No. 200-180-911458.2, Fondos Prestamo Caja de Credito de San Ignacio, con $564.8</w:t>
      </w:r>
      <w:r>
        <w:rPr>
          <w:rFonts w:ascii="Arial Narrow" w:hAnsi="Arial Narrow"/>
          <w:b/>
          <w:bCs/>
          <w:color w:val="833C0B" w:themeColor="accent2" w:themeShade="80"/>
          <w:lang w:val="es-MX"/>
        </w:rPr>
        <w:t>6</w:t>
      </w:r>
      <w:r w:rsidRPr="006A3957">
        <w:rPr>
          <w:rFonts w:ascii="Arial Narrow" w:hAnsi="Arial Narrow"/>
          <w:color w:val="000000"/>
          <w:lang w:val="es-MX"/>
        </w:rPr>
        <w:t xml:space="preserve">. </w:t>
      </w:r>
      <w:r w:rsidRPr="006A3957">
        <w:rPr>
          <w:rFonts w:ascii="Arial Narrow" w:hAnsi="Arial Narrow"/>
          <w:b/>
          <w:bCs/>
          <w:color w:val="000000"/>
          <w:lang w:val="es-MX"/>
        </w:rPr>
        <w:t>cerrar cuentas corrientes</w:t>
      </w:r>
      <w:r w:rsidRPr="006A3957">
        <w:rPr>
          <w:rFonts w:ascii="Arial Narrow" w:hAnsi="Arial Narrow"/>
          <w:color w:val="000000"/>
          <w:lang w:val="es-MX"/>
        </w:rPr>
        <w:t xml:space="preserve">: 1- Concreteado en Calle Principal, Canton Veracruz, No. 100-180-800511-5, con $1,176.53; </w:t>
      </w:r>
      <w:r w:rsidRPr="006A3957">
        <w:rPr>
          <w:rFonts w:ascii="Arial Narrow" w:hAnsi="Arial Narrow"/>
          <w:b/>
          <w:bCs/>
          <w:color w:val="833C0B" w:themeColor="accent2" w:themeShade="80"/>
          <w:lang w:val="es-MX"/>
        </w:rPr>
        <w:t>2-</w:t>
      </w:r>
      <w:r w:rsidRPr="006A3957">
        <w:rPr>
          <w:rFonts w:ascii="Arial Narrow" w:hAnsi="Arial Narrow"/>
          <w:color w:val="833C0B" w:themeColor="accent2" w:themeShade="80"/>
          <w:lang w:val="es-MX"/>
        </w:rPr>
        <w:t xml:space="preserve"> </w:t>
      </w:r>
      <w:r w:rsidRPr="006A3957">
        <w:rPr>
          <w:rFonts w:ascii="Arial Narrow" w:hAnsi="Arial Narrow"/>
          <w:color w:val="000000"/>
          <w:lang w:val="es-MX"/>
        </w:rPr>
        <w:t xml:space="preserve">Concreteado de 125 ML de Caserio Los Tejada, </w:t>
      </w:r>
      <w:r w:rsidRPr="006A3957">
        <w:rPr>
          <w:rFonts w:ascii="Arial Narrow" w:hAnsi="Arial Narrow"/>
          <w:color w:val="000000"/>
          <w:lang w:val="es-MX"/>
        </w:rPr>
        <w:lastRenderedPageBreak/>
        <w:t xml:space="preserve">No. 100-180-800513-1, con $6,456.66 </w:t>
      </w:r>
      <w:r w:rsidRPr="006A3957">
        <w:rPr>
          <w:rFonts w:ascii="Arial Narrow" w:hAnsi="Arial Narrow"/>
          <w:b/>
          <w:bCs/>
          <w:color w:val="833C0B" w:themeColor="accent2" w:themeShade="80"/>
          <w:lang w:val="es-MX"/>
        </w:rPr>
        <w:t>y los traslade a la Cuenta de Ahorro No. 200-180-911302-0 Fondos Prestamo Banco de los Trabajadores Salvadoreños, con un monto de $7,633.19</w:t>
      </w:r>
      <w:r w:rsidRPr="006A3957">
        <w:rPr>
          <w:rFonts w:ascii="Arial Narrow" w:hAnsi="Arial Narrow"/>
          <w:color w:val="000000"/>
          <w:lang w:val="es-MX"/>
        </w:rPr>
        <w:t>, comuniquese</w:t>
      </w:r>
      <w:bookmarkEnd w:id="11"/>
      <w:r w:rsidRPr="006A3957">
        <w:rPr>
          <w:rFonts w:ascii="Arial Narrow" w:hAnsi="Arial Narrow"/>
          <w:color w:val="000000"/>
          <w:lang w:val="es-MX"/>
        </w:rPr>
        <w:t>.</w:t>
      </w:r>
      <w:bookmarkEnd w:id="12"/>
      <w:bookmarkEnd w:id="14"/>
      <w:r w:rsidRPr="006A3957">
        <w:rPr>
          <w:rFonts w:ascii="Arial Narrow" w:hAnsi="Arial Narrow"/>
          <w:color w:val="000000"/>
          <w:lang w:val="es-MX"/>
        </w:rPr>
        <w:t xml:space="preserve"> </w:t>
      </w:r>
      <w:bookmarkStart w:id="15" w:name="_Hlk133565285"/>
      <w:bookmarkEnd w:id="13"/>
      <w:r w:rsidRPr="006A3957">
        <w:rPr>
          <w:rFonts w:ascii="Arial Narrow" w:hAnsi="Arial Narrow"/>
          <w:b/>
          <w:bCs/>
          <w:color w:val="833C0B" w:themeColor="accent2" w:themeShade="80"/>
          <w:lang w:val="es-MX"/>
        </w:rPr>
        <w:t>ACUERDO NUMERO ONCE</w:t>
      </w:r>
      <w:r w:rsidRPr="006A3957">
        <w:rPr>
          <w:rFonts w:ascii="Arial Narrow" w:hAnsi="Arial Narrow"/>
          <w:b/>
          <w:bCs/>
          <w:color w:val="000000"/>
          <w:lang w:val="es-MX"/>
        </w:rPr>
        <w:t xml:space="preserve">. </w:t>
      </w:r>
      <w:r w:rsidRPr="006A3957">
        <w:rPr>
          <w:rFonts w:ascii="Arial Narrow" w:hAnsi="Arial Narrow"/>
          <w:color w:val="000000"/>
          <w:lang w:val="es-MX"/>
        </w:rPr>
        <w:t xml:space="preserve">El Concejo Municipal, </w:t>
      </w:r>
      <w:r w:rsidRPr="006A3957">
        <w:rPr>
          <w:rFonts w:ascii="Arial Narrow" w:hAnsi="Arial Narrow"/>
          <w:b/>
          <w:bCs/>
          <w:color w:val="000000"/>
          <w:lang w:val="es-MX"/>
        </w:rPr>
        <w:t>CONSIDERANDO: I-</w:t>
      </w:r>
      <w:r w:rsidRPr="006A3957">
        <w:rPr>
          <w:rFonts w:ascii="Arial Narrow" w:hAnsi="Arial Narrow"/>
          <w:color w:val="000000"/>
          <w:lang w:val="es-MX"/>
        </w:rPr>
        <w:t xml:space="preserve"> Que por Acuerdo No. 11 de fecha 3 de febrero de 2023, se aprobo el proyecto: </w:t>
      </w:r>
      <w:r w:rsidRPr="006A3957">
        <w:rPr>
          <w:rFonts w:ascii="Arial Narrow" w:hAnsi="Arial Narrow"/>
          <w:b/>
          <w:bCs/>
          <w:color w:val="000000"/>
          <w:lang w:val="es-MX"/>
        </w:rPr>
        <w:t>“CONCRETEADO DE CALLE ENTRE LIMITE DE EL ROSARIO Y SAN RAFAEL CEDROS, MUNICIPIO DE EL ROSARIO, DEPARTAMENTO DE CUSCATLAN, con un monto para la ejecucion de $ 25,952.38</w:t>
      </w:r>
      <w:r w:rsidRPr="006A3957">
        <w:rPr>
          <w:rFonts w:ascii="Arial Narrow" w:hAnsi="Arial Narrow"/>
          <w:color w:val="000000"/>
          <w:lang w:val="es-MX"/>
        </w:rPr>
        <w:t xml:space="preserve">, el cual consiste en la construcción de las siguientes actividades, asi: </w:t>
      </w:r>
      <w:r w:rsidRPr="006A3957">
        <w:rPr>
          <w:rFonts w:ascii="Arial Narrow" w:hAnsi="Arial Narrow"/>
          <w:b/>
          <w:bCs/>
          <w:color w:val="000000"/>
          <w:lang w:val="es-MX"/>
        </w:rPr>
        <w:t>Trazo por unidad de area, 506.70 m2</w:t>
      </w:r>
      <w:r w:rsidRPr="006A3957">
        <w:rPr>
          <w:rFonts w:ascii="Arial Narrow" w:hAnsi="Arial Narrow"/>
          <w:color w:val="000000"/>
          <w:lang w:val="es-MX"/>
        </w:rPr>
        <w:t xml:space="preserve">; Transporte de maquinaria, 1.00 S.G;  </w:t>
      </w:r>
      <w:r w:rsidRPr="006A3957">
        <w:rPr>
          <w:rFonts w:ascii="Arial Narrow" w:hAnsi="Arial Narrow"/>
          <w:b/>
          <w:bCs/>
          <w:color w:val="000000"/>
          <w:lang w:val="es-MX"/>
        </w:rPr>
        <w:t>Corte y nivelacion de superficie con maquinaria, 94.61 m3</w:t>
      </w:r>
      <w:r w:rsidRPr="006A3957">
        <w:rPr>
          <w:rFonts w:ascii="Arial Narrow" w:hAnsi="Arial Narrow"/>
          <w:color w:val="000000"/>
          <w:lang w:val="es-MX"/>
        </w:rPr>
        <w:t xml:space="preserve">; </w:t>
      </w:r>
      <w:r w:rsidRPr="006A3957">
        <w:rPr>
          <w:rFonts w:ascii="Arial Narrow" w:hAnsi="Arial Narrow"/>
          <w:b/>
          <w:bCs/>
          <w:color w:val="000000"/>
          <w:lang w:val="es-MX"/>
        </w:rPr>
        <w:t>Base compactada de suelo cemento material del lugar E=15CM, dosificacion 1:20, cantidad 61.82 M3</w:t>
      </w:r>
      <w:r w:rsidRPr="006A3957">
        <w:rPr>
          <w:rFonts w:ascii="Arial Narrow" w:hAnsi="Arial Narrow"/>
          <w:color w:val="000000"/>
          <w:lang w:val="es-MX"/>
        </w:rPr>
        <w:t xml:space="preserve">; Construccion de cordon cuneta, dosificacion 1:4 (incluye excavacion), 182.05 ml; Colocacion de Concreto hidraulico E= 10 CM, dosificacion 1:2:2. 401.30 m2; Construccion de remates de mamposteria de piedra, dosificacion 1:4, 17.70 ml; Juntas de dilatacion, 221.90 ml; Construccion de baden, 21.39 m2; suministro e instalacion de Roluto de identificacion del proyecto: 1.00 S.G. </w:t>
      </w:r>
      <w:r w:rsidRPr="006A3957">
        <w:rPr>
          <w:rFonts w:ascii="Arial Narrow" w:hAnsi="Arial Narrow"/>
          <w:b/>
          <w:bCs/>
          <w:color w:val="000000"/>
          <w:lang w:val="es-MX"/>
        </w:rPr>
        <w:t>II-</w:t>
      </w:r>
      <w:r w:rsidRPr="006A3957">
        <w:rPr>
          <w:rFonts w:ascii="Arial Narrow" w:hAnsi="Arial Narrow"/>
          <w:color w:val="000000"/>
          <w:lang w:val="es-MX"/>
        </w:rPr>
        <w:t xml:space="preserve"> Que por Acuerdo No. 4 de fecha 17 de marzo de 2023, se </w:t>
      </w:r>
      <w:r w:rsidRPr="006A3957">
        <w:rPr>
          <w:rFonts w:ascii="Arial Narrow" w:hAnsi="Arial Narrow"/>
          <w:b/>
          <w:bCs/>
          <w:color w:val="833C0B" w:themeColor="accent2" w:themeShade="80"/>
          <w:lang w:val="es-MX"/>
        </w:rPr>
        <w:t>adjudico a la Empresa TH CONSTRUCTORA, S. A DE C.V., la ejecucion del proyecto: “Concrreteado de Calle entre el limite de El Rosario y San Rafael Cedros, municipio del Rosario Departamento de Cuscatlan</w:t>
      </w:r>
      <w:r w:rsidRPr="00C41CE4">
        <w:rPr>
          <w:rFonts w:ascii="Arial Narrow" w:hAnsi="Arial Narrow"/>
          <w:b/>
          <w:bCs/>
          <w:color w:val="833C0B" w:themeColor="accent2" w:themeShade="80"/>
          <w:lang w:val="es-MX"/>
        </w:rPr>
        <w:t>”, por un monto de veintitres mil seiscientos noventa y tres 57/100 dolares ($23,693.57</w:t>
      </w:r>
      <w:r w:rsidRPr="00C41CE4">
        <w:rPr>
          <w:rFonts w:ascii="Arial Narrow" w:hAnsi="Arial Narrow"/>
          <w:b/>
          <w:bCs/>
          <w:color w:val="000000"/>
          <w:lang w:val="es-MX"/>
        </w:rPr>
        <w:t>)</w:t>
      </w:r>
      <w:r w:rsidRPr="00C41CE4">
        <w:rPr>
          <w:rFonts w:ascii="Arial Narrow" w:hAnsi="Arial Narrow"/>
          <w:color w:val="000000"/>
          <w:lang w:val="es-MX"/>
        </w:rPr>
        <w:t xml:space="preserve">; </w:t>
      </w:r>
      <w:r w:rsidRPr="00C41CE4">
        <w:rPr>
          <w:rFonts w:ascii="Arial Narrow" w:hAnsi="Arial Narrow"/>
          <w:b/>
          <w:bCs/>
          <w:color w:val="000000"/>
          <w:lang w:val="es-MX"/>
        </w:rPr>
        <w:t xml:space="preserve">III- </w:t>
      </w:r>
      <w:r w:rsidRPr="00C41CE4">
        <w:rPr>
          <w:rFonts w:ascii="Arial Narrow" w:hAnsi="Arial Narrow"/>
          <w:color w:val="000000"/>
          <w:lang w:val="es-MX"/>
        </w:rPr>
        <w:t>Que la jefe de UACI informa que presenta gestion de Orden de Cambio presentada por el contratista TH CONSTRUCTORA, S.A DE C.V., la cual a sido revisada y avalada por la supervision CONSTRUMER, S. A. DE C.</w:t>
      </w:r>
      <w:r w:rsidRPr="006A3957">
        <w:rPr>
          <w:rFonts w:ascii="Arial Narrow" w:hAnsi="Arial Narrow"/>
          <w:color w:val="000000"/>
          <w:lang w:val="es-MX"/>
        </w:rPr>
        <w:t xml:space="preserve">V., y gestionada por el administrador de contrato señor Jose Alonso Garcia Delgado, en donde el contratista solicita la aprobacion de Orden de Cambio No. 1, </w:t>
      </w:r>
      <w:r>
        <w:rPr>
          <w:rFonts w:ascii="Arial Narrow" w:hAnsi="Arial Narrow"/>
          <w:color w:val="000000"/>
          <w:lang w:val="es-MX"/>
        </w:rPr>
        <w:t xml:space="preserve">y </w:t>
      </w:r>
      <w:r w:rsidRPr="006A3957">
        <w:rPr>
          <w:rFonts w:ascii="Arial Narrow" w:hAnsi="Arial Narrow"/>
          <w:color w:val="000000"/>
          <w:lang w:val="es-MX"/>
        </w:rPr>
        <w:t xml:space="preserve">la comunidad a traves de la empresa ejecutora y la supervisora han </w:t>
      </w:r>
      <w:r>
        <w:rPr>
          <w:rFonts w:ascii="Arial Narrow" w:hAnsi="Arial Narrow"/>
          <w:color w:val="000000"/>
          <w:lang w:val="es-MX"/>
        </w:rPr>
        <w:t>presentado</w:t>
      </w:r>
      <w:r w:rsidRPr="006A3957">
        <w:rPr>
          <w:rFonts w:ascii="Arial Narrow" w:hAnsi="Arial Narrow"/>
          <w:color w:val="000000"/>
          <w:lang w:val="es-MX"/>
        </w:rPr>
        <w:t xml:space="preserve"> propuesta de Modificacion de areas y rodajes de la Calle proyectada a construir debido a que las condiciones encontradas con respecto a estos varian en aumento debido a que los taludes de los costados han sufrido cortes por equipos que estu</w:t>
      </w:r>
      <w:r>
        <w:rPr>
          <w:rFonts w:ascii="Arial Narrow" w:hAnsi="Arial Narrow"/>
          <w:color w:val="000000"/>
          <w:lang w:val="es-MX"/>
        </w:rPr>
        <w:t>v</w:t>
      </w:r>
      <w:r w:rsidRPr="006A3957">
        <w:rPr>
          <w:rFonts w:ascii="Arial Narrow" w:hAnsi="Arial Narrow"/>
          <w:color w:val="000000"/>
          <w:lang w:val="es-MX"/>
        </w:rPr>
        <w:t xml:space="preserve">ieron dando mantenimiento a las calles del Municipio, eso a ocasionado que los rodajes aumentaran según los proyectados por el formulador, comentario de los pobladores esto al realizar los trazos proyectados los cordones cunetas en dos costados quedan dentro del rodaje actual en 1.60 metros y para buscar solucion viable y ejecutar la obra mejorando la calidad y la funcionalidad y del cual la Empresa propone pegar en esos tramos los cordones cunetas al talud que generaria aumento de rodaje en esos tramos y mejorando el giro, por ello ha presentado cuadros de aumentos y disminucion de volumenes de partidas que se generaran a consecuencia de las condiciones del area y de peticiones de la comunidad beneficiada, de eso realizo recorrido para verificar la peticion y evaluar las condicione y considerando las condiciones actuales del tramo, de esto la Supervision comunica que no hay ningun inconveniente para su aprobacion; por lo que en base al Art. 83-A. de la Ley de Adquisiciones y Contrataciones de la Administración Pública- LACAP y numeral 5 del Art. 31 del Código Municipal, ACUERA: 1-  </w:t>
      </w:r>
      <w:r w:rsidRPr="006A3957">
        <w:rPr>
          <w:rFonts w:ascii="Arial Narrow" w:hAnsi="Arial Narrow"/>
          <w:b/>
          <w:bCs/>
          <w:color w:val="000000"/>
          <w:lang w:val="es-MX"/>
        </w:rPr>
        <w:t xml:space="preserve">Aprobar ORDEN DE CAMBIO # 1 para el proyecto:  </w:t>
      </w:r>
      <w:bookmarkEnd w:id="15"/>
    </w:p>
    <w:p w14:paraId="6E9F572E" w14:textId="77777777" w:rsidR="009B1DF1" w:rsidRPr="00F962FF" w:rsidRDefault="009B1DF1" w:rsidP="009B1DF1">
      <w:pPr>
        <w:jc w:val="both"/>
        <w:rPr>
          <w:rFonts w:ascii="Arial Narrow" w:hAnsi="Arial Narrow"/>
          <w:b/>
          <w:bCs/>
          <w:color w:val="000000"/>
          <w:sz w:val="20"/>
          <w:szCs w:val="20"/>
          <w:lang w:val="es-MX"/>
        </w:rPr>
      </w:pPr>
      <w:bookmarkStart w:id="16" w:name="_Hlk133565425"/>
      <w:r w:rsidRPr="00F962FF">
        <w:rPr>
          <w:rFonts w:ascii="Arial Narrow" w:hAnsi="Arial Narrow"/>
          <w:b/>
          <w:bCs/>
          <w:color w:val="000000"/>
          <w:sz w:val="20"/>
          <w:szCs w:val="20"/>
          <w:lang w:val="es-MX"/>
        </w:rPr>
        <w:lastRenderedPageBreak/>
        <w:t xml:space="preserve">PROYECTO: “CONCRETEADO DE CALLE ENTRE LIMITE DE EL ROSARIO Y SAN RAFAEL CEDROS, </w:t>
      </w:r>
    </w:p>
    <w:tbl>
      <w:tblPr>
        <w:tblStyle w:val="TableGrid"/>
        <w:tblW w:w="0" w:type="auto"/>
        <w:tblInd w:w="9634" w:type="dxa"/>
        <w:tblLook w:val="04A0" w:firstRow="1" w:lastRow="0" w:firstColumn="1" w:lastColumn="0" w:noHBand="0" w:noVBand="1"/>
      </w:tblPr>
      <w:tblGrid>
        <w:gridCol w:w="2794"/>
      </w:tblGrid>
      <w:tr w:rsidR="009B1DF1" w14:paraId="498D08BA" w14:textId="77777777" w:rsidTr="00254A7A">
        <w:trPr>
          <w:trHeight w:val="221"/>
        </w:trPr>
        <w:tc>
          <w:tcPr>
            <w:tcW w:w="2794" w:type="dxa"/>
          </w:tcPr>
          <w:p w14:paraId="71E06B9B" w14:textId="77777777" w:rsidR="009B1DF1" w:rsidRPr="00F962FF" w:rsidRDefault="009B1DF1" w:rsidP="00254A7A">
            <w:pPr>
              <w:jc w:val="both"/>
              <w:rPr>
                <w:rFonts w:ascii="Arial Narrow" w:hAnsi="Arial Narrow"/>
                <w:b/>
                <w:bCs/>
                <w:color w:val="000000"/>
                <w:sz w:val="20"/>
                <w:szCs w:val="20"/>
                <w:lang w:val="es-MX"/>
              </w:rPr>
            </w:pPr>
            <w:r w:rsidRPr="00F962FF">
              <w:rPr>
                <w:rFonts w:ascii="Arial Narrow" w:hAnsi="Arial Narrow"/>
                <w:b/>
                <w:bCs/>
                <w:color w:val="0070C0"/>
                <w:sz w:val="20"/>
                <w:szCs w:val="20"/>
                <w:lang w:val="es-MX"/>
              </w:rPr>
              <w:t>ORDEN DE CAMBIO No. 1</w:t>
            </w:r>
          </w:p>
        </w:tc>
      </w:tr>
    </w:tbl>
    <w:p w14:paraId="4294A54E" w14:textId="77777777" w:rsidR="009B1DF1" w:rsidRPr="00F962FF" w:rsidRDefault="009B1DF1" w:rsidP="009B1DF1">
      <w:pPr>
        <w:jc w:val="both"/>
        <w:rPr>
          <w:rFonts w:ascii="Arial Narrow" w:hAnsi="Arial Narrow"/>
          <w:b/>
          <w:bCs/>
          <w:color w:val="000000"/>
          <w:sz w:val="20"/>
          <w:szCs w:val="20"/>
          <w:lang w:val="es-MX"/>
        </w:rPr>
      </w:pPr>
      <w:r w:rsidRPr="00F962FF">
        <w:rPr>
          <w:rFonts w:ascii="Arial Narrow" w:hAnsi="Arial Narrow"/>
          <w:b/>
          <w:bCs/>
          <w:color w:val="000000"/>
          <w:sz w:val="20"/>
          <w:szCs w:val="20"/>
          <w:lang w:val="es-MX"/>
        </w:rPr>
        <w:t>MUNICIPIO EL ROSARIO, DEPATRAMENTO DE CUSCATLAN asi:</w:t>
      </w:r>
    </w:p>
    <w:tbl>
      <w:tblPr>
        <w:tblStyle w:val="TableGrid"/>
        <w:tblW w:w="13753" w:type="dxa"/>
        <w:jc w:val="center"/>
        <w:tblLayout w:type="fixed"/>
        <w:tblLook w:val="04A0" w:firstRow="1" w:lastRow="0" w:firstColumn="1" w:lastColumn="0" w:noHBand="0" w:noVBand="1"/>
      </w:tblPr>
      <w:tblGrid>
        <w:gridCol w:w="441"/>
        <w:gridCol w:w="1871"/>
        <w:gridCol w:w="975"/>
        <w:gridCol w:w="785"/>
        <w:gridCol w:w="1055"/>
        <w:gridCol w:w="1131"/>
        <w:gridCol w:w="767"/>
        <w:gridCol w:w="1289"/>
        <w:gridCol w:w="770"/>
        <w:gridCol w:w="975"/>
        <w:gridCol w:w="897"/>
        <w:gridCol w:w="769"/>
        <w:gridCol w:w="939"/>
        <w:gridCol w:w="1089"/>
      </w:tblGrid>
      <w:tr w:rsidR="009B1DF1" w14:paraId="729FF205" w14:textId="77777777" w:rsidTr="00254A7A">
        <w:trPr>
          <w:trHeight w:val="320"/>
          <w:jc w:val="center"/>
        </w:trPr>
        <w:tc>
          <w:tcPr>
            <w:tcW w:w="441" w:type="dxa"/>
          </w:tcPr>
          <w:p w14:paraId="5B968417" w14:textId="77777777" w:rsidR="009B1DF1" w:rsidRPr="000513D4" w:rsidRDefault="009B1DF1" w:rsidP="00254A7A">
            <w:pPr>
              <w:jc w:val="center"/>
              <w:rPr>
                <w:rFonts w:ascii="Arial Narrow" w:hAnsi="Arial Narrow"/>
                <w:color w:val="000000"/>
                <w:sz w:val="16"/>
                <w:szCs w:val="16"/>
                <w:lang w:val="es-MX"/>
              </w:rPr>
            </w:pPr>
            <w:r w:rsidRPr="000513D4">
              <w:rPr>
                <w:rFonts w:ascii="Arial Narrow" w:hAnsi="Arial Narrow"/>
                <w:color w:val="000000"/>
                <w:sz w:val="16"/>
                <w:szCs w:val="16"/>
                <w:lang w:val="es-MX"/>
              </w:rPr>
              <w:t>No.</w:t>
            </w:r>
          </w:p>
        </w:tc>
        <w:tc>
          <w:tcPr>
            <w:tcW w:w="1871" w:type="dxa"/>
          </w:tcPr>
          <w:p w14:paraId="38564FA1" w14:textId="77777777" w:rsidR="009B1DF1" w:rsidRPr="00922532" w:rsidRDefault="009B1DF1" w:rsidP="00254A7A">
            <w:pPr>
              <w:jc w:val="center"/>
              <w:rPr>
                <w:rFonts w:ascii="Arial Narrow" w:hAnsi="Arial Narrow"/>
                <w:b/>
                <w:bCs/>
                <w:color w:val="000000"/>
                <w:sz w:val="18"/>
                <w:szCs w:val="18"/>
                <w:lang w:val="es-MX"/>
              </w:rPr>
            </w:pPr>
            <w:r w:rsidRPr="00922532">
              <w:rPr>
                <w:rFonts w:ascii="Arial Narrow" w:hAnsi="Arial Narrow"/>
                <w:b/>
                <w:bCs/>
                <w:color w:val="000000"/>
                <w:sz w:val="18"/>
                <w:szCs w:val="18"/>
                <w:lang w:val="es-MX"/>
              </w:rPr>
              <w:t>PARTIDA</w:t>
            </w:r>
          </w:p>
        </w:tc>
        <w:tc>
          <w:tcPr>
            <w:tcW w:w="3946" w:type="dxa"/>
            <w:gridSpan w:val="4"/>
          </w:tcPr>
          <w:p w14:paraId="6239B531" w14:textId="77777777" w:rsidR="009B1DF1" w:rsidRPr="00922532" w:rsidRDefault="009B1DF1" w:rsidP="00254A7A">
            <w:pPr>
              <w:jc w:val="center"/>
              <w:rPr>
                <w:rFonts w:ascii="Arial Narrow" w:hAnsi="Arial Narrow"/>
                <w:b/>
                <w:bCs/>
                <w:color w:val="000000"/>
                <w:sz w:val="18"/>
                <w:szCs w:val="18"/>
                <w:lang w:val="es-MX"/>
              </w:rPr>
            </w:pPr>
            <w:r w:rsidRPr="00922532">
              <w:rPr>
                <w:rFonts w:ascii="Arial Narrow" w:hAnsi="Arial Narrow"/>
                <w:b/>
                <w:bCs/>
                <w:color w:val="000000"/>
                <w:sz w:val="18"/>
                <w:szCs w:val="18"/>
                <w:lang w:val="es-MX"/>
              </w:rPr>
              <w:t>OBRA CONTRATADA</w:t>
            </w:r>
          </w:p>
        </w:tc>
        <w:tc>
          <w:tcPr>
            <w:tcW w:w="2826" w:type="dxa"/>
            <w:gridSpan w:val="3"/>
          </w:tcPr>
          <w:p w14:paraId="5AE9139B" w14:textId="77777777" w:rsidR="009B1DF1" w:rsidRPr="00922532" w:rsidRDefault="009B1DF1" w:rsidP="00254A7A">
            <w:pPr>
              <w:jc w:val="center"/>
              <w:rPr>
                <w:rFonts w:ascii="Arial Narrow" w:hAnsi="Arial Narrow"/>
                <w:b/>
                <w:bCs/>
                <w:color w:val="000000"/>
                <w:sz w:val="18"/>
                <w:szCs w:val="18"/>
                <w:lang w:val="es-MX"/>
              </w:rPr>
            </w:pPr>
            <w:r w:rsidRPr="00922532">
              <w:rPr>
                <w:rFonts w:ascii="Arial Narrow" w:hAnsi="Arial Narrow"/>
                <w:b/>
                <w:bCs/>
                <w:color w:val="000000"/>
                <w:sz w:val="18"/>
                <w:szCs w:val="18"/>
                <w:lang w:val="es-MX"/>
              </w:rPr>
              <w:t>OBRA EN DISMINUCION</w:t>
            </w:r>
          </w:p>
        </w:tc>
        <w:tc>
          <w:tcPr>
            <w:tcW w:w="2641" w:type="dxa"/>
            <w:gridSpan w:val="3"/>
          </w:tcPr>
          <w:p w14:paraId="3AA21659" w14:textId="77777777" w:rsidR="009B1DF1" w:rsidRPr="00922532" w:rsidRDefault="009B1DF1" w:rsidP="00254A7A">
            <w:pPr>
              <w:jc w:val="center"/>
              <w:rPr>
                <w:rFonts w:ascii="Arial Narrow" w:hAnsi="Arial Narrow"/>
                <w:b/>
                <w:bCs/>
                <w:color w:val="000000"/>
                <w:sz w:val="18"/>
                <w:szCs w:val="18"/>
                <w:lang w:val="es-MX"/>
              </w:rPr>
            </w:pPr>
            <w:r w:rsidRPr="00922532">
              <w:rPr>
                <w:rFonts w:ascii="Arial Narrow" w:hAnsi="Arial Narrow"/>
                <w:b/>
                <w:bCs/>
                <w:color w:val="000000"/>
                <w:sz w:val="18"/>
                <w:szCs w:val="18"/>
                <w:lang w:val="es-MX"/>
              </w:rPr>
              <w:t>OBRA EN AUMENTO</w:t>
            </w:r>
          </w:p>
        </w:tc>
        <w:tc>
          <w:tcPr>
            <w:tcW w:w="2028" w:type="dxa"/>
            <w:gridSpan w:val="2"/>
          </w:tcPr>
          <w:p w14:paraId="77402387" w14:textId="77777777" w:rsidR="009B1DF1" w:rsidRPr="00922532" w:rsidRDefault="009B1DF1" w:rsidP="00254A7A">
            <w:pPr>
              <w:jc w:val="both"/>
              <w:rPr>
                <w:rFonts w:ascii="Arial Narrow" w:hAnsi="Arial Narrow"/>
                <w:b/>
                <w:bCs/>
                <w:color w:val="000000"/>
                <w:sz w:val="18"/>
                <w:szCs w:val="18"/>
                <w:lang w:val="es-MX"/>
              </w:rPr>
            </w:pPr>
            <w:r w:rsidRPr="00922532">
              <w:rPr>
                <w:rFonts w:ascii="Arial Narrow" w:hAnsi="Arial Narrow"/>
                <w:b/>
                <w:bCs/>
                <w:color w:val="000000"/>
                <w:sz w:val="18"/>
                <w:szCs w:val="18"/>
                <w:lang w:val="es-MX"/>
              </w:rPr>
              <w:t>CANTIDAD DE OBRA PARA COBRO</w:t>
            </w:r>
          </w:p>
        </w:tc>
      </w:tr>
      <w:tr w:rsidR="009B1DF1" w14:paraId="270AEC7A" w14:textId="77777777" w:rsidTr="00254A7A">
        <w:trPr>
          <w:trHeight w:val="359"/>
          <w:jc w:val="center"/>
        </w:trPr>
        <w:tc>
          <w:tcPr>
            <w:tcW w:w="441" w:type="dxa"/>
          </w:tcPr>
          <w:p w14:paraId="7D148CF1" w14:textId="77777777" w:rsidR="009B1DF1" w:rsidRPr="0063231D" w:rsidRDefault="009B1DF1" w:rsidP="00254A7A">
            <w:pPr>
              <w:jc w:val="both"/>
              <w:rPr>
                <w:rFonts w:ascii="Arial Narrow" w:hAnsi="Arial Narrow"/>
                <w:color w:val="000000"/>
                <w:sz w:val="18"/>
                <w:szCs w:val="18"/>
                <w:lang w:val="es-MX"/>
              </w:rPr>
            </w:pPr>
          </w:p>
        </w:tc>
        <w:tc>
          <w:tcPr>
            <w:tcW w:w="1871" w:type="dxa"/>
          </w:tcPr>
          <w:p w14:paraId="187005BF" w14:textId="77777777" w:rsidR="009B1DF1" w:rsidRPr="0063231D" w:rsidRDefault="009B1DF1" w:rsidP="00254A7A">
            <w:pPr>
              <w:jc w:val="both"/>
              <w:rPr>
                <w:rFonts w:ascii="Arial Narrow" w:hAnsi="Arial Narrow"/>
                <w:color w:val="000000"/>
                <w:sz w:val="18"/>
                <w:szCs w:val="18"/>
                <w:lang w:val="es-MX"/>
              </w:rPr>
            </w:pPr>
          </w:p>
        </w:tc>
        <w:tc>
          <w:tcPr>
            <w:tcW w:w="975" w:type="dxa"/>
          </w:tcPr>
          <w:p w14:paraId="1C991E2C" w14:textId="77777777" w:rsidR="009B1DF1" w:rsidRPr="0063231D" w:rsidRDefault="009B1DF1" w:rsidP="00254A7A">
            <w:pPr>
              <w:jc w:val="both"/>
              <w:rPr>
                <w:rFonts w:ascii="Arial Narrow" w:hAnsi="Arial Narrow"/>
                <w:color w:val="000000"/>
                <w:sz w:val="18"/>
                <w:szCs w:val="18"/>
                <w:lang w:val="es-MX"/>
              </w:rPr>
            </w:pPr>
            <w:r>
              <w:rPr>
                <w:rFonts w:ascii="Arial Narrow" w:hAnsi="Arial Narrow"/>
                <w:color w:val="000000"/>
                <w:sz w:val="18"/>
                <w:szCs w:val="18"/>
                <w:lang w:val="es-MX"/>
              </w:rPr>
              <w:t>CANTIDAD</w:t>
            </w:r>
          </w:p>
        </w:tc>
        <w:tc>
          <w:tcPr>
            <w:tcW w:w="785" w:type="dxa"/>
          </w:tcPr>
          <w:p w14:paraId="392730C9" w14:textId="77777777" w:rsidR="009B1DF1" w:rsidRPr="0063231D" w:rsidRDefault="009B1DF1" w:rsidP="00254A7A">
            <w:pPr>
              <w:jc w:val="both"/>
              <w:rPr>
                <w:rFonts w:ascii="Arial Narrow" w:hAnsi="Arial Narrow"/>
                <w:color w:val="000000"/>
                <w:sz w:val="18"/>
                <w:szCs w:val="18"/>
                <w:lang w:val="es-MX"/>
              </w:rPr>
            </w:pPr>
            <w:r>
              <w:rPr>
                <w:rFonts w:ascii="Arial Narrow" w:hAnsi="Arial Narrow"/>
                <w:color w:val="000000"/>
                <w:sz w:val="18"/>
                <w:szCs w:val="18"/>
                <w:lang w:val="es-MX"/>
              </w:rPr>
              <w:t>UNIDAD</w:t>
            </w:r>
          </w:p>
        </w:tc>
        <w:tc>
          <w:tcPr>
            <w:tcW w:w="1055" w:type="dxa"/>
          </w:tcPr>
          <w:p w14:paraId="2F876EB4" w14:textId="77777777" w:rsidR="009B1DF1" w:rsidRPr="0063231D" w:rsidRDefault="009B1DF1" w:rsidP="00254A7A">
            <w:pPr>
              <w:jc w:val="both"/>
              <w:rPr>
                <w:rFonts w:ascii="Arial Narrow" w:hAnsi="Arial Narrow"/>
                <w:color w:val="000000"/>
                <w:sz w:val="18"/>
                <w:szCs w:val="18"/>
                <w:lang w:val="es-MX"/>
              </w:rPr>
            </w:pPr>
            <w:r>
              <w:rPr>
                <w:rFonts w:ascii="Arial Narrow" w:hAnsi="Arial Narrow"/>
                <w:color w:val="000000"/>
                <w:sz w:val="18"/>
                <w:szCs w:val="18"/>
                <w:lang w:val="es-MX"/>
              </w:rPr>
              <w:t>PECIO UNITARIO</w:t>
            </w:r>
          </w:p>
        </w:tc>
        <w:tc>
          <w:tcPr>
            <w:tcW w:w="1130" w:type="dxa"/>
          </w:tcPr>
          <w:p w14:paraId="79AEC781" w14:textId="77777777" w:rsidR="009B1DF1" w:rsidRPr="0063231D" w:rsidRDefault="009B1DF1" w:rsidP="00254A7A">
            <w:pPr>
              <w:jc w:val="both"/>
              <w:rPr>
                <w:rFonts w:ascii="Arial Narrow" w:hAnsi="Arial Narrow"/>
                <w:color w:val="000000"/>
                <w:sz w:val="18"/>
                <w:szCs w:val="18"/>
                <w:lang w:val="es-MX"/>
              </w:rPr>
            </w:pPr>
            <w:r>
              <w:rPr>
                <w:rFonts w:ascii="Arial Narrow" w:hAnsi="Arial Narrow"/>
                <w:color w:val="000000"/>
                <w:sz w:val="18"/>
                <w:szCs w:val="18"/>
                <w:lang w:val="es-MX"/>
              </w:rPr>
              <w:t>MONTO TOTAL</w:t>
            </w:r>
          </w:p>
        </w:tc>
        <w:tc>
          <w:tcPr>
            <w:tcW w:w="767" w:type="dxa"/>
          </w:tcPr>
          <w:p w14:paraId="41289115" w14:textId="77777777" w:rsidR="009B1DF1" w:rsidRPr="0063231D" w:rsidRDefault="009B1DF1" w:rsidP="00254A7A">
            <w:pPr>
              <w:jc w:val="both"/>
              <w:rPr>
                <w:rFonts w:ascii="Arial Narrow" w:hAnsi="Arial Narrow"/>
                <w:color w:val="000000"/>
                <w:sz w:val="18"/>
                <w:szCs w:val="18"/>
                <w:lang w:val="es-MX"/>
              </w:rPr>
            </w:pPr>
            <w:r>
              <w:rPr>
                <w:rFonts w:ascii="Arial Narrow" w:hAnsi="Arial Narrow"/>
                <w:color w:val="000000"/>
                <w:sz w:val="18"/>
                <w:szCs w:val="18"/>
                <w:lang w:val="es-MX"/>
              </w:rPr>
              <w:t xml:space="preserve">CANTIDAD </w:t>
            </w:r>
          </w:p>
        </w:tc>
        <w:tc>
          <w:tcPr>
            <w:tcW w:w="1289" w:type="dxa"/>
          </w:tcPr>
          <w:p w14:paraId="4C5297CA" w14:textId="77777777" w:rsidR="009B1DF1" w:rsidRPr="0063231D" w:rsidRDefault="009B1DF1" w:rsidP="00254A7A">
            <w:pPr>
              <w:jc w:val="both"/>
              <w:rPr>
                <w:rFonts w:ascii="Arial Narrow" w:hAnsi="Arial Narrow"/>
                <w:color w:val="000000"/>
                <w:sz w:val="18"/>
                <w:szCs w:val="18"/>
                <w:lang w:val="es-MX"/>
              </w:rPr>
            </w:pPr>
            <w:r>
              <w:rPr>
                <w:rFonts w:ascii="Arial Narrow" w:hAnsi="Arial Narrow"/>
                <w:color w:val="000000"/>
                <w:sz w:val="18"/>
                <w:szCs w:val="18"/>
                <w:lang w:val="es-MX"/>
              </w:rPr>
              <w:t>P.U.</w:t>
            </w:r>
          </w:p>
        </w:tc>
        <w:tc>
          <w:tcPr>
            <w:tcW w:w="769" w:type="dxa"/>
          </w:tcPr>
          <w:p w14:paraId="1795ECF6" w14:textId="77777777" w:rsidR="009B1DF1" w:rsidRPr="0063231D" w:rsidRDefault="009B1DF1" w:rsidP="00254A7A">
            <w:pPr>
              <w:jc w:val="both"/>
              <w:rPr>
                <w:rFonts w:ascii="Arial Narrow" w:hAnsi="Arial Narrow"/>
                <w:color w:val="000000"/>
                <w:sz w:val="18"/>
                <w:szCs w:val="18"/>
                <w:lang w:val="es-MX"/>
              </w:rPr>
            </w:pPr>
            <w:r>
              <w:rPr>
                <w:rFonts w:ascii="Arial Narrow" w:hAnsi="Arial Narrow"/>
                <w:color w:val="000000"/>
                <w:sz w:val="18"/>
                <w:szCs w:val="18"/>
                <w:lang w:val="es-MX"/>
              </w:rPr>
              <w:t>MONTO</w:t>
            </w:r>
          </w:p>
        </w:tc>
        <w:tc>
          <w:tcPr>
            <w:tcW w:w="975" w:type="dxa"/>
          </w:tcPr>
          <w:p w14:paraId="6DB06544" w14:textId="77777777" w:rsidR="009B1DF1" w:rsidRPr="0063231D" w:rsidRDefault="009B1DF1" w:rsidP="00254A7A">
            <w:pPr>
              <w:jc w:val="both"/>
              <w:rPr>
                <w:rFonts w:ascii="Arial Narrow" w:hAnsi="Arial Narrow"/>
                <w:color w:val="000000"/>
                <w:sz w:val="18"/>
                <w:szCs w:val="18"/>
                <w:lang w:val="es-MX"/>
              </w:rPr>
            </w:pPr>
            <w:r>
              <w:rPr>
                <w:rFonts w:ascii="Arial Narrow" w:hAnsi="Arial Narrow"/>
                <w:color w:val="000000"/>
                <w:sz w:val="18"/>
                <w:szCs w:val="18"/>
                <w:lang w:val="es-MX"/>
              </w:rPr>
              <w:t xml:space="preserve">CANTIDAD </w:t>
            </w:r>
          </w:p>
        </w:tc>
        <w:tc>
          <w:tcPr>
            <w:tcW w:w="897" w:type="dxa"/>
          </w:tcPr>
          <w:p w14:paraId="2329E1FC" w14:textId="77777777" w:rsidR="009B1DF1" w:rsidRPr="0063231D" w:rsidRDefault="009B1DF1" w:rsidP="00254A7A">
            <w:pPr>
              <w:jc w:val="both"/>
              <w:rPr>
                <w:rFonts w:ascii="Arial Narrow" w:hAnsi="Arial Narrow"/>
                <w:color w:val="000000"/>
                <w:sz w:val="18"/>
                <w:szCs w:val="18"/>
                <w:lang w:val="es-MX"/>
              </w:rPr>
            </w:pPr>
            <w:r>
              <w:rPr>
                <w:rFonts w:ascii="Arial Narrow" w:hAnsi="Arial Narrow"/>
                <w:color w:val="000000"/>
                <w:sz w:val="18"/>
                <w:szCs w:val="18"/>
                <w:lang w:val="es-MX"/>
              </w:rPr>
              <w:t>P.U.</w:t>
            </w:r>
          </w:p>
        </w:tc>
        <w:tc>
          <w:tcPr>
            <w:tcW w:w="769" w:type="dxa"/>
          </w:tcPr>
          <w:p w14:paraId="18CF32D4" w14:textId="77777777" w:rsidR="009B1DF1" w:rsidRPr="0063231D" w:rsidRDefault="009B1DF1" w:rsidP="00254A7A">
            <w:pPr>
              <w:jc w:val="both"/>
              <w:rPr>
                <w:rFonts w:ascii="Arial Narrow" w:hAnsi="Arial Narrow"/>
                <w:color w:val="000000"/>
                <w:sz w:val="18"/>
                <w:szCs w:val="18"/>
                <w:lang w:val="es-MX"/>
              </w:rPr>
            </w:pPr>
            <w:r>
              <w:rPr>
                <w:rFonts w:ascii="Arial Narrow" w:hAnsi="Arial Narrow"/>
                <w:color w:val="000000"/>
                <w:sz w:val="18"/>
                <w:szCs w:val="18"/>
                <w:lang w:val="es-MX"/>
              </w:rPr>
              <w:t>MONTO</w:t>
            </w:r>
          </w:p>
        </w:tc>
        <w:tc>
          <w:tcPr>
            <w:tcW w:w="939" w:type="dxa"/>
          </w:tcPr>
          <w:p w14:paraId="5FDD9DEB" w14:textId="77777777" w:rsidR="009B1DF1" w:rsidRPr="0063231D" w:rsidRDefault="009B1DF1" w:rsidP="00254A7A">
            <w:pPr>
              <w:jc w:val="both"/>
              <w:rPr>
                <w:rFonts w:ascii="Arial Narrow" w:hAnsi="Arial Narrow"/>
                <w:color w:val="000000"/>
                <w:sz w:val="18"/>
                <w:szCs w:val="18"/>
                <w:lang w:val="es-MX"/>
              </w:rPr>
            </w:pPr>
            <w:r>
              <w:rPr>
                <w:rFonts w:ascii="Arial Narrow" w:hAnsi="Arial Narrow"/>
                <w:color w:val="000000"/>
                <w:sz w:val="18"/>
                <w:szCs w:val="18"/>
                <w:lang w:val="es-MX"/>
              </w:rPr>
              <w:t>CANTIDAD</w:t>
            </w:r>
          </w:p>
        </w:tc>
        <w:tc>
          <w:tcPr>
            <w:tcW w:w="1088" w:type="dxa"/>
          </w:tcPr>
          <w:p w14:paraId="54003555" w14:textId="77777777" w:rsidR="009B1DF1" w:rsidRPr="0063231D" w:rsidRDefault="009B1DF1" w:rsidP="00254A7A">
            <w:pPr>
              <w:jc w:val="both"/>
              <w:rPr>
                <w:rFonts w:ascii="Arial Narrow" w:hAnsi="Arial Narrow"/>
                <w:color w:val="000000"/>
                <w:sz w:val="18"/>
                <w:szCs w:val="18"/>
                <w:lang w:val="es-MX"/>
              </w:rPr>
            </w:pPr>
            <w:r>
              <w:rPr>
                <w:rFonts w:ascii="Arial Narrow" w:hAnsi="Arial Narrow"/>
                <w:color w:val="000000"/>
                <w:sz w:val="18"/>
                <w:szCs w:val="18"/>
                <w:lang w:val="es-MX"/>
              </w:rPr>
              <w:t>MONTO</w:t>
            </w:r>
          </w:p>
        </w:tc>
      </w:tr>
      <w:tr w:rsidR="009B1DF1" w14:paraId="59361769" w14:textId="77777777" w:rsidTr="00254A7A">
        <w:trPr>
          <w:trHeight w:val="160"/>
          <w:jc w:val="center"/>
        </w:trPr>
        <w:tc>
          <w:tcPr>
            <w:tcW w:w="441" w:type="dxa"/>
          </w:tcPr>
          <w:p w14:paraId="691EBBB1" w14:textId="77777777" w:rsidR="009B1DF1" w:rsidRPr="00FE4F32"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1.01</w:t>
            </w:r>
          </w:p>
        </w:tc>
        <w:tc>
          <w:tcPr>
            <w:tcW w:w="1871" w:type="dxa"/>
          </w:tcPr>
          <w:p w14:paraId="5B13580E" w14:textId="77777777" w:rsidR="009B1DF1" w:rsidRPr="00FE4F32" w:rsidRDefault="009B1DF1" w:rsidP="00254A7A">
            <w:pPr>
              <w:jc w:val="both"/>
              <w:rPr>
                <w:rFonts w:ascii="Arial Narrow" w:hAnsi="Arial Narrow"/>
                <w:color w:val="000000"/>
                <w:sz w:val="14"/>
                <w:szCs w:val="14"/>
                <w:lang w:val="es-MX"/>
              </w:rPr>
            </w:pPr>
            <w:r w:rsidRPr="00FE4F32">
              <w:rPr>
                <w:rFonts w:ascii="Arial Narrow" w:hAnsi="Arial Narrow"/>
                <w:color w:val="000000"/>
                <w:sz w:val="14"/>
                <w:szCs w:val="14"/>
                <w:lang w:val="es-MX"/>
              </w:rPr>
              <w:t>Trazo por unidad de area</w:t>
            </w:r>
          </w:p>
        </w:tc>
        <w:tc>
          <w:tcPr>
            <w:tcW w:w="975" w:type="dxa"/>
          </w:tcPr>
          <w:p w14:paraId="1025FA5D" w14:textId="77777777" w:rsidR="009B1DF1" w:rsidRPr="00FE4F32"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506.70</w:t>
            </w:r>
          </w:p>
        </w:tc>
        <w:tc>
          <w:tcPr>
            <w:tcW w:w="785" w:type="dxa"/>
          </w:tcPr>
          <w:p w14:paraId="1C027D22" w14:textId="77777777" w:rsidR="009B1DF1" w:rsidRPr="00FE4F32"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m2</w:t>
            </w:r>
          </w:p>
        </w:tc>
        <w:tc>
          <w:tcPr>
            <w:tcW w:w="1055" w:type="dxa"/>
          </w:tcPr>
          <w:p w14:paraId="26872F6F" w14:textId="77777777" w:rsidR="009B1DF1" w:rsidRPr="00FE4F32"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0.77</w:t>
            </w:r>
          </w:p>
        </w:tc>
        <w:tc>
          <w:tcPr>
            <w:tcW w:w="1130" w:type="dxa"/>
          </w:tcPr>
          <w:p w14:paraId="2B338400" w14:textId="77777777" w:rsidR="009B1DF1" w:rsidRPr="00FE4F32"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390.16</w:t>
            </w:r>
          </w:p>
        </w:tc>
        <w:tc>
          <w:tcPr>
            <w:tcW w:w="767" w:type="dxa"/>
          </w:tcPr>
          <w:p w14:paraId="725BC332" w14:textId="77777777" w:rsidR="009B1DF1" w:rsidRPr="003B70BC" w:rsidRDefault="009B1DF1" w:rsidP="00254A7A">
            <w:pPr>
              <w:jc w:val="both"/>
              <w:rPr>
                <w:rFonts w:ascii="Arial Narrow" w:hAnsi="Arial Narrow"/>
                <w:color w:val="000000"/>
                <w:sz w:val="16"/>
                <w:szCs w:val="16"/>
                <w:lang w:val="es-MX"/>
              </w:rPr>
            </w:pPr>
          </w:p>
        </w:tc>
        <w:tc>
          <w:tcPr>
            <w:tcW w:w="1289" w:type="dxa"/>
          </w:tcPr>
          <w:p w14:paraId="455C5524" w14:textId="77777777" w:rsidR="009B1DF1" w:rsidRPr="00FE4F32"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0.77</w:t>
            </w:r>
          </w:p>
        </w:tc>
        <w:tc>
          <w:tcPr>
            <w:tcW w:w="769" w:type="dxa"/>
          </w:tcPr>
          <w:p w14:paraId="023B2936" w14:textId="77777777" w:rsidR="009B1DF1" w:rsidRPr="003B70BC" w:rsidRDefault="009B1DF1" w:rsidP="00254A7A">
            <w:pPr>
              <w:jc w:val="both"/>
              <w:rPr>
                <w:rFonts w:ascii="Arial Narrow" w:hAnsi="Arial Narrow"/>
                <w:color w:val="000000"/>
                <w:sz w:val="16"/>
                <w:szCs w:val="16"/>
                <w:lang w:val="es-MX"/>
              </w:rPr>
            </w:pPr>
            <w:r>
              <w:rPr>
                <w:rFonts w:ascii="Arial Narrow" w:hAnsi="Arial Narrow"/>
                <w:color w:val="000000"/>
                <w:sz w:val="16"/>
                <w:szCs w:val="16"/>
                <w:lang w:val="es-MX"/>
              </w:rPr>
              <w:t xml:space="preserve">     0.00</w:t>
            </w:r>
          </w:p>
        </w:tc>
        <w:tc>
          <w:tcPr>
            <w:tcW w:w="975" w:type="dxa"/>
          </w:tcPr>
          <w:p w14:paraId="32A8BC02" w14:textId="77777777" w:rsidR="009B1DF1" w:rsidRPr="003B70BC" w:rsidRDefault="009B1DF1" w:rsidP="00254A7A">
            <w:pPr>
              <w:jc w:val="both"/>
              <w:rPr>
                <w:rFonts w:ascii="Arial Narrow" w:hAnsi="Arial Narrow"/>
                <w:color w:val="000000"/>
                <w:sz w:val="16"/>
                <w:szCs w:val="16"/>
                <w:lang w:val="es-MX"/>
              </w:rPr>
            </w:pPr>
            <w:r>
              <w:rPr>
                <w:rFonts w:ascii="Arial Narrow" w:hAnsi="Arial Narrow"/>
                <w:color w:val="000000"/>
                <w:sz w:val="16"/>
                <w:szCs w:val="16"/>
                <w:lang w:val="es-MX"/>
              </w:rPr>
              <w:t xml:space="preserve">         5.26</w:t>
            </w:r>
          </w:p>
        </w:tc>
        <w:tc>
          <w:tcPr>
            <w:tcW w:w="897" w:type="dxa"/>
          </w:tcPr>
          <w:p w14:paraId="0E4165D5" w14:textId="77777777" w:rsidR="009B1DF1" w:rsidRPr="00FE4F32"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0.77</w:t>
            </w:r>
          </w:p>
        </w:tc>
        <w:tc>
          <w:tcPr>
            <w:tcW w:w="769" w:type="dxa"/>
          </w:tcPr>
          <w:p w14:paraId="7DEC6355" w14:textId="77777777" w:rsidR="009B1DF1" w:rsidRPr="003B70BC" w:rsidRDefault="009B1DF1" w:rsidP="00254A7A">
            <w:pPr>
              <w:jc w:val="both"/>
              <w:rPr>
                <w:rFonts w:ascii="Arial Narrow" w:hAnsi="Arial Narrow"/>
                <w:color w:val="000000"/>
                <w:sz w:val="16"/>
                <w:szCs w:val="16"/>
                <w:lang w:val="es-MX"/>
              </w:rPr>
            </w:pPr>
            <w:r>
              <w:rPr>
                <w:rFonts w:ascii="Arial Narrow" w:hAnsi="Arial Narrow"/>
                <w:color w:val="000000"/>
                <w:sz w:val="16"/>
                <w:szCs w:val="16"/>
                <w:lang w:val="es-MX"/>
              </w:rPr>
              <w:t>$       4.05</w:t>
            </w:r>
          </w:p>
        </w:tc>
        <w:tc>
          <w:tcPr>
            <w:tcW w:w="939" w:type="dxa"/>
          </w:tcPr>
          <w:p w14:paraId="70ABB49A" w14:textId="77777777" w:rsidR="009B1DF1" w:rsidRPr="003B70BC" w:rsidRDefault="009B1DF1" w:rsidP="00254A7A">
            <w:pPr>
              <w:jc w:val="both"/>
              <w:rPr>
                <w:rFonts w:ascii="Arial Narrow" w:hAnsi="Arial Narrow"/>
                <w:color w:val="000000"/>
                <w:sz w:val="16"/>
                <w:szCs w:val="16"/>
                <w:lang w:val="es-MX"/>
              </w:rPr>
            </w:pPr>
            <w:r>
              <w:rPr>
                <w:rFonts w:ascii="Arial Narrow" w:hAnsi="Arial Narrow"/>
                <w:color w:val="000000"/>
                <w:sz w:val="16"/>
                <w:szCs w:val="16"/>
                <w:lang w:val="es-MX"/>
              </w:rPr>
              <w:t xml:space="preserve">    511.96</w:t>
            </w:r>
          </w:p>
        </w:tc>
        <w:tc>
          <w:tcPr>
            <w:tcW w:w="1088" w:type="dxa"/>
          </w:tcPr>
          <w:p w14:paraId="063C7A8D" w14:textId="77777777" w:rsidR="009B1DF1" w:rsidRPr="003B70BC" w:rsidRDefault="009B1DF1" w:rsidP="00254A7A">
            <w:pPr>
              <w:jc w:val="both"/>
              <w:rPr>
                <w:rFonts w:ascii="Arial Narrow" w:hAnsi="Arial Narrow"/>
                <w:color w:val="000000"/>
                <w:sz w:val="16"/>
                <w:szCs w:val="16"/>
                <w:lang w:val="es-MX"/>
              </w:rPr>
            </w:pPr>
            <w:r>
              <w:rPr>
                <w:rFonts w:ascii="Arial Narrow" w:hAnsi="Arial Narrow"/>
                <w:color w:val="000000"/>
                <w:sz w:val="16"/>
                <w:szCs w:val="16"/>
                <w:lang w:val="es-MX"/>
              </w:rPr>
              <w:t>$        394.21</w:t>
            </w:r>
          </w:p>
        </w:tc>
      </w:tr>
      <w:tr w:rsidR="009B1DF1" w:rsidRPr="00E91231" w14:paraId="04F4434D" w14:textId="77777777" w:rsidTr="00254A7A">
        <w:trPr>
          <w:trHeight w:val="145"/>
          <w:jc w:val="center"/>
        </w:trPr>
        <w:tc>
          <w:tcPr>
            <w:tcW w:w="441" w:type="dxa"/>
          </w:tcPr>
          <w:p w14:paraId="0B2D0D16"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1.02</w:t>
            </w:r>
          </w:p>
        </w:tc>
        <w:tc>
          <w:tcPr>
            <w:tcW w:w="1871" w:type="dxa"/>
          </w:tcPr>
          <w:p w14:paraId="5A5BB4B8"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Transporte de maquinaria</w:t>
            </w:r>
          </w:p>
        </w:tc>
        <w:tc>
          <w:tcPr>
            <w:tcW w:w="975" w:type="dxa"/>
          </w:tcPr>
          <w:p w14:paraId="0B30EBBC"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1.00</w:t>
            </w:r>
          </w:p>
        </w:tc>
        <w:tc>
          <w:tcPr>
            <w:tcW w:w="785" w:type="dxa"/>
          </w:tcPr>
          <w:p w14:paraId="6ED04C8F"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SG</w:t>
            </w:r>
          </w:p>
        </w:tc>
        <w:tc>
          <w:tcPr>
            <w:tcW w:w="1055" w:type="dxa"/>
          </w:tcPr>
          <w:p w14:paraId="4815EBCE"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734.50</w:t>
            </w:r>
          </w:p>
        </w:tc>
        <w:tc>
          <w:tcPr>
            <w:tcW w:w="1130" w:type="dxa"/>
          </w:tcPr>
          <w:p w14:paraId="0C04205F"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734.50</w:t>
            </w:r>
          </w:p>
        </w:tc>
        <w:tc>
          <w:tcPr>
            <w:tcW w:w="767" w:type="dxa"/>
          </w:tcPr>
          <w:p w14:paraId="155A8A85" w14:textId="77777777" w:rsidR="009B1DF1" w:rsidRPr="00E91231" w:rsidRDefault="009B1DF1" w:rsidP="00254A7A">
            <w:pPr>
              <w:jc w:val="both"/>
              <w:rPr>
                <w:rFonts w:ascii="Arial Narrow" w:hAnsi="Arial Narrow"/>
                <w:color w:val="000000"/>
                <w:sz w:val="14"/>
                <w:szCs w:val="14"/>
                <w:lang w:val="es-MX"/>
              </w:rPr>
            </w:pPr>
          </w:p>
        </w:tc>
        <w:tc>
          <w:tcPr>
            <w:tcW w:w="1289" w:type="dxa"/>
          </w:tcPr>
          <w:p w14:paraId="4D80D806"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734.50</w:t>
            </w:r>
          </w:p>
        </w:tc>
        <w:tc>
          <w:tcPr>
            <w:tcW w:w="769" w:type="dxa"/>
          </w:tcPr>
          <w:p w14:paraId="62EC3180"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6"/>
                <w:szCs w:val="16"/>
                <w:lang w:val="es-MX"/>
              </w:rPr>
              <w:t xml:space="preserve">     0.00</w:t>
            </w:r>
          </w:p>
        </w:tc>
        <w:tc>
          <w:tcPr>
            <w:tcW w:w="975" w:type="dxa"/>
          </w:tcPr>
          <w:p w14:paraId="1A33D4BE" w14:textId="77777777" w:rsidR="009B1DF1" w:rsidRPr="00E91231" w:rsidRDefault="009B1DF1" w:rsidP="00254A7A">
            <w:pPr>
              <w:jc w:val="both"/>
              <w:rPr>
                <w:rFonts w:ascii="Arial Narrow" w:hAnsi="Arial Narrow"/>
                <w:color w:val="000000"/>
                <w:sz w:val="14"/>
                <w:szCs w:val="14"/>
                <w:lang w:val="es-MX"/>
              </w:rPr>
            </w:pPr>
          </w:p>
        </w:tc>
        <w:tc>
          <w:tcPr>
            <w:tcW w:w="897" w:type="dxa"/>
          </w:tcPr>
          <w:p w14:paraId="51753D50"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734.50</w:t>
            </w:r>
          </w:p>
        </w:tc>
        <w:tc>
          <w:tcPr>
            <w:tcW w:w="769" w:type="dxa"/>
          </w:tcPr>
          <w:p w14:paraId="19BDFA0F"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0.00</w:t>
            </w:r>
          </w:p>
        </w:tc>
        <w:tc>
          <w:tcPr>
            <w:tcW w:w="939" w:type="dxa"/>
          </w:tcPr>
          <w:p w14:paraId="282EDCAE"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xml:space="preserve">          1.00</w:t>
            </w:r>
          </w:p>
        </w:tc>
        <w:tc>
          <w:tcPr>
            <w:tcW w:w="1088" w:type="dxa"/>
          </w:tcPr>
          <w:p w14:paraId="28D4C0C6"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734.50</w:t>
            </w:r>
          </w:p>
        </w:tc>
      </w:tr>
      <w:tr w:rsidR="009B1DF1" w:rsidRPr="00E91231" w14:paraId="64AC3FE8" w14:textId="77777777" w:rsidTr="00254A7A">
        <w:trPr>
          <w:trHeight w:val="279"/>
          <w:jc w:val="center"/>
        </w:trPr>
        <w:tc>
          <w:tcPr>
            <w:tcW w:w="441" w:type="dxa"/>
          </w:tcPr>
          <w:p w14:paraId="29C68C82"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1.03</w:t>
            </w:r>
          </w:p>
        </w:tc>
        <w:tc>
          <w:tcPr>
            <w:tcW w:w="1871" w:type="dxa"/>
          </w:tcPr>
          <w:p w14:paraId="41091F28"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Corte y nivelacion de supereficie con maquinaria</w:t>
            </w:r>
          </w:p>
        </w:tc>
        <w:tc>
          <w:tcPr>
            <w:tcW w:w="975" w:type="dxa"/>
          </w:tcPr>
          <w:p w14:paraId="15FD29C2"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94.61</w:t>
            </w:r>
          </w:p>
        </w:tc>
        <w:tc>
          <w:tcPr>
            <w:tcW w:w="785" w:type="dxa"/>
          </w:tcPr>
          <w:p w14:paraId="2C37C45B"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m3</w:t>
            </w:r>
          </w:p>
        </w:tc>
        <w:tc>
          <w:tcPr>
            <w:tcW w:w="1055" w:type="dxa"/>
          </w:tcPr>
          <w:p w14:paraId="72749878"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8.75</w:t>
            </w:r>
          </w:p>
        </w:tc>
        <w:tc>
          <w:tcPr>
            <w:tcW w:w="1130" w:type="dxa"/>
          </w:tcPr>
          <w:p w14:paraId="7E0A2362"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827.84</w:t>
            </w:r>
          </w:p>
        </w:tc>
        <w:tc>
          <w:tcPr>
            <w:tcW w:w="767" w:type="dxa"/>
          </w:tcPr>
          <w:p w14:paraId="65FC671A" w14:textId="77777777" w:rsidR="009B1DF1" w:rsidRPr="00E91231" w:rsidRDefault="009B1DF1" w:rsidP="00254A7A">
            <w:pPr>
              <w:jc w:val="both"/>
              <w:rPr>
                <w:rFonts w:ascii="Arial Narrow" w:hAnsi="Arial Narrow"/>
                <w:color w:val="000000"/>
                <w:sz w:val="14"/>
                <w:szCs w:val="14"/>
                <w:lang w:val="es-MX"/>
              </w:rPr>
            </w:pPr>
          </w:p>
        </w:tc>
        <w:tc>
          <w:tcPr>
            <w:tcW w:w="1289" w:type="dxa"/>
          </w:tcPr>
          <w:p w14:paraId="1F0C3E11"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8.75</w:t>
            </w:r>
          </w:p>
        </w:tc>
        <w:tc>
          <w:tcPr>
            <w:tcW w:w="769" w:type="dxa"/>
          </w:tcPr>
          <w:p w14:paraId="33B5E20D" w14:textId="77777777" w:rsidR="009B1DF1" w:rsidRPr="003B70BC" w:rsidRDefault="009B1DF1" w:rsidP="00254A7A">
            <w:pPr>
              <w:jc w:val="both"/>
              <w:rPr>
                <w:rFonts w:ascii="Arial Narrow" w:hAnsi="Arial Narrow"/>
                <w:color w:val="000000"/>
                <w:sz w:val="16"/>
                <w:szCs w:val="16"/>
                <w:lang w:val="es-MX"/>
              </w:rPr>
            </w:pPr>
            <w:r>
              <w:rPr>
                <w:rFonts w:ascii="Arial Narrow" w:hAnsi="Arial Narrow"/>
                <w:color w:val="000000"/>
                <w:sz w:val="16"/>
                <w:szCs w:val="16"/>
                <w:lang w:val="es-MX"/>
              </w:rPr>
              <w:t xml:space="preserve">     0.00</w:t>
            </w:r>
          </w:p>
        </w:tc>
        <w:tc>
          <w:tcPr>
            <w:tcW w:w="975" w:type="dxa"/>
          </w:tcPr>
          <w:p w14:paraId="63ADD853" w14:textId="77777777" w:rsidR="009B1DF1" w:rsidRPr="00E91231" w:rsidRDefault="009B1DF1" w:rsidP="00254A7A">
            <w:pPr>
              <w:jc w:val="both"/>
              <w:rPr>
                <w:rFonts w:ascii="Arial Narrow" w:hAnsi="Arial Narrow"/>
                <w:color w:val="000000"/>
                <w:sz w:val="14"/>
                <w:szCs w:val="14"/>
                <w:lang w:val="es-MX"/>
              </w:rPr>
            </w:pPr>
          </w:p>
        </w:tc>
        <w:tc>
          <w:tcPr>
            <w:tcW w:w="897" w:type="dxa"/>
          </w:tcPr>
          <w:p w14:paraId="1F50CC8F"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8.75</w:t>
            </w:r>
          </w:p>
        </w:tc>
        <w:tc>
          <w:tcPr>
            <w:tcW w:w="769" w:type="dxa"/>
          </w:tcPr>
          <w:p w14:paraId="79C44CB5"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0.00</w:t>
            </w:r>
          </w:p>
        </w:tc>
        <w:tc>
          <w:tcPr>
            <w:tcW w:w="939" w:type="dxa"/>
          </w:tcPr>
          <w:p w14:paraId="7ABFB5E2"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xml:space="preserve">         94.61</w:t>
            </w:r>
          </w:p>
        </w:tc>
        <w:tc>
          <w:tcPr>
            <w:tcW w:w="1088" w:type="dxa"/>
          </w:tcPr>
          <w:p w14:paraId="27B1A24E"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827.84</w:t>
            </w:r>
          </w:p>
        </w:tc>
      </w:tr>
      <w:tr w:rsidR="009B1DF1" w:rsidRPr="00E91231" w14:paraId="1AB1C578" w14:textId="77777777" w:rsidTr="00254A7A">
        <w:trPr>
          <w:trHeight w:val="279"/>
          <w:jc w:val="center"/>
        </w:trPr>
        <w:tc>
          <w:tcPr>
            <w:tcW w:w="441" w:type="dxa"/>
          </w:tcPr>
          <w:p w14:paraId="3F1CA29D"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1.04</w:t>
            </w:r>
          </w:p>
        </w:tc>
        <w:tc>
          <w:tcPr>
            <w:tcW w:w="1871" w:type="dxa"/>
          </w:tcPr>
          <w:p w14:paraId="48973A20"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Base compactada de suelo cemento, material del lugar E=15 CM dosificacion 1.20</w:t>
            </w:r>
          </w:p>
        </w:tc>
        <w:tc>
          <w:tcPr>
            <w:tcW w:w="975" w:type="dxa"/>
          </w:tcPr>
          <w:p w14:paraId="6C9DB656"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61.82</w:t>
            </w:r>
          </w:p>
        </w:tc>
        <w:tc>
          <w:tcPr>
            <w:tcW w:w="785" w:type="dxa"/>
          </w:tcPr>
          <w:p w14:paraId="796903D7"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m3</w:t>
            </w:r>
          </w:p>
        </w:tc>
        <w:tc>
          <w:tcPr>
            <w:tcW w:w="1055" w:type="dxa"/>
          </w:tcPr>
          <w:p w14:paraId="4CC54006"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29.22</w:t>
            </w:r>
          </w:p>
        </w:tc>
        <w:tc>
          <w:tcPr>
            <w:tcW w:w="1130" w:type="dxa"/>
          </w:tcPr>
          <w:p w14:paraId="4635F5D4"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1,806.38</w:t>
            </w:r>
          </w:p>
        </w:tc>
        <w:tc>
          <w:tcPr>
            <w:tcW w:w="767" w:type="dxa"/>
          </w:tcPr>
          <w:p w14:paraId="1F24A314" w14:textId="77777777" w:rsidR="009B1DF1" w:rsidRPr="00E91231" w:rsidRDefault="009B1DF1" w:rsidP="00254A7A">
            <w:pPr>
              <w:jc w:val="both"/>
              <w:rPr>
                <w:rFonts w:ascii="Arial Narrow" w:hAnsi="Arial Narrow"/>
                <w:color w:val="000000"/>
                <w:sz w:val="14"/>
                <w:szCs w:val="14"/>
                <w:lang w:val="es-MX"/>
              </w:rPr>
            </w:pPr>
          </w:p>
        </w:tc>
        <w:tc>
          <w:tcPr>
            <w:tcW w:w="1289" w:type="dxa"/>
          </w:tcPr>
          <w:p w14:paraId="5B9100AB"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29.22</w:t>
            </w:r>
          </w:p>
        </w:tc>
        <w:tc>
          <w:tcPr>
            <w:tcW w:w="769" w:type="dxa"/>
          </w:tcPr>
          <w:p w14:paraId="64D3881F"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6"/>
                <w:szCs w:val="16"/>
                <w:lang w:val="es-MX"/>
              </w:rPr>
              <w:t xml:space="preserve">     0.00</w:t>
            </w:r>
          </w:p>
        </w:tc>
        <w:tc>
          <w:tcPr>
            <w:tcW w:w="975" w:type="dxa"/>
          </w:tcPr>
          <w:p w14:paraId="2219EB99"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xml:space="preserve">         14.97</w:t>
            </w:r>
          </w:p>
        </w:tc>
        <w:tc>
          <w:tcPr>
            <w:tcW w:w="897" w:type="dxa"/>
          </w:tcPr>
          <w:p w14:paraId="57701A5B"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29.22</w:t>
            </w:r>
          </w:p>
        </w:tc>
        <w:tc>
          <w:tcPr>
            <w:tcW w:w="769" w:type="dxa"/>
          </w:tcPr>
          <w:p w14:paraId="02B003BB"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437.42</w:t>
            </w:r>
          </w:p>
        </w:tc>
        <w:tc>
          <w:tcPr>
            <w:tcW w:w="939" w:type="dxa"/>
          </w:tcPr>
          <w:p w14:paraId="358BDB46"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xml:space="preserve">         76.79</w:t>
            </w:r>
          </w:p>
        </w:tc>
        <w:tc>
          <w:tcPr>
            <w:tcW w:w="1088" w:type="dxa"/>
          </w:tcPr>
          <w:p w14:paraId="5167EB11"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2,243.80</w:t>
            </w:r>
          </w:p>
        </w:tc>
      </w:tr>
      <w:tr w:rsidR="009B1DF1" w:rsidRPr="00E91231" w14:paraId="54C13FD5" w14:textId="77777777" w:rsidTr="00254A7A">
        <w:trPr>
          <w:trHeight w:val="426"/>
          <w:jc w:val="center"/>
        </w:trPr>
        <w:tc>
          <w:tcPr>
            <w:tcW w:w="441" w:type="dxa"/>
          </w:tcPr>
          <w:p w14:paraId="30F13B5A"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1.05</w:t>
            </w:r>
          </w:p>
        </w:tc>
        <w:tc>
          <w:tcPr>
            <w:tcW w:w="1871" w:type="dxa"/>
          </w:tcPr>
          <w:p w14:paraId="317EAC5C"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Construccion de cordon cuneta, dosificacion 1:4 (incluye excavacion)</w:t>
            </w:r>
          </w:p>
        </w:tc>
        <w:tc>
          <w:tcPr>
            <w:tcW w:w="975" w:type="dxa"/>
          </w:tcPr>
          <w:p w14:paraId="63A715E5"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182.05</w:t>
            </w:r>
          </w:p>
        </w:tc>
        <w:tc>
          <w:tcPr>
            <w:tcW w:w="785" w:type="dxa"/>
          </w:tcPr>
          <w:p w14:paraId="1BFFCF2E"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ml</w:t>
            </w:r>
          </w:p>
        </w:tc>
        <w:tc>
          <w:tcPr>
            <w:tcW w:w="1055" w:type="dxa"/>
          </w:tcPr>
          <w:p w14:paraId="3FBBDB26"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28.65</w:t>
            </w:r>
          </w:p>
        </w:tc>
        <w:tc>
          <w:tcPr>
            <w:tcW w:w="1130" w:type="dxa"/>
          </w:tcPr>
          <w:p w14:paraId="24D30691"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5,215.73</w:t>
            </w:r>
          </w:p>
        </w:tc>
        <w:tc>
          <w:tcPr>
            <w:tcW w:w="767" w:type="dxa"/>
          </w:tcPr>
          <w:p w14:paraId="4EAFA046"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xml:space="preserve">         -42.16</w:t>
            </w:r>
          </w:p>
        </w:tc>
        <w:tc>
          <w:tcPr>
            <w:tcW w:w="1289" w:type="dxa"/>
          </w:tcPr>
          <w:p w14:paraId="42A46EBA"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28.65</w:t>
            </w:r>
          </w:p>
        </w:tc>
        <w:tc>
          <w:tcPr>
            <w:tcW w:w="769" w:type="dxa"/>
          </w:tcPr>
          <w:p w14:paraId="3938B27B"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xml:space="preserve">  -1,207.88</w:t>
            </w:r>
          </w:p>
        </w:tc>
        <w:tc>
          <w:tcPr>
            <w:tcW w:w="975" w:type="dxa"/>
          </w:tcPr>
          <w:p w14:paraId="4F23FB83" w14:textId="77777777" w:rsidR="009B1DF1" w:rsidRPr="00E91231" w:rsidRDefault="009B1DF1" w:rsidP="00254A7A">
            <w:pPr>
              <w:jc w:val="both"/>
              <w:rPr>
                <w:rFonts w:ascii="Arial Narrow" w:hAnsi="Arial Narrow"/>
                <w:color w:val="000000"/>
                <w:sz w:val="14"/>
                <w:szCs w:val="14"/>
                <w:lang w:val="es-MX"/>
              </w:rPr>
            </w:pPr>
          </w:p>
        </w:tc>
        <w:tc>
          <w:tcPr>
            <w:tcW w:w="897" w:type="dxa"/>
          </w:tcPr>
          <w:p w14:paraId="3274C0D5"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28.65</w:t>
            </w:r>
          </w:p>
        </w:tc>
        <w:tc>
          <w:tcPr>
            <w:tcW w:w="769" w:type="dxa"/>
          </w:tcPr>
          <w:p w14:paraId="441688F7"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0.00</w:t>
            </w:r>
          </w:p>
        </w:tc>
        <w:tc>
          <w:tcPr>
            <w:tcW w:w="939" w:type="dxa"/>
          </w:tcPr>
          <w:p w14:paraId="2F91408D"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xml:space="preserve">       139.89</w:t>
            </w:r>
          </w:p>
        </w:tc>
        <w:tc>
          <w:tcPr>
            <w:tcW w:w="1088" w:type="dxa"/>
          </w:tcPr>
          <w:p w14:paraId="72662C5F"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4,007.85</w:t>
            </w:r>
          </w:p>
        </w:tc>
      </w:tr>
      <w:tr w:rsidR="009B1DF1" w:rsidRPr="00E91231" w14:paraId="7F6CA0FB" w14:textId="77777777" w:rsidTr="00254A7A">
        <w:trPr>
          <w:trHeight w:val="279"/>
          <w:jc w:val="center"/>
        </w:trPr>
        <w:tc>
          <w:tcPr>
            <w:tcW w:w="441" w:type="dxa"/>
          </w:tcPr>
          <w:p w14:paraId="14BAAA05"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1.06</w:t>
            </w:r>
          </w:p>
        </w:tc>
        <w:tc>
          <w:tcPr>
            <w:tcW w:w="1871" w:type="dxa"/>
          </w:tcPr>
          <w:p w14:paraId="58193AE9"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Colocacion de concreto hidraulico, E= 10CM, dosificacion 1:2:2</w:t>
            </w:r>
          </w:p>
        </w:tc>
        <w:tc>
          <w:tcPr>
            <w:tcW w:w="975" w:type="dxa"/>
          </w:tcPr>
          <w:p w14:paraId="5AF5E638"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401.30</w:t>
            </w:r>
          </w:p>
        </w:tc>
        <w:tc>
          <w:tcPr>
            <w:tcW w:w="785" w:type="dxa"/>
          </w:tcPr>
          <w:p w14:paraId="268DC990"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m2</w:t>
            </w:r>
          </w:p>
        </w:tc>
        <w:tc>
          <w:tcPr>
            <w:tcW w:w="1055" w:type="dxa"/>
          </w:tcPr>
          <w:p w14:paraId="287A5D46"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31.59</w:t>
            </w:r>
          </w:p>
        </w:tc>
        <w:tc>
          <w:tcPr>
            <w:tcW w:w="1130" w:type="dxa"/>
          </w:tcPr>
          <w:p w14:paraId="7959169A"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12,677.07</w:t>
            </w:r>
          </w:p>
        </w:tc>
        <w:tc>
          <w:tcPr>
            <w:tcW w:w="767" w:type="dxa"/>
          </w:tcPr>
          <w:p w14:paraId="69C4F96B" w14:textId="77777777" w:rsidR="009B1DF1" w:rsidRPr="00E91231" w:rsidRDefault="009B1DF1" w:rsidP="00254A7A">
            <w:pPr>
              <w:jc w:val="both"/>
              <w:rPr>
                <w:rFonts w:ascii="Arial Narrow" w:hAnsi="Arial Narrow"/>
                <w:color w:val="000000"/>
                <w:sz w:val="14"/>
                <w:szCs w:val="14"/>
                <w:lang w:val="es-MX"/>
              </w:rPr>
            </w:pPr>
          </w:p>
        </w:tc>
        <w:tc>
          <w:tcPr>
            <w:tcW w:w="1289" w:type="dxa"/>
          </w:tcPr>
          <w:p w14:paraId="44A1783B"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31.59</w:t>
            </w:r>
          </w:p>
        </w:tc>
        <w:tc>
          <w:tcPr>
            <w:tcW w:w="769" w:type="dxa"/>
          </w:tcPr>
          <w:p w14:paraId="018E3AAA" w14:textId="77777777" w:rsidR="009B1DF1" w:rsidRPr="003B70BC" w:rsidRDefault="009B1DF1" w:rsidP="00254A7A">
            <w:pPr>
              <w:jc w:val="both"/>
              <w:rPr>
                <w:rFonts w:ascii="Arial Narrow" w:hAnsi="Arial Narrow"/>
                <w:color w:val="000000"/>
                <w:sz w:val="16"/>
                <w:szCs w:val="16"/>
                <w:lang w:val="es-MX"/>
              </w:rPr>
            </w:pPr>
            <w:r>
              <w:rPr>
                <w:rFonts w:ascii="Arial Narrow" w:hAnsi="Arial Narrow"/>
                <w:color w:val="000000"/>
                <w:sz w:val="16"/>
                <w:szCs w:val="16"/>
                <w:lang w:val="es-MX"/>
              </w:rPr>
              <w:t xml:space="preserve">     0.00</w:t>
            </w:r>
          </w:p>
        </w:tc>
        <w:tc>
          <w:tcPr>
            <w:tcW w:w="975" w:type="dxa"/>
          </w:tcPr>
          <w:p w14:paraId="486D4D52"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xml:space="preserve">         11.31</w:t>
            </w:r>
          </w:p>
        </w:tc>
        <w:tc>
          <w:tcPr>
            <w:tcW w:w="897" w:type="dxa"/>
          </w:tcPr>
          <w:p w14:paraId="243C1A29"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31.59</w:t>
            </w:r>
          </w:p>
        </w:tc>
        <w:tc>
          <w:tcPr>
            <w:tcW w:w="769" w:type="dxa"/>
          </w:tcPr>
          <w:p w14:paraId="30C44DE5"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357.28</w:t>
            </w:r>
          </w:p>
        </w:tc>
        <w:tc>
          <w:tcPr>
            <w:tcW w:w="939" w:type="dxa"/>
          </w:tcPr>
          <w:p w14:paraId="75ED0A1A"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xml:space="preserve">       412.61</w:t>
            </w:r>
          </w:p>
        </w:tc>
        <w:tc>
          <w:tcPr>
            <w:tcW w:w="1088" w:type="dxa"/>
          </w:tcPr>
          <w:p w14:paraId="21A98554"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13,034.35</w:t>
            </w:r>
          </w:p>
        </w:tc>
      </w:tr>
      <w:tr w:rsidR="009B1DF1" w:rsidRPr="00E91231" w14:paraId="77953984" w14:textId="77777777" w:rsidTr="00254A7A">
        <w:trPr>
          <w:trHeight w:val="279"/>
          <w:jc w:val="center"/>
        </w:trPr>
        <w:tc>
          <w:tcPr>
            <w:tcW w:w="441" w:type="dxa"/>
          </w:tcPr>
          <w:p w14:paraId="0568C99A"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1.07</w:t>
            </w:r>
          </w:p>
        </w:tc>
        <w:tc>
          <w:tcPr>
            <w:tcW w:w="1871" w:type="dxa"/>
          </w:tcPr>
          <w:p w14:paraId="200ADBB5"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Construccion de remates de mamposteria de piedra, dosificacion 1:54</w:t>
            </w:r>
          </w:p>
        </w:tc>
        <w:tc>
          <w:tcPr>
            <w:tcW w:w="975" w:type="dxa"/>
          </w:tcPr>
          <w:p w14:paraId="5B9B8286"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17.70</w:t>
            </w:r>
          </w:p>
        </w:tc>
        <w:tc>
          <w:tcPr>
            <w:tcW w:w="785" w:type="dxa"/>
          </w:tcPr>
          <w:p w14:paraId="77EB2B5D"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ml</w:t>
            </w:r>
          </w:p>
        </w:tc>
        <w:tc>
          <w:tcPr>
            <w:tcW w:w="1055" w:type="dxa"/>
          </w:tcPr>
          <w:p w14:paraId="13EB8314"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26.97</w:t>
            </w:r>
          </w:p>
        </w:tc>
        <w:tc>
          <w:tcPr>
            <w:tcW w:w="1130" w:type="dxa"/>
          </w:tcPr>
          <w:p w14:paraId="4D104625"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477.37</w:t>
            </w:r>
          </w:p>
        </w:tc>
        <w:tc>
          <w:tcPr>
            <w:tcW w:w="767" w:type="dxa"/>
          </w:tcPr>
          <w:p w14:paraId="045FD5E8" w14:textId="77777777" w:rsidR="009B1DF1" w:rsidRPr="00E91231" w:rsidRDefault="009B1DF1" w:rsidP="00254A7A">
            <w:pPr>
              <w:jc w:val="both"/>
              <w:rPr>
                <w:rFonts w:ascii="Arial Narrow" w:hAnsi="Arial Narrow"/>
                <w:color w:val="000000"/>
                <w:sz w:val="14"/>
                <w:szCs w:val="14"/>
                <w:lang w:val="es-MX"/>
              </w:rPr>
            </w:pPr>
          </w:p>
        </w:tc>
        <w:tc>
          <w:tcPr>
            <w:tcW w:w="1289" w:type="dxa"/>
          </w:tcPr>
          <w:p w14:paraId="6B9DDE4D"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26.97</w:t>
            </w:r>
          </w:p>
        </w:tc>
        <w:tc>
          <w:tcPr>
            <w:tcW w:w="769" w:type="dxa"/>
          </w:tcPr>
          <w:p w14:paraId="22661295"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6"/>
                <w:szCs w:val="16"/>
                <w:lang w:val="es-MX"/>
              </w:rPr>
              <w:t xml:space="preserve">     0.00</w:t>
            </w:r>
          </w:p>
        </w:tc>
        <w:tc>
          <w:tcPr>
            <w:tcW w:w="975" w:type="dxa"/>
          </w:tcPr>
          <w:p w14:paraId="40E3931A"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xml:space="preserve">           0.50</w:t>
            </w:r>
          </w:p>
        </w:tc>
        <w:tc>
          <w:tcPr>
            <w:tcW w:w="897" w:type="dxa"/>
          </w:tcPr>
          <w:p w14:paraId="758F3664"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26.97</w:t>
            </w:r>
          </w:p>
        </w:tc>
        <w:tc>
          <w:tcPr>
            <w:tcW w:w="769" w:type="dxa"/>
          </w:tcPr>
          <w:p w14:paraId="12269464"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13.48</w:t>
            </w:r>
          </w:p>
        </w:tc>
        <w:tc>
          <w:tcPr>
            <w:tcW w:w="939" w:type="dxa"/>
          </w:tcPr>
          <w:p w14:paraId="6D176FC1"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xml:space="preserve">        18.20</w:t>
            </w:r>
          </w:p>
        </w:tc>
        <w:tc>
          <w:tcPr>
            <w:tcW w:w="1088" w:type="dxa"/>
          </w:tcPr>
          <w:p w14:paraId="37273E7E"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490.85</w:t>
            </w:r>
          </w:p>
        </w:tc>
      </w:tr>
      <w:tr w:rsidR="009B1DF1" w:rsidRPr="00E91231" w14:paraId="22EE3961" w14:textId="77777777" w:rsidTr="00254A7A">
        <w:trPr>
          <w:trHeight w:val="279"/>
          <w:jc w:val="center"/>
        </w:trPr>
        <w:tc>
          <w:tcPr>
            <w:tcW w:w="441" w:type="dxa"/>
          </w:tcPr>
          <w:p w14:paraId="32CC83AD"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1.08</w:t>
            </w:r>
          </w:p>
        </w:tc>
        <w:tc>
          <w:tcPr>
            <w:tcW w:w="1871" w:type="dxa"/>
          </w:tcPr>
          <w:p w14:paraId="6AE44E19"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Juntas de dilatacion</w:t>
            </w:r>
          </w:p>
        </w:tc>
        <w:tc>
          <w:tcPr>
            <w:tcW w:w="975" w:type="dxa"/>
          </w:tcPr>
          <w:p w14:paraId="53951582"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221.90</w:t>
            </w:r>
          </w:p>
        </w:tc>
        <w:tc>
          <w:tcPr>
            <w:tcW w:w="785" w:type="dxa"/>
          </w:tcPr>
          <w:p w14:paraId="196702F5"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ml</w:t>
            </w:r>
          </w:p>
        </w:tc>
        <w:tc>
          <w:tcPr>
            <w:tcW w:w="1055" w:type="dxa"/>
          </w:tcPr>
          <w:p w14:paraId="1FE9259B"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2.49</w:t>
            </w:r>
          </w:p>
        </w:tc>
        <w:tc>
          <w:tcPr>
            <w:tcW w:w="1130" w:type="dxa"/>
          </w:tcPr>
          <w:p w14:paraId="4E54726A"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552.53</w:t>
            </w:r>
          </w:p>
        </w:tc>
        <w:tc>
          <w:tcPr>
            <w:tcW w:w="767" w:type="dxa"/>
          </w:tcPr>
          <w:p w14:paraId="18B634D0" w14:textId="77777777" w:rsidR="009B1DF1" w:rsidRPr="00E91231" w:rsidRDefault="009B1DF1" w:rsidP="00254A7A">
            <w:pPr>
              <w:jc w:val="both"/>
              <w:rPr>
                <w:rFonts w:ascii="Arial Narrow" w:hAnsi="Arial Narrow"/>
                <w:color w:val="000000"/>
                <w:sz w:val="14"/>
                <w:szCs w:val="14"/>
                <w:lang w:val="es-MX"/>
              </w:rPr>
            </w:pPr>
          </w:p>
        </w:tc>
        <w:tc>
          <w:tcPr>
            <w:tcW w:w="1289" w:type="dxa"/>
          </w:tcPr>
          <w:p w14:paraId="2114BD0C"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2.49</w:t>
            </w:r>
          </w:p>
        </w:tc>
        <w:tc>
          <w:tcPr>
            <w:tcW w:w="769" w:type="dxa"/>
          </w:tcPr>
          <w:p w14:paraId="33A532A7" w14:textId="77777777" w:rsidR="009B1DF1" w:rsidRPr="003B70BC" w:rsidRDefault="009B1DF1" w:rsidP="00254A7A">
            <w:pPr>
              <w:jc w:val="both"/>
              <w:rPr>
                <w:rFonts w:ascii="Arial Narrow" w:hAnsi="Arial Narrow"/>
                <w:color w:val="000000"/>
                <w:sz w:val="16"/>
                <w:szCs w:val="16"/>
                <w:lang w:val="es-MX"/>
              </w:rPr>
            </w:pPr>
            <w:r>
              <w:rPr>
                <w:rFonts w:ascii="Arial Narrow" w:hAnsi="Arial Narrow"/>
                <w:color w:val="000000"/>
                <w:sz w:val="16"/>
                <w:szCs w:val="16"/>
                <w:lang w:val="es-MX"/>
              </w:rPr>
              <w:t xml:space="preserve">     0.00</w:t>
            </w:r>
          </w:p>
        </w:tc>
        <w:tc>
          <w:tcPr>
            <w:tcW w:w="975" w:type="dxa"/>
          </w:tcPr>
          <w:p w14:paraId="6394FA78"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xml:space="preserve">         52.32</w:t>
            </w:r>
          </w:p>
        </w:tc>
        <w:tc>
          <w:tcPr>
            <w:tcW w:w="897" w:type="dxa"/>
          </w:tcPr>
          <w:p w14:paraId="6559CA92"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2.49</w:t>
            </w:r>
          </w:p>
        </w:tc>
        <w:tc>
          <w:tcPr>
            <w:tcW w:w="769" w:type="dxa"/>
          </w:tcPr>
          <w:p w14:paraId="40BD4258"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130.28</w:t>
            </w:r>
          </w:p>
        </w:tc>
        <w:tc>
          <w:tcPr>
            <w:tcW w:w="939" w:type="dxa"/>
          </w:tcPr>
          <w:p w14:paraId="37A6F4BF"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xml:space="preserve">      274.22</w:t>
            </w:r>
          </w:p>
        </w:tc>
        <w:tc>
          <w:tcPr>
            <w:tcW w:w="1088" w:type="dxa"/>
          </w:tcPr>
          <w:p w14:paraId="1B0827DE"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682.81</w:t>
            </w:r>
          </w:p>
        </w:tc>
      </w:tr>
      <w:tr w:rsidR="009B1DF1" w:rsidRPr="00E91231" w14:paraId="7846D8C5" w14:textId="77777777" w:rsidTr="00254A7A">
        <w:trPr>
          <w:trHeight w:val="132"/>
          <w:jc w:val="center"/>
        </w:trPr>
        <w:tc>
          <w:tcPr>
            <w:tcW w:w="441" w:type="dxa"/>
          </w:tcPr>
          <w:p w14:paraId="281C0DE4"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1.09</w:t>
            </w:r>
          </w:p>
        </w:tc>
        <w:tc>
          <w:tcPr>
            <w:tcW w:w="1871" w:type="dxa"/>
          </w:tcPr>
          <w:p w14:paraId="574D9A86"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Construccion de baden</w:t>
            </w:r>
          </w:p>
        </w:tc>
        <w:tc>
          <w:tcPr>
            <w:tcW w:w="975" w:type="dxa"/>
          </w:tcPr>
          <w:p w14:paraId="572DF772"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21.39</w:t>
            </w:r>
          </w:p>
        </w:tc>
        <w:tc>
          <w:tcPr>
            <w:tcW w:w="785" w:type="dxa"/>
          </w:tcPr>
          <w:p w14:paraId="197AB86B"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m2</w:t>
            </w:r>
          </w:p>
        </w:tc>
        <w:tc>
          <w:tcPr>
            <w:tcW w:w="1055" w:type="dxa"/>
          </w:tcPr>
          <w:p w14:paraId="140198D8"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37.01</w:t>
            </w:r>
          </w:p>
        </w:tc>
        <w:tc>
          <w:tcPr>
            <w:tcW w:w="1130" w:type="dxa"/>
          </w:tcPr>
          <w:p w14:paraId="1C51643F"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791.64</w:t>
            </w:r>
          </w:p>
        </w:tc>
        <w:tc>
          <w:tcPr>
            <w:tcW w:w="767" w:type="dxa"/>
          </w:tcPr>
          <w:p w14:paraId="797F8D30" w14:textId="77777777" w:rsidR="009B1DF1" w:rsidRPr="00E91231" w:rsidRDefault="009B1DF1" w:rsidP="00254A7A">
            <w:pPr>
              <w:jc w:val="both"/>
              <w:rPr>
                <w:rFonts w:ascii="Arial Narrow" w:hAnsi="Arial Narrow"/>
                <w:color w:val="000000"/>
                <w:sz w:val="14"/>
                <w:szCs w:val="14"/>
                <w:lang w:val="es-MX"/>
              </w:rPr>
            </w:pPr>
          </w:p>
        </w:tc>
        <w:tc>
          <w:tcPr>
            <w:tcW w:w="1289" w:type="dxa"/>
          </w:tcPr>
          <w:p w14:paraId="2D587582"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37.01</w:t>
            </w:r>
          </w:p>
        </w:tc>
        <w:tc>
          <w:tcPr>
            <w:tcW w:w="769" w:type="dxa"/>
          </w:tcPr>
          <w:p w14:paraId="35A0B480"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6"/>
                <w:szCs w:val="16"/>
                <w:lang w:val="es-MX"/>
              </w:rPr>
              <w:t xml:space="preserve">     0.00</w:t>
            </w:r>
          </w:p>
        </w:tc>
        <w:tc>
          <w:tcPr>
            <w:tcW w:w="975" w:type="dxa"/>
          </w:tcPr>
          <w:p w14:paraId="713955C8"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xml:space="preserve">          7.17</w:t>
            </w:r>
          </w:p>
        </w:tc>
        <w:tc>
          <w:tcPr>
            <w:tcW w:w="897" w:type="dxa"/>
          </w:tcPr>
          <w:p w14:paraId="3F9CDE34"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37.01</w:t>
            </w:r>
          </w:p>
        </w:tc>
        <w:tc>
          <w:tcPr>
            <w:tcW w:w="769" w:type="dxa"/>
          </w:tcPr>
          <w:p w14:paraId="0005572C"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265.37</w:t>
            </w:r>
          </w:p>
        </w:tc>
        <w:tc>
          <w:tcPr>
            <w:tcW w:w="939" w:type="dxa"/>
          </w:tcPr>
          <w:p w14:paraId="67EDE423"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xml:space="preserve">       28.56</w:t>
            </w:r>
          </w:p>
        </w:tc>
        <w:tc>
          <w:tcPr>
            <w:tcW w:w="1088" w:type="dxa"/>
          </w:tcPr>
          <w:p w14:paraId="2C55F28D"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1,057.01</w:t>
            </w:r>
          </w:p>
        </w:tc>
      </w:tr>
      <w:tr w:rsidR="009B1DF1" w:rsidRPr="00E91231" w14:paraId="624B1BFE" w14:textId="77777777" w:rsidTr="00254A7A">
        <w:trPr>
          <w:trHeight w:val="145"/>
          <w:jc w:val="center"/>
        </w:trPr>
        <w:tc>
          <w:tcPr>
            <w:tcW w:w="441" w:type="dxa"/>
          </w:tcPr>
          <w:p w14:paraId="50F6FDB1"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1.10</w:t>
            </w:r>
          </w:p>
        </w:tc>
        <w:tc>
          <w:tcPr>
            <w:tcW w:w="1871" w:type="dxa"/>
          </w:tcPr>
          <w:p w14:paraId="2E6F6085"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Suministro e instalacion de rotulo de identificacion del proyecto</w:t>
            </w:r>
          </w:p>
        </w:tc>
        <w:tc>
          <w:tcPr>
            <w:tcW w:w="975" w:type="dxa"/>
          </w:tcPr>
          <w:p w14:paraId="01D69368"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1:00</w:t>
            </w:r>
          </w:p>
        </w:tc>
        <w:tc>
          <w:tcPr>
            <w:tcW w:w="785" w:type="dxa"/>
          </w:tcPr>
          <w:p w14:paraId="1FE19C07"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SG</w:t>
            </w:r>
          </w:p>
        </w:tc>
        <w:tc>
          <w:tcPr>
            <w:tcW w:w="1055" w:type="dxa"/>
          </w:tcPr>
          <w:p w14:paraId="2D2B8892"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220.35</w:t>
            </w:r>
          </w:p>
        </w:tc>
        <w:tc>
          <w:tcPr>
            <w:tcW w:w="1130" w:type="dxa"/>
          </w:tcPr>
          <w:p w14:paraId="7A231337"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220.35</w:t>
            </w:r>
          </w:p>
        </w:tc>
        <w:tc>
          <w:tcPr>
            <w:tcW w:w="767" w:type="dxa"/>
          </w:tcPr>
          <w:p w14:paraId="2EA51E71" w14:textId="77777777" w:rsidR="009B1DF1" w:rsidRPr="00E91231" w:rsidRDefault="009B1DF1" w:rsidP="00254A7A">
            <w:pPr>
              <w:jc w:val="both"/>
              <w:rPr>
                <w:rFonts w:ascii="Arial Narrow" w:hAnsi="Arial Narrow"/>
                <w:color w:val="000000"/>
                <w:sz w:val="14"/>
                <w:szCs w:val="14"/>
                <w:lang w:val="es-MX"/>
              </w:rPr>
            </w:pPr>
          </w:p>
        </w:tc>
        <w:tc>
          <w:tcPr>
            <w:tcW w:w="1289" w:type="dxa"/>
          </w:tcPr>
          <w:p w14:paraId="0F8D9977"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220.35</w:t>
            </w:r>
          </w:p>
        </w:tc>
        <w:tc>
          <w:tcPr>
            <w:tcW w:w="769" w:type="dxa"/>
          </w:tcPr>
          <w:p w14:paraId="4645177D"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6"/>
                <w:szCs w:val="16"/>
                <w:lang w:val="es-MX"/>
              </w:rPr>
              <w:t xml:space="preserve">     0.00</w:t>
            </w:r>
          </w:p>
        </w:tc>
        <w:tc>
          <w:tcPr>
            <w:tcW w:w="975" w:type="dxa"/>
          </w:tcPr>
          <w:p w14:paraId="63A2E528" w14:textId="77777777" w:rsidR="009B1DF1" w:rsidRPr="00E91231" w:rsidRDefault="009B1DF1" w:rsidP="00254A7A">
            <w:pPr>
              <w:jc w:val="both"/>
              <w:rPr>
                <w:rFonts w:ascii="Arial Narrow" w:hAnsi="Arial Narrow"/>
                <w:color w:val="000000"/>
                <w:sz w:val="14"/>
                <w:szCs w:val="14"/>
                <w:lang w:val="es-MX"/>
              </w:rPr>
            </w:pPr>
          </w:p>
        </w:tc>
        <w:tc>
          <w:tcPr>
            <w:tcW w:w="897" w:type="dxa"/>
          </w:tcPr>
          <w:p w14:paraId="7B3E2C0F"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220.35</w:t>
            </w:r>
          </w:p>
        </w:tc>
        <w:tc>
          <w:tcPr>
            <w:tcW w:w="769" w:type="dxa"/>
          </w:tcPr>
          <w:p w14:paraId="1B2D374F"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0.00</w:t>
            </w:r>
          </w:p>
        </w:tc>
        <w:tc>
          <w:tcPr>
            <w:tcW w:w="939" w:type="dxa"/>
          </w:tcPr>
          <w:p w14:paraId="30AF8EEB"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xml:space="preserve">         1.00</w:t>
            </w:r>
          </w:p>
        </w:tc>
        <w:tc>
          <w:tcPr>
            <w:tcW w:w="1088" w:type="dxa"/>
          </w:tcPr>
          <w:p w14:paraId="5A0A9035"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220.35</w:t>
            </w:r>
          </w:p>
        </w:tc>
      </w:tr>
      <w:tr w:rsidR="009B1DF1" w:rsidRPr="00E91231" w14:paraId="06F0C11E" w14:textId="77777777" w:rsidTr="00254A7A">
        <w:trPr>
          <w:trHeight w:val="279"/>
          <w:jc w:val="center"/>
        </w:trPr>
        <w:tc>
          <w:tcPr>
            <w:tcW w:w="441" w:type="dxa"/>
          </w:tcPr>
          <w:p w14:paraId="767DB7D6" w14:textId="77777777" w:rsidR="009B1DF1" w:rsidRPr="00E91231" w:rsidRDefault="009B1DF1" w:rsidP="00254A7A">
            <w:pPr>
              <w:jc w:val="both"/>
              <w:rPr>
                <w:rFonts w:ascii="Arial Narrow" w:hAnsi="Arial Narrow"/>
                <w:color w:val="000000"/>
                <w:sz w:val="14"/>
                <w:szCs w:val="14"/>
                <w:lang w:val="es-MX"/>
              </w:rPr>
            </w:pPr>
          </w:p>
        </w:tc>
        <w:tc>
          <w:tcPr>
            <w:tcW w:w="1871" w:type="dxa"/>
          </w:tcPr>
          <w:p w14:paraId="50028168"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TOTALES</w:t>
            </w:r>
          </w:p>
        </w:tc>
        <w:tc>
          <w:tcPr>
            <w:tcW w:w="975" w:type="dxa"/>
          </w:tcPr>
          <w:p w14:paraId="0B2B4595" w14:textId="77777777" w:rsidR="009B1DF1" w:rsidRPr="00E91231" w:rsidRDefault="009B1DF1" w:rsidP="00254A7A">
            <w:pPr>
              <w:jc w:val="both"/>
              <w:rPr>
                <w:rFonts w:ascii="Arial Narrow" w:hAnsi="Arial Narrow"/>
                <w:color w:val="000000"/>
                <w:sz w:val="14"/>
                <w:szCs w:val="14"/>
                <w:lang w:val="es-MX"/>
              </w:rPr>
            </w:pPr>
          </w:p>
        </w:tc>
        <w:tc>
          <w:tcPr>
            <w:tcW w:w="785" w:type="dxa"/>
          </w:tcPr>
          <w:p w14:paraId="16190D98" w14:textId="77777777" w:rsidR="009B1DF1" w:rsidRPr="00E91231" w:rsidRDefault="009B1DF1" w:rsidP="00254A7A">
            <w:pPr>
              <w:jc w:val="both"/>
              <w:rPr>
                <w:rFonts w:ascii="Arial Narrow" w:hAnsi="Arial Narrow"/>
                <w:color w:val="000000"/>
                <w:sz w:val="14"/>
                <w:szCs w:val="14"/>
                <w:lang w:val="es-MX"/>
              </w:rPr>
            </w:pPr>
          </w:p>
        </w:tc>
        <w:tc>
          <w:tcPr>
            <w:tcW w:w="1055" w:type="dxa"/>
          </w:tcPr>
          <w:p w14:paraId="5A2B36FD" w14:textId="77777777" w:rsidR="009B1DF1" w:rsidRPr="00E91231" w:rsidRDefault="009B1DF1" w:rsidP="00254A7A">
            <w:pPr>
              <w:jc w:val="both"/>
              <w:rPr>
                <w:rFonts w:ascii="Arial Narrow" w:hAnsi="Arial Narrow"/>
                <w:color w:val="000000"/>
                <w:sz w:val="14"/>
                <w:szCs w:val="14"/>
                <w:lang w:val="es-MX"/>
              </w:rPr>
            </w:pPr>
          </w:p>
        </w:tc>
        <w:tc>
          <w:tcPr>
            <w:tcW w:w="1130" w:type="dxa"/>
          </w:tcPr>
          <w:p w14:paraId="46E97FA5"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$23,693.57</w:t>
            </w:r>
          </w:p>
        </w:tc>
        <w:tc>
          <w:tcPr>
            <w:tcW w:w="767" w:type="dxa"/>
          </w:tcPr>
          <w:p w14:paraId="06D2C0D3" w14:textId="77777777" w:rsidR="009B1DF1" w:rsidRPr="00E91231" w:rsidRDefault="009B1DF1" w:rsidP="00254A7A">
            <w:pPr>
              <w:jc w:val="both"/>
              <w:rPr>
                <w:rFonts w:ascii="Arial Narrow" w:hAnsi="Arial Narrow"/>
                <w:color w:val="000000"/>
                <w:sz w:val="14"/>
                <w:szCs w:val="14"/>
                <w:lang w:val="es-MX"/>
              </w:rPr>
            </w:pPr>
          </w:p>
        </w:tc>
        <w:tc>
          <w:tcPr>
            <w:tcW w:w="1289" w:type="dxa"/>
          </w:tcPr>
          <w:p w14:paraId="5E3C16FF" w14:textId="77777777" w:rsidR="009B1DF1" w:rsidRPr="00E91231" w:rsidRDefault="009B1DF1" w:rsidP="00254A7A">
            <w:pPr>
              <w:jc w:val="both"/>
              <w:rPr>
                <w:rFonts w:ascii="Arial Narrow" w:hAnsi="Arial Narrow"/>
                <w:color w:val="000000"/>
                <w:sz w:val="14"/>
                <w:szCs w:val="14"/>
                <w:lang w:val="es-MX"/>
              </w:rPr>
            </w:pPr>
          </w:p>
        </w:tc>
        <w:tc>
          <w:tcPr>
            <w:tcW w:w="769" w:type="dxa"/>
          </w:tcPr>
          <w:p w14:paraId="424B2541"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$ 1,207.88</w:t>
            </w:r>
          </w:p>
        </w:tc>
        <w:tc>
          <w:tcPr>
            <w:tcW w:w="975" w:type="dxa"/>
          </w:tcPr>
          <w:p w14:paraId="57E108AD" w14:textId="77777777" w:rsidR="009B1DF1" w:rsidRPr="00E91231" w:rsidRDefault="009B1DF1" w:rsidP="00254A7A">
            <w:pPr>
              <w:jc w:val="both"/>
              <w:rPr>
                <w:rFonts w:ascii="Arial Narrow" w:hAnsi="Arial Narrow"/>
                <w:color w:val="000000"/>
                <w:sz w:val="14"/>
                <w:szCs w:val="14"/>
                <w:lang w:val="es-MX"/>
              </w:rPr>
            </w:pPr>
          </w:p>
        </w:tc>
        <w:tc>
          <w:tcPr>
            <w:tcW w:w="897" w:type="dxa"/>
          </w:tcPr>
          <w:p w14:paraId="6F16BB6C" w14:textId="77777777" w:rsidR="009B1DF1" w:rsidRPr="00E91231" w:rsidRDefault="009B1DF1" w:rsidP="00254A7A">
            <w:pPr>
              <w:jc w:val="both"/>
              <w:rPr>
                <w:rFonts w:ascii="Arial Narrow" w:hAnsi="Arial Narrow"/>
                <w:color w:val="000000"/>
                <w:sz w:val="14"/>
                <w:szCs w:val="14"/>
                <w:lang w:val="es-MX"/>
              </w:rPr>
            </w:pPr>
          </w:p>
        </w:tc>
        <w:tc>
          <w:tcPr>
            <w:tcW w:w="769" w:type="dxa"/>
          </w:tcPr>
          <w:p w14:paraId="5621119F"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$ 1,207.88</w:t>
            </w:r>
          </w:p>
        </w:tc>
        <w:tc>
          <w:tcPr>
            <w:tcW w:w="939" w:type="dxa"/>
          </w:tcPr>
          <w:p w14:paraId="4DADF679" w14:textId="77777777" w:rsidR="009B1DF1" w:rsidRPr="00E91231" w:rsidRDefault="009B1DF1" w:rsidP="00254A7A">
            <w:pPr>
              <w:jc w:val="both"/>
              <w:rPr>
                <w:rFonts w:ascii="Arial Narrow" w:hAnsi="Arial Narrow"/>
                <w:color w:val="000000"/>
                <w:sz w:val="14"/>
                <w:szCs w:val="14"/>
                <w:lang w:val="es-MX"/>
              </w:rPr>
            </w:pPr>
          </w:p>
        </w:tc>
        <w:tc>
          <w:tcPr>
            <w:tcW w:w="1088" w:type="dxa"/>
          </w:tcPr>
          <w:p w14:paraId="25D56783"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$23,693.57</w:t>
            </w:r>
          </w:p>
        </w:tc>
      </w:tr>
      <w:tr w:rsidR="009B1DF1" w:rsidRPr="00E91231" w14:paraId="073A25DC" w14:textId="77777777" w:rsidTr="00254A7A">
        <w:trPr>
          <w:trHeight w:val="279"/>
          <w:jc w:val="center"/>
        </w:trPr>
        <w:tc>
          <w:tcPr>
            <w:tcW w:w="441" w:type="dxa"/>
          </w:tcPr>
          <w:p w14:paraId="5D2D5C09"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14.0</w:t>
            </w:r>
          </w:p>
        </w:tc>
        <w:tc>
          <w:tcPr>
            <w:tcW w:w="1871" w:type="dxa"/>
          </w:tcPr>
          <w:p w14:paraId="3030B1B1"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REPARACION Y PULIDO DE CORDON CUNETA EXISTENTE</w:t>
            </w:r>
          </w:p>
        </w:tc>
        <w:tc>
          <w:tcPr>
            <w:tcW w:w="975" w:type="dxa"/>
          </w:tcPr>
          <w:p w14:paraId="571DA6C5" w14:textId="77777777" w:rsidR="009B1DF1" w:rsidRPr="00E91231" w:rsidRDefault="009B1DF1" w:rsidP="00254A7A">
            <w:pPr>
              <w:jc w:val="both"/>
              <w:rPr>
                <w:rFonts w:ascii="Arial Narrow" w:hAnsi="Arial Narrow"/>
                <w:color w:val="000000"/>
                <w:sz w:val="14"/>
                <w:szCs w:val="14"/>
                <w:lang w:val="es-MX"/>
              </w:rPr>
            </w:pPr>
          </w:p>
        </w:tc>
        <w:tc>
          <w:tcPr>
            <w:tcW w:w="785" w:type="dxa"/>
          </w:tcPr>
          <w:p w14:paraId="2793BABF"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ML</w:t>
            </w:r>
          </w:p>
        </w:tc>
        <w:tc>
          <w:tcPr>
            <w:tcW w:w="1055" w:type="dxa"/>
          </w:tcPr>
          <w:p w14:paraId="696FE96E"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w:t>
            </w:r>
          </w:p>
        </w:tc>
        <w:tc>
          <w:tcPr>
            <w:tcW w:w="1130" w:type="dxa"/>
          </w:tcPr>
          <w:p w14:paraId="055B1C12"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      -</w:t>
            </w:r>
          </w:p>
        </w:tc>
        <w:tc>
          <w:tcPr>
            <w:tcW w:w="767" w:type="dxa"/>
          </w:tcPr>
          <w:p w14:paraId="1350A2BA" w14:textId="77777777" w:rsidR="009B1DF1" w:rsidRPr="00E91231" w:rsidRDefault="009B1DF1" w:rsidP="00254A7A">
            <w:pPr>
              <w:jc w:val="both"/>
              <w:rPr>
                <w:rFonts w:ascii="Arial Narrow" w:hAnsi="Arial Narrow"/>
                <w:color w:val="000000"/>
                <w:sz w:val="14"/>
                <w:szCs w:val="14"/>
                <w:lang w:val="es-MX"/>
              </w:rPr>
            </w:pPr>
          </w:p>
        </w:tc>
        <w:tc>
          <w:tcPr>
            <w:tcW w:w="1289" w:type="dxa"/>
          </w:tcPr>
          <w:p w14:paraId="177F784A"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0.00</w:t>
            </w:r>
          </w:p>
        </w:tc>
        <w:tc>
          <w:tcPr>
            <w:tcW w:w="769" w:type="dxa"/>
          </w:tcPr>
          <w:p w14:paraId="103663A3"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0.00</w:t>
            </w:r>
          </w:p>
        </w:tc>
        <w:tc>
          <w:tcPr>
            <w:tcW w:w="975" w:type="dxa"/>
          </w:tcPr>
          <w:p w14:paraId="119912E6"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85.00</w:t>
            </w:r>
          </w:p>
        </w:tc>
        <w:tc>
          <w:tcPr>
            <w:tcW w:w="897" w:type="dxa"/>
          </w:tcPr>
          <w:p w14:paraId="3876BB40"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7.87</w:t>
            </w:r>
          </w:p>
        </w:tc>
        <w:tc>
          <w:tcPr>
            <w:tcW w:w="769" w:type="dxa"/>
          </w:tcPr>
          <w:p w14:paraId="3DFA5AD8"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668.95</w:t>
            </w:r>
          </w:p>
        </w:tc>
        <w:tc>
          <w:tcPr>
            <w:tcW w:w="939" w:type="dxa"/>
          </w:tcPr>
          <w:p w14:paraId="487BED14"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85.00</w:t>
            </w:r>
          </w:p>
        </w:tc>
        <w:tc>
          <w:tcPr>
            <w:tcW w:w="1088" w:type="dxa"/>
          </w:tcPr>
          <w:p w14:paraId="55430596"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$668.95</w:t>
            </w:r>
          </w:p>
        </w:tc>
      </w:tr>
      <w:tr w:rsidR="009B1DF1" w:rsidRPr="00E91231" w14:paraId="11C73D2F" w14:textId="77777777" w:rsidTr="00254A7A">
        <w:trPr>
          <w:trHeight w:val="132"/>
          <w:jc w:val="center"/>
        </w:trPr>
        <w:tc>
          <w:tcPr>
            <w:tcW w:w="441" w:type="dxa"/>
          </w:tcPr>
          <w:p w14:paraId="5CCB1EA5" w14:textId="77777777" w:rsidR="009B1DF1" w:rsidRPr="00E91231" w:rsidRDefault="009B1DF1" w:rsidP="00254A7A">
            <w:pPr>
              <w:jc w:val="both"/>
              <w:rPr>
                <w:rFonts w:ascii="Arial Narrow" w:hAnsi="Arial Narrow"/>
                <w:color w:val="000000"/>
                <w:sz w:val="14"/>
                <w:szCs w:val="14"/>
                <w:lang w:val="es-MX"/>
              </w:rPr>
            </w:pPr>
          </w:p>
        </w:tc>
        <w:tc>
          <w:tcPr>
            <w:tcW w:w="1871" w:type="dxa"/>
          </w:tcPr>
          <w:p w14:paraId="776382D8"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TOTALES</w:t>
            </w:r>
          </w:p>
        </w:tc>
        <w:tc>
          <w:tcPr>
            <w:tcW w:w="975" w:type="dxa"/>
          </w:tcPr>
          <w:p w14:paraId="3F9F8FAE" w14:textId="77777777" w:rsidR="009B1DF1" w:rsidRPr="00E91231" w:rsidRDefault="009B1DF1" w:rsidP="00254A7A">
            <w:pPr>
              <w:jc w:val="both"/>
              <w:rPr>
                <w:rFonts w:ascii="Arial Narrow" w:hAnsi="Arial Narrow"/>
                <w:color w:val="000000"/>
                <w:sz w:val="14"/>
                <w:szCs w:val="14"/>
                <w:lang w:val="es-MX"/>
              </w:rPr>
            </w:pPr>
          </w:p>
        </w:tc>
        <w:tc>
          <w:tcPr>
            <w:tcW w:w="785" w:type="dxa"/>
          </w:tcPr>
          <w:p w14:paraId="6757DFC0" w14:textId="77777777" w:rsidR="009B1DF1" w:rsidRPr="00E91231" w:rsidRDefault="009B1DF1" w:rsidP="00254A7A">
            <w:pPr>
              <w:jc w:val="both"/>
              <w:rPr>
                <w:rFonts w:ascii="Arial Narrow" w:hAnsi="Arial Narrow"/>
                <w:color w:val="000000"/>
                <w:sz w:val="14"/>
                <w:szCs w:val="14"/>
                <w:lang w:val="es-MX"/>
              </w:rPr>
            </w:pPr>
          </w:p>
        </w:tc>
        <w:tc>
          <w:tcPr>
            <w:tcW w:w="1055" w:type="dxa"/>
          </w:tcPr>
          <w:p w14:paraId="312FA4EA" w14:textId="77777777" w:rsidR="009B1DF1" w:rsidRPr="00E91231" w:rsidRDefault="009B1DF1" w:rsidP="00254A7A">
            <w:pPr>
              <w:jc w:val="both"/>
              <w:rPr>
                <w:rFonts w:ascii="Arial Narrow" w:hAnsi="Arial Narrow"/>
                <w:color w:val="000000"/>
                <w:sz w:val="14"/>
                <w:szCs w:val="14"/>
                <w:lang w:val="es-MX"/>
              </w:rPr>
            </w:pPr>
          </w:p>
        </w:tc>
        <w:tc>
          <w:tcPr>
            <w:tcW w:w="1130" w:type="dxa"/>
          </w:tcPr>
          <w:p w14:paraId="0BD66886"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$46,828.49</w:t>
            </w:r>
          </w:p>
        </w:tc>
        <w:tc>
          <w:tcPr>
            <w:tcW w:w="767" w:type="dxa"/>
          </w:tcPr>
          <w:p w14:paraId="3B74830B" w14:textId="77777777" w:rsidR="009B1DF1" w:rsidRPr="00E91231" w:rsidRDefault="009B1DF1" w:rsidP="00254A7A">
            <w:pPr>
              <w:jc w:val="both"/>
              <w:rPr>
                <w:rFonts w:ascii="Arial Narrow" w:hAnsi="Arial Narrow"/>
                <w:color w:val="000000"/>
                <w:sz w:val="14"/>
                <w:szCs w:val="14"/>
                <w:lang w:val="es-MX"/>
              </w:rPr>
            </w:pPr>
          </w:p>
        </w:tc>
        <w:tc>
          <w:tcPr>
            <w:tcW w:w="1289" w:type="dxa"/>
          </w:tcPr>
          <w:p w14:paraId="7FD416D5" w14:textId="77777777" w:rsidR="009B1DF1" w:rsidRPr="00E91231" w:rsidRDefault="009B1DF1" w:rsidP="00254A7A">
            <w:pPr>
              <w:jc w:val="both"/>
              <w:rPr>
                <w:rFonts w:ascii="Arial Narrow" w:hAnsi="Arial Narrow"/>
                <w:color w:val="000000"/>
                <w:sz w:val="14"/>
                <w:szCs w:val="14"/>
                <w:lang w:val="es-MX"/>
              </w:rPr>
            </w:pPr>
          </w:p>
        </w:tc>
        <w:tc>
          <w:tcPr>
            <w:tcW w:w="769" w:type="dxa"/>
          </w:tcPr>
          <w:p w14:paraId="067CE16B"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-$2,855.81</w:t>
            </w:r>
          </w:p>
        </w:tc>
        <w:tc>
          <w:tcPr>
            <w:tcW w:w="975" w:type="dxa"/>
          </w:tcPr>
          <w:p w14:paraId="7FE0790B" w14:textId="77777777" w:rsidR="009B1DF1" w:rsidRPr="00E91231" w:rsidRDefault="009B1DF1" w:rsidP="00254A7A">
            <w:pPr>
              <w:jc w:val="both"/>
              <w:rPr>
                <w:rFonts w:ascii="Arial Narrow" w:hAnsi="Arial Narrow"/>
                <w:color w:val="000000"/>
                <w:sz w:val="14"/>
                <w:szCs w:val="14"/>
                <w:lang w:val="es-MX"/>
              </w:rPr>
            </w:pPr>
          </w:p>
        </w:tc>
        <w:tc>
          <w:tcPr>
            <w:tcW w:w="897" w:type="dxa"/>
          </w:tcPr>
          <w:p w14:paraId="61909D85" w14:textId="77777777" w:rsidR="009B1DF1" w:rsidRPr="00E91231" w:rsidRDefault="009B1DF1" w:rsidP="00254A7A">
            <w:pPr>
              <w:jc w:val="both"/>
              <w:rPr>
                <w:rFonts w:ascii="Arial Narrow" w:hAnsi="Arial Narrow"/>
                <w:color w:val="000000"/>
                <w:sz w:val="14"/>
                <w:szCs w:val="14"/>
                <w:lang w:val="es-MX"/>
              </w:rPr>
            </w:pPr>
          </w:p>
        </w:tc>
        <w:tc>
          <w:tcPr>
            <w:tcW w:w="769" w:type="dxa"/>
          </w:tcPr>
          <w:p w14:paraId="03F7E158"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$2,855.81</w:t>
            </w:r>
          </w:p>
        </w:tc>
        <w:tc>
          <w:tcPr>
            <w:tcW w:w="939" w:type="dxa"/>
          </w:tcPr>
          <w:p w14:paraId="578CA145" w14:textId="77777777" w:rsidR="009B1DF1" w:rsidRPr="00E91231" w:rsidRDefault="009B1DF1" w:rsidP="00254A7A">
            <w:pPr>
              <w:jc w:val="both"/>
              <w:rPr>
                <w:rFonts w:ascii="Arial Narrow" w:hAnsi="Arial Narrow"/>
                <w:color w:val="000000"/>
                <w:sz w:val="14"/>
                <w:szCs w:val="14"/>
                <w:lang w:val="es-MX"/>
              </w:rPr>
            </w:pPr>
          </w:p>
        </w:tc>
        <w:tc>
          <w:tcPr>
            <w:tcW w:w="1088" w:type="dxa"/>
          </w:tcPr>
          <w:p w14:paraId="4913A5AA" w14:textId="77777777" w:rsidR="009B1DF1" w:rsidRPr="00E91231" w:rsidRDefault="009B1DF1" w:rsidP="00254A7A">
            <w:pPr>
              <w:jc w:val="both"/>
              <w:rPr>
                <w:rFonts w:ascii="Arial Narrow" w:hAnsi="Arial Narrow"/>
                <w:color w:val="000000"/>
                <w:sz w:val="14"/>
                <w:szCs w:val="14"/>
                <w:lang w:val="es-MX"/>
              </w:rPr>
            </w:pPr>
            <w:r>
              <w:rPr>
                <w:rFonts w:ascii="Arial Narrow" w:hAnsi="Arial Narrow"/>
                <w:color w:val="000000"/>
                <w:sz w:val="14"/>
                <w:szCs w:val="14"/>
                <w:lang w:val="es-MX"/>
              </w:rPr>
              <w:t>$46,828.49</w:t>
            </w:r>
          </w:p>
        </w:tc>
      </w:tr>
    </w:tbl>
    <w:p w14:paraId="2382E00F" w14:textId="77777777" w:rsidR="009B1DF1" w:rsidRDefault="009B1DF1" w:rsidP="009B1DF1">
      <w:pPr>
        <w:jc w:val="both"/>
        <w:rPr>
          <w:rFonts w:ascii="Arial Narrow" w:hAnsi="Arial Narrow"/>
          <w:color w:val="000000"/>
          <w:lang w:val="es-MX"/>
        </w:rPr>
      </w:pPr>
    </w:p>
    <w:tbl>
      <w:tblPr>
        <w:tblStyle w:val="TableGrid"/>
        <w:tblW w:w="0" w:type="auto"/>
        <w:tblLook w:val="04A0" w:firstRow="1" w:lastRow="0" w:firstColumn="1" w:lastColumn="0" w:noHBand="0" w:noVBand="1"/>
      </w:tblPr>
      <w:tblGrid>
        <w:gridCol w:w="2972"/>
        <w:gridCol w:w="1843"/>
        <w:gridCol w:w="2410"/>
        <w:gridCol w:w="2693"/>
      </w:tblGrid>
      <w:tr w:rsidR="009B1DF1" w14:paraId="34C225CA" w14:textId="77777777" w:rsidTr="00254A7A">
        <w:tc>
          <w:tcPr>
            <w:tcW w:w="2972" w:type="dxa"/>
          </w:tcPr>
          <w:p w14:paraId="6EDA6AD3" w14:textId="77777777" w:rsidR="009B1DF1" w:rsidRPr="005D175F" w:rsidRDefault="009B1DF1" w:rsidP="00254A7A">
            <w:pPr>
              <w:jc w:val="both"/>
              <w:rPr>
                <w:rFonts w:ascii="Arial Narrow" w:hAnsi="Arial Narrow"/>
                <w:color w:val="000000"/>
                <w:sz w:val="16"/>
                <w:szCs w:val="16"/>
                <w:lang w:val="es-MX"/>
              </w:rPr>
            </w:pPr>
            <w:r w:rsidRPr="005D175F">
              <w:rPr>
                <w:rFonts w:ascii="Arial Narrow" w:hAnsi="Arial Narrow"/>
                <w:color w:val="000000"/>
                <w:sz w:val="16"/>
                <w:szCs w:val="16"/>
                <w:lang w:val="es-MX"/>
              </w:rPr>
              <w:t xml:space="preserve">MONTO DE </w:t>
            </w:r>
            <w:r>
              <w:rPr>
                <w:rFonts w:ascii="Arial Narrow" w:hAnsi="Arial Narrow"/>
                <w:color w:val="000000"/>
                <w:sz w:val="16"/>
                <w:szCs w:val="16"/>
                <w:lang w:val="es-MX"/>
              </w:rPr>
              <w:t>OBRA DE COMPENSACION</w:t>
            </w:r>
          </w:p>
        </w:tc>
        <w:tc>
          <w:tcPr>
            <w:tcW w:w="1843" w:type="dxa"/>
          </w:tcPr>
          <w:p w14:paraId="4C411684" w14:textId="77777777" w:rsidR="009B1DF1" w:rsidRPr="005D175F" w:rsidRDefault="009B1DF1" w:rsidP="00254A7A">
            <w:pPr>
              <w:jc w:val="both"/>
              <w:rPr>
                <w:rFonts w:ascii="Arial Narrow" w:hAnsi="Arial Narrow"/>
                <w:color w:val="000000"/>
                <w:sz w:val="16"/>
                <w:szCs w:val="16"/>
                <w:lang w:val="es-MX"/>
              </w:rPr>
            </w:pPr>
            <w:r>
              <w:rPr>
                <w:rFonts w:ascii="Arial Narrow" w:hAnsi="Arial Narrow"/>
                <w:color w:val="000000"/>
                <w:sz w:val="16"/>
                <w:szCs w:val="16"/>
                <w:lang w:val="es-MX"/>
              </w:rPr>
              <w:t>DISMINUCION</w:t>
            </w:r>
          </w:p>
        </w:tc>
        <w:tc>
          <w:tcPr>
            <w:tcW w:w="2410" w:type="dxa"/>
          </w:tcPr>
          <w:p w14:paraId="78099526" w14:textId="77777777" w:rsidR="009B1DF1" w:rsidRPr="005D175F" w:rsidRDefault="009B1DF1" w:rsidP="00254A7A">
            <w:pPr>
              <w:jc w:val="both"/>
              <w:rPr>
                <w:rFonts w:ascii="Arial Narrow" w:hAnsi="Arial Narrow"/>
                <w:color w:val="000000"/>
                <w:sz w:val="16"/>
                <w:szCs w:val="16"/>
                <w:lang w:val="es-MX"/>
              </w:rPr>
            </w:pPr>
            <w:r>
              <w:rPr>
                <w:rFonts w:ascii="Arial Narrow" w:hAnsi="Arial Narrow"/>
                <w:color w:val="000000"/>
                <w:sz w:val="16"/>
                <w:szCs w:val="16"/>
                <w:lang w:val="es-MX"/>
              </w:rPr>
              <w:t>AUMENTO</w:t>
            </w:r>
          </w:p>
        </w:tc>
        <w:tc>
          <w:tcPr>
            <w:tcW w:w="2693" w:type="dxa"/>
          </w:tcPr>
          <w:p w14:paraId="22ABD2C9" w14:textId="77777777" w:rsidR="009B1DF1" w:rsidRPr="005D175F" w:rsidRDefault="009B1DF1" w:rsidP="00254A7A">
            <w:pPr>
              <w:jc w:val="both"/>
              <w:rPr>
                <w:rFonts w:ascii="Arial Narrow" w:hAnsi="Arial Narrow"/>
                <w:color w:val="000000"/>
                <w:sz w:val="16"/>
                <w:szCs w:val="16"/>
                <w:lang w:val="es-MX"/>
              </w:rPr>
            </w:pPr>
            <w:r>
              <w:rPr>
                <w:rFonts w:ascii="Arial Narrow" w:hAnsi="Arial Narrow"/>
                <w:color w:val="000000"/>
                <w:sz w:val="16"/>
                <w:szCs w:val="16"/>
                <w:lang w:val="es-MX"/>
              </w:rPr>
              <w:t>ORDEN DE CAMBIO TOTAL</w:t>
            </w:r>
          </w:p>
        </w:tc>
      </w:tr>
      <w:tr w:rsidR="009B1DF1" w14:paraId="70D802FA" w14:textId="77777777" w:rsidTr="00254A7A">
        <w:tc>
          <w:tcPr>
            <w:tcW w:w="2972" w:type="dxa"/>
          </w:tcPr>
          <w:p w14:paraId="173075C6" w14:textId="77777777" w:rsidR="009B1DF1" w:rsidRPr="005D175F" w:rsidRDefault="009B1DF1" w:rsidP="00254A7A">
            <w:pPr>
              <w:jc w:val="both"/>
              <w:rPr>
                <w:rFonts w:ascii="Arial Narrow" w:hAnsi="Arial Narrow"/>
                <w:color w:val="000000"/>
                <w:sz w:val="16"/>
                <w:szCs w:val="16"/>
                <w:lang w:val="es-MX"/>
              </w:rPr>
            </w:pPr>
            <w:r>
              <w:rPr>
                <w:rFonts w:ascii="Arial Narrow" w:hAnsi="Arial Narrow"/>
                <w:color w:val="000000"/>
                <w:sz w:val="16"/>
                <w:szCs w:val="16"/>
                <w:lang w:val="es-MX"/>
              </w:rPr>
              <w:t>MONTO EN AUMENTOS Y DISMINUCION</w:t>
            </w:r>
          </w:p>
        </w:tc>
        <w:tc>
          <w:tcPr>
            <w:tcW w:w="1843" w:type="dxa"/>
          </w:tcPr>
          <w:p w14:paraId="3922FA08" w14:textId="77777777" w:rsidR="009B1DF1" w:rsidRPr="005D175F" w:rsidRDefault="009B1DF1" w:rsidP="00254A7A">
            <w:pPr>
              <w:jc w:val="both"/>
              <w:rPr>
                <w:rFonts w:ascii="Arial Narrow" w:hAnsi="Arial Narrow"/>
                <w:color w:val="000000"/>
                <w:sz w:val="16"/>
                <w:szCs w:val="16"/>
                <w:lang w:val="es-MX"/>
              </w:rPr>
            </w:pPr>
            <w:r>
              <w:rPr>
                <w:rFonts w:ascii="Arial Narrow" w:hAnsi="Arial Narrow"/>
                <w:color w:val="000000"/>
                <w:sz w:val="16"/>
                <w:szCs w:val="16"/>
                <w:lang w:val="es-MX"/>
              </w:rPr>
              <w:t>$                           1,207.88</w:t>
            </w:r>
          </w:p>
        </w:tc>
        <w:tc>
          <w:tcPr>
            <w:tcW w:w="2410" w:type="dxa"/>
          </w:tcPr>
          <w:p w14:paraId="0DDEDB3A" w14:textId="77777777" w:rsidR="009B1DF1" w:rsidRPr="005D175F" w:rsidRDefault="009B1DF1" w:rsidP="00254A7A">
            <w:pPr>
              <w:jc w:val="both"/>
              <w:rPr>
                <w:rFonts w:ascii="Arial Narrow" w:hAnsi="Arial Narrow"/>
                <w:color w:val="000000"/>
                <w:sz w:val="16"/>
                <w:szCs w:val="16"/>
                <w:lang w:val="es-MX"/>
              </w:rPr>
            </w:pPr>
            <w:r>
              <w:rPr>
                <w:rFonts w:ascii="Arial Narrow" w:hAnsi="Arial Narrow"/>
                <w:color w:val="000000"/>
                <w:sz w:val="16"/>
                <w:szCs w:val="16"/>
                <w:lang w:val="es-MX"/>
              </w:rPr>
              <w:t>$                                   1,207.88</w:t>
            </w:r>
          </w:p>
        </w:tc>
        <w:tc>
          <w:tcPr>
            <w:tcW w:w="2693" w:type="dxa"/>
            <w:shd w:val="clear" w:color="auto" w:fill="BDD6EE" w:themeFill="accent5" w:themeFillTint="66"/>
          </w:tcPr>
          <w:p w14:paraId="398CFD23" w14:textId="77777777" w:rsidR="009B1DF1" w:rsidRPr="005D175F" w:rsidRDefault="009B1DF1" w:rsidP="00254A7A">
            <w:pPr>
              <w:jc w:val="both"/>
              <w:rPr>
                <w:rFonts w:ascii="Arial Narrow" w:hAnsi="Arial Narrow"/>
                <w:color w:val="000000"/>
                <w:sz w:val="16"/>
                <w:szCs w:val="16"/>
                <w:lang w:val="es-MX"/>
              </w:rPr>
            </w:pPr>
            <w:r>
              <w:rPr>
                <w:rFonts w:ascii="Arial Narrow" w:hAnsi="Arial Narrow"/>
                <w:color w:val="000000"/>
                <w:sz w:val="16"/>
                <w:szCs w:val="16"/>
                <w:lang w:val="es-MX"/>
              </w:rPr>
              <w:t>$                                                        -</w:t>
            </w:r>
          </w:p>
        </w:tc>
      </w:tr>
    </w:tbl>
    <w:p w14:paraId="29F713CD" w14:textId="77777777" w:rsidR="009B1DF1" w:rsidRDefault="009B1DF1" w:rsidP="009B1DF1">
      <w:pPr>
        <w:jc w:val="both"/>
        <w:rPr>
          <w:rFonts w:ascii="Arial Narrow" w:hAnsi="Arial Narrow"/>
          <w:color w:val="000000"/>
          <w:lang w:val="es-MX"/>
        </w:rPr>
      </w:pPr>
    </w:p>
    <w:tbl>
      <w:tblPr>
        <w:tblStyle w:val="TableGrid"/>
        <w:tblW w:w="0" w:type="auto"/>
        <w:tblLook w:val="04A0" w:firstRow="1" w:lastRow="0" w:firstColumn="1" w:lastColumn="0" w:noHBand="0" w:noVBand="1"/>
      </w:tblPr>
      <w:tblGrid>
        <w:gridCol w:w="4414"/>
        <w:gridCol w:w="4414"/>
      </w:tblGrid>
      <w:tr w:rsidR="009B1DF1" w14:paraId="5E441B87" w14:textId="77777777" w:rsidTr="00254A7A">
        <w:tc>
          <w:tcPr>
            <w:tcW w:w="4414" w:type="dxa"/>
          </w:tcPr>
          <w:p w14:paraId="06BF775E" w14:textId="77777777" w:rsidR="009B1DF1" w:rsidRPr="005B0DFC" w:rsidRDefault="009B1DF1" w:rsidP="00254A7A">
            <w:pPr>
              <w:jc w:val="right"/>
              <w:rPr>
                <w:rFonts w:ascii="Arial Narrow" w:hAnsi="Arial Narrow"/>
                <w:color w:val="000000"/>
                <w:sz w:val="16"/>
                <w:szCs w:val="16"/>
                <w:lang w:val="es-MX"/>
              </w:rPr>
            </w:pPr>
            <w:r w:rsidRPr="005B0DFC">
              <w:rPr>
                <w:rFonts w:ascii="Arial Narrow" w:hAnsi="Arial Narrow"/>
                <w:color w:val="000000"/>
                <w:sz w:val="16"/>
                <w:szCs w:val="16"/>
                <w:lang w:val="es-MX"/>
              </w:rPr>
              <w:t>MONTO</w:t>
            </w:r>
            <w:r>
              <w:rPr>
                <w:rFonts w:ascii="Arial Narrow" w:hAnsi="Arial Narrow"/>
                <w:color w:val="000000"/>
                <w:sz w:val="16"/>
                <w:szCs w:val="16"/>
                <w:lang w:val="es-MX"/>
              </w:rPr>
              <w:t xml:space="preserve"> DEL CONTRATO</w:t>
            </w:r>
            <w:r w:rsidRPr="005B0DFC">
              <w:rPr>
                <w:rFonts w:ascii="Arial Narrow" w:hAnsi="Arial Narrow"/>
                <w:color w:val="000000"/>
                <w:sz w:val="16"/>
                <w:szCs w:val="16"/>
                <w:lang w:val="es-MX"/>
              </w:rPr>
              <w:t xml:space="preserve"> </w:t>
            </w:r>
          </w:p>
        </w:tc>
        <w:tc>
          <w:tcPr>
            <w:tcW w:w="4414" w:type="dxa"/>
            <w:shd w:val="clear" w:color="auto" w:fill="FFF2CC" w:themeFill="accent4" w:themeFillTint="33"/>
          </w:tcPr>
          <w:p w14:paraId="7A530718" w14:textId="77777777" w:rsidR="009B1DF1" w:rsidRPr="005B0DFC" w:rsidRDefault="009B1DF1" w:rsidP="00254A7A">
            <w:pPr>
              <w:rPr>
                <w:rFonts w:ascii="Arial Narrow" w:hAnsi="Arial Narrow"/>
                <w:color w:val="000000"/>
                <w:sz w:val="16"/>
                <w:szCs w:val="16"/>
                <w:lang w:val="es-MX"/>
              </w:rPr>
            </w:pPr>
            <w:r>
              <w:rPr>
                <w:rFonts w:ascii="Arial Narrow" w:hAnsi="Arial Narrow"/>
                <w:color w:val="000000"/>
                <w:sz w:val="16"/>
                <w:szCs w:val="16"/>
                <w:lang w:val="es-MX"/>
              </w:rPr>
              <w:t>$                                                                                                 23,693.57</w:t>
            </w:r>
          </w:p>
        </w:tc>
      </w:tr>
      <w:tr w:rsidR="009B1DF1" w14:paraId="11F9A28B" w14:textId="77777777" w:rsidTr="00254A7A">
        <w:tc>
          <w:tcPr>
            <w:tcW w:w="4414" w:type="dxa"/>
          </w:tcPr>
          <w:p w14:paraId="75E0F4F6" w14:textId="77777777" w:rsidR="009B1DF1" w:rsidRPr="005B0DFC" w:rsidRDefault="009B1DF1" w:rsidP="00254A7A">
            <w:pPr>
              <w:jc w:val="right"/>
              <w:rPr>
                <w:rFonts w:ascii="Arial Narrow" w:hAnsi="Arial Narrow"/>
                <w:color w:val="000000"/>
                <w:sz w:val="16"/>
                <w:szCs w:val="16"/>
                <w:lang w:val="es-MX"/>
              </w:rPr>
            </w:pPr>
            <w:r>
              <w:rPr>
                <w:rFonts w:ascii="Arial Narrow" w:hAnsi="Arial Narrow"/>
                <w:color w:val="000000"/>
                <w:sz w:val="16"/>
                <w:szCs w:val="16"/>
                <w:lang w:val="es-MX"/>
              </w:rPr>
              <w:t>MONTO ORDEN DE CAMBIO</w:t>
            </w:r>
          </w:p>
        </w:tc>
        <w:tc>
          <w:tcPr>
            <w:tcW w:w="4414" w:type="dxa"/>
            <w:shd w:val="clear" w:color="auto" w:fill="FFE599" w:themeFill="accent4" w:themeFillTint="66"/>
          </w:tcPr>
          <w:p w14:paraId="52228949" w14:textId="77777777" w:rsidR="009B1DF1" w:rsidRPr="005B0DFC" w:rsidRDefault="009B1DF1" w:rsidP="00254A7A">
            <w:pPr>
              <w:rPr>
                <w:rFonts w:ascii="Arial Narrow" w:hAnsi="Arial Narrow"/>
                <w:color w:val="000000"/>
                <w:sz w:val="16"/>
                <w:szCs w:val="16"/>
                <w:lang w:val="es-MX"/>
              </w:rPr>
            </w:pPr>
            <w:r>
              <w:rPr>
                <w:rFonts w:ascii="Arial Narrow" w:hAnsi="Arial Narrow"/>
                <w:color w:val="000000"/>
                <w:sz w:val="16"/>
                <w:szCs w:val="16"/>
                <w:lang w:val="es-MX"/>
              </w:rPr>
              <w:t xml:space="preserve">$-                                                                                               </w:t>
            </w:r>
          </w:p>
        </w:tc>
      </w:tr>
      <w:tr w:rsidR="009B1DF1" w14:paraId="6D311C4E" w14:textId="77777777" w:rsidTr="00254A7A">
        <w:tc>
          <w:tcPr>
            <w:tcW w:w="4414" w:type="dxa"/>
          </w:tcPr>
          <w:p w14:paraId="30DD6CFD" w14:textId="77777777" w:rsidR="009B1DF1" w:rsidRDefault="009B1DF1" w:rsidP="00254A7A">
            <w:pPr>
              <w:jc w:val="right"/>
              <w:rPr>
                <w:rFonts w:ascii="Arial Narrow" w:hAnsi="Arial Narrow"/>
                <w:color w:val="000000"/>
                <w:sz w:val="16"/>
                <w:szCs w:val="16"/>
                <w:lang w:val="es-MX"/>
              </w:rPr>
            </w:pPr>
            <w:r>
              <w:rPr>
                <w:rFonts w:ascii="Arial Narrow" w:hAnsi="Arial Narrow"/>
                <w:color w:val="000000"/>
                <w:sz w:val="16"/>
                <w:szCs w:val="16"/>
                <w:lang w:val="es-MX"/>
              </w:rPr>
              <w:t>MONTO DEL CONTRATO +ORDEN DE CAMBIO</w:t>
            </w:r>
          </w:p>
        </w:tc>
        <w:tc>
          <w:tcPr>
            <w:tcW w:w="4414" w:type="dxa"/>
            <w:shd w:val="clear" w:color="auto" w:fill="B4C6E7" w:themeFill="accent1" w:themeFillTint="66"/>
          </w:tcPr>
          <w:p w14:paraId="39AAEC1E" w14:textId="77777777" w:rsidR="009B1DF1" w:rsidRDefault="009B1DF1" w:rsidP="00254A7A">
            <w:pPr>
              <w:jc w:val="both"/>
              <w:rPr>
                <w:rFonts w:ascii="Arial Narrow" w:hAnsi="Arial Narrow"/>
                <w:color w:val="000000"/>
                <w:sz w:val="16"/>
                <w:szCs w:val="16"/>
                <w:lang w:val="es-MX"/>
              </w:rPr>
            </w:pPr>
            <w:r>
              <w:rPr>
                <w:rFonts w:ascii="Arial Narrow" w:hAnsi="Arial Narrow"/>
                <w:color w:val="000000"/>
                <w:sz w:val="16"/>
                <w:szCs w:val="16"/>
                <w:lang w:val="es-MX"/>
              </w:rPr>
              <w:t>$                                                                                                23,693.57</w:t>
            </w:r>
          </w:p>
        </w:tc>
      </w:tr>
      <w:bookmarkEnd w:id="16"/>
    </w:tbl>
    <w:p w14:paraId="1017BB46" w14:textId="77777777" w:rsidR="009B1DF1" w:rsidRDefault="009B1DF1" w:rsidP="009B1DF1">
      <w:pPr>
        <w:jc w:val="both"/>
        <w:rPr>
          <w:rFonts w:ascii="Arial Narrow" w:hAnsi="Arial Narrow"/>
          <w:color w:val="000000"/>
          <w:lang w:val="es-MX"/>
        </w:rPr>
        <w:sectPr w:rsidR="009B1DF1" w:rsidSect="009B1DF1">
          <w:pgSz w:w="15840" w:h="12240" w:orient="landscape" w:code="1"/>
          <w:pgMar w:top="1418" w:right="1701" w:bottom="1418" w:left="1701" w:header="709" w:footer="709" w:gutter="0"/>
          <w:cols w:space="708"/>
          <w:docGrid w:linePitch="360"/>
        </w:sectPr>
      </w:pPr>
    </w:p>
    <w:p w14:paraId="7978254C" w14:textId="77777777" w:rsidR="009B1DF1" w:rsidRDefault="009B1DF1" w:rsidP="009B1DF1">
      <w:pPr>
        <w:jc w:val="both"/>
        <w:rPr>
          <w:rFonts w:ascii="Arial Narrow" w:hAnsi="Arial Narrow"/>
          <w:color w:val="000000"/>
          <w:lang w:val="es-MX"/>
        </w:rPr>
      </w:pPr>
    </w:p>
    <w:p w14:paraId="113BCFA5" w14:textId="77777777" w:rsidR="009B1DF1" w:rsidRDefault="009B1DF1" w:rsidP="009B1DF1">
      <w:pPr>
        <w:jc w:val="both"/>
        <w:rPr>
          <w:rFonts w:ascii="Arial Narrow" w:hAnsi="Arial Narrow"/>
          <w:color w:val="000000"/>
          <w:lang w:val="es-MX"/>
        </w:rPr>
      </w:pPr>
      <w:bookmarkStart w:id="17" w:name="_Hlk133567593"/>
      <w:r w:rsidRPr="006A3957">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w:t>
      </w:r>
      <w:r w:rsidRPr="006A3957">
        <w:rPr>
          <w:rFonts w:ascii="Arial Narrow" w:hAnsi="Arial Narrow"/>
          <w:b/>
          <w:bCs/>
          <w:color w:val="833C0B" w:themeColor="accent2" w:themeShade="80"/>
          <w:lang w:val="es-MX"/>
        </w:rPr>
        <w:t>OCE</w:t>
      </w:r>
      <w:r w:rsidRPr="006A3957">
        <w:rPr>
          <w:rFonts w:ascii="Arial Narrow" w:hAnsi="Arial Narrow"/>
          <w:b/>
          <w:bCs/>
          <w:color w:val="000000"/>
          <w:lang w:val="es-MX"/>
        </w:rPr>
        <w:t xml:space="preserve">. </w:t>
      </w:r>
      <w:r w:rsidRPr="006A3957">
        <w:rPr>
          <w:rFonts w:ascii="Arial Narrow" w:hAnsi="Arial Narrow"/>
          <w:color w:val="000000"/>
          <w:lang w:val="es-MX"/>
        </w:rPr>
        <w:t xml:space="preserve">El Concejo Municipal, </w:t>
      </w:r>
      <w:r w:rsidRPr="006A3957">
        <w:rPr>
          <w:rFonts w:ascii="Arial Narrow" w:hAnsi="Arial Narrow"/>
          <w:b/>
          <w:bCs/>
          <w:color w:val="000000"/>
          <w:lang w:val="es-MX"/>
        </w:rPr>
        <w:t>CONSIDERANDO: I-</w:t>
      </w:r>
      <w:r w:rsidRPr="006A3957">
        <w:rPr>
          <w:rFonts w:ascii="Arial Narrow" w:hAnsi="Arial Narrow"/>
          <w:color w:val="000000"/>
          <w:lang w:val="es-MX"/>
        </w:rPr>
        <w:t xml:space="preserve"> Que</w:t>
      </w:r>
      <w:r>
        <w:rPr>
          <w:rFonts w:ascii="Arial Narrow" w:hAnsi="Arial Narrow"/>
          <w:color w:val="000000"/>
          <w:lang w:val="es-MX"/>
        </w:rPr>
        <w:t xml:space="preserve">  la Jefe de UACI    presenta comparacion de precios de la cotizacion de transporte para alumnos de la Escuela de Futbol de esta Alcaldia, para trasladarlos  al municipio de San Lorenzo, el dia 22 de abril de 2023, a la empresa  Bladimir Ignacio Lopez Lopez, por un monto de $ 122.22; </w:t>
      </w:r>
      <w:r w:rsidRPr="00B24CAA">
        <w:rPr>
          <w:rFonts w:ascii="Arial Narrow" w:hAnsi="Arial Narrow"/>
          <w:color w:val="000000"/>
          <w:lang w:val="es-MX"/>
        </w:rPr>
        <w:t>por lo que en base al literal “b” del Art. 40 de la Ley de Adquisiciones y Contrataciones de la Administracion Publica, (LACAP), y numeral 9 del Art. 30 del Codigo Municipal, ACUERDA</w:t>
      </w:r>
      <w:r w:rsidRPr="00B24CAA">
        <w:rPr>
          <w:rFonts w:ascii="Arial Narrow" w:hAnsi="Arial Narrow"/>
          <w:color w:val="00B050"/>
          <w:lang w:val="es-MX"/>
        </w:rPr>
        <w:t xml:space="preserve">: </w:t>
      </w:r>
      <w:r>
        <w:rPr>
          <w:rFonts w:ascii="Arial Narrow" w:hAnsi="Arial Narrow"/>
          <w:color w:val="00B050"/>
          <w:lang w:val="es-MX"/>
        </w:rPr>
        <w:t>Contratar</w:t>
      </w:r>
      <w:r w:rsidRPr="00B24CAA">
        <w:rPr>
          <w:rFonts w:ascii="Arial Narrow" w:hAnsi="Arial Narrow"/>
          <w:b/>
          <w:bCs/>
          <w:color w:val="00B050"/>
          <w:lang w:val="es-MX"/>
        </w:rPr>
        <w:t xml:space="preserve"> a</w:t>
      </w:r>
      <w:r>
        <w:rPr>
          <w:rFonts w:ascii="Arial Narrow" w:hAnsi="Arial Narrow"/>
          <w:b/>
          <w:bCs/>
          <w:color w:val="00B050"/>
          <w:lang w:val="es-MX"/>
        </w:rPr>
        <w:t xml:space="preserve"> la empresa Bladimir Ignacio Lopez Lopez</w:t>
      </w:r>
      <w:r w:rsidRPr="00B24CAA">
        <w:rPr>
          <w:rFonts w:ascii="Arial Narrow" w:hAnsi="Arial Narrow"/>
          <w:b/>
          <w:bCs/>
          <w:color w:val="00B050"/>
          <w:lang w:val="es-MX"/>
        </w:rPr>
        <w:t xml:space="preserve">, por un monto de  </w:t>
      </w:r>
      <w:r>
        <w:rPr>
          <w:rFonts w:ascii="Arial Narrow" w:hAnsi="Arial Narrow"/>
          <w:b/>
          <w:bCs/>
          <w:color w:val="00B050"/>
          <w:lang w:val="es-MX"/>
        </w:rPr>
        <w:t>Ciento veintidos 22</w:t>
      </w:r>
      <w:r w:rsidRPr="00B24CAA">
        <w:rPr>
          <w:rFonts w:ascii="Arial Narrow" w:hAnsi="Arial Narrow"/>
          <w:b/>
          <w:bCs/>
          <w:color w:val="00B050"/>
          <w:lang w:val="es-MX"/>
        </w:rPr>
        <w:t>/100 dolares ($</w:t>
      </w:r>
      <w:r>
        <w:rPr>
          <w:rFonts w:ascii="Arial Narrow" w:hAnsi="Arial Narrow"/>
          <w:b/>
          <w:bCs/>
          <w:color w:val="00B050"/>
          <w:lang w:val="es-MX"/>
        </w:rPr>
        <w:t>122.22</w:t>
      </w:r>
      <w:r w:rsidRPr="00B24CAA">
        <w:rPr>
          <w:rFonts w:ascii="Arial Narrow" w:hAnsi="Arial Narrow"/>
          <w:b/>
          <w:bCs/>
          <w:color w:val="00B050"/>
          <w:lang w:val="es-MX"/>
        </w:rPr>
        <w:t>);</w:t>
      </w:r>
      <w:r w:rsidRPr="00B24CAA">
        <w:rPr>
          <w:rFonts w:ascii="Arial Narrow" w:hAnsi="Arial Narrow"/>
          <w:color w:val="000000"/>
          <w:lang w:val="es-MX"/>
        </w:rPr>
        <w:t xml:space="preserve"> consecuentemente y de conformidad al Art. 91 del Codigo Municipal, ACUERDA. </w:t>
      </w:r>
      <w:r w:rsidRPr="00B24CAA">
        <w:rPr>
          <w:rFonts w:ascii="Arial Narrow" w:hAnsi="Arial Narrow"/>
          <w:b/>
          <w:bCs/>
          <w:color w:val="000000"/>
          <w:lang w:val="es-MX"/>
        </w:rPr>
        <w:t>Erogar de</w:t>
      </w:r>
      <w:r>
        <w:rPr>
          <w:rFonts w:ascii="Arial Narrow" w:hAnsi="Arial Narrow"/>
          <w:b/>
          <w:bCs/>
          <w:color w:val="000000"/>
          <w:lang w:val="es-MX"/>
        </w:rPr>
        <w:t xml:space="preserve"> </w:t>
      </w:r>
      <w:r w:rsidRPr="00B24CAA">
        <w:rPr>
          <w:rFonts w:ascii="Arial Narrow" w:hAnsi="Arial Narrow"/>
          <w:b/>
          <w:bCs/>
          <w:color w:val="000000"/>
          <w:lang w:val="es-MX"/>
        </w:rPr>
        <w:t>:</w:t>
      </w:r>
      <w:r>
        <w:rPr>
          <w:rFonts w:ascii="Arial Narrow" w:hAnsi="Arial Narrow"/>
          <w:b/>
          <w:bCs/>
          <w:color w:val="000000"/>
          <w:lang w:val="es-MX"/>
        </w:rPr>
        <w:t xml:space="preserve">”LT 51- 04, proyecto de Apoyo y Atencion a la Juventud </w:t>
      </w:r>
      <w:r w:rsidRPr="00B24CAA">
        <w:rPr>
          <w:rFonts w:ascii="Arial Narrow" w:hAnsi="Arial Narrow"/>
          <w:b/>
          <w:bCs/>
          <w:color w:val="000000"/>
          <w:lang w:val="es-MX"/>
        </w:rPr>
        <w:t xml:space="preserve">, la cantidad de  </w:t>
      </w:r>
      <w:r>
        <w:rPr>
          <w:rFonts w:ascii="Arial Narrow" w:hAnsi="Arial Narrow"/>
          <w:b/>
          <w:bCs/>
          <w:color w:val="000000"/>
          <w:lang w:val="es-MX"/>
        </w:rPr>
        <w:t>Ciento veintidos 22</w:t>
      </w:r>
      <w:r w:rsidRPr="00B24CAA">
        <w:rPr>
          <w:rFonts w:ascii="Arial Narrow" w:hAnsi="Arial Narrow"/>
          <w:b/>
          <w:bCs/>
          <w:color w:val="000000"/>
          <w:lang w:val="es-MX"/>
        </w:rPr>
        <w:t>/100 dolares ($12</w:t>
      </w:r>
      <w:r>
        <w:rPr>
          <w:rFonts w:ascii="Arial Narrow" w:hAnsi="Arial Narrow"/>
          <w:b/>
          <w:bCs/>
          <w:color w:val="000000"/>
          <w:lang w:val="es-MX"/>
        </w:rPr>
        <w:t>2.22</w:t>
      </w:r>
      <w:r w:rsidRPr="00B24CAA">
        <w:rPr>
          <w:rFonts w:ascii="Arial Narrow" w:hAnsi="Arial Narrow"/>
          <w:b/>
          <w:bCs/>
          <w:color w:val="000000"/>
          <w:lang w:val="es-MX"/>
        </w:rPr>
        <w:t>), para</w:t>
      </w:r>
      <w:r>
        <w:rPr>
          <w:rFonts w:ascii="Arial Narrow" w:hAnsi="Arial Narrow"/>
          <w:b/>
          <w:bCs/>
          <w:color w:val="000000"/>
          <w:lang w:val="es-MX"/>
        </w:rPr>
        <w:t xml:space="preserve"> pagar transporte  de alumnos de la Escuela de Futbol de esta Alcaldia, el dia 22 de abril de 2023 al municipio de San Lorenzo</w:t>
      </w:r>
      <w:r w:rsidRPr="00B24CAA">
        <w:rPr>
          <w:rFonts w:ascii="Arial Narrow" w:hAnsi="Arial Narrow"/>
          <w:color w:val="000000"/>
          <w:lang w:val="es-MX"/>
        </w:rPr>
        <w:t xml:space="preserve">, este gasto se aplicara al codigo </w:t>
      </w:r>
      <w:r w:rsidRPr="00B24CAA">
        <w:rPr>
          <w:rFonts w:ascii="Arial Narrow" w:hAnsi="Arial Narrow"/>
          <w:b/>
          <w:bCs/>
          <w:color w:val="000000"/>
          <w:lang w:val="es-MX"/>
        </w:rPr>
        <w:t>54</w:t>
      </w:r>
      <w:r>
        <w:rPr>
          <w:rFonts w:ascii="Arial Narrow" w:hAnsi="Arial Narrow"/>
          <w:b/>
          <w:bCs/>
          <w:color w:val="000000"/>
          <w:lang w:val="es-MX"/>
        </w:rPr>
        <w:t>304</w:t>
      </w:r>
      <w:r w:rsidRPr="00B24CAA">
        <w:rPr>
          <w:rFonts w:ascii="Arial Narrow" w:hAnsi="Arial Narrow"/>
          <w:color w:val="000000"/>
          <w:lang w:val="es-MX"/>
        </w:rPr>
        <w:t xml:space="preserve"> del presupuesto municipal vigente, comuniquese</w:t>
      </w:r>
      <w:bookmarkEnd w:id="17"/>
      <w:r>
        <w:rPr>
          <w:rFonts w:ascii="Arial Narrow" w:hAnsi="Arial Narrow"/>
          <w:color w:val="000000"/>
          <w:lang w:val="es-MX"/>
        </w:rPr>
        <w:t xml:space="preserve">. </w:t>
      </w:r>
      <w:bookmarkStart w:id="18" w:name="_Hlk133567709"/>
      <w:bookmarkStart w:id="19" w:name="_Hlk136438685"/>
      <w:r w:rsidRPr="006A3957">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w:t>
      </w:r>
      <w:r w:rsidRPr="006A3957">
        <w:rPr>
          <w:rFonts w:ascii="Arial Narrow" w:hAnsi="Arial Narrow"/>
          <w:b/>
          <w:bCs/>
          <w:color w:val="833C0B" w:themeColor="accent2" w:themeShade="80"/>
          <w:lang w:val="es-MX"/>
        </w:rPr>
        <w:t>CE</w:t>
      </w:r>
      <w:r w:rsidRPr="006A3957">
        <w:rPr>
          <w:rFonts w:ascii="Arial Narrow" w:hAnsi="Arial Narrow"/>
          <w:b/>
          <w:bCs/>
          <w:color w:val="000000"/>
          <w:lang w:val="es-MX"/>
        </w:rPr>
        <w:t xml:space="preserve">. </w:t>
      </w:r>
      <w:r w:rsidRPr="006A3957">
        <w:rPr>
          <w:rFonts w:ascii="Arial Narrow" w:hAnsi="Arial Narrow"/>
          <w:color w:val="000000"/>
          <w:lang w:val="es-MX"/>
        </w:rPr>
        <w:t xml:space="preserve">El Concejo Municipal, </w:t>
      </w:r>
      <w:r w:rsidRPr="006A3957">
        <w:rPr>
          <w:rFonts w:ascii="Arial Narrow" w:hAnsi="Arial Narrow"/>
          <w:b/>
          <w:bCs/>
          <w:color w:val="000000"/>
          <w:lang w:val="es-MX"/>
        </w:rPr>
        <w:t>CONSIDERANDO: I-</w:t>
      </w:r>
      <w:r w:rsidRPr="006A3957">
        <w:rPr>
          <w:rFonts w:ascii="Arial Narrow" w:hAnsi="Arial Narrow"/>
          <w:color w:val="000000"/>
          <w:lang w:val="es-MX"/>
        </w:rPr>
        <w:t xml:space="preserve"> Que</w:t>
      </w:r>
      <w:r>
        <w:rPr>
          <w:rFonts w:ascii="Arial Narrow" w:hAnsi="Arial Narrow"/>
          <w:color w:val="000000"/>
          <w:lang w:val="es-MX"/>
        </w:rPr>
        <w:t xml:space="preserve">  a la  1:00 pm del dia 4 de febrero de 2023,  la vivienda de la señora </w:t>
      </w:r>
      <w:bookmarkStart w:id="20" w:name="_Hlk133590125"/>
      <w:r>
        <w:rPr>
          <w:rFonts w:ascii="Arial Narrow" w:hAnsi="Arial Narrow"/>
          <w:color w:val="000000"/>
          <w:lang w:val="es-MX"/>
        </w:rPr>
        <w:t>Marta Celia Ventura Cortez</w:t>
      </w:r>
      <w:bookmarkEnd w:id="20"/>
      <w:r>
        <w:rPr>
          <w:rFonts w:ascii="Arial Narrow" w:hAnsi="Arial Narrow"/>
          <w:color w:val="000000"/>
          <w:lang w:val="es-MX"/>
        </w:rPr>
        <w:t xml:space="preserve"> fue consumida por un INCENDIO causando daños en un 100% ; II- Que los daños ocasionados por el incedio fue total, como: camas, refrigerador, ropa, cocina, enseres de cocina, equipos informaticos de los menores (minilaptop) estudiantes del Centro Escolar Monseñor Luis Chavez y Gonzalez y otros enseres electricos; III- Que la señora Marta Celia Ventura Cortez , es persona de extrema pobreza,; el terreno donde estaba construida la vivienda es propiedad municipal; IV- Que es urgente tomar acciones para mejorar las condiciones de vida de la familia y necesario  construir una vivienda mixta en el mismo lugar donde estaba la champa;  V- Que  el Concejo  tomo la decision de alquilarle una vivienda mientras se construye una nueva, ya que la familia esta conformada por 6 miembros 3 adultos y 3 menores; por lo que en base a las facultades que el confiere el Art. 34 del Codigo Municipal, </w:t>
      </w:r>
      <w:r w:rsidRPr="008F1B1A">
        <w:rPr>
          <w:rFonts w:ascii="Arial Narrow" w:hAnsi="Arial Narrow"/>
          <w:b/>
          <w:bCs/>
          <w:color w:val="000000"/>
          <w:lang w:val="es-MX"/>
        </w:rPr>
        <w:t>con la abstencion de la segunda Regidora depositaria, doña  María Carolina Vásquez de Castro</w:t>
      </w:r>
      <w:r>
        <w:rPr>
          <w:rFonts w:ascii="Arial Narrow" w:hAnsi="Arial Narrow"/>
          <w:color w:val="000000"/>
          <w:lang w:val="es-MX"/>
        </w:rPr>
        <w:t xml:space="preserve">, ACUERDA: </w:t>
      </w:r>
      <w:r w:rsidRPr="00923785">
        <w:rPr>
          <w:rFonts w:ascii="Arial Narrow" w:hAnsi="Arial Narrow"/>
          <w:b/>
          <w:bCs/>
          <w:color w:val="833C0B" w:themeColor="accent2" w:themeShade="80"/>
          <w:lang w:val="es-MX"/>
        </w:rPr>
        <w:t>Colaborar con el siguiente material para la construccion de la vivienda de la señora  Marta Celia Ventura Cortez</w:t>
      </w:r>
      <w:r>
        <w:rPr>
          <w:rFonts w:ascii="Arial Narrow" w:hAnsi="Arial Narrow"/>
          <w:color w:val="000000"/>
          <w:lang w:val="es-MX"/>
        </w:rPr>
        <w:t>;</w:t>
      </w:r>
    </w:p>
    <w:p w14:paraId="3E99AA4F" w14:textId="77777777" w:rsidR="009B1DF1" w:rsidRPr="00CA67D8" w:rsidRDefault="009B1DF1" w:rsidP="009B1DF1">
      <w:pPr>
        <w:pStyle w:val="ListParagraph"/>
        <w:numPr>
          <w:ilvl w:val="0"/>
          <w:numId w:val="1"/>
        </w:numPr>
        <w:jc w:val="both"/>
        <w:rPr>
          <w:rFonts w:ascii="Arial Narrow" w:hAnsi="Arial Narrow"/>
          <w:color w:val="000000"/>
          <w:lang w:val="es-MX"/>
        </w:rPr>
      </w:pPr>
      <w:r>
        <w:rPr>
          <w:rFonts w:ascii="Arial Narrow" w:hAnsi="Arial Narrow"/>
          <w:color w:val="000000"/>
          <w:lang w:val="es-MX"/>
        </w:rPr>
        <w:t xml:space="preserve"> 2 Metros de Grava;</w:t>
      </w:r>
    </w:p>
    <w:p w14:paraId="28276979" w14:textId="77777777" w:rsidR="009B1DF1" w:rsidRPr="00CA67D8" w:rsidRDefault="009B1DF1" w:rsidP="009B1DF1">
      <w:pPr>
        <w:pStyle w:val="ListParagraph"/>
        <w:numPr>
          <w:ilvl w:val="0"/>
          <w:numId w:val="1"/>
        </w:numPr>
        <w:jc w:val="both"/>
        <w:rPr>
          <w:rFonts w:ascii="Arial Narrow" w:hAnsi="Arial Narrow"/>
          <w:color w:val="000000"/>
          <w:lang w:val="es-MX"/>
        </w:rPr>
      </w:pPr>
      <w:r>
        <w:rPr>
          <w:rFonts w:ascii="Arial Narrow" w:hAnsi="Arial Narrow"/>
          <w:color w:val="000000"/>
          <w:lang w:val="es-MX"/>
        </w:rPr>
        <w:t xml:space="preserve"> (3)  metros de arena;</w:t>
      </w:r>
    </w:p>
    <w:p w14:paraId="0B061975" w14:textId="77777777" w:rsidR="009B1DF1" w:rsidRPr="00CA67D8" w:rsidRDefault="009B1DF1" w:rsidP="009B1DF1">
      <w:pPr>
        <w:pStyle w:val="ListParagraph"/>
        <w:numPr>
          <w:ilvl w:val="0"/>
          <w:numId w:val="1"/>
        </w:numPr>
        <w:jc w:val="both"/>
        <w:rPr>
          <w:rFonts w:ascii="Arial Narrow" w:hAnsi="Arial Narrow"/>
          <w:color w:val="000000"/>
          <w:lang w:val="es-MX"/>
        </w:rPr>
      </w:pPr>
      <w:r>
        <w:rPr>
          <w:rFonts w:ascii="Arial Narrow" w:hAnsi="Arial Narrow"/>
          <w:color w:val="000000"/>
          <w:lang w:val="es-MX"/>
        </w:rPr>
        <w:t xml:space="preserve"> (336) Ladrillos de block de 10;</w:t>
      </w:r>
    </w:p>
    <w:p w14:paraId="040B5076" w14:textId="77777777" w:rsidR="009B1DF1" w:rsidRPr="00CA67D8" w:rsidRDefault="009B1DF1" w:rsidP="009B1DF1">
      <w:pPr>
        <w:pStyle w:val="ListParagraph"/>
        <w:numPr>
          <w:ilvl w:val="0"/>
          <w:numId w:val="1"/>
        </w:numPr>
        <w:jc w:val="both"/>
        <w:rPr>
          <w:rFonts w:ascii="Arial Narrow" w:hAnsi="Arial Narrow"/>
          <w:color w:val="000000"/>
          <w:lang w:val="es-MX"/>
        </w:rPr>
      </w:pPr>
      <w:r>
        <w:rPr>
          <w:rFonts w:ascii="Arial Narrow" w:hAnsi="Arial Narrow"/>
          <w:color w:val="000000"/>
          <w:lang w:val="es-MX"/>
        </w:rPr>
        <w:t xml:space="preserve"> (3) Quintales de barilla de 3 octavos;</w:t>
      </w:r>
    </w:p>
    <w:p w14:paraId="411A5FC3" w14:textId="77777777" w:rsidR="009B1DF1" w:rsidRPr="00CA67D8" w:rsidRDefault="009B1DF1" w:rsidP="009B1DF1">
      <w:pPr>
        <w:pStyle w:val="ListParagraph"/>
        <w:numPr>
          <w:ilvl w:val="0"/>
          <w:numId w:val="1"/>
        </w:numPr>
        <w:jc w:val="both"/>
        <w:rPr>
          <w:rFonts w:ascii="Arial Narrow" w:hAnsi="Arial Narrow"/>
          <w:color w:val="000000"/>
          <w:lang w:val="es-MX"/>
        </w:rPr>
      </w:pPr>
      <w:r>
        <w:rPr>
          <w:rFonts w:ascii="Arial Narrow" w:hAnsi="Arial Narrow"/>
          <w:color w:val="000000"/>
          <w:lang w:val="es-MX"/>
        </w:rPr>
        <w:t xml:space="preserve"> (2) Quintales de barilla de 3 ¼;</w:t>
      </w:r>
    </w:p>
    <w:p w14:paraId="2BD88BB7" w14:textId="77777777" w:rsidR="009B1DF1" w:rsidRPr="00CA67D8" w:rsidRDefault="009B1DF1" w:rsidP="009B1DF1">
      <w:pPr>
        <w:pStyle w:val="ListParagraph"/>
        <w:numPr>
          <w:ilvl w:val="0"/>
          <w:numId w:val="1"/>
        </w:numPr>
        <w:jc w:val="both"/>
        <w:rPr>
          <w:rFonts w:ascii="Arial Narrow" w:hAnsi="Arial Narrow"/>
          <w:color w:val="000000"/>
          <w:lang w:val="es-MX"/>
        </w:rPr>
      </w:pPr>
      <w:r>
        <w:rPr>
          <w:rFonts w:ascii="Arial Narrow" w:hAnsi="Arial Narrow"/>
          <w:color w:val="000000"/>
          <w:lang w:val="es-MX"/>
        </w:rPr>
        <w:t xml:space="preserve"> (15) Bolsas de cemento..</w:t>
      </w:r>
    </w:p>
    <w:p w14:paraId="2D74B716" w14:textId="77777777" w:rsidR="009B1DF1" w:rsidRDefault="009B1DF1" w:rsidP="009B1DF1">
      <w:pPr>
        <w:jc w:val="both"/>
        <w:rPr>
          <w:rFonts w:ascii="Arial Narrow" w:hAnsi="Arial Narrow"/>
          <w:color w:val="000000"/>
          <w:lang w:val="es-MX"/>
        </w:rPr>
      </w:pPr>
      <w:bookmarkStart w:id="21" w:name="_Hlk133590145"/>
      <w:r>
        <w:rPr>
          <w:rFonts w:ascii="Arial Narrow" w:hAnsi="Arial Narrow"/>
          <w:b/>
          <w:bCs/>
          <w:lang w:val="es-MX"/>
        </w:rPr>
        <w:t>E</w:t>
      </w:r>
      <w:r w:rsidRPr="00FD6B97">
        <w:rPr>
          <w:rFonts w:ascii="Arial Narrow" w:hAnsi="Arial Narrow"/>
          <w:b/>
          <w:bCs/>
          <w:lang w:val="es-MX"/>
        </w:rPr>
        <w:t xml:space="preserve">n consecuencia comuniquese a UACI para que proceda </w:t>
      </w:r>
      <w:r>
        <w:rPr>
          <w:rFonts w:ascii="Arial Narrow" w:hAnsi="Arial Narrow"/>
          <w:b/>
          <w:bCs/>
          <w:lang w:val="es-MX"/>
        </w:rPr>
        <w:t xml:space="preserve">a lo que establece la LACAP; </w:t>
      </w:r>
      <w:r>
        <w:rPr>
          <w:rFonts w:ascii="Arial Narrow" w:hAnsi="Arial Narrow"/>
          <w:color w:val="000000"/>
          <w:lang w:val="es-MX"/>
        </w:rPr>
        <w:t xml:space="preserve">y de conformidad al Art. 91 del Codigo Municipal, ACUERDA: </w:t>
      </w:r>
      <w:r w:rsidRPr="005B2ABB">
        <w:rPr>
          <w:rFonts w:ascii="Arial Narrow" w:hAnsi="Arial Narrow"/>
          <w:b/>
          <w:bCs/>
          <w:color w:val="833C0B" w:themeColor="accent2" w:themeShade="80"/>
          <w:lang w:val="es-MX"/>
        </w:rPr>
        <w:t xml:space="preserve">Erogar  del LT 51- proyecto de Viviendas, la cantidad de  </w:t>
      </w:r>
      <w:bookmarkEnd w:id="18"/>
      <w:r>
        <w:rPr>
          <w:rFonts w:ascii="Arial Narrow" w:hAnsi="Arial Narrow"/>
          <w:b/>
          <w:bCs/>
          <w:color w:val="833C0B" w:themeColor="accent2" w:themeShade="80"/>
          <w:lang w:val="es-MX"/>
        </w:rPr>
        <w:t>Seiscientos cincuenta y cuatro 37</w:t>
      </w:r>
      <w:r w:rsidRPr="005B2ABB">
        <w:rPr>
          <w:rFonts w:ascii="Arial Narrow" w:hAnsi="Arial Narrow"/>
          <w:b/>
          <w:bCs/>
          <w:color w:val="833C0B" w:themeColor="accent2" w:themeShade="80"/>
          <w:lang w:val="es-MX"/>
        </w:rPr>
        <w:t>/100 dolares ($</w:t>
      </w:r>
      <w:r>
        <w:rPr>
          <w:rFonts w:ascii="Arial Narrow" w:hAnsi="Arial Narrow"/>
          <w:b/>
          <w:bCs/>
          <w:color w:val="833C0B" w:themeColor="accent2" w:themeShade="80"/>
          <w:lang w:val="es-MX"/>
        </w:rPr>
        <w:t>654.37</w:t>
      </w:r>
      <w:r w:rsidRPr="005B2ABB">
        <w:rPr>
          <w:rFonts w:ascii="Arial Narrow" w:hAnsi="Arial Narrow"/>
          <w:b/>
          <w:bCs/>
          <w:color w:val="833C0B" w:themeColor="accent2" w:themeShade="80"/>
          <w:lang w:val="es-MX"/>
        </w:rPr>
        <w:t>) para inverti</w:t>
      </w:r>
      <w:r>
        <w:rPr>
          <w:rFonts w:ascii="Arial Narrow" w:hAnsi="Arial Narrow"/>
          <w:b/>
          <w:bCs/>
          <w:color w:val="833C0B" w:themeColor="accent2" w:themeShade="80"/>
          <w:lang w:val="es-MX"/>
        </w:rPr>
        <w:t>r</w:t>
      </w:r>
      <w:r w:rsidRPr="005B2ABB">
        <w:rPr>
          <w:rFonts w:ascii="Arial Narrow" w:hAnsi="Arial Narrow"/>
          <w:b/>
          <w:bCs/>
          <w:color w:val="833C0B" w:themeColor="accent2" w:themeShade="80"/>
          <w:lang w:val="es-MX"/>
        </w:rPr>
        <w:t>los en la compra de materiales para vivienda de la señora Marta Celia Ventura Cortez</w:t>
      </w:r>
      <w:r>
        <w:rPr>
          <w:rFonts w:ascii="Arial Narrow" w:hAnsi="Arial Narrow"/>
          <w:color w:val="000000"/>
          <w:lang w:val="es-MX"/>
        </w:rPr>
        <w:t xml:space="preserve">, este gasto se aplicara al codigo </w:t>
      </w:r>
      <w:r w:rsidRPr="00DE581D">
        <w:rPr>
          <w:rFonts w:ascii="Arial Narrow" w:hAnsi="Arial Narrow"/>
          <w:b/>
          <w:bCs/>
          <w:color w:val="000000"/>
          <w:lang w:val="es-MX"/>
        </w:rPr>
        <w:t>54111 y 54112</w:t>
      </w:r>
      <w:r>
        <w:rPr>
          <w:rFonts w:ascii="Arial Narrow" w:hAnsi="Arial Narrow"/>
          <w:color w:val="000000"/>
          <w:lang w:val="es-MX"/>
        </w:rPr>
        <w:t xml:space="preserve"> del presupuesto municipal vigente, comuniquese.</w:t>
      </w:r>
      <w:bookmarkEnd w:id="19"/>
      <w:bookmarkEnd w:id="21"/>
      <w:r>
        <w:rPr>
          <w:rFonts w:ascii="Arial Narrow" w:hAnsi="Arial Narrow"/>
          <w:color w:val="000000"/>
          <w:lang w:val="es-MX"/>
        </w:rPr>
        <w:t xml:space="preserve"> </w:t>
      </w:r>
      <w:bookmarkStart w:id="22" w:name="_Hlk134103240"/>
      <w:r w:rsidRPr="006A3957">
        <w:rPr>
          <w:rFonts w:ascii="Arial Narrow" w:hAnsi="Arial Narrow"/>
          <w:b/>
          <w:bCs/>
          <w:color w:val="833C0B" w:themeColor="accent2" w:themeShade="80"/>
          <w:lang w:val="es-MX"/>
        </w:rPr>
        <w:t>ACUERDO NUMERO</w:t>
      </w:r>
      <w:r>
        <w:rPr>
          <w:rFonts w:ascii="Arial Narrow" w:hAnsi="Arial Narrow"/>
          <w:b/>
          <w:bCs/>
          <w:color w:val="833C0B" w:themeColor="accent2" w:themeShade="80"/>
          <w:lang w:val="es-MX"/>
        </w:rPr>
        <w:t xml:space="preserve"> </w:t>
      </w:r>
      <w:r w:rsidRPr="006A3957">
        <w:rPr>
          <w:rFonts w:ascii="Arial Narrow" w:hAnsi="Arial Narrow"/>
          <w:b/>
          <w:bCs/>
          <w:color w:val="833C0B" w:themeColor="accent2" w:themeShade="80"/>
          <w:lang w:val="es-MX"/>
        </w:rPr>
        <w:t xml:space="preserve"> </w:t>
      </w:r>
      <w:r>
        <w:rPr>
          <w:rFonts w:ascii="Arial Narrow" w:hAnsi="Arial Narrow"/>
          <w:b/>
          <w:bCs/>
          <w:color w:val="833C0B" w:themeColor="accent2" w:themeShade="80"/>
          <w:lang w:val="es-MX"/>
        </w:rPr>
        <w:t>CATOR</w:t>
      </w:r>
      <w:r w:rsidRPr="006A3957">
        <w:rPr>
          <w:rFonts w:ascii="Arial Narrow" w:hAnsi="Arial Narrow"/>
          <w:b/>
          <w:bCs/>
          <w:color w:val="833C0B" w:themeColor="accent2" w:themeShade="80"/>
          <w:lang w:val="es-MX"/>
        </w:rPr>
        <w:t>CE</w:t>
      </w:r>
      <w:r w:rsidRPr="006A3957">
        <w:rPr>
          <w:rFonts w:ascii="Arial Narrow" w:hAnsi="Arial Narrow"/>
          <w:b/>
          <w:bCs/>
          <w:color w:val="000000"/>
          <w:lang w:val="es-MX"/>
        </w:rPr>
        <w:t xml:space="preserve">. </w:t>
      </w:r>
      <w:r w:rsidRPr="006A3957">
        <w:rPr>
          <w:rFonts w:ascii="Arial Narrow" w:hAnsi="Arial Narrow"/>
          <w:color w:val="000000"/>
          <w:lang w:val="es-MX"/>
        </w:rPr>
        <w:t xml:space="preserve">El Concejo Municipal, </w:t>
      </w:r>
      <w:r w:rsidRPr="006A3957">
        <w:rPr>
          <w:rFonts w:ascii="Arial Narrow" w:hAnsi="Arial Narrow"/>
          <w:b/>
          <w:bCs/>
          <w:color w:val="000000"/>
          <w:lang w:val="es-MX"/>
        </w:rPr>
        <w:t>CONSIDERANDO: I-</w:t>
      </w:r>
      <w:r w:rsidRPr="006A3957">
        <w:rPr>
          <w:rFonts w:ascii="Arial Narrow" w:hAnsi="Arial Narrow"/>
          <w:color w:val="000000"/>
          <w:lang w:val="es-MX"/>
        </w:rPr>
        <w:t xml:space="preserve"> Que</w:t>
      </w:r>
      <w:r>
        <w:rPr>
          <w:rFonts w:ascii="Arial Narrow" w:hAnsi="Arial Narrow"/>
          <w:color w:val="000000"/>
          <w:lang w:val="es-MX"/>
        </w:rPr>
        <w:t xml:space="preserve"> la Jefe de la Unidad de la Mujer, informa que han solicitado de MINSAL apoyo con 45  Desayunos y 45 almuerzos para Doctores, Promotores y personal de apoyo en la jornada medica a realizarse en el Canton Veracruz, el dia 28 de abril de 2023; II- Que el señor Alcalde Municipal propone autorizar fondos de Apoyo, Atencion al Adulto Mayor, ya que se trata para dar tratamiento a os habitantes del Canton Veracruz; por lo que en base al numeral 6 del Art. 31 del Codigo Municipal, ACUERDA: Contribuir con 45 Desayunos y 45 Almuerzos en la jornada medica en conjunto con MINSAL, en el Canton Veracruz, el dia 28 de abril de 2023. Y de conformidad al literal “b” del Art. 40 de la Ley de Adquisiciones y Contrataciones de la Administracion Publica (LACAP), ACUERDA: </w:t>
      </w:r>
      <w:r w:rsidRPr="00A26845">
        <w:rPr>
          <w:rFonts w:ascii="Arial Narrow" w:hAnsi="Arial Narrow"/>
          <w:b/>
          <w:bCs/>
          <w:color w:val="833C0B" w:themeColor="accent2" w:themeShade="80"/>
          <w:lang w:val="es-MX"/>
        </w:rPr>
        <w:t xml:space="preserve">Adjudicar la compra de 45 Desayunos, a razon de $1.00, a la señora Maria Estela Iraheta Arevalo; y 45 Almuerzos, a razon de $3.00 a la señora </w:t>
      </w:r>
      <w:r w:rsidRPr="00A26845">
        <w:rPr>
          <w:rFonts w:ascii="Arial Narrow" w:hAnsi="Arial Narrow"/>
          <w:b/>
          <w:bCs/>
          <w:color w:val="833C0B" w:themeColor="accent2" w:themeShade="80"/>
          <w:lang w:val="es-MX"/>
        </w:rPr>
        <w:lastRenderedPageBreak/>
        <w:t>Ana Maricela Gonzalez Garcia</w:t>
      </w:r>
      <w:r>
        <w:rPr>
          <w:rFonts w:ascii="Arial Narrow" w:hAnsi="Arial Narrow"/>
          <w:color w:val="000000"/>
          <w:lang w:val="es-MX"/>
        </w:rPr>
        <w:t xml:space="preserve">; consecuentemente y de conformidad al Art. 91 del Codigo Municipal, ACUERDA: </w:t>
      </w:r>
      <w:r w:rsidRPr="00A26845">
        <w:rPr>
          <w:rFonts w:ascii="Arial Narrow" w:hAnsi="Arial Narrow"/>
          <w:b/>
          <w:bCs/>
          <w:color w:val="000000"/>
          <w:lang w:val="es-MX"/>
        </w:rPr>
        <w:t xml:space="preserve">Erogar del LT 51- 05 “Apoyo y Atencion del Adulto Mayor”, </w:t>
      </w:r>
      <w:r w:rsidRPr="00A26845">
        <w:rPr>
          <w:rFonts w:ascii="Arial Narrow" w:hAnsi="Arial Narrow"/>
          <w:color w:val="000000"/>
          <w:lang w:val="es-MX"/>
        </w:rPr>
        <w:t xml:space="preserve">la cantidad de </w:t>
      </w:r>
      <w:r w:rsidRPr="00A26845">
        <w:rPr>
          <w:rFonts w:ascii="Arial Narrow" w:hAnsi="Arial Narrow"/>
          <w:b/>
          <w:bCs/>
          <w:color w:val="000000"/>
          <w:lang w:val="es-MX"/>
        </w:rPr>
        <w:t>Ciento ochenta 00/100 dolares ($180.00) para la compra de 45 desayunos y 45 almuerzos para la jorn</w:t>
      </w:r>
      <w:r>
        <w:rPr>
          <w:rFonts w:ascii="Arial Narrow" w:hAnsi="Arial Narrow"/>
          <w:b/>
          <w:bCs/>
          <w:color w:val="000000"/>
          <w:lang w:val="es-MX"/>
        </w:rPr>
        <w:t>a</w:t>
      </w:r>
      <w:r w:rsidRPr="00A26845">
        <w:rPr>
          <w:rFonts w:ascii="Arial Narrow" w:hAnsi="Arial Narrow"/>
          <w:b/>
          <w:bCs/>
          <w:color w:val="000000"/>
          <w:lang w:val="es-MX"/>
        </w:rPr>
        <w:t>da medica en el Canton Veracruz, el dia 28 de abril de 2023</w:t>
      </w:r>
      <w:r>
        <w:rPr>
          <w:rFonts w:ascii="Arial Narrow" w:hAnsi="Arial Narrow"/>
          <w:color w:val="000000"/>
          <w:lang w:val="es-MX"/>
        </w:rPr>
        <w:t xml:space="preserve">, este gasto se aplicara al codigo </w:t>
      </w:r>
      <w:r w:rsidRPr="00A26845">
        <w:rPr>
          <w:rFonts w:ascii="Arial Narrow" w:hAnsi="Arial Narrow"/>
          <w:b/>
          <w:bCs/>
          <w:color w:val="000000"/>
          <w:lang w:val="es-MX"/>
        </w:rPr>
        <w:t>5410</w:t>
      </w:r>
      <w:r>
        <w:rPr>
          <w:rFonts w:ascii="Arial Narrow" w:hAnsi="Arial Narrow"/>
          <w:b/>
          <w:bCs/>
          <w:color w:val="000000"/>
          <w:lang w:val="es-MX"/>
        </w:rPr>
        <w:t>1</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bookmarkEnd w:id="22"/>
      <w:r>
        <w:rPr>
          <w:rFonts w:ascii="Arial Narrow" w:hAnsi="Arial Narrow"/>
          <w:color w:val="000000"/>
          <w:lang w:val="es-MX"/>
        </w:rPr>
        <w:t xml:space="preserve"> </w:t>
      </w:r>
      <w:bookmarkStart w:id="23" w:name="_Hlk118883389"/>
      <w:bookmarkStart w:id="24" w:name="_Hlk137548321"/>
      <w:r w:rsidRPr="005E7BF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QUINCE</w:t>
      </w:r>
      <w:r w:rsidRPr="005E7BFD">
        <w:rPr>
          <w:rFonts w:ascii="Arial Narrow" w:hAnsi="Arial Narrow"/>
          <w:b/>
          <w:bCs/>
          <w:color w:val="000000"/>
          <w:lang w:val="es-MX"/>
        </w:rPr>
        <w:t xml:space="preserve">. </w:t>
      </w:r>
      <w:r w:rsidRPr="005E7BFD">
        <w:rPr>
          <w:rFonts w:ascii="Arial Narrow" w:hAnsi="Arial Narrow"/>
          <w:color w:val="000000"/>
          <w:lang w:val="es-MX"/>
        </w:rPr>
        <w:t>El Concejo Municipal,</w:t>
      </w:r>
      <w:r>
        <w:rPr>
          <w:rFonts w:ascii="Arial Narrow" w:hAnsi="Arial Narrow"/>
          <w:color w:val="000000"/>
          <w:lang w:val="es-MX"/>
        </w:rPr>
        <w:t xml:space="preserve"> CONSIDERANDO: I-  Que el señor </w:t>
      </w:r>
      <w:r w:rsidRPr="00F962FF">
        <w:rPr>
          <w:rFonts w:ascii="Arial Narrow" w:hAnsi="Arial Narrow"/>
          <w:b/>
          <w:bCs/>
          <w:color w:val="000000"/>
          <w:lang w:val="es-MX"/>
        </w:rPr>
        <w:t xml:space="preserve">Jose Gilberto Orellana </w:t>
      </w:r>
      <w:r>
        <w:rPr>
          <w:rFonts w:ascii="Arial Narrow" w:hAnsi="Arial Narrow"/>
          <w:b/>
          <w:bCs/>
          <w:color w:val="000000"/>
          <w:lang w:val="es-MX"/>
        </w:rPr>
        <w:t>R</w:t>
      </w:r>
      <w:r w:rsidRPr="00F962FF">
        <w:rPr>
          <w:rFonts w:ascii="Arial Narrow" w:hAnsi="Arial Narrow"/>
          <w:b/>
          <w:bCs/>
          <w:color w:val="000000"/>
          <w:lang w:val="es-MX"/>
        </w:rPr>
        <w:t>osa</w:t>
      </w:r>
      <w:r>
        <w:rPr>
          <w:rFonts w:ascii="Arial Narrow" w:hAnsi="Arial Narrow"/>
          <w:color w:val="000000"/>
          <w:lang w:val="es-MX"/>
        </w:rPr>
        <w:t xml:space="preserve">, quien fue elegido como segundo Regidor Propietario para el periodo 1 de mayo de 2021 al 30 de abril de 2024, solicita permiso  para ausentarse del ejercicio de su cargo del 01 de mayo de 2023 al 30 de abril de 2024;  II- Que el permiso solicitado obedece por motivos de salud; por lo que en base a las facultades que le confiere el numeral 20 del Art. 30 del Codigo Municipal, ACUERDA: </w:t>
      </w:r>
      <w:r w:rsidRPr="00CA5411">
        <w:rPr>
          <w:rFonts w:ascii="Arial Narrow" w:hAnsi="Arial Narrow"/>
          <w:b/>
          <w:bCs/>
          <w:color w:val="000000"/>
          <w:lang w:val="es-MX"/>
        </w:rPr>
        <w:t xml:space="preserve">Conceder permiso temporal  al segundo Regidor Propietario, don Jose Gilberto Orellana </w:t>
      </w:r>
      <w:r>
        <w:rPr>
          <w:rFonts w:ascii="Arial Narrow" w:hAnsi="Arial Narrow"/>
          <w:b/>
          <w:bCs/>
          <w:color w:val="000000"/>
          <w:lang w:val="es-MX"/>
        </w:rPr>
        <w:t>R</w:t>
      </w:r>
      <w:r w:rsidRPr="00CA5411">
        <w:rPr>
          <w:rFonts w:ascii="Arial Narrow" w:hAnsi="Arial Narrow"/>
          <w:b/>
          <w:bCs/>
          <w:color w:val="000000"/>
          <w:lang w:val="es-MX"/>
        </w:rPr>
        <w:t xml:space="preserve">osa para ausentarse del ejercicio de su cargo del periodo </w:t>
      </w:r>
      <w:r>
        <w:rPr>
          <w:rFonts w:ascii="Arial Narrow" w:hAnsi="Arial Narrow"/>
          <w:b/>
          <w:bCs/>
          <w:color w:val="000000"/>
          <w:lang w:val="es-MX"/>
        </w:rPr>
        <w:t>1</w:t>
      </w:r>
      <w:r w:rsidRPr="00CA5411">
        <w:rPr>
          <w:rFonts w:ascii="Arial Narrow" w:hAnsi="Arial Narrow"/>
          <w:b/>
          <w:bCs/>
          <w:color w:val="000000"/>
          <w:lang w:val="es-MX"/>
        </w:rPr>
        <w:t xml:space="preserve"> de </w:t>
      </w:r>
      <w:r>
        <w:rPr>
          <w:rFonts w:ascii="Arial Narrow" w:hAnsi="Arial Narrow"/>
          <w:b/>
          <w:bCs/>
          <w:color w:val="000000"/>
          <w:lang w:val="es-MX"/>
        </w:rPr>
        <w:t>mayo</w:t>
      </w:r>
      <w:r w:rsidRPr="00CA5411">
        <w:rPr>
          <w:rFonts w:ascii="Arial Narrow" w:hAnsi="Arial Narrow"/>
          <w:b/>
          <w:bCs/>
          <w:color w:val="000000"/>
          <w:lang w:val="es-MX"/>
        </w:rPr>
        <w:t xml:space="preserve"> de 202</w:t>
      </w:r>
      <w:r>
        <w:rPr>
          <w:rFonts w:ascii="Arial Narrow" w:hAnsi="Arial Narrow"/>
          <w:b/>
          <w:bCs/>
          <w:color w:val="000000"/>
          <w:lang w:val="es-MX"/>
        </w:rPr>
        <w:t>3</w:t>
      </w:r>
      <w:r w:rsidRPr="00CA5411">
        <w:rPr>
          <w:rFonts w:ascii="Arial Narrow" w:hAnsi="Arial Narrow"/>
          <w:b/>
          <w:bCs/>
          <w:color w:val="000000"/>
          <w:lang w:val="es-MX"/>
        </w:rPr>
        <w:t xml:space="preserve"> al 30 de abril de 202</w:t>
      </w:r>
      <w:r>
        <w:rPr>
          <w:rFonts w:ascii="Arial Narrow" w:hAnsi="Arial Narrow"/>
          <w:b/>
          <w:bCs/>
          <w:color w:val="000000"/>
          <w:lang w:val="es-MX"/>
        </w:rPr>
        <w:t>4</w:t>
      </w:r>
      <w:r>
        <w:rPr>
          <w:rFonts w:ascii="Arial Narrow" w:hAnsi="Arial Narrow"/>
          <w:color w:val="000000"/>
          <w:lang w:val="es-MX"/>
        </w:rPr>
        <w:t>, comuniquese</w:t>
      </w:r>
      <w:bookmarkEnd w:id="23"/>
      <w:r>
        <w:rPr>
          <w:rFonts w:ascii="Arial Narrow" w:hAnsi="Arial Narrow"/>
          <w:color w:val="000000"/>
          <w:lang w:val="es-MX"/>
        </w:rPr>
        <w:t xml:space="preserve">. </w:t>
      </w:r>
      <w:bookmarkEnd w:id="24"/>
      <w:r>
        <w:rPr>
          <w:rFonts w:ascii="Arial Narrow" w:hAnsi="Arial Narrow"/>
          <w:color w:val="000000"/>
          <w:lang w:val="es-MX"/>
        </w:rPr>
        <w:t>Y  no habiendo mas que hacer constar, finaliza la presente que firmamos.</w:t>
      </w:r>
    </w:p>
    <w:p w14:paraId="71A08508" w14:textId="77777777" w:rsidR="009B1DF1" w:rsidRDefault="009B1DF1" w:rsidP="009B1DF1">
      <w:pPr>
        <w:jc w:val="both"/>
        <w:rPr>
          <w:rFonts w:ascii="Arial Narrow" w:hAnsi="Arial Narrow"/>
          <w:color w:val="000000"/>
          <w:lang w:val="es-MX"/>
        </w:rPr>
      </w:pPr>
    </w:p>
    <w:p w14:paraId="361C6D08" w14:textId="77777777" w:rsidR="009B1DF1" w:rsidRDefault="009B1DF1" w:rsidP="009B1DF1">
      <w:pPr>
        <w:jc w:val="both"/>
        <w:rPr>
          <w:rFonts w:ascii="Arial Narrow" w:hAnsi="Arial Narrow"/>
          <w:color w:val="000000"/>
          <w:lang w:val="es-MX"/>
        </w:rPr>
      </w:pPr>
    </w:p>
    <w:p w14:paraId="7B8F9FBF" w14:textId="77777777" w:rsidR="009B1DF1" w:rsidRDefault="009B1DF1" w:rsidP="009B1DF1">
      <w:pPr>
        <w:jc w:val="both"/>
        <w:rPr>
          <w:rFonts w:ascii="Arial Narrow" w:hAnsi="Arial Narrow"/>
          <w:color w:val="000000"/>
          <w:lang w:val="es-MX"/>
        </w:rPr>
      </w:pPr>
    </w:p>
    <w:p w14:paraId="4FF06C67" w14:textId="77777777" w:rsidR="009B1DF1" w:rsidRPr="00DA3E85" w:rsidRDefault="009B1DF1" w:rsidP="009B1DF1">
      <w:pPr>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Antonio de Jesús Tejada Hernández,             Godofredo Méndez Pérez,</w:t>
      </w:r>
    </w:p>
    <w:p w14:paraId="557B9BBC" w14:textId="77777777" w:rsidR="009B1DF1" w:rsidRPr="00DA3E85" w:rsidRDefault="009B1DF1" w:rsidP="009B1DF1">
      <w:pPr>
        <w:ind w:left="510"/>
        <w:jc w:val="center"/>
        <w:rPr>
          <w:rFonts w:ascii="Arial Narrow" w:hAnsi="Arial Narrow"/>
          <w:b/>
          <w:lang w:val="es-MX"/>
        </w:rPr>
      </w:pPr>
      <w:r w:rsidRPr="00DA3E85">
        <w:rPr>
          <w:rFonts w:ascii="Arial Narrow" w:hAnsi="Arial Narrow"/>
          <w:b/>
          <w:lang w:val="es-MX"/>
        </w:rPr>
        <w:t>Alcalde Municipal.                                                          Síndico Municipal</w:t>
      </w:r>
    </w:p>
    <w:p w14:paraId="02125FDB" w14:textId="77777777" w:rsidR="009B1DF1" w:rsidRPr="00DA3E85" w:rsidRDefault="009B1DF1" w:rsidP="009B1DF1">
      <w:pPr>
        <w:ind w:left="510"/>
        <w:jc w:val="center"/>
        <w:rPr>
          <w:rFonts w:ascii="Arial Narrow" w:hAnsi="Arial Narrow"/>
          <w:b/>
          <w:lang w:val="es-MX"/>
        </w:rPr>
      </w:pPr>
    </w:p>
    <w:p w14:paraId="15F3FEE5" w14:textId="77777777" w:rsidR="009B1DF1" w:rsidRDefault="009B1DF1" w:rsidP="009B1DF1">
      <w:pPr>
        <w:ind w:left="510"/>
        <w:jc w:val="center"/>
        <w:rPr>
          <w:rFonts w:ascii="Arial Narrow" w:hAnsi="Arial Narrow"/>
          <w:b/>
          <w:lang w:val="es-MX"/>
        </w:rPr>
      </w:pPr>
    </w:p>
    <w:p w14:paraId="4C8662B9" w14:textId="77777777" w:rsidR="009B1DF1" w:rsidRPr="00DA3E85" w:rsidRDefault="009B1DF1" w:rsidP="009B1DF1">
      <w:pPr>
        <w:ind w:left="510"/>
        <w:jc w:val="center"/>
        <w:rPr>
          <w:rFonts w:ascii="Arial Narrow" w:hAnsi="Arial Narrow"/>
          <w:b/>
          <w:lang w:val="es-MX"/>
        </w:rPr>
      </w:pPr>
    </w:p>
    <w:p w14:paraId="5A862148" w14:textId="77777777" w:rsidR="009B1DF1" w:rsidRPr="00DA3E85" w:rsidRDefault="009B1DF1" w:rsidP="009B1DF1">
      <w:pPr>
        <w:jc w:val="center"/>
        <w:rPr>
          <w:rFonts w:ascii="Arial Narrow" w:hAnsi="Arial Narrow"/>
          <w:b/>
          <w:lang w:val="es-MX"/>
        </w:rPr>
      </w:pPr>
      <w:r w:rsidRPr="00DA3E85">
        <w:rPr>
          <w:rFonts w:ascii="Arial Narrow" w:hAnsi="Arial Narrow"/>
          <w:b/>
          <w:lang w:val="es-MX"/>
        </w:rPr>
        <w:t>Verónica Del Carmen Navidad Iraheta                      Maria Carolina Vasquez de Castro,</w:t>
      </w:r>
    </w:p>
    <w:p w14:paraId="66B7AB55" w14:textId="77777777" w:rsidR="009B1DF1" w:rsidRPr="00DA3E85" w:rsidRDefault="009B1DF1" w:rsidP="009B1DF1">
      <w:pPr>
        <w:jc w:val="center"/>
        <w:rPr>
          <w:rFonts w:ascii="Arial Narrow" w:hAnsi="Arial Narrow"/>
          <w:b/>
          <w:bCs/>
          <w:lang w:val="es-MX"/>
        </w:rPr>
      </w:pPr>
      <w:r w:rsidRPr="00DA3E85">
        <w:rPr>
          <w:rFonts w:ascii="Arial Narrow" w:hAnsi="Arial Narrow"/>
          <w:b/>
          <w:bCs/>
          <w:lang w:val="es-MX"/>
        </w:rPr>
        <w:t>Primer Regidor.                                                           Segundo Regidor Interina.</w:t>
      </w:r>
    </w:p>
    <w:p w14:paraId="2F34D677" w14:textId="77777777" w:rsidR="009B1DF1" w:rsidRDefault="009B1DF1" w:rsidP="009B1DF1">
      <w:pPr>
        <w:jc w:val="center"/>
        <w:rPr>
          <w:rFonts w:ascii="Arial Narrow" w:hAnsi="Arial Narrow"/>
          <w:b/>
          <w:bCs/>
          <w:lang w:val="es-MX"/>
        </w:rPr>
      </w:pPr>
    </w:p>
    <w:p w14:paraId="19144D01" w14:textId="77777777" w:rsidR="009B1DF1" w:rsidRPr="00DA3E85" w:rsidRDefault="009B1DF1" w:rsidP="009B1DF1">
      <w:pPr>
        <w:jc w:val="center"/>
        <w:rPr>
          <w:rFonts w:ascii="Arial Narrow" w:hAnsi="Arial Narrow"/>
          <w:b/>
          <w:bCs/>
          <w:lang w:val="es-MX"/>
        </w:rPr>
      </w:pPr>
    </w:p>
    <w:p w14:paraId="3ADAD490" w14:textId="77777777" w:rsidR="009B1DF1" w:rsidRPr="00DA3E85" w:rsidRDefault="009B1DF1" w:rsidP="009B1DF1">
      <w:pPr>
        <w:jc w:val="center"/>
        <w:rPr>
          <w:rFonts w:ascii="Arial Narrow" w:hAnsi="Arial Narrow"/>
          <w:b/>
          <w:bCs/>
          <w:lang w:val="es-MX"/>
        </w:rPr>
      </w:pPr>
      <w:r w:rsidRPr="00DA3E85">
        <w:rPr>
          <w:rFonts w:ascii="Arial Narrow" w:hAnsi="Arial Narrow"/>
          <w:b/>
          <w:bCs/>
          <w:lang w:val="es-MX"/>
        </w:rPr>
        <w:t>José Nelson Sánchez,</w:t>
      </w:r>
    </w:p>
    <w:p w14:paraId="781970CD" w14:textId="77777777" w:rsidR="009B1DF1" w:rsidRDefault="009B1DF1" w:rsidP="009B1DF1">
      <w:pPr>
        <w:tabs>
          <w:tab w:val="left" w:pos="720"/>
          <w:tab w:val="center" w:pos="4419"/>
          <w:tab w:val="left" w:pos="6315"/>
        </w:tabs>
        <w:rPr>
          <w:rFonts w:ascii="Arial Narrow" w:hAnsi="Arial Narrow"/>
          <w:b/>
          <w:bCs/>
          <w:lang w:val="es-MX"/>
        </w:rPr>
      </w:pPr>
      <w:r w:rsidRPr="00DA3E85">
        <w:rPr>
          <w:rFonts w:ascii="Arial Narrow" w:hAnsi="Arial Narrow"/>
          <w:b/>
          <w:bCs/>
          <w:lang w:val="es-MX"/>
        </w:rPr>
        <w:tab/>
      </w:r>
      <w:r w:rsidRPr="00DA3E85">
        <w:rPr>
          <w:rFonts w:ascii="Arial Narrow" w:hAnsi="Arial Narrow"/>
          <w:b/>
          <w:bCs/>
          <w:lang w:val="es-MX"/>
        </w:rPr>
        <w:tab/>
      </w:r>
      <w:r>
        <w:rPr>
          <w:rFonts w:ascii="Arial Narrow" w:hAnsi="Arial Narrow"/>
          <w:b/>
          <w:bCs/>
          <w:lang w:val="es-MX"/>
        </w:rPr>
        <w:t xml:space="preserve">              </w:t>
      </w:r>
      <w:r w:rsidRPr="00DA3E85">
        <w:rPr>
          <w:rFonts w:ascii="Arial Narrow" w:hAnsi="Arial Narrow"/>
          <w:b/>
          <w:bCs/>
          <w:lang w:val="es-MX"/>
        </w:rPr>
        <w:t xml:space="preserve">Secretario Municipal. </w:t>
      </w:r>
      <w:r>
        <w:rPr>
          <w:rFonts w:ascii="Arial Narrow" w:hAnsi="Arial Narrow"/>
          <w:b/>
          <w:bCs/>
          <w:lang w:val="es-MX"/>
        </w:rPr>
        <w:t>–</w:t>
      </w:r>
    </w:p>
    <w:p w14:paraId="38D392F9" w14:textId="77777777" w:rsidR="005C348D" w:rsidRPr="009B1DF1" w:rsidRDefault="005C348D">
      <w:pPr>
        <w:rPr>
          <w:lang w:val="es-MX"/>
        </w:rPr>
      </w:pPr>
    </w:p>
    <w:sectPr w:rsidR="005C348D" w:rsidRPr="009B1D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6C40AB"/>
    <w:multiLevelType w:val="hybridMultilevel"/>
    <w:tmpl w:val="272AC38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4045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8D"/>
    <w:rsid w:val="004A7F1C"/>
    <w:rsid w:val="005C348D"/>
    <w:rsid w:val="009B1D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0B530-CAE3-46EF-9E1A-DAAC9BFB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DF1"/>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DF1"/>
    <w:pPr>
      <w:ind w:left="720"/>
      <w:contextualSpacing/>
    </w:pPr>
  </w:style>
  <w:style w:type="table" w:styleId="TableGrid">
    <w:name w:val="Table Grid"/>
    <w:basedOn w:val="TableNormal"/>
    <w:uiPriority w:val="59"/>
    <w:rsid w:val="009B1DF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3945</Words>
  <Characters>21703</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2024-10-07T19:29:00Z</dcterms:created>
  <dcterms:modified xsi:type="dcterms:W3CDTF">2024-10-07T19:41:00Z</dcterms:modified>
</cp:coreProperties>
</file>