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522A" w14:textId="058028DF" w:rsidR="00F65953" w:rsidRPr="00841AEA" w:rsidRDefault="00B87D0D" w:rsidP="00790CAB">
      <w:pPr>
        <w:spacing w:line="360" w:lineRule="auto"/>
        <w:jc w:val="both"/>
        <w:rPr>
          <w:rFonts w:ascii="Arial" w:hAnsi="Arial" w:cs="Arial"/>
          <w:bCs/>
          <w:sz w:val="21"/>
          <w:szCs w:val="21"/>
          <w:lang w:val="es-ES"/>
        </w:rPr>
      </w:pPr>
      <w:bookmarkStart w:id="0" w:name="_Hlk78813453"/>
      <w:bookmarkStart w:id="1" w:name="_Hlk81253956"/>
      <w:r w:rsidRPr="00F003BE">
        <w:rPr>
          <w:rFonts w:ascii="Arial" w:hAnsi="Arial" w:cs="Arial"/>
          <w:b/>
          <w:bCs/>
          <w:sz w:val="20"/>
          <w:szCs w:val="20"/>
        </w:rPr>
        <w:t xml:space="preserve">ACTA NÚMERO </w:t>
      </w:r>
      <w:r w:rsidR="00141E11" w:rsidRPr="00F003BE">
        <w:rPr>
          <w:rFonts w:ascii="Arial" w:hAnsi="Arial" w:cs="Arial"/>
          <w:b/>
          <w:bCs/>
          <w:sz w:val="20"/>
          <w:szCs w:val="20"/>
        </w:rPr>
        <w:t>QUINCE</w:t>
      </w:r>
      <w:r w:rsidRPr="00F003BE">
        <w:rPr>
          <w:rFonts w:ascii="Arial" w:hAnsi="Arial" w:cs="Arial"/>
          <w:b/>
          <w:bCs/>
          <w:sz w:val="20"/>
          <w:szCs w:val="20"/>
        </w:rPr>
        <w:t>.</w:t>
      </w:r>
      <w:r w:rsidR="00852A61" w:rsidRPr="00F003BE">
        <w:rPr>
          <w:rFonts w:ascii="Arial" w:hAnsi="Arial" w:cs="Arial"/>
          <w:b/>
          <w:bCs/>
          <w:sz w:val="20"/>
          <w:szCs w:val="20"/>
        </w:rPr>
        <w:t xml:space="preserve"> </w:t>
      </w:r>
      <w:r w:rsidR="003778DE" w:rsidRPr="00F003BE">
        <w:rPr>
          <w:rFonts w:ascii="Arial" w:hAnsi="Arial" w:cs="Arial"/>
          <w:b/>
          <w:bCs/>
          <w:sz w:val="20"/>
          <w:szCs w:val="20"/>
        </w:rPr>
        <w:t>DÉCIMA</w:t>
      </w:r>
      <w:r w:rsidR="0045582A" w:rsidRPr="00F003BE">
        <w:rPr>
          <w:rFonts w:ascii="Arial" w:hAnsi="Arial" w:cs="Arial"/>
          <w:b/>
          <w:bCs/>
          <w:sz w:val="20"/>
          <w:szCs w:val="20"/>
        </w:rPr>
        <w:t xml:space="preserve"> </w:t>
      </w:r>
      <w:r w:rsidR="002D6BBB" w:rsidRPr="00F003BE">
        <w:rPr>
          <w:rFonts w:ascii="Arial" w:hAnsi="Arial" w:cs="Arial"/>
          <w:b/>
          <w:bCs/>
          <w:sz w:val="20"/>
          <w:szCs w:val="20"/>
        </w:rPr>
        <w:t>TERCERA</w:t>
      </w:r>
      <w:r w:rsidR="00842A79" w:rsidRPr="00F003BE">
        <w:rPr>
          <w:rFonts w:ascii="Arial" w:hAnsi="Arial" w:cs="Arial"/>
          <w:b/>
          <w:bCs/>
          <w:sz w:val="20"/>
          <w:szCs w:val="20"/>
        </w:rPr>
        <w:t xml:space="preserve"> </w:t>
      </w:r>
      <w:r w:rsidR="0045582A" w:rsidRPr="00F003BE">
        <w:rPr>
          <w:rFonts w:ascii="Arial" w:hAnsi="Arial" w:cs="Arial"/>
          <w:b/>
          <w:bCs/>
          <w:sz w:val="20"/>
          <w:szCs w:val="20"/>
        </w:rPr>
        <w:t>SESIÓN ORDINARIA DEL CONCEJO MUNICIPAL DE NEJAPA.</w:t>
      </w:r>
      <w:r w:rsidR="0045582A" w:rsidRPr="00F003BE">
        <w:rPr>
          <w:rFonts w:ascii="Arial" w:hAnsi="Arial" w:cs="Arial"/>
          <w:sz w:val="20"/>
          <w:szCs w:val="20"/>
        </w:rPr>
        <w:t xml:space="preserve"> Convocada por el </w:t>
      </w:r>
      <w:proofErr w:type="gramStart"/>
      <w:r w:rsidR="0045582A" w:rsidRPr="00F003BE">
        <w:rPr>
          <w:rFonts w:ascii="Arial" w:hAnsi="Arial" w:cs="Arial"/>
          <w:sz w:val="20"/>
          <w:szCs w:val="20"/>
        </w:rPr>
        <w:t>Alcalde</w:t>
      </w:r>
      <w:proofErr w:type="gramEnd"/>
      <w:r w:rsidR="0045582A" w:rsidRPr="00F003BE">
        <w:rPr>
          <w:rFonts w:ascii="Arial" w:hAnsi="Arial" w:cs="Arial"/>
          <w:sz w:val="20"/>
          <w:szCs w:val="20"/>
        </w:rPr>
        <w:t xml:space="preserve"> Municipal, Jorge Alexander Escamilla, y celebrada por el Concejo Municipal en el Despacho Municipal de esta ciudad, de</w:t>
      </w:r>
      <w:r w:rsidR="00895F37" w:rsidRPr="00F003BE">
        <w:rPr>
          <w:rFonts w:ascii="Arial" w:hAnsi="Arial" w:cs="Arial"/>
          <w:sz w:val="20"/>
          <w:szCs w:val="20"/>
        </w:rPr>
        <w:t xml:space="preserve">sde las nueve horas </w:t>
      </w:r>
      <w:r w:rsidRPr="00F003BE">
        <w:rPr>
          <w:rFonts w:ascii="Arial" w:hAnsi="Arial" w:cs="Arial"/>
          <w:sz w:val="20"/>
          <w:szCs w:val="20"/>
        </w:rPr>
        <w:t>del día</w:t>
      </w:r>
      <w:r w:rsidR="00852A61" w:rsidRPr="00F003BE">
        <w:rPr>
          <w:rFonts w:ascii="Arial" w:hAnsi="Arial" w:cs="Arial"/>
          <w:sz w:val="20"/>
          <w:szCs w:val="20"/>
        </w:rPr>
        <w:t xml:space="preserve"> </w:t>
      </w:r>
      <w:r w:rsidR="002D6BBB" w:rsidRPr="00F003BE">
        <w:rPr>
          <w:rFonts w:ascii="Arial" w:hAnsi="Arial" w:cs="Arial"/>
          <w:sz w:val="20"/>
          <w:szCs w:val="20"/>
        </w:rPr>
        <w:t>cuatro</w:t>
      </w:r>
      <w:r w:rsidR="005726BA" w:rsidRPr="00F003BE">
        <w:rPr>
          <w:rFonts w:ascii="Arial" w:hAnsi="Arial" w:cs="Arial"/>
          <w:sz w:val="20"/>
          <w:szCs w:val="20"/>
        </w:rPr>
        <w:t xml:space="preserve"> de </w:t>
      </w:r>
      <w:r w:rsidR="002D6BBB" w:rsidRPr="00F003BE">
        <w:rPr>
          <w:rFonts w:ascii="Arial" w:hAnsi="Arial" w:cs="Arial"/>
          <w:sz w:val="20"/>
          <w:szCs w:val="20"/>
        </w:rPr>
        <w:t>noviembre</w:t>
      </w:r>
      <w:r w:rsidR="0045582A" w:rsidRPr="00F003BE">
        <w:rPr>
          <w:rFonts w:ascii="Arial" w:hAnsi="Arial" w:cs="Arial"/>
          <w:sz w:val="20"/>
          <w:szCs w:val="20"/>
        </w:rPr>
        <w:t xml:space="preserve"> del año dos mil veintiuno. Contando con la asistencia del Alcalde Municipal, Jorge Alexander Escamilla, el  Síndico Municipal, Luis Antonio Hernández Sánchez y de los regidores propietarios señores: Luis Alexander Flores Portillo, Gloria Yadira Calero Cantón, Jorge Alberto Peña Aquino, Santos Edgardo Cruz Flores, Karina Vanessa Salinas Orellana, Adolfo Rivas Barrios, Carmen Flores Canjura, Eulalio Rodríguez Flores y los regidores suplentes, señores: Iris </w:t>
      </w:r>
      <w:proofErr w:type="spellStart"/>
      <w:r w:rsidR="0045582A" w:rsidRPr="00F003BE">
        <w:rPr>
          <w:rFonts w:ascii="Arial" w:hAnsi="Arial" w:cs="Arial"/>
          <w:sz w:val="20"/>
          <w:szCs w:val="20"/>
        </w:rPr>
        <w:t>Lissett</w:t>
      </w:r>
      <w:proofErr w:type="spellEnd"/>
      <w:r w:rsidR="0045582A" w:rsidRPr="00F003BE">
        <w:rPr>
          <w:rFonts w:ascii="Arial" w:hAnsi="Arial" w:cs="Arial"/>
          <w:sz w:val="20"/>
          <w:szCs w:val="20"/>
        </w:rPr>
        <w:t xml:space="preserve"> Constanza Alvarado, Cecilia Guadalupe Guardado Juárez, Mauricio Cristino Solís y Daniel Antonio Menjívar Rivera, así como</w:t>
      </w:r>
      <w:r w:rsidR="004C7EC0" w:rsidRPr="00F003BE">
        <w:rPr>
          <w:rFonts w:ascii="Arial" w:hAnsi="Arial" w:cs="Arial"/>
          <w:sz w:val="20"/>
          <w:szCs w:val="20"/>
        </w:rPr>
        <w:t xml:space="preserve"> el asesor del Alcalde Municipal,</w:t>
      </w:r>
      <w:r w:rsidR="0045582A" w:rsidRPr="00F003BE">
        <w:rPr>
          <w:rFonts w:ascii="Arial" w:hAnsi="Arial" w:cs="Arial"/>
          <w:sz w:val="20"/>
          <w:szCs w:val="20"/>
        </w:rPr>
        <w:t xml:space="preserve"> </w:t>
      </w:r>
      <w:r w:rsidR="00217B5A" w:rsidRPr="00F003BE">
        <w:rPr>
          <w:rFonts w:ascii="Arial" w:hAnsi="Arial" w:cs="Arial"/>
          <w:sz w:val="20"/>
          <w:szCs w:val="20"/>
        </w:rPr>
        <w:t xml:space="preserve">la licenciada </w:t>
      </w:r>
      <w:r w:rsidR="003E4302">
        <w:rPr>
          <w:rFonts w:ascii="Arial" w:hAnsi="Arial" w:cs="Arial"/>
          <w:sz w:val="20"/>
          <w:szCs w:val="20"/>
        </w:rPr>
        <w:t>----------------------</w:t>
      </w:r>
      <w:r w:rsidR="00217B5A" w:rsidRPr="00F003BE">
        <w:rPr>
          <w:rFonts w:ascii="Arial" w:hAnsi="Arial" w:cs="Arial"/>
          <w:sz w:val="20"/>
          <w:szCs w:val="20"/>
        </w:rPr>
        <w:t>en calidad de Colaborador Jurídico</w:t>
      </w:r>
      <w:r w:rsidR="00053C3D" w:rsidRPr="00F003BE">
        <w:rPr>
          <w:rFonts w:ascii="Arial" w:hAnsi="Arial" w:cs="Arial"/>
          <w:sz w:val="20"/>
          <w:szCs w:val="20"/>
        </w:rPr>
        <w:t>, el</w:t>
      </w:r>
      <w:r w:rsidR="004C7EC0" w:rsidRPr="00F003BE">
        <w:rPr>
          <w:rFonts w:ascii="Arial" w:hAnsi="Arial" w:cs="Arial"/>
          <w:sz w:val="20"/>
          <w:szCs w:val="20"/>
        </w:rPr>
        <w:t xml:space="preserve"> Director</w:t>
      </w:r>
      <w:r w:rsidR="00735F1B" w:rsidRPr="00F003BE">
        <w:rPr>
          <w:rFonts w:ascii="Arial" w:hAnsi="Arial" w:cs="Arial"/>
          <w:sz w:val="20"/>
          <w:szCs w:val="20"/>
        </w:rPr>
        <w:t xml:space="preserve"> General</w:t>
      </w:r>
      <w:r w:rsidR="004C7EC0" w:rsidRPr="00F003BE">
        <w:rPr>
          <w:rFonts w:ascii="Arial" w:hAnsi="Arial" w:cs="Arial"/>
          <w:sz w:val="20"/>
          <w:szCs w:val="20"/>
        </w:rPr>
        <w:t xml:space="preserve">, </w:t>
      </w:r>
      <w:r w:rsidR="0045582A" w:rsidRPr="00F003BE">
        <w:rPr>
          <w:rFonts w:ascii="Arial" w:hAnsi="Arial" w:cs="Arial"/>
          <w:sz w:val="20"/>
          <w:szCs w:val="20"/>
        </w:rPr>
        <w:t xml:space="preserve">y el suscrito Secretario Municipal.”””””””””””””””” </w:t>
      </w:r>
      <w:r w:rsidR="0045582A" w:rsidRPr="00F003BE">
        <w:rPr>
          <w:rFonts w:ascii="Arial" w:hAnsi="Arial" w:cs="Arial"/>
          <w:b/>
          <w:bCs/>
          <w:sz w:val="20"/>
          <w:szCs w:val="20"/>
        </w:rPr>
        <w:t>DESARROLLO DE LA SESIÓN.</w:t>
      </w:r>
      <w:r w:rsidR="004E2C0C" w:rsidRPr="00F003BE">
        <w:rPr>
          <w:rFonts w:ascii="Arial" w:hAnsi="Arial" w:cs="Arial"/>
          <w:b/>
          <w:bCs/>
          <w:sz w:val="20"/>
          <w:szCs w:val="20"/>
        </w:rPr>
        <w:t xml:space="preserve"> </w:t>
      </w:r>
      <w:r w:rsidR="0045582A" w:rsidRPr="00F003BE">
        <w:rPr>
          <w:rFonts w:ascii="Arial" w:hAnsi="Arial" w:cs="Arial"/>
          <w:sz w:val="20"/>
          <w:szCs w:val="20"/>
        </w:rPr>
        <w:t>El suscrito procedió a lo siguiente: A)</w:t>
      </w:r>
      <w:r w:rsidR="00661C9E" w:rsidRPr="00F003BE">
        <w:rPr>
          <w:rFonts w:ascii="Arial" w:hAnsi="Arial" w:cs="Arial"/>
          <w:sz w:val="20"/>
          <w:szCs w:val="20"/>
        </w:rPr>
        <w:t xml:space="preserve"> L</w:t>
      </w:r>
      <w:r w:rsidR="0045582A" w:rsidRPr="00F003BE">
        <w:rPr>
          <w:rFonts w:ascii="Arial" w:hAnsi="Arial" w:cs="Arial"/>
          <w:sz w:val="20"/>
          <w:szCs w:val="20"/>
        </w:rPr>
        <w:t xml:space="preserve">a Verificación del Quórum, lo que se comprobó estando presentes, </w:t>
      </w:r>
      <w:r w:rsidR="00842A79" w:rsidRPr="00F003BE">
        <w:rPr>
          <w:rFonts w:ascii="Arial" w:hAnsi="Arial" w:cs="Arial"/>
          <w:sz w:val="20"/>
          <w:szCs w:val="20"/>
        </w:rPr>
        <w:t>El Alcalde Municipal, e</w:t>
      </w:r>
      <w:r w:rsidR="003778DE" w:rsidRPr="00F003BE">
        <w:rPr>
          <w:rFonts w:ascii="Arial" w:hAnsi="Arial" w:cs="Arial"/>
          <w:sz w:val="20"/>
          <w:szCs w:val="20"/>
        </w:rPr>
        <w:t>l</w:t>
      </w:r>
      <w:r w:rsidR="0045582A" w:rsidRPr="00F003BE">
        <w:rPr>
          <w:rFonts w:ascii="Arial" w:hAnsi="Arial" w:cs="Arial"/>
          <w:sz w:val="20"/>
          <w:szCs w:val="20"/>
        </w:rPr>
        <w:t xml:space="preserve"> Síndico Municipal, ocho regidores propietarios y cuatro suplentes</w:t>
      </w:r>
      <w:r w:rsidR="00842A79" w:rsidRPr="00F003BE">
        <w:rPr>
          <w:rFonts w:ascii="Arial" w:hAnsi="Arial" w:cs="Arial"/>
          <w:sz w:val="20"/>
          <w:szCs w:val="20"/>
        </w:rPr>
        <w:t xml:space="preserve">; </w:t>
      </w:r>
      <w:r w:rsidR="00053C3D" w:rsidRPr="00F003BE">
        <w:rPr>
          <w:rFonts w:ascii="Arial" w:hAnsi="Arial" w:cs="Arial"/>
          <w:sz w:val="20"/>
          <w:szCs w:val="20"/>
        </w:rPr>
        <w:t>B</w:t>
      </w:r>
      <w:r w:rsidRPr="00F003BE">
        <w:rPr>
          <w:rFonts w:ascii="Arial" w:hAnsi="Arial" w:cs="Arial"/>
          <w:sz w:val="20"/>
          <w:szCs w:val="20"/>
        </w:rPr>
        <w:t xml:space="preserve">) Se leyó el Acta número: </w:t>
      </w:r>
      <w:r w:rsidR="00217B5A" w:rsidRPr="00F003BE">
        <w:rPr>
          <w:rFonts w:ascii="Arial" w:hAnsi="Arial" w:cs="Arial"/>
          <w:sz w:val="20"/>
          <w:szCs w:val="20"/>
        </w:rPr>
        <w:t>CATORCE</w:t>
      </w:r>
      <w:r w:rsidR="0045582A" w:rsidRPr="00F003BE">
        <w:rPr>
          <w:rFonts w:ascii="Arial" w:hAnsi="Arial" w:cs="Arial"/>
          <w:sz w:val="20"/>
          <w:szCs w:val="20"/>
        </w:rPr>
        <w:t xml:space="preserve">, que corresponde a </w:t>
      </w:r>
      <w:r w:rsidRPr="00F003BE">
        <w:rPr>
          <w:rFonts w:ascii="Arial" w:hAnsi="Arial" w:cs="Arial"/>
          <w:sz w:val="20"/>
          <w:szCs w:val="20"/>
        </w:rPr>
        <w:t>la</w:t>
      </w:r>
      <w:r w:rsidR="00217B5A" w:rsidRPr="00F003BE">
        <w:rPr>
          <w:rFonts w:ascii="Arial" w:hAnsi="Arial" w:cs="Arial"/>
          <w:sz w:val="20"/>
          <w:szCs w:val="20"/>
        </w:rPr>
        <w:t xml:space="preserve"> Segunda Sesión Extraordinaria</w:t>
      </w:r>
      <w:r w:rsidR="0045582A" w:rsidRPr="00F003BE">
        <w:rPr>
          <w:rFonts w:ascii="Arial" w:hAnsi="Arial" w:cs="Arial"/>
          <w:sz w:val="20"/>
          <w:szCs w:val="20"/>
        </w:rPr>
        <w:t xml:space="preserve"> del Concejo Municipal de</w:t>
      </w:r>
      <w:r w:rsidR="00895F37" w:rsidRPr="00F003BE">
        <w:rPr>
          <w:rFonts w:ascii="Arial" w:hAnsi="Arial" w:cs="Arial"/>
          <w:sz w:val="20"/>
          <w:szCs w:val="20"/>
        </w:rPr>
        <w:t xml:space="preserve"> Nejapa, celebrad</w:t>
      </w:r>
      <w:r w:rsidR="00572854" w:rsidRPr="00F003BE">
        <w:rPr>
          <w:rFonts w:ascii="Arial" w:hAnsi="Arial" w:cs="Arial"/>
          <w:sz w:val="20"/>
          <w:szCs w:val="20"/>
        </w:rPr>
        <w:t>a a las</w:t>
      </w:r>
      <w:r w:rsidRPr="00F003BE">
        <w:rPr>
          <w:rFonts w:ascii="Arial" w:hAnsi="Arial" w:cs="Arial"/>
          <w:sz w:val="20"/>
          <w:szCs w:val="20"/>
        </w:rPr>
        <w:t xml:space="preserve"> nueve horas del día </w:t>
      </w:r>
      <w:r w:rsidR="00842A79" w:rsidRPr="00F003BE">
        <w:rPr>
          <w:rFonts w:ascii="Arial" w:hAnsi="Arial" w:cs="Arial"/>
          <w:sz w:val="20"/>
          <w:szCs w:val="20"/>
        </w:rPr>
        <w:t>veinti</w:t>
      </w:r>
      <w:r w:rsidR="00217B5A" w:rsidRPr="00F003BE">
        <w:rPr>
          <w:rFonts w:ascii="Arial" w:hAnsi="Arial" w:cs="Arial"/>
          <w:sz w:val="20"/>
          <w:szCs w:val="20"/>
        </w:rPr>
        <w:t>ocho</w:t>
      </w:r>
      <w:r w:rsidR="00053C3D" w:rsidRPr="00F003BE">
        <w:rPr>
          <w:rFonts w:ascii="Arial" w:hAnsi="Arial" w:cs="Arial"/>
          <w:sz w:val="20"/>
          <w:szCs w:val="20"/>
        </w:rPr>
        <w:t xml:space="preserve"> de </w:t>
      </w:r>
      <w:r w:rsidR="00217B5A" w:rsidRPr="00F003BE">
        <w:rPr>
          <w:rFonts w:ascii="Arial" w:hAnsi="Arial" w:cs="Arial"/>
          <w:sz w:val="20"/>
          <w:szCs w:val="20"/>
        </w:rPr>
        <w:t>octubre</w:t>
      </w:r>
      <w:r w:rsidR="0045582A" w:rsidRPr="00F003BE">
        <w:rPr>
          <w:rFonts w:ascii="Arial" w:hAnsi="Arial" w:cs="Arial"/>
          <w:sz w:val="20"/>
          <w:szCs w:val="20"/>
        </w:rPr>
        <w:t xml:space="preserve"> del año dos mil veintiuno; la</w:t>
      </w:r>
      <w:r w:rsidR="00933A95" w:rsidRPr="00F003BE">
        <w:rPr>
          <w:rFonts w:ascii="Arial" w:hAnsi="Arial" w:cs="Arial"/>
          <w:sz w:val="20"/>
          <w:szCs w:val="20"/>
        </w:rPr>
        <w:t xml:space="preserve"> que se aprobó por unanimidad; C</w:t>
      </w:r>
      <w:r w:rsidR="0045582A" w:rsidRPr="00F003BE">
        <w:rPr>
          <w:rFonts w:ascii="Arial" w:hAnsi="Arial" w:cs="Arial"/>
          <w:sz w:val="20"/>
          <w:szCs w:val="20"/>
        </w:rPr>
        <w:t>) Se sometió para aprobación la siguiente agenda:</w:t>
      </w:r>
      <w:r w:rsidR="00A64731" w:rsidRPr="00F003BE">
        <w:rPr>
          <w:rFonts w:ascii="Arial" w:hAnsi="Arial" w:cs="Arial"/>
          <w:sz w:val="20"/>
          <w:szCs w:val="20"/>
        </w:rPr>
        <w:t xml:space="preserve"> </w:t>
      </w:r>
      <w:r w:rsidR="00A64731" w:rsidRPr="00F003BE">
        <w:rPr>
          <w:rFonts w:ascii="Arial" w:hAnsi="Arial" w:cs="Arial"/>
          <w:b/>
          <w:bCs/>
          <w:sz w:val="20"/>
          <w:szCs w:val="20"/>
        </w:rPr>
        <w:t>PUNTO UNO:</w:t>
      </w:r>
      <w:r w:rsidR="00842A79" w:rsidRPr="00F003BE">
        <w:rPr>
          <w:rFonts w:ascii="Arial" w:hAnsi="Arial" w:cs="Arial"/>
          <w:b/>
          <w:bCs/>
          <w:sz w:val="20"/>
          <w:szCs w:val="20"/>
        </w:rPr>
        <w:t xml:space="preserve"> </w:t>
      </w:r>
      <w:r w:rsidR="00524731" w:rsidRPr="00F003BE">
        <w:rPr>
          <w:rFonts w:ascii="Arial" w:hAnsi="Arial" w:cs="Arial"/>
          <w:b/>
          <w:bCs/>
          <w:sz w:val="20"/>
          <w:szCs w:val="20"/>
        </w:rPr>
        <w:t>AUDIENCIA</w:t>
      </w:r>
      <w:r w:rsidR="00A64731" w:rsidRPr="00F003BE">
        <w:rPr>
          <w:rFonts w:ascii="Arial" w:hAnsi="Arial" w:cs="Arial"/>
          <w:b/>
          <w:bCs/>
          <w:sz w:val="20"/>
          <w:szCs w:val="20"/>
        </w:rPr>
        <w:t>:</w:t>
      </w:r>
      <w:bookmarkStart w:id="2" w:name="_Hlk81168084"/>
      <w:r w:rsidR="004E22D7" w:rsidRPr="00F003BE">
        <w:rPr>
          <w:rFonts w:ascii="Arial" w:hAnsi="Arial" w:cs="Arial"/>
          <w:b/>
          <w:bCs/>
          <w:sz w:val="20"/>
          <w:szCs w:val="20"/>
        </w:rPr>
        <w:t xml:space="preserve"> </w:t>
      </w:r>
      <w:r w:rsidR="00524731" w:rsidRPr="00F003BE">
        <w:rPr>
          <w:rFonts w:ascii="Arial" w:hAnsi="Arial" w:cs="Arial"/>
          <w:sz w:val="20"/>
          <w:szCs w:val="20"/>
        </w:rPr>
        <w:t xml:space="preserve">Presentación del </w:t>
      </w:r>
      <w:r w:rsidR="00C6668E">
        <w:rPr>
          <w:rFonts w:ascii="Arial" w:hAnsi="Arial" w:cs="Arial"/>
          <w:sz w:val="20"/>
          <w:szCs w:val="20"/>
        </w:rPr>
        <w:t>S</w:t>
      </w:r>
      <w:r w:rsidR="00524731" w:rsidRPr="00F003BE">
        <w:rPr>
          <w:rFonts w:ascii="Arial" w:hAnsi="Arial" w:cs="Arial"/>
          <w:sz w:val="20"/>
          <w:szCs w:val="20"/>
        </w:rPr>
        <w:t xml:space="preserve">istema de </w:t>
      </w:r>
      <w:r w:rsidR="00C6668E">
        <w:rPr>
          <w:rFonts w:ascii="Arial" w:hAnsi="Arial" w:cs="Arial"/>
          <w:sz w:val="20"/>
          <w:szCs w:val="20"/>
        </w:rPr>
        <w:t>R</w:t>
      </w:r>
      <w:r w:rsidR="00524731" w:rsidRPr="00F003BE">
        <w:rPr>
          <w:rFonts w:ascii="Arial" w:hAnsi="Arial" w:cs="Arial"/>
          <w:sz w:val="20"/>
          <w:szCs w:val="20"/>
        </w:rPr>
        <w:t xml:space="preserve">egistro de </w:t>
      </w:r>
      <w:r w:rsidR="00C6668E">
        <w:rPr>
          <w:rFonts w:ascii="Arial" w:hAnsi="Arial" w:cs="Arial"/>
          <w:sz w:val="20"/>
          <w:szCs w:val="20"/>
        </w:rPr>
        <w:t>E</w:t>
      </w:r>
      <w:r w:rsidR="00524731" w:rsidRPr="00F003BE">
        <w:rPr>
          <w:rFonts w:ascii="Arial" w:hAnsi="Arial" w:cs="Arial"/>
          <w:sz w:val="20"/>
          <w:szCs w:val="20"/>
        </w:rPr>
        <w:t xml:space="preserve">stados </w:t>
      </w:r>
      <w:r w:rsidR="00C6668E">
        <w:rPr>
          <w:rFonts w:ascii="Arial" w:hAnsi="Arial" w:cs="Arial"/>
          <w:sz w:val="20"/>
          <w:szCs w:val="20"/>
        </w:rPr>
        <w:t>V</w:t>
      </w:r>
      <w:r w:rsidR="00524731" w:rsidRPr="00F003BE">
        <w:rPr>
          <w:rFonts w:ascii="Arial" w:hAnsi="Arial" w:cs="Arial"/>
          <w:sz w:val="20"/>
          <w:szCs w:val="20"/>
        </w:rPr>
        <w:t xml:space="preserve">itales y </w:t>
      </w:r>
      <w:r w:rsidR="00C6668E">
        <w:rPr>
          <w:rFonts w:ascii="Arial" w:hAnsi="Arial" w:cs="Arial"/>
          <w:sz w:val="20"/>
          <w:szCs w:val="20"/>
        </w:rPr>
        <w:t>F</w:t>
      </w:r>
      <w:r w:rsidR="00524731" w:rsidRPr="00F003BE">
        <w:rPr>
          <w:rFonts w:ascii="Arial" w:hAnsi="Arial" w:cs="Arial"/>
          <w:sz w:val="20"/>
          <w:szCs w:val="20"/>
        </w:rPr>
        <w:t>amiliares por parte de representante del Registro Nacional de Personas Naturales.</w:t>
      </w:r>
      <w:r w:rsidR="00447EC4" w:rsidRPr="00F003BE">
        <w:rPr>
          <w:rFonts w:ascii="Arial" w:hAnsi="Arial" w:cs="Arial"/>
          <w:sz w:val="20"/>
          <w:szCs w:val="20"/>
        </w:rPr>
        <w:t xml:space="preserve"> </w:t>
      </w:r>
      <w:r w:rsidR="00871EC3" w:rsidRPr="00F003BE">
        <w:rPr>
          <w:rFonts w:ascii="Arial" w:hAnsi="Arial" w:cs="Arial"/>
          <w:b/>
          <w:sz w:val="20"/>
          <w:szCs w:val="20"/>
        </w:rPr>
        <w:t xml:space="preserve">PUNTO </w:t>
      </w:r>
      <w:r w:rsidR="00A64731" w:rsidRPr="00F003BE">
        <w:rPr>
          <w:rFonts w:ascii="Arial" w:hAnsi="Arial" w:cs="Arial"/>
          <w:b/>
          <w:sz w:val="20"/>
          <w:szCs w:val="20"/>
        </w:rPr>
        <w:t>DOS</w:t>
      </w:r>
      <w:r w:rsidR="00847BB2" w:rsidRPr="00F003BE">
        <w:rPr>
          <w:rFonts w:ascii="Arial" w:hAnsi="Arial" w:cs="Arial"/>
          <w:b/>
          <w:sz w:val="20"/>
          <w:szCs w:val="20"/>
        </w:rPr>
        <w:t xml:space="preserve">: </w:t>
      </w:r>
      <w:r w:rsidR="00524731" w:rsidRPr="00F003BE">
        <w:rPr>
          <w:rFonts w:ascii="Arial" w:hAnsi="Arial" w:cs="Arial"/>
          <w:b/>
          <w:sz w:val="20"/>
          <w:szCs w:val="20"/>
        </w:rPr>
        <w:t>CORRESPONDENCIA</w:t>
      </w:r>
      <w:r w:rsidR="00524731" w:rsidRPr="00F003BE">
        <w:rPr>
          <w:rFonts w:ascii="Arial" w:hAnsi="Arial" w:cs="Arial"/>
          <w:sz w:val="20"/>
          <w:szCs w:val="20"/>
        </w:rPr>
        <w:t>;</w:t>
      </w:r>
      <w:r w:rsidR="00120F60" w:rsidRPr="00F003BE">
        <w:rPr>
          <w:rFonts w:ascii="Arial" w:hAnsi="Arial" w:cs="Arial"/>
          <w:sz w:val="20"/>
          <w:szCs w:val="20"/>
        </w:rPr>
        <w:t xml:space="preserve"> </w:t>
      </w:r>
      <w:r w:rsidR="0045582A" w:rsidRPr="00F003BE">
        <w:rPr>
          <w:rFonts w:ascii="Arial" w:hAnsi="Arial" w:cs="Arial"/>
          <w:b/>
          <w:sz w:val="20"/>
          <w:szCs w:val="20"/>
        </w:rPr>
        <w:t xml:space="preserve">PUNTO </w:t>
      </w:r>
      <w:r w:rsidR="003A62FA" w:rsidRPr="00F003BE">
        <w:rPr>
          <w:rFonts w:ascii="Arial" w:hAnsi="Arial" w:cs="Arial"/>
          <w:b/>
          <w:sz w:val="20"/>
          <w:szCs w:val="20"/>
        </w:rPr>
        <w:t>TRES</w:t>
      </w:r>
      <w:r w:rsidR="0045582A" w:rsidRPr="00F003BE">
        <w:rPr>
          <w:rFonts w:ascii="Arial" w:hAnsi="Arial" w:cs="Arial"/>
          <w:b/>
          <w:sz w:val="20"/>
          <w:szCs w:val="20"/>
        </w:rPr>
        <w:t>:</w:t>
      </w:r>
      <w:r w:rsidR="004E2C0C" w:rsidRPr="00F003BE">
        <w:rPr>
          <w:rFonts w:ascii="Arial" w:hAnsi="Arial" w:cs="Arial"/>
          <w:b/>
          <w:sz w:val="20"/>
          <w:szCs w:val="20"/>
        </w:rPr>
        <w:t xml:space="preserve"> </w:t>
      </w:r>
      <w:r w:rsidR="00524731" w:rsidRPr="00F003BE">
        <w:rPr>
          <w:rFonts w:ascii="Arial" w:hAnsi="Arial" w:cs="Arial"/>
          <w:b/>
          <w:bCs/>
          <w:sz w:val="20"/>
          <w:szCs w:val="20"/>
        </w:rPr>
        <w:t>INFORMES</w:t>
      </w:r>
      <w:r w:rsidR="00D115E3" w:rsidRPr="00F003BE">
        <w:rPr>
          <w:rFonts w:ascii="Arial" w:hAnsi="Arial" w:cs="Arial"/>
          <w:b/>
          <w:bCs/>
          <w:sz w:val="20"/>
          <w:szCs w:val="20"/>
        </w:rPr>
        <w:t>:</w:t>
      </w:r>
      <w:r w:rsidR="00D115E3" w:rsidRPr="00F003BE">
        <w:rPr>
          <w:rFonts w:ascii="Arial" w:hAnsi="Arial" w:cs="Arial"/>
          <w:sz w:val="20"/>
          <w:szCs w:val="20"/>
        </w:rPr>
        <w:t xml:space="preserve"> </w:t>
      </w:r>
      <w:r w:rsidR="00524731" w:rsidRPr="00F003BE">
        <w:rPr>
          <w:rFonts w:ascii="Arial" w:hAnsi="Arial" w:cs="Arial"/>
          <w:sz w:val="20"/>
          <w:szCs w:val="20"/>
        </w:rPr>
        <w:t>Informe de situación financiera, operativa y administrativa de SMARSA.</w:t>
      </w:r>
      <w:r w:rsidR="00574B3D" w:rsidRPr="00F003BE">
        <w:rPr>
          <w:rFonts w:ascii="Arial" w:hAnsi="Arial" w:cs="Arial"/>
          <w:sz w:val="20"/>
          <w:szCs w:val="20"/>
        </w:rPr>
        <w:t xml:space="preserve"> </w:t>
      </w:r>
      <w:r w:rsidR="0045582A" w:rsidRPr="00F003BE">
        <w:rPr>
          <w:rFonts w:ascii="Arial" w:hAnsi="Arial" w:cs="Arial"/>
          <w:b/>
          <w:sz w:val="20"/>
          <w:szCs w:val="20"/>
        </w:rPr>
        <w:t xml:space="preserve">PUNTO </w:t>
      </w:r>
      <w:r w:rsidR="003A62FA" w:rsidRPr="00F003BE">
        <w:rPr>
          <w:rFonts w:ascii="Arial" w:hAnsi="Arial" w:cs="Arial"/>
          <w:b/>
          <w:sz w:val="20"/>
          <w:szCs w:val="20"/>
        </w:rPr>
        <w:t>CUATRO</w:t>
      </w:r>
      <w:r w:rsidR="0045582A" w:rsidRPr="00F003BE">
        <w:rPr>
          <w:rFonts w:ascii="Arial" w:hAnsi="Arial" w:cs="Arial"/>
          <w:b/>
          <w:sz w:val="20"/>
          <w:szCs w:val="20"/>
        </w:rPr>
        <w:t>:</w:t>
      </w:r>
      <w:r w:rsidR="004E2C0C" w:rsidRPr="00F003BE">
        <w:rPr>
          <w:rFonts w:ascii="Arial" w:hAnsi="Arial" w:cs="Arial"/>
          <w:b/>
          <w:sz w:val="20"/>
          <w:szCs w:val="20"/>
        </w:rPr>
        <w:t xml:space="preserve"> </w:t>
      </w:r>
      <w:r w:rsidR="00524731" w:rsidRPr="00F003BE">
        <w:rPr>
          <w:rFonts w:ascii="Arial" w:hAnsi="Arial" w:cs="Arial"/>
          <w:b/>
          <w:sz w:val="20"/>
          <w:szCs w:val="20"/>
        </w:rPr>
        <w:t>ALCALDE</w:t>
      </w:r>
      <w:r w:rsidR="00D115E3" w:rsidRPr="00F003BE">
        <w:rPr>
          <w:rFonts w:ascii="Arial" w:hAnsi="Arial" w:cs="Arial"/>
          <w:b/>
          <w:bCs/>
          <w:sz w:val="20"/>
          <w:szCs w:val="20"/>
        </w:rPr>
        <w:t>:</w:t>
      </w:r>
      <w:r w:rsidR="002F5149" w:rsidRPr="00F003BE">
        <w:rPr>
          <w:rFonts w:ascii="Arial" w:hAnsi="Arial" w:cs="Arial"/>
          <w:b/>
          <w:bCs/>
          <w:sz w:val="20"/>
          <w:szCs w:val="20"/>
        </w:rPr>
        <w:t xml:space="preserve"> </w:t>
      </w:r>
      <w:r w:rsidR="00710E7B" w:rsidRPr="00F003BE">
        <w:rPr>
          <w:rFonts w:ascii="Arial" w:hAnsi="Arial" w:cs="Arial"/>
          <w:sz w:val="20"/>
          <w:szCs w:val="20"/>
        </w:rPr>
        <w:t xml:space="preserve">a) </w:t>
      </w:r>
      <w:r w:rsidR="00524731" w:rsidRPr="00F003BE">
        <w:rPr>
          <w:rFonts w:ascii="Arial" w:hAnsi="Arial" w:cs="Arial"/>
          <w:sz w:val="20"/>
          <w:szCs w:val="20"/>
        </w:rPr>
        <w:t xml:space="preserve">Renuncia de </w:t>
      </w:r>
      <w:proofErr w:type="gramStart"/>
      <w:r w:rsidR="00524731" w:rsidRPr="00F003BE">
        <w:rPr>
          <w:rFonts w:ascii="Arial" w:hAnsi="Arial" w:cs="Arial"/>
          <w:sz w:val="20"/>
          <w:szCs w:val="20"/>
        </w:rPr>
        <w:t>Directora</w:t>
      </w:r>
      <w:proofErr w:type="gramEnd"/>
      <w:r w:rsidR="00524731" w:rsidRPr="00F003BE">
        <w:rPr>
          <w:rFonts w:ascii="Arial" w:hAnsi="Arial" w:cs="Arial"/>
          <w:sz w:val="20"/>
          <w:szCs w:val="20"/>
        </w:rPr>
        <w:t xml:space="preserve"> de Comunicaciones, Relaciones Públicas y Protocolo</w:t>
      </w:r>
      <w:r w:rsidR="00710E7B" w:rsidRPr="00F003BE">
        <w:rPr>
          <w:rFonts w:ascii="Arial" w:hAnsi="Arial" w:cs="Arial"/>
          <w:sz w:val="20"/>
          <w:szCs w:val="20"/>
        </w:rPr>
        <w:t xml:space="preserve">, b) </w:t>
      </w:r>
      <w:r w:rsidR="00524731" w:rsidRPr="00F003BE">
        <w:rPr>
          <w:rFonts w:ascii="Arial" w:hAnsi="Arial" w:cs="Arial"/>
          <w:sz w:val="20"/>
          <w:szCs w:val="20"/>
        </w:rPr>
        <w:t xml:space="preserve">Nombramiento de Director de Comunicaciones, Relaciones Públicas y Protocolo, c) Renuncia de Sub-Director de Prensa. </w:t>
      </w:r>
      <w:r w:rsidR="0045582A" w:rsidRPr="00F003BE">
        <w:rPr>
          <w:rFonts w:ascii="Arial" w:hAnsi="Arial" w:cs="Arial"/>
          <w:b/>
          <w:sz w:val="20"/>
          <w:szCs w:val="20"/>
        </w:rPr>
        <w:t xml:space="preserve">PUNTO </w:t>
      </w:r>
      <w:r w:rsidR="003A62FA" w:rsidRPr="00F003BE">
        <w:rPr>
          <w:rFonts w:ascii="Arial" w:hAnsi="Arial" w:cs="Arial"/>
          <w:b/>
          <w:sz w:val="20"/>
          <w:szCs w:val="20"/>
        </w:rPr>
        <w:t>CINCO</w:t>
      </w:r>
      <w:r w:rsidR="00A14A6C" w:rsidRPr="00F003BE">
        <w:rPr>
          <w:rFonts w:ascii="Arial" w:hAnsi="Arial" w:cs="Arial"/>
          <w:b/>
          <w:bCs/>
          <w:sz w:val="20"/>
          <w:szCs w:val="20"/>
        </w:rPr>
        <w:t xml:space="preserve">: </w:t>
      </w:r>
      <w:r w:rsidR="0012554E" w:rsidRPr="00F003BE">
        <w:rPr>
          <w:rFonts w:ascii="Arial" w:hAnsi="Arial" w:cs="Arial"/>
          <w:b/>
          <w:bCs/>
          <w:sz w:val="20"/>
          <w:szCs w:val="20"/>
        </w:rPr>
        <w:t>UACI</w:t>
      </w:r>
      <w:r w:rsidR="00A14A6C" w:rsidRPr="00F003BE">
        <w:rPr>
          <w:rFonts w:ascii="Arial" w:hAnsi="Arial" w:cs="Arial"/>
          <w:b/>
          <w:bCs/>
          <w:sz w:val="20"/>
          <w:szCs w:val="20"/>
        </w:rPr>
        <w:t xml:space="preserve">: </w:t>
      </w:r>
      <w:r w:rsidR="00F41953" w:rsidRPr="00F003BE">
        <w:rPr>
          <w:rFonts w:ascii="Arial" w:hAnsi="Arial" w:cs="Arial"/>
          <w:sz w:val="20"/>
          <w:szCs w:val="20"/>
        </w:rPr>
        <w:t>a)</w:t>
      </w:r>
      <w:r w:rsidR="00F41953" w:rsidRPr="00F003BE">
        <w:rPr>
          <w:rFonts w:ascii="Arial" w:hAnsi="Arial" w:cs="Arial"/>
          <w:b/>
          <w:bCs/>
          <w:sz w:val="20"/>
          <w:szCs w:val="20"/>
        </w:rPr>
        <w:t xml:space="preserve"> </w:t>
      </w:r>
      <w:r w:rsidR="0012554E" w:rsidRPr="00F003BE">
        <w:rPr>
          <w:rFonts w:ascii="Arial" w:hAnsi="Arial" w:cs="Arial"/>
          <w:sz w:val="20"/>
          <w:szCs w:val="20"/>
        </w:rPr>
        <w:t xml:space="preserve">Solicitud para la modificación de la forma de pago de la supervisión del proyecto denominado </w:t>
      </w:r>
      <w:r w:rsidR="0012554E" w:rsidRPr="00F003BE">
        <w:rPr>
          <w:rFonts w:ascii="Arial" w:hAnsi="Arial" w:cs="Arial"/>
          <w:sz w:val="20"/>
          <w:szCs w:val="20"/>
          <w:lang w:val="es-419"/>
        </w:rPr>
        <w:t xml:space="preserve">reparación de piscina de olas, polideportivo Nejapa 2021, </w:t>
      </w:r>
      <w:r w:rsidR="0012554E" w:rsidRPr="00F003BE">
        <w:rPr>
          <w:rFonts w:ascii="Arial" w:hAnsi="Arial" w:cs="Arial"/>
          <w:sz w:val="20"/>
          <w:szCs w:val="20"/>
        </w:rPr>
        <w:t>b</w:t>
      </w:r>
      <w:r w:rsidR="00810D1E" w:rsidRPr="00F003BE">
        <w:rPr>
          <w:rFonts w:ascii="Arial" w:hAnsi="Arial" w:cs="Arial"/>
          <w:sz w:val="20"/>
          <w:szCs w:val="20"/>
        </w:rPr>
        <w:t xml:space="preserve">) </w:t>
      </w:r>
      <w:r w:rsidR="0012554E" w:rsidRPr="00F003BE">
        <w:rPr>
          <w:rFonts w:ascii="Arial" w:hAnsi="Arial" w:cs="Arial"/>
          <w:sz w:val="20"/>
          <w:szCs w:val="20"/>
        </w:rPr>
        <w:t xml:space="preserve">Aprobación de TDR para el proyecto </w:t>
      </w:r>
      <w:r w:rsidR="0012554E" w:rsidRPr="00F003BE">
        <w:rPr>
          <w:rFonts w:ascii="Arial" w:hAnsi="Arial" w:cs="Arial"/>
          <w:sz w:val="20"/>
          <w:szCs w:val="20"/>
          <w:lang w:eastAsia="es-SV"/>
        </w:rPr>
        <w:t xml:space="preserve">“readecuación de nave industrial </w:t>
      </w:r>
      <w:proofErr w:type="spellStart"/>
      <w:r w:rsidR="0012554E" w:rsidRPr="00F003BE">
        <w:rPr>
          <w:rFonts w:ascii="Arial" w:hAnsi="Arial" w:cs="Arial"/>
          <w:sz w:val="20"/>
          <w:szCs w:val="20"/>
          <w:lang w:eastAsia="es-SV"/>
        </w:rPr>
        <w:t>N°</w:t>
      </w:r>
      <w:proofErr w:type="spellEnd"/>
      <w:r w:rsidR="0012554E" w:rsidRPr="00F003BE">
        <w:rPr>
          <w:rFonts w:ascii="Arial" w:hAnsi="Arial" w:cs="Arial"/>
          <w:sz w:val="20"/>
          <w:szCs w:val="20"/>
          <w:lang w:eastAsia="es-SV"/>
        </w:rPr>
        <w:t xml:space="preserve"> 2 para dependencia de Alcaldía Municipal”</w:t>
      </w:r>
      <w:r w:rsidR="0012554E" w:rsidRPr="00F003BE">
        <w:rPr>
          <w:rFonts w:ascii="Arial" w:hAnsi="Arial" w:cs="Arial"/>
          <w:sz w:val="20"/>
          <w:szCs w:val="20"/>
        </w:rPr>
        <w:t>,</w:t>
      </w:r>
      <w:r w:rsidR="00810D1E" w:rsidRPr="00F003BE">
        <w:rPr>
          <w:rFonts w:ascii="Arial" w:hAnsi="Arial" w:cs="Arial"/>
          <w:sz w:val="20"/>
          <w:szCs w:val="20"/>
        </w:rPr>
        <w:t xml:space="preserve"> c) </w:t>
      </w:r>
      <w:r w:rsidR="0012554E" w:rsidRPr="00F003BE">
        <w:rPr>
          <w:rFonts w:ascii="Arial" w:hAnsi="Arial" w:cs="Arial"/>
          <w:sz w:val="20"/>
          <w:szCs w:val="20"/>
        </w:rPr>
        <w:t xml:space="preserve">Propuesta de nombramiento de comisión para dar seguimiento al </w:t>
      </w:r>
      <w:bookmarkEnd w:id="2"/>
      <w:r w:rsidR="0012554E" w:rsidRPr="00F003BE">
        <w:rPr>
          <w:rFonts w:ascii="Arial" w:hAnsi="Arial" w:cs="Arial"/>
          <w:sz w:val="20"/>
          <w:szCs w:val="20"/>
        </w:rPr>
        <w:t xml:space="preserve">proyecto </w:t>
      </w:r>
      <w:r w:rsidR="0012554E" w:rsidRPr="00F003BE">
        <w:rPr>
          <w:rFonts w:ascii="Arial" w:hAnsi="Arial" w:cs="Arial"/>
          <w:sz w:val="20"/>
          <w:szCs w:val="20"/>
          <w:lang w:eastAsia="es-SV"/>
        </w:rPr>
        <w:t xml:space="preserve">“readecuación de nave industrial </w:t>
      </w:r>
      <w:proofErr w:type="spellStart"/>
      <w:r w:rsidR="0012554E" w:rsidRPr="00F003BE">
        <w:rPr>
          <w:rFonts w:ascii="Arial" w:hAnsi="Arial" w:cs="Arial"/>
          <w:sz w:val="20"/>
          <w:szCs w:val="20"/>
          <w:lang w:eastAsia="es-SV"/>
        </w:rPr>
        <w:t>N°</w:t>
      </w:r>
      <w:proofErr w:type="spellEnd"/>
      <w:r w:rsidR="0012554E" w:rsidRPr="00F003BE">
        <w:rPr>
          <w:rFonts w:ascii="Arial" w:hAnsi="Arial" w:cs="Arial"/>
          <w:sz w:val="20"/>
          <w:szCs w:val="20"/>
          <w:lang w:eastAsia="es-SV"/>
        </w:rPr>
        <w:t xml:space="preserve"> 2 para dependencia de Alcaldía Municipal”, d) Cuadro de Adquisiciones y Contrataciones.</w:t>
      </w:r>
      <w:r w:rsidR="00A54CD5" w:rsidRPr="00F003BE">
        <w:rPr>
          <w:rFonts w:ascii="Arial" w:hAnsi="Arial" w:cs="Arial"/>
          <w:sz w:val="20"/>
          <w:szCs w:val="20"/>
          <w:lang w:eastAsia="es-SV"/>
        </w:rPr>
        <w:t xml:space="preserve"> </w:t>
      </w:r>
      <w:r w:rsidR="00A54CD5" w:rsidRPr="00F003BE">
        <w:rPr>
          <w:rFonts w:ascii="Arial" w:hAnsi="Arial" w:cs="Arial"/>
          <w:b/>
          <w:sz w:val="20"/>
          <w:szCs w:val="20"/>
        </w:rPr>
        <w:t>PUNTO SEIS</w:t>
      </w:r>
      <w:r w:rsidR="00A54CD5" w:rsidRPr="00F003BE">
        <w:rPr>
          <w:rFonts w:ascii="Arial" w:hAnsi="Arial" w:cs="Arial"/>
          <w:b/>
          <w:bCs/>
          <w:sz w:val="20"/>
          <w:szCs w:val="20"/>
        </w:rPr>
        <w:t xml:space="preserve">: DIRECCIÓN DE ASUNTOS JURÍDICOS: </w:t>
      </w:r>
      <w:r w:rsidR="00A54CD5" w:rsidRPr="00F003BE">
        <w:rPr>
          <w:rFonts w:ascii="Arial" w:hAnsi="Arial" w:cs="Arial"/>
          <w:sz w:val="20"/>
          <w:szCs w:val="20"/>
        </w:rPr>
        <w:t>a) Solicitud de delegación para tramitar procedimiento sancionador en el caso que se trasgreda la Ordenanza Integral para la Regulación y Gestión del Recurso Hídrico del Municipio de Nejapa, b) Solicitud de erogación de fondos para proceso de inscripción, pago de anualidad y sello de la Clínica Psicológica Municipal Tres Cantos, c) Ofrecimiento del sistema de Registro de Estados Vitales y Familiares REVFA, herramienta del Registro Nacional de las Personas Naturales, d) Solicitud de reposición de partida de nacimiento del señor Rómulo Rivera, e) Solicitud de reposición de partida de nacimiento del señor Víctor Manuel Cortez, f)</w:t>
      </w:r>
      <w:r w:rsidR="00121A88" w:rsidRPr="00F003BE">
        <w:rPr>
          <w:rFonts w:ascii="Arial" w:hAnsi="Arial" w:cs="Arial"/>
          <w:sz w:val="20"/>
          <w:szCs w:val="20"/>
        </w:rPr>
        <w:t xml:space="preserve"> Solicitud “Carta de entendimiento entre la municipalidad de Nejapa y la Agencia Adventista para el Desarrollo y Recursos Asistenciales de El Salvador que podrá abreviarse </w:t>
      </w:r>
      <w:r w:rsidR="00A54CD5" w:rsidRPr="00F003BE">
        <w:rPr>
          <w:rFonts w:ascii="Arial" w:hAnsi="Arial" w:cs="Arial"/>
          <w:sz w:val="20"/>
          <w:szCs w:val="20"/>
        </w:rPr>
        <w:t>“ADRA EL SALVADOR</w:t>
      </w:r>
      <w:r w:rsidR="00121A88" w:rsidRPr="00F003BE">
        <w:rPr>
          <w:rFonts w:ascii="Arial" w:hAnsi="Arial" w:cs="Arial"/>
          <w:sz w:val="20"/>
          <w:szCs w:val="20"/>
        </w:rPr>
        <w:t xml:space="preserve">”. </w:t>
      </w:r>
      <w:r w:rsidR="00121A88" w:rsidRPr="00F003BE">
        <w:rPr>
          <w:rFonts w:ascii="Arial" w:hAnsi="Arial" w:cs="Arial"/>
          <w:b/>
          <w:sz w:val="20"/>
          <w:szCs w:val="20"/>
        </w:rPr>
        <w:t>PUNTO SIETE</w:t>
      </w:r>
      <w:r w:rsidR="00121A88" w:rsidRPr="00F003BE">
        <w:rPr>
          <w:rFonts w:ascii="Arial" w:hAnsi="Arial" w:cs="Arial"/>
          <w:b/>
          <w:bCs/>
          <w:sz w:val="20"/>
          <w:szCs w:val="20"/>
        </w:rPr>
        <w:t>: GERENCIA DE DESARROLLO URBANO:</w:t>
      </w:r>
      <w:r w:rsidR="007F3DD6">
        <w:rPr>
          <w:rFonts w:ascii="Arial" w:hAnsi="Arial" w:cs="Arial"/>
          <w:b/>
          <w:bCs/>
          <w:sz w:val="20"/>
          <w:szCs w:val="20"/>
        </w:rPr>
        <w:t xml:space="preserve"> </w:t>
      </w:r>
      <w:r w:rsidR="00121A88" w:rsidRPr="00F003BE">
        <w:rPr>
          <w:rFonts w:ascii="Arial" w:hAnsi="Arial" w:cs="Arial"/>
          <w:sz w:val="20"/>
          <w:szCs w:val="20"/>
        </w:rPr>
        <w:t xml:space="preserve">Proyecto para reactivación </w:t>
      </w:r>
      <w:r w:rsidR="00121A88" w:rsidRPr="00F003BE">
        <w:rPr>
          <w:rFonts w:ascii="Arial" w:hAnsi="Arial" w:cs="Arial"/>
          <w:sz w:val="20"/>
          <w:szCs w:val="20"/>
        </w:rPr>
        <w:lastRenderedPageBreak/>
        <w:t>ecoturística y de bienestar social del Río San Antonio Sector Tres Piedras, Calle Vieja, Nejapa</w:t>
      </w:r>
      <w:r w:rsidR="007F3DD6">
        <w:rPr>
          <w:rFonts w:ascii="Arial" w:hAnsi="Arial" w:cs="Arial"/>
          <w:sz w:val="20"/>
          <w:szCs w:val="20"/>
        </w:rPr>
        <w:t xml:space="preserve">. </w:t>
      </w:r>
      <w:r w:rsidR="00CC1863" w:rsidRPr="00F003BE">
        <w:rPr>
          <w:rFonts w:ascii="Arial" w:hAnsi="Arial" w:cs="Arial"/>
          <w:b/>
          <w:bCs/>
          <w:sz w:val="20"/>
          <w:szCs w:val="20"/>
        </w:rPr>
        <w:t>PUNTO OCHO:</w:t>
      </w:r>
      <w:r w:rsidR="007F3DD6">
        <w:rPr>
          <w:rFonts w:ascii="Arial" w:hAnsi="Arial" w:cs="Arial"/>
          <w:b/>
          <w:bCs/>
          <w:sz w:val="20"/>
          <w:szCs w:val="20"/>
        </w:rPr>
        <w:t xml:space="preserve"> ADMINISTRADORA DEL POLIDEPORTIVO: </w:t>
      </w:r>
      <w:r w:rsidR="007F3DD6" w:rsidRPr="00F003BE">
        <w:rPr>
          <w:rFonts w:ascii="Arial" w:hAnsi="Arial" w:cs="Arial"/>
          <w:sz w:val="20"/>
          <w:szCs w:val="20"/>
        </w:rPr>
        <w:t xml:space="preserve">Adecuación de infraestructura para activación económica en Polideportivo de Nejapa. </w:t>
      </w:r>
      <w:r w:rsidR="007F3DD6">
        <w:rPr>
          <w:rFonts w:ascii="Arial" w:hAnsi="Arial" w:cs="Arial"/>
          <w:b/>
          <w:bCs/>
          <w:sz w:val="20"/>
          <w:szCs w:val="20"/>
        </w:rPr>
        <w:t xml:space="preserve"> </w:t>
      </w:r>
      <w:r w:rsidR="00CC1863" w:rsidRPr="00F003BE">
        <w:rPr>
          <w:rFonts w:ascii="Arial" w:hAnsi="Arial" w:cs="Arial"/>
          <w:b/>
          <w:bCs/>
          <w:sz w:val="20"/>
          <w:szCs w:val="20"/>
        </w:rPr>
        <w:t xml:space="preserve"> </w:t>
      </w:r>
      <w:r w:rsidR="007F3DD6">
        <w:rPr>
          <w:rFonts w:ascii="Arial" w:hAnsi="Arial" w:cs="Arial"/>
          <w:b/>
          <w:bCs/>
          <w:sz w:val="20"/>
          <w:szCs w:val="20"/>
        </w:rPr>
        <w:t xml:space="preserve">PUNTO NUEVE: </w:t>
      </w:r>
      <w:r w:rsidR="00CC1863" w:rsidRPr="00F003BE">
        <w:rPr>
          <w:rFonts w:ascii="Arial" w:hAnsi="Arial" w:cs="Arial"/>
          <w:b/>
          <w:bCs/>
          <w:sz w:val="20"/>
          <w:szCs w:val="20"/>
        </w:rPr>
        <w:t>GERENCIA DE TALENTO HUMANO:</w:t>
      </w:r>
      <w:r w:rsidR="00CC1863" w:rsidRPr="00F003BE">
        <w:rPr>
          <w:rFonts w:ascii="Arial" w:hAnsi="Arial" w:cs="Arial"/>
          <w:sz w:val="20"/>
          <w:szCs w:val="20"/>
        </w:rPr>
        <w:t xml:space="preserve"> Nombrar Comité de Seguridad y Salud Ocupacional. </w:t>
      </w:r>
      <w:r w:rsidR="00CC1863" w:rsidRPr="00F003BE">
        <w:rPr>
          <w:rFonts w:ascii="Arial" w:hAnsi="Arial" w:cs="Arial"/>
          <w:b/>
          <w:bCs/>
          <w:sz w:val="20"/>
          <w:szCs w:val="20"/>
        </w:rPr>
        <w:t xml:space="preserve">PUNTO </w:t>
      </w:r>
      <w:r w:rsidR="007F3DD6">
        <w:rPr>
          <w:rFonts w:ascii="Arial" w:hAnsi="Arial" w:cs="Arial"/>
          <w:b/>
          <w:bCs/>
          <w:sz w:val="20"/>
          <w:szCs w:val="20"/>
        </w:rPr>
        <w:t>DIEZ</w:t>
      </w:r>
      <w:r w:rsidR="00CC1863" w:rsidRPr="00F003BE">
        <w:rPr>
          <w:rFonts w:ascii="Arial" w:hAnsi="Arial" w:cs="Arial"/>
          <w:b/>
          <w:bCs/>
          <w:sz w:val="20"/>
          <w:szCs w:val="20"/>
        </w:rPr>
        <w:t>:</w:t>
      </w:r>
      <w:r w:rsidR="00CC1863" w:rsidRPr="00F003BE">
        <w:rPr>
          <w:rFonts w:ascii="Arial" w:hAnsi="Arial" w:cs="Arial"/>
          <w:sz w:val="20"/>
          <w:szCs w:val="20"/>
        </w:rPr>
        <w:t xml:space="preserve"> </w:t>
      </w:r>
      <w:r w:rsidR="00CC1863" w:rsidRPr="00F003BE">
        <w:rPr>
          <w:rFonts w:ascii="Arial" w:hAnsi="Arial" w:cs="Arial"/>
          <w:b/>
          <w:bCs/>
          <w:sz w:val="20"/>
          <w:szCs w:val="20"/>
        </w:rPr>
        <w:t>VARIOS</w:t>
      </w:r>
      <w:r w:rsidR="00CC1863" w:rsidRPr="00F003BE">
        <w:rPr>
          <w:rFonts w:ascii="Arial" w:hAnsi="Arial" w:cs="Arial"/>
          <w:sz w:val="20"/>
          <w:szCs w:val="20"/>
        </w:rPr>
        <w:t xml:space="preserve">: a) </w:t>
      </w:r>
      <w:r w:rsidR="001E6B28" w:rsidRPr="00F003BE">
        <w:rPr>
          <w:rFonts w:ascii="Arial" w:hAnsi="Arial" w:cs="Arial"/>
          <w:sz w:val="20"/>
          <w:szCs w:val="20"/>
        </w:rPr>
        <w:t xml:space="preserve">Contratación de un Ingeniero Civil con conocimiento en sistemas hídricos, para que preste sus servicios profesionales en la realización de un diagnóstico general a SMARSA, </w:t>
      </w:r>
      <w:r w:rsidR="00B63FB4" w:rsidRPr="00B63FB4">
        <w:rPr>
          <w:rFonts w:ascii="Arial" w:hAnsi="Arial" w:cs="Arial"/>
          <w:sz w:val="20"/>
          <w:szCs w:val="20"/>
        </w:rPr>
        <w:t>b) Solicitud de SMARSA para renovación de comodato</w:t>
      </w:r>
      <w:r w:rsidR="00B63FB4">
        <w:rPr>
          <w:rFonts w:ascii="Arial" w:hAnsi="Arial" w:cs="Arial"/>
          <w:sz w:val="20"/>
          <w:szCs w:val="20"/>
        </w:rPr>
        <w:t>,</w:t>
      </w:r>
      <w:r w:rsidR="00B63FB4" w:rsidRPr="00B63FB4">
        <w:rPr>
          <w:rFonts w:ascii="Arial" w:hAnsi="Arial" w:cs="Arial"/>
          <w:sz w:val="20"/>
          <w:szCs w:val="20"/>
        </w:rPr>
        <w:t xml:space="preserve"> c) Renuncia para firmar DESE del </w:t>
      </w:r>
      <w:proofErr w:type="gramStart"/>
      <w:r w:rsidR="00B63FB4" w:rsidRPr="00B63FB4">
        <w:rPr>
          <w:rFonts w:ascii="Arial" w:hAnsi="Arial" w:cs="Arial"/>
          <w:sz w:val="20"/>
          <w:szCs w:val="20"/>
        </w:rPr>
        <w:t>Alcalde</w:t>
      </w:r>
      <w:proofErr w:type="gramEnd"/>
      <w:r w:rsidR="00B63FB4" w:rsidRPr="00B63FB4">
        <w:rPr>
          <w:rFonts w:ascii="Arial" w:hAnsi="Arial" w:cs="Arial"/>
          <w:sz w:val="20"/>
          <w:szCs w:val="20"/>
        </w:rPr>
        <w:t xml:space="preserve"> Municipal presentada por la regidora suplente Guadalupe Guardado</w:t>
      </w:r>
      <w:r w:rsidR="000604F0">
        <w:rPr>
          <w:rFonts w:ascii="Arial" w:hAnsi="Arial" w:cs="Arial"/>
          <w:sz w:val="20"/>
          <w:szCs w:val="20"/>
        </w:rPr>
        <w:t>, la que se aprobó por unanimidad.</w:t>
      </w:r>
      <w:r w:rsidR="0045582A" w:rsidRPr="00F003BE">
        <w:rPr>
          <w:rFonts w:ascii="Arial" w:hAnsi="Arial" w:cs="Arial"/>
          <w:color w:val="000000"/>
          <w:sz w:val="20"/>
          <w:szCs w:val="20"/>
        </w:rPr>
        <w:t>””””””””</w:t>
      </w:r>
      <w:r w:rsidR="0045582A" w:rsidRPr="00F003BE">
        <w:rPr>
          <w:rFonts w:ascii="Arial" w:hAnsi="Arial" w:cs="Arial"/>
          <w:sz w:val="20"/>
          <w:szCs w:val="20"/>
        </w:rPr>
        <w:t xml:space="preserve">””””” </w:t>
      </w:r>
      <w:r w:rsidR="0045582A" w:rsidRPr="00F003BE">
        <w:rPr>
          <w:rFonts w:ascii="Arial" w:hAnsi="Arial" w:cs="Arial"/>
          <w:b/>
          <w:color w:val="000000"/>
          <w:sz w:val="20"/>
          <w:szCs w:val="20"/>
        </w:rPr>
        <w:t>DISCUSIÓN Y TOMA DE ACUERDOS.</w:t>
      </w:r>
      <w:r w:rsidR="008D04E5" w:rsidRPr="00F003BE">
        <w:rPr>
          <w:rFonts w:ascii="Arial" w:hAnsi="Arial" w:cs="Arial"/>
          <w:color w:val="000000"/>
          <w:sz w:val="20"/>
          <w:szCs w:val="20"/>
        </w:rPr>
        <w:t>””””””””””””</w:t>
      </w:r>
      <w:r w:rsidR="0045582A" w:rsidRPr="00F003BE">
        <w:rPr>
          <w:rFonts w:ascii="Arial" w:hAnsi="Arial" w:cs="Arial"/>
          <w:color w:val="000000"/>
          <w:sz w:val="20"/>
          <w:szCs w:val="20"/>
        </w:rPr>
        <w:t xml:space="preserve"> </w:t>
      </w:r>
      <w:r w:rsidR="004B3646" w:rsidRPr="00F003BE">
        <w:rPr>
          <w:rFonts w:ascii="Arial" w:hAnsi="Arial" w:cs="Arial"/>
          <w:color w:val="000000"/>
          <w:sz w:val="20"/>
          <w:szCs w:val="20"/>
        </w:rPr>
        <w:t xml:space="preserve">El señor </w:t>
      </w:r>
      <w:proofErr w:type="gramStart"/>
      <w:r w:rsidR="004B3646" w:rsidRPr="00F003BE">
        <w:rPr>
          <w:rFonts w:ascii="Arial" w:hAnsi="Arial" w:cs="Arial"/>
          <w:color w:val="000000"/>
          <w:sz w:val="20"/>
          <w:szCs w:val="20"/>
        </w:rPr>
        <w:t>Alcalde</w:t>
      </w:r>
      <w:proofErr w:type="gramEnd"/>
      <w:r w:rsidR="004B3646" w:rsidRPr="00F003BE">
        <w:rPr>
          <w:rFonts w:ascii="Arial" w:hAnsi="Arial" w:cs="Arial"/>
          <w:color w:val="000000"/>
          <w:sz w:val="20"/>
          <w:szCs w:val="20"/>
        </w:rPr>
        <w:t xml:space="preserve"> le da la bienvenida al Concejo Municipal, muestra su agradecimiento por hacerse presentes a la </w:t>
      </w:r>
      <w:r w:rsidR="002B0FEB" w:rsidRPr="00F003BE">
        <w:rPr>
          <w:rFonts w:ascii="Arial" w:hAnsi="Arial" w:cs="Arial"/>
          <w:color w:val="000000"/>
          <w:sz w:val="20"/>
          <w:szCs w:val="20"/>
        </w:rPr>
        <w:t>D</w:t>
      </w:r>
      <w:r w:rsidR="004B3646" w:rsidRPr="00F003BE">
        <w:rPr>
          <w:rFonts w:ascii="Arial" w:hAnsi="Arial" w:cs="Arial"/>
          <w:color w:val="000000"/>
          <w:sz w:val="20"/>
          <w:szCs w:val="20"/>
        </w:rPr>
        <w:t xml:space="preserve">écima </w:t>
      </w:r>
      <w:r w:rsidR="002B0FEB" w:rsidRPr="00F003BE">
        <w:rPr>
          <w:rFonts w:ascii="Arial" w:hAnsi="Arial" w:cs="Arial"/>
          <w:color w:val="000000"/>
          <w:sz w:val="20"/>
          <w:szCs w:val="20"/>
        </w:rPr>
        <w:t>T</w:t>
      </w:r>
      <w:r w:rsidR="001E6B28" w:rsidRPr="00F003BE">
        <w:rPr>
          <w:rFonts w:ascii="Arial" w:hAnsi="Arial" w:cs="Arial"/>
          <w:color w:val="000000"/>
          <w:sz w:val="20"/>
          <w:szCs w:val="20"/>
        </w:rPr>
        <w:t>ercera</w:t>
      </w:r>
      <w:r w:rsidR="004B3646" w:rsidRPr="00F003BE">
        <w:rPr>
          <w:rFonts w:ascii="Arial" w:hAnsi="Arial" w:cs="Arial"/>
          <w:color w:val="000000"/>
          <w:sz w:val="20"/>
          <w:szCs w:val="20"/>
        </w:rPr>
        <w:t xml:space="preserve"> </w:t>
      </w:r>
      <w:r w:rsidR="002B0FEB" w:rsidRPr="00F003BE">
        <w:rPr>
          <w:rFonts w:ascii="Arial" w:hAnsi="Arial" w:cs="Arial"/>
          <w:color w:val="000000"/>
          <w:sz w:val="20"/>
          <w:szCs w:val="20"/>
        </w:rPr>
        <w:t>S</w:t>
      </w:r>
      <w:r w:rsidR="004B3646" w:rsidRPr="00F003BE">
        <w:rPr>
          <w:rFonts w:ascii="Arial" w:hAnsi="Arial" w:cs="Arial"/>
          <w:color w:val="000000"/>
          <w:sz w:val="20"/>
          <w:szCs w:val="20"/>
        </w:rPr>
        <w:t xml:space="preserve">esión </w:t>
      </w:r>
      <w:r w:rsidR="002B0FEB" w:rsidRPr="00F003BE">
        <w:rPr>
          <w:rFonts w:ascii="Arial" w:hAnsi="Arial" w:cs="Arial"/>
          <w:color w:val="000000"/>
          <w:sz w:val="20"/>
          <w:szCs w:val="20"/>
        </w:rPr>
        <w:t>O</w:t>
      </w:r>
      <w:r w:rsidR="004B3646" w:rsidRPr="00F003BE">
        <w:rPr>
          <w:rFonts w:ascii="Arial" w:hAnsi="Arial" w:cs="Arial"/>
          <w:color w:val="000000"/>
          <w:sz w:val="20"/>
          <w:szCs w:val="20"/>
        </w:rPr>
        <w:t>rdinaria. Se pasa al desarrollo de la sesión.</w:t>
      </w:r>
      <w:bookmarkStart w:id="3" w:name="_Hlk72825067"/>
      <w:bookmarkEnd w:id="0"/>
      <w:r w:rsidR="00756C5A" w:rsidRPr="00F003BE">
        <w:rPr>
          <w:rFonts w:ascii="Arial" w:hAnsi="Arial" w:cs="Arial"/>
          <w:b/>
          <w:bCs/>
          <w:sz w:val="20"/>
          <w:szCs w:val="20"/>
        </w:rPr>
        <w:t xml:space="preserve"> PUNTO UNO: AUDIENCIA: </w:t>
      </w:r>
      <w:r w:rsidR="00756C5A" w:rsidRPr="00F003BE">
        <w:rPr>
          <w:rFonts w:ascii="Arial" w:hAnsi="Arial" w:cs="Arial"/>
          <w:b/>
          <w:bCs/>
          <w:sz w:val="20"/>
          <w:szCs w:val="20"/>
          <w:u w:val="single"/>
        </w:rPr>
        <w:t xml:space="preserve">Presentación del </w:t>
      </w:r>
      <w:r w:rsidR="00C6668E">
        <w:rPr>
          <w:rFonts w:ascii="Arial" w:hAnsi="Arial" w:cs="Arial"/>
          <w:b/>
          <w:bCs/>
          <w:sz w:val="20"/>
          <w:szCs w:val="20"/>
          <w:u w:val="single"/>
        </w:rPr>
        <w:t>S</w:t>
      </w:r>
      <w:r w:rsidR="00756C5A" w:rsidRPr="00F003BE">
        <w:rPr>
          <w:rFonts w:ascii="Arial" w:hAnsi="Arial" w:cs="Arial"/>
          <w:b/>
          <w:bCs/>
          <w:sz w:val="20"/>
          <w:szCs w:val="20"/>
          <w:u w:val="single"/>
        </w:rPr>
        <w:t xml:space="preserve">istema de </w:t>
      </w:r>
      <w:r w:rsidR="00C6668E">
        <w:rPr>
          <w:rFonts w:ascii="Arial" w:hAnsi="Arial" w:cs="Arial"/>
          <w:b/>
          <w:bCs/>
          <w:sz w:val="20"/>
          <w:szCs w:val="20"/>
          <w:u w:val="single"/>
        </w:rPr>
        <w:t>R</w:t>
      </w:r>
      <w:r w:rsidR="00756C5A" w:rsidRPr="00F003BE">
        <w:rPr>
          <w:rFonts w:ascii="Arial" w:hAnsi="Arial" w:cs="Arial"/>
          <w:b/>
          <w:bCs/>
          <w:sz w:val="20"/>
          <w:szCs w:val="20"/>
          <w:u w:val="single"/>
        </w:rPr>
        <w:t xml:space="preserve">egistro de </w:t>
      </w:r>
      <w:r w:rsidR="00C6668E">
        <w:rPr>
          <w:rFonts w:ascii="Arial" w:hAnsi="Arial" w:cs="Arial"/>
          <w:b/>
          <w:bCs/>
          <w:sz w:val="20"/>
          <w:szCs w:val="20"/>
          <w:u w:val="single"/>
        </w:rPr>
        <w:t>E</w:t>
      </w:r>
      <w:r w:rsidR="00756C5A" w:rsidRPr="00F003BE">
        <w:rPr>
          <w:rFonts w:ascii="Arial" w:hAnsi="Arial" w:cs="Arial"/>
          <w:b/>
          <w:bCs/>
          <w:sz w:val="20"/>
          <w:szCs w:val="20"/>
          <w:u w:val="single"/>
        </w:rPr>
        <w:t xml:space="preserve">stados </w:t>
      </w:r>
      <w:r w:rsidR="00C6668E">
        <w:rPr>
          <w:rFonts w:ascii="Arial" w:hAnsi="Arial" w:cs="Arial"/>
          <w:b/>
          <w:bCs/>
          <w:sz w:val="20"/>
          <w:szCs w:val="20"/>
          <w:u w:val="single"/>
        </w:rPr>
        <w:t>V</w:t>
      </w:r>
      <w:r w:rsidR="00756C5A" w:rsidRPr="00F003BE">
        <w:rPr>
          <w:rFonts w:ascii="Arial" w:hAnsi="Arial" w:cs="Arial"/>
          <w:b/>
          <w:bCs/>
          <w:sz w:val="20"/>
          <w:szCs w:val="20"/>
          <w:u w:val="single"/>
        </w:rPr>
        <w:t xml:space="preserve">itales y </w:t>
      </w:r>
      <w:r w:rsidR="00C6668E">
        <w:rPr>
          <w:rFonts w:ascii="Arial" w:hAnsi="Arial" w:cs="Arial"/>
          <w:b/>
          <w:bCs/>
          <w:sz w:val="20"/>
          <w:szCs w:val="20"/>
          <w:u w:val="single"/>
        </w:rPr>
        <w:t>F</w:t>
      </w:r>
      <w:r w:rsidR="00756C5A" w:rsidRPr="00F003BE">
        <w:rPr>
          <w:rFonts w:ascii="Arial" w:hAnsi="Arial" w:cs="Arial"/>
          <w:b/>
          <w:bCs/>
          <w:sz w:val="20"/>
          <w:szCs w:val="20"/>
          <w:u w:val="single"/>
        </w:rPr>
        <w:t>amiliares por parte de representante del Registro Nacional de Personas Naturales.</w:t>
      </w:r>
      <w:r w:rsidR="00DD2774">
        <w:rPr>
          <w:rFonts w:ascii="Arial" w:hAnsi="Arial" w:cs="Arial"/>
          <w:sz w:val="20"/>
          <w:szCs w:val="20"/>
        </w:rPr>
        <w:t xml:space="preserve"> El licenciado </w:t>
      </w:r>
      <w:r w:rsidR="003E4302">
        <w:rPr>
          <w:rFonts w:ascii="Arial" w:hAnsi="Arial" w:cs="Arial"/>
          <w:sz w:val="20"/>
          <w:szCs w:val="20"/>
        </w:rPr>
        <w:t>--------------------------------</w:t>
      </w:r>
      <w:r w:rsidR="00DD2774">
        <w:rPr>
          <w:rFonts w:ascii="Arial" w:hAnsi="Arial" w:cs="Arial"/>
          <w:sz w:val="20"/>
          <w:szCs w:val="20"/>
        </w:rPr>
        <w:t xml:space="preserve">, representante del Registro Nacional de </w:t>
      </w:r>
      <w:r w:rsidR="00725D80">
        <w:rPr>
          <w:rFonts w:ascii="Arial" w:hAnsi="Arial" w:cs="Arial"/>
          <w:sz w:val="20"/>
          <w:szCs w:val="20"/>
        </w:rPr>
        <w:t>Personas Naturales, presenta el Sistema de Registro de Estados Vitales y Familiares, el cual es un sistema que está diseñado como una herramienta informática para facilitar el resguardo de los registros del Estado Familiar, desde la captura de la información hasta la dis</w:t>
      </w:r>
      <w:r w:rsidR="006C5139">
        <w:rPr>
          <w:rFonts w:ascii="Arial" w:hAnsi="Arial" w:cs="Arial"/>
          <w:sz w:val="20"/>
          <w:szCs w:val="20"/>
        </w:rPr>
        <w:t xml:space="preserve">tribución de los registros. Expone el licenciado López que este sistema se trabaja en base a una plataforma web de manera que esto facilita el acceso ya que se puede realizar desde cualquier dispositivo con internet, siendo una de las ventajas de dicho sistema la rapidez para la transferencia de la información, ya que las alcaldías necesitan transferir información </w:t>
      </w:r>
      <w:r w:rsidR="00074C9A">
        <w:rPr>
          <w:rFonts w:ascii="Arial" w:hAnsi="Arial" w:cs="Arial"/>
          <w:sz w:val="20"/>
          <w:szCs w:val="20"/>
        </w:rPr>
        <w:t xml:space="preserve">del Registro del Estado Familiar </w:t>
      </w:r>
      <w:r w:rsidR="006C5139">
        <w:rPr>
          <w:rFonts w:ascii="Arial" w:hAnsi="Arial" w:cs="Arial"/>
          <w:sz w:val="20"/>
          <w:szCs w:val="20"/>
        </w:rPr>
        <w:t>a diferentes instituciones como lo es el RNPN</w:t>
      </w:r>
      <w:r w:rsidR="00D50BEA">
        <w:rPr>
          <w:rFonts w:ascii="Arial" w:hAnsi="Arial" w:cs="Arial"/>
          <w:sz w:val="20"/>
          <w:szCs w:val="20"/>
        </w:rPr>
        <w:t xml:space="preserve"> y otras</w:t>
      </w:r>
      <w:r w:rsidR="00B2565D">
        <w:rPr>
          <w:rFonts w:ascii="Arial" w:hAnsi="Arial" w:cs="Arial"/>
          <w:sz w:val="20"/>
          <w:szCs w:val="20"/>
        </w:rPr>
        <w:t>, siendo</w:t>
      </w:r>
      <w:r w:rsidR="00074C9A">
        <w:rPr>
          <w:rFonts w:ascii="Arial" w:hAnsi="Arial" w:cs="Arial"/>
          <w:sz w:val="20"/>
          <w:szCs w:val="20"/>
        </w:rPr>
        <w:t xml:space="preserve"> </w:t>
      </w:r>
      <w:r w:rsidR="00B2565D">
        <w:rPr>
          <w:rFonts w:ascii="Arial" w:hAnsi="Arial" w:cs="Arial"/>
          <w:sz w:val="20"/>
          <w:szCs w:val="20"/>
        </w:rPr>
        <w:t xml:space="preserve">algo  muy importante de este sistema el resguardo de </w:t>
      </w:r>
      <w:r w:rsidR="00010CEF">
        <w:rPr>
          <w:rFonts w:ascii="Arial" w:hAnsi="Arial" w:cs="Arial"/>
          <w:sz w:val="20"/>
          <w:szCs w:val="20"/>
        </w:rPr>
        <w:t>dicha</w:t>
      </w:r>
      <w:r w:rsidR="00B2565D">
        <w:rPr>
          <w:rFonts w:ascii="Arial" w:hAnsi="Arial" w:cs="Arial"/>
          <w:sz w:val="20"/>
          <w:szCs w:val="20"/>
        </w:rPr>
        <w:t xml:space="preserve"> información</w:t>
      </w:r>
      <w:r w:rsidR="00010CEF">
        <w:rPr>
          <w:rFonts w:ascii="Arial" w:hAnsi="Arial" w:cs="Arial"/>
          <w:sz w:val="20"/>
          <w:szCs w:val="20"/>
        </w:rPr>
        <w:t>.</w:t>
      </w:r>
      <w:r w:rsidR="00B2565D">
        <w:rPr>
          <w:rFonts w:ascii="Arial" w:hAnsi="Arial" w:cs="Arial"/>
          <w:sz w:val="20"/>
          <w:szCs w:val="20"/>
        </w:rPr>
        <w:t xml:space="preserve"> </w:t>
      </w:r>
      <w:r w:rsidR="00074C9A">
        <w:rPr>
          <w:rFonts w:ascii="Arial" w:hAnsi="Arial" w:cs="Arial"/>
          <w:sz w:val="20"/>
          <w:szCs w:val="20"/>
        </w:rPr>
        <w:t xml:space="preserve">Este sistema es un proyecto en el cual están involucradas diferentes instituciones como lo son: La Secretaría de Innovación de la Presidencia, </w:t>
      </w:r>
      <w:proofErr w:type="spellStart"/>
      <w:r w:rsidR="00074C9A">
        <w:rPr>
          <w:rFonts w:ascii="Arial" w:hAnsi="Arial" w:cs="Arial"/>
          <w:sz w:val="20"/>
          <w:szCs w:val="20"/>
        </w:rPr>
        <w:t>D</w:t>
      </w:r>
      <w:r w:rsidR="00B2565D">
        <w:rPr>
          <w:rFonts w:ascii="Arial" w:hAnsi="Arial" w:cs="Arial"/>
          <w:sz w:val="20"/>
          <w:szCs w:val="20"/>
        </w:rPr>
        <w:t>igestyc</w:t>
      </w:r>
      <w:proofErr w:type="spellEnd"/>
      <w:r w:rsidR="00B2565D">
        <w:rPr>
          <w:rFonts w:ascii="Arial" w:hAnsi="Arial" w:cs="Arial"/>
          <w:sz w:val="20"/>
          <w:szCs w:val="20"/>
        </w:rPr>
        <w:t xml:space="preserve">, </w:t>
      </w:r>
      <w:proofErr w:type="spellStart"/>
      <w:r w:rsidR="00B2565D">
        <w:rPr>
          <w:rFonts w:ascii="Arial" w:hAnsi="Arial" w:cs="Arial"/>
          <w:sz w:val="20"/>
          <w:szCs w:val="20"/>
        </w:rPr>
        <w:t>Minsal</w:t>
      </w:r>
      <w:proofErr w:type="spellEnd"/>
      <w:r w:rsidR="00B2565D">
        <w:rPr>
          <w:rFonts w:ascii="Arial" w:hAnsi="Arial" w:cs="Arial"/>
          <w:sz w:val="20"/>
          <w:szCs w:val="20"/>
        </w:rPr>
        <w:t xml:space="preserve"> y gobiernos municipales.</w:t>
      </w:r>
      <w:r w:rsidR="00074C9A">
        <w:rPr>
          <w:rFonts w:ascii="Arial" w:hAnsi="Arial" w:cs="Arial"/>
          <w:sz w:val="20"/>
          <w:szCs w:val="20"/>
        </w:rPr>
        <w:t xml:space="preserve"> </w:t>
      </w:r>
      <w:r w:rsidR="00B2565D">
        <w:rPr>
          <w:rFonts w:ascii="Arial" w:hAnsi="Arial" w:cs="Arial"/>
          <w:sz w:val="20"/>
          <w:szCs w:val="20"/>
        </w:rPr>
        <w:t xml:space="preserve">Manifiesta el licenciado </w:t>
      </w:r>
      <w:r w:rsidR="003E4302">
        <w:rPr>
          <w:rFonts w:ascii="Arial" w:hAnsi="Arial" w:cs="Arial"/>
          <w:sz w:val="20"/>
          <w:szCs w:val="20"/>
        </w:rPr>
        <w:t>-------------</w:t>
      </w:r>
      <w:r w:rsidR="00B2565D">
        <w:rPr>
          <w:rFonts w:ascii="Arial" w:hAnsi="Arial" w:cs="Arial"/>
          <w:sz w:val="20"/>
          <w:szCs w:val="20"/>
        </w:rPr>
        <w:t xml:space="preserve"> que e</w:t>
      </w:r>
      <w:r w:rsidR="00074C9A">
        <w:rPr>
          <w:rFonts w:ascii="Arial" w:hAnsi="Arial" w:cs="Arial"/>
          <w:sz w:val="20"/>
          <w:szCs w:val="20"/>
        </w:rPr>
        <w:t>ste sistema se ofrece de manera gratuita a las alcaldías, de igual forma también la asistencia técnica es gratuita</w:t>
      </w:r>
      <w:r w:rsidR="00652650">
        <w:rPr>
          <w:rFonts w:ascii="Arial" w:hAnsi="Arial" w:cs="Arial"/>
          <w:sz w:val="20"/>
          <w:szCs w:val="20"/>
        </w:rPr>
        <w:t xml:space="preserve">. Explica el licenciado </w:t>
      </w:r>
      <w:r w:rsidR="003E4302">
        <w:rPr>
          <w:rFonts w:ascii="Arial" w:hAnsi="Arial" w:cs="Arial"/>
          <w:sz w:val="20"/>
          <w:szCs w:val="20"/>
        </w:rPr>
        <w:t>---------</w:t>
      </w:r>
      <w:r w:rsidR="00652650">
        <w:rPr>
          <w:rFonts w:ascii="Arial" w:hAnsi="Arial" w:cs="Arial"/>
          <w:sz w:val="20"/>
          <w:szCs w:val="20"/>
        </w:rPr>
        <w:t xml:space="preserve"> que se busca mediante este sistema tener registros de mejor calidad</w:t>
      </w:r>
      <w:r w:rsidR="00666858">
        <w:rPr>
          <w:rFonts w:ascii="Arial" w:hAnsi="Arial" w:cs="Arial"/>
          <w:sz w:val="20"/>
          <w:szCs w:val="20"/>
        </w:rPr>
        <w:t xml:space="preserve"> y que estos puedan consultarse o ingresarse de una forma más rápida</w:t>
      </w:r>
      <w:r w:rsidR="00652650">
        <w:rPr>
          <w:rFonts w:ascii="Arial" w:hAnsi="Arial" w:cs="Arial"/>
          <w:sz w:val="20"/>
          <w:szCs w:val="20"/>
        </w:rPr>
        <w:t xml:space="preserve">, ya que con ingresar por ejemplo un número de </w:t>
      </w:r>
      <w:proofErr w:type="spellStart"/>
      <w:r w:rsidR="00652650">
        <w:rPr>
          <w:rFonts w:ascii="Arial" w:hAnsi="Arial" w:cs="Arial"/>
          <w:sz w:val="20"/>
          <w:szCs w:val="20"/>
        </w:rPr>
        <w:t>dui</w:t>
      </w:r>
      <w:proofErr w:type="spellEnd"/>
      <w:r w:rsidR="00652650">
        <w:rPr>
          <w:rFonts w:ascii="Arial" w:hAnsi="Arial" w:cs="Arial"/>
          <w:sz w:val="20"/>
          <w:szCs w:val="20"/>
        </w:rPr>
        <w:t xml:space="preserve"> ya aparecerá un 80% de la información que se necesita de la persona, entre menos se digite información del usuario se atenderá más rápido la solicitud presentada por este. Los módulos que este sistema posee son: Nacimientos, D</w:t>
      </w:r>
      <w:r w:rsidR="00010CEF">
        <w:rPr>
          <w:rFonts w:ascii="Arial" w:hAnsi="Arial" w:cs="Arial"/>
          <w:sz w:val="20"/>
          <w:szCs w:val="20"/>
        </w:rPr>
        <w:t xml:space="preserve">efunciones, Matrimonios, Unión no Matrimonial, Régimen Legal de Matrimonio, Divorcios y Marginaciones. Continúa </w:t>
      </w:r>
      <w:r w:rsidR="0036561A">
        <w:rPr>
          <w:rFonts w:ascii="Arial" w:hAnsi="Arial" w:cs="Arial"/>
          <w:sz w:val="20"/>
          <w:szCs w:val="20"/>
        </w:rPr>
        <w:t xml:space="preserve">explicando </w:t>
      </w:r>
      <w:r w:rsidR="00010CEF">
        <w:rPr>
          <w:rFonts w:ascii="Arial" w:hAnsi="Arial" w:cs="Arial"/>
          <w:sz w:val="20"/>
          <w:szCs w:val="20"/>
        </w:rPr>
        <w:t xml:space="preserve">el licenciado </w:t>
      </w:r>
      <w:r w:rsidR="00A46DB8">
        <w:rPr>
          <w:rFonts w:ascii="Arial" w:hAnsi="Arial" w:cs="Arial"/>
          <w:sz w:val="20"/>
          <w:szCs w:val="20"/>
        </w:rPr>
        <w:t>------------</w:t>
      </w:r>
      <w:r w:rsidR="00010CEF">
        <w:rPr>
          <w:rFonts w:ascii="Arial" w:hAnsi="Arial" w:cs="Arial"/>
          <w:sz w:val="20"/>
          <w:szCs w:val="20"/>
        </w:rPr>
        <w:t>que este sistema está diseñado para cualquier escenario jurídico que se pueda presentar</w:t>
      </w:r>
      <w:r w:rsidR="0036561A">
        <w:rPr>
          <w:rFonts w:ascii="Arial" w:hAnsi="Arial" w:cs="Arial"/>
          <w:sz w:val="20"/>
          <w:szCs w:val="20"/>
        </w:rPr>
        <w:t xml:space="preserve">, mostrando ejemplos de escenarios jurídicos y como estos se pueden registrar en el sistema. El licenciado </w:t>
      </w:r>
      <w:r w:rsidR="00A46DB8">
        <w:rPr>
          <w:rFonts w:ascii="Arial" w:hAnsi="Arial" w:cs="Arial"/>
          <w:sz w:val="20"/>
          <w:szCs w:val="20"/>
        </w:rPr>
        <w:t>---------</w:t>
      </w:r>
      <w:r w:rsidR="0036561A">
        <w:rPr>
          <w:rFonts w:ascii="Arial" w:hAnsi="Arial" w:cs="Arial"/>
          <w:sz w:val="20"/>
          <w:szCs w:val="20"/>
        </w:rPr>
        <w:t xml:space="preserve"> realiza una presentación amplia del manejo del sistema explicando las funciones de cada uno de los módulos, realizando ejemplos de ingreso de datos y consulta de información en cada módulo</w:t>
      </w:r>
      <w:r w:rsidR="0094167E">
        <w:rPr>
          <w:rFonts w:ascii="Arial" w:hAnsi="Arial" w:cs="Arial"/>
          <w:sz w:val="20"/>
          <w:szCs w:val="20"/>
        </w:rPr>
        <w:t>.</w:t>
      </w:r>
      <w:r w:rsidR="00680064">
        <w:rPr>
          <w:rFonts w:ascii="Arial" w:hAnsi="Arial" w:cs="Arial"/>
          <w:sz w:val="20"/>
          <w:szCs w:val="20"/>
        </w:rPr>
        <w:t xml:space="preserve"> Habiendo escuchado la presentación el </w:t>
      </w:r>
      <w:proofErr w:type="gramStart"/>
      <w:r w:rsidR="00680064">
        <w:rPr>
          <w:rFonts w:ascii="Arial" w:hAnsi="Arial" w:cs="Arial"/>
          <w:sz w:val="20"/>
          <w:szCs w:val="20"/>
        </w:rPr>
        <w:t>Alcalde</w:t>
      </w:r>
      <w:proofErr w:type="gramEnd"/>
      <w:r w:rsidR="00680064">
        <w:rPr>
          <w:rFonts w:ascii="Arial" w:hAnsi="Arial" w:cs="Arial"/>
          <w:sz w:val="20"/>
          <w:szCs w:val="20"/>
        </w:rPr>
        <w:t xml:space="preserve"> Municipal manifiesta que esto es el inicio del proceso de digitalización que implementará el gobierno central, consulta al licenciado </w:t>
      </w:r>
      <w:r w:rsidR="00A46DB8">
        <w:rPr>
          <w:rFonts w:ascii="Arial" w:hAnsi="Arial" w:cs="Arial"/>
          <w:sz w:val="20"/>
          <w:szCs w:val="20"/>
        </w:rPr>
        <w:t>---------</w:t>
      </w:r>
      <w:r w:rsidR="00680064">
        <w:rPr>
          <w:rFonts w:ascii="Arial" w:hAnsi="Arial" w:cs="Arial"/>
          <w:sz w:val="20"/>
          <w:szCs w:val="20"/>
        </w:rPr>
        <w:t xml:space="preserve"> si este </w:t>
      </w:r>
      <w:r w:rsidR="00680064" w:rsidRPr="00841AEA">
        <w:rPr>
          <w:rFonts w:ascii="Arial" w:hAnsi="Arial" w:cs="Arial"/>
          <w:sz w:val="21"/>
          <w:szCs w:val="21"/>
        </w:rPr>
        <w:t xml:space="preserve">sistema permitirá que se puedan emitir partidas de nacimiento </w:t>
      </w:r>
      <w:r w:rsidR="00680064" w:rsidRPr="00841AEA">
        <w:rPr>
          <w:rFonts w:ascii="Arial" w:hAnsi="Arial" w:cs="Arial"/>
          <w:sz w:val="21"/>
          <w:szCs w:val="21"/>
        </w:rPr>
        <w:lastRenderedPageBreak/>
        <w:t xml:space="preserve">de ciudadanos </w:t>
      </w:r>
      <w:proofErr w:type="spellStart"/>
      <w:r w:rsidR="00680064" w:rsidRPr="00841AEA">
        <w:rPr>
          <w:rFonts w:ascii="Arial" w:hAnsi="Arial" w:cs="Arial"/>
          <w:sz w:val="21"/>
          <w:szCs w:val="21"/>
        </w:rPr>
        <w:t>nejapenses</w:t>
      </w:r>
      <w:proofErr w:type="spellEnd"/>
      <w:r w:rsidR="00680064" w:rsidRPr="00841AEA">
        <w:rPr>
          <w:rFonts w:ascii="Arial" w:hAnsi="Arial" w:cs="Arial"/>
          <w:sz w:val="21"/>
          <w:szCs w:val="21"/>
        </w:rPr>
        <w:t xml:space="preserve"> en alcaldías de otros municipios. El licenciado </w:t>
      </w:r>
      <w:r w:rsidR="00A46DB8">
        <w:rPr>
          <w:rFonts w:ascii="Arial" w:hAnsi="Arial" w:cs="Arial"/>
          <w:sz w:val="21"/>
          <w:szCs w:val="21"/>
        </w:rPr>
        <w:t>----------</w:t>
      </w:r>
      <w:r w:rsidR="00680064" w:rsidRPr="00841AEA">
        <w:rPr>
          <w:rFonts w:ascii="Arial" w:hAnsi="Arial" w:cs="Arial"/>
          <w:sz w:val="21"/>
          <w:szCs w:val="21"/>
        </w:rPr>
        <w:t xml:space="preserve"> manifiesta que por el momento el sistema no tiene esta función ya que la ley no lo permite, debido a la confidencialidad de la información,</w:t>
      </w:r>
      <w:r w:rsidR="00F347B0" w:rsidRPr="00841AEA">
        <w:rPr>
          <w:rFonts w:ascii="Arial" w:hAnsi="Arial" w:cs="Arial"/>
          <w:sz w:val="21"/>
          <w:szCs w:val="21"/>
        </w:rPr>
        <w:t xml:space="preserve"> en cuanto a la parte informática esto se puede implementar, pero por el momento la ley no permite que esto pueda manejarse a nivel de compartir información entre todas las alcaldías. </w:t>
      </w:r>
      <w:r w:rsidR="00C6668E" w:rsidRPr="00841AEA">
        <w:rPr>
          <w:rFonts w:ascii="Arial" w:hAnsi="Arial" w:cs="Arial"/>
          <w:sz w:val="21"/>
          <w:szCs w:val="21"/>
        </w:rPr>
        <w:t xml:space="preserve">El </w:t>
      </w:r>
      <w:proofErr w:type="gramStart"/>
      <w:r w:rsidR="00C6668E" w:rsidRPr="00841AEA">
        <w:rPr>
          <w:rFonts w:ascii="Arial" w:hAnsi="Arial" w:cs="Arial"/>
          <w:sz w:val="21"/>
          <w:szCs w:val="21"/>
        </w:rPr>
        <w:t>Alcalde</w:t>
      </w:r>
      <w:proofErr w:type="gramEnd"/>
      <w:r w:rsidR="00C6668E" w:rsidRPr="00841AEA">
        <w:rPr>
          <w:rFonts w:ascii="Arial" w:hAnsi="Arial" w:cs="Arial"/>
          <w:sz w:val="21"/>
          <w:szCs w:val="21"/>
        </w:rPr>
        <w:t xml:space="preserve"> Municipal agradece al licenciado </w:t>
      </w:r>
      <w:r w:rsidR="00A46DB8">
        <w:rPr>
          <w:rFonts w:ascii="Arial" w:hAnsi="Arial" w:cs="Arial"/>
          <w:sz w:val="21"/>
          <w:szCs w:val="21"/>
        </w:rPr>
        <w:t>--------</w:t>
      </w:r>
      <w:r w:rsidR="00C6668E" w:rsidRPr="00841AEA">
        <w:rPr>
          <w:rFonts w:ascii="Arial" w:hAnsi="Arial" w:cs="Arial"/>
          <w:sz w:val="21"/>
          <w:szCs w:val="21"/>
        </w:rPr>
        <w:t xml:space="preserve"> por la presentación y ofrecimiento de este sistema a la municipalidad, mostrando la disposición para implementar este sistema el cual se abordará más adelante en un punto de agenda. El licenciado finaliza su presentación dando las gracias al Concejo por el tiempo brindado para realizar esta exposición. </w:t>
      </w:r>
      <w:r w:rsidR="00756C5A" w:rsidRPr="00841AEA">
        <w:rPr>
          <w:rFonts w:ascii="Arial" w:hAnsi="Arial" w:cs="Arial"/>
          <w:b/>
          <w:sz w:val="21"/>
          <w:szCs w:val="21"/>
        </w:rPr>
        <w:t>PUNTO DOS: CORRESPONDENCIA</w:t>
      </w:r>
      <w:r w:rsidR="00464CD2" w:rsidRPr="00841AEA">
        <w:rPr>
          <w:rFonts w:ascii="Arial" w:hAnsi="Arial" w:cs="Arial"/>
          <w:sz w:val="21"/>
          <w:szCs w:val="21"/>
        </w:rPr>
        <w:t>:</w:t>
      </w:r>
      <w:r w:rsidR="003E1AB1" w:rsidRPr="00841AEA">
        <w:rPr>
          <w:rFonts w:ascii="Arial" w:hAnsi="Arial" w:cs="Arial"/>
          <w:sz w:val="21"/>
          <w:szCs w:val="21"/>
        </w:rPr>
        <w:t xml:space="preserve"> </w:t>
      </w:r>
      <w:r w:rsidR="00464CD2" w:rsidRPr="00841AEA">
        <w:rPr>
          <w:rFonts w:ascii="Arial" w:hAnsi="Arial" w:cs="Arial"/>
          <w:bCs/>
          <w:sz w:val="21"/>
          <w:szCs w:val="21"/>
        </w:rPr>
        <w:t>Se da lectura a correspondencia recibida la que después de discutida se decide que sean enviadas a las diferentes áreas municipales y Comisiones del Concejo para su resolución o emisión de dictamen.</w:t>
      </w:r>
      <w:r w:rsidR="00464CD2" w:rsidRPr="00841AEA">
        <w:rPr>
          <w:rFonts w:ascii="Arial" w:hAnsi="Arial" w:cs="Arial"/>
          <w:sz w:val="21"/>
          <w:szCs w:val="21"/>
        </w:rPr>
        <w:t xml:space="preserve"> </w:t>
      </w:r>
      <w:r w:rsidR="00756C5A" w:rsidRPr="00841AEA">
        <w:rPr>
          <w:rFonts w:ascii="Arial" w:hAnsi="Arial" w:cs="Arial"/>
          <w:b/>
          <w:sz w:val="21"/>
          <w:szCs w:val="21"/>
        </w:rPr>
        <w:t xml:space="preserve">PUNTO TRES: </w:t>
      </w:r>
      <w:r w:rsidR="00756C5A" w:rsidRPr="00841AEA">
        <w:rPr>
          <w:rFonts w:ascii="Arial" w:hAnsi="Arial" w:cs="Arial"/>
          <w:b/>
          <w:bCs/>
          <w:sz w:val="21"/>
          <w:szCs w:val="21"/>
        </w:rPr>
        <w:t>INFORMES:</w:t>
      </w:r>
      <w:r w:rsidR="00756C5A" w:rsidRPr="00841AEA">
        <w:rPr>
          <w:rFonts w:ascii="Arial" w:hAnsi="Arial" w:cs="Arial"/>
          <w:sz w:val="21"/>
          <w:szCs w:val="21"/>
        </w:rPr>
        <w:t xml:space="preserve"> </w:t>
      </w:r>
      <w:r w:rsidR="00756C5A" w:rsidRPr="00841AEA">
        <w:rPr>
          <w:rFonts w:ascii="Arial" w:hAnsi="Arial" w:cs="Arial"/>
          <w:b/>
          <w:bCs/>
          <w:sz w:val="21"/>
          <w:szCs w:val="21"/>
          <w:u w:val="single"/>
        </w:rPr>
        <w:t>Informe de situación financiera, operativa y administrativa de SMARSA.</w:t>
      </w:r>
      <w:r w:rsidR="00756C5A" w:rsidRPr="00841AEA">
        <w:rPr>
          <w:rFonts w:ascii="Arial" w:hAnsi="Arial" w:cs="Arial"/>
          <w:sz w:val="21"/>
          <w:szCs w:val="21"/>
        </w:rPr>
        <w:t xml:space="preserve"> </w:t>
      </w:r>
      <w:r w:rsidR="00413526" w:rsidRPr="00841AEA">
        <w:rPr>
          <w:rFonts w:ascii="Arial" w:hAnsi="Arial" w:cs="Arial"/>
          <w:sz w:val="21"/>
          <w:szCs w:val="21"/>
        </w:rPr>
        <w:t xml:space="preserve">Se recibe a </w:t>
      </w:r>
      <w:r w:rsidR="003760D5" w:rsidRPr="00841AEA">
        <w:rPr>
          <w:rFonts w:ascii="Arial" w:hAnsi="Arial" w:cs="Arial"/>
          <w:sz w:val="21"/>
          <w:szCs w:val="21"/>
        </w:rPr>
        <w:t xml:space="preserve">La licenciada </w:t>
      </w:r>
      <w:r w:rsidR="00A46DB8">
        <w:rPr>
          <w:rFonts w:ascii="Arial" w:hAnsi="Arial" w:cs="Arial"/>
          <w:sz w:val="21"/>
          <w:szCs w:val="21"/>
        </w:rPr>
        <w:t>---------------------------------</w:t>
      </w:r>
      <w:r w:rsidR="003760D5" w:rsidRPr="00841AEA">
        <w:rPr>
          <w:rFonts w:ascii="Arial" w:hAnsi="Arial" w:cs="Arial"/>
          <w:sz w:val="21"/>
          <w:szCs w:val="21"/>
        </w:rPr>
        <w:t xml:space="preserve">, Gerente de </w:t>
      </w:r>
      <w:r w:rsidR="00413526" w:rsidRPr="00841AEA">
        <w:rPr>
          <w:rFonts w:ascii="Arial" w:hAnsi="Arial" w:cs="Arial"/>
          <w:sz w:val="21"/>
          <w:szCs w:val="21"/>
        </w:rPr>
        <w:t>SMARSA, quien expone</w:t>
      </w:r>
      <w:r w:rsidR="003760D5" w:rsidRPr="00841AEA">
        <w:rPr>
          <w:rFonts w:ascii="Arial" w:hAnsi="Arial" w:cs="Arial"/>
          <w:sz w:val="21"/>
          <w:szCs w:val="21"/>
        </w:rPr>
        <w:t xml:space="preserve"> </w:t>
      </w:r>
      <w:r w:rsidR="00413526" w:rsidRPr="00841AEA">
        <w:rPr>
          <w:rFonts w:ascii="Arial" w:hAnsi="Arial" w:cs="Arial"/>
          <w:sz w:val="21"/>
          <w:szCs w:val="21"/>
        </w:rPr>
        <w:t xml:space="preserve">al Concejo en pleno informe </w:t>
      </w:r>
      <w:r w:rsidR="003760D5" w:rsidRPr="00841AEA">
        <w:rPr>
          <w:rFonts w:ascii="Arial" w:hAnsi="Arial" w:cs="Arial"/>
          <w:sz w:val="21"/>
          <w:szCs w:val="21"/>
        </w:rPr>
        <w:t xml:space="preserve">de situación financiera, operativa y administrativa de SMARSA, el cual contiene lo siguiente: </w:t>
      </w:r>
      <w:r w:rsidR="003760D5" w:rsidRPr="00841AEA">
        <w:rPr>
          <w:rFonts w:ascii="Arial" w:hAnsi="Arial" w:cs="Arial"/>
          <w:sz w:val="21"/>
          <w:szCs w:val="21"/>
          <w:shd w:val="clear" w:color="auto" w:fill="FFFFFF"/>
        </w:rPr>
        <w:t xml:space="preserve">Introducción. SMARSA es una institución que no es autosostenible, se necesita del apoyo económico de la Alcaldía Municipal para cubrir los costos de funcionamiento del sistema, la municipalidad es la que carga con el costo de la factura de la energía eléctrica de la Estación de bombeo El Coyolito, además proporciona dos empleados uno que se desempeña en el cargo de </w:t>
      </w:r>
      <w:proofErr w:type="spellStart"/>
      <w:r w:rsidR="003760D5" w:rsidRPr="00841AEA">
        <w:rPr>
          <w:rFonts w:ascii="Arial" w:hAnsi="Arial" w:cs="Arial"/>
          <w:sz w:val="21"/>
          <w:szCs w:val="21"/>
          <w:shd w:val="clear" w:color="auto" w:fill="FFFFFF"/>
        </w:rPr>
        <w:t>valvulero</w:t>
      </w:r>
      <w:proofErr w:type="spellEnd"/>
      <w:r w:rsidR="003760D5" w:rsidRPr="00841AEA">
        <w:rPr>
          <w:rFonts w:ascii="Arial" w:hAnsi="Arial" w:cs="Arial"/>
          <w:sz w:val="21"/>
          <w:szCs w:val="21"/>
          <w:shd w:val="clear" w:color="auto" w:fill="FFFFFF"/>
        </w:rPr>
        <w:t xml:space="preserve"> y otro como fontanero. Los recursos financieros que se tienen son provenientes de ingresos por el servicio de agua potable que se suministra a las nueve comunidades rurales de la zona norte del municipio de Nejapa, en la actualidad se tienen 766 usuarios por tanto los ingresos deben de ser de$ 5,553.50 mensuales los cuales sirven para pago de planilla y compra de materiales para realizar reparaciones. Se tiene fugas frecuentes desde la cancha de El Llano hasta donde empieza la pendiente de El Bonete por ser una zona baja la presión del agua genera la rotura de tubo de PVC frecuentemente.</w:t>
      </w:r>
      <w:bookmarkStart w:id="4" w:name="_Toc85452266"/>
      <w:r w:rsidR="003760D5" w:rsidRPr="00841AEA">
        <w:rPr>
          <w:rFonts w:ascii="Arial" w:hAnsi="Arial" w:cs="Arial"/>
          <w:sz w:val="21"/>
          <w:szCs w:val="21"/>
          <w:shd w:val="clear" w:color="auto" w:fill="FFFFFF"/>
        </w:rPr>
        <w:t xml:space="preserve"> </w:t>
      </w:r>
      <w:r w:rsidR="003760D5" w:rsidRPr="00841AEA">
        <w:rPr>
          <w:rFonts w:ascii="Arial" w:hAnsi="Arial" w:cs="Arial"/>
          <w:b/>
          <w:sz w:val="21"/>
          <w:szCs w:val="21"/>
          <w:lang w:val="es-ES"/>
        </w:rPr>
        <w:t>Gestión administrativa y Gestión financiera</w:t>
      </w:r>
      <w:bookmarkEnd w:id="4"/>
      <w:r w:rsidR="003760D5" w:rsidRPr="00841AEA">
        <w:rPr>
          <w:rFonts w:ascii="Arial" w:hAnsi="Arial" w:cs="Arial"/>
          <w:b/>
          <w:sz w:val="21"/>
          <w:szCs w:val="21"/>
          <w:lang w:val="es-ES"/>
        </w:rPr>
        <w:t xml:space="preserve">. </w:t>
      </w:r>
      <w:r w:rsidR="003760D5" w:rsidRPr="00841AEA">
        <w:rPr>
          <w:rFonts w:ascii="Arial" w:hAnsi="Arial" w:cs="Arial"/>
          <w:sz w:val="21"/>
          <w:szCs w:val="21"/>
          <w:shd w:val="clear" w:color="auto" w:fill="FFFFFF"/>
        </w:rPr>
        <w:t xml:space="preserve">Los recursos financieros son limitados para solventar todas las necesidades que existen, se están </w:t>
      </w:r>
      <w:r w:rsidR="003760D5" w:rsidRPr="00841AEA">
        <w:rPr>
          <w:rFonts w:ascii="Arial" w:hAnsi="Arial" w:cs="Arial"/>
          <w:sz w:val="21"/>
          <w:szCs w:val="21"/>
          <w:bdr w:val="none" w:sz="0" w:space="0" w:color="auto" w:frame="1"/>
          <w:shd w:val="clear" w:color="auto" w:fill="FFFFFF"/>
        </w:rPr>
        <w:t xml:space="preserve">administrando según lo que se presupuestó para el corriente año, así garantizar un equilibrio entre los ingresos y los egresos, por tanto, garantizar el pago de planilla de personal y compra de materiales de PVC para el mantenimiento correctivo que se realiza. </w:t>
      </w:r>
      <w:r w:rsidR="003760D5" w:rsidRPr="00841AEA">
        <w:rPr>
          <w:rFonts w:ascii="Arial" w:hAnsi="Arial" w:cs="Arial"/>
          <w:bCs/>
          <w:sz w:val="21"/>
          <w:szCs w:val="21"/>
          <w:lang w:val="es-ES"/>
        </w:rPr>
        <w:t>SMARSA dispone de tres cuentas bancarias, los saldos conciliados al 30 de septiembre del corriente año son los siguientes:</w:t>
      </w:r>
      <w:r w:rsidR="00790CAB" w:rsidRPr="00841AEA">
        <w:rPr>
          <w:rFonts w:ascii="Arial" w:hAnsi="Arial" w:cs="Arial"/>
          <w:bCs/>
          <w:sz w:val="21"/>
          <w:szCs w:val="21"/>
          <w:lang w:val="es-ES"/>
        </w:rPr>
        <w:t xml:space="preserve"> a) </w:t>
      </w:r>
      <w:r w:rsidR="003760D5" w:rsidRPr="00841AEA">
        <w:rPr>
          <w:rFonts w:ascii="Arial" w:hAnsi="Arial" w:cs="Arial"/>
          <w:bCs/>
          <w:sz w:val="21"/>
          <w:szCs w:val="21"/>
          <w:lang w:val="es-ES"/>
        </w:rPr>
        <w:t>La cuenta que se dispone en el Banco Agrícola los ingresos es proveniente del pago que los usuarios realizan por el servicio de agua potable.</w:t>
      </w:r>
      <w:r w:rsidR="00790CAB" w:rsidRPr="00841AEA">
        <w:rPr>
          <w:rFonts w:ascii="Arial" w:hAnsi="Arial" w:cs="Arial"/>
          <w:bCs/>
          <w:sz w:val="21"/>
          <w:szCs w:val="21"/>
          <w:lang w:val="es-ES"/>
        </w:rPr>
        <w:t xml:space="preserve"> b) </w:t>
      </w:r>
      <w:r w:rsidR="003760D5" w:rsidRPr="00841AEA">
        <w:rPr>
          <w:rFonts w:ascii="Arial" w:hAnsi="Arial" w:cs="Arial"/>
          <w:bCs/>
          <w:sz w:val="21"/>
          <w:szCs w:val="21"/>
          <w:lang w:val="es-ES"/>
        </w:rPr>
        <w:t>Las cuentas que se tienen en ACOPACC, DE R.L., son ingresos provenientes de Mantenimiento Ambiental, ya que cada usuario paga la cantidad de $ 0.25 mensual para dicho mantenimiento.</w:t>
      </w:r>
    </w:p>
    <w:p w14:paraId="7980D5B0" w14:textId="77777777" w:rsidR="003A7D4A" w:rsidRPr="003A7D4A" w:rsidRDefault="003A7D4A" w:rsidP="00790CAB">
      <w:pPr>
        <w:spacing w:line="360" w:lineRule="auto"/>
        <w:jc w:val="both"/>
        <w:rPr>
          <w:rFonts w:ascii="Arial" w:hAnsi="Arial" w:cs="Arial"/>
          <w:bCs/>
          <w:sz w:val="20"/>
          <w:szCs w:val="20"/>
          <w:lang w:val="es-ES"/>
        </w:rPr>
      </w:pPr>
    </w:p>
    <w:tbl>
      <w:tblPr>
        <w:tblStyle w:val="Tablaconcuadrcula"/>
        <w:tblW w:w="8784" w:type="dxa"/>
        <w:jc w:val="center"/>
        <w:tblLook w:val="04A0" w:firstRow="1" w:lastRow="0" w:firstColumn="1" w:lastColumn="0" w:noHBand="0" w:noVBand="1"/>
      </w:tblPr>
      <w:tblGrid>
        <w:gridCol w:w="6777"/>
        <w:gridCol w:w="2007"/>
      </w:tblGrid>
      <w:tr w:rsidR="00790CAB" w:rsidRPr="002A3735" w14:paraId="64789328" w14:textId="77777777" w:rsidTr="00790CAB">
        <w:trPr>
          <w:jc w:val="center"/>
        </w:trPr>
        <w:tc>
          <w:tcPr>
            <w:tcW w:w="6777" w:type="dxa"/>
          </w:tcPr>
          <w:p w14:paraId="208403AB" w14:textId="77777777" w:rsidR="00790CAB" w:rsidRPr="00425D99" w:rsidRDefault="00790CAB" w:rsidP="00790CAB">
            <w:pPr>
              <w:spacing w:line="360" w:lineRule="auto"/>
              <w:jc w:val="both"/>
              <w:rPr>
                <w:rFonts w:ascii="Arial" w:hAnsi="Arial" w:cs="Arial"/>
                <w:bCs/>
                <w:sz w:val="20"/>
                <w:szCs w:val="20"/>
                <w:lang w:val="es-ES"/>
              </w:rPr>
            </w:pPr>
            <w:r w:rsidRPr="00425D99">
              <w:rPr>
                <w:rFonts w:ascii="Arial" w:hAnsi="Arial" w:cs="Arial"/>
                <w:bCs/>
                <w:sz w:val="20"/>
                <w:szCs w:val="20"/>
                <w:lang w:val="es-ES"/>
              </w:rPr>
              <w:lastRenderedPageBreak/>
              <w:t>Cuenta</w:t>
            </w:r>
          </w:p>
        </w:tc>
        <w:tc>
          <w:tcPr>
            <w:tcW w:w="2007" w:type="dxa"/>
          </w:tcPr>
          <w:p w14:paraId="038D72C5" w14:textId="77777777" w:rsidR="00790CAB" w:rsidRPr="00425D99" w:rsidRDefault="00790CAB" w:rsidP="00790CAB">
            <w:pPr>
              <w:spacing w:line="360" w:lineRule="auto"/>
              <w:jc w:val="both"/>
              <w:rPr>
                <w:rFonts w:ascii="Arial" w:hAnsi="Arial" w:cs="Arial"/>
                <w:bCs/>
                <w:sz w:val="20"/>
                <w:szCs w:val="20"/>
                <w:lang w:val="es-ES"/>
              </w:rPr>
            </w:pPr>
            <w:r w:rsidRPr="00425D99">
              <w:rPr>
                <w:rFonts w:ascii="Arial" w:hAnsi="Arial" w:cs="Arial"/>
                <w:bCs/>
                <w:sz w:val="20"/>
                <w:szCs w:val="20"/>
                <w:lang w:val="es-ES"/>
              </w:rPr>
              <w:t xml:space="preserve">Saldo </w:t>
            </w:r>
          </w:p>
        </w:tc>
      </w:tr>
      <w:tr w:rsidR="00790CAB" w:rsidRPr="002A3735" w14:paraId="36C797D5" w14:textId="77777777" w:rsidTr="00790CAB">
        <w:trPr>
          <w:jc w:val="center"/>
        </w:trPr>
        <w:tc>
          <w:tcPr>
            <w:tcW w:w="6777" w:type="dxa"/>
          </w:tcPr>
          <w:p w14:paraId="00B24A17" w14:textId="77777777" w:rsidR="00790CAB" w:rsidRPr="00425D99" w:rsidRDefault="00790CAB" w:rsidP="00790CAB">
            <w:pPr>
              <w:spacing w:line="360" w:lineRule="auto"/>
              <w:jc w:val="both"/>
              <w:rPr>
                <w:rFonts w:ascii="Arial" w:hAnsi="Arial" w:cs="Arial"/>
                <w:bCs/>
                <w:sz w:val="20"/>
                <w:szCs w:val="20"/>
                <w:lang w:val="es-ES"/>
              </w:rPr>
            </w:pPr>
            <w:r w:rsidRPr="00425D99">
              <w:rPr>
                <w:rFonts w:ascii="Arial" w:hAnsi="Arial" w:cs="Arial"/>
                <w:bCs/>
                <w:sz w:val="20"/>
                <w:szCs w:val="20"/>
                <w:lang w:val="es-ES"/>
              </w:rPr>
              <w:t>Banco Agrícola cuenta No. 577-000-953</w:t>
            </w:r>
          </w:p>
        </w:tc>
        <w:tc>
          <w:tcPr>
            <w:tcW w:w="2007" w:type="dxa"/>
          </w:tcPr>
          <w:p w14:paraId="52D0FEB0" w14:textId="77777777" w:rsidR="00790CAB" w:rsidRPr="00425D99" w:rsidRDefault="00790CAB" w:rsidP="00790CAB">
            <w:pPr>
              <w:spacing w:line="360" w:lineRule="auto"/>
              <w:jc w:val="right"/>
              <w:rPr>
                <w:rFonts w:ascii="Arial" w:hAnsi="Arial" w:cs="Arial"/>
                <w:bCs/>
                <w:sz w:val="20"/>
                <w:szCs w:val="20"/>
                <w:lang w:val="es-ES"/>
              </w:rPr>
            </w:pPr>
            <w:r w:rsidRPr="00425D99">
              <w:rPr>
                <w:rFonts w:ascii="Arial" w:hAnsi="Arial" w:cs="Arial"/>
                <w:bCs/>
                <w:sz w:val="20"/>
                <w:szCs w:val="20"/>
                <w:lang w:val="es-ES"/>
              </w:rPr>
              <w:t>$ 16,608.69</w:t>
            </w:r>
          </w:p>
        </w:tc>
      </w:tr>
      <w:tr w:rsidR="00790CAB" w:rsidRPr="002A3735" w14:paraId="73B10CD8" w14:textId="77777777" w:rsidTr="00790CAB">
        <w:trPr>
          <w:trHeight w:val="425"/>
          <w:jc w:val="center"/>
        </w:trPr>
        <w:tc>
          <w:tcPr>
            <w:tcW w:w="6777" w:type="dxa"/>
          </w:tcPr>
          <w:p w14:paraId="221888EB" w14:textId="77777777" w:rsidR="00790CAB" w:rsidRPr="00425D99" w:rsidRDefault="00790CAB" w:rsidP="00790CAB">
            <w:pPr>
              <w:spacing w:line="360" w:lineRule="auto"/>
              <w:jc w:val="both"/>
              <w:rPr>
                <w:rFonts w:ascii="Arial" w:hAnsi="Arial" w:cs="Arial"/>
                <w:bCs/>
                <w:sz w:val="20"/>
                <w:szCs w:val="20"/>
                <w:lang w:val="es-ES"/>
              </w:rPr>
            </w:pPr>
            <w:proofErr w:type="spellStart"/>
            <w:r w:rsidRPr="00425D99">
              <w:rPr>
                <w:rFonts w:ascii="Arial" w:hAnsi="Arial" w:cs="Arial"/>
                <w:bCs/>
                <w:sz w:val="20"/>
                <w:szCs w:val="20"/>
                <w:lang w:val="es-ES"/>
              </w:rPr>
              <w:t>Acopacc</w:t>
            </w:r>
            <w:proofErr w:type="spellEnd"/>
            <w:r w:rsidRPr="00425D99">
              <w:rPr>
                <w:rFonts w:ascii="Arial" w:hAnsi="Arial" w:cs="Arial"/>
                <w:bCs/>
                <w:sz w:val="20"/>
                <w:szCs w:val="20"/>
                <w:lang w:val="es-ES"/>
              </w:rPr>
              <w:t xml:space="preserve"> cuenta de ahorro No. 1102-115-204219 (Cuenta destinado a ingresos por mantenimiento ambiental)</w:t>
            </w:r>
          </w:p>
        </w:tc>
        <w:tc>
          <w:tcPr>
            <w:tcW w:w="2007" w:type="dxa"/>
          </w:tcPr>
          <w:p w14:paraId="22495E3D" w14:textId="77777777" w:rsidR="00790CAB" w:rsidRPr="00425D99" w:rsidRDefault="00790CAB" w:rsidP="00790CAB">
            <w:pPr>
              <w:spacing w:line="360" w:lineRule="auto"/>
              <w:jc w:val="right"/>
              <w:rPr>
                <w:rFonts w:ascii="Arial" w:hAnsi="Arial" w:cs="Arial"/>
                <w:bCs/>
                <w:sz w:val="20"/>
                <w:szCs w:val="20"/>
                <w:lang w:val="es-ES"/>
              </w:rPr>
            </w:pPr>
            <w:r w:rsidRPr="00425D99">
              <w:rPr>
                <w:rFonts w:ascii="Arial" w:hAnsi="Arial" w:cs="Arial"/>
                <w:bCs/>
                <w:sz w:val="20"/>
                <w:szCs w:val="20"/>
                <w:lang w:val="es-ES"/>
              </w:rPr>
              <w:t>$    2,247.29</w:t>
            </w:r>
          </w:p>
        </w:tc>
      </w:tr>
      <w:tr w:rsidR="00790CAB" w:rsidRPr="002A3735" w14:paraId="2DA900D1" w14:textId="77777777" w:rsidTr="00790CAB">
        <w:trPr>
          <w:jc w:val="center"/>
        </w:trPr>
        <w:tc>
          <w:tcPr>
            <w:tcW w:w="6777" w:type="dxa"/>
          </w:tcPr>
          <w:p w14:paraId="6A46ADA2" w14:textId="77777777" w:rsidR="00790CAB" w:rsidRPr="00425D99" w:rsidRDefault="00790CAB" w:rsidP="00790CAB">
            <w:pPr>
              <w:spacing w:line="360" w:lineRule="auto"/>
              <w:jc w:val="both"/>
              <w:rPr>
                <w:rFonts w:ascii="Arial" w:hAnsi="Arial" w:cs="Arial"/>
                <w:bCs/>
                <w:sz w:val="20"/>
                <w:szCs w:val="20"/>
                <w:lang w:val="es-ES"/>
              </w:rPr>
            </w:pPr>
            <w:proofErr w:type="spellStart"/>
            <w:r w:rsidRPr="00425D99">
              <w:rPr>
                <w:rFonts w:ascii="Arial" w:hAnsi="Arial" w:cs="Arial"/>
                <w:bCs/>
                <w:sz w:val="20"/>
                <w:szCs w:val="20"/>
                <w:lang w:val="es-ES"/>
              </w:rPr>
              <w:t>Acopacc</w:t>
            </w:r>
            <w:proofErr w:type="spellEnd"/>
            <w:r w:rsidRPr="00425D99">
              <w:rPr>
                <w:rFonts w:ascii="Arial" w:hAnsi="Arial" w:cs="Arial"/>
                <w:bCs/>
                <w:sz w:val="20"/>
                <w:szCs w:val="20"/>
                <w:lang w:val="es-ES"/>
              </w:rPr>
              <w:t xml:space="preserve"> cuenta de aportaciones No. 1102-114-204218</w:t>
            </w:r>
          </w:p>
        </w:tc>
        <w:tc>
          <w:tcPr>
            <w:tcW w:w="2007" w:type="dxa"/>
          </w:tcPr>
          <w:p w14:paraId="348000BC" w14:textId="77777777" w:rsidR="00790CAB" w:rsidRPr="00425D99" w:rsidRDefault="00790CAB" w:rsidP="00790CAB">
            <w:pPr>
              <w:spacing w:line="360" w:lineRule="auto"/>
              <w:jc w:val="right"/>
              <w:rPr>
                <w:rFonts w:ascii="Arial" w:hAnsi="Arial" w:cs="Arial"/>
                <w:bCs/>
                <w:sz w:val="20"/>
                <w:szCs w:val="20"/>
                <w:lang w:val="es-ES"/>
              </w:rPr>
            </w:pPr>
            <w:r w:rsidRPr="00425D99">
              <w:rPr>
                <w:rFonts w:ascii="Arial" w:hAnsi="Arial" w:cs="Arial"/>
                <w:bCs/>
                <w:sz w:val="20"/>
                <w:szCs w:val="20"/>
                <w:lang w:val="es-ES"/>
              </w:rPr>
              <w:t>$        784.70</w:t>
            </w:r>
          </w:p>
        </w:tc>
      </w:tr>
      <w:tr w:rsidR="00790CAB" w:rsidRPr="002A3735" w14:paraId="0FF473E4" w14:textId="77777777" w:rsidTr="00790CAB">
        <w:trPr>
          <w:jc w:val="center"/>
        </w:trPr>
        <w:tc>
          <w:tcPr>
            <w:tcW w:w="6777" w:type="dxa"/>
          </w:tcPr>
          <w:p w14:paraId="47912792" w14:textId="77777777" w:rsidR="00790CAB" w:rsidRPr="00425D99" w:rsidRDefault="00790CAB" w:rsidP="00790CAB">
            <w:pPr>
              <w:spacing w:line="360" w:lineRule="auto"/>
              <w:jc w:val="both"/>
              <w:rPr>
                <w:rFonts w:ascii="Arial" w:hAnsi="Arial" w:cs="Arial"/>
                <w:bCs/>
                <w:sz w:val="20"/>
                <w:szCs w:val="20"/>
                <w:lang w:val="es-ES"/>
              </w:rPr>
            </w:pPr>
            <w:r w:rsidRPr="00425D99">
              <w:rPr>
                <w:rFonts w:ascii="Arial" w:hAnsi="Arial" w:cs="Arial"/>
                <w:bCs/>
                <w:sz w:val="20"/>
                <w:szCs w:val="20"/>
                <w:lang w:val="es-ES"/>
              </w:rPr>
              <w:t>Total</w:t>
            </w:r>
          </w:p>
        </w:tc>
        <w:tc>
          <w:tcPr>
            <w:tcW w:w="2007" w:type="dxa"/>
          </w:tcPr>
          <w:p w14:paraId="26A7D71E" w14:textId="77777777" w:rsidR="00790CAB" w:rsidRPr="00425D99" w:rsidRDefault="00790CAB" w:rsidP="00790CAB">
            <w:pPr>
              <w:spacing w:line="360" w:lineRule="auto"/>
              <w:jc w:val="right"/>
              <w:rPr>
                <w:rFonts w:ascii="Arial" w:hAnsi="Arial" w:cs="Arial"/>
                <w:bCs/>
                <w:sz w:val="20"/>
                <w:szCs w:val="20"/>
                <w:lang w:val="es-ES"/>
              </w:rPr>
            </w:pPr>
            <w:r w:rsidRPr="00425D99">
              <w:rPr>
                <w:rFonts w:ascii="Arial" w:hAnsi="Arial" w:cs="Arial"/>
                <w:bCs/>
                <w:sz w:val="20"/>
                <w:szCs w:val="20"/>
                <w:lang w:val="es-ES"/>
              </w:rPr>
              <w:t>$ 19,640.68</w:t>
            </w:r>
          </w:p>
        </w:tc>
      </w:tr>
    </w:tbl>
    <w:p w14:paraId="0E99D62D" w14:textId="1F01684C" w:rsidR="003760D5" w:rsidRDefault="003760D5" w:rsidP="003760D5">
      <w:pPr>
        <w:spacing w:line="360" w:lineRule="auto"/>
        <w:jc w:val="both"/>
        <w:rPr>
          <w:rFonts w:ascii="Arial" w:hAnsi="Arial" w:cs="Arial"/>
          <w:bdr w:val="none" w:sz="0" w:space="0" w:color="auto" w:frame="1"/>
          <w:shd w:val="clear" w:color="auto" w:fill="FFFFFF"/>
        </w:rPr>
      </w:pPr>
      <w:r w:rsidRPr="002A3735">
        <w:rPr>
          <w:rFonts w:ascii="Arial" w:hAnsi="Arial" w:cs="Arial"/>
          <w:bdr w:val="none" w:sz="0" w:space="0" w:color="auto" w:frame="1"/>
          <w:shd w:val="clear" w:color="auto" w:fill="FFFFFF"/>
        </w:rPr>
        <w:t xml:space="preserve">  </w:t>
      </w:r>
    </w:p>
    <w:p w14:paraId="140AE41C" w14:textId="297FB7E2" w:rsidR="00790CAB" w:rsidRPr="00425D99" w:rsidRDefault="00CD5131" w:rsidP="00CD5131">
      <w:pPr>
        <w:spacing w:line="360" w:lineRule="auto"/>
        <w:jc w:val="both"/>
        <w:rPr>
          <w:rFonts w:ascii="Arial" w:hAnsi="Arial" w:cs="Arial"/>
          <w:sz w:val="20"/>
          <w:szCs w:val="20"/>
          <w:bdr w:val="none" w:sz="0" w:space="0" w:color="auto" w:frame="1"/>
          <w:shd w:val="clear" w:color="auto" w:fill="FFFFFF"/>
        </w:rPr>
      </w:pPr>
      <w:r w:rsidRPr="00425D99">
        <w:rPr>
          <w:rFonts w:ascii="Arial" w:hAnsi="Arial" w:cs="Arial"/>
          <w:b/>
          <w:bCs/>
          <w:sz w:val="20"/>
          <w:szCs w:val="20"/>
          <w:bdr w:val="none" w:sz="0" w:space="0" w:color="auto" w:frame="1"/>
          <w:shd w:val="clear" w:color="auto" w:fill="FFFFFF"/>
        </w:rPr>
        <w:t>Cuentas por cobrar.</w:t>
      </w:r>
      <w:r w:rsidRPr="00425D99">
        <w:rPr>
          <w:rFonts w:ascii="Arial" w:hAnsi="Arial" w:cs="Arial"/>
          <w:sz w:val="20"/>
          <w:szCs w:val="20"/>
          <w:bdr w:val="none" w:sz="0" w:space="0" w:color="auto" w:frame="1"/>
          <w:shd w:val="clear" w:color="auto" w:fill="FFFFFF"/>
        </w:rPr>
        <w:t xml:space="preserve"> Uno de los problemas que SMARSA tiene desde su creación es el alto grado de cuentas por cobrar; por lo que la Comisión Especial Administrativa en mayo del corriente año acordó contratar una persona para que desempeñe el cargo de Administrativo y gestor de cobros, por lo que se está trabajando al respecto para minimizar el saldo que los usuarios tienen en mora; lo que contribuyera que el sistema cuente con recursos financieros a corto plazo. Solo así, se asegurará disponer tener liquidez. Las cuentas por cobrar al mes de septiembre del corriente año ascendieron a $ 7,306.17, como se refleja en el cuadro siguiente: la comunidad de Nueva Esperanza es la que mayor deuda tiene seguida de El </w:t>
      </w:r>
      <w:proofErr w:type="spellStart"/>
      <w:r w:rsidRPr="00425D99">
        <w:rPr>
          <w:rFonts w:ascii="Arial" w:hAnsi="Arial" w:cs="Arial"/>
          <w:sz w:val="20"/>
          <w:szCs w:val="20"/>
          <w:bdr w:val="none" w:sz="0" w:space="0" w:color="auto" w:frame="1"/>
          <w:shd w:val="clear" w:color="auto" w:fill="FFFFFF"/>
        </w:rPr>
        <w:t>Anonal</w:t>
      </w:r>
      <w:proofErr w:type="spellEnd"/>
      <w:r w:rsidRPr="00425D99">
        <w:rPr>
          <w:rFonts w:ascii="Arial" w:hAnsi="Arial" w:cs="Arial"/>
          <w:sz w:val="20"/>
          <w:szCs w:val="20"/>
          <w:bdr w:val="none" w:sz="0" w:space="0" w:color="auto" w:frame="1"/>
          <w:shd w:val="clear" w:color="auto" w:fill="FFFFFF"/>
        </w:rPr>
        <w:t xml:space="preserve"> y Calle Vieja.</w:t>
      </w:r>
    </w:p>
    <w:p w14:paraId="5908FED3" w14:textId="4924D50B" w:rsidR="00CD5131" w:rsidRDefault="00CD5131" w:rsidP="00CD5131">
      <w:pPr>
        <w:spacing w:line="360" w:lineRule="auto"/>
        <w:jc w:val="both"/>
        <w:rPr>
          <w:rFonts w:ascii="Arial" w:hAnsi="Arial" w:cs="Arial"/>
          <w:bdr w:val="none" w:sz="0" w:space="0" w:color="auto" w:frame="1"/>
          <w:shd w:val="clear" w:color="auto" w:fill="FFFFFF"/>
        </w:rPr>
      </w:pPr>
    </w:p>
    <w:p w14:paraId="420BF10B" w14:textId="49C86805" w:rsidR="00CD5131" w:rsidRPr="00F91C80" w:rsidRDefault="00CD5131" w:rsidP="00CD5131">
      <w:pPr>
        <w:pStyle w:val="p5"/>
        <w:shd w:val="clear" w:color="auto" w:fill="FFFFFF"/>
        <w:spacing w:before="0" w:beforeAutospacing="0" w:after="0" w:afterAutospacing="0" w:line="360" w:lineRule="auto"/>
        <w:jc w:val="center"/>
        <w:textAlignment w:val="baseline"/>
        <w:rPr>
          <w:rFonts w:ascii="Arial" w:hAnsi="Arial" w:cs="Arial"/>
          <w:sz w:val="20"/>
          <w:szCs w:val="20"/>
        </w:rPr>
      </w:pPr>
      <w:r w:rsidRPr="00F91C80">
        <w:rPr>
          <w:rFonts w:ascii="Arial" w:hAnsi="Arial" w:cs="Arial"/>
          <w:sz w:val="20"/>
          <w:szCs w:val="20"/>
        </w:rPr>
        <w:t>Mora al 30 de septiembre de 2021</w:t>
      </w:r>
    </w:p>
    <w:tbl>
      <w:tblPr>
        <w:tblW w:w="9952" w:type="dxa"/>
        <w:tblInd w:w="-368" w:type="dxa"/>
        <w:tblCellMar>
          <w:left w:w="70" w:type="dxa"/>
          <w:right w:w="70" w:type="dxa"/>
        </w:tblCellMar>
        <w:tblLook w:val="04A0" w:firstRow="1" w:lastRow="0" w:firstColumn="1" w:lastColumn="0" w:noHBand="0" w:noVBand="1"/>
      </w:tblPr>
      <w:tblGrid>
        <w:gridCol w:w="543"/>
        <w:gridCol w:w="1418"/>
        <w:gridCol w:w="1693"/>
        <w:gridCol w:w="1249"/>
        <w:gridCol w:w="1374"/>
        <w:gridCol w:w="1559"/>
        <w:gridCol w:w="1276"/>
        <w:gridCol w:w="1221"/>
      </w:tblGrid>
      <w:tr w:rsidR="00AF3988" w:rsidRPr="00134DFC" w14:paraId="57C1682D" w14:textId="77777777" w:rsidTr="00F91C80">
        <w:trPr>
          <w:trHeight w:val="300"/>
        </w:trPr>
        <w:tc>
          <w:tcPr>
            <w:tcW w:w="16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9FF0B" w14:textId="77777777" w:rsidR="00CD5131" w:rsidRPr="00AF3988" w:rsidRDefault="00CD5131" w:rsidP="00842B07">
            <w:pPr>
              <w:spacing w:line="360" w:lineRule="auto"/>
              <w:jc w:val="center"/>
              <w:rPr>
                <w:rFonts w:ascii="Calibri" w:hAnsi="Calibri" w:cs="Calibri"/>
                <w:color w:val="000000"/>
                <w:sz w:val="20"/>
                <w:szCs w:val="20"/>
                <w:lang w:eastAsia="es-SV"/>
              </w:rPr>
            </w:pPr>
            <w:proofErr w:type="spellStart"/>
            <w:r w:rsidRPr="00AF3988">
              <w:rPr>
                <w:rFonts w:ascii="Calibri" w:hAnsi="Calibri" w:cs="Calibri"/>
                <w:color w:val="000000"/>
                <w:sz w:val="20"/>
                <w:szCs w:val="20"/>
                <w:lang w:eastAsia="es-SV"/>
              </w:rPr>
              <w:t>Corr</w:t>
            </w:r>
            <w:proofErr w:type="spellEnd"/>
            <w:r w:rsidRPr="00AF3988">
              <w:rPr>
                <w:rFonts w:ascii="Calibri" w:hAnsi="Calibri" w:cs="Calibri"/>
                <w:color w:val="000000"/>
                <w:sz w:val="20"/>
                <w:szCs w:val="20"/>
                <w:lang w:eastAsia="es-SV"/>
              </w:rPr>
              <w:t>.</w:t>
            </w:r>
          </w:p>
        </w:tc>
        <w:tc>
          <w:tcPr>
            <w:tcW w:w="1418" w:type="dxa"/>
            <w:vMerge w:val="restart"/>
            <w:tcBorders>
              <w:top w:val="single" w:sz="4" w:space="0" w:color="auto"/>
              <w:left w:val="nil"/>
              <w:bottom w:val="nil"/>
              <w:right w:val="nil"/>
            </w:tcBorders>
            <w:shd w:val="clear" w:color="auto" w:fill="auto"/>
            <w:noWrap/>
            <w:vAlign w:val="bottom"/>
            <w:hideMark/>
          </w:tcPr>
          <w:p w14:paraId="3BFA192C"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Comunidades</w:t>
            </w:r>
          </w:p>
        </w:tc>
        <w:tc>
          <w:tcPr>
            <w:tcW w:w="1693" w:type="dxa"/>
            <w:tcBorders>
              <w:top w:val="single" w:sz="4" w:space="0" w:color="auto"/>
              <w:left w:val="nil"/>
              <w:bottom w:val="nil"/>
              <w:right w:val="nil"/>
            </w:tcBorders>
            <w:shd w:val="clear" w:color="auto" w:fill="auto"/>
            <w:noWrap/>
            <w:vAlign w:val="bottom"/>
            <w:hideMark/>
          </w:tcPr>
          <w:p w14:paraId="04A46E1A"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Mora</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14:paraId="33208901"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Recuperación</w:t>
            </w:r>
          </w:p>
        </w:tc>
        <w:tc>
          <w:tcPr>
            <w:tcW w:w="1374" w:type="dxa"/>
            <w:tcBorders>
              <w:top w:val="single" w:sz="4" w:space="0" w:color="auto"/>
              <w:left w:val="nil"/>
              <w:bottom w:val="nil"/>
              <w:right w:val="nil"/>
            </w:tcBorders>
            <w:shd w:val="clear" w:color="auto" w:fill="auto"/>
            <w:noWrap/>
            <w:vAlign w:val="bottom"/>
            <w:hideMark/>
          </w:tcPr>
          <w:p w14:paraId="0234AFA1"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Mora </w:t>
            </w: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14:paraId="3A4252CF"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Mora de</w:t>
            </w:r>
          </w:p>
        </w:tc>
        <w:tc>
          <w:tcPr>
            <w:tcW w:w="1276" w:type="dxa"/>
            <w:tcBorders>
              <w:top w:val="single" w:sz="4" w:space="0" w:color="auto"/>
              <w:left w:val="nil"/>
              <w:bottom w:val="nil"/>
              <w:right w:val="single" w:sz="4" w:space="0" w:color="auto"/>
            </w:tcBorders>
            <w:shd w:val="clear" w:color="auto" w:fill="auto"/>
            <w:noWrap/>
            <w:vAlign w:val="bottom"/>
            <w:hideMark/>
          </w:tcPr>
          <w:p w14:paraId="1D6FA632"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Multa por</w:t>
            </w:r>
          </w:p>
        </w:tc>
        <w:tc>
          <w:tcPr>
            <w:tcW w:w="1221" w:type="dxa"/>
            <w:tcBorders>
              <w:top w:val="single" w:sz="4" w:space="0" w:color="auto"/>
              <w:left w:val="nil"/>
              <w:bottom w:val="nil"/>
              <w:right w:val="single" w:sz="4" w:space="0" w:color="auto"/>
            </w:tcBorders>
            <w:shd w:val="clear" w:color="auto" w:fill="auto"/>
            <w:noWrap/>
            <w:vAlign w:val="bottom"/>
            <w:hideMark/>
          </w:tcPr>
          <w:p w14:paraId="5F479238"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Cuentas </w:t>
            </w:r>
          </w:p>
        </w:tc>
      </w:tr>
      <w:tr w:rsidR="00AF3988" w:rsidRPr="00134DFC" w14:paraId="4E3D8AA0" w14:textId="77777777" w:rsidTr="00F91C80">
        <w:trPr>
          <w:trHeight w:val="300"/>
        </w:trPr>
        <w:tc>
          <w:tcPr>
            <w:tcW w:w="162" w:type="dxa"/>
            <w:vMerge/>
            <w:tcBorders>
              <w:top w:val="single" w:sz="4" w:space="0" w:color="auto"/>
              <w:left w:val="single" w:sz="4" w:space="0" w:color="auto"/>
              <w:bottom w:val="single" w:sz="4" w:space="0" w:color="auto"/>
              <w:right w:val="single" w:sz="4" w:space="0" w:color="auto"/>
            </w:tcBorders>
            <w:vAlign w:val="center"/>
            <w:hideMark/>
          </w:tcPr>
          <w:p w14:paraId="31C66D86" w14:textId="77777777" w:rsidR="00CD5131" w:rsidRPr="00AF3988" w:rsidRDefault="00CD5131" w:rsidP="00842B07">
            <w:pPr>
              <w:spacing w:line="360" w:lineRule="auto"/>
              <w:rPr>
                <w:rFonts w:ascii="Calibri" w:hAnsi="Calibri" w:cs="Calibri"/>
                <w:color w:val="000000"/>
                <w:sz w:val="20"/>
                <w:szCs w:val="20"/>
                <w:lang w:eastAsia="es-SV"/>
              </w:rPr>
            </w:pPr>
          </w:p>
        </w:tc>
        <w:tc>
          <w:tcPr>
            <w:tcW w:w="1418" w:type="dxa"/>
            <w:vMerge/>
            <w:tcBorders>
              <w:top w:val="single" w:sz="4" w:space="0" w:color="auto"/>
              <w:left w:val="nil"/>
              <w:bottom w:val="nil"/>
              <w:right w:val="nil"/>
            </w:tcBorders>
            <w:vAlign w:val="center"/>
            <w:hideMark/>
          </w:tcPr>
          <w:p w14:paraId="24648C17" w14:textId="77777777" w:rsidR="00CD5131" w:rsidRPr="00AF3988" w:rsidRDefault="00CD5131" w:rsidP="00842B07">
            <w:pPr>
              <w:spacing w:line="360" w:lineRule="auto"/>
              <w:rPr>
                <w:rFonts w:ascii="Calibri" w:hAnsi="Calibri" w:cs="Calibri"/>
                <w:color w:val="000000"/>
                <w:sz w:val="20"/>
                <w:szCs w:val="20"/>
                <w:lang w:eastAsia="es-SV"/>
              </w:rPr>
            </w:pPr>
          </w:p>
        </w:tc>
        <w:tc>
          <w:tcPr>
            <w:tcW w:w="1693" w:type="dxa"/>
            <w:tcBorders>
              <w:top w:val="nil"/>
              <w:left w:val="nil"/>
              <w:bottom w:val="nil"/>
              <w:right w:val="nil"/>
            </w:tcBorders>
            <w:shd w:val="clear" w:color="auto" w:fill="auto"/>
            <w:noWrap/>
            <w:vAlign w:val="bottom"/>
            <w:hideMark/>
          </w:tcPr>
          <w:p w14:paraId="405F231A"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inicial</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1CD260A2"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de mora</w:t>
            </w:r>
          </w:p>
        </w:tc>
        <w:tc>
          <w:tcPr>
            <w:tcW w:w="1374" w:type="dxa"/>
            <w:tcBorders>
              <w:top w:val="nil"/>
              <w:left w:val="nil"/>
              <w:bottom w:val="nil"/>
              <w:right w:val="nil"/>
            </w:tcBorders>
            <w:shd w:val="clear" w:color="auto" w:fill="auto"/>
            <w:noWrap/>
            <w:vAlign w:val="bottom"/>
            <w:hideMark/>
          </w:tcPr>
          <w:p w14:paraId="4DD1E591"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acumulada</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860C6CB"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septiembre</w:t>
            </w:r>
          </w:p>
        </w:tc>
        <w:tc>
          <w:tcPr>
            <w:tcW w:w="1276" w:type="dxa"/>
            <w:tcBorders>
              <w:top w:val="nil"/>
              <w:left w:val="nil"/>
              <w:bottom w:val="single" w:sz="4" w:space="0" w:color="auto"/>
              <w:right w:val="single" w:sz="4" w:space="0" w:color="auto"/>
            </w:tcBorders>
            <w:shd w:val="clear" w:color="auto" w:fill="auto"/>
            <w:noWrap/>
            <w:vAlign w:val="bottom"/>
            <w:hideMark/>
          </w:tcPr>
          <w:p w14:paraId="03B7086E"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impago</w:t>
            </w:r>
          </w:p>
        </w:tc>
        <w:tc>
          <w:tcPr>
            <w:tcW w:w="1221" w:type="dxa"/>
            <w:tcBorders>
              <w:top w:val="nil"/>
              <w:left w:val="nil"/>
              <w:bottom w:val="single" w:sz="4" w:space="0" w:color="auto"/>
              <w:right w:val="single" w:sz="4" w:space="0" w:color="auto"/>
            </w:tcBorders>
            <w:shd w:val="clear" w:color="auto" w:fill="auto"/>
            <w:noWrap/>
            <w:vAlign w:val="bottom"/>
            <w:hideMark/>
          </w:tcPr>
          <w:p w14:paraId="1FCB1DA8" w14:textId="77777777" w:rsidR="00CD5131" w:rsidRPr="00AF3988" w:rsidRDefault="00CD5131" w:rsidP="00842B07">
            <w:pPr>
              <w:spacing w:line="360" w:lineRule="auto"/>
              <w:jc w:val="center"/>
              <w:rPr>
                <w:rFonts w:ascii="Calibri" w:hAnsi="Calibri" w:cs="Calibri"/>
                <w:color w:val="000000"/>
                <w:sz w:val="20"/>
                <w:szCs w:val="20"/>
                <w:lang w:eastAsia="es-SV"/>
              </w:rPr>
            </w:pPr>
            <w:r w:rsidRPr="00AF3988">
              <w:rPr>
                <w:rFonts w:ascii="Calibri" w:hAnsi="Calibri" w:cs="Calibri"/>
                <w:color w:val="000000"/>
                <w:sz w:val="20"/>
                <w:szCs w:val="20"/>
                <w:lang w:eastAsia="es-SV"/>
              </w:rPr>
              <w:t>por cobrar</w:t>
            </w:r>
          </w:p>
        </w:tc>
      </w:tr>
      <w:tr w:rsidR="00AF3988" w:rsidRPr="00134DFC" w14:paraId="5E551348" w14:textId="77777777" w:rsidTr="00F91C80">
        <w:trPr>
          <w:trHeight w:val="300"/>
        </w:trPr>
        <w:tc>
          <w:tcPr>
            <w:tcW w:w="162" w:type="dxa"/>
            <w:tcBorders>
              <w:top w:val="nil"/>
              <w:left w:val="single" w:sz="4" w:space="0" w:color="auto"/>
              <w:bottom w:val="single" w:sz="4" w:space="0" w:color="auto"/>
              <w:right w:val="single" w:sz="4" w:space="0" w:color="auto"/>
            </w:tcBorders>
            <w:shd w:val="clear" w:color="auto" w:fill="auto"/>
            <w:noWrap/>
            <w:vAlign w:val="bottom"/>
            <w:hideMark/>
          </w:tcPr>
          <w:p w14:paraId="29FBF8BD" w14:textId="77777777" w:rsidR="00CD5131" w:rsidRPr="00AF3988" w:rsidRDefault="00CD5131" w:rsidP="00842B07">
            <w:pPr>
              <w:spacing w:line="360" w:lineRule="auto"/>
              <w:jc w:val="right"/>
              <w:rPr>
                <w:rFonts w:ascii="Calibri" w:hAnsi="Calibri" w:cs="Calibri"/>
                <w:color w:val="000000"/>
                <w:sz w:val="20"/>
                <w:szCs w:val="20"/>
                <w:lang w:eastAsia="es-SV"/>
              </w:rPr>
            </w:pPr>
            <w:r w:rsidRPr="00AF3988">
              <w:rPr>
                <w:rFonts w:ascii="Calibri" w:hAnsi="Calibri" w:cs="Calibri"/>
                <w:color w:val="000000"/>
                <w:sz w:val="20"/>
                <w:szCs w:val="20"/>
                <w:lang w:eastAsia="es-SV"/>
              </w:rPr>
              <w:t>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82319E"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Calle Vieja</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14:paraId="17B654C4"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921.52 </w:t>
            </w:r>
          </w:p>
        </w:tc>
        <w:tc>
          <w:tcPr>
            <w:tcW w:w="1249" w:type="dxa"/>
            <w:tcBorders>
              <w:top w:val="nil"/>
              <w:left w:val="nil"/>
              <w:bottom w:val="single" w:sz="4" w:space="0" w:color="auto"/>
              <w:right w:val="single" w:sz="4" w:space="0" w:color="auto"/>
            </w:tcBorders>
            <w:shd w:val="clear" w:color="auto" w:fill="auto"/>
            <w:noWrap/>
            <w:vAlign w:val="bottom"/>
            <w:hideMark/>
          </w:tcPr>
          <w:p w14:paraId="48DE98ED"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22.89 </w:t>
            </w:r>
          </w:p>
        </w:tc>
        <w:tc>
          <w:tcPr>
            <w:tcW w:w="1374" w:type="dxa"/>
            <w:tcBorders>
              <w:top w:val="single" w:sz="4" w:space="0" w:color="auto"/>
              <w:left w:val="nil"/>
              <w:bottom w:val="single" w:sz="4" w:space="0" w:color="auto"/>
              <w:right w:val="single" w:sz="4" w:space="0" w:color="auto"/>
            </w:tcBorders>
            <w:shd w:val="clear" w:color="auto" w:fill="auto"/>
            <w:noWrap/>
            <w:vAlign w:val="bottom"/>
            <w:hideMark/>
          </w:tcPr>
          <w:p w14:paraId="1E9D9F01"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898.63 </w:t>
            </w:r>
          </w:p>
        </w:tc>
        <w:tc>
          <w:tcPr>
            <w:tcW w:w="1559" w:type="dxa"/>
            <w:tcBorders>
              <w:top w:val="nil"/>
              <w:left w:val="nil"/>
              <w:bottom w:val="single" w:sz="4" w:space="0" w:color="auto"/>
              <w:right w:val="single" w:sz="4" w:space="0" w:color="auto"/>
            </w:tcBorders>
            <w:shd w:val="clear" w:color="auto" w:fill="auto"/>
            <w:noWrap/>
            <w:vAlign w:val="bottom"/>
            <w:hideMark/>
          </w:tcPr>
          <w:p w14:paraId="1FE9BA37"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94.25 </w:t>
            </w:r>
          </w:p>
        </w:tc>
        <w:tc>
          <w:tcPr>
            <w:tcW w:w="1276" w:type="dxa"/>
            <w:tcBorders>
              <w:top w:val="nil"/>
              <w:left w:val="nil"/>
              <w:bottom w:val="single" w:sz="4" w:space="0" w:color="auto"/>
              <w:right w:val="single" w:sz="4" w:space="0" w:color="auto"/>
            </w:tcBorders>
            <w:shd w:val="clear" w:color="auto" w:fill="auto"/>
            <w:noWrap/>
            <w:vAlign w:val="bottom"/>
            <w:hideMark/>
          </w:tcPr>
          <w:p w14:paraId="64998314"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15.96 </w:t>
            </w:r>
          </w:p>
        </w:tc>
        <w:tc>
          <w:tcPr>
            <w:tcW w:w="1221" w:type="dxa"/>
            <w:tcBorders>
              <w:top w:val="nil"/>
              <w:left w:val="nil"/>
              <w:bottom w:val="single" w:sz="4" w:space="0" w:color="auto"/>
              <w:right w:val="single" w:sz="4" w:space="0" w:color="auto"/>
            </w:tcBorders>
            <w:shd w:val="clear" w:color="auto" w:fill="auto"/>
            <w:noWrap/>
            <w:vAlign w:val="bottom"/>
            <w:hideMark/>
          </w:tcPr>
          <w:p w14:paraId="704691D2"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1,008.84 </w:t>
            </w:r>
          </w:p>
        </w:tc>
      </w:tr>
      <w:tr w:rsidR="00AF3988" w:rsidRPr="00134DFC" w14:paraId="12185916" w14:textId="77777777" w:rsidTr="00F91C80">
        <w:trPr>
          <w:trHeight w:val="300"/>
        </w:trPr>
        <w:tc>
          <w:tcPr>
            <w:tcW w:w="162" w:type="dxa"/>
            <w:tcBorders>
              <w:top w:val="nil"/>
              <w:left w:val="single" w:sz="4" w:space="0" w:color="auto"/>
              <w:bottom w:val="single" w:sz="4" w:space="0" w:color="auto"/>
              <w:right w:val="single" w:sz="4" w:space="0" w:color="auto"/>
            </w:tcBorders>
            <w:shd w:val="clear" w:color="auto" w:fill="auto"/>
            <w:noWrap/>
            <w:vAlign w:val="bottom"/>
            <w:hideMark/>
          </w:tcPr>
          <w:p w14:paraId="00D1A3E0" w14:textId="77777777" w:rsidR="00CD5131" w:rsidRPr="00AF3988" w:rsidRDefault="00CD5131" w:rsidP="00842B07">
            <w:pPr>
              <w:spacing w:line="360" w:lineRule="auto"/>
              <w:jc w:val="right"/>
              <w:rPr>
                <w:rFonts w:ascii="Calibri" w:hAnsi="Calibri" w:cs="Calibri"/>
                <w:color w:val="000000"/>
                <w:sz w:val="20"/>
                <w:szCs w:val="20"/>
                <w:lang w:eastAsia="es-SV"/>
              </w:rPr>
            </w:pPr>
            <w:r w:rsidRPr="00AF3988">
              <w:rPr>
                <w:rFonts w:ascii="Calibri" w:hAnsi="Calibri" w:cs="Calibri"/>
                <w:color w:val="000000"/>
                <w:sz w:val="20"/>
                <w:szCs w:val="20"/>
                <w:lang w:eastAsia="es-SV"/>
              </w:rPr>
              <w:t>2</w:t>
            </w:r>
          </w:p>
        </w:tc>
        <w:tc>
          <w:tcPr>
            <w:tcW w:w="1418" w:type="dxa"/>
            <w:tcBorders>
              <w:top w:val="nil"/>
              <w:left w:val="nil"/>
              <w:bottom w:val="single" w:sz="4" w:space="0" w:color="auto"/>
              <w:right w:val="single" w:sz="4" w:space="0" w:color="auto"/>
            </w:tcBorders>
            <w:shd w:val="clear" w:color="auto" w:fill="auto"/>
            <w:noWrap/>
            <w:vAlign w:val="bottom"/>
            <w:hideMark/>
          </w:tcPr>
          <w:p w14:paraId="05887F60" w14:textId="77777777" w:rsidR="00CD5131" w:rsidRPr="00AF3988" w:rsidRDefault="00CD5131" w:rsidP="00842B07">
            <w:pPr>
              <w:spacing w:line="360" w:lineRule="auto"/>
              <w:rPr>
                <w:rFonts w:ascii="Calibri" w:hAnsi="Calibri" w:cs="Calibri"/>
                <w:color w:val="000000"/>
                <w:sz w:val="20"/>
                <w:szCs w:val="20"/>
                <w:lang w:eastAsia="es-SV"/>
              </w:rPr>
            </w:pPr>
            <w:proofErr w:type="spellStart"/>
            <w:r w:rsidRPr="00AF3988">
              <w:rPr>
                <w:rFonts w:ascii="Calibri" w:hAnsi="Calibri" w:cs="Calibri"/>
                <w:color w:val="000000"/>
                <w:sz w:val="20"/>
                <w:szCs w:val="20"/>
                <w:lang w:eastAsia="es-SV"/>
              </w:rPr>
              <w:t>Nva</w:t>
            </w:r>
            <w:proofErr w:type="spellEnd"/>
            <w:r w:rsidRPr="00AF3988">
              <w:rPr>
                <w:rFonts w:ascii="Calibri" w:hAnsi="Calibri" w:cs="Calibri"/>
                <w:color w:val="000000"/>
                <w:sz w:val="20"/>
                <w:szCs w:val="20"/>
                <w:lang w:eastAsia="es-SV"/>
              </w:rPr>
              <w:t>. Esperanza</w:t>
            </w:r>
          </w:p>
        </w:tc>
        <w:tc>
          <w:tcPr>
            <w:tcW w:w="1693" w:type="dxa"/>
            <w:tcBorders>
              <w:top w:val="nil"/>
              <w:left w:val="nil"/>
              <w:bottom w:val="single" w:sz="4" w:space="0" w:color="auto"/>
              <w:right w:val="single" w:sz="4" w:space="0" w:color="auto"/>
            </w:tcBorders>
            <w:shd w:val="clear" w:color="auto" w:fill="auto"/>
            <w:noWrap/>
            <w:vAlign w:val="bottom"/>
            <w:hideMark/>
          </w:tcPr>
          <w:p w14:paraId="608B45CA"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1,821.62 </w:t>
            </w:r>
          </w:p>
        </w:tc>
        <w:tc>
          <w:tcPr>
            <w:tcW w:w="1249" w:type="dxa"/>
            <w:tcBorders>
              <w:top w:val="nil"/>
              <w:left w:val="nil"/>
              <w:bottom w:val="single" w:sz="4" w:space="0" w:color="auto"/>
              <w:right w:val="single" w:sz="4" w:space="0" w:color="auto"/>
            </w:tcBorders>
            <w:shd w:val="clear" w:color="auto" w:fill="auto"/>
            <w:noWrap/>
            <w:vAlign w:val="bottom"/>
            <w:hideMark/>
          </w:tcPr>
          <w:p w14:paraId="5A013965"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305.76 </w:t>
            </w:r>
          </w:p>
        </w:tc>
        <w:tc>
          <w:tcPr>
            <w:tcW w:w="1374" w:type="dxa"/>
            <w:tcBorders>
              <w:top w:val="nil"/>
              <w:left w:val="nil"/>
              <w:bottom w:val="single" w:sz="4" w:space="0" w:color="auto"/>
              <w:right w:val="single" w:sz="4" w:space="0" w:color="auto"/>
            </w:tcBorders>
            <w:shd w:val="clear" w:color="auto" w:fill="auto"/>
            <w:noWrap/>
            <w:vAlign w:val="bottom"/>
            <w:hideMark/>
          </w:tcPr>
          <w:p w14:paraId="7C03BE91"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1,515.86 </w:t>
            </w:r>
          </w:p>
        </w:tc>
        <w:tc>
          <w:tcPr>
            <w:tcW w:w="1559" w:type="dxa"/>
            <w:tcBorders>
              <w:top w:val="nil"/>
              <w:left w:val="nil"/>
              <w:bottom w:val="single" w:sz="4" w:space="0" w:color="auto"/>
              <w:right w:val="single" w:sz="4" w:space="0" w:color="auto"/>
            </w:tcBorders>
            <w:shd w:val="clear" w:color="auto" w:fill="auto"/>
            <w:noWrap/>
            <w:vAlign w:val="bottom"/>
            <w:hideMark/>
          </w:tcPr>
          <w:p w14:paraId="36B2A994"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696.25 </w:t>
            </w:r>
          </w:p>
        </w:tc>
        <w:tc>
          <w:tcPr>
            <w:tcW w:w="1276" w:type="dxa"/>
            <w:tcBorders>
              <w:top w:val="nil"/>
              <w:left w:val="nil"/>
              <w:bottom w:val="single" w:sz="4" w:space="0" w:color="auto"/>
              <w:right w:val="single" w:sz="4" w:space="0" w:color="auto"/>
            </w:tcBorders>
            <w:shd w:val="clear" w:color="auto" w:fill="auto"/>
            <w:noWrap/>
            <w:vAlign w:val="bottom"/>
            <w:hideMark/>
          </w:tcPr>
          <w:p w14:paraId="7F2051A0"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109.44 </w:t>
            </w:r>
          </w:p>
        </w:tc>
        <w:tc>
          <w:tcPr>
            <w:tcW w:w="1221" w:type="dxa"/>
            <w:tcBorders>
              <w:top w:val="nil"/>
              <w:left w:val="nil"/>
              <w:bottom w:val="single" w:sz="4" w:space="0" w:color="auto"/>
              <w:right w:val="single" w:sz="4" w:space="0" w:color="auto"/>
            </w:tcBorders>
            <w:shd w:val="clear" w:color="auto" w:fill="auto"/>
            <w:noWrap/>
            <w:vAlign w:val="bottom"/>
            <w:hideMark/>
          </w:tcPr>
          <w:p w14:paraId="15E8768A"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2,321.55 </w:t>
            </w:r>
          </w:p>
        </w:tc>
      </w:tr>
      <w:tr w:rsidR="00AF3988" w:rsidRPr="00134DFC" w14:paraId="24A2DF40" w14:textId="77777777" w:rsidTr="00F91C80">
        <w:trPr>
          <w:trHeight w:val="300"/>
        </w:trPr>
        <w:tc>
          <w:tcPr>
            <w:tcW w:w="162" w:type="dxa"/>
            <w:tcBorders>
              <w:top w:val="nil"/>
              <w:left w:val="single" w:sz="4" w:space="0" w:color="auto"/>
              <w:bottom w:val="single" w:sz="4" w:space="0" w:color="auto"/>
              <w:right w:val="single" w:sz="4" w:space="0" w:color="auto"/>
            </w:tcBorders>
            <w:shd w:val="clear" w:color="auto" w:fill="auto"/>
            <w:noWrap/>
            <w:vAlign w:val="bottom"/>
            <w:hideMark/>
          </w:tcPr>
          <w:p w14:paraId="4B1E695F" w14:textId="77777777" w:rsidR="00CD5131" w:rsidRPr="00AF3988" w:rsidRDefault="00CD5131" w:rsidP="00842B07">
            <w:pPr>
              <w:spacing w:line="360" w:lineRule="auto"/>
              <w:jc w:val="right"/>
              <w:rPr>
                <w:rFonts w:ascii="Calibri" w:hAnsi="Calibri" w:cs="Calibri"/>
                <w:color w:val="000000"/>
                <w:sz w:val="20"/>
                <w:szCs w:val="20"/>
                <w:lang w:eastAsia="es-SV"/>
              </w:rPr>
            </w:pPr>
            <w:r w:rsidRPr="00AF3988">
              <w:rPr>
                <w:rFonts w:ascii="Calibri" w:hAnsi="Calibri" w:cs="Calibri"/>
                <w:color w:val="000000"/>
                <w:sz w:val="20"/>
                <w:szCs w:val="20"/>
                <w:lang w:eastAsia="es-SV"/>
              </w:rPr>
              <w:t>3</w:t>
            </w:r>
          </w:p>
        </w:tc>
        <w:tc>
          <w:tcPr>
            <w:tcW w:w="1418" w:type="dxa"/>
            <w:tcBorders>
              <w:top w:val="nil"/>
              <w:left w:val="nil"/>
              <w:bottom w:val="single" w:sz="4" w:space="0" w:color="auto"/>
              <w:right w:val="single" w:sz="4" w:space="0" w:color="auto"/>
            </w:tcBorders>
            <w:shd w:val="clear" w:color="auto" w:fill="auto"/>
            <w:noWrap/>
            <w:vAlign w:val="bottom"/>
            <w:hideMark/>
          </w:tcPr>
          <w:p w14:paraId="68BD4D2E"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El </w:t>
            </w:r>
            <w:proofErr w:type="spellStart"/>
            <w:r w:rsidRPr="00AF3988">
              <w:rPr>
                <w:rFonts w:ascii="Calibri" w:hAnsi="Calibri" w:cs="Calibri"/>
                <w:color w:val="000000"/>
                <w:sz w:val="20"/>
                <w:szCs w:val="20"/>
                <w:lang w:eastAsia="es-SV"/>
              </w:rPr>
              <w:t>Anonal</w:t>
            </w:r>
            <w:proofErr w:type="spellEnd"/>
          </w:p>
        </w:tc>
        <w:tc>
          <w:tcPr>
            <w:tcW w:w="1693" w:type="dxa"/>
            <w:tcBorders>
              <w:top w:val="nil"/>
              <w:left w:val="nil"/>
              <w:bottom w:val="single" w:sz="4" w:space="0" w:color="auto"/>
              <w:right w:val="single" w:sz="4" w:space="0" w:color="auto"/>
            </w:tcBorders>
            <w:shd w:val="clear" w:color="auto" w:fill="auto"/>
            <w:noWrap/>
            <w:vAlign w:val="bottom"/>
            <w:hideMark/>
          </w:tcPr>
          <w:p w14:paraId="4146DE96"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2,011.34 </w:t>
            </w:r>
          </w:p>
        </w:tc>
        <w:tc>
          <w:tcPr>
            <w:tcW w:w="1249" w:type="dxa"/>
            <w:tcBorders>
              <w:top w:val="nil"/>
              <w:left w:val="nil"/>
              <w:bottom w:val="single" w:sz="4" w:space="0" w:color="auto"/>
              <w:right w:val="single" w:sz="4" w:space="0" w:color="auto"/>
            </w:tcBorders>
            <w:shd w:val="clear" w:color="auto" w:fill="auto"/>
            <w:noWrap/>
            <w:vAlign w:val="bottom"/>
            <w:hideMark/>
          </w:tcPr>
          <w:p w14:paraId="56D60A84"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623.55 </w:t>
            </w:r>
          </w:p>
        </w:tc>
        <w:tc>
          <w:tcPr>
            <w:tcW w:w="1374" w:type="dxa"/>
            <w:tcBorders>
              <w:top w:val="nil"/>
              <w:left w:val="nil"/>
              <w:bottom w:val="single" w:sz="4" w:space="0" w:color="auto"/>
              <w:right w:val="single" w:sz="4" w:space="0" w:color="auto"/>
            </w:tcBorders>
            <w:shd w:val="clear" w:color="auto" w:fill="auto"/>
            <w:noWrap/>
            <w:vAlign w:val="bottom"/>
            <w:hideMark/>
          </w:tcPr>
          <w:p w14:paraId="6C5E449D"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1,387.79 </w:t>
            </w:r>
          </w:p>
        </w:tc>
        <w:tc>
          <w:tcPr>
            <w:tcW w:w="1559" w:type="dxa"/>
            <w:tcBorders>
              <w:top w:val="nil"/>
              <w:left w:val="nil"/>
              <w:bottom w:val="single" w:sz="4" w:space="0" w:color="auto"/>
              <w:right w:val="single" w:sz="4" w:space="0" w:color="auto"/>
            </w:tcBorders>
            <w:shd w:val="clear" w:color="auto" w:fill="auto"/>
            <w:noWrap/>
            <w:vAlign w:val="bottom"/>
            <w:hideMark/>
          </w:tcPr>
          <w:p w14:paraId="777B32FE"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282.75 </w:t>
            </w:r>
          </w:p>
        </w:tc>
        <w:tc>
          <w:tcPr>
            <w:tcW w:w="1276" w:type="dxa"/>
            <w:tcBorders>
              <w:top w:val="nil"/>
              <w:left w:val="nil"/>
              <w:bottom w:val="single" w:sz="4" w:space="0" w:color="auto"/>
              <w:right w:val="single" w:sz="4" w:space="0" w:color="auto"/>
            </w:tcBorders>
            <w:shd w:val="clear" w:color="auto" w:fill="auto"/>
            <w:noWrap/>
            <w:vAlign w:val="bottom"/>
            <w:hideMark/>
          </w:tcPr>
          <w:p w14:paraId="4C603322"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43.32 </w:t>
            </w:r>
          </w:p>
        </w:tc>
        <w:tc>
          <w:tcPr>
            <w:tcW w:w="1221" w:type="dxa"/>
            <w:tcBorders>
              <w:top w:val="nil"/>
              <w:left w:val="nil"/>
              <w:bottom w:val="single" w:sz="4" w:space="0" w:color="auto"/>
              <w:right w:val="single" w:sz="4" w:space="0" w:color="auto"/>
            </w:tcBorders>
            <w:shd w:val="clear" w:color="auto" w:fill="auto"/>
            <w:noWrap/>
            <w:vAlign w:val="bottom"/>
            <w:hideMark/>
          </w:tcPr>
          <w:p w14:paraId="219678BE"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1,713.86 </w:t>
            </w:r>
          </w:p>
        </w:tc>
      </w:tr>
      <w:tr w:rsidR="00AF3988" w:rsidRPr="00134DFC" w14:paraId="09486CE7" w14:textId="77777777" w:rsidTr="00F91C80">
        <w:trPr>
          <w:trHeight w:val="300"/>
        </w:trPr>
        <w:tc>
          <w:tcPr>
            <w:tcW w:w="162" w:type="dxa"/>
            <w:tcBorders>
              <w:top w:val="nil"/>
              <w:left w:val="single" w:sz="4" w:space="0" w:color="auto"/>
              <w:bottom w:val="single" w:sz="4" w:space="0" w:color="auto"/>
              <w:right w:val="single" w:sz="4" w:space="0" w:color="auto"/>
            </w:tcBorders>
            <w:shd w:val="clear" w:color="auto" w:fill="auto"/>
            <w:noWrap/>
            <w:vAlign w:val="bottom"/>
            <w:hideMark/>
          </w:tcPr>
          <w:p w14:paraId="175B6601" w14:textId="77777777" w:rsidR="00CD5131" w:rsidRPr="00AF3988" w:rsidRDefault="00CD5131" w:rsidP="00842B07">
            <w:pPr>
              <w:spacing w:line="360" w:lineRule="auto"/>
              <w:jc w:val="right"/>
              <w:rPr>
                <w:rFonts w:ascii="Calibri" w:hAnsi="Calibri" w:cs="Calibri"/>
                <w:color w:val="000000"/>
                <w:sz w:val="20"/>
                <w:szCs w:val="20"/>
                <w:lang w:eastAsia="es-SV"/>
              </w:rPr>
            </w:pPr>
            <w:r w:rsidRPr="00AF3988">
              <w:rPr>
                <w:rFonts w:ascii="Calibri" w:hAnsi="Calibri" w:cs="Calibri"/>
                <w:color w:val="000000"/>
                <w:sz w:val="20"/>
                <w:szCs w:val="20"/>
                <w:lang w:eastAsia="es-SV"/>
              </w:rPr>
              <w:t>4</w:t>
            </w:r>
          </w:p>
        </w:tc>
        <w:tc>
          <w:tcPr>
            <w:tcW w:w="1418" w:type="dxa"/>
            <w:tcBorders>
              <w:top w:val="nil"/>
              <w:left w:val="nil"/>
              <w:bottom w:val="single" w:sz="4" w:space="0" w:color="auto"/>
              <w:right w:val="single" w:sz="4" w:space="0" w:color="auto"/>
            </w:tcBorders>
            <w:shd w:val="clear" w:color="auto" w:fill="auto"/>
            <w:noWrap/>
            <w:vAlign w:val="bottom"/>
            <w:hideMark/>
          </w:tcPr>
          <w:p w14:paraId="28650058"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El Llano</w:t>
            </w:r>
          </w:p>
        </w:tc>
        <w:tc>
          <w:tcPr>
            <w:tcW w:w="1693" w:type="dxa"/>
            <w:tcBorders>
              <w:top w:val="nil"/>
              <w:left w:val="nil"/>
              <w:bottom w:val="single" w:sz="4" w:space="0" w:color="auto"/>
              <w:right w:val="single" w:sz="4" w:space="0" w:color="auto"/>
            </w:tcBorders>
            <w:shd w:val="clear" w:color="auto" w:fill="auto"/>
            <w:noWrap/>
            <w:vAlign w:val="bottom"/>
            <w:hideMark/>
          </w:tcPr>
          <w:p w14:paraId="45CAEA7D"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276.87 </w:t>
            </w:r>
          </w:p>
        </w:tc>
        <w:tc>
          <w:tcPr>
            <w:tcW w:w="1249" w:type="dxa"/>
            <w:tcBorders>
              <w:top w:val="nil"/>
              <w:left w:val="nil"/>
              <w:bottom w:val="single" w:sz="4" w:space="0" w:color="auto"/>
              <w:right w:val="single" w:sz="4" w:space="0" w:color="auto"/>
            </w:tcBorders>
            <w:shd w:val="clear" w:color="auto" w:fill="auto"/>
            <w:noWrap/>
            <w:vAlign w:val="bottom"/>
            <w:hideMark/>
          </w:tcPr>
          <w:p w14:paraId="149291EF"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201.36 </w:t>
            </w:r>
          </w:p>
        </w:tc>
        <w:tc>
          <w:tcPr>
            <w:tcW w:w="1374" w:type="dxa"/>
            <w:tcBorders>
              <w:top w:val="nil"/>
              <w:left w:val="nil"/>
              <w:bottom w:val="single" w:sz="4" w:space="0" w:color="auto"/>
              <w:right w:val="single" w:sz="4" w:space="0" w:color="auto"/>
            </w:tcBorders>
            <w:shd w:val="clear" w:color="auto" w:fill="auto"/>
            <w:noWrap/>
            <w:vAlign w:val="bottom"/>
            <w:hideMark/>
          </w:tcPr>
          <w:p w14:paraId="55F52D1A"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75.51 </w:t>
            </w:r>
          </w:p>
        </w:tc>
        <w:tc>
          <w:tcPr>
            <w:tcW w:w="1559" w:type="dxa"/>
            <w:tcBorders>
              <w:top w:val="nil"/>
              <w:left w:val="nil"/>
              <w:bottom w:val="single" w:sz="4" w:space="0" w:color="auto"/>
              <w:right w:val="single" w:sz="4" w:space="0" w:color="auto"/>
            </w:tcBorders>
            <w:shd w:val="clear" w:color="auto" w:fill="auto"/>
            <w:noWrap/>
            <w:vAlign w:val="bottom"/>
            <w:hideMark/>
          </w:tcPr>
          <w:p w14:paraId="39D02FE3"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159.50 </w:t>
            </w:r>
          </w:p>
        </w:tc>
        <w:tc>
          <w:tcPr>
            <w:tcW w:w="1276" w:type="dxa"/>
            <w:tcBorders>
              <w:top w:val="nil"/>
              <w:left w:val="nil"/>
              <w:bottom w:val="single" w:sz="4" w:space="0" w:color="auto"/>
              <w:right w:val="single" w:sz="4" w:space="0" w:color="auto"/>
            </w:tcBorders>
            <w:shd w:val="clear" w:color="auto" w:fill="auto"/>
            <w:noWrap/>
            <w:vAlign w:val="bottom"/>
            <w:hideMark/>
          </w:tcPr>
          <w:p w14:paraId="02C9F175"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25.08 </w:t>
            </w:r>
          </w:p>
        </w:tc>
        <w:tc>
          <w:tcPr>
            <w:tcW w:w="1221" w:type="dxa"/>
            <w:tcBorders>
              <w:top w:val="nil"/>
              <w:left w:val="nil"/>
              <w:bottom w:val="single" w:sz="4" w:space="0" w:color="auto"/>
              <w:right w:val="single" w:sz="4" w:space="0" w:color="auto"/>
            </w:tcBorders>
            <w:shd w:val="clear" w:color="auto" w:fill="auto"/>
            <w:noWrap/>
            <w:vAlign w:val="bottom"/>
            <w:hideMark/>
          </w:tcPr>
          <w:p w14:paraId="1840CEC0"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260.09 </w:t>
            </w:r>
          </w:p>
        </w:tc>
      </w:tr>
      <w:tr w:rsidR="00AF3988" w:rsidRPr="00134DFC" w14:paraId="1529A466" w14:textId="77777777" w:rsidTr="00F91C80">
        <w:trPr>
          <w:trHeight w:val="300"/>
        </w:trPr>
        <w:tc>
          <w:tcPr>
            <w:tcW w:w="162" w:type="dxa"/>
            <w:tcBorders>
              <w:top w:val="nil"/>
              <w:left w:val="single" w:sz="4" w:space="0" w:color="auto"/>
              <w:bottom w:val="single" w:sz="4" w:space="0" w:color="auto"/>
              <w:right w:val="single" w:sz="4" w:space="0" w:color="auto"/>
            </w:tcBorders>
            <w:shd w:val="clear" w:color="auto" w:fill="auto"/>
            <w:noWrap/>
            <w:vAlign w:val="bottom"/>
            <w:hideMark/>
          </w:tcPr>
          <w:p w14:paraId="3A869988" w14:textId="77777777" w:rsidR="00CD5131" w:rsidRPr="00AF3988" w:rsidRDefault="00CD5131" w:rsidP="00842B07">
            <w:pPr>
              <w:spacing w:line="360" w:lineRule="auto"/>
              <w:jc w:val="right"/>
              <w:rPr>
                <w:rFonts w:ascii="Calibri" w:hAnsi="Calibri" w:cs="Calibri"/>
                <w:color w:val="000000"/>
                <w:sz w:val="20"/>
                <w:szCs w:val="20"/>
                <w:lang w:eastAsia="es-SV"/>
              </w:rPr>
            </w:pPr>
            <w:r w:rsidRPr="00AF3988">
              <w:rPr>
                <w:rFonts w:ascii="Calibri" w:hAnsi="Calibri" w:cs="Calibri"/>
                <w:color w:val="000000"/>
                <w:sz w:val="20"/>
                <w:szCs w:val="20"/>
                <w:lang w:eastAsia="es-SV"/>
              </w:rPr>
              <w:t>5</w:t>
            </w:r>
          </w:p>
        </w:tc>
        <w:tc>
          <w:tcPr>
            <w:tcW w:w="1418" w:type="dxa"/>
            <w:tcBorders>
              <w:top w:val="nil"/>
              <w:left w:val="nil"/>
              <w:bottom w:val="single" w:sz="4" w:space="0" w:color="auto"/>
              <w:right w:val="single" w:sz="4" w:space="0" w:color="auto"/>
            </w:tcBorders>
            <w:shd w:val="clear" w:color="auto" w:fill="auto"/>
            <w:noWrap/>
            <w:vAlign w:val="bottom"/>
            <w:hideMark/>
          </w:tcPr>
          <w:p w14:paraId="58BCD869"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Los Naranjos</w:t>
            </w:r>
          </w:p>
        </w:tc>
        <w:tc>
          <w:tcPr>
            <w:tcW w:w="1693" w:type="dxa"/>
            <w:tcBorders>
              <w:top w:val="nil"/>
              <w:left w:val="nil"/>
              <w:bottom w:val="single" w:sz="4" w:space="0" w:color="auto"/>
              <w:right w:val="single" w:sz="4" w:space="0" w:color="auto"/>
            </w:tcBorders>
            <w:shd w:val="clear" w:color="auto" w:fill="auto"/>
            <w:noWrap/>
            <w:vAlign w:val="bottom"/>
            <w:hideMark/>
          </w:tcPr>
          <w:p w14:paraId="5FC72476"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170.49 </w:t>
            </w:r>
          </w:p>
        </w:tc>
        <w:tc>
          <w:tcPr>
            <w:tcW w:w="1249" w:type="dxa"/>
            <w:tcBorders>
              <w:top w:val="nil"/>
              <w:left w:val="nil"/>
              <w:bottom w:val="single" w:sz="4" w:space="0" w:color="auto"/>
              <w:right w:val="single" w:sz="4" w:space="0" w:color="auto"/>
            </w:tcBorders>
            <w:shd w:val="clear" w:color="auto" w:fill="auto"/>
            <w:noWrap/>
            <w:vAlign w:val="bottom"/>
            <w:hideMark/>
          </w:tcPr>
          <w:p w14:paraId="75CEA76B"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131.96 </w:t>
            </w:r>
          </w:p>
        </w:tc>
        <w:tc>
          <w:tcPr>
            <w:tcW w:w="1374" w:type="dxa"/>
            <w:tcBorders>
              <w:top w:val="nil"/>
              <w:left w:val="nil"/>
              <w:bottom w:val="single" w:sz="4" w:space="0" w:color="auto"/>
              <w:right w:val="single" w:sz="4" w:space="0" w:color="auto"/>
            </w:tcBorders>
            <w:shd w:val="clear" w:color="auto" w:fill="auto"/>
            <w:noWrap/>
            <w:vAlign w:val="bottom"/>
            <w:hideMark/>
          </w:tcPr>
          <w:p w14:paraId="13F9AAEF"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38.53 </w:t>
            </w:r>
          </w:p>
        </w:tc>
        <w:tc>
          <w:tcPr>
            <w:tcW w:w="1559" w:type="dxa"/>
            <w:tcBorders>
              <w:top w:val="nil"/>
              <w:left w:val="nil"/>
              <w:bottom w:val="single" w:sz="4" w:space="0" w:color="auto"/>
              <w:right w:val="single" w:sz="4" w:space="0" w:color="auto"/>
            </w:tcBorders>
            <w:shd w:val="clear" w:color="auto" w:fill="auto"/>
            <w:noWrap/>
            <w:vAlign w:val="bottom"/>
            <w:hideMark/>
          </w:tcPr>
          <w:p w14:paraId="6C1F5E6D"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152.25 </w:t>
            </w:r>
          </w:p>
        </w:tc>
        <w:tc>
          <w:tcPr>
            <w:tcW w:w="1276" w:type="dxa"/>
            <w:tcBorders>
              <w:top w:val="nil"/>
              <w:left w:val="nil"/>
              <w:bottom w:val="single" w:sz="4" w:space="0" w:color="auto"/>
              <w:right w:val="single" w:sz="4" w:space="0" w:color="auto"/>
            </w:tcBorders>
            <w:shd w:val="clear" w:color="auto" w:fill="auto"/>
            <w:noWrap/>
            <w:vAlign w:val="bottom"/>
            <w:hideMark/>
          </w:tcPr>
          <w:p w14:paraId="0A766001"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22.80 </w:t>
            </w:r>
          </w:p>
        </w:tc>
        <w:tc>
          <w:tcPr>
            <w:tcW w:w="1221" w:type="dxa"/>
            <w:tcBorders>
              <w:top w:val="nil"/>
              <w:left w:val="nil"/>
              <w:bottom w:val="single" w:sz="4" w:space="0" w:color="auto"/>
              <w:right w:val="single" w:sz="4" w:space="0" w:color="auto"/>
            </w:tcBorders>
            <w:shd w:val="clear" w:color="auto" w:fill="auto"/>
            <w:noWrap/>
            <w:vAlign w:val="bottom"/>
            <w:hideMark/>
          </w:tcPr>
          <w:p w14:paraId="7A4DC91F"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213.58 </w:t>
            </w:r>
          </w:p>
        </w:tc>
      </w:tr>
      <w:tr w:rsidR="00AF3988" w:rsidRPr="00134DFC" w14:paraId="3A61D254" w14:textId="77777777" w:rsidTr="00F91C80">
        <w:trPr>
          <w:trHeight w:val="300"/>
        </w:trPr>
        <w:tc>
          <w:tcPr>
            <w:tcW w:w="162" w:type="dxa"/>
            <w:tcBorders>
              <w:top w:val="nil"/>
              <w:left w:val="single" w:sz="4" w:space="0" w:color="auto"/>
              <w:bottom w:val="single" w:sz="4" w:space="0" w:color="auto"/>
              <w:right w:val="single" w:sz="4" w:space="0" w:color="auto"/>
            </w:tcBorders>
            <w:shd w:val="clear" w:color="auto" w:fill="auto"/>
            <w:noWrap/>
            <w:vAlign w:val="bottom"/>
            <w:hideMark/>
          </w:tcPr>
          <w:p w14:paraId="79949386" w14:textId="77777777" w:rsidR="00CD5131" w:rsidRPr="00AF3988" w:rsidRDefault="00CD5131" w:rsidP="00842B07">
            <w:pPr>
              <w:spacing w:line="360" w:lineRule="auto"/>
              <w:jc w:val="right"/>
              <w:rPr>
                <w:rFonts w:ascii="Calibri" w:hAnsi="Calibri" w:cs="Calibri"/>
                <w:color w:val="000000"/>
                <w:sz w:val="20"/>
                <w:szCs w:val="20"/>
                <w:lang w:eastAsia="es-SV"/>
              </w:rPr>
            </w:pPr>
            <w:r w:rsidRPr="00AF3988">
              <w:rPr>
                <w:rFonts w:ascii="Calibri" w:hAnsi="Calibri" w:cs="Calibri"/>
                <w:color w:val="000000"/>
                <w:sz w:val="20"/>
                <w:szCs w:val="20"/>
                <w:lang w:eastAsia="es-SV"/>
              </w:rPr>
              <w:t>6</w:t>
            </w:r>
          </w:p>
        </w:tc>
        <w:tc>
          <w:tcPr>
            <w:tcW w:w="1418" w:type="dxa"/>
            <w:tcBorders>
              <w:top w:val="nil"/>
              <w:left w:val="nil"/>
              <w:bottom w:val="single" w:sz="4" w:space="0" w:color="auto"/>
              <w:right w:val="single" w:sz="4" w:space="0" w:color="auto"/>
            </w:tcBorders>
            <w:shd w:val="clear" w:color="auto" w:fill="auto"/>
            <w:noWrap/>
            <w:vAlign w:val="bottom"/>
            <w:hideMark/>
          </w:tcPr>
          <w:p w14:paraId="53EC7DE7"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El Bonete</w:t>
            </w:r>
          </w:p>
        </w:tc>
        <w:tc>
          <w:tcPr>
            <w:tcW w:w="1693" w:type="dxa"/>
            <w:tcBorders>
              <w:top w:val="nil"/>
              <w:left w:val="nil"/>
              <w:bottom w:val="single" w:sz="4" w:space="0" w:color="auto"/>
              <w:right w:val="single" w:sz="4" w:space="0" w:color="auto"/>
            </w:tcBorders>
            <w:shd w:val="clear" w:color="auto" w:fill="auto"/>
            <w:noWrap/>
            <w:vAlign w:val="bottom"/>
            <w:hideMark/>
          </w:tcPr>
          <w:p w14:paraId="32A6FB6F"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487.17 </w:t>
            </w:r>
          </w:p>
        </w:tc>
        <w:tc>
          <w:tcPr>
            <w:tcW w:w="1249" w:type="dxa"/>
            <w:tcBorders>
              <w:top w:val="nil"/>
              <w:left w:val="nil"/>
              <w:bottom w:val="single" w:sz="4" w:space="0" w:color="auto"/>
              <w:right w:val="single" w:sz="4" w:space="0" w:color="auto"/>
            </w:tcBorders>
            <w:shd w:val="clear" w:color="auto" w:fill="auto"/>
            <w:noWrap/>
            <w:vAlign w:val="bottom"/>
            <w:hideMark/>
          </w:tcPr>
          <w:p w14:paraId="4B08961C"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218.14 </w:t>
            </w:r>
          </w:p>
        </w:tc>
        <w:tc>
          <w:tcPr>
            <w:tcW w:w="1374" w:type="dxa"/>
            <w:tcBorders>
              <w:top w:val="nil"/>
              <w:left w:val="nil"/>
              <w:bottom w:val="single" w:sz="4" w:space="0" w:color="auto"/>
              <w:right w:val="single" w:sz="4" w:space="0" w:color="auto"/>
            </w:tcBorders>
            <w:shd w:val="clear" w:color="auto" w:fill="auto"/>
            <w:noWrap/>
            <w:vAlign w:val="bottom"/>
            <w:hideMark/>
          </w:tcPr>
          <w:p w14:paraId="23738046"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269.03 </w:t>
            </w:r>
          </w:p>
        </w:tc>
        <w:tc>
          <w:tcPr>
            <w:tcW w:w="1559" w:type="dxa"/>
            <w:tcBorders>
              <w:top w:val="nil"/>
              <w:left w:val="nil"/>
              <w:bottom w:val="single" w:sz="4" w:space="0" w:color="auto"/>
              <w:right w:val="single" w:sz="4" w:space="0" w:color="auto"/>
            </w:tcBorders>
            <w:shd w:val="clear" w:color="auto" w:fill="auto"/>
            <w:noWrap/>
            <w:vAlign w:val="bottom"/>
            <w:hideMark/>
          </w:tcPr>
          <w:p w14:paraId="210CB794"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319.00 </w:t>
            </w:r>
          </w:p>
        </w:tc>
        <w:tc>
          <w:tcPr>
            <w:tcW w:w="1276" w:type="dxa"/>
            <w:tcBorders>
              <w:top w:val="nil"/>
              <w:left w:val="nil"/>
              <w:bottom w:val="single" w:sz="4" w:space="0" w:color="auto"/>
              <w:right w:val="single" w:sz="4" w:space="0" w:color="auto"/>
            </w:tcBorders>
            <w:shd w:val="clear" w:color="auto" w:fill="auto"/>
            <w:noWrap/>
            <w:vAlign w:val="bottom"/>
            <w:hideMark/>
          </w:tcPr>
          <w:p w14:paraId="7FEB5A71"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50.16 </w:t>
            </w:r>
          </w:p>
        </w:tc>
        <w:tc>
          <w:tcPr>
            <w:tcW w:w="1221" w:type="dxa"/>
            <w:tcBorders>
              <w:top w:val="nil"/>
              <w:left w:val="nil"/>
              <w:bottom w:val="single" w:sz="4" w:space="0" w:color="auto"/>
              <w:right w:val="single" w:sz="4" w:space="0" w:color="auto"/>
            </w:tcBorders>
            <w:shd w:val="clear" w:color="auto" w:fill="auto"/>
            <w:noWrap/>
            <w:vAlign w:val="bottom"/>
            <w:hideMark/>
          </w:tcPr>
          <w:p w14:paraId="02F98B4E"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638.19 </w:t>
            </w:r>
          </w:p>
        </w:tc>
      </w:tr>
      <w:tr w:rsidR="00AF3988" w:rsidRPr="00134DFC" w14:paraId="7EDF96A5" w14:textId="77777777" w:rsidTr="00F91C80">
        <w:trPr>
          <w:trHeight w:val="300"/>
        </w:trPr>
        <w:tc>
          <w:tcPr>
            <w:tcW w:w="162" w:type="dxa"/>
            <w:tcBorders>
              <w:top w:val="nil"/>
              <w:left w:val="single" w:sz="4" w:space="0" w:color="auto"/>
              <w:bottom w:val="single" w:sz="4" w:space="0" w:color="auto"/>
              <w:right w:val="single" w:sz="4" w:space="0" w:color="auto"/>
            </w:tcBorders>
            <w:shd w:val="clear" w:color="auto" w:fill="auto"/>
            <w:noWrap/>
            <w:vAlign w:val="bottom"/>
            <w:hideMark/>
          </w:tcPr>
          <w:p w14:paraId="55CEB3B0" w14:textId="77777777" w:rsidR="00CD5131" w:rsidRPr="00AF3988" w:rsidRDefault="00CD5131" w:rsidP="00842B07">
            <w:pPr>
              <w:spacing w:line="360" w:lineRule="auto"/>
              <w:jc w:val="right"/>
              <w:rPr>
                <w:rFonts w:ascii="Calibri" w:hAnsi="Calibri" w:cs="Calibri"/>
                <w:color w:val="000000"/>
                <w:sz w:val="20"/>
                <w:szCs w:val="20"/>
                <w:lang w:eastAsia="es-SV"/>
              </w:rPr>
            </w:pPr>
            <w:r w:rsidRPr="00AF3988">
              <w:rPr>
                <w:rFonts w:ascii="Calibri" w:hAnsi="Calibri" w:cs="Calibri"/>
                <w:color w:val="000000"/>
                <w:sz w:val="20"/>
                <w:szCs w:val="20"/>
                <w:lang w:eastAsia="es-SV"/>
              </w:rPr>
              <w:t>7</w:t>
            </w:r>
          </w:p>
        </w:tc>
        <w:tc>
          <w:tcPr>
            <w:tcW w:w="1418" w:type="dxa"/>
            <w:tcBorders>
              <w:top w:val="nil"/>
              <w:left w:val="nil"/>
              <w:bottom w:val="single" w:sz="4" w:space="0" w:color="auto"/>
              <w:right w:val="single" w:sz="4" w:space="0" w:color="auto"/>
            </w:tcBorders>
            <w:shd w:val="clear" w:color="auto" w:fill="auto"/>
            <w:noWrap/>
            <w:vAlign w:val="bottom"/>
            <w:hideMark/>
          </w:tcPr>
          <w:p w14:paraId="75D0493E"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Las Vegas</w:t>
            </w:r>
          </w:p>
        </w:tc>
        <w:tc>
          <w:tcPr>
            <w:tcW w:w="1693" w:type="dxa"/>
            <w:tcBorders>
              <w:top w:val="nil"/>
              <w:left w:val="nil"/>
              <w:bottom w:val="single" w:sz="4" w:space="0" w:color="auto"/>
              <w:right w:val="single" w:sz="4" w:space="0" w:color="auto"/>
            </w:tcBorders>
            <w:shd w:val="clear" w:color="auto" w:fill="auto"/>
            <w:noWrap/>
            <w:vAlign w:val="bottom"/>
            <w:hideMark/>
          </w:tcPr>
          <w:p w14:paraId="5296B55A"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360.77 </w:t>
            </w:r>
          </w:p>
        </w:tc>
        <w:tc>
          <w:tcPr>
            <w:tcW w:w="1249" w:type="dxa"/>
            <w:tcBorders>
              <w:top w:val="nil"/>
              <w:left w:val="nil"/>
              <w:bottom w:val="single" w:sz="4" w:space="0" w:color="auto"/>
              <w:right w:val="single" w:sz="4" w:space="0" w:color="auto"/>
            </w:tcBorders>
            <w:shd w:val="clear" w:color="auto" w:fill="auto"/>
            <w:noWrap/>
            <w:vAlign w:val="bottom"/>
            <w:hideMark/>
          </w:tcPr>
          <w:p w14:paraId="7AB811D6"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276.87 </w:t>
            </w:r>
          </w:p>
        </w:tc>
        <w:tc>
          <w:tcPr>
            <w:tcW w:w="1374" w:type="dxa"/>
            <w:tcBorders>
              <w:top w:val="nil"/>
              <w:left w:val="nil"/>
              <w:bottom w:val="single" w:sz="4" w:space="0" w:color="auto"/>
              <w:right w:val="single" w:sz="4" w:space="0" w:color="auto"/>
            </w:tcBorders>
            <w:shd w:val="clear" w:color="auto" w:fill="auto"/>
            <w:noWrap/>
            <w:vAlign w:val="bottom"/>
            <w:hideMark/>
          </w:tcPr>
          <w:p w14:paraId="02913E46"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83.90 </w:t>
            </w:r>
          </w:p>
        </w:tc>
        <w:tc>
          <w:tcPr>
            <w:tcW w:w="1559" w:type="dxa"/>
            <w:tcBorders>
              <w:top w:val="nil"/>
              <w:left w:val="nil"/>
              <w:bottom w:val="single" w:sz="4" w:space="0" w:color="auto"/>
              <w:right w:val="single" w:sz="4" w:space="0" w:color="auto"/>
            </w:tcBorders>
            <w:shd w:val="clear" w:color="auto" w:fill="auto"/>
            <w:noWrap/>
            <w:vAlign w:val="bottom"/>
            <w:hideMark/>
          </w:tcPr>
          <w:p w14:paraId="190EBCE7"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145.00 </w:t>
            </w:r>
          </w:p>
        </w:tc>
        <w:tc>
          <w:tcPr>
            <w:tcW w:w="1276" w:type="dxa"/>
            <w:tcBorders>
              <w:top w:val="nil"/>
              <w:left w:val="nil"/>
              <w:bottom w:val="single" w:sz="4" w:space="0" w:color="auto"/>
              <w:right w:val="single" w:sz="4" w:space="0" w:color="auto"/>
            </w:tcBorders>
            <w:shd w:val="clear" w:color="auto" w:fill="auto"/>
            <w:noWrap/>
            <w:vAlign w:val="bottom"/>
            <w:hideMark/>
          </w:tcPr>
          <w:p w14:paraId="6571A99B"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22.80 </w:t>
            </w:r>
          </w:p>
        </w:tc>
        <w:tc>
          <w:tcPr>
            <w:tcW w:w="1221" w:type="dxa"/>
            <w:tcBorders>
              <w:top w:val="nil"/>
              <w:left w:val="nil"/>
              <w:bottom w:val="single" w:sz="4" w:space="0" w:color="auto"/>
              <w:right w:val="single" w:sz="4" w:space="0" w:color="auto"/>
            </w:tcBorders>
            <w:shd w:val="clear" w:color="auto" w:fill="auto"/>
            <w:noWrap/>
            <w:vAlign w:val="bottom"/>
            <w:hideMark/>
          </w:tcPr>
          <w:p w14:paraId="54849F49"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251.70 </w:t>
            </w:r>
          </w:p>
        </w:tc>
      </w:tr>
      <w:tr w:rsidR="00AF3988" w:rsidRPr="00134DFC" w14:paraId="65BF5F65" w14:textId="77777777" w:rsidTr="00F91C80">
        <w:trPr>
          <w:trHeight w:val="300"/>
        </w:trPr>
        <w:tc>
          <w:tcPr>
            <w:tcW w:w="162" w:type="dxa"/>
            <w:tcBorders>
              <w:top w:val="nil"/>
              <w:left w:val="single" w:sz="4" w:space="0" w:color="auto"/>
              <w:bottom w:val="single" w:sz="4" w:space="0" w:color="auto"/>
              <w:right w:val="single" w:sz="4" w:space="0" w:color="auto"/>
            </w:tcBorders>
            <w:shd w:val="clear" w:color="auto" w:fill="auto"/>
            <w:noWrap/>
            <w:vAlign w:val="bottom"/>
            <w:hideMark/>
          </w:tcPr>
          <w:p w14:paraId="62A3440E" w14:textId="77777777" w:rsidR="00CD5131" w:rsidRPr="00AF3988" w:rsidRDefault="00CD5131" w:rsidP="00842B07">
            <w:pPr>
              <w:spacing w:line="360" w:lineRule="auto"/>
              <w:jc w:val="right"/>
              <w:rPr>
                <w:rFonts w:ascii="Calibri" w:hAnsi="Calibri" w:cs="Calibri"/>
                <w:color w:val="000000"/>
                <w:sz w:val="20"/>
                <w:szCs w:val="20"/>
                <w:lang w:eastAsia="es-SV"/>
              </w:rPr>
            </w:pPr>
            <w:r w:rsidRPr="00AF3988">
              <w:rPr>
                <w:rFonts w:ascii="Calibri" w:hAnsi="Calibri" w:cs="Calibri"/>
                <w:color w:val="000000"/>
                <w:sz w:val="20"/>
                <w:szCs w:val="20"/>
                <w:lang w:eastAsia="es-SV"/>
              </w:rPr>
              <w:t>8</w:t>
            </w:r>
          </w:p>
        </w:tc>
        <w:tc>
          <w:tcPr>
            <w:tcW w:w="1418" w:type="dxa"/>
            <w:tcBorders>
              <w:top w:val="nil"/>
              <w:left w:val="nil"/>
              <w:bottom w:val="single" w:sz="4" w:space="0" w:color="auto"/>
              <w:right w:val="single" w:sz="4" w:space="0" w:color="auto"/>
            </w:tcBorders>
            <w:shd w:val="clear" w:color="auto" w:fill="auto"/>
            <w:noWrap/>
            <w:vAlign w:val="bottom"/>
            <w:hideMark/>
          </w:tcPr>
          <w:p w14:paraId="2C76C0B4"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Las Veguitas</w:t>
            </w:r>
          </w:p>
        </w:tc>
        <w:tc>
          <w:tcPr>
            <w:tcW w:w="1693" w:type="dxa"/>
            <w:tcBorders>
              <w:top w:val="nil"/>
              <w:left w:val="nil"/>
              <w:bottom w:val="single" w:sz="4" w:space="0" w:color="auto"/>
              <w:right w:val="single" w:sz="4" w:space="0" w:color="auto"/>
            </w:tcBorders>
            <w:shd w:val="clear" w:color="auto" w:fill="auto"/>
            <w:noWrap/>
            <w:vAlign w:val="bottom"/>
            <w:hideMark/>
          </w:tcPr>
          <w:p w14:paraId="62CB7748"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200.61 </w:t>
            </w:r>
          </w:p>
        </w:tc>
        <w:tc>
          <w:tcPr>
            <w:tcW w:w="1249" w:type="dxa"/>
            <w:tcBorders>
              <w:top w:val="nil"/>
              <w:left w:val="nil"/>
              <w:bottom w:val="single" w:sz="4" w:space="0" w:color="auto"/>
              <w:right w:val="single" w:sz="4" w:space="0" w:color="auto"/>
            </w:tcBorders>
            <w:shd w:val="clear" w:color="auto" w:fill="auto"/>
            <w:noWrap/>
            <w:vAlign w:val="bottom"/>
            <w:hideMark/>
          </w:tcPr>
          <w:p w14:paraId="32ABE058"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8.39 </w:t>
            </w:r>
          </w:p>
        </w:tc>
        <w:tc>
          <w:tcPr>
            <w:tcW w:w="1374" w:type="dxa"/>
            <w:tcBorders>
              <w:top w:val="nil"/>
              <w:left w:val="nil"/>
              <w:bottom w:val="single" w:sz="4" w:space="0" w:color="auto"/>
              <w:right w:val="single" w:sz="4" w:space="0" w:color="auto"/>
            </w:tcBorders>
            <w:shd w:val="clear" w:color="auto" w:fill="auto"/>
            <w:noWrap/>
            <w:vAlign w:val="bottom"/>
            <w:hideMark/>
          </w:tcPr>
          <w:p w14:paraId="06CA6BFC"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192.22 </w:t>
            </w:r>
          </w:p>
        </w:tc>
        <w:tc>
          <w:tcPr>
            <w:tcW w:w="1559" w:type="dxa"/>
            <w:tcBorders>
              <w:top w:val="nil"/>
              <w:left w:val="nil"/>
              <w:bottom w:val="single" w:sz="4" w:space="0" w:color="auto"/>
              <w:right w:val="single" w:sz="4" w:space="0" w:color="auto"/>
            </w:tcBorders>
            <w:shd w:val="clear" w:color="auto" w:fill="auto"/>
            <w:noWrap/>
            <w:vAlign w:val="bottom"/>
            <w:hideMark/>
          </w:tcPr>
          <w:p w14:paraId="1E9D581F"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36.25 </w:t>
            </w:r>
          </w:p>
        </w:tc>
        <w:tc>
          <w:tcPr>
            <w:tcW w:w="1276" w:type="dxa"/>
            <w:tcBorders>
              <w:top w:val="nil"/>
              <w:left w:val="nil"/>
              <w:bottom w:val="single" w:sz="4" w:space="0" w:color="auto"/>
              <w:right w:val="single" w:sz="4" w:space="0" w:color="auto"/>
            </w:tcBorders>
            <w:shd w:val="clear" w:color="auto" w:fill="auto"/>
            <w:noWrap/>
            <w:vAlign w:val="bottom"/>
            <w:hideMark/>
          </w:tcPr>
          <w:p w14:paraId="154A723C"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5.70 </w:t>
            </w:r>
          </w:p>
        </w:tc>
        <w:tc>
          <w:tcPr>
            <w:tcW w:w="1221" w:type="dxa"/>
            <w:tcBorders>
              <w:top w:val="nil"/>
              <w:left w:val="nil"/>
              <w:bottom w:val="single" w:sz="4" w:space="0" w:color="auto"/>
              <w:right w:val="single" w:sz="4" w:space="0" w:color="auto"/>
            </w:tcBorders>
            <w:shd w:val="clear" w:color="auto" w:fill="auto"/>
            <w:noWrap/>
            <w:vAlign w:val="bottom"/>
            <w:hideMark/>
          </w:tcPr>
          <w:p w14:paraId="640D1A85"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234.17 </w:t>
            </w:r>
          </w:p>
        </w:tc>
      </w:tr>
      <w:tr w:rsidR="00AF3988" w:rsidRPr="00134DFC" w14:paraId="0DE0A189" w14:textId="77777777" w:rsidTr="00F91C80">
        <w:trPr>
          <w:trHeight w:val="300"/>
        </w:trPr>
        <w:tc>
          <w:tcPr>
            <w:tcW w:w="162" w:type="dxa"/>
            <w:tcBorders>
              <w:top w:val="nil"/>
              <w:left w:val="single" w:sz="4" w:space="0" w:color="auto"/>
              <w:bottom w:val="single" w:sz="4" w:space="0" w:color="auto"/>
              <w:right w:val="single" w:sz="4" w:space="0" w:color="auto"/>
            </w:tcBorders>
            <w:shd w:val="clear" w:color="auto" w:fill="auto"/>
            <w:noWrap/>
            <w:vAlign w:val="bottom"/>
            <w:hideMark/>
          </w:tcPr>
          <w:p w14:paraId="79BB81ED" w14:textId="77777777" w:rsidR="00CD5131" w:rsidRPr="00AF3988" w:rsidRDefault="00CD5131" w:rsidP="00842B07">
            <w:pPr>
              <w:spacing w:line="360" w:lineRule="auto"/>
              <w:jc w:val="right"/>
              <w:rPr>
                <w:rFonts w:ascii="Calibri" w:hAnsi="Calibri" w:cs="Calibri"/>
                <w:color w:val="000000"/>
                <w:sz w:val="20"/>
                <w:szCs w:val="20"/>
                <w:lang w:eastAsia="es-SV"/>
              </w:rPr>
            </w:pPr>
            <w:r w:rsidRPr="00AF3988">
              <w:rPr>
                <w:rFonts w:ascii="Calibri" w:hAnsi="Calibri" w:cs="Calibri"/>
                <w:color w:val="000000"/>
                <w:sz w:val="20"/>
                <w:szCs w:val="20"/>
                <w:lang w:eastAsia="es-SV"/>
              </w:rPr>
              <w:t>9</w:t>
            </w:r>
          </w:p>
        </w:tc>
        <w:tc>
          <w:tcPr>
            <w:tcW w:w="1418" w:type="dxa"/>
            <w:tcBorders>
              <w:top w:val="nil"/>
              <w:left w:val="nil"/>
              <w:bottom w:val="single" w:sz="4" w:space="0" w:color="auto"/>
              <w:right w:val="single" w:sz="4" w:space="0" w:color="auto"/>
            </w:tcBorders>
            <w:shd w:val="clear" w:color="auto" w:fill="auto"/>
            <w:noWrap/>
            <w:vAlign w:val="bottom"/>
            <w:hideMark/>
          </w:tcPr>
          <w:p w14:paraId="297451F1"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La Tabla </w:t>
            </w:r>
          </w:p>
        </w:tc>
        <w:tc>
          <w:tcPr>
            <w:tcW w:w="1693" w:type="dxa"/>
            <w:tcBorders>
              <w:top w:val="nil"/>
              <w:left w:val="nil"/>
              <w:bottom w:val="single" w:sz="4" w:space="0" w:color="auto"/>
              <w:right w:val="single" w:sz="4" w:space="0" w:color="auto"/>
            </w:tcBorders>
            <w:shd w:val="clear" w:color="auto" w:fill="auto"/>
            <w:noWrap/>
            <w:vAlign w:val="bottom"/>
            <w:hideMark/>
          </w:tcPr>
          <w:p w14:paraId="6E78534E"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569.62 </w:t>
            </w:r>
          </w:p>
        </w:tc>
        <w:tc>
          <w:tcPr>
            <w:tcW w:w="1249" w:type="dxa"/>
            <w:tcBorders>
              <w:top w:val="nil"/>
              <w:left w:val="nil"/>
              <w:bottom w:val="single" w:sz="4" w:space="0" w:color="auto"/>
              <w:right w:val="single" w:sz="4" w:space="0" w:color="auto"/>
            </w:tcBorders>
            <w:shd w:val="clear" w:color="auto" w:fill="auto"/>
            <w:noWrap/>
            <w:vAlign w:val="bottom"/>
            <w:hideMark/>
          </w:tcPr>
          <w:p w14:paraId="1920BF7D"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115.18 </w:t>
            </w:r>
          </w:p>
        </w:tc>
        <w:tc>
          <w:tcPr>
            <w:tcW w:w="1374" w:type="dxa"/>
            <w:tcBorders>
              <w:top w:val="nil"/>
              <w:left w:val="nil"/>
              <w:bottom w:val="single" w:sz="4" w:space="0" w:color="auto"/>
              <w:right w:val="single" w:sz="4" w:space="0" w:color="auto"/>
            </w:tcBorders>
            <w:shd w:val="clear" w:color="auto" w:fill="auto"/>
            <w:noWrap/>
            <w:vAlign w:val="bottom"/>
            <w:hideMark/>
          </w:tcPr>
          <w:p w14:paraId="185EE479"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454.44 </w:t>
            </w:r>
          </w:p>
        </w:tc>
        <w:tc>
          <w:tcPr>
            <w:tcW w:w="1559" w:type="dxa"/>
            <w:tcBorders>
              <w:top w:val="nil"/>
              <w:left w:val="nil"/>
              <w:bottom w:val="single" w:sz="4" w:space="0" w:color="auto"/>
              <w:right w:val="single" w:sz="4" w:space="0" w:color="auto"/>
            </w:tcBorders>
            <w:shd w:val="clear" w:color="auto" w:fill="auto"/>
            <w:noWrap/>
            <w:vAlign w:val="bottom"/>
            <w:hideMark/>
          </w:tcPr>
          <w:p w14:paraId="0B6FA311"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181.25 </w:t>
            </w:r>
          </w:p>
        </w:tc>
        <w:tc>
          <w:tcPr>
            <w:tcW w:w="1276" w:type="dxa"/>
            <w:tcBorders>
              <w:top w:val="nil"/>
              <w:left w:val="nil"/>
              <w:bottom w:val="single" w:sz="4" w:space="0" w:color="auto"/>
              <w:right w:val="single" w:sz="4" w:space="0" w:color="auto"/>
            </w:tcBorders>
            <w:shd w:val="clear" w:color="auto" w:fill="auto"/>
            <w:noWrap/>
            <w:vAlign w:val="bottom"/>
            <w:hideMark/>
          </w:tcPr>
          <w:p w14:paraId="54CF83FD"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28.50 </w:t>
            </w:r>
          </w:p>
        </w:tc>
        <w:tc>
          <w:tcPr>
            <w:tcW w:w="1221" w:type="dxa"/>
            <w:tcBorders>
              <w:top w:val="nil"/>
              <w:left w:val="nil"/>
              <w:bottom w:val="single" w:sz="4" w:space="0" w:color="auto"/>
              <w:right w:val="single" w:sz="4" w:space="0" w:color="auto"/>
            </w:tcBorders>
            <w:shd w:val="clear" w:color="auto" w:fill="auto"/>
            <w:noWrap/>
            <w:vAlign w:val="bottom"/>
            <w:hideMark/>
          </w:tcPr>
          <w:p w14:paraId="38075F52" w14:textId="77777777" w:rsidR="00CD5131" w:rsidRPr="00AF3988" w:rsidRDefault="00CD5131" w:rsidP="00842B07">
            <w:pPr>
              <w:spacing w:line="360" w:lineRule="auto"/>
              <w:rPr>
                <w:rFonts w:ascii="Calibri" w:hAnsi="Calibri" w:cs="Calibri"/>
                <w:color w:val="000000"/>
                <w:sz w:val="20"/>
                <w:szCs w:val="20"/>
                <w:lang w:eastAsia="es-SV"/>
              </w:rPr>
            </w:pPr>
            <w:r w:rsidRPr="00AF3988">
              <w:rPr>
                <w:rFonts w:ascii="Calibri" w:hAnsi="Calibri" w:cs="Calibri"/>
                <w:color w:val="000000"/>
                <w:sz w:val="20"/>
                <w:szCs w:val="20"/>
                <w:lang w:eastAsia="es-SV"/>
              </w:rPr>
              <w:t xml:space="preserve"> $       664.19 </w:t>
            </w:r>
          </w:p>
        </w:tc>
      </w:tr>
      <w:tr w:rsidR="00CD5131" w:rsidRPr="00134DFC" w14:paraId="719DA054" w14:textId="77777777" w:rsidTr="00F91C80">
        <w:trPr>
          <w:trHeight w:val="300"/>
        </w:trPr>
        <w:tc>
          <w:tcPr>
            <w:tcW w:w="15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1C8F3" w14:textId="77777777" w:rsidR="00CD5131" w:rsidRPr="00AF3988" w:rsidRDefault="00CD5131" w:rsidP="00842B07">
            <w:pPr>
              <w:spacing w:line="360" w:lineRule="auto"/>
              <w:jc w:val="center"/>
              <w:rPr>
                <w:rFonts w:ascii="Calibri" w:hAnsi="Calibri" w:cs="Calibri"/>
                <w:b/>
                <w:bCs/>
                <w:color w:val="000000"/>
                <w:sz w:val="20"/>
                <w:szCs w:val="20"/>
                <w:lang w:eastAsia="es-SV"/>
              </w:rPr>
            </w:pPr>
            <w:r w:rsidRPr="00AF3988">
              <w:rPr>
                <w:rFonts w:ascii="Calibri" w:hAnsi="Calibri" w:cs="Calibri"/>
                <w:b/>
                <w:bCs/>
                <w:color w:val="000000"/>
                <w:sz w:val="20"/>
                <w:szCs w:val="20"/>
                <w:lang w:eastAsia="es-SV"/>
              </w:rPr>
              <w:t xml:space="preserve">TOTALES </w:t>
            </w:r>
          </w:p>
        </w:tc>
        <w:tc>
          <w:tcPr>
            <w:tcW w:w="1693" w:type="dxa"/>
            <w:tcBorders>
              <w:top w:val="nil"/>
              <w:left w:val="nil"/>
              <w:bottom w:val="single" w:sz="4" w:space="0" w:color="auto"/>
              <w:right w:val="single" w:sz="4" w:space="0" w:color="auto"/>
            </w:tcBorders>
            <w:shd w:val="clear" w:color="auto" w:fill="auto"/>
            <w:noWrap/>
            <w:vAlign w:val="bottom"/>
            <w:hideMark/>
          </w:tcPr>
          <w:p w14:paraId="42A71DB8" w14:textId="77777777" w:rsidR="00CD5131" w:rsidRPr="00AF3988" w:rsidRDefault="00CD5131" w:rsidP="00842B07">
            <w:pPr>
              <w:spacing w:line="360" w:lineRule="auto"/>
              <w:rPr>
                <w:rFonts w:ascii="Calibri" w:hAnsi="Calibri" w:cs="Calibri"/>
                <w:b/>
                <w:bCs/>
                <w:color w:val="000000"/>
                <w:sz w:val="20"/>
                <w:szCs w:val="20"/>
                <w:lang w:eastAsia="es-SV"/>
              </w:rPr>
            </w:pPr>
            <w:r w:rsidRPr="00AF3988">
              <w:rPr>
                <w:rFonts w:ascii="Calibri" w:hAnsi="Calibri" w:cs="Calibri"/>
                <w:b/>
                <w:bCs/>
                <w:color w:val="000000"/>
                <w:sz w:val="20"/>
                <w:szCs w:val="20"/>
                <w:lang w:eastAsia="es-SV"/>
              </w:rPr>
              <w:t xml:space="preserve"> $       6,820.01 </w:t>
            </w:r>
          </w:p>
        </w:tc>
        <w:tc>
          <w:tcPr>
            <w:tcW w:w="1249" w:type="dxa"/>
            <w:tcBorders>
              <w:top w:val="nil"/>
              <w:left w:val="nil"/>
              <w:bottom w:val="single" w:sz="4" w:space="0" w:color="auto"/>
              <w:right w:val="single" w:sz="4" w:space="0" w:color="auto"/>
            </w:tcBorders>
            <w:shd w:val="clear" w:color="auto" w:fill="auto"/>
            <w:noWrap/>
            <w:vAlign w:val="bottom"/>
            <w:hideMark/>
          </w:tcPr>
          <w:p w14:paraId="202BF709" w14:textId="77777777" w:rsidR="00CD5131" w:rsidRPr="00AF3988" w:rsidRDefault="00CD5131" w:rsidP="00842B07">
            <w:pPr>
              <w:spacing w:line="360" w:lineRule="auto"/>
              <w:rPr>
                <w:rFonts w:ascii="Calibri" w:hAnsi="Calibri" w:cs="Calibri"/>
                <w:b/>
                <w:bCs/>
                <w:color w:val="000000"/>
                <w:sz w:val="20"/>
                <w:szCs w:val="20"/>
                <w:lang w:eastAsia="es-SV"/>
              </w:rPr>
            </w:pPr>
            <w:r w:rsidRPr="00AF3988">
              <w:rPr>
                <w:rFonts w:ascii="Calibri" w:hAnsi="Calibri" w:cs="Calibri"/>
                <w:b/>
                <w:bCs/>
                <w:color w:val="000000"/>
                <w:sz w:val="20"/>
                <w:szCs w:val="20"/>
                <w:lang w:eastAsia="es-SV"/>
              </w:rPr>
              <w:t xml:space="preserve"> $     1,904.10 </w:t>
            </w:r>
          </w:p>
        </w:tc>
        <w:tc>
          <w:tcPr>
            <w:tcW w:w="1374" w:type="dxa"/>
            <w:tcBorders>
              <w:top w:val="nil"/>
              <w:left w:val="nil"/>
              <w:bottom w:val="single" w:sz="4" w:space="0" w:color="auto"/>
              <w:right w:val="single" w:sz="4" w:space="0" w:color="auto"/>
            </w:tcBorders>
            <w:shd w:val="clear" w:color="auto" w:fill="auto"/>
            <w:noWrap/>
            <w:vAlign w:val="bottom"/>
            <w:hideMark/>
          </w:tcPr>
          <w:p w14:paraId="51B0C9EB" w14:textId="77777777" w:rsidR="00CD5131" w:rsidRPr="00AF3988" w:rsidRDefault="00CD5131" w:rsidP="00842B07">
            <w:pPr>
              <w:spacing w:line="360" w:lineRule="auto"/>
              <w:rPr>
                <w:rFonts w:ascii="Calibri" w:hAnsi="Calibri" w:cs="Calibri"/>
                <w:b/>
                <w:bCs/>
                <w:color w:val="000000"/>
                <w:sz w:val="20"/>
                <w:szCs w:val="20"/>
                <w:lang w:eastAsia="es-SV"/>
              </w:rPr>
            </w:pPr>
            <w:r w:rsidRPr="00AF3988">
              <w:rPr>
                <w:rFonts w:ascii="Calibri" w:hAnsi="Calibri" w:cs="Calibri"/>
                <w:b/>
                <w:bCs/>
                <w:color w:val="000000"/>
                <w:sz w:val="20"/>
                <w:szCs w:val="20"/>
                <w:lang w:eastAsia="es-SV"/>
              </w:rPr>
              <w:t xml:space="preserve"> $      4,915.91 </w:t>
            </w:r>
          </w:p>
        </w:tc>
        <w:tc>
          <w:tcPr>
            <w:tcW w:w="1559" w:type="dxa"/>
            <w:tcBorders>
              <w:top w:val="nil"/>
              <w:left w:val="nil"/>
              <w:bottom w:val="single" w:sz="4" w:space="0" w:color="auto"/>
              <w:right w:val="single" w:sz="4" w:space="0" w:color="auto"/>
            </w:tcBorders>
            <w:shd w:val="clear" w:color="auto" w:fill="auto"/>
            <w:noWrap/>
            <w:vAlign w:val="bottom"/>
            <w:hideMark/>
          </w:tcPr>
          <w:p w14:paraId="063F1850" w14:textId="77777777" w:rsidR="00CD5131" w:rsidRPr="00AF3988" w:rsidRDefault="00CD5131" w:rsidP="00842B07">
            <w:pPr>
              <w:spacing w:line="360" w:lineRule="auto"/>
              <w:rPr>
                <w:rFonts w:ascii="Calibri" w:hAnsi="Calibri" w:cs="Calibri"/>
                <w:b/>
                <w:bCs/>
                <w:color w:val="000000"/>
                <w:sz w:val="20"/>
                <w:szCs w:val="20"/>
                <w:lang w:eastAsia="es-SV"/>
              </w:rPr>
            </w:pPr>
            <w:r w:rsidRPr="00AF3988">
              <w:rPr>
                <w:rFonts w:ascii="Calibri" w:hAnsi="Calibri" w:cs="Calibri"/>
                <w:b/>
                <w:bCs/>
                <w:color w:val="000000"/>
                <w:sz w:val="20"/>
                <w:szCs w:val="20"/>
                <w:lang w:eastAsia="es-SV"/>
              </w:rPr>
              <w:t xml:space="preserve"> $         2,066.50 </w:t>
            </w:r>
          </w:p>
        </w:tc>
        <w:tc>
          <w:tcPr>
            <w:tcW w:w="1276" w:type="dxa"/>
            <w:tcBorders>
              <w:top w:val="nil"/>
              <w:left w:val="nil"/>
              <w:bottom w:val="single" w:sz="4" w:space="0" w:color="auto"/>
              <w:right w:val="single" w:sz="4" w:space="0" w:color="auto"/>
            </w:tcBorders>
            <w:shd w:val="clear" w:color="auto" w:fill="auto"/>
            <w:noWrap/>
            <w:vAlign w:val="bottom"/>
            <w:hideMark/>
          </w:tcPr>
          <w:p w14:paraId="3D9463AB" w14:textId="77777777" w:rsidR="00CD5131" w:rsidRPr="00AF3988" w:rsidRDefault="00CD5131" w:rsidP="00842B07">
            <w:pPr>
              <w:spacing w:line="360" w:lineRule="auto"/>
              <w:rPr>
                <w:rFonts w:ascii="Calibri" w:hAnsi="Calibri" w:cs="Calibri"/>
                <w:b/>
                <w:bCs/>
                <w:color w:val="000000"/>
                <w:sz w:val="20"/>
                <w:szCs w:val="20"/>
                <w:lang w:eastAsia="es-SV"/>
              </w:rPr>
            </w:pPr>
            <w:r w:rsidRPr="00AF3988">
              <w:rPr>
                <w:rFonts w:ascii="Calibri" w:hAnsi="Calibri" w:cs="Calibri"/>
                <w:b/>
                <w:bCs/>
                <w:color w:val="000000"/>
                <w:sz w:val="20"/>
                <w:szCs w:val="20"/>
                <w:lang w:eastAsia="es-SV"/>
              </w:rPr>
              <w:t xml:space="preserve"> $        323.76 </w:t>
            </w:r>
          </w:p>
        </w:tc>
        <w:tc>
          <w:tcPr>
            <w:tcW w:w="1221" w:type="dxa"/>
            <w:tcBorders>
              <w:top w:val="nil"/>
              <w:left w:val="nil"/>
              <w:bottom w:val="single" w:sz="4" w:space="0" w:color="auto"/>
              <w:right w:val="single" w:sz="4" w:space="0" w:color="auto"/>
            </w:tcBorders>
            <w:shd w:val="clear" w:color="auto" w:fill="auto"/>
            <w:noWrap/>
            <w:vAlign w:val="bottom"/>
            <w:hideMark/>
          </w:tcPr>
          <w:p w14:paraId="00C07037" w14:textId="77777777" w:rsidR="00CD5131" w:rsidRPr="00AF3988" w:rsidRDefault="00CD5131" w:rsidP="00842B07">
            <w:pPr>
              <w:spacing w:line="360" w:lineRule="auto"/>
              <w:rPr>
                <w:rFonts w:ascii="Calibri" w:hAnsi="Calibri" w:cs="Calibri"/>
                <w:b/>
                <w:bCs/>
                <w:color w:val="000000"/>
                <w:sz w:val="20"/>
                <w:szCs w:val="20"/>
                <w:lang w:eastAsia="es-SV"/>
              </w:rPr>
            </w:pPr>
            <w:r w:rsidRPr="00AF3988">
              <w:rPr>
                <w:rFonts w:ascii="Calibri" w:hAnsi="Calibri" w:cs="Calibri"/>
                <w:b/>
                <w:bCs/>
                <w:color w:val="000000"/>
                <w:sz w:val="20"/>
                <w:szCs w:val="20"/>
                <w:lang w:eastAsia="es-SV"/>
              </w:rPr>
              <w:t xml:space="preserve"> $    7,306.17 </w:t>
            </w:r>
          </w:p>
        </w:tc>
      </w:tr>
    </w:tbl>
    <w:p w14:paraId="284B669A" w14:textId="77777777" w:rsidR="00CD5131" w:rsidRDefault="00CD5131" w:rsidP="00CD5131">
      <w:pPr>
        <w:pStyle w:val="p5"/>
        <w:shd w:val="clear" w:color="auto" w:fill="FFFFFF"/>
        <w:spacing w:before="0" w:beforeAutospacing="0" w:after="0" w:afterAutospacing="0" w:line="360" w:lineRule="auto"/>
        <w:textAlignment w:val="baseline"/>
        <w:rPr>
          <w:rFonts w:ascii="Arial" w:hAnsi="Arial" w:cs="Arial"/>
        </w:rPr>
      </w:pPr>
    </w:p>
    <w:p w14:paraId="434BB118" w14:textId="3EB4B01E" w:rsidR="00CD5131" w:rsidRPr="00B15B31" w:rsidRDefault="00E77A62" w:rsidP="00CD5131">
      <w:pPr>
        <w:spacing w:line="360" w:lineRule="auto"/>
        <w:jc w:val="both"/>
        <w:rPr>
          <w:rFonts w:ascii="Arial" w:hAnsi="Arial" w:cs="Arial"/>
          <w:sz w:val="20"/>
          <w:szCs w:val="20"/>
          <w:bdr w:val="none" w:sz="0" w:space="0" w:color="auto" w:frame="1"/>
          <w:shd w:val="clear" w:color="auto" w:fill="FFFFFF"/>
        </w:rPr>
      </w:pPr>
      <w:r w:rsidRPr="00425D99">
        <w:rPr>
          <w:rFonts w:ascii="Arial" w:hAnsi="Arial" w:cs="Arial"/>
          <w:b/>
          <w:bCs/>
          <w:sz w:val="20"/>
          <w:szCs w:val="20"/>
          <w:bdr w:val="none" w:sz="0" w:space="0" w:color="auto" w:frame="1"/>
          <w:shd w:val="clear" w:color="auto" w:fill="FFFFFF"/>
        </w:rPr>
        <w:t>Ingresos y egresos de SMARSA de enero a septiembre del año 2021.</w:t>
      </w:r>
      <w:r w:rsidRPr="00425D99">
        <w:rPr>
          <w:rFonts w:ascii="Arial" w:hAnsi="Arial" w:cs="Arial"/>
          <w:sz w:val="20"/>
          <w:szCs w:val="20"/>
          <w:bdr w:val="none" w:sz="0" w:space="0" w:color="auto" w:frame="1"/>
          <w:shd w:val="clear" w:color="auto" w:fill="FFFFFF"/>
        </w:rPr>
        <w:t xml:space="preserve"> Los recursos financieros de SMARSA son limitados, no obstante, en el transcurso del corriente año se ha logrado tener un remanente para cualquier eventualidad que requiera de una inversión menor a diez mil dólares. Los ingresos de enero a septiembre del corriente año ascienden a $ 54,338.75, y los gastos son de $ 43,136.51 por tanto, hay un remanente de $ 11,202.24 del ejercicio 2021.</w:t>
      </w:r>
    </w:p>
    <w:p w14:paraId="12330875" w14:textId="77777777" w:rsidR="00023390" w:rsidRPr="00023390" w:rsidRDefault="00023390" w:rsidP="00023390">
      <w:pPr>
        <w:pStyle w:val="p5"/>
        <w:shd w:val="clear" w:color="auto" w:fill="FFFFFF"/>
        <w:spacing w:before="0" w:beforeAutospacing="0" w:after="0" w:afterAutospacing="0" w:line="360" w:lineRule="auto"/>
        <w:jc w:val="center"/>
        <w:textAlignment w:val="baseline"/>
        <w:rPr>
          <w:rFonts w:ascii="Arial" w:hAnsi="Arial" w:cs="Arial"/>
          <w:sz w:val="20"/>
          <w:szCs w:val="20"/>
          <w:bdr w:val="none" w:sz="0" w:space="0" w:color="auto" w:frame="1"/>
        </w:rPr>
      </w:pPr>
      <w:r w:rsidRPr="00023390">
        <w:rPr>
          <w:rFonts w:ascii="Arial" w:hAnsi="Arial" w:cs="Arial"/>
          <w:sz w:val="20"/>
          <w:szCs w:val="20"/>
          <w:bdr w:val="none" w:sz="0" w:space="0" w:color="auto" w:frame="1"/>
        </w:rPr>
        <w:lastRenderedPageBreak/>
        <w:t>Ingresos 2021</w:t>
      </w:r>
    </w:p>
    <w:tbl>
      <w:tblPr>
        <w:tblW w:w="9634" w:type="dxa"/>
        <w:tblCellMar>
          <w:left w:w="70" w:type="dxa"/>
          <w:right w:w="70" w:type="dxa"/>
        </w:tblCellMar>
        <w:tblLook w:val="04A0" w:firstRow="1" w:lastRow="0" w:firstColumn="1" w:lastColumn="0" w:noHBand="0" w:noVBand="1"/>
      </w:tblPr>
      <w:tblGrid>
        <w:gridCol w:w="1640"/>
        <w:gridCol w:w="1640"/>
        <w:gridCol w:w="1640"/>
        <w:gridCol w:w="1640"/>
        <w:gridCol w:w="1515"/>
        <w:gridCol w:w="1559"/>
      </w:tblGrid>
      <w:tr w:rsidR="00023390" w:rsidRPr="00023390" w14:paraId="30CEA44C" w14:textId="77777777" w:rsidTr="00842F8C">
        <w:trPr>
          <w:trHeight w:val="402"/>
        </w:trPr>
        <w:tc>
          <w:tcPr>
            <w:tcW w:w="1640" w:type="dxa"/>
            <w:vMerge w:val="restart"/>
            <w:tcBorders>
              <w:top w:val="single" w:sz="4" w:space="0" w:color="auto"/>
              <w:left w:val="single" w:sz="4" w:space="0" w:color="auto"/>
              <w:bottom w:val="single" w:sz="4" w:space="0" w:color="000000"/>
              <w:right w:val="nil"/>
            </w:tcBorders>
            <w:shd w:val="clear" w:color="auto" w:fill="auto"/>
            <w:noWrap/>
            <w:vAlign w:val="bottom"/>
            <w:hideMark/>
          </w:tcPr>
          <w:p w14:paraId="4AD83211" w14:textId="77777777" w:rsidR="00023390" w:rsidRPr="00023390" w:rsidRDefault="00023390" w:rsidP="00842F8C">
            <w:pPr>
              <w:jc w:val="center"/>
              <w:rPr>
                <w:rFonts w:ascii="Arial" w:hAnsi="Arial" w:cs="Arial"/>
                <w:color w:val="000000"/>
                <w:sz w:val="20"/>
                <w:szCs w:val="20"/>
                <w:lang w:eastAsia="es-SV"/>
              </w:rPr>
            </w:pPr>
            <w:r w:rsidRPr="00023390">
              <w:rPr>
                <w:rFonts w:ascii="Arial" w:hAnsi="Arial" w:cs="Arial"/>
                <w:color w:val="000000"/>
                <w:sz w:val="20"/>
                <w:szCs w:val="20"/>
                <w:lang w:eastAsia="es-SV"/>
              </w:rPr>
              <w:t>Mes</w:t>
            </w:r>
          </w:p>
        </w:tc>
        <w:tc>
          <w:tcPr>
            <w:tcW w:w="1640" w:type="dxa"/>
            <w:tcBorders>
              <w:top w:val="single" w:sz="4" w:space="0" w:color="auto"/>
              <w:left w:val="single" w:sz="4" w:space="0" w:color="auto"/>
              <w:bottom w:val="nil"/>
              <w:right w:val="single" w:sz="4" w:space="0" w:color="auto"/>
            </w:tcBorders>
            <w:shd w:val="clear" w:color="auto" w:fill="auto"/>
            <w:noWrap/>
            <w:vAlign w:val="bottom"/>
            <w:hideMark/>
          </w:tcPr>
          <w:p w14:paraId="63058D8A" w14:textId="77777777" w:rsidR="00023390" w:rsidRPr="00023390" w:rsidRDefault="00023390" w:rsidP="00842F8C">
            <w:pPr>
              <w:jc w:val="center"/>
              <w:rPr>
                <w:rFonts w:ascii="Arial" w:hAnsi="Arial" w:cs="Arial"/>
                <w:color w:val="000000"/>
                <w:sz w:val="20"/>
                <w:szCs w:val="20"/>
                <w:lang w:eastAsia="es-SV"/>
              </w:rPr>
            </w:pPr>
            <w:r w:rsidRPr="00023390">
              <w:rPr>
                <w:rFonts w:ascii="Arial" w:hAnsi="Arial" w:cs="Arial"/>
                <w:color w:val="000000"/>
                <w:sz w:val="20"/>
                <w:szCs w:val="20"/>
                <w:lang w:eastAsia="es-SV"/>
              </w:rPr>
              <w:t>Ingresos</w:t>
            </w:r>
          </w:p>
        </w:tc>
        <w:tc>
          <w:tcPr>
            <w:tcW w:w="1640" w:type="dxa"/>
            <w:tcBorders>
              <w:top w:val="single" w:sz="4" w:space="0" w:color="auto"/>
              <w:left w:val="nil"/>
              <w:bottom w:val="nil"/>
              <w:right w:val="nil"/>
            </w:tcBorders>
            <w:shd w:val="clear" w:color="auto" w:fill="auto"/>
            <w:noWrap/>
            <w:vAlign w:val="bottom"/>
            <w:hideMark/>
          </w:tcPr>
          <w:p w14:paraId="6713DF64" w14:textId="77777777" w:rsidR="00023390" w:rsidRPr="00023390" w:rsidRDefault="00023390" w:rsidP="00842F8C">
            <w:pPr>
              <w:jc w:val="center"/>
              <w:rPr>
                <w:rFonts w:ascii="Arial" w:hAnsi="Arial" w:cs="Arial"/>
                <w:color w:val="000000"/>
                <w:sz w:val="20"/>
                <w:szCs w:val="20"/>
                <w:lang w:eastAsia="es-SV"/>
              </w:rPr>
            </w:pPr>
            <w:r w:rsidRPr="00023390">
              <w:rPr>
                <w:rFonts w:ascii="Arial" w:hAnsi="Arial" w:cs="Arial"/>
                <w:color w:val="000000"/>
                <w:sz w:val="20"/>
                <w:szCs w:val="20"/>
                <w:lang w:eastAsia="es-SV"/>
              </w:rPr>
              <w:t>Mantenimiento</w:t>
            </w:r>
          </w:p>
        </w:tc>
        <w:tc>
          <w:tcPr>
            <w:tcW w:w="1640" w:type="dxa"/>
            <w:tcBorders>
              <w:top w:val="single" w:sz="4" w:space="0" w:color="auto"/>
              <w:left w:val="single" w:sz="4" w:space="0" w:color="auto"/>
              <w:bottom w:val="nil"/>
              <w:right w:val="single" w:sz="4" w:space="0" w:color="auto"/>
            </w:tcBorders>
            <w:shd w:val="clear" w:color="auto" w:fill="auto"/>
            <w:noWrap/>
            <w:vAlign w:val="bottom"/>
            <w:hideMark/>
          </w:tcPr>
          <w:p w14:paraId="006DEDA0" w14:textId="77777777" w:rsidR="00023390" w:rsidRPr="00023390" w:rsidRDefault="00023390" w:rsidP="00842F8C">
            <w:pPr>
              <w:jc w:val="center"/>
              <w:rPr>
                <w:rFonts w:ascii="Arial" w:hAnsi="Arial" w:cs="Arial"/>
                <w:color w:val="000000"/>
                <w:sz w:val="20"/>
                <w:szCs w:val="20"/>
                <w:lang w:eastAsia="es-SV"/>
              </w:rPr>
            </w:pPr>
            <w:r w:rsidRPr="00023390">
              <w:rPr>
                <w:rFonts w:ascii="Arial" w:hAnsi="Arial" w:cs="Arial"/>
                <w:color w:val="000000"/>
                <w:sz w:val="20"/>
                <w:szCs w:val="20"/>
                <w:lang w:eastAsia="es-SV"/>
              </w:rPr>
              <w:t xml:space="preserve">otros </w:t>
            </w:r>
          </w:p>
        </w:tc>
        <w:tc>
          <w:tcPr>
            <w:tcW w:w="1515" w:type="dxa"/>
            <w:tcBorders>
              <w:top w:val="single" w:sz="4" w:space="0" w:color="auto"/>
              <w:left w:val="nil"/>
              <w:bottom w:val="nil"/>
              <w:right w:val="single" w:sz="4" w:space="0" w:color="auto"/>
            </w:tcBorders>
            <w:shd w:val="clear" w:color="auto" w:fill="auto"/>
            <w:noWrap/>
            <w:vAlign w:val="bottom"/>
            <w:hideMark/>
          </w:tcPr>
          <w:p w14:paraId="1441D4FD" w14:textId="77777777" w:rsidR="00023390" w:rsidRPr="00023390" w:rsidRDefault="00023390" w:rsidP="00842F8C">
            <w:pPr>
              <w:jc w:val="center"/>
              <w:rPr>
                <w:rFonts w:ascii="Arial" w:hAnsi="Arial" w:cs="Arial"/>
                <w:color w:val="000000"/>
                <w:sz w:val="20"/>
                <w:szCs w:val="20"/>
                <w:lang w:eastAsia="es-SV"/>
              </w:rPr>
            </w:pPr>
            <w:r w:rsidRPr="00023390">
              <w:rPr>
                <w:rFonts w:ascii="Arial" w:hAnsi="Arial" w:cs="Arial"/>
                <w:color w:val="000000"/>
                <w:sz w:val="20"/>
                <w:szCs w:val="20"/>
                <w:lang w:eastAsia="es-SV"/>
              </w:rPr>
              <w:t>Reintegros de</w:t>
            </w:r>
          </w:p>
        </w:tc>
        <w:tc>
          <w:tcPr>
            <w:tcW w:w="1559" w:type="dxa"/>
            <w:vMerge w:val="restart"/>
            <w:tcBorders>
              <w:top w:val="single" w:sz="4" w:space="0" w:color="auto"/>
              <w:left w:val="nil"/>
              <w:bottom w:val="single" w:sz="4" w:space="0" w:color="000000"/>
              <w:right w:val="single" w:sz="4" w:space="0" w:color="auto"/>
            </w:tcBorders>
            <w:shd w:val="clear" w:color="auto" w:fill="auto"/>
            <w:noWrap/>
            <w:vAlign w:val="bottom"/>
            <w:hideMark/>
          </w:tcPr>
          <w:p w14:paraId="3C94BACA" w14:textId="77777777" w:rsidR="00023390" w:rsidRPr="00023390" w:rsidRDefault="00023390" w:rsidP="00842F8C">
            <w:pPr>
              <w:jc w:val="center"/>
              <w:rPr>
                <w:rFonts w:ascii="Arial" w:hAnsi="Arial" w:cs="Arial"/>
                <w:color w:val="000000"/>
                <w:sz w:val="20"/>
                <w:szCs w:val="20"/>
                <w:lang w:eastAsia="es-SV"/>
              </w:rPr>
            </w:pPr>
            <w:r w:rsidRPr="00023390">
              <w:rPr>
                <w:rFonts w:ascii="Arial" w:hAnsi="Arial" w:cs="Arial"/>
                <w:color w:val="000000"/>
                <w:sz w:val="20"/>
                <w:szCs w:val="20"/>
                <w:lang w:eastAsia="es-SV"/>
              </w:rPr>
              <w:t xml:space="preserve">Total </w:t>
            </w:r>
          </w:p>
        </w:tc>
      </w:tr>
      <w:tr w:rsidR="00023390" w:rsidRPr="00023390" w14:paraId="3F13D72D" w14:textId="77777777" w:rsidTr="00842F8C">
        <w:trPr>
          <w:trHeight w:val="402"/>
        </w:trPr>
        <w:tc>
          <w:tcPr>
            <w:tcW w:w="1640" w:type="dxa"/>
            <w:vMerge/>
            <w:tcBorders>
              <w:top w:val="single" w:sz="4" w:space="0" w:color="auto"/>
              <w:left w:val="single" w:sz="4" w:space="0" w:color="auto"/>
              <w:bottom w:val="single" w:sz="4" w:space="0" w:color="000000"/>
              <w:right w:val="nil"/>
            </w:tcBorders>
            <w:vAlign w:val="center"/>
            <w:hideMark/>
          </w:tcPr>
          <w:p w14:paraId="0281CFBB" w14:textId="77777777" w:rsidR="00023390" w:rsidRPr="00023390" w:rsidRDefault="00023390" w:rsidP="00842F8C">
            <w:pPr>
              <w:rPr>
                <w:rFonts w:ascii="Arial" w:hAnsi="Arial" w:cs="Arial"/>
                <w:color w:val="000000"/>
                <w:sz w:val="20"/>
                <w:szCs w:val="20"/>
                <w:lang w:eastAsia="es-SV"/>
              </w:rPr>
            </w:pP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90ADD6C" w14:textId="77777777" w:rsidR="00023390" w:rsidRPr="00023390" w:rsidRDefault="00023390" w:rsidP="00842F8C">
            <w:pPr>
              <w:jc w:val="center"/>
              <w:rPr>
                <w:rFonts w:ascii="Arial" w:hAnsi="Arial" w:cs="Arial"/>
                <w:color w:val="000000"/>
                <w:sz w:val="20"/>
                <w:szCs w:val="20"/>
                <w:lang w:eastAsia="es-SV"/>
              </w:rPr>
            </w:pPr>
            <w:r w:rsidRPr="00023390">
              <w:rPr>
                <w:rFonts w:ascii="Arial" w:hAnsi="Arial" w:cs="Arial"/>
                <w:color w:val="000000"/>
                <w:sz w:val="20"/>
                <w:szCs w:val="20"/>
                <w:lang w:eastAsia="es-SV"/>
              </w:rPr>
              <w:t xml:space="preserve">por servicios </w:t>
            </w:r>
          </w:p>
        </w:tc>
        <w:tc>
          <w:tcPr>
            <w:tcW w:w="1640" w:type="dxa"/>
            <w:tcBorders>
              <w:top w:val="nil"/>
              <w:left w:val="nil"/>
              <w:bottom w:val="single" w:sz="4" w:space="0" w:color="auto"/>
              <w:right w:val="nil"/>
            </w:tcBorders>
            <w:shd w:val="clear" w:color="auto" w:fill="auto"/>
            <w:noWrap/>
            <w:vAlign w:val="bottom"/>
            <w:hideMark/>
          </w:tcPr>
          <w:p w14:paraId="40DD63AF" w14:textId="77777777" w:rsidR="00023390" w:rsidRPr="00023390" w:rsidRDefault="00023390" w:rsidP="00842F8C">
            <w:pPr>
              <w:jc w:val="center"/>
              <w:rPr>
                <w:rFonts w:ascii="Arial" w:hAnsi="Arial" w:cs="Arial"/>
                <w:color w:val="000000"/>
                <w:sz w:val="20"/>
                <w:szCs w:val="20"/>
                <w:lang w:eastAsia="es-SV"/>
              </w:rPr>
            </w:pPr>
            <w:r w:rsidRPr="00023390">
              <w:rPr>
                <w:rFonts w:ascii="Arial" w:hAnsi="Arial" w:cs="Arial"/>
                <w:color w:val="000000"/>
                <w:sz w:val="20"/>
                <w:szCs w:val="20"/>
                <w:lang w:eastAsia="es-SV"/>
              </w:rPr>
              <w:t>Ambiental</w:t>
            </w: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8460D30" w14:textId="77777777" w:rsidR="00023390" w:rsidRPr="00023390" w:rsidRDefault="00023390" w:rsidP="00842F8C">
            <w:pPr>
              <w:jc w:val="center"/>
              <w:rPr>
                <w:rFonts w:ascii="Arial" w:hAnsi="Arial" w:cs="Arial"/>
                <w:color w:val="000000"/>
                <w:sz w:val="20"/>
                <w:szCs w:val="20"/>
                <w:lang w:eastAsia="es-SV"/>
              </w:rPr>
            </w:pPr>
            <w:r w:rsidRPr="00023390">
              <w:rPr>
                <w:rFonts w:ascii="Arial" w:hAnsi="Arial" w:cs="Arial"/>
                <w:color w:val="000000"/>
                <w:sz w:val="20"/>
                <w:szCs w:val="20"/>
                <w:lang w:eastAsia="es-SV"/>
              </w:rPr>
              <w:t>Ingresos</w:t>
            </w:r>
          </w:p>
        </w:tc>
        <w:tc>
          <w:tcPr>
            <w:tcW w:w="1515" w:type="dxa"/>
            <w:tcBorders>
              <w:top w:val="nil"/>
              <w:left w:val="nil"/>
              <w:bottom w:val="single" w:sz="4" w:space="0" w:color="auto"/>
              <w:right w:val="single" w:sz="4" w:space="0" w:color="auto"/>
            </w:tcBorders>
            <w:shd w:val="clear" w:color="auto" w:fill="auto"/>
            <w:noWrap/>
            <w:vAlign w:val="bottom"/>
            <w:hideMark/>
          </w:tcPr>
          <w:p w14:paraId="0274B166" w14:textId="77777777" w:rsidR="00023390" w:rsidRPr="00023390" w:rsidRDefault="00023390" w:rsidP="00842F8C">
            <w:pPr>
              <w:jc w:val="center"/>
              <w:rPr>
                <w:rFonts w:ascii="Arial" w:hAnsi="Arial" w:cs="Arial"/>
                <w:color w:val="000000"/>
                <w:sz w:val="20"/>
                <w:szCs w:val="20"/>
                <w:lang w:eastAsia="es-SV"/>
              </w:rPr>
            </w:pPr>
            <w:r w:rsidRPr="00023390">
              <w:rPr>
                <w:rFonts w:ascii="Arial" w:hAnsi="Arial" w:cs="Arial"/>
                <w:color w:val="000000"/>
                <w:sz w:val="20"/>
                <w:szCs w:val="20"/>
                <w:lang w:eastAsia="es-SV"/>
              </w:rPr>
              <w:t>Caja Chica</w:t>
            </w:r>
          </w:p>
        </w:tc>
        <w:tc>
          <w:tcPr>
            <w:tcW w:w="1559" w:type="dxa"/>
            <w:vMerge/>
            <w:tcBorders>
              <w:top w:val="single" w:sz="4" w:space="0" w:color="auto"/>
              <w:left w:val="nil"/>
              <w:bottom w:val="single" w:sz="4" w:space="0" w:color="000000"/>
              <w:right w:val="single" w:sz="4" w:space="0" w:color="auto"/>
            </w:tcBorders>
            <w:vAlign w:val="center"/>
            <w:hideMark/>
          </w:tcPr>
          <w:p w14:paraId="51C64A0E" w14:textId="77777777" w:rsidR="00023390" w:rsidRPr="00023390" w:rsidRDefault="00023390" w:rsidP="00842F8C">
            <w:pPr>
              <w:rPr>
                <w:rFonts w:ascii="Arial" w:hAnsi="Arial" w:cs="Arial"/>
                <w:color w:val="000000"/>
                <w:sz w:val="20"/>
                <w:szCs w:val="20"/>
                <w:lang w:eastAsia="es-SV"/>
              </w:rPr>
            </w:pPr>
          </w:p>
        </w:tc>
      </w:tr>
      <w:tr w:rsidR="00023390" w:rsidRPr="00023390" w14:paraId="070C79E7" w14:textId="77777777" w:rsidTr="00842F8C">
        <w:trPr>
          <w:trHeight w:val="402"/>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732ACE4"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Enero</w:t>
            </w:r>
          </w:p>
        </w:tc>
        <w:tc>
          <w:tcPr>
            <w:tcW w:w="1640" w:type="dxa"/>
            <w:tcBorders>
              <w:top w:val="nil"/>
              <w:left w:val="nil"/>
              <w:bottom w:val="single" w:sz="4" w:space="0" w:color="auto"/>
              <w:right w:val="single" w:sz="4" w:space="0" w:color="auto"/>
            </w:tcBorders>
            <w:shd w:val="clear" w:color="auto" w:fill="auto"/>
            <w:noWrap/>
            <w:vAlign w:val="bottom"/>
            <w:hideMark/>
          </w:tcPr>
          <w:p w14:paraId="6E1F94F8"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6,958.96 </w:t>
            </w:r>
          </w:p>
        </w:tc>
        <w:tc>
          <w:tcPr>
            <w:tcW w:w="1640" w:type="dxa"/>
            <w:tcBorders>
              <w:top w:val="nil"/>
              <w:left w:val="nil"/>
              <w:bottom w:val="single" w:sz="4" w:space="0" w:color="auto"/>
              <w:right w:val="single" w:sz="4" w:space="0" w:color="auto"/>
            </w:tcBorders>
            <w:shd w:val="clear" w:color="auto" w:fill="auto"/>
            <w:noWrap/>
            <w:vAlign w:val="bottom"/>
            <w:hideMark/>
          </w:tcPr>
          <w:p w14:paraId="4CA2EEE5"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239.42 </w:t>
            </w:r>
          </w:p>
        </w:tc>
        <w:tc>
          <w:tcPr>
            <w:tcW w:w="1640" w:type="dxa"/>
            <w:tcBorders>
              <w:top w:val="nil"/>
              <w:left w:val="nil"/>
              <w:bottom w:val="single" w:sz="4" w:space="0" w:color="auto"/>
              <w:right w:val="single" w:sz="4" w:space="0" w:color="auto"/>
            </w:tcBorders>
            <w:shd w:val="clear" w:color="auto" w:fill="auto"/>
            <w:noWrap/>
            <w:vAlign w:val="bottom"/>
            <w:hideMark/>
          </w:tcPr>
          <w:p w14:paraId="21B3AA53"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83.00 </w:t>
            </w:r>
          </w:p>
        </w:tc>
        <w:tc>
          <w:tcPr>
            <w:tcW w:w="1515" w:type="dxa"/>
            <w:tcBorders>
              <w:top w:val="nil"/>
              <w:left w:val="nil"/>
              <w:bottom w:val="single" w:sz="4" w:space="0" w:color="auto"/>
              <w:right w:val="single" w:sz="4" w:space="0" w:color="auto"/>
            </w:tcBorders>
            <w:shd w:val="clear" w:color="auto" w:fill="auto"/>
            <w:noWrap/>
            <w:vAlign w:val="bottom"/>
            <w:hideMark/>
          </w:tcPr>
          <w:p w14:paraId="0499F18C"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D42E99"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7,281.38 </w:t>
            </w:r>
          </w:p>
        </w:tc>
      </w:tr>
      <w:tr w:rsidR="00023390" w:rsidRPr="00023390" w14:paraId="02CA0C09" w14:textId="77777777" w:rsidTr="00842F8C">
        <w:trPr>
          <w:trHeight w:val="402"/>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4AD4FFD"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Febrero</w:t>
            </w:r>
          </w:p>
        </w:tc>
        <w:tc>
          <w:tcPr>
            <w:tcW w:w="1640" w:type="dxa"/>
            <w:tcBorders>
              <w:top w:val="nil"/>
              <w:left w:val="nil"/>
              <w:bottom w:val="single" w:sz="4" w:space="0" w:color="auto"/>
              <w:right w:val="single" w:sz="4" w:space="0" w:color="auto"/>
            </w:tcBorders>
            <w:shd w:val="clear" w:color="auto" w:fill="auto"/>
            <w:noWrap/>
            <w:vAlign w:val="bottom"/>
            <w:hideMark/>
          </w:tcPr>
          <w:p w14:paraId="07E251D0"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4,899.37 </w:t>
            </w:r>
          </w:p>
        </w:tc>
        <w:tc>
          <w:tcPr>
            <w:tcW w:w="1640" w:type="dxa"/>
            <w:tcBorders>
              <w:top w:val="nil"/>
              <w:left w:val="nil"/>
              <w:bottom w:val="single" w:sz="4" w:space="0" w:color="auto"/>
              <w:right w:val="single" w:sz="4" w:space="0" w:color="auto"/>
            </w:tcBorders>
            <w:shd w:val="clear" w:color="auto" w:fill="auto"/>
            <w:noWrap/>
            <w:vAlign w:val="bottom"/>
            <w:hideMark/>
          </w:tcPr>
          <w:p w14:paraId="1069552F"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167.50 </w:t>
            </w:r>
          </w:p>
        </w:tc>
        <w:tc>
          <w:tcPr>
            <w:tcW w:w="1640" w:type="dxa"/>
            <w:tcBorders>
              <w:top w:val="nil"/>
              <w:left w:val="nil"/>
              <w:bottom w:val="single" w:sz="4" w:space="0" w:color="auto"/>
              <w:right w:val="single" w:sz="4" w:space="0" w:color="auto"/>
            </w:tcBorders>
            <w:shd w:val="clear" w:color="auto" w:fill="auto"/>
            <w:noWrap/>
            <w:vAlign w:val="bottom"/>
            <w:hideMark/>
          </w:tcPr>
          <w:p w14:paraId="33F59D87"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60.00 </w:t>
            </w:r>
          </w:p>
        </w:tc>
        <w:tc>
          <w:tcPr>
            <w:tcW w:w="1515" w:type="dxa"/>
            <w:tcBorders>
              <w:top w:val="nil"/>
              <w:left w:val="nil"/>
              <w:bottom w:val="single" w:sz="4" w:space="0" w:color="auto"/>
              <w:right w:val="single" w:sz="4" w:space="0" w:color="auto"/>
            </w:tcBorders>
            <w:shd w:val="clear" w:color="auto" w:fill="auto"/>
            <w:noWrap/>
            <w:vAlign w:val="bottom"/>
            <w:hideMark/>
          </w:tcPr>
          <w:p w14:paraId="70A91962"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1.67 </w:t>
            </w:r>
          </w:p>
        </w:tc>
        <w:tc>
          <w:tcPr>
            <w:tcW w:w="1559" w:type="dxa"/>
            <w:tcBorders>
              <w:top w:val="nil"/>
              <w:left w:val="nil"/>
              <w:bottom w:val="single" w:sz="4" w:space="0" w:color="auto"/>
              <w:right w:val="single" w:sz="4" w:space="0" w:color="auto"/>
            </w:tcBorders>
            <w:shd w:val="clear" w:color="auto" w:fill="auto"/>
            <w:noWrap/>
            <w:vAlign w:val="bottom"/>
            <w:hideMark/>
          </w:tcPr>
          <w:p w14:paraId="223FC089"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5,128.54 </w:t>
            </w:r>
          </w:p>
        </w:tc>
      </w:tr>
      <w:tr w:rsidR="00023390" w:rsidRPr="00023390" w14:paraId="4026AF80" w14:textId="77777777" w:rsidTr="00842F8C">
        <w:trPr>
          <w:trHeight w:val="402"/>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C3C5498"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Marzo</w:t>
            </w:r>
          </w:p>
        </w:tc>
        <w:tc>
          <w:tcPr>
            <w:tcW w:w="1640" w:type="dxa"/>
            <w:tcBorders>
              <w:top w:val="nil"/>
              <w:left w:val="nil"/>
              <w:bottom w:val="single" w:sz="4" w:space="0" w:color="auto"/>
              <w:right w:val="single" w:sz="4" w:space="0" w:color="auto"/>
            </w:tcBorders>
            <w:shd w:val="clear" w:color="auto" w:fill="auto"/>
            <w:noWrap/>
            <w:vAlign w:val="bottom"/>
            <w:hideMark/>
          </w:tcPr>
          <w:p w14:paraId="5185FBD9"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5,350.40 </w:t>
            </w:r>
          </w:p>
        </w:tc>
        <w:tc>
          <w:tcPr>
            <w:tcW w:w="1640" w:type="dxa"/>
            <w:tcBorders>
              <w:top w:val="nil"/>
              <w:left w:val="nil"/>
              <w:bottom w:val="single" w:sz="4" w:space="0" w:color="auto"/>
              <w:right w:val="single" w:sz="4" w:space="0" w:color="auto"/>
            </w:tcBorders>
            <w:shd w:val="clear" w:color="auto" w:fill="auto"/>
            <w:noWrap/>
            <w:vAlign w:val="bottom"/>
            <w:hideMark/>
          </w:tcPr>
          <w:p w14:paraId="1C1BA041"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180.50 </w:t>
            </w:r>
          </w:p>
        </w:tc>
        <w:tc>
          <w:tcPr>
            <w:tcW w:w="1640" w:type="dxa"/>
            <w:tcBorders>
              <w:top w:val="nil"/>
              <w:left w:val="nil"/>
              <w:bottom w:val="single" w:sz="4" w:space="0" w:color="auto"/>
              <w:right w:val="single" w:sz="4" w:space="0" w:color="auto"/>
            </w:tcBorders>
            <w:shd w:val="clear" w:color="auto" w:fill="auto"/>
            <w:noWrap/>
            <w:vAlign w:val="bottom"/>
            <w:hideMark/>
          </w:tcPr>
          <w:p w14:paraId="6ADFB115"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117.00 </w:t>
            </w:r>
          </w:p>
        </w:tc>
        <w:tc>
          <w:tcPr>
            <w:tcW w:w="1515" w:type="dxa"/>
            <w:tcBorders>
              <w:top w:val="nil"/>
              <w:left w:val="nil"/>
              <w:bottom w:val="single" w:sz="4" w:space="0" w:color="auto"/>
              <w:right w:val="single" w:sz="4" w:space="0" w:color="auto"/>
            </w:tcBorders>
            <w:shd w:val="clear" w:color="auto" w:fill="auto"/>
            <w:noWrap/>
            <w:vAlign w:val="bottom"/>
            <w:hideMark/>
          </w:tcPr>
          <w:p w14:paraId="229959CF"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70171251"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5,647.90 </w:t>
            </w:r>
          </w:p>
        </w:tc>
      </w:tr>
      <w:tr w:rsidR="00023390" w:rsidRPr="00023390" w14:paraId="7AB8FDB0" w14:textId="77777777" w:rsidTr="00842F8C">
        <w:trPr>
          <w:trHeight w:val="402"/>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727A7EE"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Abril</w:t>
            </w:r>
          </w:p>
        </w:tc>
        <w:tc>
          <w:tcPr>
            <w:tcW w:w="1640" w:type="dxa"/>
            <w:tcBorders>
              <w:top w:val="nil"/>
              <w:left w:val="nil"/>
              <w:bottom w:val="single" w:sz="4" w:space="0" w:color="auto"/>
              <w:right w:val="single" w:sz="4" w:space="0" w:color="auto"/>
            </w:tcBorders>
            <w:shd w:val="clear" w:color="auto" w:fill="auto"/>
            <w:noWrap/>
            <w:vAlign w:val="bottom"/>
            <w:hideMark/>
          </w:tcPr>
          <w:p w14:paraId="3762148D"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6,304.69 </w:t>
            </w:r>
          </w:p>
        </w:tc>
        <w:tc>
          <w:tcPr>
            <w:tcW w:w="1640" w:type="dxa"/>
            <w:tcBorders>
              <w:top w:val="nil"/>
              <w:left w:val="nil"/>
              <w:bottom w:val="single" w:sz="4" w:space="0" w:color="auto"/>
              <w:right w:val="single" w:sz="4" w:space="0" w:color="auto"/>
            </w:tcBorders>
            <w:shd w:val="clear" w:color="auto" w:fill="auto"/>
            <w:noWrap/>
            <w:vAlign w:val="bottom"/>
            <w:hideMark/>
          </w:tcPr>
          <w:p w14:paraId="48BB3CD0"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213.08 </w:t>
            </w:r>
          </w:p>
        </w:tc>
        <w:tc>
          <w:tcPr>
            <w:tcW w:w="1640" w:type="dxa"/>
            <w:tcBorders>
              <w:top w:val="nil"/>
              <w:left w:val="nil"/>
              <w:bottom w:val="single" w:sz="4" w:space="0" w:color="auto"/>
              <w:right w:val="single" w:sz="4" w:space="0" w:color="auto"/>
            </w:tcBorders>
            <w:shd w:val="clear" w:color="auto" w:fill="auto"/>
            <w:noWrap/>
            <w:vAlign w:val="bottom"/>
            <w:hideMark/>
          </w:tcPr>
          <w:p w14:paraId="5218DE5D"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183.00 </w:t>
            </w:r>
          </w:p>
        </w:tc>
        <w:tc>
          <w:tcPr>
            <w:tcW w:w="1515" w:type="dxa"/>
            <w:tcBorders>
              <w:top w:val="nil"/>
              <w:left w:val="nil"/>
              <w:bottom w:val="single" w:sz="4" w:space="0" w:color="auto"/>
              <w:right w:val="single" w:sz="4" w:space="0" w:color="auto"/>
            </w:tcBorders>
            <w:shd w:val="clear" w:color="auto" w:fill="auto"/>
            <w:noWrap/>
            <w:vAlign w:val="bottom"/>
            <w:hideMark/>
          </w:tcPr>
          <w:p w14:paraId="1F1777B8"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2.89 </w:t>
            </w:r>
          </w:p>
        </w:tc>
        <w:tc>
          <w:tcPr>
            <w:tcW w:w="1559" w:type="dxa"/>
            <w:tcBorders>
              <w:top w:val="nil"/>
              <w:left w:val="nil"/>
              <w:bottom w:val="single" w:sz="4" w:space="0" w:color="auto"/>
              <w:right w:val="single" w:sz="4" w:space="0" w:color="auto"/>
            </w:tcBorders>
            <w:shd w:val="clear" w:color="auto" w:fill="auto"/>
            <w:noWrap/>
            <w:vAlign w:val="bottom"/>
            <w:hideMark/>
          </w:tcPr>
          <w:p w14:paraId="625890D4"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6,703.66 </w:t>
            </w:r>
          </w:p>
        </w:tc>
      </w:tr>
      <w:tr w:rsidR="00023390" w:rsidRPr="00023390" w14:paraId="40408427" w14:textId="77777777" w:rsidTr="00842F8C">
        <w:trPr>
          <w:trHeight w:val="402"/>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5E93FA0"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Mayo</w:t>
            </w:r>
          </w:p>
        </w:tc>
        <w:tc>
          <w:tcPr>
            <w:tcW w:w="1640" w:type="dxa"/>
            <w:tcBorders>
              <w:top w:val="nil"/>
              <w:left w:val="nil"/>
              <w:bottom w:val="single" w:sz="4" w:space="0" w:color="auto"/>
              <w:right w:val="single" w:sz="4" w:space="0" w:color="auto"/>
            </w:tcBorders>
            <w:shd w:val="clear" w:color="auto" w:fill="auto"/>
            <w:noWrap/>
            <w:vAlign w:val="bottom"/>
            <w:hideMark/>
          </w:tcPr>
          <w:p w14:paraId="003AAC2E"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5,605.09 </w:t>
            </w:r>
          </w:p>
        </w:tc>
        <w:tc>
          <w:tcPr>
            <w:tcW w:w="1640" w:type="dxa"/>
            <w:tcBorders>
              <w:top w:val="nil"/>
              <w:left w:val="nil"/>
              <w:bottom w:val="single" w:sz="4" w:space="0" w:color="auto"/>
              <w:right w:val="single" w:sz="4" w:space="0" w:color="auto"/>
            </w:tcBorders>
            <w:shd w:val="clear" w:color="auto" w:fill="auto"/>
            <w:noWrap/>
            <w:vAlign w:val="bottom"/>
            <w:hideMark/>
          </w:tcPr>
          <w:p w14:paraId="65EC0606"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188.75 </w:t>
            </w:r>
          </w:p>
        </w:tc>
        <w:tc>
          <w:tcPr>
            <w:tcW w:w="1640" w:type="dxa"/>
            <w:tcBorders>
              <w:top w:val="nil"/>
              <w:left w:val="nil"/>
              <w:bottom w:val="single" w:sz="4" w:space="0" w:color="auto"/>
              <w:right w:val="single" w:sz="4" w:space="0" w:color="auto"/>
            </w:tcBorders>
            <w:shd w:val="clear" w:color="auto" w:fill="auto"/>
            <w:noWrap/>
            <w:vAlign w:val="bottom"/>
            <w:hideMark/>
          </w:tcPr>
          <w:p w14:paraId="2AAFFF8E"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267.28 </w:t>
            </w:r>
          </w:p>
        </w:tc>
        <w:tc>
          <w:tcPr>
            <w:tcW w:w="1515" w:type="dxa"/>
            <w:tcBorders>
              <w:top w:val="nil"/>
              <w:left w:val="nil"/>
              <w:bottom w:val="single" w:sz="4" w:space="0" w:color="auto"/>
              <w:right w:val="single" w:sz="4" w:space="0" w:color="auto"/>
            </w:tcBorders>
            <w:shd w:val="clear" w:color="auto" w:fill="auto"/>
            <w:noWrap/>
            <w:vAlign w:val="bottom"/>
            <w:hideMark/>
          </w:tcPr>
          <w:p w14:paraId="3CEBB79D"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2.50 </w:t>
            </w:r>
          </w:p>
        </w:tc>
        <w:tc>
          <w:tcPr>
            <w:tcW w:w="1559" w:type="dxa"/>
            <w:tcBorders>
              <w:top w:val="nil"/>
              <w:left w:val="nil"/>
              <w:bottom w:val="single" w:sz="4" w:space="0" w:color="auto"/>
              <w:right w:val="single" w:sz="4" w:space="0" w:color="auto"/>
            </w:tcBorders>
            <w:shd w:val="clear" w:color="auto" w:fill="auto"/>
            <w:noWrap/>
            <w:vAlign w:val="bottom"/>
            <w:hideMark/>
          </w:tcPr>
          <w:p w14:paraId="39EFD163"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6,063.62 </w:t>
            </w:r>
          </w:p>
        </w:tc>
      </w:tr>
      <w:tr w:rsidR="00023390" w:rsidRPr="00023390" w14:paraId="7D7B609A" w14:textId="77777777" w:rsidTr="00842F8C">
        <w:trPr>
          <w:trHeight w:val="402"/>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61AA70F"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Junio</w:t>
            </w:r>
          </w:p>
        </w:tc>
        <w:tc>
          <w:tcPr>
            <w:tcW w:w="1640" w:type="dxa"/>
            <w:tcBorders>
              <w:top w:val="nil"/>
              <w:left w:val="nil"/>
              <w:bottom w:val="single" w:sz="4" w:space="0" w:color="auto"/>
              <w:right w:val="single" w:sz="4" w:space="0" w:color="auto"/>
            </w:tcBorders>
            <w:shd w:val="clear" w:color="auto" w:fill="auto"/>
            <w:noWrap/>
            <w:vAlign w:val="bottom"/>
            <w:hideMark/>
          </w:tcPr>
          <w:p w14:paraId="4787AA96"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5,899.34 </w:t>
            </w:r>
          </w:p>
        </w:tc>
        <w:tc>
          <w:tcPr>
            <w:tcW w:w="1640" w:type="dxa"/>
            <w:tcBorders>
              <w:top w:val="nil"/>
              <w:left w:val="nil"/>
              <w:bottom w:val="single" w:sz="4" w:space="0" w:color="auto"/>
              <w:right w:val="single" w:sz="4" w:space="0" w:color="auto"/>
            </w:tcBorders>
            <w:shd w:val="clear" w:color="auto" w:fill="auto"/>
            <w:noWrap/>
            <w:vAlign w:val="bottom"/>
            <w:hideMark/>
          </w:tcPr>
          <w:p w14:paraId="3AA828EA"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197.75 </w:t>
            </w:r>
          </w:p>
        </w:tc>
        <w:tc>
          <w:tcPr>
            <w:tcW w:w="1640" w:type="dxa"/>
            <w:tcBorders>
              <w:top w:val="nil"/>
              <w:left w:val="nil"/>
              <w:bottom w:val="single" w:sz="4" w:space="0" w:color="auto"/>
              <w:right w:val="single" w:sz="4" w:space="0" w:color="auto"/>
            </w:tcBorders>
            <w:shd w:val="clear" w:color="auto" w:fill="auto"/>
            <w:noWrap/>
            <w:vAlign w:val="bottom"/>
            <w:hideMark/>
          </w:tcPr>
          <w:p w14:paraId="60366C7A"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30.00 </w:t>
            </w:r>
          </w:p>
        </w:tc>
        <w:tc>
          <w:tcPr>
            <w:tcW w:w="1515" w:type="dxa"/>
            <w:tcBorders>
              <w:top w:val="nil"/>
              <w:left w:val="nil"/>
              <w:bottom w:val="single" w:sz="4" w:space="0" w:color="auto"/>
              <w:right w:val="single" w:sz="4" w:space="0" w:color="auto"/>
            </w:tcBorders>
            <w:shd w:val="clear" w:color="auto" w:fill="auto"/>
            <w:noWrap/>
            <w:vAlign w:val="bottom"/>
            <w:hideMark/>
          </w:tcPr>
          <w:p w14:paraId="22EC6B80"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2E4C58B"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6,127.09 </w:t>
            </w:r>
          </w:p>
        </w:tc>
      </w:tr>
      <w:tr w:rsidR="00023390" w:rsidRPr="00023390" w14:paraId="18D67042" w14:textId="77777777" w:rsidTr="00842F8C">
        <w:trPr>
          <w:trHeight w:val="402"/>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135DE7F"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Julio</w:t>
            </w:r>
          </w:p>
        </w:tc>
        <w:tc>
          <w:tcPr>
            <w:tcW w:w="1640" w:type="dxa"/>
            <w:tcBorders>
              <w:top w:val="nil"/>
              <w:left w:val="nil"/>
              <w:bottom w:val="single" w:sz="4" w:space="0" w:color="auto"/>
              <w:right w:val="single" w:sz="4" w:space="0" w:color="auto"/>
            </w:tcBorders>
            <w:shd w:val="clear" w:color="auto" w:fill="auto"/>
            <w:noWrap/>
            <w:vAlign w:val="bottom"/>
            <w:hideMark/>
          </w:tcPr>
          <w:p w14:paraId="0AA56D01"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6,255.49 </w:t>
            </w:r>
          </w:p>
        </w:tc>
        <w:tc>
          <w:tcPr>
            <w:tcW w:w="1640" w:type="dxa"/>
            <w:tcBorders>
              <w:top w:val="nil"/>
              <w:left w:val="nil"/>
              <w:bottom w:val="single" w:sz="4" w:space="0" w:color="auto"/>
              <w:right w:val="single" w:sz="4" w:space="0" w:color="auto"/>
            </w:tcBorders>
            <w:shd w:val="clear" w:color="auto" w:fill="auto"/>
            <w:noWrap/>
            <w:vAlign w:val="bottom"/>
            <w:hideMark/>
          </w:tcPr>
          <w:p w14:paraId="0753820E"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209.00 </w:t>
            </w:r>
          </w:p>
        </w:tc>
        <w:tc>
          <w:tcPr>
            <w:tcW w:w="1640" w:type="dxa"/>
            <w:tcBorders>
              <w:top w:val="nil"/>
              <w:left w:val="nil"/>
              <w:bottom w:val="single" w:sz="4" w:space="0" w:color="auto"/>
              <w:right w:val="single" w:sz="4" w:space="0" w:color="auto"/>
            </w:tcBorders>
            <w:shd w:val="clear" w:color="auto" w:fill="auto"/>
            <w:noWrap/>
            <w:vAlign w:val="bottom"/>
            <w:hideMark/>
          </w:tcPr>
          <w:p w14:paraId="29B10507"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59.00 </w:t>
            </w:r>
          </w:p>
        </w:tc>
        <w:tc>
          <w:tcPr>
            <w:tcW w:w="1515" w:type="dxa"/>
            <w:tcBorders>
              <w:top w:val="nil"/>
              <w:left w:val="nil"/>
              <w:bottom w:val="single" w:sz="4" w:space="0" w:color="auto"/>
              <w:right w:val="single" w:sz="4" w:space="0" w:color="auto"/>
            </w:tcBorders>
            <w:shd w:val="clear" w:color="auto" w:fill="auto"/>
            <w:noWrap/>
            <w:vAlign w:val="bottom"/>
            <w:hideMark/>
          </w:tcPr>
          <w:p w14:paraId="071AA6A4"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1.44 </w:t>
            </w:r>
          </w:p>
        </w:tc>
        <w:tc>
          <w:tcPr>
            <w:tcW w:w="1559" w:type="dxa"/>
            <w:tcBorders>
              <w:top w:val="nil"/>
              <w:left w:val="nil"/>
              <w:bottom w:val="single" w:sz="4" w:space="0" w:color="auto"/>
              <w:right w:val="single" w:sz="4" w:space="0" w:color="auto"/>
            </w:tcBorders>
            <w:shd w:val="clear" w:color="auto" w:fill="auto"/>
            <w:noWrap/>
            <w:vAlign w:val="bottom"/>
            <w:hideMark/>
          </w:tcPr>
          <w:p w14:paraId="2477892E"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6,524.93 </w:t>
            </w:r>
          </w:p>
        </w:tc>
      </w:tr>
      <w:tr w:rsidR="00023390" w:rsidRPr="00023390" w14:paraId="34B056E7" w14:textId="77777777" w:rsidTr="00842F8C">
        <w:trPr>
          <w:trHeight w:val="402"/>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59D5B31"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Agosto</w:t>
            </w:r>
          </w:p>
        </w:tc>
        <w:tc>
          <w:tcPr>
            <w:tcW w:w="1640" w:type="dxa"/>
            <w:tcBorders>
              <w:top w:val="nil"/>
              <w:left w:val="nil"/>
              <w:bottom w:val="single" w:sz="4" w:space="0" w:color="auto"/>
              <w:right w:val="single" w:sz="4" w:space="0" w:color="auto"/>
            </w:tcBorders>
            <w:shd w:val="clear" w:color="auto" w:fill="auto"/>
            <w:noWrap/>
            <w:vAlign w:val="bottom"/>
            <w:hideMark/>
          </w:tcPr>
          <w:p w14:paraId="30C06CBD"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5,207.28 </w:t>
            </w:r>
          </w:p>
        </w:tc>
        <w:tc>
          <w:tcPr>
            <w:tcW w:w="1640" w:type="dxa"/>
            <w:tcBorders>
              <w:top w:val="nil"/>
              <w:left w:val="nil"/>
              <w:bottom w:val="single" w:sz="4" w:space="0" w:color="auto"/>
              <w:right w:val="single" w:sz="4" w:space="0" w:color="auto"/>
            </w:tcBorders>
            <w:shd w:val="clear" w:color="auto" w:fill="auto"/>
            <w:noWrap/>
            <w:vAlign w:val="bottom"/>
            <w:hideMark/>
          </w:tcPr>
          <w:p w14:paraId="6118492D"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177.25 </w:t>
            </w:r>
          </w:p>
        </w:tc>
        <w:tc>
          <w:tcPr>
            <w:tcW w:w="1640" w:type="dxa"/>
            <w:tcBorders>
              <w:top w:val="nil"/>
              <w:left w:val="nil"/>
              <w:bottom w:val="single" w:sz="4" w:space="0" w:color="auto"/>
              <w:right w:val="single" w:sz="4" w:space="0" w:color="auto"/>
            </w:tcBorders>
            <w:shd w:val="clear" w:color="auto" w:fill="auto"/>
            <w:noWrap/>
            <w:vAlign w:val="bottom"/>
            <w:hideMark/>
          </w:tcPr>
          <w:p w14:paraId="7BBC3E3A"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81.00 </w:t>
            </w:r>
          </w:p>
        </w:tc>
        <w:tc>
          <w:tcPr>
            <w:tcW w:w="1515" w:type="dxa"/>
            <w:tcBorders>
              <w:top w:val="nil"/>
              <w:left w:val="nil"/>
              <w:bottom w:val="single" w:sz="4" w:space="0" w:color="auto"/>
              <w:right w:val="single" w:sz="4" w:space="0" w:color="auto"/>
            </w:tcBorders>
            <w:shd w:val="clear" w:color="auto" w:fill="auto"/>
            <w:noWrap/>
            <w:vAlign w:val="bottom"/>
            <w:hideMark/>
          </w:tcPr>
          <w:p w14:paraId="7FAC3313"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30516C"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5,465.53 </w:t>
            </w:r>
          </w:p>
        </w:tc>
      </w:tr>
      <w:tr w:rsidR="00023390" w:rsidRPr="00023390" w14:paraId="42847131" w14:textId="77777777" w:rsidTr="00842F8C">
        <w:trPr>
          <w:trHeight w:val="402"/>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C02BE5F"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Septiembre</w:t>
            </w:r>
          </w:p>
        </w:tc>
        <w:tc>
          <w:tcPr>
            <w:tcW w:w="1640" w:type="dxa"/>
            <w:tcBorders>
              <w:top w:val="nil"/>
              <w:left w:val="nil"/>
              <w:bottom w:val="single" w:sz="4" w:space="0" w:color="auto"/>
              <w:right w:val="single" w:sz="4" w:space="0" w:color="auto"/>
            </w:tcBorders>
            <w:shd w:val="clear" w:color="auto" w:fill="auto"/>
            <w:noWrap/>
            <w:vAlign w:val="bottom"/>
            <w:hideMark/>
          </w:tcPr>
          <w:p w14:paraId="404E3647"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5,215.10 </w:t>
            </w:r>
          </w:p>
        </w:tc>
        <w:tc>
          <w:tcPr>
            <w:tcW w:w="1640" w:type="dxa"/>
            <w:tcBorders>
              <w:top w:val="nil"/>
              <w:left w:val="nil"/>
              <w:bottom w:val="single" w:sz="4" w:space="0" w:color="auto"/>
              <w:right w:val="single" w:sz="4" w:space="0" w:color="auto"/>
            </w:tcBorders>
            <w:shd w:val="clear" w:color="auto" w:fill="auto"/>
            <w:noWrap/>
            <w:vAlign w:val="bottom"/>
            <w:hideMark/>
          </w:tcPr>
          <w:p w14:paraId="13850DB3"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176.00 </w:t>
            </w:r>
          </w:p>
        </w:tc>
        <w:tc>
          <w:tcPr>
            <w:tcW w:w="1640" w:type="dxa"/>
            <w:tcBorders>
              <w:top w:val="nil"/>
              <w:left w:val="nil"/>
              <w:bottom w:val="single" w:sz="4" w:space="0" w:color="auto"/>
              <w:right w:val="single" w:sz="4" w:space="0" w:color="auto"/>
            </w:tcBorders>
            <w:shd w:val="clear" w:color="auto" w:fill="auto"/>
            <w:noWrap/>
            <w:vAlign w:val="bottom"/>
            <w:hideMark/>
          </w:tcPr>
          <w:p w14:paraId="726B3F93"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5.00 </w:t>
            </w:r>
          </w:p>
        </w:tc>
        <w:tc>
          <w:tcPr>
            <w:tcW w:w="1515" w:type="dxa"/>
            <w:tcBorders>
              <w:top w:val="nil"/>
              <w:left w:val="nil"/>
              <w:bottom w:val="single" w:sz="4" w:space="0" w:color="auto"/>
              <w:right w:val="single" w:sz="4" w:space="0" w:color="auto"/>
            </w:tcBorders>
            <w:shd w:val="clear" w:color="auto" w:fill="auto"/>
            <w:noWrap/>
            <w:vAlign w:val="bottom"/>
            <w:hideMark/>
          </w:tcPr>
          <w:p w14:paraId="1772E969"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E711020"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5,396.10 </w:t>
            </w:r>
          </w:p>
        </w:tc>
      </w:tr>
      <w:tr w:rsidR="00023390" w:rsidRPr="00023390" w14:paraId="4310088D" w14:textId="77777777" w:rsidTr="00842F8C">
        <w:trPr>
          <w:trHeight w:val="402"/>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DF74F45"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TOTALES </w:t>
            </w:r>
          </w:p>
        </w:tc>
        <w:tc>
          <w:tcPr>
            <w:tcW w:w="1640" w:type="dxa"/>
            <w:tcBorders>
              <w:top w:val="nil"/>
              <w:left w:val="nil"/>
              <w:bottom w:val="single" w:sz="4" w:space="0" w:color="auto"/>
              <w:right w:val="single" w:sz="4" w:space="0" w:color="auto"/>
            </w:tcBorders>
            <w:shd w:val="clear" w:color="auto" w:fill="auto"/>
            <w:noWrap/>
            <w:vAlign w:val="bottom"/>
            <w:hideMark/>
          </w:tcPr>
          <w:p w14:paraId="43A90E8A"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51,695.72 </w:t>
            </w:r>
          </w:p>
        </w:tc>
        <w:tc>
          <w:tcPr>
            <w:tcW w:w="1640" w:type="dxa"/>
            <w:tcBorders>
              <w:top w:val="nil"/>
              <w:left w:val="nil"/>
              <w:bottom w:val="single" w:sz="4" w:space="0" w:color="auto"/>
              <w:right w:val="single" w:sz="4" w:space="0" w:color="auto"/>
            </w:tcBorders>
            <w:shd w:val="clear" w:color="auto" w:fill="auto"/>
            <w:noWrap/>
            <w:vAlign w:val="bottom"/>
            <w:hideMark/>
          </w:tcPr>
          <w:p w14:paraId="479FA35E"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1,749.25 </w:t>
            </w:r>
          </w:p>
        </w:tc>
        <w:tc>
          <w:tcPr>
            <w:tcW w:w="1640" w:type="dxa"/>
            <w:tcBorders>
              <w:top w:val="nil"/>
              <w:left w:val="nil"/>
              <w:bottom w:val="single" w:sz="4" w:space="0" w:color="auto"/>
              <w:right w:val="single" w:sz="4" w:space="0" w:color="auto"/>
            </w:tcBorders>
            <w:shd w:val="clear" w:color="auto" w:fill="auto"/>
            <w:noWrap/>
            <w:vAlign w:val="bottom"/>
            <w:hideMark/>
          </w:tcPr>
          <w:p w14:paraId="524B21D1"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885.28 </w:t>
            </w:r>
          </w:p>
        </w:tc>
        <w:tc>
          <w:tcPr>
            <w:tcW w:w="1515" w:type="dxa"/>
            <w:tcBorders>
              <w:top w:val="nil"/>
              <w:left w:val="nil"/>
              <w:bottom w:val="single" w:sz="4" w:space="0" w:color="auto"/>
              <w:right w:val="single" w:sz="4" w:space="0" w:color="auto"/>
            </w:tcBorders>
            <w:shd w:val="clear" w:color="auto" w:fill="auto"/>
            <w:noWrap/>
            <w:vAlign w:val="bottom"/>
            <w:hideMark/>
          </w:tcPr>
          <w:p w14:paraId="275D3282"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8.50 </w:t>
            </w:r>
          </w:p>
        </w:tc>
        <w:tc>
          <w:tcPr>
            <w:tcW w:w="1559" w:type="dxa"/>
            <w:tcBorders>
              <w:top w:val="nil"/>
              <w:left w:val="nil"/>
              <w:bottom w:val="single" w:sz="4" w:space="0" w:color="auto"/>
              <w:right w:val="single" w:sz="4" w:space="0" w:color="auto"/>
            </w:tcBorders>
            <w:shd w:val="clear" w:color="auto" w:fill="auto"/>
            <w:noWrap/>
            <w:vAlign w:val="bottom"/>
            <w:hideMark/>
          </w:tcPr>
          <w:p w14:paraId="3D676810"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54,338.75 </w:t>
            </w:r>
          </w:p>
        </w:tc>
      </w:tr>
    </w:tbl>
    <w:p w14:paraId="036CAEBD" w14:textId="77777777" w:rsidR="00023390" w:rsidRDefault="00023390" w:rsidP="00023390">
      <w:pPr>
        <w:spacing w:after="160"/>
        <w:rPr>
          <w:rFonts w:ascii="Arial" w:hAnsi="Arial" w:cs="Arial"/>
          <w:sz w:val="20"/>
          <w:szCs w:val="20"/>
          <w:lang w:val="es-MX"/>
        </w:rPr>
      </w:pPr>
    </w:p>
    <w:p w14:paraId="5924E1C9" w14:textId="315E22E0" w:rsidR="00023390" w:rsidRDefault="00023390" w:rsidP="00023390">
      <w:pPr>
        <w:spacing w:after="160"/>
        <w:rPr>
          <w:rFonts w:ascii="Arial" w:hAnsi="Arial" w:cs="Arial"/>
          <w:sz w:val="20"/>
          <w:szCs w:val="20"/>
          <w:lang w:val="es-MX"/>
        </w:rPr>
      </w:pPr>
      <w:r w:rsidRPr="00023390">
        <w:rPr>
          <w:rFonts w:ascii="Arial" w:hAnsi="Arial" w:cs="Arial"/>
          <w:sz w:val="20"/>
          <w:szCs w:val="20"/>
          <w:lang w:val="es-MX"/>
        </w:rPr>
        <w:t>Nota: Otros ingresos se refiere a inspecciones, reconexiones, suspensiones, cambio de nombre de titular.</w:t>
      </w:r>
    </w:p>
    <w:p w14:paraId="39B6DC19" w14:textId="77777777" w:rsidR="00023390" w:rsidRPr="00023390" w:rsidRDefault="00023390" w:rsidP="00023390">
      <w:pPr>
        <w:pStyle w:val="p5"/>
        <w:shd w:val="clear" w:color="auto" w:fill="FFFFFF"/>
        <w:spacing w:before="0" w:beforeAutospacing="0" w:after="0" w:afterAutospacing="0" w:line="360" w:lineRule="auto"/>
        <w:jc w:val="center"/>
        <w:textAlignment w:val="baseline"/>
        <w:rPr>
          <w:rFonts w:ascii="Arial" w:hAnsi="Arial" w:cs="Arial"/>
          <w:sz w:val="20"/>
          <w:szCs w:val="20"/>
        </w:rPr>
      </w:pPr>
      <w:r w:rsidRPr="00023390">
        <w:rPr>
          <w:rFonts w:ascii="Arial" w:hAnsi="Arial" w:cs="Arial"/>
          <w:sz w:val="20"/>
          <w:szCs w:val="20"/>
        </w:rPr>
        <w:t>Egresos 2021</w:t>
      </w:r>
    </w:p>
    <w:tbl>
      <w:tblPr>
        <w:tblW w:w="5104" w:type="dxa"/>
        <w:jc w:val="center"/>
        <w:tblCellMar>
          <w:left w:w="70" w:type="dxa"/>
          <w:right w:w="70" w:type="dxa"/>
        </w:tblCellMar>
        <w:tblLook w:val="04A0" w:firstRow="1" w:lastRow="0" w:firstColumn="1" w:lastColumn="0" w:noHBand="0" w:noVBand="1"/>
      </w:tblPr>
      <w:tblGrid>
        <w:gridCol w:w="2496"/>
        <w:gridCol w:w="2608"/>
      </w:tblGrid>
      <w:tr w:rsidR="00023390" w:rsidRPr="00023390" w14:paraId="7CD56E52" w14:textId="77777777" w:rsidTr="00842F8C">
        <w:trPr>
          <w:trHeight w:val="402"/>
          <w:jc w:val="center"/>
        </w:trPr>
        <w:tc>
          <w:tcPr>
            <w:tcW w:w="2496" w:type="dxa"/>
            <w:tcBorders>
              <w:top w:val="single" w:sz="4" w:space="0" w:color="auto"/>
              <w:left w:val="single" w:sz="4" w:space="0" w:color="auto"/>
              <w:bottom w:val="nil"/>
              <w:right w:val="nil"/>
            </w:tcBorders>
            <w:shd w:val="clear" w:color="auto" w:fill="auto"/>
            <w:noWrap/>
            <w:vAlign w:val="bottom"/>
            <w:hideMark/>
          </w:tcPr>
          <w:p w14:paraId="37268213"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Mes</w:t>
            </w:r>
          </w:p>
        </w:tc>
        <w:tc>
          <w:tcPr>
            <w:tcW w:w="2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E852" w14:textId="77777777" w:rsidR="00023390" w:rsidRPr="00023390" w:rsidRDefault="00023390" w:rsidP="00842F8C">
            <w:pPr>
              <w:jc w:val="center"/>
              <w:rPr>
                <w:rFonts w:ascii="Arial" w:hAnsi="Arial" w:cs="Arial"/>
                <w:color w:val="000000"/>
                <w:sz w:val="20"/>
                <w:szCs w:val="20"/>
                <w:lang w:eastAsia="es-SV"/>
              </w:rPr>
            </w:pPr>
            <w:r w:rsidRPr="00023390">
              <w:rPr>
                <w:rFonts w:ascii="Arial" w:hAnsi="Arial" w:cs="Arial"/>
                <w:color w:val="000000"/>
                <w:sz w:val="20"/>
                <w:szCs w:val="20"/>
                <w:lang w:eastAsia="es-SV"/>
              </w:rPr>
              <w:t>Egresos</w:t>
            </w:r>
          </w:p>
        </w:tc>
      </w:tr>
      <w:tr w:rsidR="00023390" w:rsidRPr="00023390" w14:paraId="3AE224C9" w14:textId="77777777" w:rsidTr="00842F8C">
        <w:trPr>
          <w:trHeight w:val="402"/>
          <w:jc w:val="center"/>
        </w:trPr>
        <w:tc>
          <w:tcPr>
            <w:tcW w:w="2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64C82"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Enero</w:t>
            </w:r>
          </w:p>
        </w:tc>
        <w:tc>
          <w:tcPr>
            <w:tcW w:w="2608" w:type="dxa"/>
            <w:tcBorders>
              <w:top w:val="nil"/>
              <w:left w:val="nil"/>
              <w:bottom w:val="single" w:sz="4" w:space="0" w:color="auto"/>
              <w:right w:val="single" w:sz="4" w:space="0" w:color="auto"/>
            </w:tcBorders>
            <w:shd w:val="clear" w:color="auto" w:fill="auto"/>
            <w:noWrap/>
            <w:vAlign w:val="bottom"/>
            <w:hideMark/>
          </w:tcPr>
          <w:p w14:paraId="5DE1CF7F"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3,308.16 </w:t>
            </w:r>
          </w:p>
        </w:tc>
      </w:tr>
      <w:tr w:rsidR="00023390" w:rsidRPr="00023390" w14:paraId="56EF0F44" w14:textId="77777777" w:rsidTr="00842F8C">
        <w:trPr>
          <w:trHeight w:val="402"/>
          <w:jc w:val="center"/>
        </w:trPr>
        <w:tc>
          <w:tcPr>
            <w:tcW w:w="2496" w:type="dxa"/>
            <w:tcBorders>
              <w:top w:val="nil"/>
              <w:left w:val="single" w:sz="4" w:space="0" w:color="auto"/>
              <w:bottom w:val="single" w:sz="4" w:space="0" w:color="auto"/>
              <w:right w:val="single" w:sz="4" w:space="0" w:color="auto"/>
            </w:tcBorders>
            <w:shd w:val="clear" w:color="auto" w:fill="auto"/>
            <w:noWrap/>
            <w:vAlign w:val="bottom"/>
            <w:hideMark/>
          </w:tcPr>
          <w:p w14:paraId="10AA1135"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Febrero</w:t>
            </w:r>
          </w:p>
        </w:tc>
        <w:tc>
          <w:tcPr>
            <w:tcW w:w="2608" w:type="dxa"/>
            <w:tcBorders>
              <w:top w:val="nil"/>
              <w:left w:val="nil"/>
              <w:bottom w:val="single" w:sz="4" w:space="0" w:color="auto"/>
              <w:right w:val="single" w:sz="4" w:space="0" w:color="auto"/>
            </w:tcBorders>
            <w:shd w:val="clear" w:color="auto" w:fill="auto"/>
            <w:noWrap/>
            <w:vAlign w:val="bottom"/>
            <w:hideMark/>
          </w:tcPr>
          <w:p w14:paraId="6762DE17"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4,268.69 </w:t>
            </w:r>
          </w:p>
        </w:tc>
      </w:tr>
      <w:tr w:rsidR="00023390" w:rsidRPr="00023390" w14:paraId="2CEE9540" w14:textId="77777777" w:rsidTr="00842F8C">
        <w:trPr>
          <w:trHeight w:val="402"/>
          <w:jc w:val="center"/>
        </w:trPr>
        <w:tc>
          <w:tcPr>
            <w:tcW w:w="2496" w:type="dxa"/>
            <w:tcBorders>
              <w:top w:val="nil"/>
              <w:left w:val="single" w:sz="4" w:space="0" w:color="auto"/>
              <w:bottom w:val="single" w:sz="4" w:space="0" w:color="auto"/>
              <w:right w:val="single" w:sz="4" w:space="0" w:color="auto"/>
            </w:tcBorders>
            <w:shd w:val="clear" w:color="auto" w:fill="auto"/>
            <w:noWrap/>
            <w:vAlign w:val="bottom"/>
            <w:hideMark/>
          </w:tcPr>
          <w:p w14:paraId="2C2987A9"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Marzo</w:t>
            </w:r>
          </w:p>
        </w:tc>
        <w:tc>
          <w:tcPr>
            <w:tcW w:w="2608" w:type="dxa"/>
            <w:tcBorders>
              <w:top w:val="nil"/>
              <w:left w:val="nil"/>
              <w:bottom w:val="single" w:sz="4" w:space="0" w:color="auto"/>
              <w:right w:val="single" w:sz="4" w:space="0" w:color="auto"/>
            </w:tcBorders>
            <w:shd w:val="clear" w:color="auto" w:fill="auto"/>
            <w:noWrap/>
            <w:vAlign w:val="bottom"/>
            <w:hideMark/>
          </w:tcPr>
          <w:p w14:paraId="50461DB5"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3,962.29 </w:t>
            </w:r>
          </w:p>
        </w:tc>
      </w:tr>
      <w:tr w:rsidR="00023390" w:rsidRPr="00023390" w14:paraId="055E8B10" w14:textId="77777777" w:rsidTr="00842F8C">
        <w:trPr>
          <w:trHeight w:val="402"/>
          <w:jc w:val="center"/>
        </w:trPr>
        <w:tc>
          <w:tcPr>
            <w:tcW w:w="2496" w:type="dxa"/>
            <w:tcBorders>
              <w:top w:val="nil"/>
              <w:left w:val="single" w:sz="4" w:space="0" w:color="auto"/>
              <w:bottom w:val="single" w:sz="4" w:space="0" w:color="auto"/>
              <w:right w:val="single" w:sz="4" w:space="0" w:color="auto"/>
            </w:tcBorders>
            <w:shd w:val="clear" w:color="auto" w:fill="auto"/>
            <w:noWrap/>
            <w:vAlign w:val="bottom"/>
            <w:hideMark/>
          </w:tcPr>
          <w:p w14:paraId="57E092B0"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Abril</w:t>
            </w:r>
          </w:p>
        </w:tc>
        <w:tc>
          <w:tcPr>
            <w:tcW w:w="2608" w:type="dxa"/>
            <w:tcBorders>
              <w:top w:val="nil"/>
              <w:left w:val="nil"/>
              <w:bottom w:val="single" w:sz="4" w:space="0" w:color="auto"/>
              <w:right w:val="single" w:sz="4" w:space="0" w:color="auto"/>
            </w:tcBorders>
            <w:shd w:val="clear" w:color="auto" w:fill="auto"/>
            <w:noWrap/>
            <w:vAlign w:val="bottom"/>
            <w:hideMark/>
          </w:tcPr>
          <w:p w14:paraId="5D684CFE"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7,781.80 </w:t>
            </w:r>
          </w:p>
        </w:tc>
      </w:tr>
      <w:tr w:rsidR="00023390" w:rsidRPr="00023390" w14:paraId="09602F8E" w14:textId="77777777" w:rsidTr="00842F8C">
        <w:trPr>
          <w:trHeight w:val="402"/>
          <w:jc w:val="center"/>
        </w:trPr>
        <w:tc>
          <w:tcPr>
            <w:tcW w:w="2496" w:type="dxa"/>
            <w:tcBorders>
              <w:top w:val="nil"/>
              <w:left w:val="single" w:sz="4" w:space="0" w:color="auto"/>
              <w:bottom w:val="single" w:sz="4" w:space="0" w:color="auto"/>
              <w:right w:val="single" w:sz="4" w:space="0" w:color="auto"/>
            </w:tcBorders>
            <w:shd w:val="clear" w:color="auto" w:fill="auto"/>
            <w:noWrap/>
            <w:vAlign w:val="bottom"/>
            <w:hideMark/>
          </w:tcPr>
          <w:p w14:paraId="17098FAD"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Mayo</w:t>
            </w:r>
          </w:p>
        </w:tc>
        <w:tc>
          <w:tcPr>
            <w:tcW w:w="2608" w:type="dxa"/>
            <w:tcBorders>
              <w:top w:val="nil"/>
              <w:left w:val="nil"/>
              <w:bottom w:val="single" w:sz="4" w:space="0" w:color="auto"/>
              <w:right w:val="single" w:sz="4" w:space="0" w:color="auto"/>
            </w:tcBorders>
            <w:shd w:val="clear" w:color="auto" w:fill="auto"/>
            <w:noWrap/>
            <w:vAlign w:val="bottom"/>
            <w:hideMark/>
          </w:tcPr>
          <w:p w14:paraId="64D98F6D"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3,628.83 </w:t>
            </w:r>
          </w:p>
        </w:tc>
      </w:tr>
      <w:tr w:rsidR="00023390" w:rsidRPr="00023390" w14:paraId="03703B47" w14:textId="77777777" w:rsidTr="00842F8C">
        <w:trPr>
          <w:trHeight w:val="402"/>
          <w:jc w:val="center"/>
        </w:trPr>
        <w:tc>
          <w:tcPr>
            <w:tcW w:w="2496" w:type="dxa"/>
            <w:tcBorders>
              <w:top w:val="nil"/>
              <w:left w:val="single" w:sz="4" w:space="0" w:color="auto"/>
              <w:bottom w:val="single" w:sz="4" w:space="0" w:color="auto"/>
              <w:right w:val="single" w:sz="4" w:space="0" w:color="auto"/>
            </w:tcBorders>
            <w:shd w:val="clear" w:color="auto" w:fill="auto"/>
            <w:noWrap/>
            <w:vAlign w:val="bottom"/>
            <w:hideMark/>
          </w:tcPr>
          <w:p w14:paraId="4A0CFDBA"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Junio</w:t>
            </w:r>
          </w:p>
        </w:tc>
        <w:tc>
          <w:tcPr>
            <w:tcW w:w="2608" w:type="dxa"/>
            <w:tcBorders>
              <w:top w:val="nil"/>
              <w:left w:val="nil"/>
              <w:bottom w:val="single" w:sz="4" w:space="0" w:color="auto"/>
              <w:right w:val="single" w:sz="4" w:space="0" w:color="auto"/>
            </w:tcBorders>
            <w:shd w:val="clear" w:color="auto" w:fill="auto"/>
            <w:noWrap/>
            <w:vAlign w:val="bottom"/>
            <w:hideMark/>
          </w:tcPr>
          <w:p w14:paraId="6F6EA9AD"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5,401.02 </w:t>
            </w:r>
          </w:p>
        </w:tc>
      </w:tr>
      <w:tr w:rsidR="00023390" w:rsidRPr="00023390" w14:paraId="67D72A1A" w14:textId="77777777" w:rsidTr="00842F8C">
        <w:trPr>
          <w:trHeight w:val="402"/>
          <w:jc w:val="center"/>
        </w:trPr>
        <w:tc>
          <w:tcPr>
            <w:tcW w:w="2496" w:type="dxa"/>
            <w:tcBorders>
              <w:top w:val="nil"/>
              <w:left w:val="single" w:sz="4" w:space="0" w:color="auto"/>
              <w:bottom w:val="single" w:sz="4" w:space="0" w:color="auto"/>
              <w:right w:val="single" w:sz="4" w:space="0" w:color="auto"/>
            </w:tcBorders>
            <w:shd w:val="clear" w:color="auto" w:fill="auto"/>
            <w:noWrap/>
            <w:vAlign w:val="bottom"/>
            <w:hideMark/>
          </w:tcPr>
          <w:p w14:paraId="039EB5CA"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Julio</w:t>
            </w:r>
          </w:p>
        </w:tc>
        <w:tc>
          <w:tcPr>
            <w:tcW w:w="2608" w:type="dxa"/>
            <w:tcBorders>
              <w:top w:val="nil"/>
              <w:left w:val="nil"/>
              <w:bottom w:val="single" w:sz="4" w:space="0" w:color="auto"/>
              <w:right w:val="single" w:sz="4" w:space="0" w:color="auto"/>
            </w:tcBorders>
            <w:shd w:val="clear" w:color="auto" w:fill="auto"/>
            <w:noWrap/>
            <w:vAlign w:val="bottom"/>
            <w:hideMark/>
          </w:tcPr>
          <w:p w14:paraId="7AB0B330"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4,804.25 </w:t>
            </w:r>
          </w:p>
        </w:tc>
      </w:tr>
      <w:tr w:rsidR="00023390" w:rsidRPr="00023390" w14:paraId="4F3F195B" w14:textId="77777777" w:rsidTr="00842F8C">
        <w:trPr>
          <w:trHeight w:val="402"/>
          <w:jc w:val="center"/>
        </w:trPr>
        <w:tc>
          <w:tcPr>
            <w:tcW w:w="2496" w:type="dxa"/>
            <w:tcBorders>
              <w:top w:val="nil"/>
              <w:left w:val="single" w:sz="4" w:space="0" w:color="auto"/>
              <w:bottom w:val="single" w:sz="4" w:space="0" w:color="auto"/>
              <w:right w:val="single" w:sz="4" w:space="0" w:color="auto"/>
            </w:tcBorders>
            <w:shd w:val="clear" w:color="auto" w:fill="auto"/>
            <w:noWrap/>
            <w:vAlign w:val="bottom"/>
            <w:hideMark/>
          </w:tcPr>
          <w:p w14:paraId="4477166A"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Agosto</w:t>
            </w:r>
          </w:p>
        </w:tc>
        <w:tc>
          <w:tcPr>
            <w:tcW w:w="2608" w:type="dxa"/>
            <w:tcBorders>
              <w:top w:val="nil"/>
              <w:left w:val="nil"/>
              <w:bottom w:val="single" w:sz="4" w:space="0" w:color="auto"/>
              <w:right w:val="single" w:sz="4" w:space="0" w:color="auto"/>
            </w:tcBorders>
            <w:shd w:val="clear" w:color="auto" w:fill="auto"/>
            <w:noWrap/>
            <w:vAlign w:val="bottom"/>
            <w:hideMark/>
          </w:tcPr>
          <w:p w14:paraId="27A3BAB9"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5,510.11 </w:t>
            </w:r>
          </w:p>
        </w:tc>
      </w:tr>
      <w:tr w:rsidR="00023390" w:rsidRPr="00023390" w14:paraId="4DBD7534" w14:textId="77777777" w:rsidTr="00842F8C">
        <w:trPr>
          <w:trHeight w:val="402"/>
          <w:jc w:val="center"/>
        </w:trPr>
        <w:tc>
          <w:tcPr>
            <w:tcW w:w="2496" w:type="dxa"/>
            <w:tcBorders>
              <w:top w:val="nil"/>
              <w:left w:val="single" w:sz="4" w:space="0" w:color="auto"/>
              <w:bottom w:val="single" w:sz="4" w:space="0" w:color="auto"/>
              <w:right w:val="single" w:sz="4" w:space="0" w:color="auto"/>
            </w:tcBorders>
            <w:shd w:val="clear" w:color="auto" w:fill="auto"/>
            <w:noWrap/>
            <w:vAlign w:val="bottom"/>
            <w:hideMark/>
          </w:tcPr>
          <w:p w14:paraId="42BCA335"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Septiembre</w:t>
            </w:r>
          </w:p>
        </w:tc>
        <w:tc>
          <w:tcPr>
            <w:tcW w:w="2608" w:type="dxa"/>
            <w:tcBorders>
              <w:top w:val="nil"/>
              <w:left w:val="nil"/>
              <w:bottom w:val="single" w:sz="4" w:space="0" w:color="auto"/>
              <w:right w:val="single" w:sz="4" w:space="0" w:color="auto"/>
            </w:tcBorders>
            <w:shd w:val="clear" w:color="auto" w:fill="auto"/>
            <w:noWrap/>
            <w:vAlign w:val="bottom"/>
            <w:hideMark/>
          </w:tcPr>
          <w:p w14:paraId="59CDF85A"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4,471.36 </w:t>
            </w:r>
          </w:p>
        </w:tc>
      </w:tr>
      <w:tr w:rsidR="00023390" w:rsidRPr="00023390" w14:paraId="05AE4E7A" w14:textId="77777777" w:rsidTr="00842F8C">
        <w:trPr>
          <w:trHeight w:val="402"/>
          <w:jc w:val="center"/>
        </w:trPr>
        <w:tc>
          <w:tcPr>
            <w:tcW w:w="2496" w:type="dxa"/>
            <w:tcBorders>
              <w:top w:val="nil"/>
              <w:left w:val="single" w:sz="4" w:space="0" w:color="auto"/>
              <w:bottom w:val="single" w:sz="4" w:space="0" w:color="auto"/>
              <w:right w:val="single" w:sz="4" w:space="0" w:color="auto"/>
            </w:tcBorders>
            <w:shd w:val="clear" w:color="auto" w:fill="auto"/>
            <w:noWrap/>
            <w:vAlign w:val="bottom"/>
            <w:hideMark/>
          </w:tcPr>
          <w:p w14:paraId="784623EE"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TOTALES </w:t>
            </w:r>
          </w:p>
        </w:tc>
        <w:tc>
          <w:tcPr>
            <w:tcW w:w="2608" w:type="dxa"/>
            <w:tcBorders>
              <w:top w:val="nil"/>
              <w:left w:val="nil"/>
              <w:bottom w:val="single" w:sz="4" w:space="0" w:color="auto"/>
              <w:right w:val="single" w:sz="4" w:space="0" w:color="auto"/>
            </w:tcBorders>
            <w:shd w:val="clear" w:color="auto" w:fill="auto"/>
            <w:noWrap/>
            <w:vAlign w:val="bottom"/>
            <w:hideMark/>
          </w:tcPr>
          <w:p w14:paraId="35DD4BB6" w14:textId="77777777" w:rsidR="00023390" w:rsidRPr="00023390" w:rsidRDefault="00023390" w:rsidP="00842F8C">
            <w:pPr>
              <w:rPr>
                <w:rFonts w:ascii="Arial" w:hAnsi="Arial" w:cs="Arial"/>
                <w:color w:val="000000"/>
                <w:sz w:val="20"/>
                <w:szCs w:val="20"/>
                <w:lang w:eastAsia="es-SV"/>
              </w:rPr>
            </w:pPr>
            <w:r w:rsidRPr="00023390">
              <w:rPr>
                <w:rFonts w:ascii="Arial" w:hAnsi="Arial" w:cs="Arial"/>
                <w:color w:val="000000"/>
                <w:sz w:val="20"/>
                <w:szCs w:val="20"/>
                <w:lang w:eastAsia="es-SV"/>
              </w:rPr>
              <w:t xml:space="preserve"> $     43,136.51 </w:t>
            </w:r>
          </w:p>
        </w:tc>
      </w:tr>
    </w:tbl>
    <w:p w14:paraId="152590F8" w14:textId="738E20C3" w:rsidR="00790CAB" w:rsidRPr="00433A73" w:rsidRDefault="00023390" w:rsidP="00433A73">
      <w:pPr>
        <w:pStyle w:val="p5"/>
        <w:shd w:val="clear" w:color="auto" w:fill="FFFFFF"/>
        <w:spacing w:line="360" w:lineRule="auto"/>
        <w:jc w:val="both"/>
        <w:textAlignment w:val="baseline"/>
        <w:rPr>
          <w:rFonts w:ascii="Arial" w:hAnsi="Arial" w:cs="Arial"/>
          <w:b/>
          <w:bCs/>
          <w:sz w:val="20"/>
          <w:szCs w:val="20"/>
        </w:rPr>
        <w:sectPr w:rsidR="00790CAB" w:rsidRPr="00433A73" w:rsidSect="00B15B31">
          <w:footerReference w:type="default" r:id="rId7"/>
          <w:pgSz w:w="12240" w:h="15840"/>
          <w:pgMar w:top="1474" w:right="1644" w:bottom="1418" w:left="1644" w:header="709" w:footer="709" w:gutter="0"/>
          <w:cols w:space="708"/>
          <w:docGrid w:linePitch="360"/>
        </w:sectPr>
      </w:pPr>
      <w:r w:rsidRPr="00425D99">
        <w:rPr>
          <w:rFonts w:ascii="Arial" w:hAnsi="Arial" w:cs="Arial"/>
          <w:b/>
          <w:bCs/>
          <w:sz w:val="20"/>
          <w:szCs w:val="20"/>
        </w:rPr>
        <w:t xml:space="preserve">Gestión Operativa. </w:t>
      </w:r>
      <w:r w:rsidRPr="00425D99">
        <w:rPr>
          <w:rFonts w:ascii="Arial" w:hAnsi="Arial" w:cs="Arial"/>
          <w:sz w:val="20"/>
          <w:szCs w:val="20"/>
        </w:rPr>
        <w:t xml:space="preserve">Referente al área operativa se tiene fugas constantes en la zona de Los Naranjos debido que es zona bajo, y se trabaja con demasiada presión para poder abastecer la zona alta de El Bonete, lo que provoca que el servicio se suspenda para proceder a realizar la reparación de la fuga, en consecuencia, provoca un servicio ineficiente que se agudiza más en la zona alta de El Bonete. </w:t>
      </w:r>
      <w:r w:rsidRPr="00425D99">
        <w:rPr>
          <w:rFonts w:ascii="Arial" w:hAnsi="Arial" w:cs="Arial"/>
          <w:sz w:val="20"/>
          <w:szCs w:val="20"/>
        </w:rPr>
        <w:lastRenderedPageBreak/>
        <w:t xml:space="preserve">También se sigue operando sin variador de frecuencia es decir con arranque directo lo cual daña el equipo de bombeo; Provida dono el variador de frecuencia el cual fue instalado el día 06 de julio del corriente año, no obstante, no está en funcionamiento debido que el equipo se apagaba automáticamente con el variador.  Por lo que el motor eléctrico se encuentra expuesto a cualquier falla de sobrecarga de corriente lo cual puede ocasionar daños severos al motor. (se anexa el informe que presentó el proveedor porque no está funcionando el variador). Además, la línea primaria donde está el servidor en la </w:t>
      </w:r>
      <w:proofErr w:type="spellStart"/>
      <w:r w:rsidRPr="00425D99">
        <w:rPr>
          <w:rFonts w:ascii="Arial" w:hAnsi="Arial" w:cs="Arial"/>
          <w:sz w:val="20"/>
          <w:szCs w:val="20"/>
        </w:rPr>
        <w:t>cruzadía</w:t>
      </w:r>
      <w:proofErr w:type="spellEnd"/>
      <w:r w:rsidRPr="00425D99">
        <w:rPr>
          <w:rFonts w:ascii="Arial" w:hAnsi="Arial" w:cs="Arial"/>
          <w:sz w:val="20"/>
          <w:szCs w:val="20"/>
        </w:rPr>
        <w:t xml:space="preserve"> de Los Najarro en Calle Vieja hasta la estación de bombeo El Coyolito necesita mantenimiento, el cual con los ingresos que se perciben por servicio de agua potable son insuficientes para realizar el mantenimiento. En fecha 05 de agosto se tuvo inconvenientes en la estación de bombeo, el equipo quedo suspendido por lo cual se le solicito apoyo técnico a la Administración Nacional de Acueductos y Alcantarillados (ANDA), Según informe técnico de la autónoma el problema fue debido a que había fusibles y pararrayos dañados, a lo que procedieron a realizar los cambios correspondientes, además recomienda realizar una inversión de $ 30,861.97 para la buena operación del equipo. Se agrega Informe realizado a la estación de bombeo El Coyolito, realizado por ANDA.</w:t>
      </w:r>
      <w:bookmarkStart w:id="5" w:name="_Toc85452270"/>
      <w:r w:rsidRPr="00425D99">
        <w:rPr>
          <w:rFonts w:ascii="Arial" w:hAnsi="Arial" w:cs="Arial"/>
          <w:sz w:val="20"/>
          <w:szCs w:val="20"/>
        </w:rPr>
        <w:t xml:space="preserve"> </w:t>
      </w:r>
      <w:r w:rsidRPr="00425D99">
        <w:rPr>
          <w:rFonts w:ascii="Arial" w:hAnsi="Arial" w:cs="Arial"/>
          <w:b/>
          <w:bCs/>
          <w:sz w:val="20"/>
          <w:szCs w:val="20"/>
        </w:rPr>
        <w:t>CONCLUSIONES</w:t>
      </w:r>
      <w:bookmarkEnd w:id="5"/>
      <w:r w:rsidR="00425D99" w:rsidRPr="00425D99">
        <w:rPr>
          <w:rFonts w:ascii="Arial" w:hAnsi="Arial" w:cs="Arial"/>
          <w:b/>
          <w:bCs/>
          <w:sz w:val="20"/>
          <w:szCs w:val="20"/>
        </w:rPr>
        <w:t xml:space="preserve">. 1- </w:t>
      </w:r>
      <w:r w:rsidRPr="00425D99">
        <w:rPr>
          <w:rFonts w:ascii="Arial" w:hAnsi="Arial" w:cs="Arial"/>
          <w:sz w:val="20"/>
          <w:szCs w:val="20"/>
        </w:rPr>
        <w:t>SMARSA es un sistema de agua potable en beneficio de nueve comunidades rurales de la zona norte del Municipio de Nejapa, desde su creación en el año dos mil ocho el sistema siempre ha tenido el apoyo financiero de la municipalidad ya que no ha logrado ser autosostenible en trece años que tiene de estar operando.</w:t>
      </w:r>
      <w:r w:rsidR="00425D99" w:rsidRPr="00425D99">
        <w:rPr>
          <w:rFonts w:ascii="Arial" w:hAnsi="Arial" w:cs="Arial"/>
          <w:sz w:val="20"/>
          <w:szCs w:val="20"/>
        </w:rPr>
        <w:t xml:space="preserve"> </w:t>
      </w:r>
      <w:r w:rsidR="00425D99" w:rsidRPr="00425D99">
        <w:rPr>
          <w:rFonts w:ascii="Arial" w:hAnsi="Arial" w:cs="Arial"/>
          <w:b/>
          <w:bCs/>
          <w:sz w:val="20"/>
          <w:szCs w:val="20"/>
        </w:rPr>
        <w:t>2-</w:t>
      </w:r>
      <w:r w:rsidR="00425D99" w:rsidRPr="00425D99">
        <w:rPr>
          <w:rFonts w:ascii="Arial" w:hAnsi="Arial" w:cs="Arial"/>
          <w:sz w:val="20"/>
          <w:szCs w:val="20"/>
        </w:rPr>
        <w:t xml:space="preserve"> </w:t>
      </w:r>
      <w:r w:rsidRPr="00425D99">
        <w:rPr>
          <w:rFonts w:ascii="Arial" w:hAnsi="Arial" w:cs="Arial"/>
          <w:sz w:val="20"/>
          <w:szCs w:val="20"/>
        </w:rPr>
        <w:t>SMARSA requiere de inversión por parte de la municipalidad para desarrollar un proyecto de mejoramiento ya que la mayor parte de tubería de PVC desde El Llano y Los Naranjos requiere que se renueve ya cumplió su vida útil por lo que las fugas son constantes en esa zona.</w:t>
      </w:r>
      <w:r w:rsidR="00425D99" w:rsidRPr="00425D99">
        <w:rPr>
          <w:rFonts w:ascii="Arial" w:hAnsi="Arial" w:cs="Arial"/>
          <w:sz w:val="20"/>
          <w:szCs w:val="20"/>
        </w:rPr>
        <w:t xml:space="preserve"> </w:t>
      </w:r>
      <w:r w:rsidR="00425D99" w:rsidRPr="00425D99">
        <w:rPr>
          <w:rFonts w:ascii="Arial" w:hAnsi="Arial" w:cs="Arial"/>
          <w:b/>
          <w:bCs/>
          <w:sz w:val="20"/>
          <w:szCs w:val="20"/>
        </w:rPr>
        <w:t>3-</w:t>
      </w:r>
      <w:r w:rsidR="00425D99" w:rsidRPr="00425D99">
        <w:rPr>
          <w:rFonts w:ascii="Arial" w:hAnsi="Arial" w:cs="Arial"/>
          <w:sz w:val="20"/>
          <w:szCs w:val="20"/>
        </w:rPr>
        <w:t xml:space="preserve"> </w:t>
      </w:r>
      <w:r w:rsidRPr="00425D99">
        <w:rPr>
          <w:rFonts w:ascii="Arial" w:hAnsi="Arial" w:cs="Arial"/>
          <w:sz w:val="20"/>
          <w:szCs w:val="20"/>
        </w:rPr>
        <w:t>La línea primaria desde Calle Vieja (</w:t>
      </w:r>
      <w:proofErr w:type="spellStart"/>
      <w:r w:rsidRPr="00425D99">
        <w:rPr>
          <w:rFonts w:ascii="Arial" w:hAnsi="Arial" w:cs="Arial"/>
          <w:sz w:val="20"/>
          <w:szCs w:val="20"/>
        </w:rPr>
        <w:t>c</w:t>
      </w:r>
      <w:r w:rsidR="00197764">
        <w:rPr>
          <w:rFonts w:ascii="Arial" w:hAnsi="Arial" w:cs="Arial"/>
          <w:sz w:val="20"/>
          <w:szCs w:val="20"/>
        </w:rPr>
        <w:t>r</w:t>
      </w:r>
      <w:r w:rsidRPr="00425D99">
        <w:rPr>
          <w:rFonts w:ascii="Arial" w:hAnsi="Arial" w:cs="Arial"/>
          <w:sz w:val="20"/>
          <w:szCs w:val="20"/>
        </w:rPr>
        <w:t>uzadía</w:t>
      </w:r>
      <w:proofErr w:type="spellEnd"/>
      <w:r w:rsidRPr="00425D99">
        <w:rPr>
          <w:rFonts w:ascii="Arial" w:hAnsi="Arial" w:cs="Arial"/>
          <w:sz w:val="20"/>
          <w:szCs w:val="20"/>
        </w:rPr>
        <w:t xml:space="preserve"> de los </w:t>
      </w:r>
      <w:proofErr w:type="spellStart"/>
      <w:r w:rsidRPr="00425D99">
        <w:rPr>
          <w:rFonts w:ascii="Arial" w:hAnsi="Arial" w:cs="Arial"/>
          <w:sz w:val="20"/>
          <w:szCs w:val="20"/>
        </w:rPr>
        <w:t>Najarros</w:t>
      </w:r>
      <w:proofErr w:type="spellEnd"/>
      <w:r w:rsidRPr="00425D99">
        <w:rPr>
          <w:rFonts w:ascii="Arial" w:hAnsi="Arial" w:cs="Arial"/>
          <w:sz w:val="20"/>
          <w:szCs w:val="20"/>
        </w:rPr>
        <w:t>) hasta la subestación requiere de mantenimiento correctivo, la línea está en mal estado lo que está ocasionando que frecuentemente se quemen pararrayos y se disparen fusibles en la estación de bombeo.</w:t>
      </w:r>
      <w:r w:rsidR="00425D99" w:rsidRPr="00425D99">
        <w:rPr>
          <w:rFonts w:ascii="Arial" w:hAnsi="Arial" w:cs="Arial"/>
          <w:sz w:val="20"/>
          <w:szCs w:val="20"/>
        </w:rPr>
        <w:t xml:space="preserve"> </w:t>
      </w:r>
      <w:r w:rsidR="00425D99" w:rsidRPr="00425D99">
        <w:rPr>
          <w:rFonts w:ascii="Arial" w:hAnsi="Arial" w:cs="Arial"/>
          <w:b/>
          <w:bCs/>
          <w:sz w:val="20"/>
          <w:szCs w:val="20"/>
        </w:rPr>
        <w:t>4-</w:t>
      </w:r>
      <w:r w:rsidR="00425D99" w:rsidRPr="00425D99">
        <w:rPr>
          <w:rFonts w:ascii="Arial" w:hAnsi="Arial" w:cs="Arial"/>
          <w:sz w:val="20"/>
          <w:szCs w:val="20"/>
        </w:rPr>
        <w:t xml:space="preserve"> </w:t>
      </w:r>
      <w:r w:rsidRPr="00425D99">
        <w:rPr>
          <w:rFonts w:ascii="Arial" w:hAnsi="Arial" w:cs="Arial"/>
          <w:sz w:val="20"/>
          <w:szCs w:val="20"/>
        </w:rPr>
        <w:t>Se debe buscar otro proveedor para que realice una inspección en la estación de bombeo El Coyolito, para la programación del variador de frecuencia.</w:t>
      </w:r>
      <w:r w:rsidR="009A6968">
        <w:rPr>
          <w:rFonts w:ascii="Arial" w:hAnsi="Arial" w:cs="Arial"/>
          <w:sz w:val="20"/>
          <w:szCs w:val="20"/>
        </w:rPr>
        <w:t xml:space="preserve"> Escuchado el presente informe el Alcalde Municipal expresa que es bueno conocer </w:t>
      </w:r>
      <w:proofErr w:type="spellStart"/>
      <w:r w:rsidR="009A6968">
        <w:rPr>
          <w:rFonts w:ascii="Arial" w:hAnsi="Arial" w:cs="Arial"/>
          <w:sz w:val="20"/>
          <w:szCs w:val="20"/>
        </w:rPr>
        <w:t>como</w:t>
      </w:r>
      <w:proofErr w:type="spellEnd"/>
      <w:r w:rsidR="009A6968">
        <w:rPr>
          <w:rFonts w:ascii="Arial" w:hAnsi="Arial" w:cs="Arial"/>
          <w:sz w:val="20"/>
          <w:szCs w:val="20"/>
        </w:rPr>
        <w:t xml:space="preserve"> está la situación de SMARSA para que de esta forma se pueda brindar la información correcta a los usuarios de dicho sistema, el informe presenta que la Comunidad Nueva Esperanza es de las que tienen mayor mora, dicha comunidad es la que más exigencias presenta para el servicio, por lo que es importante hacerles saber que están en su derecho de manifestarse pero también hay una obligación que hay que cumplir, ya que dicho sistema se sostiene por el pago que realizan los usuarios y por otra parte gracias a cierto apoyo financiero que brinda la municipalidad</w:t>
      </w:r>
      <w:r w:rsidR="00C10BC6">
        <w:rPr>
          <w:rFonts w:ascii="Arial" w:hAnsi="Arial" w:cs="Arial"/>
          <w:sz w:val="20"/>
          <w:szCs w:val="20"/>
        </w:rPr>
        <w:t>. La Regidora Flores Canjura expone que es de su conocimiento que dicho sistema está funcionando sin el variador de frecuencia, por lo que es importante que le comisión de SMARSA tome cartas en el asunto para buscar una solución a manera de evitar fallos que ocasionen dejar de brindar el vital líquido a todas las comunidades que dependen</w:t>
      </w:r>
      <w:r w:rsidR="00B15B31">
        <w:rPr>
          <w:rFonts w:ascii="Arial" w:hAnsi="Arial" w:cs="Arial"/>
          <w:sz w:val="20"/>
          <w:szCs w:val="20"/>
        </w:rPr>
        <w:t xml:space="preserve"> </w:t>
      </w:r>
      <w:r w:rsidR="00C10BC6">
        <w:rPr>
          <w:rFonts w:ascii="Arial" w:hAnsi="Arial" w:cs="Arial"/>
          <w:sz w:val="20"/>
          <w:szCs w:val="20"/>
        </w:rPr>
        <w:t xml:space="preserve">de este servicio. </w:t>
      </w:r>
    </w:p>
    <w:p w14:paraId="774C59BC" w14:textId="7237A77F" w:rsidR="0050090F" w:rsidRDefault="00715FC3" w:rsidP="0050090F">
      <w:pPr>
        <w:tabs>
          <w:tab w:val="left" w:pos="1418"/>
        </w:tabs>
        <w:spacing w:before="100" w:beforeAutospacing="1" w:line="360" w:lineRule="auto"/>
        <w:jc w:val="both"/>
        <w:rPr>
          <w:rFonts w:ascii="Arial" w:hAnsi="Arial" w:cs="Arial"/>
          <w:sz w:val="20"/>
          <w:szCs w:val="20"/>
        </w:rPr>
      </w:pPr>
      <w:r>
        <w:rPr>
          <w:rFonts w:ascii="Arial" w:hAnsi="Arial" w:cs="Arial"/>
          <w:bCs/>
          <w:sz w:val="20"/>
          <w:szCs w:val="20"/>
        </w:rPr>
        <w:lastRenderedPageBreak/>
        <w:t xml:space="preserve">El </w:t>
      </w:r>
      <w:proofErr w:type="gramStart"/>
      <w:r>
        <w:rPr>
          <w:rFonts w:ascii="Arial" w:hAnsi="Arial" w:cs="Arial"/>
          <w:bCs/>
          <w:sz w:val="20"/>
          <w:szCs w:val="20"/>
        </w:rPr>
        <w:t>Alcalde</w:t>
      </w:r>
      <w:proofErr w:type="gramEnd"/>
      <w:r>
        <w:rPr>
          <w:rFonts w:ascii="Arial" w:hAnsi="Arial" w:cs="Arial"/>
          <w:bCs/>
          <w:sz w:val="20"/>
          <w:szCs w:val="20"/>
        </w:rPr>
        <w:t xml:space="preserve"> Municipal expresa que se tiene contemplado contratar un especialista que haga una revisión a todo el sistema de SMARSA, para que de esta forma se le pueda dar solución a los problemas que presenta, siendo uno el fallo en el sistema eléctrico el cual se requiere sea enmendado primero para que el variador de frecuencia pueda funcionar, más adelante en punto de agenda se trae una propuesta al respecto. </w:t>
      </w:r>
      <w:r w:rsidR="00756C5A" w:rsidRPr="00F003BE">
        <w:rPr>
          <w:rFonts w:ascii="Arial" w:hAnsi="Arial" w:cs="Arial"/>
          <w:b/>
          <w:sz w:val="20"/>
          <w:szCs w:val="20"/>
        </w:rPr>
        <w:t>PUNTO CUATRO: ALCALDE</w:t>
      </w:r>
      <w:r w:rsidR="00756C5A" w:rsidRPr="00F003BE">
        <w:rPr>
          <w:rFonts w:ascii="Arial" w:hAnsi="Arial" w:cs="Arial"/>
          <w:b/>
          <w:bCs/>
          <w:sz w:val="20"/>
          <w:szCs w:val="20"/>
        </w:rPr>
        <w:t>:</w:t>
      </w:r>
      <w:r w:rsidR="006645CB">
        <w:rPr>
          <w:rFonts w:ascii="Arial" w:hAnsi="Arial" w:cs="Arial"/>
          <w:sz w:val="20"/>
          <w:szCs w:val="20"/>
        </w:rPr>
        <w:t xml:space="preserve"> </w:t>
      </w:r>
      <w:r w:rsidR="00756C5A" w:rsidRPr="00F003BE">
        <w:rPr>
          <w:rFonts w:ascii="Arial" w:hAnsi="Arial" w:cs="Arial"/>
          <w:b/>
          <w:bCs/>
          <w:sz w:val="20"/>
          <w:szCs w:val="20"/>
        </w:rPr>
        <w:t xml:space="preserve">a) </w:t>
      </w:r>
      <w:r w:rsidR="00756C5A" w:rsidRPr="00F003BE">
        <w:rPr>
          <w:rFonts w:ascii="Arial" w:hAnsi="Arial" w:cs="Arial"/>
          <w:b/>
          <w:bCs/>
          <w:sz w:val="20"/>
          <w:szCs w:val="20"/>
          <w:u w:val="single"/>
        </w:rPr>
        <w:t xml:space="preserve">Renuncia de </w:t>
      </w:r>
      <w:proofErr w:type="gramStart"/>
      <w:r w:rsidR="00756C5A" w:rsidRPr="00F003BE">
        <w:rPr>
          <w:rFonts w:ascii="Arial" w:hAnsi="Arial" w:cs="Arial"/>
          <w:b/>
          <w:bCs/>
          <w:sz w:val="20"/>
          <w:szCs w:val="20"/>
          <w:u w:val="single"/>
        </w:rPr>
        <w:t>Directora</w:t>
      </w:r>
      <w:proofErr w:type="gramEnd"/>
      <w:r w:rsidR="00756C5A" w:rsidRPr="00F003BE">
        <w:rPr>
          <w:rFonts w:ascii="Arial" w:hAnsi="Arial" w:cs="Arial"/>
          <w:b/>
          <w:bCs/>
          <w:sz w:val="20"/>
          <w:szCs w:val="20"/>
          <w:u w:val="single"/>
        </w:rPr>
        <w:t xml:space="preserve"> de Comunicaciones, Relaciones Públicas y Protocolo.</w:t>
      </w:r>
      <w:r w:rsidR="00756C5A" w:rsidRPr="00F003BE">
        <w:rPr>
          <w:rFonts w:ascii="Arial" w:hAnsi="Arial" w:cs="Arial"/>
          <w:color w:val="000000"/>
          <w:sz w:val="20"/>
          <w:szCs w:val="20"/>
        </w:rPr>
        <w:t xml:space="preserve"> </w:t>
      </w:r>
      <w:r w:rsidR="006645CB">
        <w:rPr>
          <w:rFonts w:ascii="Arial" w:hAnsi="Arial" w:cs="Arial"/>
          <w:sz w:val="20"/>
          <w:szCs w:val="20"/>
        </w:rPr>
        <w:t xml:space="preserve">Expuesto por el Alcalde Municipal el informe referente a la renuncia de la Directora de Comunicaciones, Relaciones Públicas y Protocolo, </w:t>
      </w:r>
      <w:r w:rsidR="00313093">
        <w:rPr>
          <w:rFonts w:ascii="Arial" w:hAnsi="Arial" w:cs="Arial"/>
          <w:sz w:val="20"/>
          <w:szCs w:val="20"/>
        </w:rPr>
        <w:t xml:space="preserve">siendo este revisado y discutido </w:t>
      </w:r>
      <w:r w:rsidR="006645CB">
        <w:rPr>
          <w:rFonts w:ascii="Arial" w:hAnsi="Arial" w:cs="Arial"/>
          <w:sz w:val="20"/>
          <w:szCs w:val="20"/>
        </w:rPr>
        <w:t>se toma el acuerdo siguiente:</w:t>
      </w:r>
      <w:r w:rsidR="006645CB" w:rsidRPr="00F003BE">
        <w:rPr>
          <w:rFonts w:ascii="Arial" w:hAnsi="Arial" w:cs="Arial"/>
          <w:b/>
          <w:bCs/>
          <w:sz w:val="20"/>
          <w:szCs w:val="20"/>
        </w:rPr>
        <w:t xml:space="preserve"> </w:t>
      </w:r>
      <w:r w:rsidR="00756C5A" w:rsidRPr="00F003BE">
        <w:rPr>
          <w:rFonts w:ascii="Arial" w:hAnsi="Arial" w:cs="Arial"/>
          <w:b/>
          <w:sz w:val="20"/>
          <w:szCs w:val="20"/>
        </w:rPr>
        <w:t xml:space="preserve">ACUERDO NUMERO UNO: </w:t>
      </w:r>
      <w:r w:rsidR="00756C5A" w:rsidRPr="00F003BE">
        <w:rPr>
          <w:rFonts w:ascii="Arial" w:hAnsi="Arial" w:cs="Arial"/>
          <w:sz w:val="20"/>
          <w:szCs w:val="20"/>
        </w:rPr>
        <w:t>El Concejo Municipal de Nejapa en atención a informe presentado por parte del Alcalde Municipal</w:t>
      </w:r>
      <w:r w:rsidR="00756C5A" w:rsidRPr="00F003BE">
        <w:rPr>
          <w:rFonts w:ascii="Arial" w:hAnsi="Arial" w:cs="Arial"/>
          <w:color w:val="000000" w:themeColor="text1"/>
          <w:sz w:val="20"/>
          <w:szCs w:val="20"/>
        </w:rPr>
        <w:t xml:space="preserve">, Jorge Alexander Escamilla, mediante el cual expone que ha tenido a la vista la renuncia de carácter irrevocable interpuesta por la señorita </w:t>
      </w:r>
      <w:r w:rsidR="00E1301E">
        <w:rPr>
          <w:rFonts w:ascii="Arial" w:hAnsi="Arial" w:cs="Arial"/>
          <w:color w:val="000000" w:themeColor="text1"/>
          <w:sz w:val="20"/>
          <w:szCs w:val="20"/>
        </w:rPr>
        <w:t>--------------------------------------------</w:t>
      </w:r>
      <w:r w:rsidR="00756C5A" w:rsidRPr="00F003BE">
        <w:rPr>
          <w:rFonts w:ascii="Arial" w:hAnsi="Arial" w:cs="Arial"/>
          <w:color w:val="000000" w:themeColor="text1"/>
          <w:sz w:val="20"/>
          <w:szCs w:val="20"/>
        </w:rPr>
        <w:t xml:space="preserve">, Directora de Comunicaciones, Relaciones Públicas y Protocolo, que surtirá efecto a partir del día uno de noviembre del corriente año, por lo que el Alcalde Municipal solicita al Concejo aceptar la renuncia interpuesta y dar por finalizadas las relaciones laborales con la señorita </w:t>
      </w:r>
      <w:r w:rsidR="00E1301E">
        <w:rPr>
          <w:rFonts w:ascii="Arial" w:hAnsi="Arial" w:cs="Arial"/>
          <w:color w:val="000000" w:themeColor="text1"/>
          <w:sz w:val="20"/>
          <w:szCs w:val="20"/>
        </w:rPr>
        <w:t>----------------------------------------------</w:t>
      </w:r>
      <w:r w:rsidR="00756C5A" w:rsidRPr="00F003BE">
        <w:rPr>
          <w:rFonts w:ascii="Arial" w:hAnsi="Arial" w:cs="Arial"/>
          <w:color w:val="000000" w:themeColor="text1"/>
          <w:sz w:val="20"/>
          <w:szCs w:val="20"/>
        </w:rPr>
        <w:t>. Por tanto, en us</w:t>
      </w:r>
      <w:r w:rsidR="00756C5A" w:rsidRPr="00F003BE">
        <w:rPr>
          <w:rFonts w:ascii="Arial" w:hAnsi="Arial" w:cs="Arial"/>
          <w:sz w:val="20"/>
          <w:szCs w:val="20"/>
        </w:rPr>
        <w:t xml:space="preserve">o de las Facultades Legales Conferidas, </w:t>
      </w:r>
      <w:r w:rsidR="00756C5A" w:rsidRPr="00F003BE">
        <w:rPr>
          <w:rFonts w:ascii="Arial" w:hAnsi="Arial" w:cs="Arial"/>
          <w:b/>
          <w:sz w:val="20"/>
          <w:szCs w:val="20"/>
        </w:rPr>
        <w:t>ACUERDA: a)</w:t>
      </w:r>
      <w:r w:rsidR="00756C5A" w:rsidRPr="00F003BE">
        <w:rPr>
          <w:rFonts w:ascii="Arial" w:hAnsi="Arial" w:cs="Arial"/>
          <w:sz w:val="20"/>
          <w:szCs w:val="20"/>
        </w:rPr>
        <w:t xml:space="preserve"> Aceptar la renuncia de carácter irrevocable interpuesta por </w:t>
      </w:r>
      <w:r w:rsidR="00756C5A" w:rsidRPr="00F003BE">
        <w:rPr>
          <w:rFonts w:ascii="Arial" w:hAnsi="Arial" w:cs="Arial"/>
          <w:color w:val="000000" w:themeColor="text1"/>
          <w:sz w:val="20"/>
          <w:szCs w:val="20"/>
        </w:rPr>
        <w:t xml:space="preserve">la señorita </w:t>
      </w:r>
      <w:r w:rsidR="00E1301E">
        <w:rPr>
          <w:rFonts w:ascii="Arial" w:hAnsi="Arial" w:cs="Arial"/>
          <w:b/>
          <w:bCs/>
          <w:color w:val="000000" w:themeColor="text1"/>
          <w:sz w:val="20"/>
          <w:szCs w:val="20"/>
        </w:rPr>
        <w:t>------------------------------------------------</w:t>
      </w:r>
      <w:r w:rsidR="00756C5A" w:rsidRPr="00F003BE">
        <w:rPr>
          <w:rFonts w:ascii="Arial" w:hAnsi="Arial" w:cs="Arial"/>
          <w:color w:val="000000" w:themeColor="text1"/>
          <w:sz w:val="20"/>
          <w:szCs w:val="20"/>
        </w:rPr>
        <w:t xml:space="preserve">, </w:t>
      </w:r>
      <w:proofErr w:type="gramStart"/>
      <w:r w:rsidR="00756C5A" w:rsidRPr="00F003BE">
        <w:rPr>
          <w:rFonts w:ascii="Arial" w:hAnsi="Arial" w:cs="Arial"/>
          <w:color w:val="000000" w:themeColor="text1"/>
          <w:sz w:val="20"/>
          <w:szCs w:val="20"/>
        </w:rPr>
        <w:t>Directora</w:t>
      </w:r>
      <w:proofErr w:type="gramEnd"/>
      <w:r w:rsidR="00756C5A" w:rsidRPr="00F003BE">
        <w:rPr>
          <w:rFonts w:ascii="Arial" w:hAnsi="Arial" w:cs="Arial"/>
          <w:color w:val="000000" w:themeColor="text1"/>
          <w:sz w:val="20"/>
          <w:szCs w:val="20"/>
        </w:rPr>
        <w:t xml:space="preserve"> de Comunicaciones, Relaciones Públicas y Protocolo,</w:t>
      </w:r>
      <w:r w:rsidR="00756C5A" w:rsidRPr="00F003BE">
        <w:rPr>
          <w:rFonts w:ascii="Arial" w:hAnsi="Arial" w:cs="Arial"/>
          <w:sz w:val="20"/>
          <w:szCs w:val="20"/>
        </w:rPr>
        <w:t xml:space="preserve"> a partir del día uno de noviembre del año dos mil veintiuno; </w:t>
      </w:r>
      <w:r w:rsidR="00756C5A" w:rsidRPr="00F003BE">
        <w:rPr>
          <w:rFonts w:ascii="Arial" w:hAnsi="Arial" w:cs="Arial"/>
          <w:b/>
          <w:sz w:val="20"/>
          <w:szCs w:val="20"/>
        </w:rPr>
        <w:t>b)</w:t>
      </w:r>
      <w:r w:rsidR="00756C5A" w:rsidRPr="00F003BE">
        <w:rPr>
          <w:rFonts w:ascii="Arial" w:hAnsi="Arial" w:cs="Arial"/>
          <w:sz w:val="20"/>
          <w:szCs w:val="20"/>
        </w:rPr>
        <w:t xml:space="preserve"> Notifíquese a Gerencia de Talento Humano y Tesorería Municipal para los efectos legales consiguientes. </w:t>
      </w:r>
      <w:r w:rsidR="00756C5A" w:rsidRPr="00F003BE">
        <w:rPr>
          <w:rFonts w:ascii="Arial" w:hAnsi="Arial" w:cs="Arial"/>
          <w:b/>
          <w:sz w:val="20"/>
          <w:szCs w:val="20"/>
          <w:u w:val="single"/>
        </w:rPr>
        <w:t>Votación Unánime.</w:t>
      </w:r>
      <w:r w:rsidR="00756C5A" w:rsidRPr="00F003BE">
        <w:rPr>
          <w:rFonts w:ascii="Arial" w:hAnsi="Arial" w:cs="Arial"/>
          <w:b/>
          <w:sz w:val="20"/>
          <w:szCs w:val="20"/>
        </w:rPr>
        <w:t xml:space="preserve"> </w:t>
      </w:r>
      <w:r w:rsidR="00756C5A" w:rsidRPr="00F003BE">
        <w:rPr>
          <w:rFonts w:ascii="Arial" w:hAnsi="Arial" w:cs="Arial"/>
          <w:sz w:val="20"/>
          <w:szCs w:val="20"/>
        </w:rPr>
        <w:t>Certifíquese y Notifíquese.</w:t>
      </w:r>
      <w:r w:rsidR="00756C5A" w:rsidRPr="00F003BE">
        <w:rPr>
          <w:rFonts w:ascii="Arial" w:hAnsi="Arial" w:cs="Arial"/>
          <w:color w:val="000000"/>
          <w:sz w:val="20"/>
          <w:szCs w:val="20"/>
        </w:rPr>
        <w:t>””””””””””””</w:t>
      </w:r>
      <w:r w:rsidR="00756C5A" w:rsidRPr="00F003BE">
        <w:rPr>
          <w:rFonts w:ascii="Arial" w:hAnsi="Arial" w:cs="Arial"/>
          <w:sz w:val="20"/>
          <w:szCs w:val="20"/>
        </w:rPr>
        <w:t xml:space="preserve">  </w:t>
      </w:r>
      <w:r w:rsidR="00756C5A" w:rsidRPr="00F003BE">
        <w:rPr>
          <w:rFonts w:ascii="Arial" w:hAnsi="Arial" w:cs="Arial"/>
          <w:b/>
          <w:bCs/>
          <w:sz w:val="20"/>
          <w:szCs w:val="20"/>
        </w:rPr>
        <w:t xml:space="preserve">b) </w:t>
      </w:r>
      <w:r w:rsidR="00756C5A" w:rsidRPr="00F003BE">
        <w:rPr>
          <w:rFonts w:ascii="Arial" w:hAnsi="Arial" w:cs="Arial"/>
          <w:b/>
          <w:bCs/>
          <w:sz w:val="20"/>
          <w:szCs w:val="20"/>
          <w:u w:val="single"/>
        </w:rPr>
        <w:t xml:space="preserve">Nombramiento de </w:t>
      </w:r>
      <w:proofErr w:type="gramStart"/>
      <w:r w:rsidR="00756C5A" w:rsidRPr="00F003BE">
        <w:rPr>
          <w:rFonts w:ascii="Arial" w:hAnsi="Arial" w:cs="Arial"/>
          <w:b/>
          <w:bCs/>
          <w:sz w:val="20"/>
          <w:szCs w:val="20"/>
          <w:u w:val="single"/>
        </w:rPr>
        <w:t>Director</w:t>
      </w:r>
      <w:proofErr w:type="gramEnd"/>
      <w:r w:rsidR="00756C5A" w:rsidRPr="00F003BE">
        <w:rPr>
          <w:rFonts w:ascii="Arial" w:hAnsi="Arial" w:cs="Arial"/>
          <w:b/>
          <w:bCs/>
          <w:sz w:val="20"/>
          <w:szCs w:val="20"/>
          <w:u w:val="single"/>
        </w:rPr>
        <w:t xml:space="preserve"> de Comunicaciones, Relaciones Públicas y Protocolo.</w:t>
      </w:r>
      <w:r w:rsidR="00756C5A" w:rsidRPr="00F003BE">
        <w:rPr>
          <w:rFonts w:ascii="Arial" w:hAnsi="Arial" w:cs="Arial"/>
          <w:sz w:val="20"/>
          <w:szCs w:val="20"/>
        </w:rPr>
        <w:t xml:space="preserve"> </w:t>
      </w:r>
      <w:r w:rsidR="00313093">
        <w:rPr>
          <w:rFonts w:ascii="Arial" w:hAnsi="Arial" w:cs="Arial"/>
          <w:sz w:val="20"/>
          <w:szCs w:val="20"/>
        </w:rPr>
        <w:t xml:space="preserve">Habiendo expuesto el Alcalde Municipal que la </w:t>
      </w:r>
      <w:r w:rsidR="00313093" w:rsidRPr="00F003BE">
        <w:rPr>
          <w:rFonts w:ascii="Arial" w:hAnsi="Arial" w:cs="Arial"/>
          <w:bCs/>
          <w:sz w:val="20"/>
          <w:szCs w:val="20"/>
        </w:rPr>
        <w:t>Dirección de Comunicaciones, Relaciones Públicas y Protocolo de esta municipalidad se encuentra acéfalo,</w:t>
      </w:r>
      <w:r w:rsidR="00313093" w:rsidRPr="00F003BE">
        <w:rPr>
          <w:rFonts w:ascii="Arial" w:hAnsi="Arial" w:cs="Arial"/>
          <w:sz w:val="20"/>
          <w:szCs w:val="20"/>
        </w:rPr>
        <w:t xml:space="preserve"> </w:t>
      </w:r>
      <w:r w:rsidR="00313093">
        <w:rPr>
          <w:rFonts w:ascii="Arial" w:hAnsi="Arial" w:cs="Arial"/>
          <w:sz w:val="20"/>
          <w:szCs w:val="20"/>
        </w:rPr>
        <w:t xml:space="preserve">siendo revisada y discutida la propuesta de </w:t>
      </w:r>
      <w:r w:rsidR="00C77A97">
        <w:rPr>
          <w:rFonts w:ascii="Arial" w:hAnsi="Arial" w:cs="Arial"/>
          <w:sz w:val="20"/>
          <w:szCs w:val="20"/>
        </w:rPr>
        <w:t xml:space="preserve">quien ocupe dicho cargo se toma el acuerdo siguiente: </w:t>
      </w:r>
      <w:r w:rsidR="00756C5A" w:rsidRPr="00F003BE">
        <w:rPr>
          <w:rFonts w:ascii="Arial" w:hAnsi="Arial" w:cs="Arial"/>
          <w:b/>
          <w:sz w:val="20"/>
          <w:szCs w:val="20"/>
        </w:rPr>
        <w:t xml:space="preserve">ACUERDO NUMERO DOS: </w:t>
      </w:r>
      <w:r w:rsidR="00756C5A" w:rsidRPr="00F003BE">
        <w:rPr>
          <w:rFonts w:ascii="Arial" w:hAnsi="Arial" w:cs="Arial"/>
          <w:bCs/>
          <w:sz w:val="20"/>
          <w:szCs w:val="20"/>
        </w:rPr>
        <w:t>El Concejo Municipal de Nejapa teniendo conocimiento que la Dirección de Comunicaciones, Relaciones Públicas y Protocolo de esta municipalidad se encuentra acéfalo,</w:t>
      </w:r>
      <w:r w:rsidR="00756C5A" w:rsidRPr="00F003BE">
        <w:rPr>
          <w:rFonts w:ascii="Arial" w:hAnsi="Arial" w:cs="Arial"/>
          <w:sz w:val="20"/>
          <w:szCs w:val="20"/>
        </w:rPr>
        <w:t xml:space="preserve"> y habiendo explicado el Alcalde Municipal, Jorge Alexander Escamilla, el mecanismo utilizado para la selección de quien ocupe dicho cargo, presenta la terna propuesta al Concejo de la cual considerando la formación académica y experiencia propone se nombre al licenciado </w:t>
      </w:r>
      <w:r w:rsidR="00E1301E">
        <w:rPr>
          <w:rFonts w:ascii="Arial" w:hAnsi="Arial" w:cs="Arial"/>
          <w:sz w:val="20"/>
          <w:szCs w:val="20"/>
        </w:rPr>
        <w:t>--------------------------------------------</w:t>
      </w:r>
      <w:r w:rsidR="00756C5A" w:rsidRPr="00F003BE">
        <w:rPr>
          <w:rFonts w:ascii="Arial" w:hAnsi="Arial" w:cs="Arial"/>
          <w:sz w:val="20"/>
          <w:szCs w:val="20"/>
        </w:rPr>
        <w:t xml:space="preserve"> como Director de Comunicaciones, Relaciones Públicas Y Protocolo. Por lo que de conformidad a lo que establece el Artículo 30, Numeral 2 del Código Municipal</w:t>
      </w:r>
      <w:r w:rsidR="00756C5A" w:rsidRPr="00F003BE">
        <w:rPr>
          <w:rFonts w:ascii="Arial" w:hAnsi="Arial" w:cs="Arial"/>
          <w:b/>
          <w:bCs/>
          <w:sz w:val="20"/>
          <w:szCs w:val="20"/>
        </w:rPr>
        <w:t>, ACUERDA: a</w:t>
      </w:r>
      <w:r w:rsidR="00756C5A" w:rsidRPr="00F003BE">
        <w:rPr>
          <w:rFonts w:ascii="Arial" w:hAnsi="Arial" w:cs="Arial"/>
          <w:b/>
          <w:sz w:val="20"/>
          <w:szCs w:val="20"/>
        </w:rPr>
        <w:t xml:space="preserve">) </w:t>
      </w:r>
      <w:r w:rsidR="00756C5A" w:rsidRPr="00F003BE">
        <w:rPr>
          <w:rFonts w:ascii="Arial" w:hAnsi="Arial" w:cs="Arial"/>
          <w:sz w:val="20"/>
          <w:szCs w:val="20"/>
        </w:rPr>
        <w:t xml:space="preserve">Nombrar al licenciado </w:t>
      </w:r>
      <w:r w:rsidR="00E1301E">
        <w:rPr>
          <w:rFonts w:ascii="Arial" w:hAnsi="Arial" w:cs="Arial"/>
          <w:b/>
          <w:bCs/>
          <w:sz w:val="20"/>
          <w:szCs w:val="20"/>
        </w:rPr>
        <w:t>----------------------------------------------------------</w:t>
      </w:r>
      <w:r w:rsidR="00756C5A" w:rsidRPr="00F003BE">
        <w:rPr>
          <w:rFonts w:ascii="Arial" w:hAnsi="Arial" w:cs="Arial"/>
          <w:sz w:val="20"/>
          <w:szCs w:val="20"/>
        </w:rPr>
        <w:t xml:space="preserve"> como </w:t>
      </w:r>
      <w:bookmarkStart w:id="6" w:name="_Hlk78530041"/>
      <w:r w:rsidR="00756C5A" w:rsidRPr="00F003BE">
        <w:rPr>
          <w:rFonts w:ascii="Arial" w:hAnsi="Arial" w:cs="Arial"/>
          <w:b/>
          <w:sz w:val="20"/>
          <w:szCs w:val="20"/>
        </w:rPr>
        <w:t>DIRECTOR DE COMUNICACIONES, RELACIONES PÚBLICAS Y PROTOCOLO</w:t>
      </w:r>
      <w:bookmarkEnd w:id="6"/>
      <w:r w:rsidR="00756C5A" w:rsidRPr="00F003BE">
        <w:rPr>
          <w:rFonts w:ascii="Arial" w:hAnsi="Arial" w:cs="Arial"/>
          <w:sz w:val="20"/>
          <w:szCs w:val="20"/>
        </w:rPr>
        <w:t xml:space="preserve">, a partir del cuatro de noviembre del corriente año, devengando un salario de </w:t>
      </w:r>
      <w:r w:rsidR="00756C5A" w:rsidRPr="00F003BE">
        <w:rPr>
          <w:rFonts w:ascii="Arial" w:hAnsi="Arial" w:cs="Arial"/>
          <w:b/>
          <w:sz w:val="20"/>
          <w:szCs w:val="20"/>
        </w:rPr>
        <w:t>NOVECIENTOS DÓLARES DE LOS ESTADOS UNIDOS DE AMÉRICA, ($900.00),</w:t>
      </w:r>
      <w:r w:rsidR="00756C5A" w:rsidRPr="00F003BE">
        <w:rPr>
          <w:rFonts w:ascii="Arial" w:hAnsi="Arial" w:cs="Arial"/>
          <w:sz w:val="20"/>
          <w:szCs w:val="20"/>
        </w:rPr>
        <w:t xml:space="preserve"> con prestaciones de Ley,</w:t>
      </w:r>
      <w:r w:rsidR="00756C5A" w:rsidRPr="00F003BE">
        <w:rPr>
          <w:rFonts w:ascii="Arial" w:hAnsi="Arial" w:cs="Arial"/>
          <w:b/>
          <w:sz w:val="20"/>
          <w:szCs w:val="20"/>
        </w:rPr>
        <w:t xml:space="preserve"> b) </w:t>
      </w:r>
      <w:r w:rsidR="00756C5A" w:rsidRPr="00F003BE">
        <w:rPr>
          <w:rFonts w:ascii="Arial" w:hAnsi="Arial" w:cs="Arial"/>
          <w:sz w:val="20"/>
          <w:szCs w:val="20"/>
        </w:rPr>
        <w:t>Instrúyase a la Jefa de Presupuesto para que realice las modificaciones presupuestarias necesarias,</w:t>
      </w:r>
      <w:r w:rsidR="00756C5A" w:rsidRPr="00F003BE">
        <w:rPr>
          <w:rFonts w:ascii="Arial" w:hAnsi="Arial" w:cs="Arial"/>
          <w:b/>
          <w:sz w:val="20"/>
          <w:szCs w:val="20"/>
        </w:rPr>
        <w:t xml:space="preserve"> c) </w:t>
      </w:r>
      <w:r w:rsidR="00756C5A" w:rsidRPr="00F003BE">
        <w:rPr>
          <w:rFonts w:ascii="Arial" w:hAnsi="Arial" w:cs="Arial"/>
          <w:sz w:val="20"/>
          <w:szCs w:val="20"/>
        </w:rPr>
        <w:t>Notifíquese a Gerencia de Talento Humano Municipal y a Tesorería Municipal para los efectos legales consiguientes.</w:t>
      </w:r>
      <w:r w:rsidR="00756C5A" w:rsidRPr="00F003BE">
        <w:rPr>
          <w:rFonts w:ascii="Arial" w:hAnsi="Arial" w:cs="Arial"/>
          <w:b/>
          <w:sz w:val="20"/>
          <w:szCs w:val="20"/>
        </w:rPr>
        <w:t xml:space="preserve"> </w:t>
      </w:r>
      <w:r w:rsidR="00756C5A" w:rsidRPr="00F003BE">
        <w:rPr>
          <w:rFonts w:ascii="Arial" w:hAnsi="Arial" w:cs="Arial"/>
          <w:b/>
          <w:sz w:val="20"/>
          <w:szCs w:val="20"/>
          <w:u w:val="single"/>
        </w:rPr>
        <w:t>El presente acuerdo se aprueba con ocho votos y se abstienen de votar los regidores Adolfo Rivas Barrios y Carmen Flores Canjura.</w:t>
      </w:r>
      <w:r w:rsidR="00756C5A" w:rsidRPr="00F003BE">
        <w:rPr>
          <w:rFonts w:ascii="Arial" w:hAnsi="Arial" w:cs="Arial"/>
          <w:sz w:val="20"/>
          <w:szCs w:val="20"/>
        </w:rPr>
        <w:t xml:space="preserve"> Certifíquese y Notifíquese.</w:t>
      </w:r>
      <w:r w:rsidR="00756C5A" w:rsidRPr="00F003BE">
        <w:rPr>
          <w:rFonts w:ascii="Arial" w:hAnsi="Arial" w:cs="Arial"/>
          <w:color w:val="000000"/>
          <w:sz w:val="20"/>
          <w:szCs w:val="20"/>
        </w:rPr>
        <w:t>””””””””””””</w:t>
      </w:r>
      <w:r w:rsidR="00756C5A" w:rsidRPr="00F003BE">
        <w:rPr>
          <w:rFonts w:ascii="Arial" w:hAnsi="Arial" w:cs="Arial"/>
          <w:sz w:val="20"/>
          <w:szCs w:val="20"/>
        </w:rPr>
        <w:t xml:space="preserve"> </w:t>
      </w:r>
      <w:r w:rsidR="00756C5A" w:rsidRPr="00F003BE">
        <w:rPr>
          <w:rFonts w:ascii="Arial" w:hAnsi="Arial" w:cs="Arial"/>
          <w:b/>
          <w:bCs/>
          <w:sz w:val="20"/>
          <w:szCs w:val="20"/>
        </w:rPr>
        <w:t xml:space="preserve">c) </w:t>
      </w:r>
      <w:r w:rsidR="00756C5A" w:rsidRPr="00F003BE">
        <w:rPr>
          <w:rFonts w:ascii="Arial" w:hAnsi="Arial" w:cs="Arial"/>
          <w:b/>
          <w:bCs/>
          <w:sz w:val="20"/>
          <w:szCs w:val="20"/>
          <w:u w:val="single"/>
        </w:rPr>
        <w:t>Renuncia de Sub-</w:t>
      </w:r>
      <w:proofErr w:type="gramStart"/>
      <w:r w:rsidR="00756C5A" w:rsidRPr="00F003BE">
        <w:rPr>
          <w:rFonts w:ascii="Arial" w:hAnsi="Arial" w:cs="Arial"/>
          <w:b/>
          <w:bCs/>
          <w:sz w:val="20"/>
          <w:szCs w:val="20"/>
          <w:u w:val="single"/>
        </w:rPr>
        <w:t>Director</w:t>
      </w:r>
      <w:proofErr w:type="gramEnd"/>
      <w:r w:rsidR="00756C5A" w:rsidRPr="00F003BE">
        <w:rPr>
          <w:rFonts w:ascii="Arial" w:hAnsi="Arial" w:cs="Arial"/>
          <w:b/>
          <w:bCs/>
          <w:sz w:val="20"/>
          <w:szCs w:val="20"/>
          <w:u w:val="single"/>
        </w:rPr>
        <w:t xml:space="preserve"> de Prensa.</w:t>
      </w:r>
      <w:r w:rsidR="00756C5A" w:rsidRPr="00F003BE">
        <w:rPr>
          <w:rFonts w:ascii="Arial" w:hAnsi="Arial" w:cs="Arial"/>
          <w:color w:val="000000"/>
          <w:sz w:val="20"/>
          <w:szCs w:val="20"/>
        </w:rPr>
        <w:t xml:space="preserve"> </w:t>
      </w:r>
      <w:r w:rsidR="003D40A1">
        <w:rPr>
          <w:rFonts w:ascii="Arial" w:hAnsi="Arial" w:cs="Arial"/>
          <w:color w:val="000000"/>
          <w:sz w:val="20"/>
          <w:szCs w:val="20"/>
        </w:rPr>
        <w:t xml:space="preserve">Expuesto por el </w:t>
      </w:r>
      <w:r w:rsidR="003D40A1">
        <w:rPr>
          <w:rFonts w:ascii="Arial" w:hAnsi="Arial" w:cs="Arial"/>
          <w:color w:val="000000"/>
          <w:sz w:val="20"/>
          <w:szCs w:val="20"/>
        </w:rPr>
        <w:lastRenderedPageBreak/>
        <w:t xml:space="preserve">Alcalde Municipal el informe referente a la renuncia presentada por el Sub-Director de Prensa, siendo este revisado y discutido se toma el acuerdo siguiente: </w:t>
      </w:r>
      <w:r w:rsidR="00756C5A" w:rsidRPr="00F003BE">
        <w:rPr>
          <w:rFonts w:ascii="Arial" w:hAnsi="Arial" w:cs="Arial"/>
          <w:b/>
          <w:sz w:val="20"/>
          <w:szCs w:val="20"/>
        </w:rPr>
        <w:t xml:space="preserve">ACUERDO NUMERO TRES: </w:t>
      </w:r>
      <w:r w:rsidR="00756C5A" w:rsidRPr="00F003BE">
        <w:rPr>
          <w:rFonts w:ascii="Arial" w:hAnsi="Arial" w:cs="Arial"/>
          <w:sz w:val="20"/>
          <w:szCs w:val="20"/>
        </w:rPr>
        <w:t>El Concejo Municipal de Nejapa en atención a informe presentado por parte del Alcalde Municipal</w:t>
      </w:r>
      <w:r w:rsidR="00756C5A" w:rsidRPr="00F003BE">
        <w:rPr>
          <w:rFonts w:ascii="Arial" w:hAnsi="Arial" w:cs="Arial"/>
          <w:color w:val="000000" w:themeColor="text1"/>
          <w:sz w:val="20"/>
          <w:szCs w:val="20"/>
        </w:rPr>
        <w:t xml:space="preserve">, Jorge Alexander Escamilla, mediante el cual expone que ha tenido a la vista la renuncia de carácter irrevocable interpuesta por el señor </w:t>
      </w:r>
      <w:r w:rsidR="00E1301E">
        <w:rPr>
          <w:rFonts w:ascii="Arial" w:hAnsi="Arial" w:cs="Arial"/>
          <w:color w:val="000000" w:themeColor="text1"/>
          <w:sz w:val="20"/>
          <w:szCs w:val="20"/>
        </w:rPr>
        <w:t>-----------------------------------------------</w:t>
      </w:r>
      <w:r w:rsidR="00756C5A" w:rsidRPr="00F003BE">
        <w:rPr>
          <w:rFonts w:ascii="Arial" w:hAnsi="Arial" w:cs="Arial"/>
          <w:color w:val="000000" w:themeColor="text1"/>
          <w:sz w:val="20"/>
          <w:szCs w:val="20"/>
        </w:rPr>
        <w:t xml:space="preserve">, Sub-Director de Prensa, que surtirá efecto a partir del día uno de noviembre del corriente año, por lo que el Alcalde Municipal solicita al Concejo aceptar la renuncia interpuesta y dar por finalizadas las relaciones laborales con el señor </w:t>
      </w:r>
      <w:r w:rsidR="00E1301E">
        <w:rPr>
          <w:rFonts w:ascii="Arial" w:hAnsi="Arial" w:cs="Arial"/>
          <w:color w:val="000000" w:themeColor="text1"/>
          <w:sz w:val="20"/>
          <w:szCs w:val="20"/>
        </w:rPr>
        <w:t>-------------------------------------------------</w:t>
      </w:r>
      <w:r w:rsidR="00756C5A" w:rsidRPr="00F003BE">
        <w:rPr>
          <w:rFonts w:ascii="Arial" w:hAnsi="Arial" w:cs="Arial"/>
          <w:color w:val="000000" w:themeColor="text1"/>
          <w:sz w:val="20"/>
          <w:szCs w:val="20"/>
        </w:rPr>
        <w:t>. Por tanto, en us</w:t>
      </w:r>
      <w:r w:rsidR="00756C5A" w:rsidRPr="00F003BE">
        <w:rPr>
          <w:rFonts w:ascii="Arial" w:hAnsi="Arial" w:cs="Arial"/>
          <w:sz w:val="20"/>
          <w:szCs w:val="20"/>
        </w:rPr>
        <w:t xml:space="preserve">o de las Facultades Legales Conferidas, </w:t>
      </w:r>
      <w:r w:rsidR="00756C5A" w:rsidRPr="00F003BE">
        <w:rPr>
          <w:rFonts w:ascii="Arial" w:hAnsi="Arial" w:cs="Arial"/>
          <w:b/>
          <w:sz w:val="20"/>
          <w:szCs w:val="20"/>
        </w:rPr>
        <w:t>ACUERDA: a)</w:t>
      </w:r>
      <w:r w:rsidR="00756C5A" w:rsidRPr="00F003BE">
        <w:rPr>
          <w:rFonts w:ascii="Arial" w:hAnsi="Arial" w:cs="Arial"/>
          <w:sz w:val="20"/>
          <w:szCs w:val="20"/>
        </w:rPr>
        <w:t xml:space="preserve"> </w:t>
      </w:r>
      <w:r w:rsidR="00756C5A" w:rsidRPr="00F003BE">
        <w:rPr>
          <w:rFonts w:ascii="Arial" w:hAnsi="Arial" w:cs="Arial"/>
          <w:b/>
          <w:bCs/>
          <w:sz w:val="20"/>
          <w:szCs w:val="20"/>
        </w:rPr>
        <w:t>Aceptar</w:t>
      </w:r>
      <w:r w:rsidR="00756C5A" w:rsidRPr="00F003BE">
        <w:rPr>
          <w:rFonts w:ascii="Arial" w:hAnsi="Arial" w:cs="Arial"/>
          <w:sz w:val="20"/>
          <w:szCs w:val="20"/>
        </w:rPr>
        <w:t xml:space="preserve"> la renuncia de carácter irrevocable </w:t>
      </w:r>
      <w:r w:rsidR="00756C5A" w:rsidRPr="00F003BE">
        <w:rPr>
          <w:rFonts w:ascii="Arial" w:hAnsi="Arial" w:cs="Arial"/>
          <w:color w:val="000000" w:themeColor="text1"/>
          <w:sz w:val="20"/>
          <w:szCs w:val="20"/>
        </w:rPr>
        <w:t xml:space="preserve">interpuesta por el señor </w:t>
      </w:r>
      <w:r w:rsidR="00E1301E">
        <w:rPr>
          <w:rFonts w:ascii="Arial" w:hAnsi="Arial" w:cs="Arial"/>
          <w:b/>
          <w:bCs/>
          <w:color w:val="000000" w:themeColor="text1"/>
          <w:sz w:val="20"/>
          <w:szCs w:val="20"/>
        </w:rPr>
        <w:t>-------------------------------------------------------------</w:t>
      </w:r>
      <w:r w:rsidR="00756C5A" w:rsidRPr="00F003BE">
        <w:rPr>
          <w:rFonts w:ascii="Arial" w:hAnsi="Arial" w:cs="Arial"/>
          <w:color w:val="000000" w:themeColor="text1"/>
          <w:sz w:val="20"/>
          <w:szCs w:val="20"/>
        </w:rPr>
        <w:t>, Sub-</w:t>
      </w:r>
      <w:proofErr w:type="gramStart"/>
      <w:r w:rsidR="00756C5A" w:rsidRPr="00F003BE">
        <w:rPr>
          <w:rFonts w:ascii="Arial" w:hAnsi="Arial" w:cs="Arial"/>
          <w:color w:val="000000" w:themeColor="text1"/>
          <w:sz w:val="20"/>
          <w:szCs w:val="20"/>
        </w:rPr>
        <w:t>Director</w:t>
      </w:r>
      <w:proofErr w:type="gramEnd"/>
      <w:r w:rsidR="00756C5A" w:rsidRPr="00F003BE">
        <w:rPr>
          <w:rFonts w:ascii="Arial" w:hAnsi="Arial" w:cs="Arial"/>
          <w:color w:val="000000" w:themeColor="text1"/>
          <w:sz w:val="20"/>
          <w:szCs w:val="20"/>
        </w:rPr>
        <w:t xml:space="preserve"> de Prensa, </w:t>
      </w:r>
      <w:r w:rsidR="00756C5A" w:rsidRPr="00F003BE">
        <w:rPr>
          <w:rFonts w:ascii="Arial" w:hAnsi="Arial" w:cs="Arial"/>
          <w:sz w:val="20"/>
          <w:szCs w:val="20"/>
        </w:rPr>
        <w:t xml:space="preserve">a partir del día uno de noviembre del año dos mil veintiuno; </w:t>
      </w:r>
      <w:r w:rsidR="00756C5A" w:rsidRPr="00F003BE">
        <w:rPr>
          <w:rFonts w:ascii="Arial" w:hAnsi="Arial" w:cs="Arial"/>
          <w:b/>
          <w:sz w:val="20"/>
          <w:szCs w:val="20"/>
        </w:rPr>
        <w:t>b)</w:t>
      </w:r>
      <w:r w:rsidR="00756C5A" w:rsidRPr="00F003BE">
        <w:rPr>
          <w:rFonts w:ascii="Arial" w:hAnsi="Arial" w:cs="Arial"/>
          <w:sz w:val="20"/>
          <w:szCs w:val="20"/>
        </w:rPr>
        <w:t xml:space="preserve"> Notifíquese a Gerencia de Talento Humano y Tesorería Municipal para los efectos legales consiguientes. </w:t>
      </w:r>
      <w:r w:rsidR="00756C5A" w:rsidRPr="00F003BE">
        <w:rPr>
          <w:rFonts w:ascii="Arial" w:hAnsi="Arial" w:cs="Arial"/>
          <w:b/>
          <w:sz w:val="20"/>
          <w:szCs w:val="20"/>
          <w:u w:val="single"/>
        </w:rPr>
        <w:t>Votación Unánime.</w:t>
      </w:r>
      <w:r w:rsidR="00756C5A" w:rsidRPr="00F003BE">
        <w:rPr>
          <w:rFonts w:ascii="Arial" w:hAnsi="Arial" w:cs="Arial"/>
          <w:b/>
          <w:sz w:val="20"/>
          <w:szCs w:val="20"/>
        </w:rPr>
        <w:t xml:space="preserve"> </w:t>
      </w:r>
      <w:r w:rsidR="00756C5A" w:rsidRPr="00F003BE">
        <w:rPr>
          <w:rFonts w:ascii="Arial" w:hAnsi="Arial" w:cs="Arial"/>
          <w:sz w:val="20"/>
          <w:szCs w:val="20"/>
        </w:rPr>
        <w:t>Certifíquese y Notifíquese.</w:t>
      </w:r>
      <w:r w:rsidR="00756C5A" w:rsidRPr="00F003BE">
        <w:rPr>
          <w:rFonts w:ascii="Arial" w:hAnsi="Arial" w:cs="Arial"/>
          <w:color w:val="000000"/>
          <w:sz w:val="20"/>
          <w:szCs w:val="20"/>
        </w:rPr>
        <w:t>””””””””””””</w:t>
      </w:r>
      <w:r w:rsidR="00756C5A" w:rsidRPr="00F003BE">
        <w:rPr>
          <w:rFonts w:ascii="Arial" w:hAnsi="Arial" w:cs="Arial"/>
          <w:sz w:val="20"/>
          <w:szCs w:val="20"/>
        </w:rPr>
        <w:t xml:space="preserve"> </w:t>
      </w:r>
      <w:r w:rsidR="00756C5A" w:rsidRPr="00F003BE">
        <w:rPr>
          <w:rFonts w:ascii="Arial" w:hAnsi="Arial" w:cs="Arial"/>
          <w:b/>
          <w:sz w:val="20"/>
          <w:szCs w:val="20"/>
        </w:rPr>
        <w:t>PUNTO CINCO</w:t>
      </w:r>
      <w:r w:rsidR="00756C5A" w:rsidRPr="00F003BE">
        <w:rPr>
          <w:rFonts w:ascii="Arial" w:hAnsi="Arial" w:cs="Arial"/>
          <w:b/>
          <w:bCs/>
          <w:sz w:val="20"/>
          <w:szCs w:val="20"/>
        </w:rPr>
        <w:t xml:space="preserve">: UACI: a) </w:t>
      </w:r>
      <w:r w:rsidR="00756C5A" w:rsidRPr="00F003BE">
        <w:rPr>
          <w:rFonts w:ascii="Arial" w:hAnsi="Arial" w:cs="Arial"/>
          <w:b/>
          <w:bCs/>
          <w:sz w:val="20"/>
          <w:szCs w:val="20"/>
          <w:u w:val="single"/>
        </w:rPr>
        <w:t xml:space="preserve">Solicitud para la modificación de la forma de pago de la supervisión del proyecto denominado </w:t>
      </w:r>
      <w:r w:rsidR="00756C5A" w:rsidRPr="00F003BE">
        <w:rPr>
          <w:rFonts w:ascii="Arial" w:hAnsi="Arial" w:cs="Arial"/>
          <w:b/>
          <w:bCs/>
          <w:sz w:val="20"/>
          <w:szCs w:val="20"/>
          <w:u w:val="single"/>
          <w:lang w:val="es-419"/>
        </w:rPr>
        <w:t>reparación de piscina de olas, polideportivo Nejapa 2021</w:t>
      </w:r>
      <w:r w:rsidR="002B33A9" w:rsidRPr="00F003BE">
        <w:rPr>
          <w:rFonts w:ascii="Arial" w:hAnsi="Arial" w:cs="Arial"/>
          <w:b/>
          <w:bCs/>
          <w:sz w:val="20"/>
          <w:szCs w:val="20"/>
          <w:u w:val="single"/>
          <w:lang w:val="es-419"/>
        </w:rPr>
        <w:t>.</w:t>
      </w:r>
      <w:r w:rsidR="002B33A9" w:rsidRPr="00F003BE">
        <w:rPr>
          <w:rFonts w:ascii="Arial" w:hAnsi="Arial" w:cs="Arial"/>
          <w:b/>
          <w:bCs/>
          <w:sz w:val="20"/>
          <w:szCs w:val="20"/>
          <w:lang w:val="es-419"/>
        </w:rPr>
        <w:t xml:space="preserve"> </w:t>
      </w:r>
      <w:r w:rsidR="00783042">
        <w:rPr>
          <w:rFonts w:ascii="Arial" w:hAnsi="Arial" w:cs="Arial"/>
          <w:sz w:val="20"/>
          <w:szCs w:val="20"/>
          <w:lang w:val="es-419"/>
        </w:rPr>
        <w:t xml:space="preserve">Leída por el suscrito la solicitud presentada por la </w:t>
      </w:r>
      <w:r w:rsidR="00783042" w:rsidRPr="009D6A3D">
        <w:rPr>
          <w:rFonts w:ascii="Arial" w:hAnsi="Arial" w:cs="Arial"/>
          <w:sz w:val="20"/>
          <w:szCs w:val="20"/>
        </w:rPr>
        <w:t>la Jefa de la Unidad de Adquisiciones y Contrataciones Institucional Interina</w:t>
      </w:r>
      <w:r w:rsidR="00783042">
        <w:rPr>
          <w:rFonts w:ascii="Arial" w:hAnsi="Arial" w:cs="Arial"/>
          <w:sz w:val="20"/>
          <w:szCs w:val="20"/>
        </w:rPr>
        <w:t xml:space="preserve">, la cual siendo expuesta y explicada por el Director General, </w:t>
      </w:r>
      <w:r w:rsidR="00E1301E">
        <w:rPr>
          <w:rFonts w:ascii="Arial" w:hAnsi="Arial" w:cs="Arial"/>
          <w:sz w:val="20"/>
          <w:szCs w:val="20"/>
        </w:rPr>
        <w:t>---------------------------</w:t>
      </w:r>
      <w:r w:rsidR="00783042">
        <w:rPr>
          <w:rFonts w:ascii="Arial" w:hAnsi="Arial" w:cs="Arial"/>
          <w:sz w:val="20"/>
          <w:szCs w:val="20"/>
        </w:rPr>
        <w:t>, posteriormente revisada y discutida la misma, se toma el acuerdo siguiente:</w:t>
      </w:r>
      <w:r w:rsidR="00783042">
        <w:rPr>
          <w:rFonts w:ascii="Arial" w:hAnsi="Arial" w:cs="Arial"/>
          <w:sz w:val="20"/>
          <w:szCs w:val="20"/>
          <w:lang w:val="es-419"/>
        </w:rPr>
        <w:t xml:space="preserve"> </w:t>
      </w:r>
      <w:r w:rsidR="0050090F" w:rsidRPr="009D6A3D">
        <w:rPr>
          <w:rFonts w:ascii="Arial" w:hAnsi="Arial" w:cs="Arial"/>
          <w:b/>
          <w:sz w:val="20"/>
          <w:szCs w:val="20"/>
        </w:rPr>
        <w:t xml:space="preserve">ACUERDO NUMERO CUATRO: </w:t>
      </w:r>
      <w:r w:rsidR="0050090F" w:rsidRPr="009D6A3D">
        <w:rPr>
          <w:rFonts w:ascii="Arial" w:hAnsi="Arial" w:cs="Arial"/>
          <w:sz w:val="20"/>
          <w:szCs w:val="20"/>
        </w:rPr>
        <w:t xml:space="preserve">El Concejo Municipal de Nejapa en atención a requerimiento presentado por la Jefa de la Unidad de Adquisiciones y Contrataciones Institucional Interina, </w:t>
      </w:r>
      <w:r w:rsidR="00E1301E">
        <w:rPr>
          <w:rFonts w:ascii="Arial" w:hAnsi="Arial" w:cs="Arial"/>
          <w:sz w:val="20"/>
          <w:szCs w:val="20"/>
        </w:rPr>
        <w:t>-------------------------------------------------------------</w:t>
      </w:r>
      <w:r w:rsidR="0050090F" w:rsidRPr="009D6A3D">
        <w:rPr>
          <w:rFonts w:ascii="Arial" w:hAnsi="Arial" w:cs="Arial"/>
          <w:sz w:val="20"/>
          <w:szCs w:val="20"/>
        </w:rPr>
        <w:t xml:space="preserve">, mediante el cual manifiesta que en </w:t>
      </w:r>
      <w:r w:rsidR="0050090F" w:rsidRPr="009D6A3D">
        <w:rPr>
          <w:rFonts w:ascii="Arial" w:hAnsi="Arial" w:cs="Arial"/>
          <w:sz w:val="20"/>
          <w:szCs w:val="20"/>
          <w:lang w:val="es-MX"/>
        </w:rPr>
        <w:t xml:space="preserve">referencia al proceso </w:t>
      </w:r>
      <w:r w:rsidR="0050090F" w:rsidRPr="009D6A3D">
        <w:rPr>
          <w:rFonts w:ascii="Arial" w:hAnsi="Arial" w:cs="Arial"/>
          <w:b/>
          <w:bCs/>
          <w:sz w:val="20"/>
          <w:szCs w:val="20"/>
          <w:lang w:val="es-MX"/>
        </w:rPr>
        <w:t>“</w:t>
      </w:r>
      <w:r w:rsidR="0050090F" w:rsidRPr="009D6A3D">
        <w:rPr>
          <w:rFonts w:ascii="Arial" w:hAnsi="Arial" w:cs="Arial"/>
          <w:sz w:val="20"/>
          <w:szCs w:val="20"/>
          <w:lang w:val="es-419"/>
        </w:rPr>
        <w:t xml:space="preserve">REPARACION DE PISCINA DE OLAS, POLIDEPORTIVO NEJAPA 2021” adjudicado en la sesión de concejo del día 23 de Septiembre por acuerdo número </w:t>
      </w:r>
      <w:r w:rsidR="0050090F" w:rsidRPr="009D6A3D">
        <w:rPr>
          <w:rFonts w:ascii="Arial" w:hAnsi="Arial" w:cs="Arial"/>
          <w:sz w:val="20"/>
          <w:szCs w:val="20"/>
        </w:rPr>
        <w:t>23</w:t>
      </w:r>
      <w:r w:rsidR="0050090F" w:rsidRPr="009D6A3D">
        <w:rPr>
          <w:rFonts w:ascii="Arial" w:hAnsi="Arial" w:cs="Arial"/>
          <w:sz w:val="20"/>
          <w:szCs w:val="20"/>
          <w:lang w:val="es-419"/>
        </w:rPr>
        <w:t xml:space="preserve">, acta </w:t>
      </w:r>
      <w:r w:rsidR="0050090F" w:rsidRPr="009D6A3D">
        <w:rPr>
          <w:rFonts w:ascii="Arial" w:hAnsi="Arial" w:cs="Arial"/>
          <w:sz w:val="20"/>
          <w:szCs w:val="20"/>
        </w:rPr>
        <w:t>11,</w:t>
      </w:r>
      <w:r w:rsidR="0050090F" w:rsidRPr="009D6A3D">
        <w:rPr>
          <w:rFonts w:ascii="Arial" w:hAnsi="Arial" w:cs="Arial"/>
          <w:sz w:val="20"/>
          <w:szCs w:val="20"/>
          <w:lang w:val="es-419"/>
        </w:rPr>
        <w:t xml:space="preserve"> realizando el respectivo proceso de notificación y elaboración de contrato ha notado lo siguiente: a) Que ha revisado el contrato de la Obra del Proyecto denominado REPARACION DE PISCINA DE OLAS, POLIDEPORTIVO NEJAPA 2021, verificando que en la forma de pago existe una diferencia en tiempo de pagos entre el contrato antes mencionado y el contrato  denominado SUPERVISION DEL PROYECTO DENOMINADO REPARACION DE PISCINA DE OLAS, POLIDEPORTIVO NEJAPA 2021, lo cual técnicamente no es viable dado que los productos presentados por el supervisor son los que avalan los productos entregados por el ejecutor de la obra debiendo coincidir en tiempos y productos entregados. b) Se vuelve necesario realizar una modificación a la forma de pago establecida en los términos de referencia ya establecidos en el proceso de adjudicación, denotando que esta modificación no vulnera derechos ni altera las bases de competencia publicadas en COMPRASAL ya que dicha modificación es única y exclusivamente para INVERISIONES Y SERVICIOS DE INGENIERIA MONGE ROMERO S.A DE C.V., que es la empresa adjudicada,  lo cual se hará constar en el contrato respectivo, adquiriendo esta un beneficio al vincular los pagos realizados con la entrega de productos esperados y así la Municipalidad garantiza y respalda las erogaciones realizadas contra producto recibido. A consecuencia solicita al Concejo Municipal modificar la  forma de pago para </w:t>
      </w:r>
      <w:r w:rsidR="0050090F" w:rsidRPr="009D6A3D">
        <w:rPr>
          <w:rFonts w:ascii="Arial" w:hAnsi="Arial" w:cs="Arial"/>
          <w:bCs/>
          <w:sz w:val="20"/>
          <w:szCs w:val="20"/>
          <w:lang w:val="es-419"/>
        </w:rPr>
        <w:t xml:space="preserve"> la </w:t>
      </w:r>
      <w:r w:rsidR="0050090F" w:rsidRPr="009D6A3D">
        <w:rPr>
          <w:rFonts w:ascii="Arial" w:hAnsi="Arial" w:cs="Arial"/>
          <w:sz w:val="20"/>
          <w:szCs w:val="20"/>
          <w:lang w:val="es-419"/>
        </w:rPr>
        <w:t xml:space="preserve">SUPERVISION DEL PROYECTO DENOMINADO REPARACION </w:t>
      </w:r>
      <w:r w:rsidR="0050090F" w:rsidRPr="009D6A3D">
        <w:rPr>
          <w:rFonts w:ascii="Arial" w:hAnsi="Arial" w:cs="Arial"/>
          <w:sz w:val="20"/>
          <w:szCs w:val="20"/>
          <w:lang w:val="es-419"/>
        </w:rPr>
        <w:lastRenderedPageBreak/>
        <w:t>DE PISCINA DE OLAS, POLIDEPORTIVO NEJAPA 2021</w:t>
      </w:r>
      <w:r w:rsidR="0050090F" w:rsidRPr="009D6A3D">
        <w:rPr>
          <w:rFonts w:ascii="Arial" w:hAnsi="Arial" w:cs="Arial"/>
          <w:bCs/>
          <w:sz w:val="20"/>
          <w:szCs w:val="20"/>
          <w:lang w:val="es-419"/>
        </w:rPr>
        <w:t>:</w:t>
      </w:r>
      <w:r w:rsidR="0050090F" w:rsidRPr="009D6A3D">
        <w:rPr>
          <w:rFonts w:ascii="Arial" w:hAnsi="Arial" w:cs="Arial"/>
          <w:b/>
          <w:sz w:val="20"/>
          <w:szCs w:val="20"/>
        </w:rPr>
        <w:t xml:space="preserve"> </w:t>
      </w:r>
      <w:r w:rsidR="0050090F" w:rsidRPr="009D6A3D">
        <w:rPr>
          <w:rFonts w:ascii="Arial" w:hAnsi="Arial" w:cs="Arial"/>
          <w:sz w:val="20"/>
          <w:szCs w:val="20"/>
          <w:lang w:val="es-419"/>
        </w:rPr>
        <w:t xml:space="preserve">El cual </w:t>
      </w:r>
      <w:proofErr w:type="spellStart"/>
      <w:r w:rsidR="0050090F" w:rsidRPr="009D6A3D">
        <w:rPr>
          <w:rFonts w:ascii="Arial" w:hAnsi="Arial" w:cs="Arial"/>
          <w:sz w:val="20"/>
          <w:szCs w:val="20"/>
          <w:lang w:val="es-419"/>
        </w:rPr>
        <w:t>sera</w:t>
      </w:r>
      <w:proofErr w:type="spellEnd"/>
      <w:r w:rsidR="0050090F" w:rsidRPr="009D6A3D">
        <w:rPr>
          <w:rFonts w:ascii="Arial" w:hAnsi="Arial" w:cs="Arial"/>
          <w:sz w:val="20"/>
          <w:szCs w:val="20"/>
          <w:lang w:val="es-419"/>
        </w:rPr>
        <w:t xml:space="preserve"> de la siguiente manera: </w:t>
      </w:r>
      <w:r w:rsidR="0050090F" w:rsidRPr="009D6A3D">
        <w:rPr>
          <w:rFonts w:ascii="Arial" w:hAnsi="Arial" w:cs="Arial"/>
          <w:b/>
          <w:sz w:val="20"/>
          <w:szCs w:val="20"/>
        </w:rPr>
        <w:t>a) Un primer pago</w:t>
      </w:r>
      <w:r w:rsidR="0050090F" w:rsidRPr="009D6A3D">
        <w:rPr>
          <w:rFonts w:ascii="Arial" w:hAnsi="Arial" w:cs="Arial"/>
          <w:sz w:val="20"/>
          <w:szCs w:val="20"/>
        </w:rPr>
        <w:t>, después de presentar factura, previa aprobación</w:t>
      </w:r>
      <w:r w:rsidR="0050090F" w:rsidRPr="009D6A3D">
        <w:rPr>
          <w:rFonts w:ascii="Arial" w:hAnsi="Arial" w:cs="Arial"/>
          <w:color w:val="000000"/>
          <w:sz w:val="20"/>
          <w:szCs w:val="20"/>
          <w:lang w:val="es-MX"/>
        </w:rPr>
        <w:t xml:space="preserve"> del </w:t>
      </w:r>
      <w:r w:rsidR="0050090F" w:rsidRPr="009D6A3D">
        <w:rPr>
          <w:rFonts w:ascii="Arial" w:hAnsi="Arial" w:cs="Arial"/>
          <w:sz w:val="20"/>
          <w:szCs w:val="20"/>
        </w:rPr>
        <w:t xml:space="preserve"> Informe preliminar, del período correspondiente a los primeros siete días calendario contados a partir de la fecha establecida en la orden de inicio respectiva</w:t>
      </w:r>
      <w:r w:rsidR="0050090F" w:rsidRPr="009D6A3D">
        <w:rPr>
          <w:rFonts w:ascii="Arial" w:hAnsi="Arial" w:cs="Arial"/>
          <w:color w:val="000000"/>
          <w:sz w:val="20"/>
          <w:szCs w:val="20"/>
          <w:lang w:val="es-MX"/>
        </w:rPr>
        <w:t xml:space="preserve">; equivalente </w:t>
      </w:r>
      <w:r w:rsidR="0050090F" w:rsidRPr="009D6A3D">
        <w:rPr>
          <w:rFonts w:ascii="Arial" w:hAnsi="Arial" w:cs="Arial"/>
          <w:color w:val="000000"/>
          <w:sz w:val="20"/>
          <w:szCs w:val="20"/>
        </w:rPr>
        <w:t xml:space="preserve">al 15 % del monto del contrato, </w:t>
      </w:r>
      <w:r w:rsidR="0050090F" w:rsidRPr="009D6A3D">
        <w:rPr>
          <w:rFonts w:ascii="Arial" w:hAnsi="Arial" w:cs="Arial"/>
          <w:b/>
          <w:bCs/>
          <w:color w:val="000000"/>
          <w:sz w:val="20"/>
          <w:szCs w:val="20"/>
        </w:rPr>
        <w:t>b)</w:t>
      </w:r>
      <w:r w:rsidR="0050090F" w:rsidRPr="009D6A3D">
        <w:rPr>
          <w:rFonts w:ascii="Arial" w:hAnsi="Arial" w:cs="Arial"/>
          <w:color w:val="000000"/>
          <w:sz w:val="20"/>
          <w:szCs w:val="20"/>
        </w:rPr>
        <w:t xml:space="preserve"> </w:t>
      </w:r>
      <w:r w:rsidR="0050090F" w:rsidRPr="009D6A3D">
        <w:rPr>
          <w:rFonts w:ascii="Arial" w:hAnsi="Arial" w:cs="Arial"/>
          <w:b/>
          <w:sz w:val="20"/>
          <w:szCs w:val="20"/>
        </w:rPr>
        <w:t>Un segundo pago</w:t>
      </w:r>
      <w:r w:rsidR="0050090F" w:rsidRPr="009D6A3D">
        <w:rPr>
          <w:rFonts w:ascii="Arial" w:hAnsi="Arial" w:cs="Arial"/>
          <w:sz w:val="20"/>
          <w:szCs w:val="20"/>
        </w:rPr>
        <w:t>, después de presentar factura, previa aprobación</w:t>
      </w:r>
      <w:r w:rsidR="0050090F" w:rsidRPr="009D6A3D">
        <w:rPr>
          <w:rFonts w:ascii="Arial" w:hAnsi="Arial" w:cs="Arial"/>
          <w:color w:val="000000"/>
          <w:sz w:val="20"/>
          <w:szCs w:val="20"/>
          <w:lang w:val="es-MX"/>
        </w:rPr>
        <w:t xml:space="preserve"> </w:t>
      </w:r>
      <w:r w:rsidR="0050090F" w:rsidRPr="009D6A3D">
        <w:rPr>
          <w:rFonts w:ascii="Arial" w:hAnsi="Arial" w:cs="Arial"/>
          <w:sz w:val="20"/>
          <w:szCs w:val="20"/>
        </w:rPr>
        <w:t>del Primer Informe Quincenal del período de ejecución del proyecto a los quince días calendario contados a partir de fecha de Orden de Inicio del ejecutor del proyecto</w:t>
      </w:r>
      <w:r w:rsidR="0050090F" w:rsidRPr="009D6A3D">
        <w:rPr>
          <w:rFonts w:ascii="Arial" w:hAnsi="Arial" w:cs="Arial"/>
          <w:color w:val="000000"/>
          <w:sz w:val="20"/>
          <w:szCs w:val="20"/>
          <w:lang w:val="es-MX"/>
        </w:rPr>
        <w:t xml:space="preserve">; equivalente </w:t>
      </w:r>
      <w:r w:rsidR="0050090F" w:rsidRPr="009D6A3D">
        <w:rPr>
          <w:rFonts w:ascii="Arial" w:hAnsi="Arial" w:cs="Arial"/>
          <w:color w:val="000000"/>
          <w:sz w:val="20"/>
          <w:szCs w:val="20"/>
        </w:rPr>
        <w:t>al 30 % del monto del contrato</w:t>
      </w:r>
      <w:r w:rsidR="0050090F" w:rsidRPr="009D6A3D">
        <w:rPr>
          <w:rFonts w:ascii="Arial" w:hAnsi="Arial" w:cs="Arial"/>
          <w:sz w:val="20"/>
          <w:szCs w:val="20"/>
          <w:lang w:val="es-419"/>
        </w:rPr>
        <w:t xml:space="preserve">, </w:t>
      </w:r>
      <w:r w:rsidR="0050090F" w:rsidRPr="009D6A3D">
        <w:rPr>
          <w:rFonts w:ascii="Arial" w:hAnsi="Arial" w:cs="Arial"/>
          <w:b/>
          <w:bCs/>
          <w:color w:val="000000"/>
          <w:sz w:val="20"/>
          <w:szCs w:val="20"/>
        </w:rPr>
        <w:t>c)</w:t>
      </w:r>
      <w:r w:rsidR="0050090F" w:rsidRPr="009D6A3D">
        <w:rPr>
          <w:rFonts w:ascii="Arial" w:hAnsi="Arial" w:cs="Arial"/>
          <w:color w:val="000000"/>
          <w:sz w:val="20"/>
          <w:szCs w:val="20"/>
        </w:rPr>
        <w:t xml:space="preserve"> </w:t>
      </w:r>
      <w:r w:rsidR="0050090F" w:rsidRPr="009D6A3D">
        <w:rPr>
          <w:rFonts w:ascii="Arial" w:hAnsi="Arial" w:cs="Arial"/>
          <w:b/>
          <w:sz w:val="20"/>
          <w:szCs w:val="20"/>
        </w:rPr>
        <w:t>Un tercer pago</w:t>
      </w:r>
      <w:r w:rsidR="0050090F" w:rsidRPr="009D6A3D">
        <w:rPr>
          <w:rFonts w:ascii="Arial" w:hAnsi="Arial" w:cs="Arial"/>
          <w:sz w:val="20"/>
          <w:szCs w:val="20"/>
        </w:rPr>
        <w:t>, después de presentar factura, previa aprobación</w:t>
      </w:r>
      <w:r w:rsidR="0050090F" w:rsidRPr="009D6A3D">
        <w:rPr>
          <w:rFonts w:ascii="Arial" w:hAnsi="Arial" w:cs="Arial"/>
          <w:color w:val="000000"/>
          <w:sz w:val="20"/>
          <w:szCs w:val="20"/>
          <w:lang w:val="es-MX"/>
        </w:rPr>
        <w:t xml:space="preserve"> </w:t>
      </w:r>
      <w:r w:rsidR="0050090F" w:rsidRPr="009D6A3D">
        <w:rPr>
          <w:rFonts w:ascii="Arial" w:hAnsi="Arial" w:cs="Arial"/>
          <w:sz w:val="20"/>
          <w:szCs w:val="20"/>
        </w:rPr>
        <w:t>del segundo Informe Quincenal del período de ejecución del proyecto a los treinta días calendario contados a partir de fecha de Orden de Inicio del ejecutor del proyecto</w:t>
      </w:r>
      <w:r w:rsidR="0050090F" w:rsidRPr="009D6A3D">
        <w:rPr>
          <w:rFonts w:ascii="Arial" w:hAnsi="Arial" w:cs="Arial"/>
          <w:color w:val="000000"/>
          <w:sz w:val="20"/>
          <w:szCs w:val="20"/>
          <w:lang w:val="es-MX"/>
        </w:rPr>
        <w:t xml:space="preserve">; equivalente </w:t>
      </w:r>
      <w:r w:rsidR="0050090F" w:rsidRPr="009D6A3D">
        <w:rPr>
          <w:rFonts w:ascii="Arial" w:hAnsi="Arial" w:cs="Arial"/>
          <w:color w:val="000000"/>
          <w:sz w:val="20"/>
          <w:szCs w:val="20"/>
        </w:rPr>
        <w:t xml:space="preserve">al 30 % del monto del contrato, </w:t>
      </w:r>
      <w:r w:rsidR="0050090F" w:rsidRPr="009D6A3D">
        <w:rPr>
          <w:rFonts w:ascii="Arial" w:hAnsi="Arial" w:cs="Arial"/>
          <w:b/>
          <w:bCs/>
          <w:color w:val="000000"/>
          <w:sz w:val="20"/>
          <w:szCs w:val="20"/>
        </w:rPr>
        <w:t>d)</w:t>
      </w:r>
      <w:r w:rsidR="0050090F" w:rsidRPr="009D6A3D">
        <w:rPr>
          <w:rFonts w:ascii="Arial" w:hAnsi="Arial" w:cs="Arial"/>
          <w:color w:val="000000"/>
          <w:sz w:val="20"/>
          <w:szCs w:val="20"/>
        </w:rPr>
        <w:t xml:space="preserve"> </w:t>
      </w:r>
      <w:r w:rsidR="0050090F" w:rsidRPr="009D6A3D">
        <w:rPr>
          <w:rFonts w:ascii="Arial" w:hAnsi="Arial" w:cs="Arial"/>
          <w:b/>
          <w:sz w:val="20"/>
          <w:szCs w:val="20"/>
        </w:rPr>
        <w:t>Cancelación o Pago del informe Final</w:t>
      </w:r>
      <w:r w:rsidR="0050090F" w:rsidRPr="009D6A3D">
        <w:rPr>
          <w:rFonts w:ascii="Arial" w:hAnsi="Arial" w:cs="Arial"/>
          <w:sz w:val="20"/>
          <w:szCs w:val="20"/>
        </w:rPr>
        <w:t>, después de presentar factura, previa aprobación</w:t>
      </w:r>
      <w:r w:rsidR="0050090F" w:rsidRPr="009D6A3D">
        <w:rPr>
          <w:rFonts w:ascii="Arial" w:hAnsi="Arial" w:cs="Arial"/>
          <w:color w:val="000000"/>
          <w:sz w:val="20"/>
          <w:szCs w:val="20"/>
          <w:lang w:val="es-MX"/>
        </w:rPr>
        <w:t xml:space="preserve"> del </w:t>
      </w:r>
      <w:r w:rsidR="0050090F" w:rsidRPr="009D6A3D">
        <w:rPr>
          <w:rFonts w:ascii="Arial" w:hAnsi="Arial" w:cs="Arial"/>
          <w:sz w:val="20"/>
          <w:szCs w:val="20"/>
        </w:rPr>
        <w:t>Informe final- de Liquidación definitiva, correspondiente a la finalización o entrega de la obra a entera satisfacción de la Municipalidad a un máximo de ocho días calendario, a partir de la fecha de recepción final del proyecto</w:t>
      </w:r>
      <w:r w:rsidR="0050090F" w:rsidRPr="009D6A3D">
        <w:rPr>
          <w:rFonts w:ascii="Arial" w:hAnsi="Arial" w:cs="Arial"/>
          <w:color w:val="000000"/>
          <w:sz w:val="20"/>
          <w:szCs w:val="20"/>
          <w:lang w:val="es-MX"/>
        </w:rPr>
        <w:t xml:space="preserve">; equivalente </w:t>
      </w:r>
      <w:r w:rsidR="0050090F" w:rsidRPr="009D6A3D">
        <w:rPr>
          <w:rFonts w:ascii="Arial" w:hAnsi="Arial" w:cs="Arial"/>
          <w:color w:val="000000"/>
          <w:sz w:val="20"/>
          <w:szCs w:val="20"/>
        </w:rPr>
        <w:t>al 25 % del monto del contrato.</w:t>
      </w:r>
      <w:r w:rsidR="0050090F" w:rsidRPr="009D6A3D">
        <w:rPr>
          <w:rFonts w:ascii="Arial" w:hAnsi="Arial" w:cs="Arial"/>
          <w:b/>
          <w:sz w:val="20"/>
          <w:szCs w:val="20"/>
        </w:rPr>
        <w:t xml:space="preserve"> </w:t>
      </w:r>
      <w:r w:rsidR="0050090F" w:rsidRPr="009D6A3D">
        <w:rPr>
          <w:rFonts w:ascii="Arial" w:hAnsi="Arial" w:cs="Arial"/>
          <w:bCs/>
          <w:sz w:val="20"/>
          <w:szCs w:val="20"/>
        </w:rPr>
        <w:t xml:space="preserve">Todos los pagos deben contar con el visto bueno del Administrador del contrato respectivo y el </w:t>
      </w:r>
      <w:proofErr w:type="gramStart"/>
      <w:r w:rsidR="0050090F" w:rsidRPr="009D6A3D">
        <w:rPr>
          <w:rFonts w:ascii="Arial" w:hAnsi="Arial" w:cs="Arial"/>
          <w:bCs/>
          <w:sz w:val="20"/>
          <w:szCs w:val="20"/>
        </w:rPr>
        <w:t>Jefe</w:t>
      </w:r>
      <w:proofErr w:type="gramEnd"/>
      <w:r w:rsidR="0050090F" w:rsidRPr="009D6A3D">
        <w:rPr>
          <w:rFonts w:ascii="Arial" w:hAnsi="Arial" w:cs="Arial"/>
          <w:bCs/>
          <w:sz w:val="20"/>
          <w:szCs w:val="20"/>
        </w:rPr>
        <w:t xml:space="preserve"> UACI.</w:t>
      </w:r>
      <w:r w:rsidR="0050090F" w:rsidRPr="009D6A3D">
        <w:rPr>
          <w:rFonts w:ascii="Arial" w:hAnsi="Arial" w:cs="Arial"/>
          <w:sz w:val="20"/>
          <w:szCs w:val="20"/>
          <w:lang w:val="es-419"/>
        </w:rPr>
        <w:t xml:space="preserve"> </w:t>
      </w:r>
      <w:r w:rsidR="0050090F" w:rsidRPr="009D6A3D">
        <w:rPr>
          <w:rFonts w:ascii="Arial" w:hAnsi="Arial" w:cs="Arial"/>
          <w:bCs/>
          <w:sz w:val="20"/>
          <w:szCs w:val="20"/>
        </w:rPr>
        <w:t xml:space="preserve">Este Concejo habiendo revisado y discutido la solicitud presentada por la Jefa de la Unidad de </w:t>
      </w:r>
      <w:r w:rsidR="0050090F" w:rsidRPr="009D6A3D">
        <w:rPr>
          <w:rFonts w:ascii="Arial" w:hAnsi="Arial" w:cs="Arial"/>
          <w:sz w:val="20"/>
          <w:szCs w:val="20"/>
        </w:rPr>
        <w:t xml:space="preserve">Adquisiciones y Contrataciones Institucional Interina y en base a las facultades legales conferidas en el código municipal </w:t>
      </w:r>
      <w:r w:rsidR="0050090F" w:rsidRPr="009D6A3D">
        <w:rPr>
          <w:rFonts w:ascii="Arial" w:hAnsi="Arial" w:cs="Arial"/>
          <w:b/>
          <w:bCs/>
          <w:sz w:val="20"/>
          <w:szCs w:val="20"/>
        </w:rPr>
        <w:t>ACUERDA:</w:t>
      </w:r>
      <w:r w:rsidR="0050090F" w:rsidRPr="009D6A3D">
        <w:rPr>
          <w:rFonts w:ascii="Arial" w:hAnsi="Arial" w:cs="Arial"/>
          <w:sz w:val="20"/>
          <w:szCs w:val="20"/>
        </w:rPr>
        <w:t xml:space="preserve"> </w:t>
      </w:r>
      <w:r w:rsidR="0050090F" w:rsidRPr="009D6A3D">
        <w:rPr>
          <w:rFonts w:ascii="Arial" w:hAnsi="Arial" w:cs="Arial"/>
          <w:b/>
          <w:bCs/>
          <w:sz w:val="20"/>
          <w:szCs w:val="20"/>
        </w:rPr>
        <w:t>a) Modificar</w:t>
      </w:r>
      <w:r w:rsidR="0050090F" w:rsidRPr="009D6A3D">
        <w:rPr>
          <w:rFonts w:ascii="Arial" w:hAnsi="Arial" w:cs="Arial"/>
          <w:sz w:val="20"/>
          <w:szCs w:val="20"/>
        </w:rPr>
        <w:t xml:space="preserve"> la forma de pago de la SUPERVICION DEL PROYECTO DENOMINADO </w:t>
      </w:r>
      <w:r w:rsidR="0050090F" w:rsidRPr="009D6A3D">
        <w:rPr>
          <w:rFonts w:ascii="Arial" w:hAnsi="Arial" w:cs="Arial"/>
          <w:sz w:val="20"/>
          <w:szCs w:val="20"/>
          <w:lang w:val="es-419"/>
        </w:rPr>
        <w:t xml:space="preserve">REPARACION DE PISCINA DE OLAS, POLIDEPORTIVO NEJAPA 2021, en la forma y términos expuestos por la Jefa Interina UACI; </w:t>
      </w:r>
      <w:r w:rsidR="0050090F" w:rsidRPr="009D6A3D">
        <w:rPr>
          <w:rFonts w:ascii="Arial" w:hAnsi="Arial" w:cs="Arial"/>
          <w:b/>
          <w:bCs/>
          <w:sz w:val="20"/>
          <w:szCs w:val="20"/>
          <w:lang w:val="es-419"/>
        </w:rPr>
        <w:t>b)</w:t>
      </w:r>
      <w:r w:rsidR="0050090F" w:rsidRPr="009D6A3D">
        <w:rPr>
          <w:rFonts w:ascii="Arial" w:hAnsi="Arial" w:cs="Arial"/>
          <w:sz w:val="20"/>
          <w:szCs w:val="20"/>
          <w:lang w:val="es-419"/>
        </w:rPr>
        <w:t xml:space="preserve"> </w:t>
      </w:r>
      <w:r w:rsidR="0050090F" w:rsidRPr="009D6A3D">
        <w:rPr>
          <w:rFonts w:ascii="Arial" w:hAnsi="Arial" w:cs="Arial"/>
          <w:sz w:val="20"/>
          <w:szCs w:val="20"/>
        </w:rPr>
        <w:t xml:space="preserve">Autorizar a la Tesorera Municipal para realizar las erogaciones para el pago de la supervisión relacionada en los términos antes mencionados; </w:t>
      </w:r>
      <w:r w:rsidR="0050090F" w:rsidRPr="009D6A3D">
        <w:rPr>
          <w:rFonts w:ascii="Arial" w:hAnsi="Arial" w:cs="Arial"/>
          <w:b/>
          <w:bCs/>
          <w:sz w:val="20"/>
          <w:szCs w:val="20"/>
        </w:rPr>
        <w:t>c)</w:t>
      </w:r>
      <w:r w:rsidR="0050090F" w:rsidRPr="009D6A3D">
        <w:rPr>
          <w:rFonts w:ascii="Arial" w:hAnsi="Arial" w:cs="Arial"/>
          <w:sz w:val="20"/>
          <w:szCs w:val="20"/>
        </w:rPr>
        <w:t xml:space="preserve"> Delegar a la Dirección de Asuntos Jurídicos para que incluya dentro del contrato respectivo la modificación en el plan de pago según lo establecido en el presente acuerdo; </w:t>
      </w:r>
      <w:r w:rsidR="0050090F" w:rsidRPr="009D6A3D">
        <w:rPr>
          <w:rFonts w:ascii="Arial" w:hAnsi="Arial" w:cs="Arial"/>
          <w:b/>
          <w:bCs/>
          <w:sz w:val="20"/>
          <w:szCs w:val="20"/>
        </w:rPr>
        <w:t>d)</w:t>
      </w:r>
      <w:r w:rsidR="0050090F" w:rsidRPr="009D6A3D">
        <w:rPr>
          <w:rFonts w:ascii="Arial" w:hAnsi="Arial" w:cs="Arial"/>
          <w:sz w:val="20"/>
          <w:szCs w:val="20"/>
        </w:rPr>
        <w:t xml:space="preserve"> Autorizar al alcalde Municipal para la firma del respectivo contrato; </w:t>
      </w:r>
      <w:r w:rsidR="0050090F" w:rsidRPr="009D6A3D">
        <w:rPr>
          <w:rFonts w:ascii="Arial" w:hAnsi="Arial" w:cs="Arial"/>
          <w:b/>
          <w:bCs/>
          <w:sz w:val="20"/>
          <w:szCs w:val="20"/>
        </w:rPr>
        <w:t>e)</w:t>
      </w:r>
      <w:r w:rsidR="0050090F" w:rsidRPr="009D6A3D">
        <w:rPr>
          <w:rFonts w:ascii="Arial" w:hAnsi="Arial" w:cs="Arial"/>
          <w:sz w:val="20"/>
          <w:szCs w:val="20"/>
        </w:rPr>
        <w:t xml:space="preserve"> Deléguese a UACI y al Administrador del contrato para darle seguimiento al presente acuerdo</w:t>
      </w:r>
      <w:r w:rsidR="0050090F" w:rsidRPr="009D6A3D">
        <w:rPr>
          <w:rFonts w:ascii="Arial" w:hAnsi="Arial" w:cs="Arial"/>
          <w:sz w:val="20"/>
          <w:szCs w:val="20"/>
          <w:lang w:val="es-419"/>
        </w:rPr>
        <w:t xml:space="preserve">; </w:t>
      </w:r>
      <w:r w:rsidR="0050090F" w:rsidRPr="009D6A3D">
        <w:rPr>
          <w:rFonts w:ascii="Arial" w:hAnsi="Arial" w:cs="Arial"/>
          <w:b/>
          <w:bCs/>
          <w:sz w:val="20"/>
          <w:szCs w:val="20"/>
          <w:lang w:val="es-419"/>
        </w:rPr>
        <w:t>f)</w:t>
      </w:r>
      <w:r w:rsidR="0050090F" w:rsidRPr="009D6A3D">
        <w:rPr>
          <w:rFonts w:ascii="Arial" w:hAnsi="Arial" w:cs="Arial"/>
          <w:sz w:val="20"/>
          <w:szCs w:val="20"/>
          <w:lang w:val="es-419"/>
        </w:rPr>
        <w:t xml:space="preserve"> </w:t>
      </w:r>
      <w:r w:rsidR="0050090F" w:rsidRPr="009D6A3D">
        <w:rPr>
          <w:rFonts w:ascii="Arial" w:hAnsi="Arial" w:cs="Arial"/>
          <w:sz w:val="20"/>
          <w:szCs w:val="20"/>
        </w:rPr>
        <w:t xml:space="preserve">Notifíquese el presente acuerdo a todas las partes involucradas para efectos consiguientes. </w:t>
      </w:r>
      <w:r w:rsidR="0050090F" w:rsidRPr="009D6A3D">
        <w:rPr>
          <w:rFonts w:ascii="Arial" w:hAnsi="Arial" w:cs="Arial"/>
          <w:b/>
          <w:sz w:val="20"/>
          <w:szCs w:val="20"/>
          <w:u w:val="single"/>
        </w:rPr>
        <w:t>Votación Unánime.</w:t>
      </w:r>
      <w:r w:rsidR="0050090F" w:rsidRPr="009D6A3D">
        <w:rPr>
          <w:rFonts w:ascii="Arial" w:hAnsi="Arial" w:cs="Arial"/>
          <w:sz w:val="20"/>
          <w:szCs w:val="20"/>
        </w:rPr>
        <w:t xml:space="preserve"> Certifíquese y Notifíquese.</w:t>
      </w:r>
      <w:r w:rsidR="002B33A9" w:rsidRPr="00F003BE">
        <w:rPr>
          <w:rFonts w:ascii="Arial" w:hAnsi="Arial" w:cs="Arial"/>
          <w:sz w:val="20"/>
          <w:szCs w:val="20"/>
        </w:rPr>
        <w:t>”””””””””””</w:t>
      </w:r>
      <w:r w:rsidR="00756C5A" w:rsidRPr="00F003BE">
        <w:rPr>
          <w:rFonts w:ascii="Arial" w:hAnsi="Arial" w:cs="Arial"/>
          <w:sz w:val="20"/>
          <w:szCs w:val="20"/>
          <w:lang w:val="es-419"/>
        </w:rPr>
        <w:t xml:space="preserve"> </w:t>
      </w:r>
      <w:r w:rsidR="00756C5A" w:rsidRPr="00F003BE">
        <w:rPr>
          <w:rFonts w:ascii="Arial" w:hAnsi="Arial" w:cs="Arial"/>
          <w:b/>
          <w:bCs/>
          <w:sz w:val="20"/>
          <w:szCs w:val="20"/>
        </w:rPr>
        <w:t>b)</w:t>
      </w:r>
      <w:r w:rsidR="00756C5A" w:rsidRPr="00F003BE">
        <w:rPr>
          <w:rFonts w:ascii="Arial" w:hAnsi="Arial" w:cs="Arial"/>
          <w:sz w:val="20"/>
          <w:szCs w:val="20"/>
        </w:rPr>
        <w:t xml:space="preserve"> </w:t>
      </w:r>
      <w:r w:rsidR="00756C5A" w:rsidRPr="00F003BE">
        <w:rPr>
          <w:rFonts w:ascii="Arial" w:hAnsi="Arial" w:cs="Arial"/>
          <w:b/>
          <w:bCs/>
          <w:sz w:val="20"/>
          <w:szCs w:val="20"/>
          <w:u w:val="single"/>
        </w:rPr>
        <w:t xml:space="preserve">Aprobación de TDR para el proyecto </w:t>
      </w:r>
      <w:r w:rsidR="00756C5A" w:rsidRPr="00F003BE">
        <w:rPr>
          <w:rFonts w:ascii="Arial" w:hAnsi="Arial" w:cs="Arial"/>
          <w:b/>
          <w:bCs/>
          <w:sz w:val="20"/>
          <w:szCs w:val="20"/>
          <w:u w:val="single"/>
          <w:lang w:eastAsia="es-SV"/>
        </w:rPr>
        <w:t xml:space="preserve">“readecuación de nave industrial </w:t>
      </w:r>
      <w:proofErr w:type="spellStart"/>
      <w:r w:rsidR="00756C5A" w:rsidRPr="00F003BE">
        <w:rPr>
          <w:rFonts w:ascii="Arial" w:hAnsi="Arial" w:cs="Arial"/>
          <w:b/>
          <w:bCs/>
          <w:sz w:val="20"/>
          <w:szCs w:val="20"/>
          <w:u w:val="single"/>
          <w:lang w:eastAsia="es-SV"/>
        </w:rPr>
        <w:t>N°</w:t>
      </w:r>
      <w:proofErr w:type="spellEnd"/>
      <w:r w:rsidR="00756C5A" w:rsidRPr="00F003BE">
        <w:rPr>
          <w:rFonts w:ascii="Arial" w:hAnsi="Arial" w:cs="Arial"/>
          <w:b/>
          <w:bCs/>
          <w:sz w:val="20"/>
          <w:szCs w:val="20"/>
          <w:u w:val="single"/>
          <w:lang w:eastAsia="es-SV"/>
        </w:rPr>
        <w:t xml:space="preserve"> 2 para dependencia de Alcaldía Municipal”</w:t>
      </w:r>
      <w:r w:rsidR="002B33A9" w:rsidRPr="00F003BE">
        <w:rPr>
          <w:rFonts w:ascii="Arial" w:hAnsi="Arial" w:cs="Arial"/>
          <w:b/>
          <w:bCs/>
          <w:sz w:val="20"/>
          <w:szCs w:val="20"/>
          <w:u w:val="single"/>
        </w:rPr>
        <w:t>.</w:t>
      </w:r>
      <w:r w:rsidR="002B33A9" w:rsidRPr="00F003BE">
        <w:rPr>
          <w:rFonts w:ascii="Arial" w:hAnsi="Arial" w:cs="Arial"/>
          <w:b/>
          <w:bCs/>
          <w:sz w:val="20"/>
          <w:szCs w:val="20"/>
        </w:rPr>
        <w:t xml:space="preserve"> </w:t>
      </w:r>
      <w:r w:rsidR="009C1A48">
        <w:rPr>
          <w:rFonts w:ascii="Arial" w:hAnsi="Arial" w:cs="Arial"/>
          <w:sz w:val="20"/>
          <w:szCs w:val="20"/>
        </w:rPr>
        <w:t>Revisados y discutidos los Términos de Referencia</w:t>
      </w:r>
      <w:r w:rsidR="00455871">
        <w:rPr>
          <w:rFonts w:ascii="Arial" w:hAnsi="Arial" w:cs="Arial"/>
          <w:sz w:val="20"/>
          <w:szCs w:val="20"/>
        </w:rPr>
        <w:t xml:space="preserve"> </w:t>
      </w:r>
      <w:r w:rsidR="00455871" w:rsidRPr="00455871">
        <w:rPr>
          <w:rFonts w:ascii="Arial" w:hAnsi="Arial" w:cs="Arial"/>
          <w:sz w:val="20"/>
          <w:szCs w:val="20"/>
        </w:rPr>
        <w:t>para el proyecto “</w:t>
      </w:r>
      <w:r w:rsidR="00455871">
        <w:rPr>
          <w:rFonts w:ascii="Arial" w:hAnsi="Arial" w:cs="Arial"/>
          <w:sz w:val="20"/>
          <w:szCs w:val="20"/>
        </w:rPr>
        <w:t>R</w:t>
      </w:r>
      <w:r w:rsidR="00455871" w:rsidRPr="00455871">
        <w:rPr>
          <w:rFonts w:ascii="Arial" w:hAnsi="Arial" w:cs="Arial"/>
          <w:sz w:val="20"/>
          <w:szCs w:val="20"/>
        </w:rPr>
        <w:t xml:space="preserve">eadecuación de nave industrial </w:t>
      </w:r>
      <w:proofErr w:type="spellStart"/>
      <w:r w:rsidR="00455871" w:rsidRPr="00455871">
        <w:rPr>
          <w:rFonts w:ascii="Arial" w:hAnsi="Arial" w:cs="Arial"/>
          <w:sz w:val="20"/>
          <w:szCs w:val="20"/>
        </w:rPr>
        <w:t>N°</w:t>
      </w:r>
      <w:proofErr w:type="spellEnd"/>
      <w:r w:rsidR="00455871" w:rsidRPr="00455871">
        <w:rPr>
          <w:rFonts w:ascii="Arial" w:hAnsi="Arial" w:cs="Arial"/>
          <w:sz w:val="20"/>
          <w:szCs w:val="20"/>
        </w:rPr>
        <w:t xml:space="preserve"> 2 para dependencia de Alcaldía Municipal”</w:t>
      </w:r>
      <w:r w:rsidR="00455871">
        <w:rPr>
          <w:rFonts w:ascii="Arial" w:hAnsi="Arial" w:cs="Arial"/>
          <w:sz w:val="20"/>
          <w:szCs w:val="20"/>
        </w:rPr>
        <w:t xml:space="preserve"> presentados por </w:t>
      </w:r>
      <w:r w:rsidR="00455871" w:rsidRPr="00F003BE">
        <w:rPr>
          <w:rFonts w:ascii="Arial" w:hAnsi="Arial" w:cs="Arial"/>
          <w:sz w:val="20"/>
          <w:szCs w:val="20"/>
        </w:rPr>
        <w:t>la Jefa de la Unidad de Adquisiciones y Contrataciones Institucional Interina</w:t>
      </w:r>
      <w:r w:rsidR="00455871">
        <w:rPr>
          <w:rFonts w:ascii="Arial" w:hAnsi="Arial" w:cs="Arial"/>
          <w:sz w:val="20"/>
          <w:szCs w:val="20"/>
        </w:rPr>
        <w:t xml:space="preserve">, se toma el acuerdo siguiente: </w:t>
      </w:r>
      <w:r w:rsidR="002B33A9" w:rsidRPr="00F003BE">
        <w:rPr>
          <w:rFonts w:ascii="Arial" w:hAnsi="Arial" w:cs="Arial"/>
          <w:b/>
          <w:sz w:val="20"/>
          <w:szCs w:val="20"/>
        </w:rPr>
        <w:t xml:space="preserve">ACUERDO NUMERO CINCO: </w:t>
      </w:r>
      <w:r w:rsidR="002B33A9" w:rsidRPr="00F003BE">
        <w:rPr>
          <w:rFonts w:ascii="Arial" w:hAnsi="Arial" w:cs="Arial"/>
          <w:sz w:val="20"/>
          <w:szCs w:val="20"/>
        </w:rPr>
        <w:t xml:space="preserve">El Concejo Municipal de Nejapa en atención a requerimiento presentado por la Jefa de la Unidad de Adquisiciones y Contrataciones Institucional Interina, Nora del  Carmen  Aguirre  de  Sánchez, mediante el cual presenta al Concejo Municipal la solicitud para la aprobación de los Términos de Referencia del Proyecto: READECUACION DE NAVE INDUSTRIAL </w:t>
      </w:r>
      <w:proofErr w:type="spellStart"/>
      <w:r w:rsidR="002B33A9" w:rsidRPr="00F003BE">
        <w:rPr>
          <w:rFonts w:ascii="Arial" w:hAnsi="Arial" w:cs="Arial"/>
          <w:sz w:val="20"/>
          <w:szCs w:val="20"/>
        </w:rPr>
        <w:t>N°</w:t>
      </w:r>
      <w:proofErr w:type="spellEnd"/>
      <w:r w:rsidR="002B33A9" w:rsidRPr="00F003BE">
        <w:rPr>
          <w:rFonts w:ascii="Arial" w:hAnsi="Arial" w:cs="Arial"/>
          <w:sz w:val="20"/>
          <w:szCs w:val="20"/>
        </w:rPr>
        <w:t xml:space="preserve"> 2 PARA DEPENDENCIA DE ALCALDIA MUNICIPAL DE NEJAPA. </w:t>
      </w:r>
      <w:r w:rsidR="002B33A9" w:rsidRPr="00F003BE">
        <w:rPr>
          <w:rFonts w:ascii="Arial" w:hAnsi="Arial" w:cs="Arial"/>
          <w:sz w:val="20"/>
          <w:szCs w:val="20"/>
          <w:lang w:eastAsia="es-SV"/>
        </w:rPr>
        <w:t xml:space="preserve">Este Concejo Municipal de conformidad a lo que establecen los artículos 18, 19 y 20 de la Ley de Adquisiciones y Contrataciones de la Administración Pública, </w:t>
      </w:r>
      <w:r w:rsidR="002B33A9" w:rsidRPr="00F003BE">
        <w:rPr>
          <w:rFonts w:ascii="Arial" w:hAnsi="Arial" w:cs="Arial"/>
          <w:b/>
          <w:bCs/>
          <w:sz w:val="20"/>
          <w:szCs w:val="20"/>
          <w:lang w:eastAsia="es-SV"/>
        </w:rPr>
        <w:t>ACUERDA: a)</w:t>
      </w:r>
      <w:r w:rsidR="002B33A9" w:rsidRPr="00F003BE">
        <w:rPr>
          <w:rFonts w:ascii="Arial" w:hAnsi="Arial" w:cs="Arial"/>
          <w:sz w:val="20"/>
          <w:szCs w:val="20"/>
          <w:lang w:eastAsia="es-SV"/>
        </w:rPr>
        <w:t xml:space="preserve"> Aprobar los Términos de Referencia presentados para el Proyecto: “READECUACION DE NAVE INDUSTRIAL </w:t>
      </w:r>
      <w:proofErr w:type="spellStart"/>
      <w:r w:rsidR="002B33A9" w:rsidRPr="00F003BE">
        <w:rPr>
          <w:rFonts w:ascii="Arial" w:hAnsi="Arial" w:cs="Arial"/>
          <w:sz w:val="20"/>
          <w:szCs w:val="20"/>
          <w:lang w:eastAsia="es-SV"/>
        </w:rPr>
        <w:t>N°</w:t>
      </w:r>
      <w:proofErr w:type="spellEnd"/>
      <w:r w:rsidR="002B33A9" w:rsidRPr="00F003BE">
        <w:rPr>
          <w:rFonts w:ascii="Arial" w:hAnsi="Arial" w:cs="Arial"/>
          <w:sz w:val="20"/>
          <w:szCs w:val="20"/>
          <w:lang w:eastAsia="es-SV"/>
        </w:rPr>
        <w:t xml:space="preserve"> 2 PARA DEPENDENCIA DE ALCALDIA MUNICIPAL </w:t>
      </w:r>
      <w:r w:rsidR="002B33A9" w:rsidRPr="00F003BE">
        <w:rPr>
          <w:rFonts w:ascii="Arial" w:hAnsi="Arial" w:cs="Arial"/>
          <w:sz w:val="20"/>
          <w:szCs w:val="20"/>
          <w:lang w:eastAsia="es-SV"/>
        </w:rPr>
        <w:lastRenderedPageBreak/>
        <w:t xml:space="preserve">DE NEJAPA”, </w:t>
      </w:r>
      <w:r w:rsidR="002B33A9" w:rsidRPr="00F003BE">
        <w:rPr>
          <w:rFonts w:ascii="Arial" w:hAnsi="Arial" w:cs="Arial"/>
          <w:b/>
          <w:bCs/>
          <w:sz w:val="20"/>
          <w:szCs w:val="20"/>
          <w:lang w:eastAsia="es-SV"/>
        </w:rPr>
        <w:t xml:space="preserve">b) </w:t>
      </w:r>
      <w:r w:rsidR="002B33A9" w:rsidRPr="00F003BE">
        <w:rPr>
          <w:rFonts w:ascii="Arial" w:hAnsi="Arial" w:cs="Arial"/>
          <w:sz w:val="20"/>
          <w:szCs w:val="20"/>
          <w:lang w:eastAsia="es-SV"/>
        </w:rPr>
        <w:t>Notifíquese a la Unidad de Adquisiciones y Contrataciones Institucional para los efectos legales consiguientes.</w:t>
      </w:r>
      <w:r w:rsidR="002B33A9" w:rsidRPr="00F003BE">
        <w:rPr>
          <w:rFonts w:ascii="Arial" w:hAnsi="Arial" w:cs="Arial"/>
          <w:sz w:val="20"/>
          <w:szCs w:val="20"/>
        </w:rPr>
        <w:t xml:space="preserve"> </w:t>
      </w:r>
      <w:r w:rsidR="002B33A9" w:rsidRPr="00F003BE">
        <w:rPr>
          <w:rFonts w:ascii="Arial" w:hAnsi="Arial" w:cs="Arial"/>
          <w:b/>
          <w:sz w:val="20"/>
          <w:szCs w:val="20"/>
          <w:u w:val="single"/>
        </w:rPr>
        <w:t>Votación Unánime.</w:t>
      </w:r>
      <w:r w:rsidR="002B33A9" w:rsidRPr="00F003BE">
        <w:rPr>
          <w:rFonts w:ascii="Arial" w:hAnsi="Arial" w:cs="Arial"/>
          <w:sz w:val="20"/>
          <w:szCs w:val="20"/>
        </w:rPr>
        <w:t xml:space="preserve"> Comuníquese.””””””””””” </w:t>
      </w:r>
      <w:r w:rsidR="00756C5A" w:rsidRPr="00F003BE">
        <w:rPr>
          <w:rFonts w:ascii="Arial" w:hAnsi="Arial" w:cs="Arial"/>
          <w:b/>
          <w:bCs/>
          <w:sz w:val="20"/>
          <w:szCs w:val="20"/>
        </w:rPr>
        <w:t>c)</w:t>
      </w:r>
      <w:r w:rsidR="00756C5A" w:rsidRPr="00F003BE">
        <w:rPr>
          <w:rFonts w:ascii="Arial" w:hAnsi="Arial" w:cs="Arial"/>
          <w:b/>
          <w:bCs/>
          <w:sz w:val="20"/>
          <w:szCs w:val="20"/>
          <w:u w:val="single"/>
        </w:rPr>
        <w:t xml:space="preserve"> Propuesta de nombramiento de comisión para dar seguimiento al proyecto </w:t>
      </w:r>
      <w:r w:rsidR="00756C5A" w:rsidRPr="00F003BE">
        <w:rPr>
          <w:rFonts w:ascii="Arial" w:hAnsi="Arial" w:cs="Arial"/>
          <w:b/>
          <w:bCs/>
          <w:sz w:val="20"/>
          <w:szCs w:val="20"/>
          <w:u w:val="single"/>
          <w:lang w:eastAsia="es-SV"/>
        </w:rPr>
        <w:t xml:space="preserve">“readecuación de nave industrial </w:t>
      </w:r>
      <w:proofErr w:type="spellStart"/>
      <w:r w:rsidR="00756C5A" w:rsidRPr="00F003BE">
        <w:rPr>
          <w:rFonts w:ascii="Arial" w:hAnsi="Arial" w:cs="Arial"/>
          <w:b/>
          <w:bCs/>
          <w:sz w:val="20"/>
          <w:szCs w:val="20"/>
          <w:u w:val="single"/>
          <w:lang w:eastAsia="es-SV"/>
        </w:rPr>
        <w:t>N°</w:t>
      </w:r>
      <w:proofErr w:type="spellEnd"/>
      <w:r w:rsidR="00756C5A" w:rsidRPr="00F003BE">
        <w:rPr>
          <w:rFonts w:ascii="Arial" w:hAnsi="Arial" w:cs="Arial"/>
          <w:b/>
          <w:bCs/>
          <w:sz w:val="20"/>
          <w:szCs w:val="20"/>
          <w:u w:val="single"/>
          <w:lang w:eastAsia="es-SV"/>
        </w:rPr>
        <w:t xml:space="preserve"> 2 para dependencia de Alcaldía Municipal”</w:t>
      </w:r>
      <w:r w:rsidR="002B33A9" w:rsidRPr="00F003BE">
        <w:rPr>
          <w:rFonts w:ascii="Arial" w:hAnsi="Arial" w:cs="Arial"/>
          <w:b/>
          <w:bCs/>
          <w:sz w:val="20"/>
          <w:szCs w:val="20"/>
          <w:lang w:eastAsia="es-SV"/>
        </w:rPr>
        <w:t xml:space="preserve">. </w:t>
      </w:r>
      <w:r w:rsidR="00455871">
        <w:rPr>
          <w:rFonts w:ascii="Arial" w:hAnsi="Arial" w:cs="Arial"/>
          <w:sz w:val="20"/>
          <w:szCs w:val="20"/>
          <w:lang w:eastAsia="es-SV"/>
        </w:rPr>
        <w:t xml:space="preserve">Revisada y discutida la propuesta de </w:t>
      </w:r>
      <w:r w:rsidR="00455871" w:rsidRPr="00455871">
        <w:rPr>
          <w:rFonts w:ascii="Arial" w:hAnsi="Arial" w:cs="Arial"/>
          <w:sz w:val="20"/>
          <w:szCs w:val="20"/>
          <w:lang w:eastAsia="es-SV"/>
        </w:rPr>
        <w:t>nombramiento de comisión para dar seguimiento al proyecto “</w:t>
      </w:r>
      <w:r w:rsidR="00455871">
        <w:rPr>
          <w:rFonts w:ascii="Arial" w:hAnsi="Arial" w:cs="Arial"/>
          <w:sz w:val="20"/>
          <w:szCs w:val="20"/>
          <w:lang w:eastAsia="es-SV"/>
        </w:rPr>
        <w:t>R</w:t>
      </w:r>
      <w:r w:rsidR="00455871" w:rsidRPr="00455871">
        <w:rPr>
          <w:rFonts w:ascii="Arial" w:hAnsi="Arial" w:cs="Arial"/>
          <w:sz w:val="20"/>
          <w:szCs w:val="20"/>
          <w:lang w:eastAsia="es-SV"/>
        </w:rPr>
        <w:t xml:space="preserve">eadecuación de nave industrial </w:t>
      </w:r>
      <w:proofErr w:type="spellStart"/>
      <w:r w:rsidR="00455871" w:rsidRPr="00455871">
        <w:rPr>
          <w:rFonts w:ascii="Arial" w:hAnsi="Arial" w:cs="Arial"/>
          <w:sz w:val="20"/>
          <w:szCs w:val="20"/>
          <w:lang w:eastAsia="es-SV"/>
        </w:rPr>
        <w:t>N°</w:t>
      </w:r>
      <w:proofErr w:type="spellEnd"/>
      <w:r w:rsidR="00455871" w:rsidRPr="00455871">
        <w:rPr>
          <w:rFonts w:ascii="Arial" w:hAnsi="Arial" w:cs="Arial"/>
          <w:sz w:val="20"/>
          <w:szCs w:val="20"/>
          <w:lang w:eastAsia="es-SV"/>
        </w:rPr>
        <w:t xml:space="preserve"> 2 para dependencia de Alcaldía Municipal”</w:t>
      </w:r>
      <w:r w:rsidR="00455871">
        <w:rPr>
          <w:rFonts w:ascii="Arial" w:hAnsi="Arial" w:cs="Arial"/>
          <w:sz w:val="20"/>
          <w:szCs w:val="20"/>
          <w:lang w:eastAsia="es-SV"/>
        </w:rPr>
        <w:t xml:space="preserve">,  presentada por </w:t>
      </w:r>
      <w:r w:rsidR="00455871" w:rsidRPr="00F003BE">
        <w:rPr>
          <w:rFonts w:ascii="Arial" w:hAnsi="Arial" w:cs="Arial"/>
          <w:sz w:val="20"/>
          <w:szCs w:val="20"/>
        </w:rPr>
        <w:t>la Jefa de la Unidad de Adquisiciones y Contrataciones Institucional Interina</w:t>
      </w:r>
      <w:r w:rsidR="00455871">
        <w:rPr>
          <w:rFonts w:ascii="Arial" w:hAnsi="Arial" w:cs="Arial"/>
          <w:sz w:val="20"/>
          <w:szCs w:val="20"/>
        </w:rPr>
        <w:t>, se toma el acuerdo siguiente:</w:t>
      </w:r>
      <w:r w:rsidR="00455871">
        <w:rPr>
          <w:rFonts w:ascii="Arial" w:hAnsi="Arial" w:cs="Arial"/>
          <w:sz w:val="20"/>
          <w:szCs w:val="20"/>
          <w:lang w:eastAsia="es-SV"/>
        </w:rPr>
        <w:t xml:space="preserve"> </w:t>
      </w:r>
      <w:r w:rsidR="002B33A9" w:rsidRPr="00F003BE">
        <w:rPr>
          <w:rFonts w:ascii="Arial" w:hAnsi="Arial" w:cs="Arial"/>
          <w:b/>
          <w:sz w:val="20"/>
          <w:szCs w:val="20"/>
        </w:rPr>
        <w:t xml:space="preserve">ACUERDO NUMERO SEIS: </w:t>
      </w:r>
      <w:r w:rsidR="002B33A9" w:rsidRPr="00F003BE">
        <w:rPr>
          <w:rFonts w:ascii="Arial" w:hAnsi="Arial" w:cs="Arial"/>
          <w:sz w:val="20"/>
          <w:szCs w:val="20"/>
        </w:rPr>
        <w:t xml:space="preserve">El Concejo Municipal de Nejapa en atención a requerimiento presentado por la Jefa de la Unidad de Adquisiciones y Contrataciones Institucional Interina, </w:t>
      </w:r>
      <w:r w:rsidR="009E64FD">
        <w:rPr>
          <w:rFonts w:ascii="Arial" w:hAnsi="Arial" w:cs="Arial"/>
          <w:sz w:val="20"/>
          <w:szCs w:val="20"/>
        </w:rPr>
        <w:t>---------------------------------------------------------</w:t>
      </w:r>
      <w:r w:rsidR="002B33A9" w:rsidRPr="00F003BE">
        <w:rPr>
          <w:rFonts w:ascii="Arial" w:hAnsi="Arial" w:cs="Arial"/>
          <w:sz w:val="20"/>
          <w:szCs w:val="20"/>
        </w:rPr>
        <w:t>, mediante el cual presenta al Concejo Municipal la solicitud para nombrar  la Comisión Evaluadora el Proyecto “</w:t>
      </w:r>
      <w:r w:rsidR="002B33A9" w:rsidRPr="00F003BE">
        <w:rPr>
          <w:rFonts w:ascii="Arial" w:hAnsi="Arial" w:cs="Arial"/>
          <w:sz w:val="20"/>
          <w:szCs w:val="20"/>
          <w:lang w:eastAsia="es-SV"/>
        </w:rPr>
        <w:t xml:space="preserve">READECUACION DE NAVE INDUSTRIAL </w:t>
      </w:r>
      <w:proofErr w:type="spellStart"/>
      <w:r w:rsidR="002B33A9" w:rsidRPr="00F003BE">
        <w:rPr>
          <w:rFonts w:ascii="Arial" w:hAnsi="Arial" w:cs="Arial"/>
          <w:sz w:val="20"/>
          <w:szCs w:val="20"/>
          <w:lang w:eastAsia="es-SV"/>
        </w:rPr>
        <w:t>N°</w:t>
      </w:r>
      <w:proofErr w:type="spellEnd"/>
      <w:r w:rsidR="002B33A9" w:rsidRPr="00F003BE">
        <w:rPr>
          <w:rFonts w:ascii="Arial" w:hAnsi="Arial" w:cs="Arial"/>
          <w:sz w:val="20"/>
          <w:szCs w:val="20"/>
          <w:lang w:eastAsia="es-SV"/>
        </w:rPr>
        <w:t xml:space="preserve"> 2 PARA DEPENDENCIA DE ALCALDIA MUNICIPAL DE NEJAPA”</w:t>
      </w:r>
      <w:r w:rsidR="002B33A9" w:rsidRPr="00F003BE">
        <w:rPr>
          <w:rFonts w:ascii="Arial" w:hAnsi="Arial" w:cs="Arial"/>
          <w:sz w:val="20"/>
          <w:szCs w:val="20"/>
        </w:rPr>
        <w:t xml:space="preserve">,  quedando a disposición el nombramiento de cada uno de sus integrantes,  mencionando que debe estar integrada según el Artículo 20 de la LACAP por: Jefe UACI, solicitante de la obra, un Analista Financiero, un experto en la materia. Este Concejo habiendo revisado y discutido la solicitud presentada por la Jefa de la Unidad de Adquisiciones y Contrataciones Institucional Interina y de conformidad al Artículo 30, Numeral 3 del Código Municipal que establece: “son facultades del Concejo, 3) Nombrar las comisiones que fueren necesarias y convenientes para el mejor cumplimiento de sus facultades y obligaciones que podrán integrarse con miembros de su seno o particulares”, </w:t>
      </w:r>
      <w:r w:rsidR="002B33A9" w:rsidRPr="00F003BE">
        <w:rPr>
          <w:rFonts w:ascii="Arial" w:hAnsi="Arial" w:cs="Arial"/>
          <w:b/>
          <w:sz w:val="20"/>
          <w:szCs w:val="20"/>
        </w:rPr>
        <w:t xml:space="preserve">ACUERDA: </w:t>
      </w:r>
      <w:r w:rsidR="002B33A9" w:rsidRPr="00F003BE">
        <w:rPr>
          <w:rFonts w:ascii="Arial" w:hAnsi="Arial" w:cs="Arial"/>
          <w:sz w:val="20"/>
          <w:szCs w:val="20"/>
        </w:rPr>
        <w:t xml:space="preserve">Nombrar la </w:t>
      </w:r>
      <w:r w:rsidR="002B33A9" w:rsidRPr="00F003BE">
        <w:rPr>
          <w:rFonts w:ascii="Arial" w:hAnsi="Arial" w:cs="Arial"/>
          <w:bCs/>
          <w:sz w:val="20"/>
          <w:szCs w:val="20"/>
        </w:rPr>
        <w:t>Comisión Evaluadora del Proyecto</w:t>
      </w:r>
      <w:r w:rsidR="002B33A9" w:rsidRPr="00F003BE">
        <w:rPr>
          <w:rFonts w:ascii="Arial" w:hAnsi="Arial" w:cs="Arial"/>
          <w:b/>
          <w:sz w:val="20"/>
          <w:szCs w:val="20"/>
        </w:rPr>
        <w:t xml:space="preserve"> </w:t>
      </w:r>
      <w:r w:rsidR="002B33A9" w:rsidRPr="00F003BE">
        <w:rPr>
          <w:rFonts w:ascii="Arial" w:hAnsi="Arial" w:cs="Arial"/>
          <w:sz w:val="20"/>
          <w:szCs w:val="20"/>
          <w:lang w:eastAsia="es-SV"/>
        </w:rPr>
        <w:t xml:space="preserve">“READECUACION DE NAVE INDUSTRIAL </w:t>
      </w:r>
      <w:proofErr w:type="spellStart"/>
      <w:r w:rsidR="002B33A9" w:rsidRPr="00F003BE">
        <w:rPr>
          <w:rFonts w:ascii="Arial" w:hAnsi="Arial" w:cs="Arial"/>
          <w:sz w:val="20"/>
          <w:szCs w:val="20"/>
          <w:lang w:eastAsia="es-SV"/>
        </w:rPr>
        <w:t>N°</w:t>
      </w:r>
      <w:proofErr w:type="spellEnd"/>
      <w:r w:rsidR="002B33A9" w:rsidRPr="00F003BE">
        <w:rPr>
          <w:rFonts w:ascii="Arial" w:hAnsi="Arial" w:cs="Arial"/>
          <w:sz w:val="20"/>
          <w:szCs w:val="20"/>
          <w:lang w:eastAsia="es-SV"/>
        </w:rPr>
        <w:t xml:space="preserve"> 2 PARA DEPENDENCIA DE ALCALDIA MUNICIPAL DE NEJAPA” </w:t>
      </w:r>
      <w:r w:rsidR="002B33A9" w:rsidRPr="00F003BE">
        <w:rPr>
          <w:rFonts w:ascii="Arial" w:hAnsi="Arial" w:cs="Arial"/>
          <w:sz w:val="20"/>
          <w:szCs w:val="20"/>
        </w:rPr>
        <w:t xml:space="preserve">que estará integrada de la siguiente forma: Jefa UACI; Director General, como solicitante de la obra; Gerente de Desarrollo Urbano, como experto en la materia; Gerente Financiero y Directora de Asuntos Jurídicos. </w:t>
      </w:r>
      <w:r w:rsidR="002B33A9" w:rsidRPr="00F003BE">
        <w:rPr>
          <w:rFonts w:ascii="Arial" w:hAnsi="Arial" w:cs="Arial"/>
          <w:b/>
          <w:sz w:val="20"/>
          <w:szCs w:val="20"/>
          <w:u w:val="single"/>
        </w:rPr>
        <w:t>Votación Unánime.</w:t>
      </w:r>
      <w:r w:rsidR="002B33A9" w:rsidRPr="00F003BE">
        <w:rPr>
          <w:rFonts w:ascii="Arial" w:hAnsi="Arial" w:cs="Arial"/>
          <w:sz w:val="20"/>
          <w:szCs w:val="20"/>
        </w:rPr>
        <w:t xml:space="preserve"> Certifíquese y Notifíquese.”””””””””””</w:t>
      </w:r>
      <w:r w:rsidR="002B33A9" w:rsidRPr="00F003BE">
        <w:rPr>
          <w:rFonts w:ascii="Arial" w:hAnsi="Arial" w:cs="Arial"/>
          <w:b/>
          <w:bCs/>
          <w:sz w:val="20"/>
          <w:szCs w:val="20"/>
          <w:lang w:eastAsia="es-SV"/>
        </w:rPr>
        <w:t xml:space="preserve"> </w:t>
      </w:r>
      <w:r w:rsidR="00756C5A" w:rsidRPr="00F003BE">
        <w:rPr>
          <w:rFonts w:ascii="Arial" w:hAnsi="Arial" w:cs="Arial"/>
          <w:sz w:val="20"/>
          <w:szCs w:val="20"/>
          <w:lang w:eastAsia="es-SV"/>
        </w:rPr>
        <w:t xml:space="preserve"> </w:t>
      </w:r>
      <w:r w:rsidR="00756C5A" w:rsidRPr="00841AEA">
        <w:rPr>
          <w:rFonts w:ascii="Arial" w:hAnsi="Arial" w:cs="Arial"/>
          <w:b/>
          <w:bCs/>
          <w:sz w:val="21"/>
          <w:szCs w:val="21"/>
          <w:lang w:eastAsia="es-SV"/>
        </w:rPr>
        <w:t xml:space="preserve">d) </w:t>
      </w:r>
      <w:r w:rsidR="00756C5A" w:rsidRPr="00841AEA">
        <w:rPr>
          <w:rFonts w:ascii="Arial" w:hAnsi="Arial" w:cs="Arial"/>
          <w:b/>
          <w:bCs/>
          <w:sz w:val="21"/>
          <w:szCs w:val="21"/>
          <w:u w:val="single"/>
          <w:lang w:eastAsia="es-SV"/>
        </w:rPr>
        <w:t>Cuadro de Adquisiciones y Contrataciones.</w:t>
      </w:r>
      <w:r w:rsidR="00756C5A" w:rsidRPr="00841AEA">
        <w:rPr>
          <w:rFonts w:ascii="Arial" w:hAnsi="Arial" w:cs="Arial"/>
          <w:sz w:val="21"/>
          <w:szCs w:val="21"/>
          <w:lang w:eastAsia="es-SV"/>
        </w:rPr>
        <w:t xml:space="preserve"> </w:t>
      </w:r>
      <w:r w:rsidR="0050090F" w:rsidRPr="00841AEA">
        <w:rPr>
          <w:rFonts w:ascii="Arial" w:hAnsi="Arial" w:cs="Arial"/>
          <w:sz w:val="21"/>
          <w:szCs w:val="21"/>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 el acuerdo siguiente:</w:t>
      </w:r>
      <w:r w:rsidR="0050090F" w:rsidRPr="00841AEA">
        <w:rPr>
          <w:rFonts w:ascii="Arial" w:hAnsi="Arial" w:cs="Arial"/>
          <w:sz w:val="21"/>
          <w:szCs w:val="21"/>
          <w:lang w:eastAsia="es-SV"/>
        </w:rPr>
        <w:t xml:space="preserve"> </w:t>
      </w:r>
      <w:r w:rsidR="0050090F" w:rsidRPr="00841AEA">
        <w:rPr>
          <w:rFonts w:ascii="Arial" w:hAnsi="Arial" w:cs="Arial"/>
          <w:b/>
          <w:sz w:val="21"/>
          <w:szCs w:val="21"/>
        </w:rPr>
        <w:t xml:space="preserve">ACUERDO NUMERO SIETE: </w:t>
      </w:r>
      <w:r w:rsidR="0050090F" w:rsidRPr="00841AEA">
        <w:rPr>
          <w:rFonts w:ascii="Arial" w:hAnsi="Arial" w:cs="Arial"/>
          <w:sz w:val="21"/>
          <w:szCs w:val="21"/>
        </w:rPr>
        <w:t xml:space="preserve">Visto y Revisado el Informe de Adquisiciones y Contrataciones enviado por la Jefa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este Concejo, </w:t>
      </w:r>
      <w:r w:rsidR="0050090F" w:rsidRPr="00841AEA">
        <w:rPr>
          <w:rFonts w:ascii="Arial" w:hAnsi="Arial" w:cs="Arial"/>
          <w:b/>
          <w:sz w:val="21"/>
          <w:szCs w:val="21"/>
        </w:rPr>
        <w:t>ACUERDA:</w:t>
      </w:r>
      <w:r w:rsidR="0050090F" w:rsidRPr="00841AEA">
        <w:rPr>
          <w:rFonts w:ascii="Arial" w:hAnsi="Arial" w:cs="Arial"/>
          <w:sz w:val="21"/>
          <w:szCs w:val="21"/>
        </w:rPr>
        <w:t xml:space="preserve"> </w:t>
      </w:r>
      <w:r w:rsidR="0050090F" w:rsidRPr="00841AEA">
        <w:rPr>
          <w:rFonts w:ascii="Arial" w:hAnsi="Arial" w:cs="Arial"/>
          <w:b/>
          <w:sz w:val="21"/>
          <w:szCs w:val="21"/>
        </w:rPr>
        <w:t>a)</w:t>
      </w:r>
      <w:r w:rsidR="0050090F" w:rsidRPr="00841AEA">
        <w:rPr>
          <w:rFonts w:ascii="Arial" w:hAnsi="Arial" w:cs="Arial"/>
          <w:sz w:val="21"/>
          <w:szCs w:val="21"/>
        </w:rPr>
        <w:t xml:space="preserve"> Aprobar el cuadro siguiente:</w:t>
      </w:r>
      <w:r w:rsidR="0050090F">
        <w:rPr>
          <w:rFonts w:ascii="Arial" w:hAnsi="Arial" w:cs="Arial"/>
          <w:sz w:val="20"/>
          <w:szCs w:val="20"/>
        </w:rPr>
        <w:t xml:space="preserve"> </w:t>
      </w:r>
    </w:p>
    <w:p w14:paraId="59700A16" w14:textId="77777777" w:rsidR="00841AEA" w:rsidRDefault="00841AEA" w:rsidP="0050090F">
      <w:pPr>
        <w:tabs>
          <w:tab w:val="left" w:pos="1418"/>
        </w:tabs>
        <w:spacing w:before="100" w:beforeAutospacing="1" w:line="360" w:lineRule="auto"/>
        <w:jc w:val="both"/>
        <w:rPr>
          <w:rFonts w:ascii="Arial" w:hAnsi="Arial" w:cs="Arial"/>
          <w:sz w:val="20"/>
          <w:szCs w:val="20"/>
        </w:rPr>
      </w:pPr>
    </w:p>
    <w:tbl>
      <w:tblPr>
        <w:tblW w:w="9923" w:type="dxa"/>
        <w:tblInd w:w="-289" w:type="dxa"/>
        <w:tblLayout w:type="fixed"/>
        <w:tblCellMar>
          <w:left w:w="70" w:type="dxa"/>
          <w:right w:w="70" w:type="dxa"/>
        </w:tblCellMar>
        <w:tblLook w:val="04A0" w:firstRow="1" w:lastRow="0" w:firstColumn="1" w:lastColumn="0" w:noHBand="0" w:noVBand="1"/>
      </w:tblPr>
      <w:tblGrid>
        <w:gridCol w:w="448"/>
        <w:gridCol w:w="626"/>
        <w:gridCol w:w="955"/>
        <w:gridCol w:w="1527"/>
        <w:gridCol w:w="1421"/>
        <w:gridCol w:w="1970"/>
        <w:gridCol w:w="992"/>
        <w:gridCol w:w="1134"/>
        <w:gridCol w:w="850"/>
      </w:tblGrid>
      <w:tr w:rsidR="0050090F" w:rsidRPr="00267F0B" w14:paraId="6841A168" w14:textId="77777777" w:rsidTr="00842B07">
        <w:trPr>
          <w:trHeight w:val="300"/>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644FF" w14:textId="77777777" w:rsidR="0050090F" w:rsidRPr="00267F0B" w:rsidRDefault="0050090F" w:rsidP="00842B07">
            <w:pPr>
              <w:jc w:val="center"/>
              <w:rPr>
                <w:rFonts w:ascii="Ebrima" w:hAnsi="Ebrima" w:cs="Calibri"/>
                <w:b/>
                <w:bCs/>
                <w:sz w:val="16"/>
                <w:szCs w:val="16"/>
                <w:lang w:eastAsia="es-SV"/>
              </w:rPr>
            </w:pPr>
            <w:r w:rsidRPr="00267F0B">
              <w:rPr>
                <w:rFonts w:ascii="Ebrima" w:hAnsi="Ebrima" w:cs="Calibri"/>
                <w:b/>
                <w:bCs/>
                <w:sz w:val="16"/>
                <w:szCs w:val="16"/>
                <w:lang w:eastAsia="es-SV"/>
              </w:rPr>
              <w:t xml:space="preserve">A RECOMENDACIÓN DE LA COMISION DE COMPRAS SE PRESENTA EL SIGUIENTE INFORME DE ADQUISICIONES Y CONTRATACIONES </w:t>
            </w:r>
          </w:p>
        </w:tc>
      </w:tr>
      <w:tr w:rsidR="0050090F" w:rsidRPr="00267F0B" w14:paraId="414ED167" w14:textId="77777777" w:rsidTr="00842B07">
        <w:trPr>
          <w:trHeight w:val="300"/>
        </w:trPr>
        <w:tc>
          <w:tcPr>
            <w:tcW w:w="3556"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8DA0A84"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3/11/2021</w:t>
            </w:r>
          </w:p>
        </w:tc>
        <w:tc>
          <w:tcPr>
            <w:tcW w:w="1421" w:type="dxa"/>
            <w:tcBorders>
              <w:top w:val="nil"/>
              <w:left w:val="nil"/>
              <w:bottom w:val="single" w:sz="4" w:space="0" w:color="000000"/>
              <w:right w:val="single" w:sz="4" w:space="0" w:color="000000"/>
            </w:tcBorders>
            <w:shd w:val="clear" w:color="auto" w:fill="auto"/>
            <w:vAlign w:val="bottom"/>
            <w:hideMark/>
          </w:tcPr>
          <w:p w14:paraId="1FD24DD6"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 </w:t>
            </w:r>
          </w:p>
        </w:tc>
        <w:tc>
          <w:tcPr>
            <w:tcW w:w="1970" w:type="dxa"/>
            <w:tcBorders>
              <w:top w:val="nil"/>
              <w:left w:val="nil"/>
              <w:bottom w:val="single" w:sz="4" w:space="0" w:color="000000"/>
              <w:right w:val="single" w:sz="4" w:space="0" w:color="000000"/>
            </w:tcBorders>
            <w:shd w:val="clear" w:color="auto" w:fill="auto"/>
            <w:vAlign w:val="bottom"/>
            <w:hideMark/>
          </w:tcPr>
          <w:p w14:paraId="6200C316"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 </w:t>
            </w:r>
          </w:p>
        </w:tc>
        <w:tc>
          <w:tcPr>
            <w:tcW w:w="992" w:type="dxa"/>
            <w:tcBorders>
              <w:top w:val="nil"/>
              <w:left w:val="nil"/>
              <w:bottom w:val="single" w:sz="4" w:space="0" w:color="000000"/>
              <w:right w:val="single" w:sz="4" w:space="0" w:color="000000"/>
            </w:tcBorders>
            <w:shd w:val="clear" w:color="auto" w:fill="auto"/>
            <w:vAlign w:val="bottom"/>
            <w:hideMark/>
          </w:tcPr>
          <w:p w14:paraId="5249139C"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 </w:t>
            </w:r>
          </w:p>
        </w:tc>
        <w:tc>
          <w:tcPr>
            <w:tcW w:w="1134" w:type="dxa"/>
            <w:tcBorders>
              <w:top w:val="nil"/>
              <w:left w:val="nil"/>
              <w:bottom w:val="single" w:sz="4" w:space="0" w:color="000000"/>
              <w:right w:val="single" w:sz="4" w:space="0" w:color="000000"/>
            </w:tcBorders>
            <w:shd w:val="clear" w:color="auto" w:fill="auto"/>
            <w:vAlign w:val="bottom"/>
            <w:hideMark/>
          </w:tcPr>
          <w:p w14:paraId="588221B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850" w:type="dxa"/>
            <w:tcBorders>
              <w:top w:val="nil"/>
              <w:left w:val="nil"/>
              <w:bottom w:val="single" w:sz="4" w:space="0" w:color="000000"/>
              <w:right w:val="single" w:sz="4" w:space="0" w:color="auto"/>
            </w:tcBorders>
            <w:shd w:val="clear" w:color="auto" w:fill="auto"/>
            <w:vAlign w:val="bottom"/>
            <w:hideMark/>
          </w:tcPr>
          <w:p w14:paraId="13550FE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r>
      <w:tr w:rsidR="0050090F" w:rsidRPr="00267F0B" w14:paraId="15463059" w14:textId="77777777" w:rsidTr="00842B07">
        <w:trPr>
          <w:trHeight w:val="420"/>
        </w:trPr>
        <w:tc>
          <w:tcPr>
            <w:tcW w:w="448" w:type="dxa"/>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07C42BC5"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lastRenderedPageBreak/>
              <w:t>No.</w:t>
            </w:r>
          </w:p>
        </w:tc>
        <w:tc>
          <w:tcPr>
            <w:tcW w:w="626" w:type="dxa"/>
            <w:tcBorders>
              <w:top w:val="nil"/>
              <w:left w:val="nil"/>
              <w:bottom w:val="single" w:sz="4" w:space="0" w:color="000000"/>
              <w:right w:val="single" w:sz="4" w:space="0" w:color="000000"/>
            </w:tcBorders>
            <w:shd w:val="clear" w:color="auto" w:fill="BFBFBF" w:themeFill="background1" w:themeFillShade="BF"/>
            <w:vAlign w:val="center"/>
            <w:hideMark/>
          </w:tcPr>
          <w:p w14:paraId="0BCFE5C2"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No REQUI</w:t>
            </w:r>
          </w:p>
        </w:tc>
        <w:tc>
          <w:tcPr>
            <w:tcW w:w="955" w:type="dxa"/>
            <w:tcBorders>
              <w:top w:val="nil"/>
              <w:left w:val="nil"/>
              <w:bottom w:val="single" w:sz="4" w:space="0" w:color="000000"/>
              <w:right w:val="single" w:sz="4" w:space="0" w:color="000000"/>
            </w:tcBorders>
            <w:shd w:val="clear" w:color="auto" w:fill="BFBFBF" w:themeFill="background1" w:themeFillShade="BF"/>
            <w:vAlign w:val="center"/>
            <w:hideMark/>
          </w:tcPr>
          <w:p w14:paraId="41ADF800"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FECHA DE SOLICITUD</w:t>
            </w:r>
          </w:p>
        </w:tc>
        <w:tc>
          <w:tcPr>
            <w:tcW w:w="1527" w:type="dxa"/>
            <w:tcBorders>
              <w:top w:val="nil"/>
              <w:left w:val="nil"/>
              <w:bottom w:val="single" w:sz="4" w:space="0" w:color="000000"/>
              <w:right w:val="single" w:sz="4" w:space="0" w:color="000000"/>
            </w:tcBorders>
            <w:shd w:val="clear" w:color="auto" w:fill="BFBFBF" w:themeFill="background1" w:themeFillShade="BF"/>
            <w:vAlign w:val="center"/>
            <w:hideMark/>
          </w:tcPr>
          <w:p w14:paraId="4A0FFE80"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NOMBRE/ PROYECTO</w:t>
            </w:r>
          </w:p>
        </w:tc>
        <w:tc>
          <w:tcPr>
            <w:tcW w:w="1421" w:type="dxa"/>
            <w:tcBorders>
              <w:top w:val="nil"/>
              <w:left w:val="nil"/>
              <w:bottom w:val="single" w:sz="4" w:space="0" w:color="000000"/>
              <w:right w:val="single" w:sz="4" w:space="0" w:color="000000"/>
            </w:tcBorders>
            <w:shd w:val="clear" w:color="auto" w:fill="BFBFBF" w:themeFill="background1" w:themeFillShade="BF"/>
            <w:vAlign w:val="center"/>
            <w:hideMark/>
          </w:tcPr>
          <w:p w14:paraId="62A360EB"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UNIDAD SOLICITANTE</w:t>
            </w:r>
          </w:p>
        </w:tc>
        <w:tc>
          <w:tcPr>
            <w:tcW w:w="1970" w:type="dxa"/>
            <w:tcBorders>
              <w:top w:val="nil"/>
              <w:left w:val="nil"/>
              <w:bottom w:val="single" w:sz="4" w:space="0" w:color="000000"/>
              <w:right w:val="single" w:sz="4" w:space="0" w:color="000000"/>
            </w:tcBorders>
            <w:shd w:val="clear" w:color="auto" w:fill="BFBFBF" w:themeFill="background1" w:themeFillShade="BF"/>
            <w:vAlign w:val="center"/>
            <w:hideMark/>
          </w:tcPr>
          <w:p w14:paraId="30CA113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DESCRIPCION DEL PEDIDO</w:t>
            </w:r>
          </w:p>
        </w:tc>
        <w:tc>
          <w:tcPr>
            <w:tcW w:w="992" w:type="dxa"/>
            <w:tcBorders>
              <w:top w:val="nil"/>
              <w:left w:val="nil"/>
              <w:bottom w:val="single" w:sz="4" w:space="0" w:color="000000"/>
              <w:right w:val="single" w:sz="4" w:space="0" w:color="000000"/>
            </w:tcBorders>
            <w:shd w:val="clear" w:color="auto" w:fill="BFBFBF" w:themeFill="background1" w:themeFillShade="BF"/>
            <w:vAlign w:val="center"/>
            <w:hideMark/>
          </w:tcPr>
          <w:p w14:paraId="5302DF11"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EMPRESA OFERTANTE</w:t>
            </w:r>
          </w:p>
        </w:tc>
        <w:tc>
          <w:tcPr>
            <w:tcW w:w="1134" w:type="dxa"/>
            <w:tcBorders>
              <w:top w:val="nil"/>
              <w:left w:val="nil"/>
              <w:bottom w:val="single" w:sz="4" w:space="0" w:color="000000"/>
              <w:right w:val="single" w:sz="4" w:space="0" w:color="000000"/>
            </w:tcBorders>
            <w:shd w:val="clear" w:color="auto" w:fill="BFBFBF" w:themeFill="background1" w:themeFillShade="BF"/>
            <w:vAlign w:val="center"/>
            <w:hideMark/>
          </w:tcPr>
          <w:p w14:paraId="30346D96"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MONTO DE OFERTA</w:t>
            </w:r>
          </w:p>
        </w:tc>
        <w:tc>
          <w:tcPr>
            <w:tcW w:w="850" w:type="dxa"/>
            <w:tcBorders>
              <w:top w:val="nil"/>
              <w:left w:val="nil"/>
              <w:bottom w:val="single" w:sz="4" w:space="0" w:color="000000"/>
              <w:right w:val="single" w:sz="4" w:space="0" w:color="auto"/>
            </w:tcBorders>
            <w:shd w:val="clear" w:color="auto" w:fill="BFBFBF" w:themeFill="background1" w:themeFillShade="BF"/>
            <w:vAlign w:val="center"/>
            <w:hideMark/>
          </w:tcPr>
          <w:p w14:paraId="665CE83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LINEA DE TRABAJO</w:t>
            </w:r>
          </w:p>
        </w:tc>
      </w:tr>
      <w:tr w:rsidR="0050090F" w:rsidRPr="00267F0B" w14:paraId="19F08624" w14:textId="77777777" w:rsidTr="00842B07">
        <w:trPr>
          <w:trHeight w:val="1996"/>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40B9850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w:t>
            </w:r>
          </w:p>
        </w:tc>
        <w:tc>
          <w:tcPr>
            <w:tcW w:w="626" w:type="dxa"/>
            <w:tcBorders>
              <w:top w:val="nil"/>
              <w:left w:val="nil"/>
              <w:bottom w:val="single" w:sz="4" w:space="0" w:color="000000"/>
              <w:right w:val="single" w:sz="4" w:space="0" w:color="000000"/>
            </w:tcBorders>
            <w:shd w:val="clear" w:color="FFFFFF" w:fill="FFFFFF"/>
            <w:vAlign w:val="center"/>
            <w:hideMark/>
          </w:tcPr>
          <w:p w14:paraId="2831F87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1196</w:t>
            </w:r>
          </w:p>
        </w:tc>
        <w:tc>
          <w:tcPr>
            <w:tcW w:w="955" w:type="dxa"/>
            <w:tcBorders>
              <w:top w:val="nil"/>
              <w:left w:val="nil"/>
              <w:bottom w:val="single" w:sz="4" w:space="0" w:color="000000"/>
              <w:right w:val="single" w:sz="4" w:space="0" w:color="000000"/>
            </w:tcBorders>
            <w:shd w:val="clear" w:color="auto" w:fill="auto"/>
            <w:vAlign w:val="center"/>
            <w:hideMark/>
          </w:tcPr>
          <w:p w14:paraId="20160F01"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11/10/2021</w:t>
            </w:r>
          </w:p>
        </w:tc>
        <w:tc>
          <w:tcPr>
            <w:tcW w:w="1527" w:type="dxa"/>
            <w:tcBorders>
              <w:top w:val="nil"/>
              <w:left w:val="nil"/>
              <w:bottom w:val="single" w:sz="4" w:space="0" w:color="000000"/>
              <w:right w:val="single" w:sz="4" w:space="0" w:color="000000"/>
            </w:tcBorders>
            <w:shd w:val="clear" w:color="auto" w:fill="auto"/>
            <w:vAlign w:val="center"/>
            <w:hideMark/>
          </w:tcPr>
          <w:p w14:paraId="094A531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CONTRIBUCION A LA SALUD PREVENTIVA EN LAS COMUNIDADES DE NEJAPA, 2021</w:t>
            </w:r>
          </w:p>
        </w:tc>
        <w:tc>
          <w:tcPr>
            <w:tcW w:w="1421" w:type="dxa"/>
            <w:tcBorders>
              <w:top w:val="nil"/>
              <w:left w:val="nil"/>
              <w:bottom w:val="single" w:sz="4" w:space="0" w:color="000000"/>
              <w:right w:val="single" w:sz="4" w:space="0" w:color="000000"/>
            </w:tcBorders>
            <w:shd w:val="clear" w:color="auto" w:fill="auto"/>
            <w:vAlign w:val="center"/>
            <w:hideMark/>
          </w:tcPr>
          <w:p w14:paraId="03613B0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CLINICA MUNICIPAL</w:t>
            </w:r>
          </w:p>
        </w:tc>
        <w:tc>
          <w:tcPr>
            <w:tcW w:w="1970" w:type="dxa"/>
            <w:tcBorders>
              <w:top w:val="nil"/>
              <w:left w:val="nil"/>
              <w:bottom w:val="single" w:sz="4" w:space="0" w:color="000000"/>
              <w:right w:val="single" w:sz="4" w:space="0" w:color="000000"/>
            </w:tcBorders>
            <w:shd w:val="clear" w:color="auto" w:fill="auto"/>
            <w:vAlign w:val="center"/>
            <w:hideMark/>
          </w:tcPr>
          <w:p w14:paraId="26046C3B" w14:textId="77777777" w:rsidR="00841AEA" w:rsidRDefault="00841AEA" w:rsidP="00841AEA">
            <w:pPr>
              <w:rPr>
                <w:rFonts w:ascii="Ebrima" w:hAnsi="Ebrima" w:cs="Calibri"/>
                <w:sz w:val="16"/>
                <w:szCs w:val="16"/>
                <w:lang w:eastAsia="es-SV"/>
              </w:rPr>
            </w:pPr>
          </w:p>
          <w:p w14:paraId="260F5CE8" w14:textId="77777777" w:rsidR="00841AEA" w:rsidRDefault="00841AEA" w:rsidP="00842B07">
            <w:pPr>
              <w:jc w:val="center"/>
              <w:rPr>
                <w:rFonts w:ascii="Ebrima" w:hAnsi="Ebrima" w:cs="Calibri"/>
                <w:sz w:val="16"/>
                <w:szCs w:val="16"/>
                <w:lang w:eastAsia="es-SV"/>
              </w:rPr>
            </w:pPr>
          </w:p>
          <w:p w14:paraId="3E23CE0F" w14:textId="29F2B165" w:rsidR="0050090F" w:rsidRDefault="0050090F" w:rsidP="00841AEA">
            <w:pPr>
              <w:jc w:val="center"/>
              <w:rPr>
                <w:rFonts w:ascii="Ebrima" w:hAnsi="Ebrima" w:cs="Calibri"/>
                <w:sz w:val="16"/>
                <w:szCs w:val="16"/>
                <w:lang w:eastAsia="es-SV"/>
              </w:rPr>
            </w:pPr>
            <w:r w:rsidRPr="00267F0B">
              <w:rPr>
                <w:rFonts w:ascii="Ebrima" w:hAnsi="Ebrima" w:cs="Calibri"/>
                <w:sz w:val="16"/>
                <w:szCs w:val="16"/>
                <w:lang w:eastAsia="es-SV"/>
              </w:rPr>
              <w:t>PAGO POR SERVICIO DE FUMIGACION EN LA CLINICA MUNICIPAL, PROPUESTA DE ADMON DE ORDEN DE COMPRA: MIRNA BRUNO</w:t>
            </w:r>
          </w:p>
          <w:p w14:paraId="561565EB" w14:textId="0DF3CF1A" w:rsidR="00841AEA" w:rsidRDefault="00841AEA" w:rsidP="00842B07">
            <w:pPr>
              <w:jc w:val="center"/>
              <w:rPr>
                <w:rFonts w:ascii="Ebrima" w:hAnsi="Ebrima" w:cs="Calibri"/>
                <w:sz w:val="16"/>
                <w:szCs w:val="16"/>
                <w:lang w:eastAsia="es-SV"/>
              </w:rPr>
            </w:pPr>
          </w:p>
          <w:p w14:paraId="49F162A0" w14:textId="77777777" w:rsidR="00841AEA" w:rsidRDefault="00841AEA" w:rsidP="00841AEA">
            <w:pPr>
              <w:rPr>
                <w:rFonts w:ascii="Ebrima" w:hAnsi="Ebrima" w:cs="Calibri"/>
                <w:sz w:val="16"/>
                <w:szCs w:val="16"/>
                <w:lang w:eastAsia="es-SV"/>
              </w:rPr>
            </w:pPr>
          </w:p>
          <w:p w14:paraId="4422F19C" w14:textId="4DA4E4FB" w:rsidR="00841AEA" w:rsidRPr="00267F0B" w:rsidRDefault="00841AEA" w:rsidP="00842B07">
            <w:pPr>
              <w:jc w:val="center"/>
              <w:rPr>
                <w:rFonts w:ascii="Ebrima" w:hAnsi="Ebrima" w:cs="Calibri"/>
                <w:sz w:val="16"/>
                <w:szCs w:val="16"/>
                <w:lang w:eastAsia="es-SV"/>
              </w:rPr>
            </w:pPr>
          </w:p>
        </w:tc>
        <w:tc>
          <w:tcPr>
            <w:tcW w:w="992" w:type="dxa"/>
            <w:tcBorders>
              <w:top w:val="nil"/>
              <w:left w:val="nil"/>
              <w:bottom w:val="single" w:sz="4" w:space="0" w:color="000000"/>
              <w:right w:val="single" w:sz="4" w:space="0" w:color="000000"/>
            </w:tcBorders>
            <w:shd w:val="clear" w:color="auto" w:fill="auto"/>
            <w:vAlign w:val="center"/>
            <w:hideMark/>
          </w:tcPr>
          <w:p w14:paraId="0B9BB4A2"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 xml:space="preserve">TROLEX, S.A DE </w:t>
            </w:r>
            <w:proofErr w:type="gramStart"/>
            <w:r w:rsidRPr="00267F0B">
              <w:rPr>
                <w:rFonts w:ascii="Ebrima" w:hAnsi="Ebrima" w:cs="Calibri"/>
                <w:sz w:val="16"/>
                <w:szCs w:val="16"/>
                <w:lang w:eastAsia="es-SV"/>
              </w:rPr>
              <w:t>C.V</w:t>
            </w:r>
            <w:proofErr w:type="gramEnd"/>
          </w:p>
        </w:tc>
        <w:tc>
          <w:tcPr>
            <w:tcW w:w="1134" w:type="dxa"/>
            <w:tcBorders>
              <w:top w:val="nil"/>
              <w:left w:val="nil"/>
              <w:bottom w:val="single" w:sz="4" w:space="0" w:color="000000"/>
              <w:right w:val="single" w:sz="4" w:space="0" w:color="000000"/>
            </w:tcBorders>
            <w:shd w:val="clear" w:color="auto" w:fill="auto"/>
            <w:vAlign w:val="center"/>
            <w:hideMark/>
          </w:tcPr>
          <w:p w14:paraId="6F6D5ED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 $        65.00 </w:t>
            </w:r>
          </w:p>
        </w:tc>
        <w:tc>
          <w:tcPr>
            <w:tcW w:w="850" w:type="dxa"/>
            <w:tcBorders>
              <w:top w:val="nil"/>
              <w:left w:val="nil"/>
              <w:bottom w:val="single" w:sz="4" w:space="0" w:color="000000"/>
              <w:right w:val="single" w:sz="4" w:space="0" w:color="auto"/>
            </w:tcBorders>
            <w:shd w:val="clear" w:color="auto" w:fill="auto"/>
            <w:vAlign w:val="center"/>
            <w:hideMark/>
          </w:tcPr>
          <w:p w14:paraId="51DCAD4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030208</w:t>
            </w:r>
          </w:p>
        </w:tc>
      </w:tr>
      <w:tr w:rsidR="0050090F" w:rsidRPr="00267F0B" w14:paraId="75CD072C" w14:textId="77777777" w:rsidTr="00842B07">
        <w:trPr>
          <w:trHeight w:val="2832"/>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3B56C48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w:t>
            </w:r>
          </w:p>
        </w:tc>
        <w:tc>
          <w:tcPr>
            <w:tcW w:w="626" w:type="dxa"/>
            <w:tcBorders>
              <w:top w:val="nil"/>
              <w:left w:val="nil"/>
              <w:bottom w:val="single" w:sz="4" w:space="0" w:color="000000"/>
              <w:right w:val="single" w:sz="4" w:space="0" w:color="000000"/>
            </w:tcBorders>
            <w:shd w:val="clear" w:color="auto" w:fill="auto"/>
            <w:vAlign w:val="center"/>
            <w:hideMark/>
          </w:tcPr>
          <w:p w14:paraId="0ABE6AC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1226</w:t>
            </w:r>
          </w:p>
        </w:tc>
        <w:tc>
          <w:tcPr>
            <w:tcW w:w="955" w:type="dxa"/>
            <w:tcBorders>
              <w:top w:val="nil"/>
              <w:left w:val="nil"/>
              <w:bottom w:val="single" w:sz="4" w:space="0" w:color="000000"/>
              <w:right w:val="single" w:sz="4" w:space="0" w:color="000000"/>
            </w:tcBorders>
            <w:shd w:val="clear" w:color="auto" w:fill="auto"/>
            <w:vAlign w:val="center"/>
            <w:hideMark/>
          </w:tcPr>
          <w:p w14:paraId="46121D51"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21/10/2021</w:t>
            </w:r>
          </w:p>
        </w:tc>
        <w:tc>
          <w:tcPr>
            <w:tcW w:w="1527" w:type="dxa"/>
            <w:tcBorders>
              <w:top w:val="nil"/>
              <w:left w:val="nil"/>
              <w:bottom w:val="single" w:sz="4" w:space="0" w:color="000000"/>
              <w:right w:val="single" w:sz="4" w:space="0" w:color="000000"/>
            </w:tcBorders>
            <w:shd w:val="clear" w:color="auto" w:fill="auto"/>
            <w:vAlign w:val="center"/>
            <w:hideMark/>
          </w:tcPr>
          <w:p w14:paraId="3FFB96E6"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nil"/>
              <w:left w:val="nil"/>
              <w:bottom w:val="single" w:sz="4" w:space="0" w:color="000000"/>
              <w:right w:val="single" w:sz="4" w:space="0" w:color="000000"/>
            </w:tcBorders>
            <w:shd w:val="clear" w:color="auto" w:fill="auto"/>
            <w:vAlign w:val="center"/>
            <w:hideMark/>
          </w:tcPr>
          <w:p w14:paraId="31D8D3AA" w14:textId="77777777" w:rsidR="0050090F" w:rsidRPr="00267F0B" w:rsidRDefault="0050090F" w:rsidP="00842B07">
            <w:pPr>
              <w:rPr>
                <w:rFonts w:ascii="Ebrima" w:hAnsi="Ebrima" w:cs="Calibri"/>
                <w:sz w:val="14"/>
                <w:szCs w:val="14"/>
                <w:lang w:eastAsia="es-SV"/>
              </w:rPr>
            </w:pPr>
            <w:r w:rsidRPr="00267F0B">
              <w:rPr>
                <w:rFonts w:ascii="Ebrima" w:hAnsi="Ebrima" w:cs="Calibri"/>
                <w:sz w:val="14"/>
                <w:szCs w:val="14"/>
                <w:lang w:eastAsia="es-SV"/>
              </w:rPr>
              <w:t>POLIDEPORTIVO VITORIA GASTEIZ</w:t>
            </w:r>
          </w:p>
        </w:tc>
        <w:tc>
          <w:tcPr>
            <w:tcW w:w="1970" w:type="dxa"/>
            <w:tcBorders>
              <w:top w:val="nil"/>
              <w:left w:val="nil"/>
              <w:bottom w:val="single" w:sz="4" w:space="0" w:color="000000"/>
              <w:right w:val="single" w:sz="4" w:space="0" w:color="000000"/>
            </w:tcBorders>
            <w:shd w:val="clear" w:color="auto" w:fill="auto"/>
            <w:vAlign w:val="center"/>
            <w:hideMark/>
          </w:tcPr>
          <w:p w14:paraId="1D484F93" w14:textId="77777777" w:rsidR="005F2271" w:rsidRDefault="005F2271" w:rsidP="00842B07">
            <w:pPr>
              <w:jc w:val="center"/>
              <w:rPr>
                <w:rFonts w:ascii="Ebrima" w:hAnsi="Ebrima" w:cs="Calibri"/>
                <w:sz w:val="16"/>
                <w:szCs w:val="16"/>
                <w:lang w:eastAsia="es-SV"/>
              </w:rPr>
            </w:pPr>
          </w:p>
          <w:p w14:paraId="680695A8" w14:textId="77777777" w:rsidR="005F2271" w:rsidRDefault="005F2271" w:rsidP="00842B07">
            <w:pPr>
              <w:jc w:val="center"/>
              <w:rPr>
                <w:rFonts w:ascii="Ebrima" w:hAnsi="Ebrima" w:cs="Calibri"/>
                <w:sz w:val="16"/>
                <w:szCs w:val="16"/>
                <w:lang w:eastAsia="es-SV"/>
              </w:rPr>
            </w:pPr>
          </w:p>
          <w:p w14:paraId="6F6A2371" w14:textId="5C2A90EC" w:rsidR="0050090F"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PAGO POR SUMINISTRO DE ARROZ, AJO, AZUCAR, ACEITE, CONSOME, CAFÉ, ETC. PARA SER OCUPADO EN EL POLIDEPORTIVO, PROPUESTA DE ADMON DE ORDEN DE </w:t>
            </w:r>
            <w:proofErr w:type="gramStart"/>
            <w:r w:rsidRPr="00267F0B">
              <w:rPr>
                <w:rFonts w:ascii="Ebrima" w:hAnsi="Ebrima" w:cs="Calibri"/>
                <w:sz w:val="16"/>
                <w:szCs w:val="16"/>
                <w:lang w:eastAsia="es-SV"/>
              </w:rPr>
              <w:t>COMPRA:ANDRES</w:t>
            </w:r>
            <w:proofErr w:type="gramEnd"/>
            <w:r w:rsidRPr="00267F0B">
              <w:rPr>
                <w:rFonts w:ascii="Ebrima" w:hAnsi="Ebrima" w:cs="Calibri"/>
                <w:sz w:val="16"/>
                <w:szCs w:val="16"/>
                <w:lang w:eastAsia="es-SV"/>
              </w:rPr>
              <w:t xml:space="preserve"> RODRIGUEZ</w:t>
            </w:r>
          </w:p>
          <w:p w14:paraId="58C26730" w14:textId="77777777" w:rsidR="005F2271" w:rsidRDefault="005F2271" w:rsidP="005F2271">
            <w:pPr>
              <w:rPr>
                <w:rFonts w:ascii="Ebrima" w:hAnsi="Ebrima" w:cs="Calibri"/>
                <w:sz w:val="16"/>
                <w:szCs w:val="16"/>
                <w:lang w:eastAsia="es-SV"/>
              </w:rPr>
            </w:pPr>
          </w:p>
          <w:p w14:paraId="7C9ADD59" w14:textId="77777777" w:rsidR="005F2271" w:rsidRDefault="005F2271" w:rsidP="00842B07">
            <w:pPr>
              <w:jc w:val="center"/>
              <w:rPr>
                <w:rFonts w:ascii="Ebrima" w:hAnsi="Ebrima" w:cs="Calibri"/>
                <w:sz w:val="16"/>
                <w:szCs w:val="16"/>
                <w:lang w:eastAsia="es-SV"/>
              </w:rPr>
            </w:pPr>
          </w:p>
          <w:p w14:paraId="663CFFFD" w14:textId="34FD8317" w:rsidR="005F2271" w:rsidRPr="00267F0B" w:rsidRDefault="005F2271" w:rsidP="00842B07">
            <w:pPr>
              <w:jc w:val="center"/>
              <w:rPr>
                <w:rFonts w:ascii="Ebrima" w:hAnsi="Ebrima" w:cs="Calibri"/>
                <w:sz w:val="16"/>
                <w:szCs w:val="16"/>
                <w:lang w:eastAsia="es-SV"/>
              </w:rPr>
            </w:pPr>
          </w:p>
        </w:tc>
        <w:tc>
          <w:tcPr>
            <w:tcW w:w="992" w:type="dxa"/>
            <w:tcBorders>
              <w:top w:val="nil"/>
              <w:left w:val="nil"/>
              <w:bottom w:val="single" w:sz="4" w:space="0" w:color="000000"/>
              <w:right w:val="single" w:sz="4" w:space="0" w:color="000000"/>
            </w:tcBorders>
            <w:shd w:val="clear" w:color="auto" w:fill="auto"/>
            <w:vAlign w:val="center"/>
            <w:hideMark/>
          </w:tcPr>
          <w:p w14:paraId="4D3587F1" w14:textId="5C219DAF" w:rsidR="0050090F" w:rsidRPr="00267F0B" w:rsidRDefault="0050090F" w:rsidP="00842B07">
            <w:pPr>
              <w:rPr>
                <w:rFonts w:ascii="Ebrima" w:hAnsi="Ebrima" w:cs="Calibri"/>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19AD0C22"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 $   3,136.50 </w:t>
            </w:r>
          </w:p>
        </w:tc>
        <w:tc>
          <w:tcPr>
            <w:tcW w:w="850" w:type="dxa"/>
            <w:tcBorders>
              <w:top w:val="nil"/>
              <w:left w:val="nil"/>
              <w:bottom w:val="single" w:sz="4" w:space="0" w:color="000000"/>
              <w:right w:val="single" w:sz="4" w:space="0" w:color="000000"/>
            </w:tcBorders>
            <w:shd w:val="clear" w:color="auto" w:fill="auto"/>
            <w:vAlign w:val="center"/>
            <w:hideMark/>
          </w:tcPr>
          <w:p w14:paraId="1EB7373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040101</w:t>
            </w:r>
          </w:p>
        </w:tc>
      </w:tr>
      <w:tr w:rsidR="0050090F" w:rsidRPr="00267F0B" w14:paraId="0D5C1178" w14:textId="77777777" w:rsidTr="00842B07">
        <w:trPr>
          <w:trHeight w:val="1680"/>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559921E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3</w:t>
            </w:r>
          </w:p>
        </w:tc>
        <w:tc>
          <w:tcPr>
            <w:tcW w:w="626" w:type="dxa"/>
            <w:tcBorders>
              <w:top w:val="nil"/>
              <w:left w:val="nil"/>
              <w:bottom w:val="single" w:sz="4" w:space="0" w:color="000000"/>
              <w:right w:val="single" w:sz="4" w:space="0" w:color="000000"/>
            </w:tcBorders>
            <w:shd w:val="clear" w:color="auto" w:fill="auto"/>
            <w:vAlign w:val="center"/>
            <w:hideMark/>
          </w:tcPr>
          <w:p w14:paraId="6EB6DC7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1302</w:t>
            </w:r>
          </w:p>
        </w:tc>
        <w:tc>
          <w:tcPr>
            <w:tcW w:w="955" w:type="dxa"/>
            <w:tcBorders>
              <w:top w:val="nil"/>
              <w:left w:val="nil"/>
              <w:bottom w:val="single" w:sz="4" w:space="0" w:color="000000"/>
              <w:right w:val="single" w:sz="4" w:space="0" w:color="000000"/>
            </w:tcBorders>
            <w:shd w:val="clear" w:color="auto" w:fill="auto"/>
            <w:vAlign w:val="center"/>
            <w:hideMark/>
          </w:tcPr>
          <w:p w14:paraId="78345529"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21/10/2021</w:t>
            </w:r>
          </w:p>
        </w:tc>
        <w:tc>
          <w:tcPr>
            <w:tcW w:w="1527" w:type="dxa"/>
            <w:tcBorders>
              <w:top w:val="nil"/>
              <w:left w:val="nil"/>
              <w:bottom w:val="single" w:sz="4" w:space="0" w:color="000000"/>
              <w:right w:val="single" w:sz="4" w:space="0" w:color="000000"/>
            </w:tcBorders>
            <w:shd w:val="clear" w:color="auto" w:fill="auto"/>
            <w:vAlign w:val="center"/>
            <w:hideMark/>
          </w:tcPr>
          <w:p w14:paraId="0AB3EC06"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nil"/>
              <w:left w:val="nil"/>
              <w:bottom w:val="single" w:sz="4" w:space="0" w:color="000000"/>
              <w:right w:val="single" w:sz="4" w:space="0" w:color="000000"/>
            </w:tcBorders>
            <w:shd w:val="clear" w:color="auto" w:fill="auto"/>
            <w:vAlign w:val="center"/>
            <w:hideMark/>
          </w:tcPr>
          <w:p w14:paraId="33726BD6"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CUERPO DE AGENTES METROPOLITANO</w:t>
            </w:r>
          </w:p>
        </w:tc>
        <w:tc>
          <w:tcPr>
            <w:tcW w:w="1970" w:type="dxa"/>
            <w:tcBorders>
              <w:top w:val="nil"/>
              <w:left w:val="nil"/>
              <w:bottom w:val="single" w:sz="4" w:space="0" w:color="000000"/>
              <w:right w:val="single" w:sz="4" w:space="0" w:color="000000"/>
            </w:tcBorders>
            <w:shd w:val="clear" w:color="auto" w:fill="auto"/>
            <w:vAlign w:val="center"/>
            <w:hideMark/>
          </w:tcPr>
          <w:p w14:paraId="5599456A" w14:textId="77777777" w:rsidR="0050090F" w:rsidRDefault="0050090F" w:rsidP="00841AEA">
            <w:pPr>
              <w:rPr>
                <w:rFonts w:ascii="Ebrima" w:hAnsi="Ebrima" w:cs="Calibri"/>
                <w:sz w:val="16"/>
                <w:szCs w:val="16"/>
                <w:lang w:eastAsia="es-SV"/>
              </w:rPr>
            </w:pPr>
          </w:p>
          <w:p w14:paraId="7408E3E6" w14:textId="77777777" w:rsidR="0050090F"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23 REFRIGERIOS PARA CLAUSURA DE CAPACITACION DE LA UNIDAD, PROPUESTA DE ADMON DE ORDEN DE COMPRA: GERMAN RODRIGUEZ</w:t>
            </w:r>
          </w:p>
          <w:p w14:paraId="141BDA14" w14:textId="77777777" w:rsidR="0050090F" w:rsidRDefault="0050090F" w:rsidP="00842B07">
            <w:pPr>
              <w:jc w:val="center"/>
              <w:rPr>
                <w:rFonts w:ascii="Ebrima" w:hAnsi="Ebrima" w:cs="Calibri"/>
                <w:sz w:val="16"/>
                <w:szCs w:val="16"/>
                <w:lang w:eastAsia="es-SV"/>
              </w:rPr>
            </w:pPr>
          </w:p>
          <w:p w14:paraId="0B89FDEC" w14:textId="77777777" w:rsidR="0050090F" w:rsidRDefault="0050090F" w:rsidP="00842B07">
            <w:pPr>
              <w:jc w:val="center"/>
              <w:rPr>
                <w:rFonts w:ascii="Ebrima" w:hAnsi="Ebrima" w:cs="Calibri"/>
                <w:sz w:val="16"/>
                <w:szCs w:val="16"/>
                <w:lang w:eastAsia="es-SV"/>
              </w:rPr>
            </w:pPr>
          </w:p>
          <w:p w14:paraId="47DEF33E" w14:textId="77777777" w:rsidR="0050090F" w:rsidRPr="00267F0B" w:rsidRDefault="0050090F" w:rsidP="00842B07">
            <w:pPr>
              <w:jc w:val="center"/>
              <w:rPr>
                <w:rFonts w:ascii="Ebrima" w:hAnsi="Ebrima" w:cs="Calibri"/>
                <w:sz w:val="16"/>
                <w:szCs w:val="16"/>
                <w:lang w:eastAsia="es-SV"/>
              </w:rPr>
            </w:pPr>
          </w:p>
        </w:tc>
        <w:tc>
          <w:tcPr>
            <w:tcW w:w="992" w:type="dxa"/>
            <w:tcBorders>
              <w:top w:val="nil"/>
              <w:left w:val="nil"/>
              <w:bottom w:val="single" w:sz="4" w:space="0" w:color="000000"/>
              <w:right w:val="single" w:sz="4" w:space="0" w:color="000000"/>
            </w:tcBorders>
            <w:shd w:val="clear" w:color="auto" w:fill="auto"/>
            <w:vAlign w:val="center"/>
            <w:hideMark/>
          </w:tcPr>
          <w:p w14:paraId="4F266751"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POLIDEPORTIVO VITORIA GASTEIZ</w:t>
            </w:r>
          </w:p>
        </w:tc>
        <w:tc>
          <w:tcPr>
            <w:tcW w:w="1134" w:type="dxa"/>
            <w:tcBorders>
              <w:top w:val="nil"/>
              <w:left w:val="nil"/>
              <w:bottom w:val="single" w:sz="4" w:space="0" w:color="000000"/>
              <w:right w:val="single" w:sz="4" w:space="0" w:color="000000"/>
            </w:tcBorders>
            <w:shd w:val="clear" w:color="auto" w:fill="auto"/>
            <w:vAlign w:val="center"/>
            <w:hideMark/>
          </w:tcPr>
          <w:p w14:paraId="0F566772"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$45.00 </w:t>
            </w:r>
          </w:p>
        </w:tc>
        <w:tc>
          <w:tcPr>
            <w:tcW w:w="850" w:type="dxa"/>
            <w:tcBorders>
              <w:top w:val="nil"/>
              <w:left w:val="nil"/>
              <w:bottom w:val="single" w:sz="4" w:space="0" w:color="000000"/>
              <w:right w:val="single" w:sz="4" w:space="0" w:color="000000"/>
            </w:tcBorders>
            <w:shd w:val="clear" w:color="auto" w:fill="auto"/>
            <w:vAlign w:val="center"/>
            <w:hideMark/>
          </w:tcPr>
          <w:p w14:paraId="00CB2BC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020105</w:t>
            </w:r>
          </w:p>
        </w:tc>
      </w:tr>
      <w:tr w:rsidR="0050090F" w:rsidRPr="00267F0B" w14:paraId="179152E8" w14:textId="77777777" w:rsidTr="00842B07">
        <w:trPr>
          <w:trHeight w:val="2961"/>
        </w:trPr>
        <w:tc>
          <w:tcPr>
            <w:tcW w:w="44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016F2B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4</w:t>
            </w:r>
          </w:p>
        </w:tc>
        <w:tc>
          <w:tcPr>
            <w:tcW w:w="626" w:type="dxa"/>
            <w:tcBorders>
              <w:top w:val="single" w:sz="4" w:space="0" w:color="auto"/>
              <w:left w:val="nil"/>
              <w:bottom w:val="single" w:sz="4" w:space="0" w:color="000000"/>
              <w:right w:val="single" w:sz="4" w:space="0" w:color="000000"/>
            </w:tcBorders>
            <w:shd w:val="clear" w:color="FFFFFF" w:fill="FFFFFF"/>
            <w:vAlign w:val="center"/>
            <w:hideMark/>
          </w:tcPr>
          <w:p w14:paraId="2B6994A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1252</w:t>
            </w:r>
          </w:p>
        </w:tc>
        <w:tc>
          <w:tcPr>
            <w:tcW w:w="955" w:type="dxa"/>
            <w:tcBorders>
              <w:top w:val="single" w:sz="4" w:space="0" w:color="auto"/>
              <w:left w:val="nil"/>
              <w:bottom w:val="single" w:sz="4" w:space="0" w:color="000000"/>
              <w:right w:val="single" w:sz="4" w:space="0" w:color="000000"/>
            </w:tcBorders>
            <w:shd w:val="clear" w:color="auto" w:fill="auto"/>
            <w:vAlign w:val="center"/>
            <w:hideMark/>
          </w:tcPr>
          <w:p w14:paraId="0C78C824"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13/10/2021</w:t>
            </w:r>
          </w:p>
        </w:tc>
        <w:tc>
          <w:tcPr>
            <w:tcW w:w="1527" w:type="dxa"/>
            <w:tcBorders>
              <w:top w:val="single" w:sz="4" w:space="0" w:color="auto"/>
              <w:left w:val="nil"/>
              <w:bottom w:val="single" w:sz="4" w:space="0" w:color="000000"/>
              <w:right w:val="single" w:sz="4" w:space="0" w:color="000000"/>
            </w:tcBorders>
            <w:shd w:val="clear" w:color="auto" w:fill="auto"/>
            <w:vAlign w:val="center"/>
            <w:hideMark/>
          </w:tcPr>
          <w:p w14:paraId="10A2B36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ACTIVIDADES DE RECUPERACION, PROTECCION Y REFORESTACION DE LA CUENCA DEL </w:t>
            </w:r>
            <w:proofErr w:type="gramStart"/>
            <w:r w:rsidRPr="00267F0B">
              <w:rPr>
                <w:rFonts w:ascii="Ebrima" w:hAnsi="Ebrima" w:cs="Calibri"/>
                <w:sz w:val="16"/>
                <w:szCs w:val="16"/>
                <w:lang w:eastAsia="es-SV"/>
              </w:rPr>
              <w:t>RIO  SAN</w:t>
            </w:r>
            <w:proofErr w:type="gramEnd"/>
            <w:r w:rsidRPr="00267F0B">
              <w:rPr>
                <w:rFonts w:ascii="Ebrima" w:hAnsi="Ebrima" w:cs="Calibri"/>
                <w:sz w:val="16"/>
                <w:szCs w:val="16"/>
                <w:lang w:eastAsia="es-SV"/>
              </w:rPr>
              <w:t xml:space="preserve"> ANTONIO 2021 MUNICIPIO DE NEJAPA</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14:paraId="4CC95FF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MEDIO AMBIENTE</w:t>
            </w:r>
          </w:p>
        </w:tc>
        <w:tc>
          <w:tcPr>
            <w:tcW w:w="1970" w:type="dxa"/>
            <w:tcBorders>
              <w:top w:val="single" w:sz="4" w:space="0" w:color="auto"/>
              <w:left w:val="nil"/>
              <w:bottom w:val="single" w:sz="4" w:space="0" w:color="000000"/>
              <w:right w:val="single" w:sz="4" w:space="0" w:color="000000"/>
            </w:tcBorders>
            <w:shd w:val="clear" w:color="auto" w:fill="auto"/>
            <w:vAlign w:val="center"/>
            <w:hideMark/>
          </w:tcPr>
          <w:p w14:paraId="6472FA8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1 BARRIL DE ACEITE PARA USO DEL MANTENIMIENTO DE MAQUINARIA PESADA Y RECOLECTORES DE LA MUNICIPALIDAD, PROPUESTA DE ADMON DE ORDEN DE COMPRA: RAFAEL MONTALVO</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2A02F2C1" w14:textId="10AB27CE"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14:paraId="4E278F6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$1,463.35</w:t>
            </w:r>
          </w:p>
        </w:tc>
        <w:tc>
          <w:tcPr>
            <w:tcW w:w="850" w:type="dxa"/>
            <w:tcBorders>
              <w:top w:val="single" w:sz="4" w:space="0" w:color="auto"/>
              <w:left w:val="nil"/>
              <w:bottom w:val="single" w:sz="4" w:space="0" w:color="000000"/>
              <w:right w:val="single" w:sz="4" w:space="0" w:color="000000"/>
            </w:tcBorders>
            <w:shd w:val="clear" w:color="FFFFFF" w:fill="FFFFFF"/>
            <w:vAlign w:val="center"/>
            <w:hideMark/>
          </w:tcPr>
          <w:p w14:paraId="5EB66D7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1463.35</w:t>
            </w:r>
          </w:p>
        </w:tc>
      </w:tr>
      <w:tr w:rsidR="0050090F" w:rsidRPr="00267F0B" w14:paraId="435AFA71" w14:textId="77777777" w:rsidTr="005F2271">
        <w:trPr>
          <w:trHeight w:val="2536"/>
        </w:trPr>
        <w:tc>
          <w:tcPr>
            <w:tcW w:w="44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D26535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lastRenderedPageBreak/>
              <w:t>5</w:t>
            </w:r>
          </w:p>
        </w:tc>
        <w:tc>
          <w:tcPr>
            <w:tcW w:w="626" w:type="dxa"/>
            <w:tcBorders>
              <w:top w:val="single" w:sz="4" w:space="0" w:color="auto"/>
              <w:left w:val="nil"/>
              <w:bottom w:val="single" w:sz="4" w:space="0" w:color="000000"/>
              <w:right w:val="single" w:sz="4" w:space="0" w:color="000000"/>
            </w:tcBorders>
            <w:shd w:val="clear" w:color="FFFFFF" w:fill="FFFFFF"/>
            <w:vAlign w:val="center"/>
            <w:hideMark/>
          </w:tcPr>
          <w:p w14:paraId="025902C3"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1155</w:t>
            </w:r>
          </w:p>
        </w:tc>
        <w:tc>
          <w:tcPr>
            <w:tcW w:w="955" w:type="dxa"/>
            <w:tcBorders>
              <w:top w:val="single" w:sz="4" w:space="0" w:color="auto"/>
              <w:left w:val="nil"/>
              <w:bottom w:val="single" w:sz="4" w:space="0" w:color="000000"/>
              <w:right w:val="single" w:sz="4" w:space="0" w:color="000000"/>
            </w:tcBorders>
            <w:shd w:val="clear" w:color="auto" w:fill="auto"/>
            <w:vAlign w:val="center"/>
            <w:hideMark/>
          </w:tcPr>
          <w:p w14:paraId="2BCB9C80"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13/10/2021</w:t>
            </w:r>
          </w:p>
        </w:tc>
        <w:tc>
          <w:tcPr>
            <w:tcW w:w="1527" w:type="dxa"/>
            <w:tcBorders>
              <w:top w:val="single" w:sz="4" w:space="0" w:color="auto"/>
              <w:left w:val="nil"/>
              <w:bottom w:val="single" w:sz="4" w:space="0" w:color="000000"/>
              <w:right w:val="single" w:sz="4" w:space="0" w:color="000000"/>
            </w:tcBorders>
            <w:shd w:val="clear" w:color="auto" w:fill="auto"/>
            <w:vAlign w:val="center"/>
            <w:hideMark/>
          </w:tcPr>
          <w:p w14:paraId="3D3FB40B"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ACTIVIDADES DE RECUPERACION, PROTECCION Y REFORESTACION DE LA CUENCA DEL </w:t>
            </w:r>
            <w:proofErr w:type="gramStart"/>
            <w:r w:rsidRPr="00267F0B">
              <w:rPr>
                <w:rFonts w:ascii="Ebrima" w:hAnsi="Ebrima" w:cs="Calibri"/>
                <w:sz w:val="16"/>
                <w:szCs w:val="16"/>
                <w:lang w:eastAsia="es-SV"/>
              </w:rPr>
              <w:t>RIO  SAN</w:t>
            </w:r>
            <w:proofErr w:type="gramEnd"/>
            <w:r w:rsidRPr="00267F0B">
              <w:rPr>
                <w:rFonts w:ascii="Ebrima" w:hAnsi="Ebrima" w:cs="Calibri"/>
                <w:sz w:val="16"/>
                <w:szCs w:val="16"/>
                <w:lang w:eastAsia="es-SV"/>
              </w:rPr>
              <w:t xml:space="preserve"> ANTONIO 2021 MUNICIPIO DE NEJAPA</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14:paraId="4FEAD6C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MEDIO AMBIENTE</w:t>
            </w:r>
          </w:p>
        </w:tc>
        <w:tc>
          <w:tcPr>
            <w:tcW w:w="1970" w:type="dxa"/>
            <w:tcBorders>
              <w:top w:val="single" w:sz="4" w:space="0" w:color="auto"/>
              <w:left w:val="nil"/>
              <w:bottom w:val="single" w:sz="4" w:space="0" w:color="000000"/>
              <w:right w:val="single" w:sz="4" w:space="0" w:color="000000"/>
            </w:tcBorders>
            <w:shd w:val="clear" w:color="auto" w:fill="auto"/>
            <w:vAlign w:val="center"/>
            <w:hideMark/>
          </w:tcPr>
          <w:p w14:paraId="7F3F30E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10 CORTEZ DE METAL Y 8 CARRETILLAS DE MANO PARA USO DEL VIVERO MUNICIPAL, PROPUESTA DE ADMON DE ORDEN DE COMPRA: YANETH ESCALANTE</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64474EC" w14:textId="1122CC86"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14:paraId="7B465B92"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$693.50</w:t>
            </w:r>
          </w:p>
        </w:tc>
        <w:tc>
          <w:tcPr>
            <w:tcW w:w="850" w:type="dxa"/>
            <w:tcBorders>
              <w:top w:val="single" w:sz="4" w:space="0" w:color="auto"/>
              <w:left w:val="nil"/>
              <w:bottom w:val="single" w:sz="4" w:space="0" w:color="000000"/>
              <w:right w:val="single" w:sz="4" w:space="0" w:color="000000"/>
            </w:tcBorders>
            <w:shd w:val="clear" w:color="FFFFFF" w:fill="FFFFFF"/>
            <w:vAlign w:val="center"/>
            <w:hideMark/>
          </w:tcPr>
          <w:p w14:paraId="5533E813"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020201</w:t>
            </w:r>
          </w:p>
        </w:tc>
      </w:tr>
      <w:tr w:rsidR="0050090F" w:rsidRPr="00267F0B" w14:paraId="6EF918BD" w14:textId="77777777" w:rsidTr="00842B07">
        <w:trPr>
          <w:trHeight w:val="2391"/>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14469D3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6</w:t>
            </w:r>
          </w:p>
        </w:tc>
        <w:tc>
          <w:tcPr>
            <w:tcW w:w="626" w:type="dxa"/>
            <w:tcBorders>
              <w:top w:val="nil"/>
              <w:left w:val="nil"/>
              <w:bottom w:val="single" w:sz="4" w:space="0" w:color="000000"/>
              <w:right w:val="single" w:sz="4" w:space="0" w:color="000000"/>
            </w:tcBorders>
            <w:shd w:val="clear" w:color="FFFFFF" w:fill="FFFFFF"/>
            <w:vAlign w:val="center"/>
            <w:hideMark/>
          </w:tcPr>
          <w:p w14:paraId="740A0A7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1225</w:t>
            </w:r>
          </w:p>
        </w:tc>
        <w:tc>
          <w:tcPr>
            <w:tcW w:w="955" w:type="dxa"/>
            <w:tcBorders>
              <w:top w:val="nil"/>
              <w:left w:val="nil"/>
              <w:bottom w:val="single" w:sz="4" w:space="0" w:color="000000"/>
              <w:right w:val="single" w:sz="4" w:space="0" w:color="000000"/>
            </w:tcBorders>
            <w:shd w:val="clear" w:color="auto" w:fill="auto"/>
            <w:vAlign w:val="center"/>
            <w:hideMark/>
          </w:tcPr>
          <w:p w14:paraId="40415080"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7/10/2021</w:t>
            </w:r>
          </w:p>
        </w:tc>
        <w:tc>
          <w:tcPr>
            <w:tcW w:w="1527" w:type="dxa"/>
            <w:tcBorders>
              <w:top w:val="nil"/>
              <w:left w:val="nil"/>
              <w:bottom w:val="single" w:sz="4" w:space="0" w:color="000000"/>
              <w:right w:val="single" w:sz="4" w:space="0" w:color="000000"/>
            </w:tcBorders>
            <w:shd w:val="clear" w:color="auto" w:fill="auto"/>
            <w:vAlign w:val="center"/>
            <w:hideMark/>
          </w:tcPr>
          <w:p w14:paraId="24BA185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nil"/>
              <w:left w:val="nil"/>
              <w:bottom w:val="single" w:sz="4" w:space="0" w:color="000000"/>
              <w:right w:val="single" w:sz="4" w:space="0" w:color="000000"/>
            </w:tcBorders>
            <w:shd w:val="clear" w:color="auto" w:fill="auto"/>
            <w:vAlign w:val="center"/>
            <w:hideMark/>
          </w:tcPr>
          <w:p w14:paraId="1244934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POLIDEPORTIVO VITORIA GASTEIZ</w:t>
            </w:r>
          </w:p>
        </w:tc>
        <w:tc>
          <w:tcPr>
            <w:tcW w:w="1970" w:type="dxa"/>
            <w:tcBorders>
              <w:top w:val="nil"/>
              <w:left w:val="nil"/>
              <w:bottom w:val="single" w:sz="4" w:space="0" w:color="000000"/>
              <w:right w:val="single" w:sz="4" w:space="0" w:color="000000"/>
            </w:tcBorders>
            <w:shd w:val="clear" w:color="auto" w:fill="auto"/>
            <w:vAlign w:val="center"/>
            <w:hideMark/>
          </w:tcPr>
          <w:p w14:paraId="6BD2E42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SUMINISTROS DE INSUMOS DE BIOEGURIDAD PARA USO DEL POLIDEPORTIVO, PROPUESTA DE ADMON DE ORDEN DE COMPRA: ANDRES RODRIGUEZ</w:t>
            </w:r>
          </w:p>
        </w:tc>
        <w:tc>
          <w:tcPr>
            <w:tcW w:w="992" w:type="dxa"/>
            <w:tcBorders>
              <w:top w:val="nil"/>
              <w:left w:val="nil"/>
              <w:bottom w:val="single" w:sz="4" w:space="0" w:color="000000"/>
              <w:right w:val="single" w:sz="4" w:space="0" w:color="000000"/>
            </w:tcBorders>
            <w:shd w:val="clear" w:color="FFFFFF" w:fill="FFFFFF"/>
            <w:vAlign w:val="center"/>
            <w:hideMark/>
          </w:tcPr>
          <w:p w14:paraId="1488AD4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BUSINESS CENTER S.A DE </w:t>
            </w:r>
            <w:proofErr w:type="gramStart"/>
            <w:r w:rsidRPr="00267F0B">
              <w:rPr>
                <w:rFonts w:ascii="Ebrima" w:hAnsi="Ebrima" w:cs="Calibri"/>
                <w:sz w:val="16"/>
                <w:szCs w:val="16"/>
                <w:lang w:eastAsia="es-SV"/>
              </w:rPr>
              <w:t>C.V</w:t>
            </w:r>
            <w:proofErr w:type="gramEnd"/>
          </w:p>
        </w:tc>
        <w:tc>
          <w:tcPr>
            <w:tcW w:w="1134" w:type="dxa"/>
            <w:tcBorders>
              <w:top w:val="nil"/>
              <w:left w:val="nil"/>
              <w:bottom w:val="single" w:sz="4" w:space="0" w:color="000000"/>
              <w:right w:val="single" w:sz="4" w:space="0" w:color="000000"/>
            </w:tcBorders>
            <w:shd w:val="clear" w:color="FFFFFF" w:fill="FFFFFF"/>
            <w:vAlign w:val="center"/>
            <w:hideMark/>
          </w:tcPr>
          <w:p w14:paraId="5A6D2EB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$162.85</w:t>
            </w:r>
          </w:p>
        </w:tc>
        <w:tc>
          <w:tcPr>
            <w:tcW w:w="850" w:type="dxa"/>
            <w:tcBorders>
              <w:top w:val="nil"/>
              <w:left w:val="nil"/>
              <w:bottom w:val="single" w:sz="4" w:space="0" w:color="000000"/>
              <w:right w:val="single" w:sz="4" w:space="0" w:color="000000"/>
            </w:tcBorders>
            <w:shd w:val="clear" w:color="FFFFFF" w:fill="FFFFFF"/>
            <w:vAlign w:val="center"/>
            <w:hideMark/>
          </w:tcPr>
          <w:p w14:paraId="29A6618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040101</w:t>
            </w:r>
          </w:p>
        </w:tc>
      </w:tr>
      <w:tr w:rsidR="0050090F" w:rsidRPr="00267F0B" w14:paraId="28BB24D5" w14:textId="77777777" w:rsidTr="00842B07">
        <w:trPr>
          <w:trHeight w:val="2130"/>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6537058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7</w:t>
            </w:r>
          </w:p>
        </w:tc>
        <w:tc>
          <w:tcPr>
            <w:tcW w:w="626" w:type="dxa"/>
            <w:tcBorders>
              <w:top w:val="nil"/>
              <w:left w:val="nil"/>
              <w:bottom w:val="single" w:sz="4" w:space="0" w:color="000000"/>
              <w:right w:val="single" w:sz="4" w:space="0" w:color="000000"/>
            </w:tcBorders>
            <w:shd w:val="clear" w:color="FFFFFF" w:fill="FFFFFF"/>
            <w:vAlign w:val="center"/>
            <w:hideMark/>
          </w:tcPr>
          <w:p w14:paraId="0ADC7B2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1251</w:t>
            </w:r>
          </w:p>
        </w:tc>
        <w:tc>
          <w:tcPr>
            <w:tcW w:w="955" w:type="dxa"/>
            <w:tcBorders>
              <w:top w:val="nil"/>
              <w:left w:val="nil"/>
              <w:bottom w:val="single" w:sz="4" w:space="0" w:color="000000"/>
              <w:right w:val="single" w:sz="4" w:space="0" w:color="000000"/>
            </w:tcBorders>
            <w:shd w:val="clear" w:color="auto" w:fill="auto"/>
            <w:vAlign w:val="center"/>
            <w:hideMark/>
          </w:tcPr>
          <w:p w14:paraId="476CDF28"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13/10/2021</w:t>
            </w:r>
          </w:p>
        </w:tc>
        <w:tc>
          <w:tcPr>
            <w:tcW w:w="1527" w:type="dxa"/>
            <w:tcBorders>
              <w:top w:val="nil"/>
              <w:left w:val="nil"/>
              <w:bottom w:val="single" w:sz="4" w:space="0" w:color="000000"/>
              <w:right w:val="single" w:sz="4" w:space="0" w:color="000000"/>
            </w:tcBorders>
            <w:shd w:val="clear" w:color="auto" w:fill="auto"/>
            <w:vAlign w:val="center"/>
            <w:hideMark/>
          </w:tcPr>
          <w:p w14:paraId="36B9DB8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ACTIVIDADES DE RECUPERACION, PROTECCION Y REFORESTACION DE LA CUENCA DEL </w:t>
            </w:r>
            <w:proofErr w:type="gramStart"/>
            <w:r w:rsidRPr="00267F0B">
              <w:rPr>
                <w:rFonts w:ascii="Ebrima" w:hAnsi="Ebrima" w:cs="Calibri"/>
                <w:sz w:val="16"/>
                <w:szCs w:val="16"/>
                <w:lang w:eastAsia="es-SV"/>
              </w:rPr>
              <w:t>RIO  SAN</w:t>
            </w:r>
            <w:proofErr w:type="gramEnd"/>
            <w:r w:rsidRPr="00267F0B">
              <w:rPr>
                <w:rFonts w:ascii="Ebrima" w:hAnsi="Ebrima" w:cs="Calibri"/>
                <w:sz w:val="16"/>
                <w:szCs w:val="16"/>
                <w:lang w:eastAsia="es-SV"/>
              </w:rPr>
              <w:t xml:space="preserve"> ANTONIO 2021 MUNICIPIO DE NEJAPA</w:t>
            </w:r>
          </w:p>
        </w:tc>
        <w:tc>
          <w:tcPr>
            <w:tcW w:w="1421" w:type="dxa"/>
            <w:tcBorders>
              <w:top w:val="nil"/>
              <w:left w:val="nil"/>
              <w:bottom w:val="single" w:sz="4" w:space="0" w:color="000000"/>
              <w:right w:val="single" w:sz="4" w:space="0" w:color="000000"/>
            </w:tcBorders>
            <w:shd w:val="clear" w:color="auto" w:fill="auto"/>
            <w:vAlign w:val="center"/>
            <w:hideMark/>
          </w:tcPr>
          <w:p w14:paraId="13275CE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MEDIO AMBIENTE</w:t>
            </w:r>
          </w:p>
        </w:tc>
        <w:tc>
          <w:tcPr>
            <w:tcW w:w="1970" w:type="dxa"/>
            <w:tcBorders>
              <w:top w:val="nil"/>
              <w:left w:val="nil"/>
              <w:bottom w:val="single" w:sz="4" w:space="0" w:color="000000"/>
              <w:right w:val="single" w:sz="4" w:space="0" w:color="000000"/>
            </w:tcBorders>
            <w:shd w:val="clear" w:color="auto" w:fill="auto"/>
            <w:vAlign w:val="center"/>
            <w:hideMark/>
          </w:tcPr>
          <w:p w14:paraId="6EB6A039" w14:textId="77777777" w:rsidR="005F2271" w:rsidRDefault="005F2271" w:rsidP="00842B07">
            <w:pPr>
              <w:jc w:val="center"/>
              <w:rPr>
                <w:rFonts w:ascii="Ebrima" w:hAnsi="Ebrima" w:cs="Calibri"/>
                <w:sz w:val="16"/>
                <w:szCs w:val="16"/>
                <w:lang w:eastAsia="es-SV"/>
              </w:rPr>
            </w:pPr>
          </w:p>
          <w:p w14:paraId="13DC8F8B" w14:textId="77777777" w:rsidR="005F2271" w:rsidRDefault="005F2271" w:rsidP="00842B07">
            <w:pPr>
              <w:jc w:val="center"/>
              <w:rPr>
                <w:rFonts w:ascii="Ebrima" w:hAnsi="Ebrima" w:cs="Calibri"/>
                <w:sz w:val="16"/>
                <w:szCs w:val="16"/>
                <w:lang w:eastAsia="es-SV"/>
              </w:rPr>
            </w:pPr>
          </w:p>
          <w:p w14:paraId="45A0C2CA" w14:textId="7E36B577" w:rsidR="0050090F"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SUMINSTRO DE KIT PARA AJUSTE DE MOTOR DEL RECOLECTOR #3, PROPUESTA DE ADMON DE ORDEN DE COMPRA: RAFAEL MONTALVO</w:t>
            </w:r>
          </w:p>
          <w:p w14:paraId="77C93D04" w14:textId="77777777" w:rsidR="005F2271" w:rsidRDefault="005F2271" w:rsidP="00842B07">
            <w:pPr>
              <w:jc w:val="center"/>
              <w:rPr>
                <w:rFonts w:ascii="Ebrima" w:hAnsi="Ebrima" w:cs="Calibri"/>
                <w:sz w:val="16"/>
                <w:szCs w:val="16"/>
                <w:lang w:eastAsia="es-SV"/>
              </w:rPr>
            </w:pPr>
          </w:p>
          <w:p w14:paraId="6824C13E" w14:textId="435D927A" w:rsidR="005F2271" w:rsidRPr="00267F0B" w:rsidRDefault="005F2271" w:rsidP="00842B07">
            <w:pPr>
              <w:jc w:val="center"/>
              <w:rPr>
                <w:rFonts w:ascii="Ebrima" w:hAnsi="Ebrima" w:cs="Calibri"/>
                <w:sz w:val="16"/>
                <w:szCs w:val="16"/>
                <w:lang w:eastAsia="es-SV"/>
              </w:rPr>
            </w:pPr>
          </w:p>
        </w:tc>
        <w:tc>
          <w:tcPr>
            <w:tcW w:w="992" w:type="dxa"/>
            <w:tcBorders>
              <w:top w:val="nil"/>
              <w:left w:val="nil"/>
              <w:bottom w:val="single" w:sz="4" w:space="0" w:color="000000"/>
              <w:right w:val="single" w:sz="4" w:space="0" w:color="000000"/>
            </w:tcBorders>
            <w:shd w:val="clear" w:color="FFFFFF" w:fill="FFFFFF"/>
            <w:vAlign w:val="center"/>
            <w:hideMark/>
          </w:tcPr>
          <w:p w14:paraId="65165CD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TRANSPORTES PESADOS, S.A </w:t>
            </w:r>
            <w:proofErr w:type="gramStart"/>
            <w:r w:rsidRPr="00267F0B">
              <w:rPr>
                <w:rFonts w:ascii="Ebrima" w:hAnsi="Ebrima" w:cs="Calibri"/>
                <w:sz w:val="16"/>
                <w:szCs w:val="16"/>
                <w:lang w:eastAsia="es-SV"/>
              </w:rPr>
              <w:t>DE  C</w:t>
            </w:r>
            <w:proofErr w:type="gramEnd"/>
            <w:r w:rsidRPr="00267F0B">
              <w:rPr>
                <w:rFonts w:ascii="Ebrima" w:hAnsi="Ebrima" w:cs="Calibri"/>
                <w:sz w:val="16"/>
                <w:szCs w:val="16"/>
                <w:lang w:eastAsia="es-SV"/>
              </w:rPr>
              <w:t>.V</w:t>
            </w:r>
          </w:p>
        </w:tc>
        <w:tc>
          <w:tcPr>
            <w:tcW w:w="1134" w:type="dxa"/>
            <w:tcBorders>
              <w:top w:val="nil"/>
              <w:left w:val="nil"/>
              <w:bottom w:val="single" w:sz="4" w:space="0" w:color="000000"/>
              <w:right w:val="single" w:sz="4" w:space="0" w:color="000000"/>
            </w:tcBorders>
            <w:shd w:val="clear" w:color="FFFFFF" w:fill="FFFFFF"/>
            <w:vAlign w:val="center"/>
            <w:hideMark/>
          </w:tcPr>
          <w:p w14:paraId="25F54EF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$1,289.55</w:t>
            </w:r>
          </w:p>
        </w:tc>
        <w:tc>
          <w:tcPr>
            <w:tcW w:w="850" w:type="dxa"/>
            <w:tcBorders>
              <w:top w:val="nil"/>
              <w:left w:val="nil"/>
              <w:bottom w:val="single" w:sz="4" w:space="0" w:color="000000"/>
              <w:right w:val="single" w:sz="4" w:space="0" w:color="000000"/>
            </w:tcBorders>
            <w:shd w:val="clear" w:color="FFFFFF" w:fill="FFFFFF"/>
            <w:vAlign w:val="center"/>
            <w:hideMark/>
          </w:tcPr>
          <w:p w14:paraId="4EE455C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020201</w:t>
            </w:r>
          </w:p>
        </w:tc>
      </w:tr>
      <w:tr w:rsidR="0050090F" w:rsidRPr="00267F0B" w14:paraId="13836689" w14:textId="77777777" w:rsidTr="00842B07">
        <w:trPr>
          <w:trHeight w:val="1680"/>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2E80D70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8</w:t>
            </w:r>
          </w:p>
        </w:tc>
        <w:tc>
          <w:tcPr>
            <w:tcW w:w="626" w:type="dxa"/>
            <w:tcBorders>
              <w:top w:val="nil"/>
              <w:left w:val="nil"/>
              <w:bottom w:val="single" w:sz="4" w:space="0" w:color="000000"/>
              <w:right w:val="single" w:sz="4" w:space="0" w:color="000000"/>
            </w:tcBorders>
            <w:shd w:val="clear" w:color="FFFFFF" w:fill="FFFFFF"/>
            <w:vAlign w:val="center"/>
            <w:hideMark/>
          </w:tcPr>
          <w:p w14:paraId="1FC6AEC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1286</w:t>
            </w:r>
          </w:p>
        </w:tc>
        <w:tc>
          <w:tcPr>
            <w:tcW w:w="955" w:type="dxa"/>
            <w:tcBorders>
              <w:top w:val="nil"/>
              <w:left w:val="nil"/>
              <w:bottom w:val="single" w:sz="4" w:space="0" w:color="000000"/>
              <w:right w:val="single" w:sz="4" w:space="0" w:color="000000"/>
            </w:tcBorders>
            <w:shd w:val="clear" w:color="auto" w:fill="auto"/>
            <w:vAlign w:val="center"/>
            <w:hideMark/>
          </w:tcPr>
          <w:p w14:paraId="242B7304"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25/10/2021</w:t>
            </w:r>
          </w:p>
        </w:tc>
        <w:tc>
          <w:tcPr>
            <w:tcW w:w="1527" w:type="dxa"/>
            <w:tcBorders>
              <w:top w:val="nil"/>
              <w:left w:val="nil"/>
              <w:bottom w:val="single" w:sz="4" w:space="0" w:color="000000"/>
              <w:right w:val="single" w:sz="4" w:space="0" w:color="000000"/>
            </w:tcBorders>
            <w:shd w:val="clear" w:color="auto" w:fill="auto"/>
            <w:vAlign w:val="center"/>
            <w:hideMark/>
          </w:tcPr>
          <w:p w14:paraId="31E823D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nil"/>
              <w:left w:val="nil"/>
              <w:bottom w:val="single" w:sz="4" w:space="0" w:color="000000"/>
              <w:right w:val="single" w:sz="4" w:space="0" w:color="000000"/>
            </w:tcBorders>
            <w:shd w:val="clear" w:color="auto" w:fill="auto"/>
            <w:vAlign w:val="center"/>
            <w:hideMark/>
          </w:tcPr>
          <w:p w14:paraId="31B2C7B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SERVICIOS GENERALES Y TRANSPORTE</w:t>
            </w:r>
          </w:p>
        </w:tc>
        <w:tc>
          <w:tcPr>
            <w:tcW w:w="1970" w:type="dxa"/>
            <w:tcBorders>
              <w:top w:val="nil"/>
              <w:left w:val="nil"/>
              <w:bottom w:val="single" w:sz="4" w:space="0" w:color="000000"/>
              <w:right w:val="single" w:sz="4" w:space="0" w:color="000000"/>
            </w:tcBorders>
            <w:shd w:val="clear" w:color="auto" w:fill="auto"/>
            <w:vAlign w:val="center"/>
            <w:hideMark/>
          </w:tcPr>
          <w:p w14:paraId="20E3FA6D" w14:textId="77777777" w:rsidR="005F2271" w:rsidRDefault="005F2271" w:rsidP="00842B07">
            <w:pPr>
              <w:jc w:val="center"/>
              <w:rPr>
                <w:rFonts w:ascii="Ebrima" w:hAnsi="Ebrima" w:cs="Calibri"/>
                <w:sz w:val="16"/>
                <w:szCs w:val="16"/>
                <w:lang w:eastAsia="es-SV"/>
              </w:rPr>
            </w:pPr>
          </w:p>
          <w:p w14:paraId="32A49990" w14:textId="24EFDC52" w:rsidR="0050090F"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PAGO POR SERVICIO DE REPARACION DE LLANTAS, PONCHADURAS ETC. PARA LOS VEHICULOS DE </w:t>
            </w:r>
            <w:proofErr w:type="gramStart"/>
            <w:r w:rsidRPr="00267F0B">
              <w:rPr>
                <w:rFonts w:ascii="Ebrima" w:hAnsi="Ebrima" w:cs="Calibri"/>
                <w:sz w:val="16"/>
                <w:szCs w:val="16"/>
                <w:lang w:eastAsia="es-SV"/>
              </w:rPr>
              <w:t>LA  MUNICIPALIDAD</w:t>
            </w:r>
            <w:proofErr w:type="gramEnd"/>
            <w:r w:rsidRPr="00267F0B">
              <w:rPr>
                <w:rFonts w:ascii="Ebrima" w:hAnsi="Ebrima" w:cs="Calibri"/>
                <w:sz w:val="16"/>
                <w:szCs w:val="16"/>
                <w:lang w:eastAsia="es-SV"/>
              </w:rPr>
              <w:t>, PROPUESTA DE ADMON DE ORDEN DE COMPRA: MANOLO GIRON</w:t>
            </w:r>
          </w:p>
          <w:p w14:paraId="6FA3FA3C" w14:textId="77777777" w:rsidR="0050090F" w:rsidRDefault="0050090F" w:rsidP="00842B07">
            <w:pPr>
              <w:jc w:val="center"/>
              <w:rPr>
                <w:rFonts w:ascii="Ebrima" w:hAnsi="Ebrima" w:cs="Calibri"/>
                <w:sz w:val="16"/>
                <w:szCs w:val="16"/>
                <w:lang w:eastAsia="es-SV"/>
              </w:rPr>
            </w:pPr>
          </w:p>
          <w:p w14:paraId="00C3B03C" w14:textId="77777777" w:rsidR="0050090F" w:rsidRPr="00267F0B" w:rsidRDefault="0050090F" w:rsidP="00842B07">
            <w:pPr>
              <w:jc w:val="center"/>
              <w:rPr>
                <w:rFonts w:ascii="Ebrima" w:hAnsi="Ebrima" w:cs="Calibri"/>
                <w:sz w:val="16"/>
                <w:szCs w:val="16"/>
                <w:lang w:eastAsia="es-SV"/>
              </w:rPr>
            </w:pPr>
          </w:p>
        </w:tc>
        <w:tc>
          <w:tcPr>
            <w:tcW w:w="992" w:type="dxa"/>
            <w:tcBorders>
              <w:top w:val="nil"/>
              <w:left w:val="nil"/>
              <w:bottom w:val="single" w:sz="4" w:space="0" w:color="000000"/>
              <w:right w:val="single" w:sz="4" w:space="0" w:color="000000"/>
            </w:tcBorders>
            <w:shd w:val="clear" w:color="FFFFFF" w:fill="FFFFFF"/>
            <w:vAlign w:val="center"/>
            <w:hideMark/>
          </w:tcPr>
          <w:p w14:paraId="6E4C9894" w14:textId="7F0CFD7A" w:rsidR="0050090F" w:rsidRPr="00267F0B" w:rsidRDefault="0050090F" w:rsidP="00842B07">
            <w:pPr>
              <w:jc w:val="center"/>
              <w:rPr>
                <w:rFonts w:ascii="Ebrima" w:hAnsi="Ebrima" w:cs="Calibri"/>
                <w:sz w:val="16"/>
                <w:szCs w:val="16"/>
                <w:lang w:eastAsia="es-SV"/>
              </w:rPr>
            </w:pPr>
          </w:p>
        </w:tc>
        <w:tc>
          <w:tcPr>
            <w:tcW w:w="1134" w:type="dxa"/>
            <w:tcBorders>
              <w:top w:val="nil"/>
              <w:left w:val="nil"/>
              <w:bottom w:val="single" w:sz="4" w:space="0" w:color="000000"/>
              <w:right w:val="single" w:sz="4" w:space="0" w:color="000000"/>
            </w:tcBorders>
            <w:shd w:val="clear" w:color="FFFFFF" w:fill="FFFFFF"/>
            <w:vAlign w:val="center"/>
            <w:hideMark/>
          </w:tcPr>
          <w:p w14:paraId="0B865B1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$96.00</w:t>
            </w:r>
          </w:p>
        </w:tc>
        <w:tc>
          <w:tcPr>
            <w:tcW w:w="850" w:type="dxa"/>
            <w:tcBorders>
              <w:top w:val="nil"/>
              <w:left w:val="nil"/>
              <w:bottom w:val="single" w:sz="4" w:space="0" w:color="000000"/>
              <w:right w:val="single" w:sz="4" w:space="0" w:color="000000"/>
            </w:tcBorders>
            <w:shd w:val="clear" w:color="FFFFFF" w:fill="FFFFFF"/>
            <w:vAlign w:val="center"/>
            <w:hideMark/>
          </w:tcPr>
          <w:p w14:paraId="3C61EB0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020102</w:t>
            </w:r>
          </w:p>
        </w:tc>
      </w:tr>
      <w:tr w:rsidR="0050090F" w:rsidRPr="00267F0B" w14:paraId="2DA11E04" w14:textId="77777777" w:rsidTr="00842B07">
        <w:trPr>
          <w:trHeight w:val="2394"/>
        </w:trPr>
        <w:tc>
          <w:tcPr>
            <w:tcW w:w="44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3013F3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9</w:t>
            </w:r>
          </w:p>
        </w:tc>
        <w:tc>
          <w:tcPr>
            <w:tcW w:w="626" w:type="dxa"/>
            <w:tcBorders>
              <w:top w:val="single" w:sz="4" w:space="0" w:color="auto"/>
              <w:left w:val="nil"/>
              <w:bottom w:val="single" w:sz="4" w:space="0" w:color="000000"/>
              <w:right w:val="single" w:sz="4" w:space="0" w:color="000000"/>
            </w:tcBorders>
            <w:shd w:val="clear" w:color="FFFFFF" w:fill="FFFFFF"/>
            <w:vAlign w:val="center"/>
            <w:hideMark/>
          </w:tcPr>
          <w:p w14:paraId="51E298E3"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1314</w:t>
            </w:r>
          </w:p>
        </w:tc>
        <w:tc>
          <w:tcPr>
            <w:tcW w:w="955" w:type="dxa"/>
            <w:tcBorders>
              <w:top w:val="single" w:sz="4" w:space="0" w:color="auto"/>
              <w:left w:val="nil"/>
              <w:bottom w:val="single" w:sz="4" w:space="0" w:color="000000"/>
              <w:right w:val="single" w:sz="4" w:space="0" w:color="000000"/>
            </w:tcBorders>
            <w:shd w:val="clear" w:color="auto" w:fill="auto"/>
            <w:vAlign w:val="center"/>
            <w:hideMark/>
          </w:tcPr>
          <w:p w14:paraId="7D1024FD"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22/10/2021</w:t>
            </w:r>
          </w:p>
        </w:tc>
        <w:tc>
          <w:tcPr>
            <w:tcW w:w="1527" w:type="dxa"/>
            <w:tcBorders>
              <w:top w:val="single" w:sz="4" w:space="0" w:color="auto"/>
              <w:left w:val="nil"/>
              <w:bottom w:val="single" w:sz="4" w:space="0" w:color="000000"/>
              <w:right w:val="single" w:sz="4" w:space="0" w:color="000000"/>
            </w:tcBorders>
            <w:shd w:val="clear" w:color="auto" w:fill="auto"/>
            <w:vAlign w:val="center"/>
            <w:hideMark/>
          </w:tcPr>
          <w:p w14:paraId="6F67E6A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14:paraId="0008B8D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SERVICIOS GENERALES Y TRANSPORTE</w:t>
            </w:r>
          </w:p>
        </w:tc>
        <w:tc>
          <w:tcPr>
            <w:tcW w:w="1970" w:type="dxa"/>
            <w:tcBorders>
              <w:top w:val="single" w:sz="4" w:space="0" w:color="auto"/>
              <w:left w:val="nil"/>
              <w:bottom w:val="single" w:sz="4" w:space="0" w:color="000000"/>
              <w:right w:val="single" w:sz="4" w:space="0" w:color="000000"/>
            </w:tcBorders>
            <w:shd w:val="clear" w:color="auto" w:fill="auto"/>
            <w:vAlign w:val="center"/>
            <w:hideMark/>
          </w:tcPr>
          <w:p w14:paraId="69A7C2A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INSUMOS DE LIMPIEZA PARA SER UTILIZADOS EN LA ALCALDIA, PROPUESTA DE ADMON DE ORDEN DE COMPRA: ROSA TREJO</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3E47E5A" w14:textId="3065387E"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14:paraId="4FD034C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$63.50</w:t>
            </w:r>
          </w:p>
        </w:tc>
        <w:tc>
          <w:tcPr>
            <w:tcW w:w="850" w:type="dxa"/>
            <w:tcBorders>
              <w:top w:val="single" w:sz="4" w:space="0" w:color="auto"/>
              <w:left w:val="nil"/>
              <w:bottom w:val="single" w:sz="4" w:space="0" w:color="000000"/>
              <w:right w:val="single" w:sz="4" w:space="0" w:color="000000"/>
            </w:tcBorders>
            <w:shd w:val="clear" w:color="FFFFFF" w:fill="FFFFFF"/>
            <w:vAlign w:val="center"/>
            <w:hideMark/>
          </w:tcPr>
          <w:p w14:paraId="0186DB8B"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020102</w:t>
            </w:r>
          </w:p>
        </w:tc>
      </w:tr>
      <w:tr w:rsidR="0050090F" w:rsidRPr="00267F0B" w14:paraId="441DABF6" w14:textId="77777777" w:rsidTr="005F2271">
        <w:trPr>
          <w:trHeight w:val="2399"/>
        </w:trPr>
        <w:tc>
          <w:tcPr>
            <w:tcW w:w="44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90953F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lastRenderedPageBreak/>
              <w:t>10</w:t>
            </w:r>
          </w:p>
        </w:tc>
        <w:tc>
          <w:tcPr>
            <w:tcW w:w="626" w:type="dxa"/>
            <w:tcBorders>
              <w:top w:val="single" w:sz="4" w:space="0" w:color="auto"/>
              <w:left w:val="nil"/>
              <w:bottom w:val="single" w:sz="4" w:space="0" w:color="000000"/>
              <w:right w:val="single" w:sz="4" w:space="0" w:color="000000"/>
            </w:tcBorders>
            <w:shd w:val="clear" w:color="FFFFFF" w:fill="FFFFFF"/>
            <w:vAlign w:val="center"/>
            <w:hideMark/>
          </w:tcPr>
          <w:p w14:paraId="15E7589B"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1314</w:t>
            </w:r>
          </w:p>
        </w:tc>
        <w:tc>
          <w:tcPr>
            <w:tcW w:w="955" w:type="dxa"/>
            <w:tcBorders>
              <w:top w:val="single" w:sz="4" w:space="0" w:color="auto"/>
              <w:left w:val="nil"/>
              <w:bottom w:val="single" w:sz="4" w:space="0" w:color="000000"/>
              <w:right w:val="single" w:sz="4" w:space="0" w:color="000000"/>
            </w:tcBorders>
            <w:shd w:val="clear" w:color="auto" w:fill="auto"/>
            <w:vAlign w:val="center"/>
            <w:hideMark/>
          </w:tcPr>
          <w:p w14:paraId="673EE5AB"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22/10/2021</w:t>
            </w:r>
          </w:p>
        </w:tc>
        <w:tc>
          <w:tcPr>
            <w:tcW w:w="1527" w:type="dxa"/>
            <w:tcBorders>
              <w:top w:val="single" w:sz="4" w:space="0" w:color="auto"/>
              <w:left w:val="nil"/>
              <w:bottom w:val="single" w:sz="4" w:space="0" w:color="000000"/>
              <w:right w:val="single" w:sz="4" w:space="0" w:color="000000"/>
            </w:tcBorders>
            <w:shd w:val="clear" w:color="auto" w:fill="auto"/>
            <w:vAlign w:val="center"/>
            <w:hideMark/>
          </w:tcPr>
          <w:p w14:paraId="72FDD1E2"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14:paraId="0E69BDE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SERVICIOS GENERALES Y TRANSPORTE</w:t>
            </w:r>
          </w:p>
        </w:tc>
        <w:tc>
          <w:tcPr>
            <w:tcW w:w="1970" w:type="dxa"/>
            <w:tcBorders>
              <w:top w:val="single" w:sz="4" w:space="0" w:color="auto"/>
              <w:left w:val="nil"/>
              <w:bottom w:val="single" w:sz="4" w:space="0" w:color="000000"/>
              <w:right w:val="single" w:sz="4" w:space="0" w:color="000000"/>
            </w:tcBorders>
            <w:shd w:val="clear" w:color="auto" w:fill="auto"/>
            <w:vAlign w:val="center"/>
            <w:hideMark/>
          </w:tcPr>
          <w:p w14:paraId="09A6B82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COMPRA DE INSUMOS DE LIMPIEZA, DESECHABLES, ETC. PARA USO DE LA ALCALDIA, PROPUESTA DE ADMON DE ORDEN DE COMPRA: ROSA TREJO</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5BF3B8B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ICI, S.A DE </w:t>
            </w:r>
            <w:proofErr w:type="gramStart"/>
            <w:r w:rsidRPr="00267F0B">
              <w:rPr>
                <w:rFonts w:ascii="Ebrima" w:hAnsi="Ebrima" w:cs="Calibri"/>
                <w:sz w:val="16"/>
                <w:szCs w:val="16"/>
                <w:lang w:eastAsia="es-SV"/>
              </w:rPr>
              <w:t>C.V</w:t>
            </w:r>
            <w:proofErr w:type="gramEnd"/>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14:paraId="30010FD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$780.50</w:t>
            </w:r>
          </w:p>
        </w:tc>
        <w:tc>
          <w:tcPr>
            <w:tcW w:w="850" w:type="dxa"/>
            <w:tcBorders>
              <w:top w:val="single" w:sz="4" w:space="0" w:color="auto"/>
              <w:left w:val="nil"/>
              <w:bottom w:val="single" w:sz="4" w:space="0" w:color="000000"/>
              <w:right w:val="single" w:sz="4" w:space="0" w:color="000000"/>
            </w:tcBorders>
            <w:shd w:val="clear" w:color="FFFFFF" w:fill="FFFFFF"/>
            <w:vAlign w:val="center"/>
            <w:hideMark/>
          </w:tcPr>
          <w:p w14:paraId="33C9145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020102</w:t>
            </w:r>
          </w:p>
        </w:tc>
      </w:tr>
      <w:tr w:rsidR="0050090F" w:rsidRPr="00267F0B" w14:paraId="7B95B478" w14:textId="77777777" w:rsidTr="00842B07">
        <w:trPr>
          <w:trHeight w:val="2266"/>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415AE73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11</w:t>
            </w:r>
          </w:p>
        </w:tc>
        <w:tc>
          <w:tcPr>
            <w:tcW w:w="626" w:type="dxa"/>
            <w:tcBorders>
              <w:top w:val="nil"/>
              <w:left w:val="nil"/>
              <w:bottom w:val="single" w:sz="4" w:space="0" w:color="000000"/>
              <w:right w:val="single" w:sz="4" w:space="0" w:color="000000"/>
            </w:tcBorders>
            <w:shd w:val="clear" w:color="FFFFFF" w:fill="FFFFFF"/>
            <w:vAlign w:val="center"/>
            <w:hideMark/>
          </w:tcPr>
          <w:p w14:paraId="5765039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1314</w:t>
            </w:r>
          </w:p>
        </w:tc>
        <w:tc>
          <w:tcPr>
            <w:tcW w:w="955" w:type="dxa"/>
            <w:tcBorders>
              <w:top w:val="nil"/>
              <w:left w:val="nil"/>
              <w:bottom w:val="single" w:sz="4" w:space="0" w:color="000000"/>
              <w:right w:val="single" w:sz="4" w:space="0" w:color="000000"/>
            </w:tcBorders>
            <w:shd w:val="clear" w:color="auto" w:fill="auto"/>
            <w:vAlign w:val="center"/>
            <w:hideMark/>
          </w:tcPr>
          <w:p w14:paraId="5946C2AB"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22/10/2021</w:t>
            </w:r>
          </w:p>
        </w:tc>
        <w:tc>
          <w:tcPr>
            <w:tcW w:w="1527" w:type="dxa"/>
            <w:tcBorders>
              <w:top w:val="nil"/>
              <w:left w:val="nil"/>
              <w:bottom w:val="single" w:sz="4" w:space="0" w:color="000000"/>
              <w:right w:val="single" w:sz="4" w:space="0" w:color="000000"/>
            </w:tcBorders>
            <w:shd w:val="clear" w:color="auto" w:fill="auto"/>
            <w:vAlign w:val="center"/>
            <w:hideMark/>
          </w:tcPr>
          <w:p w14:paraId="0AA6F0AB"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nil"/>
              <w:left w:val="nil"/>
              <w:bottom w:val="single" w:sz="4" w:space="0" w:color="000000"/>
              <w:right w:val="single" w:sz="4" w:space="0" w:color="000000"/>
            </w:tcBorders>
            <w:shd w:val="clear" w:color="auto" w:fill="auto"/>
            <w:vAlign w:val="center"/>
            <w:hideMark/>
          </w:tcPr>
          <w:p w14:paraId="416B7BBB"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SERVICIOS GENERALES Y TRANSPORTE</w:t>
            </w:r>
          </w:p>
        </w:tc>
        <w:tc>
          <w:tcPr>
            <w:tcW w:w="1970" w:type="dxa"/>
            <w:tcBorders>
              <w:top w:val="nil"/>
              <w:left w:val="nil"/>
              <w:bottom w:val="single" w:sz="4" w:space="0" w:color="000000"/>
              <w:right w:val="single" w:sz="4" w:space="0" w:color="000000"/>
            </w:tcBorders>
            <w:shd w:val="clear" w:color="auto" w:fill="auto"/>
            <w:vAlign w:val="center"/>
            <w:hideMark/>
          </w:tcPr>
          <w:p w14:paraId="537683D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INSUMOS DE LIMPIEZA PARA USO DE LA MUNICIPALIDAD. PROPUESTA DE ADMON DE ORDEN DE COMPRA: ROSA TREJO</w:t>
            </w:r>
          </w:p>
        </w:tc>
        <w:tc>
          <w:tcPr>
            <w:tcW w:w="992" w:type="dxa"/>
            <w:tcBorders>
              <w:top w:val="nil"/>
              <w:left w:val="nil"/>
              <w:bottom w:val="single" w:sz="4" w:space="0" w:color="000000"/>
              <w:right w:val="single" w:sz="4" w:space="0" w:color="000000"/>
            </w:tcBorders>
            <w:shd w:val="clear" w:color="FFFFFF" w:fill="FFFFFF"/>
            <w:vAlign w:val="center"/>
            <w:hideMark/>
          </w:tcPr>
          <w:p w14:paraId="04AC667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RC QUIMICA S.A DE </w:t>
            </w:r>
            <w:proofErr w:type="gramStart"/>
            <w:r w:rsidRPr="00267F0B">
              <w:rPr>
                <w:rFonts w:ascii="Ebrima" w:hAnsi="Ebrima" w:cs="Calibri"/>
                <w:sz w:val="16"/>
                <w:szCs w:val="16"/>
                <w:lang w:eastAsia="es-SV"/>
              </w:rPr>
              <w:t>C.V</w:t>
            </w:r>
            <w:proofErr w:type="gramEnd"/>
          </w:p>
        </w:tc>
        <w:tc>
          <w:tcPr>
            <w:tcW w:w="1134" w:type="dxa"/>
            <w:tcBorders>
              <w:top w:val="nil"/>
              <w:left w:val="nil"/>
              <w:bottom w:val="single" w:sz="4" w:space="0" w:color="000000"/>
              <w:right w:val="single" w:sz="4" w:space="0" w:color="000000"/>
            </w:tcBorders>
            <w:shd w:val="clear" w:color="FFFFFF" w:fill="FFFFFF"/>
            <w:vAlign w:val="center"/>
            <w:hideMark/>
          </w:tcPr>
          <w:p w14:paraId="64E4704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$310.80</w:t>
            </w:r>
          </w:p>
        </w:tc>
        <w:tc>
          <w:tcPr>
            <w:tcW w:w="850" w:type="dxa"/>
            <w:tcBorders>
              <w:top w:val="nil"/>
              <w:left w:val="nil"/>
              <w:bottom w:val="single" w:sz="4" w:space="0" w:color="000000"/>
              <w:right w:val="single" w:sz="4" w:space="0" w:color="000000"/>
            </w:tcBorders>
            <w:shd w:val="clear" w:color="FFFFFF" w:fill="FFFFFF"/>
            <w:vAlign w:val="center"/>
            <w:hideMark/>
          </w:tcPr>
          <w:p w14:paraId="2AB4F7D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020102</w:t>
            </w:r>
          </w:p>
        </w:tc>
      </w:tr>
      <w:tr w:rsidR="0050090F" w:rsidRPr="00267F0B" w14:paraId="22AD6513" w14:textId="77777777" w:rsidTr="00842B07">
        <w:trPr>
          <w:trHeight w:val="2254"/>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393961F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w:t>
            </w:r>
          </w:p>
        </w:tc>
        <w:tc>
          <w:tcPr>
            <w:tcW w:w="626" w:type="dxa"/>
            <w:tcBorders>
              <w:top w:val="nil"/>
              <w:left w:val="nil"/>
              <w:bottom w:val="single" w:sz="4" w:space="0" w:color="000000"/>
              <w:right w:val="single" w:sz="4" w:space="0" w:color="000000"/>
            </w:tcBorders>
            <w:shd w:val="clear" w:color="auto" w:fill="auto"/>
            <w:vAlign w:val="center"/>
            <w:hideMark/>
          </w:tcPr>
          <w:p w14:paraId="6970430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1023</w:t>
            </w:r>
          </w:p>
        </w:tc>
        <w:tc>
          <w:tcPr>
            <w:tcW w:w="955" w:type="dxa"/>
            <w:tcBorders>
              <w:top w:val="nil"/>
              <w:left w:val="nil"/>
              <w:bottom w:val="single" w:sz="4" w:space="0" w:color="000000"/>
              <w:right w:val="single" w:sz="4" w:space="0" w:color="000000"/>
            </w:tcBorders>
            <w:shd w:val="clear" w:color="auto" w:fill="auto"/>
            <w:vAlign w:val="center"/>
            <w:hideMark/>
          </w:tcPr>
          <w:p w14:paraId="12C85EE1"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30/8/2021</w:t>
            </w:r>
          </w:p>
        </w:tc>
        <w:tc>
          <w:tcPr>
            <w:tcW w:w="1527" w:type="dxa"/>
            <w:tcBorders>
              <w:top w:val="nil"/>
              <w:left w:val="nil"/>
              <w:bottom w:val="single" w:sz="4" w:space="0" w:color="000000"/>
              <w:right w:val="single" w:sz="4" w:space="0" w:color="000000"/>
            </w:tcBorders>
            <w:shd w:val="clear" w:color="auto" w:fill="auto"/>
            <w:vAlign w:val="center"/>
            <w:hideMark/>
          </w:tcPr>
          <w:p w14:paraId="2BEC907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CONTRIBUCION A LA SALUD PREVENTIVA EN LAS COMUNIDADES DE NEJAPA, 2021</w:t>
            </w:r>
          </w:p>
        </w:tc>
        <w:tc>
          <w:tcPr>
            <w:tcW w:w="1421" w:type="dxa"/>
            <w:tcBorders>
              <w:top w:val="nil"/>
              <w:left w:val="nil"/>
              <w:bottom w:val="single" w:sz="4" w:space="0" w:color="000000"/>
              <w:right w:val="single" w:sz="4" w:space="0" w:color="000000"/>
            </w:tcBorders>
            <w:shd w:val="clear" w:color="auto" w:fill="auto"/>
            <w:vAlign w:val="center"/>
            <w:hideMark/>
          </w:tcPr>
          <w:p w14:paraId="2D6EFDF2"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CLINICA MUNICIPAL</w:t>
            </w:r>
          </w:p>
        </w:tc>
        <w:tc>
          <w:tcPr>
            <w:tcW w:w="1970" w:type="dxa"/>
            <w:tcBorders>
              <w:top w:val="nil"/>
              <w:left w:val="nil"/>
              <w:bottom w:val="single" w:sz="4" w:space="0" w:color="000000"/>
              <w:right w:val="single" w:sz="4" w:space="0" w:color="000000"/>
            </w:tcBorders>
            <w:shd w:val="clear" w:color="auto" w:fill="auto"/>
            <w:vAlign w:val="center"/>
            <w:hideMark/>
          </w:tcPr>
          <w:p w14:paraId="1611092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INSUMOS PARA ODONTOLOGIA PARA PACIENTES DE LA CLINICA, PROPUESTA DE ADMON DE ORDEN DE COMPRA: MIRNA BRUNO</w:t>
            </w:r>
          </w:p>
        </w:tc>
        <w:tc>
          <w:tcPr>
            <w:tcW w:w="992" w:type="dxa"/>
            <w:tcBorders>
              <w:top w:val="nil"/>
              <w:left w:val="nil"/>
              <w:bottom w:val="single" w:sz="4" w:space="0" w:color="000000"/>
              <w:right w:val="single" w:sz="4" w:space="0" w:color="000000"/>
            </w:tcBorders>
            <w:shd w:val="clear" w:color="auto" w:fill="auto"/>
            <w:vAlign w:val="center"/>
            <w:hideMark/>
          </w:tcPr>
          <w:p w14:paraId="2698E7A6"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CAD MEYER S.A DE </w:t>
            </w:r>
            <w:proofErr w:type="gramStart"/>
            <w:r w:rsidRPr="00267F0B">
              <w:rPr>
                <w:rFonts w:ascii="Ebrima" w:hAnsi="Ebrima" w:cs="Calibri"/>
                <w:sz w:val="16"/>
                <w:szCs w:val="16"/>
                <w:lang w:eastAsia="es-SV"/>
              </w:rPr>
              <w:t>C.V</w:t>
            </w:r>
            <w:proofErr w:type="gramEnd"/>
          </w:p>
        </w:tc>
        <w:tc>
          <w:tcPr>
            <w:tcW w:w="1134" w:type="dxa"/>
            <w:tcBorders>
              <w:top w:val="nil"/>
              <w:left w:val="nil"/>
              <w:bottom w:val="single" w:sz="4" w:space="0" w:color="000000"/>
              <w:right w:val="single" w:sz="4" w:space="0" w:color="000000"/>
            </w:tcBorders>
            <w:shd w:val="clear" w:color="auto" w:fill="auto"/>
            <w:vAlign w:val="center"/>
            <w:hideMark/>
          </w:tcPr>
          <w:p w14:paraId="52FB93E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$508.11</w:t>
            </w:r>
          </w:p>
        </w:tc>
        <w:tc>
          <w:tcPr>
            <w:tcW w:w="850" w:type="dxa"/>
            <w:tcBorders>
              <w:top w:val="nil"/>
              <w:left w:val="nil"/>
              <w:bottom w:val="single" w:sz="4" w:space="0" w:color="000000"/>
              <w:right w:val="single" w:sz="4" w:space="0" w:color="000000"/>
            </w:tcBorders>
            <w:shd w:val="clear" w:color="auto" w:fill="auto"/>
            <w:vAlign w:val="center"/>
            <w:hideMark/>
          </w:tcPr>
          <w:p w14:paraId="18662BD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030208</w:t>
            </w:r>
          </w:p>
        </w:tc>
      </w:tr>
      <w:tr w:rsidR="0050090F" w:rsidRPr="00267F0B" w14:paraId="1C16B0B0" w14:textId="77777777" w:rsidTr="00842B07">
        <w:trPr>
          <w:trHeight w:val="2100"/>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710B4EA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w:t>
            </w:r>
          </w:p>
        </w:tc>
        <w:tc>
          <w:tcPr>
            <w:tcW w:w="626" w:type="dxa"/>
            <w:tcBorders>
              <w:top w:val="nil"/>
              <w:left w:val="nil"/>
              <w:bottom w:val="single" w:sz="4" w:space="0" w:color="000000"/>
              <w:right w:val="single" w:sz="4" w:space="0" w:color="000000"/>
            </w:tcBorders>
            <w:shd w:val="clear" w:color="auto" w:fill="auto"/>
            <w:vAlign w:val="center"/>
            <w:hideMark/>
          </w:tcPr>
          <w:p w14:paraId="59D6860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1307</w:t>
            </w:r>
          </w:p>
        </w:tc>
        <w:tc>
          <w:tcPr>
            <w:tcW w:w="955" w:type="dxa"/>
            <w:tcBorders>
              <w:top w:val="nil"/>
              <w:left w:val="nil"/>
              <w:bottom w:val="single" w:sz="4" w:space="0" w:color="000000"/>
              <w:right w:val="single" w:sz="4" w:space="0" w:color="000000"/>
            </w:tcBorders>
            <w:shd w:val="clear" w:color="auto" w:fill="auto"/>
            <w:vAlign w:val="center"/>
            <w:hideMark/>
          </w:tcPr>
          <w:p w14:paraId="15E0E7DB"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10/9/2021</w:t>
            </w:r>
          </w:p>
        </w:tc>
        <w:tc>
          <w:tcPr>
            <w:tcW w:w="1527" w:type="dxa"/>
            <w:tcBorders>
              <w:top w:val="nil"/>
              <w:left w:val="nil"/>
              <w:bottom w:val="single" w:sz="4" w:space="0" w:color="000000"/>
              <w:right w:val="single" w:sz="4" w:space="0" w:color="000000"/>
            </w:tcBorders>
            <w:shd w:val="clear" w:color="auto" w:fill="auto"/>
            <w:vAlign w:val="center"/>
            <w:hideMark/>
          </w:tcPr>
          <w:p w14:paraId="702B753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nil"/>
              <w:left w:val="nil"/>
              <w:bottom w:val="single" w:sz="4" w:space="0" w:color="000000"/>
              <w:right w:val="single" w:sz="4" w:space="0" w:color="000000"/>
            </w:tcBorders>
            <w:shd w:val="clear" w:color="auto" w:fill="auto"/>
            <w:vAlign w:val="center"/>
            <w:hideMark/>
          </w:tcPr>
          <w:p w14:paraId="4E3C320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MERCADO MUNICIPAL</w:t>
            </w:r>
          </w:p>
        </w:tc>
        <w:tc>
          <w:tcPr>
            <w:tcW w:w="1970" w:type="dxa"/>
            <w:tcBorders>
              <w:top w:val="nil"/>
              <w:left w:val="nil"/>
              <w:bottom w:val="single" w:sz="4" w:space="0" w:color="000000"/>
              <w:right w:val="single" w:sz="4" w:space="0" w:color="000000"/>
            </w:tcBorders>
            <w:shd w:val="clear" w:color="auto" w:fill="auto"/>
            <w:vAlign w:val="center"/>
            <w:hideMark/>
          </w:tcPr>
          <w:p w14:paraId="7657B378" w14:textId="77777777" w:rsidR="0050090F" w:rsidRDefault="0050090F" w:rsidP="00842B07">
            <w:pPr>
              <w:jc w:val="center"/>
              <w:rPr>
                <w:rFonts w:ascii="Ebrima" w:hAnsi="Ebrima" w:cs="Calibri"/>
                <w:sz w:val="16"/>
                <w:szCs w:val="16"/>
                <w:lang w:eastAsia="es-SV"/>
              </w:rPr>
            </w:pPr>
          </w:p>
          <w:p w14:paraId="1D8CF1A4" w14:textId="77777777" w:rsidR="0050090F"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ALAMBRE TNM 2X</w:t>
            </w:r>
            <w:proofErr w:type="gramStart"/>
            <w:r w:rsidRPr="00267F0B">
              <w:rPr>
                <w:rFonts w:ascii="Ebrima" w:hAnsi="Ebrima" w:cs="Calibri"/>
                <w:sz w:val="16"/>
                <w:szCs w:val="16"/>
                <w:lang w:eastAsia="es-SV"/>
              </w:rPr>
              <w:t>12  Y</w:t>
            </w:r>
            <w:proofErr w:type="gramEnd"/>
            <w:r w:rsidRPr="00267F0B">
              <w:rPr>
                <w:rFonts w:ascii="Ebrima" w:hAnsi="Ebrima" w:cs="Calibri"/>
                <w:sz w:val="16"/>
                <w:szCs w:val="16"/>
                <w:lang w:eastAsia="es-SV"/>
              </w:rPr>
              <w:t xml:space="preserve"> 2X14, CAJA RECTANGULAR, TOMA DOBLE, GRAPAS, ETC. PARA REPARACION DE PUESTOS DEL MERCADO MUNICIPAL, PROPUETA DE ADMON DE ORDEN DE COMPRA: GREGORIO HERNAN DEZ</w:t>
            </w:r>
          </w:p>
          <w:p w14:paraId="431EDB8C" w14:textId="77777777" w:rsidR="0050090F" w:rsidRDefault="0050090F" w:rsidP="00842B07">
            <w:pPr>
              <w:jc w:val="center"/>
              <w:rPr>
                <w:rFonts w:ascii="Ebrima" w:hAnsi="Ebrima" w:cs="Calibri"/>
                <w:sz w:val="16"/>
                <w:szCs w:val="16"/>
                <w:lang w:eastAsia="es-SV"/>
              </w:rPr>
            </w:pPr>
          </w:p>
          <w:p w14:paraId="11D961D4" w14:textId="77777777" w:rsidR="0050090F" w:rsidRPr="00267F0B" w:rsidRDefault="0050090F" w:rsidP="00842B07">
            <w:pPr>
              <w:jc w:val="center"/>
              <w:rPr>
                <w:rFonts w:ascii="Ebrima" w:hAnsi="Ebrima" w:cs="Calibri"/>
                <w:sz w:val="16"/>
                <w:szCs w:val="16"/>
                <w:lang w:eastAsia="es-SV"/>
              </w:rPr>
            </w:pPr>
          </w:p>
        </w:tc>
        <w:tc>
          <w:tcPr>
            <w:tcW w:w="992" w:type="dxa"/>
            <w:tcBorders>
              <w:top w:val="nil"/>
              <w:left w:val="nil"/>
              <w:bottom w:val="single" w:sz="4" w:space="0" w:color="000000"/>
              <w:right w:val="single" w:sz="4" w:space="0" w:color="000000"/>
            </w:tcBorders>
            <w:shd w:val="clear" w:color="auto" w:fill="auto"/>
            <w:vAlign w:val="center"/>
            <w:hideMark/>
          </w:tcPr>
          <w:p w14:paraId="5B8ABEEE" w14:textId="36350753" w:rsidR="0050090F" w:rsidRPr="00267F0B" w:rsidRDefault="0050090F" w:rsidP="00842B07">
            <w:pPr>
              <w:jc w:val="center"/>
              <w:rPr>
                <w:rFonts w:ascii="Ebrima" w:hAnsi="Ebrima" w:cs="Calibri"/>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74CBA426"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$120.00</w:t>
            </w:r>
          </w:p>
        </w:tc>
        <w:tc>
          <w:tcPr>
            <w:tcW w:w="850" w:type="dxa"/>
            <w:tcBorders>
              <w:top w:val="nil"/>
              <w:left w:val="nil"/>
              <w:bottom w:val="single" w:sz="4" w:space="0" w:color="000000"/>
              <w:right w:val="single" w:sz="4" w:space="0" w:color="000000"/>
            </w:tcBorders>
            <w:shd w:val="clear" w:color="auto" w:fill="auto"/>
            <w:vAlign w:val="center"/>
            <w:hideMark/>
          </w:tcPr>
          <w:p w14:paraId="4365310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020106</w:t>
            </w:r>
          </w:p>
        </w:tc>
      </w:tr>
      <w:tr w:rsidR="0050090F" w:rsidRPr="00267F0B" w14:paraId="7B333FAE" w14:textId="77777777" w:rsidTr="00842B07">
        <w:trPr>
          <w:trHeight w:val="2819"/>
        </w:trPr>
        <w:tc>
          <w:tcPr>
            <w:tcW w:w="44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D850CE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14</w:t>
            </w:r>
          </w:p>
        </w:tc>
        <w:tc>
          <w:tcPr>
            <w:tcW w:w="626" w:type="dxa"/>
            <w:tcBorders>
              <w:top w:val="single" w:sz="4" w:space="0" w:color="auto"/>
              <w:left w:val="nil"/>
              <w:bottom w:val="single" w:sz="4" w:space="0" w:color="000000"/>
              <w:right w:val="single" w:sz="4" w:space="0" w:color="000000"/>
            </w:tcBorders>
            <w:shd w:val="clear" w:color="auto" w:fill="auto"/>
            <w:vAlign w:val="center"/>
            <w:hideMark/>
          </w:tcPr>
          <w:p w14:paraId="644DDAC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1194</w:t>
            </w:r>
          </w:p>
        </w:tc>
        <w:tc>
          <w:tcPr>
            <w:tcW w:w="955" w:type="dxa"/>
            <w:tcBorders>
              <w:top w:val="single" w:sz="4" w:space="0" w:color="auto"/>
              <w:left w:val="nil"/>
              <w:bottom w:val="single" w:sz="4" w:space="0" w:color="000000"/>
              <w:right w:val="single" w:sz="4" w:space="0" w:color="000000"/>
            </w:tcBorders>
            <w:shd w:val="clear" w:color="auto" w:fill="auto"/>
            <w:vAlign w:val="center"/>
            <w:hideMark/>
          </w:tcPr>
          <w:p w14:paraId="19CE0538"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22/9/2021</w:t>
            </w:r>
          </w:p>
        </w:tc>
        <w:tc>
          <w:tcPr>
            <w:tcW w:w="1527" w:type="dxa"/>
            <w:tcBorders>
              <w:top w:val="single" w:sz="4" w:space="0" w:color="auto"/>
              <w:left w:val="nil"/>
              <w:bottom w:val="single" w:sz="4" w:space="0" w:color="000000"/>
              <w:right w:val="single" w:sz="4" w:space="0" w:color="000000"/>
            </w:tcBorders>
            <w:shd w:val="clear" w:color="auto" w:fill="auto"/>
            <w:vAlign w:val="center"/>
            <w:hideMark/>
          </w:tcPr>
          <w:p w14:paraId="0FAAE66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MODERNIZACION DE CLINICA MUNICIPAL TRES CANTOS NEJAPA EN ATENCION COVID-19 MUNICIPIO DE NEJAPA</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14:paraId="2A56961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CLINICA MUNICIPAL</w:t>
            </w:r>
          </w:p>
        </w:tc>
        <w:tc>
          <w:tcPr>
            <w:tcW w:w="1970" w:type="dxa"/>
            <w:tcBorders>
              <w:top w:val="single" w:sz="4" w:space="0" w:color="auto"/>
              <w:left w:val="nil"/>
              <w:bottom w:val="single" w:sz="4" w:space="0" w:color="000000"/>
              <w:right w:val="single" w:sz="4" w:space="0" w:color="000000"/>
            </w:tcBorders>
            <w:shd w:val="clear" w:color="auto" w:fill="auto"/>
            <w:vAlign w:val="center"/>
            <w:hideMark/>
          </w:tcPr>
          <w:p w14:paraId="56C9274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SUMINSITRO DE 35 PAQUETES DE BOLSAS DE DOS LIBRAS PARA SER UTILZADAS EN EMBOLSAR MASCARILLAS, PROPUESTA DE ADMON DE ORDEN DE COMPRA: MIRNA BRUNO</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7DF3D136" w14:textId="2B66D4EB"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14:paraId="0DADF45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$22.75</w:t>
            </w:r>
          </w:p>
        </w:tc>
        <w:tc>
          <w:tcPr>
            <w:tcW w:w="850" w:type="dxa"/>
            <w:tcBorders>
              <w:top w:val="single" w:sz="4" w:space="0" w:color="auto"/>
              <w:left w:val="nil"/>
              <w:bottom w:val="single" w:sz="4" w:space="0" w:color="000000"/>
              <w:right w:val="single" w:sz="4" w:space="0" w:color="000000"/>
            </w:tcBorders>
            <w:shd w:val="clear" w:color="auto" w:fill="auto"/>
            <w:vAlign w:val="center"/>
            <w:hideMark/>
          </w:tcPr>
          <w:p w14:paraId="65835A7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030208</w:t>
            </w:r>
          </w:p>
        </w:tc>
      </w:tr>
      <w:tr w:rsidR="0050090F" w:rsidRPr="00267F0B" w14:paraId="0B77B931" w14:textId="77777777" w:rsidTr="005F2271">
        <w:trPr>
          <w:trHeight w:val="2405"/>
        </w:trPr>
        <w:tc>
          <w:tcPr>
            <w:tcW w:w="44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81EE0FB"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lastRenderedPageBreak/>
              <w:t>15</w:t>
            </w:r>
          </w:p>
        </w:tc>
        <w:tc>
          <w:tcPr>
            <w:tcW w:w="626" w:type="dxa"/>
            <w:tcBorders>
              <w:top w:val="single" w:sz="4" w:space="0" w:color="auto"/>
              <w:left w:val="nil"/>
              <w:bottom w:val="single" w:sz="4" w:space="0" w:color="000000"/>
              <w:right w:val="single" w:sz="4" w:space="0" w:color="000000"/>
            </w:tcBorders>
            <w:shd w:val="clear" w:color="FFFFFF" w:fill="FFFFFF"/>
            <w:vAlign w:val="center"/>
            <w:hideMark/>
          </w:tcPr>
          <w:p w14:paraId="53A9F73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1313</w:t>
            </w:r>
          </w:p>
        </w:tc>
        <w:tc>
          <w:tcPr>
            <w:tcW w:w="955" w:type="dxa"/>
            <w:tcBorders>
              <w:top w:val="single" w:sz="4" w:space="0" w:color="auto"/>
              <w:left w:val="nil"/>
              <w:bottom w:val="single" w:sz="4" w:space="0" w:color="000000"/>
              <w:right w:val="single" w:sz="4" w:space="0" w:color="000000"/>
            </w:tcBorders>
            <w:shd w:val="clear" w:color="auto" w:fill="auto"/>
            <w:vAlign w:val="center"/>
            <w:hideMark/>
          </w:tcPr>
          <w:p w14:paraId="3A7EDB51"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20/10/2021</w:t>
            </w:r>
          </w:p>
        </w:tc>
        <w:tc>
          <w:tcPr>
            <w:tcW w:w="1527" w:type="dxa"/>
            <w:tcBorders>
              <w:top w:val="single" w:sz="4" w:space="0" w:color="auto"/>
              <w:left w:val="nil"/>
              <w:bottom w:val="single" w:sz="4" w:space="0" w:color="000000"/>
              <w:right w:val="single" w:sz="4" w:space="0" w:color="000000"/>
            </w:tcBorders>
            <w:shd w:val="clear" w:color="auto" w:fill="auto"/>
            <w:vAlign w:val="center"/>
            <w:hideMark/>
          </w:tcPr>
          <w:p w14:paraId="2FB08B7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14:paraId="22E23FC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SERVICIOS GENERALES Y TRANSPORTE</w:t>
            </w:r>
          </w:p>
        </w:tc>
        <w:tc>
          <w:tcPr>
            <w:tcW w:w="1970" w:type="dxa"/>
            <w:tcBorders>
              <w:top w:val="single" w:sz="4" w:space="0" w:color="auto"/>
              <w:left w:val="nil"/>
              <w:bottom w:val="single" w:sz="4" w:space="0" w:color="000000"/>
              <w:right w:val="single" w:sz="4" w:space="0" w:color="000000"/>
            </w:tcBorders>
            <w:shd w:val="clear" w:color="auto" w:fill="auto"/>
            <w:vAlign w:val="center"/>
            <w:hideMark/>
          </w:tcPr>
          <w:p w14:paraId="5CB6557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SUMINSITRO DE 200 LIBRAS DE CAFÉ Y 200 KILOS DE AZUCAR PARA USO EN ATENCION AL CLIENTE, PROPUESTA DE ADMON DE ORDEN DE COMRPA: ROSA TREJO</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59F9A6B2" w14:textId="23030614"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14:paraId="597CED2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$720.00</w:t>
            </w:r>
          </w:p>
        </w:tc>
        <w:tc>
          <w:tcPr>
            <w:tcW w:w="850" w:type="dxa"/>
            <w:tcBorders>
              <w:top w:val="single" w:sz="4" w:space="0" w:color="auto"/>
              <w:left w:val="nil"/>
              <w:bottom w:val="single" w:sz="4" w:space="0" w:color="000000"/>
              <w:right w:val="single" w:sz="4" w:space="0" w:color="000000"/>
            </w:tcBorders>
            <w:shd w:val="clear" w:color="FFFFFF" w:fill="FFFFFF"/>
            <w:vAlign w:val="center"/>
            <w:hideMark/>
          </w:tcPr>
          <w:p w14:paraId="28A2DFF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020102</w:t>
            </w:r>
          </w:p>
        </w:tc>
      </w:tr>
      <w:tr w:rsidR="0050090F" w:rsidRPr="00267F0B" w14:paraId="4D1E2179" w14:textId="77777777" w:rsidTr="00842B07">
        <w:trPr>
          <w:trHeight w:val="2681"/>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0B083CD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16</w:t>
            </w:r>
          </w:p>
        </w:tc>
        <w:tc>
          <w:tcPr>
            <w:tcW w:w="626" w:type="dxa"/>
            <w:tcBorders>
              <w:top w:val="nil"/>
              <w:left w:val="nil"/>
              <w:bottom w:val="single" w:sz="4" w:space="0" w:color="000000"/>
              <w:right w:val="single" w:sz="4" w:space="0" w:color="000000"/>
            </w:tcBorders>
            <w:shd w:val="clear" w:color="auto" w:fill="auto"/>
            <w:vAlign w:val="center"/>
            <w:hideMark/>
          </w:tcPr>
          <w:p w14:paraId="56127B6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1209</w:t>
            </w:r>
          </w:p>
        </w:tc>
        <w:tc>
          <w:tcPr>
            <w:tcW w:w="955" w:type="dxa"/>
            <w:tcBorders>
              <w:top w:val="nil"/>
              <w:left w:val="nil"/>
              <w:bottom w:val="single" w:sz="4" w:space="0" w:color="000000"/>
              <w:right w:val="single" w:sz="4" w:space="0" w:color="000000"/>
            </w:tcBorders>
            <w:shd w:val="clear" w:color="auto" w:fill="auto"/>
            <w:vAlign w:val="center"/>
            <w:hideMark/>
          </w:tcPr>
          <w:p w14:paraId="1E1568A7"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6/10/2021</w:t>
            </w:r>
          </w:p>
        </w:tc>
        <w:tc>
          <w:tcPr>
            <w:tcW w:w="1527" w:type="dxa"/>
            <w:tcBorders>
              <w:top w:val="nil"/>
              <w:left w:val="nil"/>
              <w:bottom w:val="single" w:sz="4" w:space="0" w:color="000000"/>
              <w:right w:val="single" w:sz="4" w:space="0" w:color="000000"/>
            </w:tcBorders>
            <w:shd w:val="clear" w:color="auto" w:fill="auto"/>
            <w:vAlign w:val="center"/>
            <w:hideMark/>
          </w:tcPr>
          <w:p w14:paraId="365C8BA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nil"/>
              <w:left w:val="nil"/>
              <w:bottom w:val="single" w:sz="4" w:space="0" w:color="000000"/>
              <w:right w:val="single" w:sz="4" w:space="0" w:color="000000"/>
            </w:tcBorders>
            <w:shd w:val="clear" w:color="auto" w:fill="auto"/>
            <w:vAlign w:val="center"/>
            <w:hideMark/>
          </w:tcPr>
          <w:p w14:paraId="1766A6B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RECURSOS HUMANOS</w:t>
            </w:r>
          </w:p>
        </w:tc>
        <w:tc>
          <w:tcPr>
            <w:tcW w:w="1970" w:type="dxa"/>
            <w:tcBorders>
              <w:top w:val="nil"/>
              <w:left w:val="nil"/>
              <w:bottom w:val="single" w:sz="4" w:space="0" w:color="000000"/>
              <w:right w:val="single" w:sz="4" w:space="0" w:color="000000"/>
            </w:tcBorders>
            <w:shd w:val="clear" w:color="auto" w:fill="auto"/>
            <w:vAlign w:val="center"/>
            <w:hideMark/>
          </w:tcPr>
          <w:p w14:paraId="5815950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PAGO POR SUMINISTRO DE CARGA DE EXTINTORES PARA USO DEL MERCADO Y CLINICA </w:t>
            </w:r>
            <w:proofErr w:type="gramStart"/>
            <w:r w:rsidRPr="00267F0B">
              <w:rPr>
                <w:rFonts w:ascii="Ebrima" w:hAnsi="Ebrima" w:cs="Calibri"/>
                <w:sz w:val="16"/>
                <w:szCs w:val="16"/>
                <w:lang w:eastAsia="es-SV"/>
              </w:rPr>
              <w:t>MUNICIPAL,.</w:t>
            </w:r>
            <w:proofErr w:type="gramEnd"/>
            <w:r w:rsidRPr="00267F0B">
              <w:rPr>
                <w:rFonts w:ascii="Ebrima" w:hAnsi="Ebrima" w:cs="Calibri"/>
                <w:sz w:val="16"/>
                <w:szCs w:val="16"/>
                <w:lang w:eastAsia="es-SV"/>
              </w:rPr>
              <w:t xml:space="preserve"> PROPUESTA DE ADMON DE ORDEN DE COMPRA: FRANCISCO AMAYA</w:t>
            </w:r>
          </w:p>
        </w:tc>
        <w:tc>
          <w:tcPr>
            <w:tcW w:w="992" w:type="dxa"/>
            <w:tcBorders>
              <w:top w:val="nil"/>
              <w:left w:val="nil"/>
              <w:bottom w:val="single" w:sz="4" w:space="0" w:color="000000"/>
              <w:right w:val="single" w:sz="4" w:space="0" w:color="000000"/>
            </w:tcBorders>
            <w:shd w:val="clear" w:color="auto" w:fill="auto"/>
            <w:vAlign w:val="center"/>
            <w:hideMark/>
          </w:tcPr>
          <w:p w14:paraId="4F037813"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INFRA DE EL SALVADOR S.A DE </w:t>
            </w:r>
            <w:proofErr w:type="gramStart"/>
            <w:r w:rsidRPr="00267F0B">
              <w:rPr>
                <w:rFonts w:ascii="Ebrima" w:hAnsi="Ebrima" w:cs="Calibri"/>
                <w:sz w:val="16"/>
                <w:szCs w:val="16"/>
                <w:lang w:eastAsia="es-SV"/>
              </w:rPr>
              <w:t>C.V</w:t>
            </w:r>
            <w:proofErr w:type="gramEnd"/>
          </w:p>
        </w:tc>
        <w:tc>
          <w:tcPr>
            <w:tcW w:w="1134" w:type="dxa"/>
            <w:tcBorders>
              <w:top w:val="nil"/>
              <w:left w:val="nil"/>
              <w:bottom w:val="single" w:sz="4" w:space="0" w:color="000000"/>
              <w:right w:val="single" w:sz="4" w:space="0" w:color="000000"/>
            </w:tcBorders>
            <w:shd w:val="clear" w:color="auto" w:fill="auto"/>
            <w:vAlign w:val="center"/>
            <w:hideMark/>
          </w:tcPr>
          <w:p w14:paraId="532249C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$80.46</w:t>
            </w:r>
          </w:p>
        </w:tc>
        <w:tc>
          <w:tcPr>
            <w:tcW w:w="850" w:type="dxa"/>
            <w:tcBorders>
              <w:top w:val="nil"/>
              <w:left w:val="nil"/>
              <w:bottom w:val="single" w:sz="4" w:space="0" w:color="000000"/>
              <w:right w:val="single" w:sz="4" w:space="0" w:color="000000"/>
            </w:tcBorders>
            <w:shd w:val="clear" w:color="auto" w:fill="auto"/>
            <w:vAlign w:val="center"/>
            <w:hideMark/>
          </w:tcPr>
          <w:p w14:paraId="6574CE6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010117</w:t>
            </w:r>
          </w:p>
        </w:tc>
      </w:tr>
      <w:tr w:rsidR="0050090F" w:rsidRPr="00267F0B" w14:paraId="1CFCEB43" w14:textId="77777777" w:rsidTr="00842B07">
        <w:trPr>
          <w:trHeight w:val="2407"/>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17F70EA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17</w:t>
            </w:r>
          </w:p>
        </w:tc>
        <w:tc>
          <w:tcPr>
            <w:tcW w:w="626" w:type="dxa"/>
            <w:tcBorders>
              <w:top w:val="nil"/>
              <w:left w:val="nil"/>
              <w:bottom w:val="nil"/>
              <w:right w:val="single" w:sz="4" w:space="0" w:color="000000"/>
            </w:tcBorders>
            <w:shd w:val="clear" w:color="auto" w:fill="auto"/>
            <w:vAlign w:val="center"/>
            <w:hideMark/>
          </w:tcPr>
          <w:p w14:paraId="7BFAD60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1158</w:t>
            </w:r>
          </w:p>
        </w:tc>
        <w:tc>
          <w:tcPr>
            <w:tcW w:w="955" w:type="dxa"/>
            <w:tcBorders>
              <w:top w:val="nil"/>
              <w:left w:val="nil"/>
              <w:bottom w:val="nil"/>
              <w:right w:val="single" w:sz="4" w:space="0" w:color="000000"/>
            </w:tcBorders>
            <w:shd w:val="clear" w:color="auto" w:fill="auto"/>
            <w:vAlign w:val="center"/>
            <w:hideMark/>
          </w:tcPr>
          <w:p w14:paraId="60F1491E"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13/9/2021</w:t>
            </w:r>
          </w:p>
        </w:tc>
        <w:tc>
          <w:tcPr>
            <w:tcW w:w="1527" w:type="dxa"/>
            <w:tcBorders>
              <w:top w:val="nil"/>
              <w:left w:val="nil"/>
              <w:bottom w:val="nil"/>
              <w:right w:val="single" w:sz="4" w:space="0" w:color="000000"/>
            </w:tcBorders>
            <w:shd w:val="clear" w:color="auto" w:fill="auto"/>
            <w:vAlign w:val="center"/>
            <w:hideMark/>
          </w:tcPr>
          <w:p w14:paraId="238EF2D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ACTIVIDADES DE RECUPERACION, PROTECCION Y REFORESTACION DE LA CUENCA DEL </w:t>
            </w:r>
            <w:proofErr w:type="gramStart"/>
            <w:r w:rsidRPr="00267F0B">
              <w:rPr>
                <w:rFonts w:ascii="Ebrima" w:hAnsi="Ebrima" w:cs="Calibri"/>
                <w:sz w:val="16"/>
                <w:szCs w:val="16"/>
                <w:lang w:eastAsia="es-SV"/>
              </w:rPr>
              <w:t>RIO  SAN</w:t>
            </w:r>
            <w:proofErr w:type="gramEnd"/>
            <w:r w:rsidRPr="00267F0B">
              <w:rPr>
                <w:rFonts w:ascii="Ebrima" w:hAnsi="Ebrima" w:cs="Calibri"/>
                <w:sz w:val="16"/>
                <w:szCs w:val="16"/>
                <w:lang w:eastAsia="es-SV"/>
              </w:rPr>
              <w:t xml:space="preserve"> ANTONIO 2021 MUNICIPIO DE NEJAPA</w:t>
            </w:r>
          </w:p>
        </w:tc>
        <w:tc>
          <w:tcPr>
            <w:tcW w:w="1421" w:type="dxa"/>
            <w:tcBorders>
              <w:top w:val="nil"/>
              <w:left w:val="nil"/>
              <w:bottom w:val="nil"/>
              <w:right w:val="single" w:sz="4" w:space="0" w:color="000000"/>
            </w:tcBorders>
            <w:shd w:val="clear" w:color="auto" w:fill="auto"/>
            <w:vAlign w:val="center"/>
            <w:hideMark/>
          </w:tcPr>
          <w:p w14:paraId="3E0808D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MEDIO AMBIENTE</w:t>
            </w:r>
          </w:p>
        </w:tc>
        <w:tc>
          <w:tcPr>
            <w:tcW w:w="1970" w:type="dxa"/>
            <w:tcBorders>
              <w:top w:val="nil"/>
              <w:left w:val="nil"/>
              <w:bottom w:val="nil"/>
              <w:right w:val="single" w:sz="4" w:space="0" w:color="000000"/>
            </w:tcBorders>
            <w:shd w:val="clear" w:color="auto" w:fill="auto"/>
            <w:vAlign w:val="center"/>
            <w:hideMark/>
          </w:tcPr>
          <w:p w14:paraId="5548D46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MATERIAL DE CONSTRUCCION PARA INICIO DE PROYECTO PROPUESTA DE ADMON DE ORDEN DE COMPRA: YANET ESCALANTE</w:t>
            </w:r>
          </w:p>
        </w:tc>
        <w:tc>
          <w:tcPr>
            <w:tcW w:w="992" w:type="dxa"/>
            <w:tcBorders>
              <w:top w:val="nil"/>
              <w:left w:val="nil"/>
              <w:bottom w:val="nil"/>
              <w:right w:val="single" w:sz="4" w:space="0" w:color="000000"/>
            </w:tcBorders>
            <w:shd w:val="clear" w:color="auto" w:fill="auto"/>
            <w:vAlign w:val="center"/>
            <w:hideMark/>
          </w:tcPr>
          <w:p w14:paraId="660A9178" w14:textId="460CE46A" w:rsidR="0050090F" w:rsidRPr="00267F0B" w:rsidRDefault="0050090F" w:rsidP="00842B07">
            <w:pPr>
              <w:jc w:val="center"/>
              <w:rPr>
                <w:rFonts w:ascii="Ebrima" w:hAnsi="Ebrima" w:cs="Calibri"/>
                <w:sz w:val="16"/>
                <w:szCs w:val="16"/>
                <w:lang w:eastAsia="es-SV"/>
              </w:rPr>
            </w:pPr>
          </w:p>
        </w:tc>
        <w:tc>
          <w:tcPr>
            <w:tcW w:w="1134" w:type="dxa"/>
            <w:tcBorders>
              <w:top w:val="nil"/>
              <w:left w:val="nil"/>
              <w:bottom w:val="nil"/>
              <w:right w:val="single" w:sz="4" w:space="0" w:color="000000"/>
            </w:tcBorders>
            <w:shd w:val="clear" w:color="auto" w:fill="auto"/>
            <w:vAlign w:val="center"/>
            <w:hideMark/>
          </w:tcPr>
          <w:p w14:paraId="3E7B9F0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$603.30</w:t>
            </w:r>
          </w:p>
        </w:tc>
        <w:tc>
          <w:tcPr>
            <w:tcW w:w="850" w:type="dxa"/>
            <w:tcBorders>
              <w:top w:val="nil"/>
              <w:left w:val="nil"/>
              <w:bottom w:val="nil"/>
              <w:right w:val="single" w:sz="4" w:space="0" w:color="000000"/>
            </w:tcBorders>
            <w:shd w:val="clear" w:color="auto" w:fill="auto"/>
            <w:vAlign w:val="center"/>
            <w:hideMark/>
          </w:tcPr>
          <w:p w14:paraId="2791BC9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020201</w:t>
            </w:r>
          </w:p>
        </w:tc>
      </w:tr>
      <w:tr w:rsidR="0050090F" w:rsidRPr="00267F0B" w14:paraId="5885DF24" w14:textId="77777777" w:rsidTr="00842B07">
        <w:trPr>
          <w:trHeight w:val="1470"/>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2DDA2D3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18</w:t>
            </w:r>
          </w:p>
        </w:tc>
        <w:tc>
          <w:tcPr>
            <w:tcW w:w="626" w:type="dxa"/>
            <w:tcBorders>
              <w:top w:val="single" w:sz="4" w:space="0" w:color="auto"/>
              <w:left w:val="nil"/>
              <w:bottom w:val="single" w:sz="4" w:space="0" w:color="auto"/>
              <w:right w:val="single" w:sz="4" w:space="0" w:color="auto"/>
            </w:tcBorders>
            <w:shd w:val="clear" w:color="auto" w:fill="auto"/>
            <w:vAlign w:val="center"/>
            <w:hideMark/>
          </w:tcPr>
          <w:p w14:paraId="2605D34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1346</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48871007"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25/10/2021</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007EB01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DECORACION, FIESTA NAVIDEÑAS Y FIN DE AÑO</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7362A2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UNIDAD DE LA NIÑEZ Y ADOLESCENCIA</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0F9C6EF6" w14:textId="77777777" w:rsidR="005F2271" w:rsidRDefault="005F2271" w:rsidP="00842B07">
            <w:pPr>
              <w:jc w:val="center"/>
              <w:rPr>
                <w:rFonts w:ascii="Ebrima" w:hAnsi="Ebrima" w:cs="Calibri"/>
                <w:sz w:val="16"/>
                <w:szCs w:val="16"/>
                <w:lang w:eastAsia="es-SV"/>
              </w:rPr>
            </w:pPr>
          </w:p>
          <w:p w14:paraId="13FB5B02" w14:textId="7F597B00" w:rsidR="0050090F"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SERVICIO DE DECORACION E ILUMINACION EN DIFERENTES LUGARES DE NEJAPA, PROPUESTA DE ADMON DE ORDEN DE COMPRA: DAVID LAINEZ</w:t>
            </w:r>
          </w:p>
          <w:p w14:paraId="26D0B293" w14:textId="77777777" w:rsidR="005F2271" w:rsidRDefault="005F2271" w:rsidP="00842B07">
            <w:pPr>
              <w:jc w:val="center"/>
              <w:rPr>
                <w:rFonts w:ascii="Ebrima" w:hAnsi="Ebrima" w:cs="Calibri"/>
                <w:sz w:val="16"/>
                <w:szCs w:val="16"/>
                <w:lang w:eastAsia="es-SV"/>
              </w:rPr>
            </w:pPr>
          </w:p>
          <w:p w14:paraId="2CDF15FC" w14:textId="77777777" w:rsidR="0050090F" w:rsidRDefault="0050090F" w:rsidP="00842B07">
            <w:pPr>
              <w:jc w:val="center"/>
              <w:rPr>
                <w:rFonts w:ascii="Ebrima" w:hAnsi="Ebrima" w:cs="Calibri"/>
                <w:sz w:val="16"/>
                <w:szCs w:val="16"/>
                <w:lang w:eastAsia="es-SV"/>
              </w:rPr>
            </w:pPr>
          </w:p>
          <w:p w14:paraId="055B33DD" w14:textId="77777777" w:rsidR="0050090F" w:rsidRPr="00267F0B" w:rsidRDefault="0050090F" w:rsidP="00842B07">
            <w:pPr>
              <w:jc w:val="center"/>
              <w:rPr>
                <w:rFonts w:ascii="Ebrima" w:hAnsi="Ebrima" w:cs="Calibri"/>
                <w:sz w:val="16"/>
                <w:szCs w:val="16"/>
                <w:lang w:eastAsia="es-SV"/>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E14FC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PROMOCIONES Y EVENTOS, S.A D </w:t>
            </w:r>
            <w:proofErr w:type="gramStart"/>
            <w:r w:rsidRPr="00267F0B">
              <w:rPr>
                <w:rFonts w:ascii="Ebrima" w:hAnsi="Ebrima" w:cs="Calibri"/>
                <w:sz w:val="16"/>
                <w:szCs w:val="16"/>
                <w:lang w:eastAsia="es-SV"/>
              </w:rPr>
              <w:t>C.V</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BF81F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$12,900.00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E9C70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030205</w:t>
            </w:r>
          </w:p>
        </w:tc>
      </w:tr>
      <w:tr w:rsidR="0050090F" w:rsidRPr="00267F0B" w14:paraId="1377D747" w14:textId="77777777" w:rsidTr="00842B07">
        <w:trPr>
          <w:trHeight w:val="2678"/>
        </w:trPr>
        <w:tc>
          <w:tcPr>
            <w:tcW w:w="44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2CE425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19</w:t>
            </w:r>
          </w:p>
        </w:tc>
        <w:tc>
          <w:tcPr>
            <w:tcW w:w="626" w:type="dxa"/>
            <w:tcBorders>
              <w:top w:val="single" w:sz="4" w:space="0" w:color="auto"/>
              <w:left w:val="nil"/>
              <w:bottom w:val="single" w:sz="4" w:space="0" w:color="auto"/>
              <w:right w:val="single" w:sz="4" w:space="0" w:color="auto"/>
            </w:tcBorders>
            <w:shd w:val="clear" w:color="FFFFFF" w:fill="FFFFFF"/>
            <w:vAlign w:val="center"/>
            <w:hideMark/>
          </w:tcPr>
          <w:p w14:paraId="5DD4E54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1184-1186</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4B6C48BB"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15/10/2021</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142EFE6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ACCIONES DE LA GERENCIA DE PROYECTOS 2021</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69E2B8C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GERENCIA DE PROYECTOS</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39D7210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SUMINSTRO DE MATERIALES ELECTRICOS PARA EL MANTENIMIENTO DE ALUMBRADO PUBLICO, PROPUESTA DE ADMON DE ORDEN DE COMPRA: JUAN OSUNA</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0D19E92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ALMACENES VIDRI, S.A DE </w:t>
            </w:r>
            <w:proofErr w:type="gramStart"/>
            <w:r w:rsidRPr="00267F0B">
              <w:rPr>
                <w:rFonts w:ascii="Ebrima" w:hAnsi="Ebrima" w:cs="Calibri"/>
                <w:sz w:val="16"/>
                <w:szCs w:val="16"/>
                <w:lang w:eastAsia="es-SV"/>
              </w:rPr>
              <w:t>C.V</w:t>
            </w:r>
            <w:proofErr w:type="gramEnd"/>
          </w:p>
        </w:tc>
        <w:tc>
          <w:tcPr>
            <w:tcW w:w="1134" w:type="dxa"/>
            <w:tcBorders>
              <w:top w:val="single" w:sz="4" w:space="0" w:color="auto"/>
              <w:left w:val="nil"/>
              <w:bottom w:val="single" w:sz="4" w:space="0" w:color="auto"/>
              <w:right w:val="single" w:sz="4" w:space="0" w:color="auto"/>
            </w:tcBorders>
            <w:shd w:val="clear" w:color="FFFFFF" w:fill="FFFFFF"/>
            <w:vAlign w:val="center"/>
            <w:hideMark/>
          </w:tcPr>
          <w:p w14:paraId="3611283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$2,874.90</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14:paraId="4B40E40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030101</w:t>
            </w:r>
          </w:p>
        </w:tc>
      </w:tr>
      <w:tr w:rsidR="0050090F" w:rsidRPr="00267F0B" w14:paraId="1F750B02" w14:textId="77777777" w:rsidTr="005F2271">
        <w:trPr>
          <w:trHeight w:val="2403"/>
        </w:trPr>
        <w:tc>
          <w:tcPr>
            <w:tcW w:w="44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78A7B42"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lastRenderedPageBreak/>
              <w:t>20</w:t>
            </w:r>
          </w:p>
        </w:tc>
        <w:tc>
          <w:tcPr>
            <w:tcW w:w="626" w:type="dxa"/>
            <w:tcBorders>
              <w:top w:val="single" w:sz="4" w:space="0" w:color="auto"/>
              <w:left w:val="nil"/>
              <w:bottom w:val="single" w:sz="4" w:space="0" w:color="auto"/>
              <w:right w:val="single" w:sz="4" w:space="0" w:color="auto"/>
            </w:tcBorders>
            <w:shd w:val="clear" w:color="FFFFFF" w:fill="FFFFFF"/>
            <w:vAlign w:val="center"/>
            <w:hideMark/>
          </w:tcPr>
          <w:p w14:paraId="16A7833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1184-1186</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3361D915"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15/10/2021</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4BD1B70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ACCIONES DE LA GERENCIA DE PROYECTOS 2021</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4767241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GERENCIA DE PROYECTOS</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5AE0681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SUMINSITRO DE MATERIALES ELECTRICOS PARA MANTENIMINETO DE ALUMBRADO PUBLICO PROPUESTA DE ADMON DE ORDEN D COMPRA: JUAN OSUNA</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6E05024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GRUPO RUDY </w:t>
            </w:r>
            <w:proofErr w:type="gramStart"/>
            <w:r w:rsidRPr="00267F0B">
              <w:rPr>
                <w:rFonts w:ascii="Ebrima" w:hAnsi="Ebrima" w:cs="Calibri"/>
                <w:sz w:val="16"/>
                <w:szCs w:val="16"/>
                <w:lang w:eastAsia="es-SV"/>
              </w:rPr>
              <w:t>S.A</w:t>
            </w:r>
            <w:proofErr w:type="gramEnd"/>
            <w:r w:rsidRPr="00267F0B">
              <w:rPr>
                <w:rFonts w:ascii="Ebrima" w:hAnsi="Ebrima" w:cs="Calibri"/>
                <w:sz w:val="16"/>
                <w:szCs w:val="16"/>
                <w:lang w:eastAsia="es-SV"/>
              </w:rPr>
              <w:t xml:space="preserve"> DE .CV</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14:paraId="51346CA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$5,106.55</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14:paraId="6339120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030101</w:t>
            </w:r>
          </w:p>
        </w:tc>
      </w:tr>
      <w:tr w:rsidR="0050090F" w:rsidRPr="00267F0B" w14:paraId="6EB75CE7" w14:textId="77777777" w:rsidTr="00842B07">
        <w:trPr>
          <w:trHeight w:val="2395"/>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6834004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21</w:t>
            </w:r>
          </w:p>
        </w:tc>
        <w:tc>
          <w:tcPr>
            <w:tcW w:w="626" w:type="dxa"/>
            <w:tcBorders>
              <w:top w:val="nil"/>
              <w:left w:val="nil"/>
              <w:bottom w:val="nil"/>
              <w:right w:val="single" w:sz="4" w:space="0" w:color="auto"/>
            </w:tcBorders>
            <w:shd w:val="clear" w:color="FFFFFF" w:fill="FFFFFF"/>
            <w:vAlign w:val="center"/>
            <w:hideMark/>
          </w:tcPr>
          <w:p w14:paraId="2DFA7DC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1184-1186</w:t>
            </w:r>
          </w:p>
        </w:tc>
        <w:tc>
          <w:tcPr>
            <w:tcW w:w="955" w:type="dxa"/>
            <w:tcBorders>
              <w:top w:val="nil"/>
              <w:left w:val="nil"/>
              <w:bottom w:val="nil"/>
              <w:right w:val="single" w:sz="4" w:space="0" w:color="auto"/>
            </w:tcBorders>
            <w:shd w:val="clear" w:color="auto" w:fill="auto"/>
            <w:vAlign w:val="center"/>
            <w:hideMark/>
          </w:tcPr>
          <w:p w14:paraId="7DB71B2B"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15/10/2021</w:t>
            </w:r>
          </w:p>
        </w:tc>
        <w:tc>
          <w:tcPr>
            <w:tcW w:w="1527" w:type="dxa"/>
            <w:tcBorders>
              <w:top w:val="nil"/>
              <w:left w:val="nil"/>
              <w:bottom w:val="nil"/>
              <w:right w:val="single" w:sz="4" w:space="0" w:color="auto"/>
            </w:tcBorders>
            <w:shd w:val="clear" w:color="auto" w:fill="auto"/>
            <w:vAlign w:val="center"/>
            <w:hideMark/>
          </w:tcPr>
          <w:p w14:paraId="749A3A7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ACCIONES DE LA GERENCIA DE PROYECTOS 2021</w:t>
            </w:r>
          </w:p>
        </w:tc>
        <w:tc>
          <w:tcPr>
            <w:tcW w:w="1421" w:type="dxa"/>
            <w:tcBorders>
              <w:top w:val="nil"/>
              <w:left w:val="nil"/>
              <w:bottom w:val="nil"/>
              <w:right w:val="single" w:sz="4" w:space="0" w:color="auto"/>
            </w:tcBorders>
            <w:shd w:val="clear" w:color="auto" w:fill="auto"/>
            <w:vAlign w:val="center"/>
            <w:hideMark/>
          </w:tcPr>
          <w:p w14:paraId="5BC15B7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GERENCIA DE PROYECTOS</w:t>
            </w:r>
          </w:p>
        </w:tc>
        <w:tc>
          <w:tcPr>
            <w:tcW w:w="1970" w:type="dxa"/>
            <w:tcBorders>
              <w:top w:val="nil"/>
              <w:left w:val="nil"/>
              <w:bottom w:val="single" w:sz="4" w:space="0" w:color="auto"/>
              <w:right w:val="single" w:sz="4" w:space="0" w:color="auto"/>
            </w:tcBorders>
            <w:shd w:val="clear" w:color="auto" w:fill="auto"/>
            <w:vAlign w:val="center"/>
            <w:hideMark/>
          </w:tcPr>
          <w:p w14:paraId="23DED0A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SUMINSITRO DE MATERIALES ELECTRICOS PARA MANTENIMINETO DE ALUMBRADO PUBLICO PROPUESTA DE ADMON DE ORDEN D COMPRA: JUAN OSUNA</w:t>
            </w:r>
          </w:p>
        </w:tc>
        <w:tc>
          <w:tcPr>
            <w:tcW w:w="992" w:type="dxa"/>
            <w:tcBorders>
              <w:top w:val="nil"/>
              <w:left w:val="nil"/>
              <w:bottom w:val="nil"/>
              <w:right w:val="single" w:sz="4" w:space="0" w:color="auto"/>
            </w:tcBorders>
            <w:shd w:val="clear" w:color="FFFFFF" w:fill="FFFFFF"/>
            <w:vAlign w:val="center"/>
            <w:hideMark/>
          </w:tcPr>
          <w:p w14:paraId="35F76A24" w14:textId="25A4C025" w:rsidR="0050090F" w:rsidRPr="00267F0B" w:rsidRDefault="0050090F" w:rsidP="00842B07">
            <w:pPr>
              <w:jc w:val="center"/>
              <w:rPr>
                <w:rFonts w:ascii="Ebrima" w:hAnsi="Ebrima" w:cs="Calibri"/>
                <w:sz w:val="16"/>
                <w:szCs w:val="16"/>
                <w:lang w:eastAsia="es-SV"/>
              </w:rPr>
            </w:pPr>
          </w:p>
        </w:tc>
        <w:tc>
          <w:tcPr>
            <w:tcW w:w="1134" w:type="dxa"/>
            <w:tcBorders>
              <w:top w:val="nil"/>
              <w:left w:val="nil"/>
              <w:bottom w:val="nil"/>
              <w:right w:val="single" w:sz="4" w:space="0" w:color="auto"/>
            </w:tcBorders>
            <w:shd w:val="clear" w:color="FFFFFF" w:fill="FFFFFF"/>
            <w:vAlign w:val="center"/>
            <w:hideMark/>
          </w:tcPr>
          <w:p w14:paraId="6FAFA7E3"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$9,975.00</w:t>
            </w:r>
          </w:p>
        </w:tc>
        <w:tc>
          <w:tcPr>
            <w:tcW w:w="850" w:type="dxa"/>
            <w:tcBorders>
              <w:top w:val="nil"/>
              <w:left w:val="nil"/>
              <w:bottom w:val="nil"/>
              <w:right w:val="single" w:sz="4" w:space="0" w:color="auto"/>
            </w:tcBorders>
            <w:shd w:val="clear" w:color="FFFFFF" w:fill="FFFFFF"/>
            <w:vAlign w:val="center"/>
            <w:hideMark/>
          </w:tcPr>
          <w:p w14:paraId="40C8B43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030101</w:t>
            </w:r>
          </w:p>
        </w:tc>
      </w:tr>
      <w:tr w:rsidR="0050090F" w:rsidRPr="00267F0B" w14:paraId="486C7487" w14:textId="77777777" w:rsidTr="00842B07">
        <w:trPr>
          <w:trHeight w:val="2399"/>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0B73F47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22</w:t>
            </w:r>
          </w:p>
        </w:tc>
        <w:tc>
          <w:tcPr>
            <w:tcW w:w="626" w:type="dxa"/>
            <w:tcBorders>
              <w:top w:val="single" w:sz="4" w:space="0" w:color="auto"/>
              <w:left w:val="nil"/>
              <w:bottom w:val="single" w:sz="4" w:space="0" w:color="auto"/>
              <w:right w:val="single" w:sz="4" w:space="0" w:color="auto"/>
            </w:tcBorders>
            <w:shd w:val="clear" w:color="FFFFFF" w:fill="FFFFFF"/>
            <w:vAlign w:val="center"/>
            <w:hideMark/>
          </w:tcPr>
          <w:p w14:paraId="7A765E7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1353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2A12978E"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22/10/2021</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264CEF8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CONTRIBUCION A LA PARTICIPACION DEL ADULTO MAYOR EN LAS COMUNIDADES DEL MUNICIPIO DE NEJAPA 2021</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708E4983"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ADULTO MAYOR</w:t>
            </w:r>
          </w:p>
        </w:tc>
        <w:tc>
          <w:tcPr>
            <w:tcW w:w="1970" w:type="dxa"/>
            <w:tcBorders>
              <w:top w:val="nil"/>
              <w:left w:val="nil"/>
              <w:bottom w:val="single" w:sz="4" w:space="0" w:color="auto"/>
              <w:right w:val="single" w:sz="4" w:space="0" w:color="auto"/>
            </w:tcBorders>
            <w:shd w:val="clear" w:color="auto" w:fill="auto"/>
            <w:vAlign w:val="center"/>
            <w:hideMark/>
          </w:tcPr>
          <w:p w14:paraId="1DA7124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30 ALMUERZOS Y 30 REFRIGERIOS PARA ACTIVIDAD DE SALUD PREVENTIVA, PROPUESTA DE ADMON DE ORDEN DE COMPRA: BERTA CARTAGENA</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2D746EEE" w14:textId="3C55B397"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14:paraId="66D06B16"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$127.50</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14:paraId="64A927E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030203</w:t>
            </w:r>
          </w:p>
        </w:tc>
      </w:tr>
      <w:tr w:rsidR="0050090F" w:rsidRPr="00267F0B" w14:paraId="21A3A2A7" w14:textId="77777777" w:rsidTr="005F2271">
        <w:trPr>
          <w:trHeight w:val="1470"/>
        </w:trPr>
        <w:tc>
          <w:tcPr>
            <w:tcW w:w="448" w:type="dxa"/>
            <w:tcBorders>
              <w:top w:val="nil"/>
              <w:left w:val="single" w:sz="4" w:space="0" w:color="000000"/>
              <w:bottom w:val="single" w:sz="4" w:space="0" w:color="auto"/>
              <w:right w:val="single" w:sz="4" w:space="0" w:color="000000"/>
            </w:tcBorders>
            <w:shd w:val="clear" w:color="auto" w:fill="auto"/>
            <w:vAlign w:val="center"/>
            <w:hideMark/>
          </w:tcPr>
          <w:p w14:paraId="03BF2DF2"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23</w:t>
            </w:r>
          </w:p>
        </w:tc>
        <w:tc>
          <w:tcPr>
            <w:tcW w:w="626" w:type="dxa"/>
            <w:tcBorders>
              <w:top w:val="single" w:sz="4" w:space="0" w:color="auto"/>
              <w:left w:val="nil"/>
              <w:bottom w:val="single" w:sz="4" w:space="0" w:color="auto"/>
              <w:right w:val="single" w:sz="4" w:space="0" w:color="auto"/>
            </w:tcBorders>
            <w:shd w:val="clear" w:color="FFFFFF" w:fill="FFFFFF"/>
            <w:vAlign w:val="center"/>
            <w:hideMark/>
          </w:tcPr>
          <w:p w14:paraId="58525AA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1325</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6A6CAC48"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25/10/2021</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661A2A6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CONTRIBUCION A LA PARTICIPACION DEL ADULTO MAYOR EN LAS COMUNIDADES DEL MUNICIPIO DE NEJAPA 2021</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4D9D956"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ADULTO MAYOR</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04736DE5" w14:textId="77777777" w:rsidR="0050090F"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w:t>
            </w:r>
          </w:p>
          <w:p w14:paraId="4808A1F2" w14:textId="77777777" w:rsidR="005F2271" w:rsidRDefault="005F2271" w:rsidP="00842B07">
            <w:pPr>
              <w:jc w:val="center"/>
              <w:rPr>
                <w:rFonts w:ascii="Ebrima" w:hAnsi="Ebrima" w:cs="Calibri"/>
                <w:sz w:val="16"/>
                <w:szCs w:val="16"/>
                <w:lang w:eastAsia="es-SV"/>
              </w:rPr>
            </w:pPr>
          </w:p>
          <w:p w14:paraId="5B4B9FC4" w14:textId="2AF9B104" w:rsidR="0050090F"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30 ALMUERZOS PARA ACTIVIDAD EN COMUNIDAD EL JABALI, PROPUESTA DE ADMON DE ORDEN DE COMPRA: BERTA CARTAGENA</w:t>
            </w:r>
          </w:p>
          <w:p w14:paraId="7F3CF72B" w14:textId="77777777" w:rsidR="0050090F" w:rsidRDefault="0050090F" w:rsidP="00842B07">
            <w:pPr>
              <w:jc w:val="center"/>
              <w:rPr>
                <w:rFonts w:ascii="Ebrima" w:hAnsi="Ebrima" w:cs="Calibri"/>
                <w:sz w:val="16"/>
                <w:szCs w:val="16"/>
                <w:lang w:eastAsia="es-SV"/>
              </w:rPr>
            </w:pPr>
          </w:p>
          <w:p w14:paraId="60E32C13" w14:textId="77777777" w:rsidR="0050090F" w:rsidRDefault="0050090F" w:rsidP="00842B07">
            <w:pPr>
              <w:jc w:val="center"/>
              <w:rPr>
                <w:rFonts w:ascii="Ebrima" w:hAnsi="Ebrima" w:cs="Calibri"/>
                <w:sz w:val="16"/>
                <w:szCs w:val="16"/>
                <w:lang w:eastAsia="es-SV"/>
              </w:rPr>
            </w:pPr>
          </w:p>
          <w:p w14:paraId="061EADB2" w14:textId="77777777" w:rsidR="0050090F" w:rsidRPr="00267F0B" w:rsidRDefault="0050090F" w:rsidP="00842B07">
            <w:pPr>
              <w:jc w:val="center"/>
              <w:rPr>
                <w:rFonts w:ascii="Ebrima" w:hAnsi="Ebrima" w:cs="Calibri"/>
                <w:sz w:val="16"/>
                <w:szCs w:val="16"/>
                <w:lang w:eastAsia="es-SV"/>
              </w:rPr>
            </w:pP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61FA4281" w14:textId="3ED78D89"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14:paraId="58D63B9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$75.00</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14:paraId="2DB8B27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030203</w:t>
            </w:r>
          </w:p>
        </w:tc>
      </w:tr>
      <w:tr w:rsidR="0050090F" w:rsidRPr="00267F0B" w14:paraId="32632909" w14:textId="77777777" w:rsidTr="005F2271">
        <w:trPr>
          <w:trHeight w:val="2117"/>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39A3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24</w:t>
            </w:r>
          </w:p>
        </w:tc>
        <w:tc>
          <w:tcPr>
            <w:tcW w:w="62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85FF6A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1241</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5B013"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6/10/2021</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17C068C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CONTRIBUCION A LA PARTICIPACION DEL ADULTO MAYOR EN LAS COMUNIDADES DEL MUNICIPIO DE NEJAPA 2021</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4B7F48CB"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ADULTO MAYOR</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1AAF4DFA" w14:textId="77777777" w:rsidR="005F2271" w:rsidRDefault="005F2271" w:rsidP="00842B07">
            <w:pPr>
              <w:jc w:val="center"/>
              <w:rPr>
                <w:rFonts w:ascii="Ebrima" w:hAnsi="Ebrima" w:cs="Calibri"/>
                <w:sz w:val="16"/>
                <w:szCs w:val="16"/>
                <w:lang w:eastAsia="es-SV"/>
              </w:rPr>
            </w:pPr>
          </w:p>
          <w:p w14:paraId="407A32BF" w14:textId="77777777" w:rsidR="005F2271" w:rsidRDefault="005F2271" w:rsidP="00842B07">
            <w:pPr>
              <w:jc w:val="center"/>
              <w:rPr>
                <w:rFonts w:ascii="Ebrima" w:hAnsi="Ebrima" w:cs="Calibri"/>
                <w:sz w:val="16"/>
                <w:szCs w:val="16"/>
                <w:lang w:eastAsia="es-SV"/>
              </w:rPr>
            </w:pPr>
          </w:p>
          <w:p w14:paraId="60CAD043" w14:textId="524F1F8D" w:rsidR="0050090F"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40 PUPUSAS PARA JORNADA DE MAMOGRAFIA Y CITOLOGIA, PROPUESTA DE ADMON DE ORDEN DE COMPRA: BERTA CARTAGENA</w:t>
            </w:r>
          </w:p>
          <w:p w14:paraId="4545E0A6" w14:textId="77777777" w:rsidR="005F2271" w:rsidRDefault="005F2271" w:rsidP="00842B07">
            <w:pPr>
              <w:jc w:val="center"/>
              <w:rPr>
                <w:rFonts w:ascii="Ebrima" w:hAnsi="Ebrima" w:cs="Calibri"/>
                <w:sz w:val="16"/>
                <w:szCs w:val="16"/>
                <w:lang w:eastAsia="es-SV"/>
              </w:rPr>
            </w:pPr>
          </w:p>
          <w:p w14:paraId="2963C8DA" w14:textId="77777777" w:rsidR="005F2271" w:rsidRDefault="005F2271" w:rsidP="00842B07">
            <w:pPr>
              <w:jc w:val="center"/>
              <w:rPr>
                <w:rFonts w:ascii="Ebrima" w:hAnsi="Ebrima" w:cs="Calibri"/>
                <w:sz w:val="16"/>
                <w:szCs w:val="16"/>
                <w:lang w:eastAsia="es-SV"/>
              </w:rPr>
            </w:pPr>
          </w:p>
          <w:p w14:paraId="6D1872AE" w14:textId="24C80B3C" w:rsidR="005F2271" w:rsidRPr="00267F0B" w:rsidRDefault="005F2271" w:rsidP="00842B07">
            <w:pPr>
              <w:jc w:val="center"/>
              <w:rPr>
                <w:rFonts w:ascii="Ebrima" w:hAnsi="Ebrima" w:cs="Calibri"/>
                <w:sz w:val="16"/>
                <w:szCs w:val="16"/>
                <w:lang w:eastAsia="es-SV"/>
              </w:rPr>
            </w:pP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5DF45C5E" w14:textId="6E5D86E6"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14:paraId="0288765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$20.00</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14:paraId="48319D0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030203</w:t>
            </w:r>
          </w:p>
        </w:tc>
      </w:tr>
      <w:tr w:rsidR="0050090F" w:rsidRPr="00267F0B" w14:paraId="2B6C19B2" w14:textId="77777777" w:rsidTr="005F2271">
        <w:trPr>
          <w:trHeight w:val="1772"/>
        </w:trPr>
        <w:tc>
          <w:tcPr>
            <w:tcW w:w="44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12A0DE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lastRenderedPageBreak/>
              <w:t>25</w:t>
            </w:r>
          </w:p>
        </w:tc>
        <w:tc>
          <w:tcPr>
            <w:tcW w:w="626" w:type="dxa"/>
            <w:tcBorders>
              <w:top w:val="single" w:sz="4" w:space="0" w:color="auto"/>
              <w:left w:val="nil"/>
              <w:bottom w:val="nil"/>
              <w:right w:val="single" w:sz="4" w:space="0" w:color="auto"/>
            </w:tcBorders>
            <w:shd w:val="clear" w:color="FFFFFF" w:fill="FFFFFF"/>
            <w:vAlign w:val="center"/>
            <w:hideMark/>
          </w:tcPr>
          <w:p w14:paraId="6564CD6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1254</w:t>
            </w:r>
          </w:p>
        </w:tc>
        <w:tc>
          <w:tcPr>
            <w:tcW w:w="955" w:type="dxa"/>
            <w:tcBorders>
              <w:top w:val="single" w:sz="4" w:space="0" w:color="auto"/>
              <w:left w:val="nil"/>
              <w:bottom w:val="nil"/>
              <w:right w:val="single" w:sz="4" w:space="0" w:color="auto"/>
            </w:tcBorders>
            <w:shd w:val="clear" w:color="auto" w:fill="auto"/>
            <w:vAlign w:val="center"/>
            <w:hideMark/>
          </w:tcPr>
          <w:p w14:paraId="6729E5BA"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29/10/2021</w:t>
            </w:r>
          </w:p>
        </w:tc>
        <w:tc>
          <w:tcPr>
            <w:tcW w:w="1527" w:type="dxa"/>
            <w:tcBorders>
              <w:top w:val="single" w:sz="4" w:space="0" w:color="auto"/>
              <w:left w:val="nil"/>
              <w:bottom w:val="nil"/>
              <w:right w:val="single" w:sz="4" w:space="0" w:color="auto"/>
            </w:tcBorders>
            <w:shd w:val="clear" w:color="auto" w:fill="auto"/>
            <w:vAlign w:val="center"/>
            <w:hideMark/>
          </w:tcPr>
          <w:p w14:paraId="4D5EF892"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MODERNIZACION DE CLINICA MUNICIPAL TRES CANTOS NEJAPA EN ATENCION COVID-19 MUNICIPIO DE NEJAPA</w:t>
            </w:r>
          </w:p>
        </w:tc>
        <w:tc>
          <w:tcPr>
            <w:tcW w:w="1421" w:type="dxa"/>
            <w:tcBorders>
              <w:top w:val="single" w:sz="4" w:space="0" w:color="auto"/>
              <w:left w:val="nil"/>
              <w:bottom w:val="nil"/>
              <w:right w:val="single" w:sz="4" w:space="0" w:color="auto"/>
            </w:tcBorders>
            <w:shd w:val="clear" w:color="auto" w:fill="auto"/>
            <w:vAlign w:val="center"/>
            <w:hideMark/>
          </w:tcPr>
          <w:p w14:paraId="4F72D76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CLINICA MUNICIPAL</w:t>
            </w:r>
          </w:p>
        </w:tc>
        <w:tc>
          <w:tcPr>
            <w:tcW w:w="1970" w:type="dxa"/>
            <w:tcBorders>
              <w:top w:val="single" w:sz="4" w:space="0" w:color="auto"/>
              <w:left w:val="nil"/>
              <w:bottom w:val="nil"/>
              <w:right w:val="single" w:sz="4" w:space="0" w:color="auto"/>
            </w:tcBorders>
            <w:shd w:val="clear" w:color="auto" w:fill="auto"/>
            <w:vAlign w:val="center"/>
            <w:hideMark/>
          </w:tcPr>
          <w:p w14:paraId="03BD4BA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PAGO POR EL SUMINISTRO DE 3.,500 STICKER PARA KIT DE BIOSEGURIDAD, PROPUESTA DE ADMON DE ORDEN DE </w:t>
            </w:r>
            <w:proofErr w:type="gramStart"/>
            <w:r w:rsidRPr="00267F0B">
              <w:rPr>
                <w:rFonts w:ascii="Ebrima" w:hAnsi="Ebrima" w:cs="Calibri"/>
                <w:sz w:val="16"/>
                <w:szCs w:val="16"/>
                <w:lang w:eastAsia="es-SV"/>
              </w:rPr>
              <w:t>COMPRA;:</w:t>
            </w:r>
            <w:proofErr w:type="gramEnd"/>
            <w:r w:rsidRPr="00267F0B">
              <w:rPr>
                <w:rFonts w:ascii="Ebrima" w:hAnsi="Ebrima" w:cs="Calibri"/>
                <w:sz w:val="16"/>
                <w:szCs w:val="16"/>
                <w:lang w:eastAsia="es-SV"/>
              </w:rPr>
              <w:t xml:space="preserve"> MIRNA BRUNO</w:t>
            </w:r>
          </w:p>
        </w:tc>
        <w:tc>
          <w:tcPr>
            <w:tcW w:w="992" w:type="dxa"/>
            <w:tcBorders>
              <w:top w:val="single" w:sz="4" w:space="0" w:color="auto"/>
              <w:left w:val="nil"/>
              <w:bottom w:val="nil"/>
              <w:right w:val="single" w:sz="4" w:space="0" w:color="auto"/>
            </w:tcBorders>
            <w:shd w:val="clear" w:color="FFFFFF" w:fill="FFFFFF"/>
            <w:vAlign w:val="center"/>
            <w:hideMark/>
          </w:tcPr>
          <w:p w14:paraId="100C0DFA" w14:textId="150D265C"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nil"/>
              <w:right w:val="single" w:sz="4" w:space="0" w:color="auto"/>
            </w:tcBorders>
            <w:shd w:val="clear" w:color="FFFFFF" w:fill="FFFFFF"/>
            <w:vAlign w:val="center"/>
            <w:hideMark/>
          </w:tcPr>
          <w:p w14:paraId="3980EE2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$280.00</w:t>
            </w:r>
          </w:p>
        </w:tc>
        <w:tc>
          <w:tcPr>
            <w:tcW w:w="850" w:type="dxa"/>
            <w:tcBorders>
              <w:top w:val="single" w:sz="4" w:space="0" w:color="auto"/>
              <w:left w:val="nil"/>
              <w:bottom w:val="nil"/>
              <w:right w:val="single" w:sz="4" w:space="0" w:color="auto"/>
            </w:tcBorders>
            <w:shd w:val="clear" w:color="FFFFFF" w:fill="FFFFFF"/>
            <w:vAlign w:val="center"/>
            <w:hideMark/>
          </w:tcPr>
          <w:p w14:paraId="223D798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030208</w:t>
            </w:r>
          </w:p>
        </w:tc>
      </w:tr>
      <w:tr w:rsidR="0050090F" w:rsidRPr="00267F0B" w14:paraId="74D73AD3" w14:textId="77777777" w:rsidTr="00842B07">
        <w:trPr>
          <w:trHeight w:val="2069"/>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6D22797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26</w:t>
            </w:r>
          </w:p>
        </w:tc>
        <w:tc>
          <w:tcPr>
            <w:tcW w:w="626" w:type="dxa"/>
            <w:tcBorders>
              <w:top w:val="single" w:sz="4" w:space="0" w:color="auto"/>
              <w:left w:val="nil"/>
              <w:bottom w:val="nil"/>
              <w:right w:val="single" w:sz="4" w:space="0" w:color="auto"/>
            </w:tcBorders>
            <w:shd w:val="clear" w:color="FFFFFF" w:fill="FFFFFF"/>
            <w:vAlign w:val="center"/>
            <w:hideMark/>
          </w:tcPr>
          <w:p w14:paraId="5E9B703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1287</w:t>
            </w:r>
          </w:p>
        </w:tc>
        <w:tc>
          <w:tcPr>
            <w:tcW w:w="955" w:type="dxa"/>
            <w:tcBorders>
              <w:top w:val="single" w:sz="4" w:space="0" w:color="auto"/>
              <w:left w:val="nil"/>
              <w:bottom w:val="nil"/>
              <w:right w:val="single" w:sz="4" w:space="0" w:color="auto"/>
            </w:tcBorders>
            <w:shd w:val="clear" w:color="auto" w:fill="auto"/>
            <w:vAlign w:val="center"/>
            <w:hideMark/>
          </w:tcPr>
          <w:p w14:paraId="0C2E17CD"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21/10/2021</w:t>
            </w:r>
          </w:p>
        </w:tc>
        <w:tc>
          <w:tcPr>
            <w:tcW w:w="1527" w:type="dxa"/>
            <w:tcBorders>
              <w:top w:val="single" w:sz="4" w:space="0" w:color="auto"/>
              <w:left w:val="nil"/>
              <w:bottom w:val="nil"/>
              <w:right w:val="single" w:sz="4" w:space="0" w:color="auto"/>
            </w:tcBorders>
            <w:shd w:val="clear" w:color="auto" w:fill="auto"/>
            <w:vAlign w:val="center"/>
            <w:hideMark/>
          </w:tcPr>
          <w:p w14:paraId="5F53D11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ACTIVIDADES DE RECUPERACION, PROTECCION Y REFORESTACION DE LA CUENCA DEL </w:t>
            </w:r>
            <w:proofErr w:type="gramStart"/>
            <w:r w:rsidRPr="00267F0B">
              <w:rPr>
                <w:rFonts w:ascii="Ebrima" w:hAnsi="Ebrima" w:cs="Calibri"/>
                <w:sz w:val="16"/>
                <w:szCs w:val="16"/>
                <w:lang w:eastAsia="es-SV"/>
              </w:rPr>
              <w:t>RIO  SAN</w:t>
            </w:r>
            <w:proofErr w:type="gramEnd"/>
            <w:r w:rsidRPr="00267F0B">
              <w:rPr>
                <w:rFonts w:ascii="Ebrima" w:hAnsi="Ebrima" w:cs="Calibri"/>
                <w:sz w:val="16"/>
                <w:szCs w:val="16"/>
                <w:lang w:eastAsia="es-SV"/>
              </w:rPr>
              <w:t xml:space="preserve"> ANTONIO 2021 MUNICIPIO DE NEJAPA</w:t>
            </w:r>
          </w:p>
        </w:tc>
        <w:tc>
          <w:tcPr>
            <w:tcW w:w="1421" w:type="dxa"/>
            <w:tcBorders>
              <w:top w:val="single" w:sz="4" w:space="0" w:color="auto"/>
              <w:left w:val="nil"/>
              <w:bottom w:val="nil"/>
              <w:right w:val="single" w:sz="4" w:space="0" w:color="auto"/>
            </w:tcBorders>
            <w:shd w:val="clear" w:color="auto" w:fill="auto"/>
            <w:vAlign w:val="center"/>
            <w:hideMark/>
          </w:tcPr>
          <w:p w14:paraId="2D88387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MEDIO AMBIENTE</w:t>
            </w:r>
          </w:p>
        </w:tc>
        <w:tc>
          <w:tcPr>
            <w:tcW w:w="1970" w:type="dxa"/>
            <w:tcBorders>
              <w:top w:val="single" w:sz="4" w:space="0" w:color="auto"/>
              <w:left w:val="nil"/>
              <w:bottom w:val="nil"/>
              <w:right w:val="single" w:sz="4" w:space="0" w:color="auto"/>
            </w:tcBorders>
            <w:shd w:val="clear" w:color="auto" w:fill="auto"/>
            <w:vAlign w:val="center"/>
            <w:hideMark/>
          </w:tcPr>
          <w:p w14:paraId="5DEBFFE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MATERIALES PARA INSTALACION DE SISTEMA DE RIEGO EN PARQUE Y VIVERO, PROPUETA DE ADMON DE ORDEN DE COMPRA: YANET ESCALANTE</w:t>
            </w:r>
          </w:p>
        </w:tc>
        <w:tc>
          <w:tcPr>
            <w:tcW w:w="992" w:type="dxa"/>
            <w:tcBorders>
              <w:top w:val="single" w:sz="4" w:space="0" w:color="auto"/>
              <w:left w:val="nil"/>
              <w:bottom w:val="nil"/>
              <w:right w:val="single" w:sz="4" w:space="0" w:color="auto"/>
            </w:tcBorders>
            <w:shd w:val="clear" w:color="FFFFFF" w:fill="FFFFFF"/>
            <w:vAlign w:val="center"/>
            <w:hideMark/>
          </w:tcPr>
          <w:p w14:paraId="41C541B8" w14:textId="34855431"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nil"/>
              <w:right w:val="single" w:sz="4" w:space="0" w:color="auto"/>
            </w:tcBorders>
            <w:shd w:val="clear" w:color="FFFFFF" w:fill="FFFFFF"/>
            <w:vAlign w:val="center"/>
            <w:hideMark/>
          </w:tcPr>
          <w:p w14:paraId="477712E6"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$540.72</w:t>
            </w:r>
          </w:p>
        </w:tc>
        <w:tc>
          <w:tcPr>
            <w:tcW w:w="850" w:type="dxa"/>
            <w:tcBorders>
              <w:top w:val="single" w:sz="4" w:space="0" w:color="auto"/>
              <w:left w:val="nil"/>
              <w:bottom w:val="nil"/>
              <w:right w:val="single" w:sz="4" w:space="0" w:color="auto"/>
            </w:tcBorders>
            <w:shd w:val="clear" w:color="FFFFFF" w:fill="FFFFFF"/>
            <w:vAlign w:val="center"/>
            <w:hideMark/>
          </w:tcPr>
          <w:p w14:paraId="3E1CE057"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020201</w:t>
            </w:r>
          </w:p>
        </w:tc>
      </w:tr>
      <w:tr w:rsidR="0050090F" w:rsidRPr="00267F0B" w14:paraId="41A0FDE3" w14:textId="77777777" w:rsidTr="00842B07">
        <w:trPr>
          <w:trHeight w:val="2116"/>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7FF8ACF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27</w:t>
            </w:r>
          </w:p>
        </w:tc>
        <w:tc>
          <w:tcPr>
            <w:tcW w:w="626" w:type="dxa"/>
            <w:tcBorders>
              <w:top w:val="single" w:sz="4" w:space="0" w:color="auto"/>
              <w:left w:val="nil"/>
              <w:bottom w:val="single" w:sz="4" w:space="0" w:color="auto"/>
              <w:right w:val="single" w:sz="4" w:space="0" w:color="auto"/>
            </w:tcBorders>
            <w:shd w:val="clear" w:color="FFFFFF" w:fill="FFFFFF"/>
            <w:vAlign w:val="center"/>
            <w:hideMark/>
          </w:tcPr>
          <w:p w14:paraId="02101A0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1347</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3EC37574"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25/10/2021</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6B7DC71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GESTION DE RIESGO Y DESASTRES NATURALES DEL MUNICIPIO DE NEJAPA. 2021</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534BE066"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GESTION Y RIESGO</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20EC8C7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SUMINSITRO DE 50 REFRIGERIOS PARA CAPACITACION DE COMISIONES COMUNALES, PROPUESTA DE ADMON DE ORDEN DE COMPRA: ANTONIA BENITEZ</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2DD64C5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POLIDEPORTIVO VITORIA GASTEIZ</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14:paraId="113A55A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$75.00</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14:paraId="05F5CC0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030207</w:t>
            </w:r>
          </w:p>
        </w:tc>
      </w:tr>
      <w:tr w:rsidR="0050090F" w:rsidRPr="00267F0B" w14:paraId="4EFD427A" w14:textId="77777777" w:rsidTr="00842B07">
        <w:trPr>
          <w:trHeight w:val="2104"/>
        </w:trPr>
        <w:tc>
          <w:tcPr>
            <w:tcW w:w="448" w:type="dxa"/>
            <w:tcBorders>
              <w:top w:val="nil"/>
              <w:left w:val="single" w:sz="4" w:space="0" w:color="000000"/>
              <w:bottom w:val="single" w:sz="4" w:space="0" w:color="auto"/>
              <w:right w:val="single" w:sz="4" w:space="0" w:color="auto"/>
            </w:tcBorders>
            <w:shd w:val="clear" w:color="auto" w:fill="auto"/>
            <w:vAlign w:val="center"/>
            <w:hideMark/>
          </w:tcPr>
          <w:p w14:paraId="5838C30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28</w:t>
            </w:r>
          </w:p>
        </w:tc>
        <w:tc>
          <w:tcPr>
            <w:tcW w:w="62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9EF462"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1150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20B59"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25/10/2021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3492"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GESTION DE RIESGO Y DESASTRES NATURALES DEL MUNICIPIO DE NEJAPA. 2021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F735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GESTION Y RIESGO</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8DA8C" w14:textId="77777777" w:rsidR="0050090F"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 INISTRO DE 51 ALMUERZO PARA PERSONAL DE APOYO EN EL DIA DE LOS DIFUNTOS, PROPUESTA DE ADMON DE ORDEN DE COMPRA: ANTONIA BENITEZ</w:t>
            </w:r>
          </w:p>
          <w:p w14:paraId="3735160F" w14:textId="77777777" w:rsidR="0050090F" w:rsidRPr="00267F0B" w:rsidRDefault="0050090F" w:rsidP="00842B07">
            <w:pPr>
              <w:jc w:val="center"/>
              <w:rPr>
                <w:rFonts w:ascii="Ebrima" w:hAnsi="Ebrima" w:cs="Calibri"/>
                <w:sz w:val="16"/>
                <w:szCs w:val="16"/>
                <w:lang w:eastAsia="es-SV"/>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A9C183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POLIDEPORTIVO VITORIA GASTEIZ</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158C20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$140.25</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5176EA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030207</w:t>
            </w:r>
          </w:p>
        </w:tc>
      </w:tr>
      <w:tr w:rsidR="0050090F" w:rsidRPr="00267F0B" w14:paraId="54669C28" w14:textId="77777777" w:rsidTr="005F2271">
        <w:trPr>
          <w:trHeight w:val="2258"/>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C308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29</w:t>
            </w:r>
          </w:p>
        </w:tc>
        <w:tc>
          <w:tcPr>
            <w:tcW w:w="62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40EFF6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1346</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87053"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25/10/2021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A078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GESTION DE RIESGO Y DESASTRES NATURALES DEL MUNICIPIO DE NEJAPA. 2021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09F8B"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GESTION Y RIESGO</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5398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SUMINISTRO DE 20 ALMUERZOS PARA PERSONAL QUE APOYARA EN LA TERCERA INTERVENCION DE LA TALA DE ARBOL, PROPUESTA DE ADMON DE ORDEN DE COMPRA: ANTONIA BENITEZ</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11C4243"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POLIDEPORTIVO VITORIA GASTEIZ</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426EA5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$55.00</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3F9776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030207</w:t>
            </w:r>
          </w:p>
        </w:tc>
      </w:tr>
      <w:tr w:rsidR="0050090F" w:rsidRPr="00267F0B" w14:paraId="586618DD" w14:textId="77777777" w:rsidTr="005F2271">
        <w:trPr>
          <w:trHeight w:val="2542"/>
        </w:trPr>
        <w:tc>
          <w:tcPr>
            <w:tcW w:w="448"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7F81A06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30</w:t>
            </w:r>
          </w:p>
        </w:tc>
        <w:tc>
          <w:tcPr>
            <w:tcW w:w="626" w:type="dxa"/>
            <w:tcBorders>
              <w:top w:val="single" w:sz="4" w:space="0" w:color="auto"/>
              <w:left w:val="nil"/>
              <w:bottom w:val="single" w:sz="4" w:space="0" w:color="auto"/>
              <w:right w:val="single" w:sz="4" w:space="0" w:color="auto"/>
            </w:tcBorders>
            <w:shd w:val="clear" w:color="FFFFFF" w:fill="FFFFFF"/>
            <w:vAlign w:val="center"/>
            <w:hideMark/>
          </w:tcPr>
          <w:p w14:paraId="2AF311D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1273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49FF5192"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18/10/2021</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62E9354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ATENCION A SOLICITUDES COMUNITARIAS PARA MEJORAMIENTO DE INFRAESTRUCTURA GENERAL </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27AE3D43"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xml:space="preserve">GERENCIA SOCIAL </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627103F6" w14:textId="77777777" w:rsidR="0050090F" w:rsidRPr="00267F0B" w:rsidRDefault="0050090F" w:rsidP="005F2271">
            <w:pPr>
              <w:jc w:val="center"/>
              <w:rPr>
                <w:rFonts w:ascii="Ebrima" w:hAnsi="Ebrima" w:cs="Calibri"/>
                <w:sz w:val="16"/>
                <w:szCs w:val="16"/>
                <w:lang w:eastAsia="es-SV"/>
              </w:rPr>
            </w:pPr>
            <w:r w:rsidRPr="00267F0B">
              <w:rPr>
                <w:rFonts w:ascii="Ebrima" w:hAnsi="Ebrima" w:cs="Calibri"/>
                <w:sz w:val="16"/>
                <w:szCs w:val="16"/>
                <w:lang w:eastAsia="es-SV"/>
              </w:rPr>
              <w:t>PAGO POR SUMINISTRO DE 10 CAÑOS GALVANIZADOS DE 4 PULGADAS X 6 METROS DE LARGO, PARA APOYO A COMUNIDADES DE NEJAPA, PROPUESTA DE ADMON DE ORDEN DE COMPRA: HEIDY RIVERA</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24B1DF4B" w14:textId="79FB9B30"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14:paraId="56CFFB7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$521.00</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14:paraId="03EDE49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030201</w:t>
            </w:r>
          </w:p>
        </w:tc>
      </w:tr>
      <w:tr w:rsidR="0050090F" w:rsidRPr="00267F0B" w14:paraId="7C3AA944" w14:textId="77777777" w:rsidTr="005F2271">
        <w:trPr>
          <w:trHeight w:val="3238"/>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4CB1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lastRenderedPageBreak/>
              <w:t>31</w:t>
            </w:r>
          </w:p>
        </w:tc>
        <w:tc>
          <w:tcPr>
            <w:tcW w:w="62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1805EBE"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1294</w:t>
            </w:r>
          </w:p>
        </w:tc>
        <w:tc>
          <w:tcPr>
            <w:tcW w:w="955" w:type="dxa"/>
            <w:tcBorders>
              <w:top w:val="single" w:sz="4" w:space="0" w:color="auto"/>
              <w:left w:val="nil"/>
              <w:bottom w:val="nil"/>
              <w:right w:val="single" w:sz="4" w:space="0" w:color="auto"/>
            </w:tcBorders>
            <w:shd w:val="clear" w:color="auto" w:fill="auto"/>
            <w:vAlign w:val="center"/>
            <w:hideMark/>
          </w:tcPr>
          <w:p w14:paraId="34BF5EA3"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15/10/2021</w:t>
            </w:r>
          </w:p>
        </w:tc>
        <w:tc>
          <w:tcPr>
            <w:tcW w:w="1527" w:type="dxa"/>
            <w:tcBorders>
              <w:top w:val="single" w:sz="4" w:space="0" w:color="auto"/>
              <w:left w:val="nil"/>
              <w:bottom w:val="nil"/>
              <w:right w:val="single" w:sz="4" w:space="0" w:color="auto"/>
            </w:tcBorders>
            <w:shd w:val="clear" w:color="auto" w:fill="auto"/>
            <w:vAlign w:val="center"/>
            <w:hideMark/>
          </w:tcPr>
          <w:p w14:paraId="2C9E753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single" w:sz="4" w:space="0" w:color="auto"/>
              <w:left w:val="nil"/>
              <w:bottom w:val="nil"/>
              <w:right w:val="single" w:sz="4" w:space="0" w:color="auto"/>
            </w:tcBorders>
            <w:shd w:val="clear" w:color="auto" w:fill="auto"/>
            <w:vAlign w:val="center"/>
            <w:hideMark/>
          </w:tcPr>
          <w:p w14:paraId="5603E129"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MERCADO MUNICIPAL</w:t>
            </w:r>
          </w:p>
        </w:tc>
        <w:tc>
          <w:tcPr>
            <w:tcW w:w="1970" w:type="dxa"/>
            <w:tcBorders>
              <w:top w:val="single" w:sz="4" w:space="0" w:color="auto"/>
              <w:left w:val="nil"/>
              <w:bottom w:val="nil"/>
              <w:right w:val="single" w:sz="4" w:space="0" w:color="auto"/>
            </w:tcBorders>
            <w:shd w:val="clear" w:color="auto" w:fill="auto"/>
            <w:vAlign w:val="center"/>
            <w:hideMark/>
          </w:tcPr>
          <w:p w14:paraId="6DE1D51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PAGO POR SUMINSITRO DE FOCOS, BALASTREO, CHORROS, VALVULAS, TOMA DOBLE PARA REPARACION DE INSTALACIONES DEL MERCADO MUNICIPAL, PROPUESTA DE ADMON DE ORDEN DE COMPRA: GREGORIO HERNANDEZ</w:t>
            </w:r>
          </w:p>
        </w:tc>
        <w:tc>
          <w:tcPr>
            <w:tcW w:w="992" w:type="dxa"/>
            <w:tcBorders>
              <w:top w:val="single" w:sz="4" w:space="0" w:color="auto"/>
              <w:left w:val="nil"/>
              <w:bottom w:val="nil"/>
              <w:right w:val="single" w:sz="4" w:space="0" w:color="auto"/>
            </w:tcBorders>
            <w:shd w:val="clear" w:color="FFFFFF" w:fill="FFFFFF"/>
            <w:vAlign w:val="center"/>
            <w:hideMark/>
          </w:tcPr>
          <w:p w14:paraId="0BB8F128" w14:textId="447D73E7" w:rsidR="0050090F" w:rsidRPr="00267F0B" w:rsidRDefault="0050090F" w:rsidP="00842B07">
            <w:pPr>
              <w:jc w:val="center"/>
              <w:rPr>
                <w:rFonts w:ascii="Ebrima" w:hAnsi="Ebrima" w:cs="Calibri"/>
                <w:sz w:val="16"/>
                <w:szCs w:val="16"/>
                <w:lang w:eastAsia="es-SV"/>
              </w:rPr>
            </w:pPr>
          </w:p>
        </w:tc>
        <w:tc>
          <w:tcPr>
            <w:tcW w:w="1134" w:type="dxa"/>
            <w:tcBorders>
              <w:top w:val="single" w:sz="4" w:space="0" w:color="auto"/>
              <w:left w:val="nil"/>
              <w:bottom w:val="nil"/>
              <w:right w:val="single" w:sz="4" w:space="0" w:color="auto"/>
            </w:tcBorders>
            <w:shd w:val="clear" w:color="FFFFFF" w:fill="FFFFFF"/>
            <w:vAlign w:val="center"/>
            <w:hideMark/>
          </w:tcPr>
          <w:p w14:paraId="510853B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$593.25</w:t>
            </w:r>
          </w:p>
        </w:tc>
        <w:tc>
          <w:tcPr>
            <w:tcW w:w="850" w:type="dxa"/>
            <w:tcBorders>
              <w:top w:val="single" w:sz="4" w:space="0" w:color="auto"/>
              <w:left w:val="nil"/>
              <w:bottom w:val="nil"/>
              <w:right w:val="single" w:sz="4" w:space="0" w:color="auto"/>
            </w:tcBorders>
            <w:shd w:val="clear" w:color="FFFFFF" w:fill="FFFFFF"/>
            <w:vAlign w:val="center"/>
            <w:hideMark/>
          </w:tcPr>
          <w:p w14:paraId="477F5DB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020106</w:t>
            </w:r>
          </w:p>
        </w:tc>
      </w:tr>
      <w:tr w:rsidR="0050090F" w:rsidRPr="00267F0B" w14:paraId="52F78C07" w14:textId="77777777" w:rsidTr="005F2271">
        <w:trPr>
          <w:trHeight w:val="300"/>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C7E9A"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626" w:type="dxa"/>
            <w:tcBorders>
              <w:top w:val="single" w:sz="4" w:space="0" w:color="auto"/>
              <w:left w:val="nil"/>
              <w:bottom w:val="nil"/>
              <w:right w:val="single" w:sz="4" w:space="0" w:color="auto"/>
            </w:tcBorders>
            <w:shd w:val="clear" w:color="FFFFFF" w:fill="FFFFFF"/>
            <w:vAlign w:val="center"/>
            <w:hideMark/>
          </w:tcPr>
          <w:p w14:paraId="5011BF2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955" w:type="dxa"/>
            <w:tcBorders>
              <w:top w:val="single" w:sz="4" w:space="0" w:color="auto"/>
              <w:left w:val="nil"/>
              <w:bottom w:val="nil"/>
              <w:right w:val="single" w:sz="4" w:space="0" w:color="auto"/>
            </w:tcBorders>
            <w:shd w:val="clear" w:color="auto" w:fill="auto"/>
            <w:vAlign w:val="center"/>
            <w:hideMark/>
          </w:tcPr>
          <w:p w14:paraId="53DFE41C"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 </w:t>
            </w:r>
          </w:p>
        </w:tc>
        <w:tc>
          <w:tcPr>
            <w:tcW w:w="1527" w:type="dxa"/>
            <w:tcBorders>
              <w:top w:val="single" w:sz="4" w:space="0" w:color="auto"/>
              <w:left w:val="nil"/>
              <w:bottom w:val="nil"/>
              <w:right w:val="single" w:sz="4" w:space="0" w:color="auto"/>
            </w:tcBorders>
            <w:shd w:val="clear" w:color="auto" w:fill="auto"/>
            <w:vAlign w:val="center"/>
            <w:hideMark/>
          </w:tcPr>
          <w:p w14:paraId="4F3ED9F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single" w:sz="4" w:space="0" w:color="auto"/>
              <w:left w:val="nil"/>
              <w:bottom w:val="nil"/>
              <w:right w:val="single" w:sz="4" w:space="0" w:color="auto"/>
            </w:tcBorders>
            <w:shd w:val="clear" w:color="auto" w:fill="auto"/>
            <w:vAlign w:val="center"/>
            <w:hideMark/>
          </w:tcPr>
          <w:p w14:paraId="393BCF3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970" w:type="dxa"/>
            <w:tcBorders>
              <w:top w:val="single" w:sz="4" w:space="0" w:color="auto"/>
              <w:left w:val="nil"/>
              <w:bottom w:val="nil"/>
              <w:right w:val="single" w:sz="4" w:space="0" w:color="auto"/>
            </w:tcBorders>
            <w:shd w:val="clear" w:color="auto" w:fill="auto"/>
            <w:vAlign w:val="center"/>
            <w:hideMark/>
          </w:tcPr>
          <w:p w14:paraId="468A2516"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992" w:type="dxa"/>
            <w:tcBorders>
              <w:top w:val="single" w:sz="4" w:space="0" w:color="auto"/>
              <w:left w:val="nil"/>
              <w:bottom w:val="nil"/>
              <w:right w:val="single" w:sz="4" w:space="0" w:color="auto"/>
            </w:tcBorders>
            <w:shd w:val="clear" w:color="FFFFFF" w:fill="FFFFFF"/>
            <w:vAlign w:val="center"/>
            <w:hideMark/>
          </w:tcPr>
          <w:p w14:paraId="3CBD933C"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134" w:type="dxa"/>
            <w:tcBorders>
              <w:top w:val="single" w:sz="4" w:space="0" w:color="auto"/>
              <w:left w:val="nil"/>
              <w:bottom w:val="nil"/>
              <w:right w:val="single" w:sz="4" w:space="0" w:color="auto"/>
            </w:tcBorders>
            <w:shd w:val="clear" w:color="FFFFFF" w:fill="FFFFFF"/>
            <w:vAlign w:val="center"/>
            <w:hideMark/>
          </w:tcPr>
          <w:p w14:paraId="4FC64142"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$43,445.34</w:t>
            </w:r>
          </w:p>
        </w:tc>
        <w:tc>
          <w:tcPr>
            <w:tcW w:w="850" w:type="dxa"/>
            <w:tcBorders>
              <w:top w:val="single" w:sz="4" w:space="0" w:color="auto"/>
              <w:left w:val="nil"/>
              <w:bottom w:val="nil"/>
              <w:right w:val="single" w:sz="4" w:space="0" w:color="auto"/>
            </w:tcBorders>
            <w:shd w:val="clear" w:color="FFFFFF" w:fill="FFFFFF"/>
            <w:vAlign w:val="center"/>
            <w:hideMark/>
          </w:tcPr>
          <w:p w14:paraId="03C2605D"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r>
      <w:tr w:rsidR="0050090F" w:rsidRPr="00267F0B" w14:paraId="2B1FC1E2" w14:textId="77777777" w:rsidTr="00842B07">
        <w:trPr>
          <w:trHeight w:val="300"/>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7DC3C3E1"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626" w:type="dxa"/>
            <w:tcBorders>
              <w:top w:val="single" w:sz="4" w:space="0" w:color="auto"/>
              <w:left w:val="nil"/>
              <w:bottom w:val="single" w:sz="4" w:space="0" w:color="auto"/>
              <w:right w:val="single" w:sz="4" w:space="0" w:color="auto"/>
            </w:tcBorders>
            <w:shd w:val="clear" w:color="FFFFFF" w:fill="FFFFFF"/>
            <w:vAlign w:val="center"/>
            <w:hideMark/>
          </w:tcPr>
          <w:p w14:paraId="5A3E78B0"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29A8CBC9" w14:textId="77777777" w:rsidR="0050090F" w:rsidRPr="00267F0B" w:rsidRDefault="0050090F" w:rsidP="00842B07">
            <w:pPr>
              <w:rPr>
                <w:rFonts w:ascii="Ebrima" w:hAnsi="Ebrima" w:cs="Calibri"/>
                <w:sz w:val="16"/>
                <w:szCs w:val="16"/>
                <w:lang w:eastAsia="es-SV"/>
              </w:rPr>
            </w:pPr>
            <w:r w:rsidRPr="00267F0B">
              <w:rPr>
                <w:rFonts w:ascii="Ebrima" w:hAnsi="Ebrima" w:cs="Calibri"/>
                <w:sz w:val="16"/>
                <w:szCs w:val="16"/>
                <w:lang w:eastAsia="es-SV"/>
              </w:rPr>
              <w:t>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4B9E9B4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EB915DF"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3D88BC4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41AB55A5"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14:paraId="650165B8"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14:paraId="01A82854" w14:textId="77777777" w:rsidR="0050090F" w:rsidRPr="00267F0B" w:rsidRDefault="0050090F" w:rsidP="00842B07">
            <w:pPr>
              <w:jc w:val="center"/>
              <w:rPr>
                <w:rFonts w:ascii="Ebrima" w:hAnsi="Ebrima" w:cs="Calibri"/>
                <w:sz w:val="16"/>
                <w:szCs w:val="16"/>
                <w:lang w:eastAsia="es-SV"/>
              </w:rPr>
            </w:pPr>
            <w:r w:rsidRPr="00267F0B">
              <w:rPr>
                <w:rFonts w:ascii="Ebrima" w:hAnsi="Ebrima" w:cs="Calibri"/>
                <w:sz w:val="16"/>
                <w:szCs w:val="16"/>
                <w:lang w:eastAsia="es-SV"/>
              </w:rPr>
              <w:t> </w:t>
            </w:r>
          </w:p>
        </w:tc>
      </w:tr>
    </w:tbl>
    <w:p w14:paraId="7C5DCAC0" w14:textId="77777777" w:rsidR="0050090F" w:rsidRDefault="0050090F" w:rsidP="0050090F">
      <w:pPr>
        <w:spacing w:line="360" w:lineRule="auto"/>
        <w:rPr>
          <w:rFonts w:ascii="Arial" w:hAnsi="Arial" w:cs="Arial"/>
          <w:b/>
          <w:sz w:val="20"/>
          <w:szCs w:val="20"/>
        </w:rPr>
      </w:pPr>
    </w:p>
    <w:p w14:paraId="4CA58ED6" w14:textId="4861D3F3" w:rsidR="0017323E" w:rsidRPr="005F2271" w:rsidRDefault="0050090F" w:rsidP="005F2271">
      <w:pPr>
        <w:spacing w:line="360" w:lineRule="auto"/>
        <w:jc w:val="both"/>
        <w:rPr>
          <w:rFonts w:ascii="Arial" w:hAnsi="Arial" w:cs="Arial"/>
          <w:sz w:val="20"/>
          <w:szCs w:val="20"/>
        </w:rPr>
      </w:pPr>
      <w:r w:rsidRPr="005F2271">
        <w:rPr>
          <w:rFonts w:ascii="Arial" w:hAnsi="Arial" w:cs="Arial"/>
          <w:b/>
          <w:sz w:val="20"/>
          <w:szCs w:val="20"/>
        </w:rPr>
        <w:t xml:space="preserve">b) </w:t>
      </w:r>
      <w:r w:rsidRPr="005F2271">
        <w:rPr>
          <w:rFonts w:ascii="Arial" w:hAnsi="Arial" w:cs="Arial"/>
          <w:sz w:val="20"/>
          <w:szCs w:val="20"/>
        </w:rPr>
        <w:t xml:space="preserve">Ratificar a cada uno de los Administradores de Ordenes de Compras propuestos en el cuadro de Adquisiciones y Contrataciones, </w:t>
      </w:r>
      <w:r w:rsidRPr="005F2271">
        <w:rPr>
          <w:rFonts w:ascii="Arial" w:hAnsi="Arial" w:cs="Arial"/>
          <w:b/>
          <w:sz w:val="20"/>
          <w:szCs w:val="20"/>
        </w:rPr>
        <w:t>c)</w:t>
      </w:r>
      <w:r w:rsidRPr="005F2271">
        <w:rPr>
          <w:rFonts w:ascii="Arial" w:hAnsi="Arial" w:cs="Arial"/>
          <w:sz w:val="20"/>
          <w:szCs w:val="20"/>
        </w:rPr>
        <w:t xml:space="preserve"> I</w:t>
      </w:r>
      <w:r w:rsidRPr="005F2271">
        <w:rPr>
          <w:rFonts w:ascii="Arial" w:hAnsi="Arial" w:cs="Arial"/>
          <w:sz w:val="20"/>
          <w:szCs w:val="20"/>
          <w:shd w:val="clear" w:color="auto" w:fill="FFFFFF"/>
        </w:rPr>
        <w:t xml:space="preserve">nstruir a la Tesorera Municipal realizar la erogación de fondos según cuadro relacionado. </w:t>
      </w:r>
      <w:r w:rsidRPr="005F2271">
        <w:rPr>
          <w:rFonts w:ascii="Arial" w:hAnsi="Arial" w:cs="Arial"/>
          <w:b/>
          <w:bCs/>
          <w:sz w:val="20"/>
          <w:szCs w:val="20"/>
          <w:u w:val="single"/>
          <w:shd w:val="clear" w:color="auto" w:fill="FFFFFF"/>
        </w:rPr>
        <w:t xml:space="preserve">El presente acuerdo se aprueba por </w:t>
      </w:r>
      <w:r w:rsidRPr="005F2271">
        <w:rPr>
          <w:rFonts w:ascii="Arial" w:hAnsi="Arial" w:cs="Arial"/>
          <w:b/>
          <w:bCs/>
          <w:sz w:val="20"/>
          <w:szCs w:val="20"/>
          <w:u w:val="single"/>
        </w:rPr>
        <w:t>Votación Unánime absteniéndose de votar por el numeral 18 los regidores Adolfo Rivas Barrios, Carmen Flores Canjura y Eulalio Rodríguez Flores.</w:t>
      </w:r>
      <w:r w:rsidRPr="005F2271">
        <w:rPr>
          <w:rFonts w:ascii="Arial" w:hAnsi="Arial" w:cs="Arial"/>
          <w:b/>
          <w:bCs/>
          <w:sz w:val="20"/>
          <w:szCs w:val="20"/>
        </w:rPr>
        <w:t xml:space="preserve"> </w:t>
      </w:r>
      <w:r w:rsidRPr="005F2271">
        <w:rPr>
          <w:rFonts w:ascii="Arial" w:hAnsi="Arial" w:cs="Arial"/>
          <w:bCs/>
          <w:sz w:val="20"/>
          <w:szCs w:val="20"/>
        </w:rPr>
        <w:t>Certifíquese y Notifíquese.</w:t>
      </w:r>
      <w:r w:rsidRPr="005F2271">
        <w:rPr>
          <w:rFonts w:ascii="Arial" w:hAnsi="Arial" w:cs="Arial"/>
          <w:sz w:val="20"/>
          <w:szCs w:val="20"/>
          <w:lang w:eastAsia="es-SV"/>
        </w:rPr>
        <w:t xml:space="preserve"> </w:t>
      </w:r>
      <w:r w:rsidR="00756C5A" w:rsidRPr="005F2271">
        <w:rPr>
          <w:rFonts w:ascii="Arial" w:hAnsi="Arial" w:cs="Arial"/>
          <w:b/>
          <w:sz w:val="20"/>
          <w:szCs w:val="20"/>
        </w:rPr>
        <w:t>PUNTO SEIS</w:t>
      </w:r>
      <w:r w:rsidR="00756C5A" w:rsidRPr="005F2271">
        <w:rPr>
          <w:rFonts w:ascii="Arial" w:hAnsi="Arial" w:cs="Arial"/>
          <w:b/>
          <w:bCs/>
          <w:sz w:val="20"/>
          <w:szCs w:val="20"/>
        </w:rPr>
        <w:t>: DIRECCIÓN DE ASUNTOS JURÍDICOS: a)</w:t>
      </w:r>
      <w:r w:rsidR="00756C5A" w:rsidRPr="005F2271">
        <w:rPr>
          <w:rFonts w:ascii="Arial" w:hAnsi="Arial" w:cs="Arial"/>
          <w:sz w:val="20"/>
          <w:szCs w:val="20"/>
        </w:rPr>
        <w:t xml:space="preserve"> </w:t>
      </w:r>
      <w:r w:rsidR="00756C5A" w:rsidRPr="005F2271">
        <w:rPr>
          <w:rFonts w:ascii="Arial" w:hAnsi="Arial" w:cs="Arial"/>
          <w:b/>
          <w:bCs/>
          <w:sz w:val="20"/>
          <w:szCs w:val="20"/>
          <w:u w:val="single"/>
        </w:rPr>
        <w:t>Solicitud de delegación para tramitar procedimiento sancionador en el caso que se trasgreda la Ordenanza Integral para la Regulación y Gestión del Recurso Hídrico del Municipio de Nejapa</w:t>
      </w:r>
      <w:r w:rsidR="002B33A9" w:rsidRPr="005F2271">
        <w:rPr>
          <w:rFonts w:ascii="Arial" w:hAnsi="Arial" w:cs="Arial"/>
          <w:b/>
          <w:bCs/>
          <w:sz w:val="20"/>
          <w:szCs w:val="20"/>
          <w:u w:val="single"/>
        </w:rPr>
        <w:t>.</w:t>
      </w:r>
      <w:r w:rsidR="009C7468" w:rsidRPr="005F2271">
        <w:rPr>
          <w:rFonts w:ascii="Arial" w:hAnsi="Arial" w:cs="Arial"/>
          <w:sz w:val="20"/>
          <w:szCs w:val="20"/>
        </w:rPr>
        <w:t xml:space="preserve"> </w:t>
      </w:r>
      <w:r w:rsidR="005770B1" w:rsidRPr="005F2271">
        <w:rPr>
          <w:rFonts w:ascii="Arial" w:hAnsi="Arial" w:cs="Arial"/>
          <w:sz w:val="20"/>
          <w:szCs w:val="20"/>
        </w:rPr>
        <w:t>L</w:t>
      </w:r>
      <w:r w:rsidR="009C7468" w:rsidRPr="005F2271">
        <w:rPr>
          <w:rFonts w:ascii="Arial" w:hAnsi="Arial" w:cs="Arial"/>
          <w:sz w:val="20"/>
          <w:szCs w:val="20"/>
        </w:rPr>
        <w:t xml:space="preserve">a </w:t>
      </w:r>
      <w:r w:rsidR="00090D31">
        <w:rPr>
          <w:rFonts w:ascii="Arial" w:hAnsi="Arial" w:cs="Arial"/>
          <w:sz w:val="20"/>
          <w:szCs w:val="20"/>
        </w:rPr>
        <w:t>----------------------------</w:t>
      </w:r>
      <w:r w:rsidR="008470C0" w:rsidRPr="005F2271">
        <w:rPr>
          <w:rFonts w:ascii="Arial" w:hAnsi="Arial" w:cs="Arial"/>
          <w:sz w:val="20"/>
          <w:szCs w:val="20"/>
        </w:rPr>
        <w:t>, Técnico Jurídico</w:t>
      </w:r>
      <w:r w:rsidR="009C7468" w:rsidRPr="005F2271">
        <w:rPr>
          <w:rFonts w:ascii="Arial" w:hAnsi="Arial" w:cs="Arial"/>
          <w:sz w:val="20"/>
          <w:szCs w:val="20"/>
        </w:rPr>
        <w:t>,</w:t>
      </w:r>
      <w:r w:rsidR="005770B1" w:rsidRPr="005F2271">
        <w:rPr>
          <w:rFonts w:ascii="Arial" w:hAnsi="Arial" w:cs="Arial"/>
          <w:sz w:val="20"/>
          <w:szCs w:val="20"/>
        </w:rPr>
        <w:t xml:space="preserve"> en delegación de la </w:t>
      </w:r>
      <w:proofErr w:type="gramStart"/>
      <w:r w:rsidR="005770B1" w:rsidRPr="005F2271">
        <w:rPr>
          <w:rFonts w:ascii="Arial" w:hAnsi="Arial" w:cs="Arial"/>
          <w:sz w:val="20"/>
          <w:szCs w:val="20"/>
        </w:rPr>
        <w:t>Directora</w:t>
      </w:r>
      <w:proofErr w:type="gramEnd"/>
      <w:r w:rsidR="005770B1" w:rsidRPr="005F2271">
        <w:rPr>
          <w:rFonts w:ascii="Arial" w:hAnsi="Arial" w:cs="Arial"/>
          <w:sz w:val="20"/>
          <w:szCs w:val="20"/>
        </w:rPr>
        <w:t xml:space="preserve"> de Asuntos </w:t>
      </w:r>
      <w:r w:rsidR="00A50D14" w:rsidRPr="005F2271">
        <w:rPr>
          <w:rFonts w:ascii="Arial" w:hAnsi="Arial" w:cs="Arial"/>
          <w:sz w:val="20"/>
          <w:szCs w:val="20"/>
        </w:rPr>
        <w:t>Jurídicos, expone</w:t>
      </w:r>
      <w:r w:rsidR="009C7468" w:rsidRPr="005F2271">
        <w:rPr>
          <w:rFonts w:ascii="Arial" w:hAnsi="Arial" w:cs="Arial"/>
          <w:sz w:val="20"/>
          <w:szCs w:val="20"/>
        </w:rPr>
        <w:t xml:space="preserve"> el presente informe</w:t>
      </w:r>
      <w:r w:rsidR="00463D13" w:rsidRPr="005F2271">
        <w:rPr>
          <w:rFonts w:ascii="Arial" w:hAnsi="Arial" w:cs="Arial"/>
          <w:sz w:val="20"/>
          <w:szCs w:val="20"/>
        </w:rPr>
        <w:t xml:space="preserve"> y recomendable</w:t>
      </w:r>
      <w:r w:rsidR="009C7468" w:rsidRPr="005F2271">
        <w:rPr>
          <w:rFonts w:ascii="Arial" w:hAnsi="Arial" w:cs="Arial"/>
          <w:sz w:val="20"/>
          <w:szCs w:val="20"/>
        </w:rPr>
        <w:t xml:space="preserve">, el cual </w:t>
      </w:r>
      <w:r w:rsidR="005770B1" w:rsidRPr="005F2271">
        <w:rPr>
          <w:rFonts w:ascii="Arial" w:hAnsi="Arial" w:cs="Arial"/>
          <w:sz w:val="20"/>
          <w:szCs w:val="20"/>
        </w:rPr>
        <w:t>después de ser</w:t>
      </w:r>
      <w:r w:rsidR="008470C0" w:rsidRPr="005F2271">
        <w:rPr>
          <w:rFonts w:ascii="Arial" w:hAnsi="Arial" w:cs="Arial"/>
          <w:sz w:val="20"/>
          <w:szCs w:val="20"/>
        </w:rPr>
        <w:t xml:space="preserve"> revisado y </w:t>
      </w:r>
      <w:r w:rsidR="005770B1" w:rsidRPr="005F2271">
        <w:rPr>
          <w:rFonts w:ascii="Arial" w:hAnsi="Arial" w:cs="Arial"/>
          <w:sz w:val="20"/>
          <w:szCs w:val="20"/>
        </w:rPr>
        <w:t>discutido</w:t>
      </w:r>
      <w:r w:rsidR="008470C0" w:rsidRPr="005F2271">
        <w:rPr>
          <w:rFonts w:ascii="Arial" w:hAnsi="Arial" w:cs="Arial"/>
          <w:sz w:val="20"/>
          <w:szCs w:val="20"/>
        </w:rPr>
        <w:t xml:space="preserve"> se toma el acuerdo siguiente: </w:t>
      </w:r>
      <w:r w:rsidR="002B33A9" w:rsidRPr="005F2271">
        <w:rPr>
          <w:rFonts w:ascii="Arial" w:hAnsi="Arial" w:cs="Arial"/>
          <w:b/>
          <w:sz w:val="20"/>
          <w:szCs w:val="20"/>
        </w:rPr>
        <w:t xml:space="preserve">ACUERDO NUMERO OCHO: </w:t>
      </w:r>
      <w:r w:rsidR="002B33A9" w:rsidRPr="005F2271">
        <w:rPr>
          <w:rFonts w:ascii="Arial" w:hAnsi="Arial" w:cs="Arial"/>
          <w:sz w:val="20"/>
          <w:szCs w:val="20"/>
        </w:rPr>
        <w:t xml:space="preserve">El Concejo Municipal de Nejapa en atención a informe presentado por la Licenciada Dany Maricela Marroquín de Cárcamo, Directora de Asuntos Jurídicos, mediante el cual expone: </w:t>
      </w:r>
      <w:r w:rsidR="002B33A9" w:rsidRPr="005F2271">
        <w:rPr>
          <w:rFonts w:ascii="Arial" w:hAnsi="Arial" w:cs="Arial"/>
          <w:b/>
          <w:bCs/>
          <w:sz w:val="20"/>
          <w:szCs w:val="20"/>
          <w:u w:val="single"/>
          <w:shd w:val="clear" w:color="auto" w:fill="FFFFFF"/>
        </w:rPr>
        <w:t>Antecedente</w:t>
      </w:r>
      <w:r w:rsidR="002B33A9" w:rsidRPr="005F2271">
        <w:rPr>
          <w:rFonts w:ascii="Arial" w:hAnsi="Arial" w:cs="Arial"/>
          <w:b/>
          <w:bCs/>
          <w:sz w:val="20"/>
          <w:szCs w:val="20"/>
          <w:u w:val="single"/>
          <w:shd w:val="clear" w:color="auto" w:fill="FFFFFF"/>
          <w:lang w:eastAsia="en-US"/>
        </w:rPr>
        <w:t>.</w:t>
      </w:r>
      <w:r w:rsidR="002B33A9" w:rsidRPr="005F2271">
        <w:rPr>
          <w:rFonts w:ascii="Arial" w:hAnsi="Arial" w:cs="Arial"/>
          <w:b/>
          <w:bCs/>
          <w:sz w:val="20"/>
          <w:szCs w:val="20"/>
          <w:shd w:val="clear" w:color="auto" w:fill="FFFFFF"/>
          <w:lang w:eastAsia="en-US"/>
        </w:rPr>
        <w:t xml:space="preserve"> </w:t>
      </w:r>
      <w:r w:rsidR="002B33A9" w:rsidRPr="005F2271">
        <w:rPr>
          <w:rFonts w:ascii="Arial" w:hAnsi="Arial" w:cs="Arial"/>
          <w:b/>
          <w:bCs/>
          <w:sz w:val="20"/>
          <w:szCs w:val="20"/>
          <w:shd w:val="clear" w:color="auto" w:fill="FFFFFF"/>
        </w:rPr>
        <w:t>I-</w:t>
      </w:r>
      <w:r w:rsidR="002B33A9" w:rsidRPr="005F2271">
        <w:rPr>
          <w:rFonts w:ascii="Arial" w:hAnsi="Arial" w:cs="Arial"/>
          <w:sz w:val="20"/>
          <w:szCs w:val="20"/>
          <w:shd w:val="clear" w:color="auto" w:fill="FFFFFF"/>
        </w:rPr>
        <w:t xml:space="preserve"> Mediante memorándum de fecha 22 de septiembre del corriente año, la licenciada </w:t>
      </w:r>
      <w:r w:rsidR="00090D31">
        <w:rPr>
          <w:rFonts w:ascii="Arial" w:hAnsi="Arial" w:cs="Arial"/>
          <w:sz w:val="20"/>
          <w:szCs w:val="20"/>
          <w:shd w:val="clear" w:color="auto" w:fill="FFFFFF"/>
        </w:rPr>
        <w:t>------------------------</w:t>
      </w:r>
      <w:r w:rsidR="002B33A9" w:rsidRPr="005F2271">
        <w:rPr>
          <w:rFonts w:ascii="Arial" w:hAnsi="Arial" w:cs="Arial"/>
          <w:sz w:val="20"/>
          <w:szCs w:val="20"/>
          <w:shd w:val="clear" w:color="auto" w:fill="FFFFFF"/>
        </w:rPr>
        <w:t>, informa lo siguiente: “</w:t>
      </w:r>
      <w:r w:rsidR="002B33A9" w:rsidRPr="005F2271">
        <w:rPr>
          <w:rFonts w:ascii="Arial" w:hAnsi="Arial" w:cs="Arial"/>
          <w:b/>
          <w:bCs/>
          <w:sz w:val="20"/>
          <w:szCs w:val="20"/>
          <w:shd w:val="clear" w:color="auto" w:fill="FFFFFF"/>
        </w:rPr>
        <w:t>1</w:t>
      </w:r>
      <w:r w:rsidR="002B33A9" w:rsidRPr="005F2271">
        <w:rPr>
          <w:rFonts w:ascii="Arial" w:hAnsi="Arial" w:cs="Arial"/>
          <w:sz w:val="20"/>
          <w:szCs w:val="20"/>
          <w:shd w:val="clear" w:color="auto" w:fill="FFFFFF"/>
        </w:rPr>
        <w:t>. Para efeto de garantizar un procedimiento administrativo sancionador eficiente, respecto a los casos en los que se transgreda la ORDENANZA INTEGRAL PARA LA REGULACION Y GESTION DEL RECURSO HIDRICO DEL MUNICIPIO DE NEJAPA, DEPARTAMENTO DE SAN SALVADOR, por perforaciones de pozos sin permiso previo, es que vengo a solicitar que el Concejo Municipal defina la competencia para diligenciar los mismos, ya que para el caso particular de esta Ordenanza en su art. 46 cita lo que podría ser una aparente excepción a la competencia de la delegada Contravencional, emitida por acuerdo, ya que la misma establece que: “</w:t>
      </w:r>
      <w:r w:rsidR="002B33A9" w:rsidRPr="005F2271">
        <w:rPr>
          <w:rFonts w:ascii="Arial" w:hAnsi="Arial" w:cs="Arial"/>
          <w:sz w:val="20"/>
          <w:szCs w:val="20"/>
          <w:lang w:eastAsia="es-SV"/>
        </w:rPr>
        <w:t xml:space="preserve">Corresponde al Concejo Municipal, el Alcalde y sus Delegados conocer de las infracciones a la presente Ordenanza e imponer las sanciones respectivas, sin perjuicio de la acción penal correspondiente si los hechos revisten el carácter de delito o falta. </w:t>
      </w:r>
      <w:r w:rsidR="002B33A9" w:rsidRPr="005F2271">
        <w:rPr>
          <w:rFonts w:ascii="Arial" w:hAnsi="Arial" w:cs="Arial"/>
          <w:sz w:val="20"/>
          <w:szCs w:val="20"/>
          <w:u w:val="single"/>
          <w:lang w:eastAsia="es-SV"/>
        </w:rPr>
        <w:t>No obstante, para efectos de los procedimientos de esta Ordenanza será el Departamento Jurídico de la Comuna el encargado de llevar en legal forma estos procesos.</w:t>
      </w:r>
      <w:r w:rsidR="002B33A9" w:rsidRPr="005F2271">
        <w:rPr>
          <w:rFonts w:ascii="Arial" w:hAnsi="Arial" w:cs="Arial"/>
          <w:sz w:val="20"/>
          <w:szCs w:val="20"/>
          <w:lang w:eastAsia="es-SV"/>
        </w:rPr>
        <w:t xml:space="preserve"> En toda sanción impuesta se tomará en cuenta la gravedad de la infracción, así como la </w:t>
      </w:r>
      <w:r w:rsidR="002B33A9" w:rsidRPr="005F2271">
        <w:rPr>
          <w:rFonts w:ascii="Arial" w:hAnsi="Arial" w:cs="Arial"/>
          <w:sz w:val="20"/>
          <w:szCs w:val="20"/>
          <w:lang w:eastAsia="es-SV"/>
        </w:rPr>
        <w:lastRenderedPageBreak/>
        <w:t xml:space="preserve">capacidad económica del infractor. </w:t>
      </w:r>
      <w:r w:rsidR="002B33A9" w:rsidRPr="005F2271">
        <w:rPr>
          <w:rFonts w:ascii="Arial" w:hAnsi="Arial" w:cs="Arial"/>
          <w:b/>
          <w:bCs/>
          <w:sz w:val="20"/>
          <w:szCs w:val="20"/>
          <w:lang w:eastAsia="es-SV"/>
        </w:rPr>
        <w:t>2.</w:t>
      </w:r>
      <w:r w:rsidR="002B33A9" w:rsidRPr="005F2271">
        <w:rPr>
          <w:rFonts w:ascii="Arial" w:hAnsi="Arial" w:cs="Arial"/>
          <w:sz w:val="20"/>
          <w:szCs w:val="20"/>
          <w:lang w:eastAsia="es-SV"/>
        </w:rPr>
        <w:t xml:space="preserve"> No omito manifestar que mediante acuerdo 2, del Acta </w:t>
      </w:r>
      <w:proofErr w:type="spellStart"/>
      <w:r w:rsidR="002B33A9" w:rsidRPr="005F2271">
        <w:rPr>
          <w:rFonts w:ascii="Arial" w:hAnsi="Arial" w:cs="Arial"/>
          <w:sz w:val="20"/>
          <w:szCs w:val="20"/>
          <w:lang w:eastAsia="es-SV"/>
        </w:rPr>
        <w:t>numero</w:t>
      </w:r>
      <w:proofErr w:type="spellEnd"/>
      <w:r w:rsidR="002B33A9" w:rsidRPr="005F2271">
        <w:rPr>
          <w:rFonts w:ascii="Arial" w:hAnsi="Arial" w:cs="Arial"/>
          <w:sz w:val="20"/>
          <w:szCs w:val="20"/>
          <w:lang w:eastAsia="es-SV"/>
        </w:rPr>
        <w:t xml:space="preserve"> 6 de la primera sesión extraordinaria, celebrada por el Concejo municipal de fecha 16 de marzo de 2021; ante un caso similar, el Concejo en turno acordó: b) </w:t>
      </w:r>
      <w:r w:rsidR="002B33A9" w:rsidRPr="005F2271">
        <w:rPr>
          <w:rFonts w:ascii="Arial" w:hAnsi="Arial" w:cs="Arial"/>
          <w:sz w:val="20"/>
          <w:szCs w:val="20"/>
        </w:rPr>
        <w:t xml:space="preserve">DELÉGUESE, a la Delegada Contravencional de esta Municipalidad, para que pueda firmar y diligenciar el Procedimiento Administrativo Sancionatorio y emitir la respectiva sanción, por infracciones a la </w:t>
      </w:r>
      <w:r w:rsidR="002B33A9" w:rsidRPr="005F2271">
        <w:rPr>
          <w:rFonts w:ascii="Arial" w:hAnsi="Arial" w:cs="Arial"/>
          <w:sz w:val="20"/>
          <w:szCs w:val="20"/>
          <w:lang w:eastAsia="es-SV"/>
        </w:rPr>
        <w:t xml:space="preserve">ORDENANZA INTEGRAL PARA LA REGULACION, GESTION Y TRATAMIENTO DEL RECURSO HIDRICO DEL MUNICIPIO DE NEJAPA, DEPARTAMENTO DE SAN SALVADOR, teniendo competencia para dicha función en lo sucesivo y siempre que no sea revocada esta delegación. Sin embargo, aun cuando el acuerdo no ha sido revocado, se </w:t>
      </w:r>
      <w:proofErr w:type="spellStart"/>
      <w:r w:rsidR="002B33A9" w:rsidRPr="005F2271">
        <w:rPr>
          <w:rFonts w:ascii="Arial" w:hAnsi="Arial" w:cs="Arial"/>
          <w:sz w:val="20"/>
          <w:szCs w:val="20"/>
          <w:lang w:eastAsia="es-SV"/>
        </w:rPr>
        <w:t>expreso</w:t>
      </w:r>
      <w:proofErr w:type="spellEnd"/>
      <w:r w:rsidR="002B33A9" w:rsidRPr="005F2271">
        <w:rPr>
          <w:rFonts w:ascii="Arial" w:hAnsi="Arial" w:cs="Arial"/>
          <w:sz w:val="20"/>
          <w:szCs w:val="20"/>
          <w:lang w:eastAsia="es-SV"/>
        </w:rPr>
        <w:t xml:space="preserve"> la voluntad de la gestión anterior, por lo que, a fin de no ser sujetos a controversias posteriores, consideró necesario que dicho acuerdo se revise y se resuelva sobre su ratificación o modificación.”</w:t>
      </w:r>
      <w:r w:rsidR="002B33A9" w:rsidRPr="005F2271">
        <w:rPr>
          <w:rFonts w:ascii="Arial" w:hAnsi="Arial" w:cs="Arial"/>
          <w:b/>
          <w:bCs/>
          <w:sz w:val="20"/>
          <w:szCs w:val="20"/>
          <w:shd w:val="clear" w:color="auto" w:fill="FFFFFF"/>
          <w:lang w:eastAsia="en-US"/>
        </w:rPr>
        <w:t xml:space="preserve"> </w:t>
      </w:r>
      <w:r w:rsidR="002B33A9" w:rsidRPr="005F2271">
        <w:rPr>
          <w:rFonts w:ascii="Arial" w:hAnsi="Arial" w:cs="Arial"/>
          <w:sz w:val="20"/>
          <w:szCs w:val="20"/>
          <w:lang w:eastAsia="es-SV"/>
        </w:rPr>
        <w:t xml:space="preserve">Anexa resolución emitida, por  la Unidad Contravencional, a las catorce horas con cinco minutos del día 22 de septiembre del corriente año, mediante la cual se suspende las diligencias iniciadas a consecuencia de inspección realizada por los agentes del Cuerpo de Agentes Municipales el día 29 de julio de 2021, en inmueble ubicado en Lotificación El Bonete, Contiguo a la Iglesia Manantial de Agua Viva, Calle a Guazapa, en el cual verificaron la perforación de un pozo sin permiso de la municipalidad, hasta que el Concejo Municipal determine e instruya a dicha dependencia a diligenciar dicho proceso. </w:t>
      </w:r>
      <w:r w:rsidR="002B33A9" w:rsidRPr="005F2271">
        <w:rPr>
          <w:rFonts w:ascii="Arial" w:hAnsi="Arial" w:cs="Arial"/>
          <w:b/>
          <w:bCs/>
          <w:sz w:val="20"/>
          <w:szCs w:val="20"/>
          <w:lang w:eastAsia="es-SV"/>
        </w:rPr>
        <w:t xml:space="preserve">II- </w:t>
      </w:r>
      <w:r w:rsidR="002B33A9" w:rsidRPr="005F2271">
        <w:rPr>
          <w:rFonts w:ascii="Arial" w:hAnsi="Arial" w:cs="Arial"/>
          <w:sz w:val="20"/>
          <w:szCs w:val="20"/>
          <w:lang w:eastAsia="es-SV"/>
        </w:rPr>
        <w:t xml:space="preserve">Que, mediante Acuerdo </w:t>
      </w:r>
      <w:r w:rsidR="002B33A9" w:rsidRPr="005F2271">
        <w:rPr>
          <w:rFonts w:ascii="Arial" w:hAnsi="Arial" w:cs="Arial"/>
          <w:b/>
          <w:bCs/>
          <w:sz w:val="20"/>
          <w:szCs w:val="20"/>
          <w:lang w:eastAsia="es-SV"/>
        </w:rPr>
        <w:t>DOS</w:t>
      </w:r>
      <w:r w:rsidR="002B33A9" w:rsidRPr="005F2271">
        <w:rPr>
          <w:rFonts w:ascii="Arial" w:hAnsi="Arial" w:cs="Arial"/>
          <w:sz w:val="20"/>
          <w:szCs w:val="20"/>
          <w:lang w:eastAsia="es-SV"/>
        </w:rPr>
        <w:t xml:space="preserve">, Acta </w:t>
      </w:r>
      <w:proofErr w:type="spellStart"/>
      <w:r w:rsidR="002B33A9" w:rsidRPr="005F2271">
        <w:rPr>
          <w:rFonts w:ascii="Arial" w:hAnsi="Arial" w:cs="Arial"/>
          <w:sz w:val="20"/>
          <w:szCs w:val="20"/>
          <w:lang w:eastAsia="es-SV"/>
        </w:rPr>
        <w:t>numero</w:t>
      </w:r>
      <w:proofErr w:type="spellEnd"/>
      <w:r w:rsidR="002B33A9" w:rsidRPr="005F2271">
        <w:rPr>
          <w:rFonts w:ascii="Arial" w:hAnsi="Arial" w:cs="Arial"/>
          <w:sz w:val="20"/>
          <w:szCs w:val="20"/>
          <w:lang w:eastAsia="es-SV"/>
        </w:rPr>
        <w:t xml:space="preserve"> </w:t>
      </w:r>
      <w:r w:rsidR="002B33A9" w:rsidRPr="005F2271">
        <w:rPr>
          <w:rFonts w:ascii="Arial" w:hAnsi="Arial" w:cs="Arial"/>
          <w:b/>
          <w:bCs/>
          <w:sz w:val="20"/>
          <w:szCs w:val="20"/>
          <w:lang w:eastAsia="es-SV"/>
        </w:rPr>
        <w:t>SEIS</w:t>
      </w:r>
      <w:r w:rsidR="002B33A9" w:rsidRPr="005F2271">
        <w:rPr>
          <w:rFonts w:ascii="Arial" w:hAnsi="Arial" w:cs="Arial"/>
          <w:sz w:val="20"/>
          <w:szCs w:val="20"/>
          <w:lang w:eastAsia="es-SV"/>
        </w:rPr>
        <w:t xml:space="preserve">, de la Primera Sesión Extraordinaria celebrada por el Concejo Municipal, el día dieciséis de marzo del año dos mil veintiuno, se acordó, entre otras cosas, lo siguiente: ““(…) </w:t>
      </w:r>
      <w:r w:rsidR="002B33A9" w:rsidRPr="005F2271">
        <w:rPr>
          <w:rFonts w:ascii="Arial" w:hAnsi="Arial" w:cs="Arial"/>
          <w:b/>
          <w:bCs/>
          <w:sz w:val="20"/>
          <w:szCs w:val="20"/>
          <w:lang w:eastAsia="es-SV"/>
        </w:rPr>
        <w:t>II</w:t>
      </w:r>
      <w:r w:rsidR="002B33A9" w:rsidRPr="005F2271">
        <w:rPr>
          <w:rFonts w:ascii="Arial" w:hAnsi="Arial" w:cs="Arial"/>
          <w:sz w:val="20"/>
          <w:szCs w:val="20"/>
          <w:lang w:eastAsia="es-SV"/>
        </w:rPr>
        <w:t xml:space="preserve">. DELÉGUESE, a la </w:t>
      </w:r>
      <w:proofErr w:type="gramStart"/>
      <w:r w:rsidR="002B33A9" w:rsidRPr="005F2271">
        <w:rPr>
          <w:rFonts w:ascii="Arial" w:hAnsi="Arial" w:cs="Arial"/>
          <w:sz w:val="20"/>
          <w:szCs w:val="20"/>
          <w:lang w:eastAsia="es-SV"/>
        </w:rPr>
        <w:t>Delegada</w:t>
      </w:r>
      <w:proofErr w:type="gramEnd"/>
      <w:r w:rsidR="002B33A9" w:rsidRPr="005F2271">
        <w:rPr>
          <w:rFonts w:ascii="Arial" w:hAnsi="Arial" w:cs="Arial"/>
          <w:sz w:val="20"/>
          <w:szCs w:val="20"/>
          <w:lang w:eastAsia="es-SV"/>
        </w:rPr>
        <w:t xml:space="preserve"> Contravencional de esta Municipalidad, para que pueda firmar y diligenciar el Procedimiento Administrativo Sancionatorio y emitir la respectiva sanción, por infracciones a la ORDENANZA INTEGRAL PARA LA REGULACION, GESTION Y TRATAMIENTO DEL RECURSO HIDRICO DEL MUNICIPIO DE NEJAPA, DEPARTAMENTO DE SAN SALVADOR, teniendo competencia para dicha función en lo sucesivo y siempre que no sea revocada esta delegación. </w:t>
      </w:r>
      <w:r w:rsidR="002B33A9" w:rsidRPr="005F2271">
        <w:rPr>
          <w:rFonts w:ascii="Arial" w:hAnsi="Arial" w:cs="Arial"/>
          <w:b/>
          <w:bCs/>
          <w:sz w:val="20"/>
          <w:szCs w:val="20"/>
          <w:lang w:eastAsia="es-SV"/>
        </w:rPr>
        <w:t xml:space="preserve">III. Instrúyase a la </w:t>
      </w:r>
      <w:r w:rsidR="002B33A9" w:rsidRPr="005F2271">
        <w:rPr>
          <w:rFonts w:ascii="Arial" w:hAnsi="Arial" w:cs="Arial"/>
          <w:sz w:val="20"/>
          <w:szCs w:val="20"/>
          <w:lang w:eastAsia="es-SV"/>
        </w:rPr>
        <w:t xml:space="preserve">Delegada Contravencional, para que continúe con el procedimiento administrativo iniciado en contra de la sociedad Inversiones Montecristo, S.A. de C.V., por realizar obras de perforación de pozo sin autorización, y remítasele memorándum referencia UATM-FMSA UJ07-2021, de fecha 11 de marzo del corriente año, enviado por la licenciada Flor de María Saravia de Alvarado, Jefa de la Unidad de Administración Tributaria, mediante el cual remite informe técnico suscrito por el arquitecto </w:t>
      </w:r>
      <w:r w:rsidR="0024375E">
        <w:rPr>
          <w:rFonts w:ascii="Arial" w:hAnsi="Arial" w:cs="Arial"/>
          <w:sz w:val="20"/>
          <w:szCs w:val="20"/>
          <w:lang w:eastAsia="es-SV"/>
        </w:rPr>
        <w:t>----------------------------------------</w:t>
      </w:r>
      <w:r w:rsidR="002B33A9" w:rsidRPr="005F2271">
        <w:rPr>
          <w:rFonts w:ascii="Arial" w:hAnsi="Arial" w:cs="Arial"/>
          <w:sz w:val="20"/>
          <w:szCs w:val="20"/>
          <w:lang w:eastAsia="es-SV"/>
        </w:rPr>
        <w:t>, Ordenamiento y Desarrollo Territorial, con el objetivo que este sirva de base para dicho procedimiento (…)”</w:t>
      </w:r>
      <w:r w:rsidR="002B33A9" w:rsidRPr="005F2271">
        <w:rPr>
          <w:rFonts w:ascii="Arial" w:hAnsi="Arial" w:cs="Arial"/>
          <w:b/>
          <w:bCs/>
          <w:sz w:val="20"/>
          <w:szCs w:val="20"/>
          <w:shd w:val="clear" w:color="auto" w:fill="FFFFFF"/>
          <w:lang w:eastAsia="en-US"/>
        </w:rPr>
        <w:t xml:space="preserve"> </w:t>
      </w:r>
      <w:r w:rsidR="002B33A9" w:rsidRPr="005F2271">
        <w:rPr>
          <w:rFonts w:ascii="Arial" w:hAnsi="Arial" w:cs="Arial"/>
          <w:b/>
          <w:bCs/>
          <w:sz w:val="20"/>
          <w:szCs w:val="20"/>
          <w:u w:val="single"/>
        </w:rPr>
        <w:t>Legislación Aplicable.</w:t>
      </w:r>
      <w:r w:rsidR="002B33A9" w:rsidRPr="005F2271">
        <w:rPr>
          <w:rFonts w:ascii="Arial" w:hAnsi="Arial" w:cs="Arial"/>
          <w:b/>
          <w:bCs/>
          <w:sz w:val="20"/>
          <w:szCs w:val="20"/>
        </w:rPr>
        <w:t xml:space="preserve"> </w:t>
      </w:r>
      <w:r w:rsidR="002B33A9" w:rsidRPr="005F2271">
        <w:rPr>
          <w:rFonts w:ascii="Arial" w:hAnsi="Arial" w:cs="Arial"/>
          <w:sz w:val="20"/>
          <w:szCs w:val="20"/>
        </w:rPr>
        <w:t xml:space="preserve">Artículo 50 del Código Municipal, establece que: “El </w:t>
      </w:r>
      <w:proofErr w:type="gramStart"/>
      <w:r w:rsidR="002B33A9" w:rsidRPr="005F2271">
        <w:rPr>
          <w:rFonts w:ascii="Arial" w:hAnsi="Arial" w:cs="Arial"/>
          <w:sz w:val="20"/>
          <w:szCs w:val="20"/>
        </w:rPr>
        <w:t>Alcalde</w:t>
      </w:r>
      <w:proofErr w:type="gramEnd"/>
      <w:r w:rsidR="002B33A9" w:rsidRPr="005F2271">
        <w:rPr>
          <w:rFonts w:ascii="Arial" w:hAnsi="Arial" w:cs="Arial"/>
          <w:sz w:val="20"/>
          <w:szCs w:val="20"/>
        </w:rPr>
        <w:t xml:space="preserv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w:t>
      </w:r>
      <w:r w:rsidR="002B33A9" w:rsidRPr="005F2271">
        <w:rPr>
          <w:rFonts w:ascii="Arial" w:hAnsi="Arial" w:cs="Arial"/>
          <w:b/>
          <w:bCs/>
          <w:sz w:val="20"/>
          <w:szCs w:val="20"/>
          <w:shd w:val="clear" w:color="auto" w:fill="FFFFFF"/>
          <w:lang w:eastAsia="en-US"/>
        </w:rPr>
        <w:t xml:space="preserve"> </w:t>
      </w:r>
      <w:r w:rsidR="002B33A9" w:rsidRPr="005F2271">
        <w:rPr>
          <w:rFonts w:ascii="Arial" w:hAnsi="Arial" w:cs="Arial"/>
          <w:sz w:val="20"/>
          <w:szCs w:val="20"/>
          <w:lang w:eastAsia="es-SV"/>
        </w:rPr>
        <w:t>Artículo 5 de</w:t>
      </w:r>
      <w:r w:rsidR="002B33A9" w:rsidRPr="005F2271">
        <w:rPr>
          <w:rFonts w:ascii="Arial" w:hAnsi="Arial" w:cs="Arial"/>
          <w:b/>
          <w:bCs/>
          <w:sz w:val="20"/>
          <w:szCs w:val="20"/>
          <w:lang w:eastAsia="es-SV"/>
        </w:rPr>
        <w:t xml:space="preserve"> </w:t>
      </w:r>
      <w:r w:rsidR="002B33A9" w:rsidRPr="005F2271">
        <w:rPr>
          <w:rFonts w:ascii="Arial" w:hAnsi="Arial" w:cs="Arial"/>
          <w:sz w:val="20"/>
          <w:szCs w:val="20"/>
          <w:lang w:eastAsia="es-SV"/>
        </w:rPr>
        <w:t>LA ORDENANZA INTEGRAL PARA LA REGULACION, GESTION Y TRATAMIENTO DEL RECURSO HIDRICO DEL MUNICIPIO DE NEJAPA, DEPARTAMENTO DE SAN SALVADOR</w:t>
      </w:r>
      <w:r w:rsidR="002B33A9" w:rsidRPr="005F2271">
        <w:rPr>
          <w:rFonts w:ascii="Arial" w:hAnsi="Arial" w:cs="Arial"/>
          <w:b/>
          <w:bCs/>
          <w:sz w:val="20"/>
          <w:szCs w:val="20"/>
          <w:lang w:eastAsia="es-SV"/>
        </w:rPr>
        <w:t xml:space="preserve">, </w:t>
      </w:r>
      <w:r w:rsidR="002B33A9" w:rsidRPr="005F2271">
        <w:rPr>
          <w:rFonts w:ascii="Arial" w:hAnsi="Arial" w:cs="Arial"/>
          <w:sz w:val="20"/>
          <w:szCs w:val="20"/>
          <w:lang w:eastAsia="es-SV"/>
        </w:rPr>
        <w:t xml:space="preserve">establece que: “Toda persona natural o </w:t>
      </w:r>
      <w:r w:rsidR="002B33A9" w:rsidRPr="005F2271">
        <w:rPr>
          <w:rFonts w:ascii="Arial" w:hAnsi="Arial" w:cs="Arial"/>
          <w:sz w:val="20"/>
          <w:szCs w:val="20"/>
          <w:lang w:eastAsia="es-SV"/>
        </w:rPr>
        <w:lastRenderedPageBreak/>
        <w:t>jurídica que pretenda obtener el servicio de agua potable, perforar un pozo, conectarse a la planta de tratamiento del municipio o construir una planta de tratamiento en su inmueble, deberá contar con el permiso por escrito de la Alcaldía Municipal.”</w:t>
      </w:r>
      <w:r w:rsidR="002B33A9" w:rsidRPr="005F2271">
        <w:rPr>
          <w:rFonts w:ascii="Arial" w:hAnsi="Arial" w:cs="Arial"/>
          <w:b/>
          <w:bCs/>
          <w:sz w:val="20"/>
          <w:szCs w:val="20"/>
          <w:shd w:val="clear" w:color="auto" w:fill="FFFFFF"/>
          <w:lang w:eastAsia="en-US"/>
        </w:rPr>
        <w:t xml:space="preserve"> </w:t>
      </w:r>
      <w:r w:rsidR="002B33A9" w:rsidRPr="005F2271">
        <w:rPr>
          <w:rFonts w:ascii="Arial" w:hAnsi="Arial" w:cs="Arial"/>
          <w:sz w:val="20"/>
          <w:szCs w:val="20"/>
          <w:lang w:eastAsia="es-SV"/>
        </w:rPr>
        <w:t>Artículo 8 de</w:t>
      </w:r>
      <w:r w:rsidR="002B33A9" w:rsidRPr="005F2271">
        <w:rPr>
          <w:rFonts w:ascii="Arial" w:hAnsi="Arial" w:cs="Arial"/>
          <w:b/>
          <w:bCs/>
          <w:sz w:val="20"/>
          <w:szCs w:val="20"/>
          <w:lang w:eastAsia="es-SV"/>
        </w:rPr>
        <w:t xml:space="preserve"> </w:t>
      </w:r>
      <w:r w:rsidR="002B33A9" w:rsidRPr="005F2271">
        <w:rPr>
          <w:rFonts w:ascii="Arial" w:hAnsi="Arial" w:cs="Arial"/>
          <w:sz w:val="20"/>
          <w:szCs w:val="20"/>
          <w:lang w:eastAsia="es-SV"/>
        </w:rPr>
        <w:t>LA ORDENANZA INTEGRAL PARA LA REGULACION, GESTION Y TRATAMIENTO DEL RECURSO HIDRICO DEL MUNICIPIO DE NEJAPA, DEPARTAMENTO DE SAN SALVADOR</w:t>
      </w:r>
      <w:r w:rsidR="002B33A9" w:rsidRPr="005F2271">
        <w:rPr>
          <w:rFonts w:ascii="Arial" w:hAnsi="Arial" w:cs="Arial"/>
          <w:b/>
          <w:bCs/>
          <w:sz w:val="20"/>
          <w:szCs w:val="20"/>
          <w:lang w:eastAsia="es-SV"/>
        </w:rPr>
        <w:t xml:space="preserve">, </w:t>
      </w:r>
      <w:r w:rsidR="002B33A9" w:rsidRPr="005F2271">
        <w:rPr>
          <w:rFonts w:ascii="Arial" w:hAnsi="Arial" w:cs="Arial"/>
          <w:sz w:val="20"/>
          <w:szCs w:val="20"/>
          <w:lang w:eastAsia="es-SV"/>
        </w:rPr>
        <w:t>establece que</w:t>
      </w:r>
      <w:r w:rsidR="002B33A9" w:rsidRPr="005F2271">
        <w:rPr>
          <w:rFonts w:ascii="Arial" w:hAnsi="Arial" w:cs="Arial"/>
          <w:b/>
          <w:bCs/>
          <w:sz w:val="20"/>
          <w:szCs w:val="20"/>
          <w:lang w:eastAsia="es-SV"/>
        </w:rPr>
        <w:t>: “</w:t>
      </w:r>
      <w:r w:rsidR="002B33A9" w:rsidRPr="005F2271">
        <w:rPr>
          <w:rFonts w:ascii="Arial" w:hAnsi="Arial" w:cs="Arial"/>
          <w:sz w:val="20"/>
          <w:szCs w:val="20"/>
          <w:lang w:eastAsia="es-SV"/>
        </w:rPr>
        <w:t>Para obtener autorización de perforación de pozo, el interesado deberá, posterior a la inspección, presentar: a) Recibo del pago del canon ambiental. b) Estudio hidrogeológico, acreditado por persona o institución competente. c) Balance hídrico. d) Recibo de pago de derecho de perforación de pozo. (1) e) Carta de no afectación.”</w:t>
      </w:r>
      <w:r w:rsidR="002B33A9" w:rsidRPr="005F2271">
        <w:rPr>
          <w:rFonts w:ascii="Arial" w:hAnsi="Arial" w:cs="Arial"/>
          <w:b/>
          <w:bCs/>
          <w:sz w:val="20"/>
          <w:szCs w:val="20"/>
          <w:u w:val="single"/>
          <w:shd w:val="clear" w:color="auto" w:fill="FFFFFF"/>
          <w:lang w:eastAsia="en-US"/>
        </w:rPr>
        <w:t xml:space="preserve"> </w:t>
      </w:r>
      <w:r w:rsidR="002B33A9" w:rsidRPr="005F2271">
        <w:rPr>
          <w:rFonts w:ascii="Arial" w:hAnsi="Arial" w:cs="Arial"/>
          <w:sz w:val="20"/>
          <w:szCs w:val="20"/>
          <w:lang w:eastAsia="es-SV"/>
        </w:rPr>
        <w:t>Artículo 28 de</w:t>
      </w:r>
      <w:r w:rsidR="002B33A9" w:rsidRPr="005F2271">
        <w:rPr>
          <w:rFonts w:ascii="Arial" w:hAnsi="Arial" w:cs="Arial"/>
          <w:b/>
          <w:bCs/>
          <w:sz w:val="20"/>
          <w:szCs w:val="20"/>
          <w:lang w:eastAsia="es-SV"/>
        </w:rPr>
        <w:t xml:space="preserve"> </w:t>
      </w:r>
      <w:r w:rsidR="002B33A9" w:rsidRPr="005F2271">
        <w:rPr>
          <w:rFonts w:ascii="Arial" w:hAnsi="Arial" w:cs="Arial"/>
          <w:sz w:val="20"/>
          <w:szCs w:val="20"/>
          <w:lang w:eastAsia="es-SV"/>
        </w:rPr>
        <w:t>LA ORDENANZA INTEGRAL PARA LA REGULACION, GESTION Y TRATAMIENTO DEL RECURSO HIDRICO DEL MUNICIPIO DE NEJAPA, DEPARTAMENTO DE SAN SALVADOR</w:t>
      </w:r>
      <w:r w:rsidR="002B33A9" w:rsidRPr="005F2271">
        <w:rPr>
          <w:rFonts w:ascii="Arial" w:hAnsi="Arial" w:cs="Arial"/>
          <w:b/>
          <w:bCs/>
          <w:sz w:val="20"/>
          <w:szCs w:val="20"/>
          <w:lang w:eastAsia="es-SV"/>
        </w:rPr>
        <w:t xml:space="preserve">, </w:t>
      </w:r>
      <w:r w:rsidR="002B33A9" w:rsidRPr="005F2271">
        <w:rPr>
          <w:rFonts w:ascii="Arial" w:hAnsi="Arial" w:cs="Arial"/>
          <w:sz w:val="20"/>
          <w:szCs w:val="20"/>
          <w:lang w:eastAsia="es-SV"/>
        </w:rPr>
        <w:t>establece que</w:t>
      </w:r>
      <w:r w:rsidR="002B33A9" w:rsidRPr="005F2271">
        <w:rPr>
          <w:rFonts w:ascii="Arial" w:hAnsi="Arial" w:cs="Arial"/>
          <w:b/>
          <w:bCs/>
          <w:sz w:val="20"/>
          <w:szCs w:val="20"/>
          <w:lang w:eastAsia="es-SV"/>
        </w:rPr>
        <w:t>:</w:t>
      </w:r>
      <w:r w:rsidR="002B33A9" w:rsidRPr="005F2271">
        <w:rPr>
          <w:rFonts w:ascii="Arial" w:hAnsi="Arial" w:cs="Arial"/>
          <w:sz w:val="20"/>
          <w:szCs w:val="20"/>
          <w:lang w:eastAsia="es-SV"/>
        </w:rPr>
        <w:t xml:space="preserve"> “La Municipalidad tendrá la obligación de velar porque se cumpla lo establecido en la presente ordenanza, para el buen manejo del suministro de Agua potable, perforación de pozos y la conexión a la Planta de Tratamiento de la Municipalidad y/o la construcción de plantas de tratamiento privadas.”</w:t>
      </w:r>
      <w:r w:rsidR="002B33A9" w:rsidRPr="005F2271">
        <w:rPr>
          <w:rFonts w:ascii="Arial" w:hAnsi="Arial" w:cs="Arial"/>
          <w:b/>
          <w:bCs/>
          <w:sz w:val="20"/>
          <w:szCs w:val="20"/>
          <w:shd w:val="clear" w:color="auto" w:fill="FFFFFF"/>
          <w:lang w:eastAsia="en-US"/>
        </w:rPr>
        <w:t xml:space="preserve"> </w:t>
      </w:r>
      <w:r w:rsidR="002B33A9" w:rsidRPr="005F2271">
        <w:rPr>
          <w:rFonts w:ascii="Arial" w:hAnsi="Arial" w:cs="Arial"/>
          <w:sz w:val="20"/>
          <w:szCs w:val="20"/>
          <w:lang w:eastAsia="es-SV"/>
        </w:rPr>
        <w:t>Artículo 46 de</w:t>
      </w:r>
      <w:r w:rsidR="002B33A9" w:rsidRPr="005F2271">
        <w:rPr>
          <w:rFonts w:ascii="Arial" w:hAnsi="Arial" w:cs="Arial"/>
          <w:b/>
          <w:bCs/>
          <w:sz w:val="20"/>
          <w:szCs w:val="20"/>
          <w:lang w:eastAsia="es-SV"/>
        </w:rPr>
        <w:t xml:space="preserve"> </w:t>
      </w:r>
      <w:r w:rsidR="002B33A9" w:rsidRPr="005F2271">
        <w:rPr>
          <w:rFonts w:ascii="Arial" w:hAnsi="Arial" w:cs="Arial"/>
          <w:sz w:val="20"/>
          <w:szCs w:val="20"/>
          <w:lang w:eastAsia="es-SV"/>
        </w:rPr>
        <w:t xml:space="preserve">LA </w:t>
      </w:r>
      <w:bookmarkStart w:id="7" w:name="_Hlk66443688"/>
      <w:r w:rsidR="002B33A9" w:rsidRPr="005F2271">
        <w:rPr>
          <w:rFonts w:ascii="Arial" w:hAnsi="Arial" w:cs="Arial"/>
          <w:sz w:val="20"/>
          <w:szCs w:val="20"/>
          <w:lang w:eastAsia="es-SV"/>
        </w:rPr>
        <w:t>ORDENANZA INTEGRAL PARA LA REGULACION, GESTION Y TRATAMIENTO DEL RECURSO HIDRICO DEL MUNICIPIO DE NEJAPA, DEPARTAMENTO DE SAN SALVADOR</w:t>
      </w:r>
      <w:bookmarkEnd w:id="7"/>
      <w:r w:rsidR="002B33A9" w:rsidRPr="005F2271">
        <w:rPr>
          <w:rFonts w:ascii="Arial" w:hAnsi="Arial" w:cs="Arial"/>
          <w:b/>
          <w:bCs/>
          <w:sz w:val="20"/>
          <w:szCs w:val="20"/>
          <w:lang w:eastAsia="es-SV"/>
        </w:rPr>
        <w:t xml:space="preserve">, </w:t>
      </w:r>
      <w:r w:rsidR="002B33A9" w:rsidRPr="005F2271">
        <w:rPr>
          <w:rFonts w:ascii="Arial" w:hAnsi="Arial" w:cs="Arial"/>
          <w:sz w:val="20"/>
          <w:szCs w:val="20"/>
          <w:lang w:eastAsia="es-SV"/>
        </w:rPr>
        <w:t>establece que</w:t>
      </w:r>
      <w:r w:rsidR="002B33A9" w:rsidRPr="005F2271">
        <w:rPr>
          <w:rFonts w:ascii="Arial" w:hAnsi="Arial" w:cs="Arial"/>
          <w:b/>
          <w:bCs/>
          <w:sz w:val="20"/>
          <w:szCs w:val="20"/>
          <w:lang w:eastAsia="es-SV"/>
        </w:rPr>
        <w:t>:</w:t>
      </w:r>
      <w:r w:rsidR="002B33A9" w:rsidRPr="005F2271">
        <w:rPr>
          <w:rFonts w:ascii="Arial" w:hAnsi="Arial" w:cs="Arial"/>
          <w:sz w:val="20"/>
          <w:szCs w:val="20"/>
          <w:lang w:eastAsia="es-SV"/>
        </w:rPr>
        <w:t xml:space="preserve"> “Corresponde al Concejo Municipal, el </w:t>
      </w:r>
      <w:proofErr w:type="gramStart"/>
      <w:r w:rsidR="002B33A9" w:rsidRPr="005F2271">
        <w:rPr>
          <w:rFonts w:ascii="Arial" w:hAnsi="Arial" w:cs="Arial"/>
          <w:sz w:val="20"/>
          <w:szCs w:val="20"/>
          <w:lang w:eastAsia="es-SV"/>
        </w:rPr>
        <w:t>Alcalde</w:t>
      </w:r>
      <w:proofErr w:type="gramEnd"/>
      <w:r w:rsidR="002B33A9" w:rsidRPr="005F2271">
        <w:rPr>
          <w:rFonts w:ascii="Arial" w:hAnsi="Arial" w:cs="Arial"/>
          <w:sz w:val="20"/>
          <w:szCs w:val="20"/>
          <w:lang w:eastAsia="es-SV"/>
        </w:rPr>
        <w:t xml:space="preserve"> y sus Delegados conocer de las infracciones a la presente Ordenanza e imponer las sanciones respectivas, sin perjuicio de la acción penal correspondiente si los hechos revisten el carácter de delito o falta. No obstante, para efectos de los procedimientos de esta Ordenanza será el Departamento Jurídico de la Comuna el encargado de llevar en legal forma estos procesos. En toda sanción impuesta se tomará en cuenta la gravedad de la infracción, así como la capacidad económica del infractor.”</w:t>
      </w:r>
      <w:r w:rsidR="002B33A9" w:rsidRPr="005F2271">
        <w:rPr>
          <w:rFonts w:ascii="Arial" w:hAnsi="Arial" w:cs="Arial"/>
          <w:b/>
          <w:bCs/>
          <w:sz w:val="20"/>
          <w:szCs w:val="20"/>
          <w:u w:val="single"/>
          <w:shd w:val="clear" w:color="auto" w:fill="FFFFFF"/>
          <w:lang w:eastAsia="en-US"/>
        </w:rPr>
        <w:t xml:space="preserve"> </w:t>
      </w:r>
      <w:r w:rsidR="002B33A9" w:rsidRPr="005F2271">
        <w:rPr>
          <w:rFonts w:ascii="Arial" w:hAnsi="Arial" w:cs="Arial"/>
          <w:sz w:val="20"/>
          <w:szCs w:val="20"/>
          <w:lang w:eastAsia="es-SV"/>
        </w:rPr>
        <w:t>Artículo 49 literal g) de</w:t>
      </w:r>
      <w:r w:rsidR="002B33A9" w:rsidRPr="005F2271">
        <w:rPr>
          <w:rFonts w:ascii="Arial" w:hAnsi="Arial" w:cs="Arial"/>
          <w:b/>
          <w:bCs/>
          <w:sz w:val="20"/>
          <w:szCs w:val="20"/>
          <w:lang w:eastAsia="es-SV"/>
        </w:rPr>
        <w:t xml:space="preserve"> </w:t>
      </w:r>
      <w:r w:rsidR="002B33A9" w:rsidRPr="005F2271">
        <w:rPr>
          <w:rFonts w:ascii="Arial" w:hAnsi="Arial" w:cs="Arial"/>
          <w:sz w:val="20"/>
          <w:szCs w:val="20"/>
          <w:lang w:eastAsia="es-SV"/>
        </w:rPr>
        <w:t>LA ORDENANZA INTEGRAL PARA LA REGULACION, GESTION Y TRATAMIENTO DEL RECURSO HIDRICO DEL MUNICIPIO DE NEJAPA, DEPARTAMENTO DE SAN SALVADOR</w:t>
      </w:r>
      <w:r w:rsidR="002B33A9" w:rsidRPr="005F2271">
        <w:rPr>
          <w:rFonts w:ascii="Arial" w:hAnsi="Arial" w:cs="Arial"/>
          <w:b/>
          <w:bCs/>
          <w:sz w:val="20"/>
          <w:szCs w:val="20"/>
          <w:lang w:eastAsia="es-SV"/>
        </w:rPr>
        <w:t xml:space="preserve">, </w:t>
      </w:r>
      <w:r w:rsidR="002B33A9" w:rsidRPr="005F2271">
        <w:rPr>
          <w:rFonts w:ascii="Arial" w:hAnsi="Arial" w:cs="Arial"/>
          <w:sz w:val="20"/>
          <w:szCs w:val="20"/>
          <w:lang w:eastAsia="es-SV"/>
        </w:rPr>
        <w:t>establece que</w:t>
      </w:r>
      <w:r w:rsidR="002B33A9" w:rsidRPr="005F2271">
        <w:rPr>
          <w:rFonts w:ascii="Arial" w:hAnsi="Arial" w:cs="Arial"/>
          <w:b/>
          <w:bCs/>
          <w:sz w:val="20"/>
          <w:szCs w:val="20"/>
          <w:lang w:eastAsia="es-SV"/>
        </w:rPr>
        <w:t>: “</w:t>
      </w:r>
      <w:r w:rsidR="002B33A9" w:rsidRPr="005F2271">
        <w:rPr>
          <w:rFonts w:ascii="Arial" w:hAnsi="Arial" w:cs="Arial"/>
          <w:sz w:val="20"/>
          <w:szCs w:val="20"/>
          <w:lang w:eastAsia="es-SV"/>
        </w:rPr>
        <w:t xml:space="preserve">Las infracciones Graves serán sancionadas con multa de QUINIENTOS UN A MIL DOLARES NORTEAMERICANOS y serán: g. Perforar un pozo y/o iniciar la construcción de una planta de tratamiento, sin los permisos de las autoridades sectoriales y sin la autorización por escrito de la municipalidad.” </w:t>
      </w:r>
      <w:r w:rsidR="002B33A9" w:rsidRPr="005F2271">
        <w:rPr>
          <w:rFonts w:ascii="Arial" w:hAnsi="Arial" w:cs="Arial"/>
          <w:bCs/>
          <w:sz w:val="20"/>
          <w:szCs w:val="20"/>
          <w:lang w:eastAsia="es-SV"/>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002B33A9" w:rsidRPr="005F2271">
        <w:rPr>
          <w:rFonts w:ascii="Arial" w:hAnsi="Arial" w:cs="Arial"/>
          <w:b/>
          <w:bCs/>
          <w:sz w:val="20"/>
          <w:szCs w:val="20"/>
          <w:u w:val="single"/>
        </w:rPr>
        <w:t>RECOMENDABLE.</w:t>
      </w:r>
      <w:r w:rsidR="002B33A9" w:rsidRPr="005F2271">
        <w:rPr>
          <w:rFonts w:ascii="Arial" w:hAnsi="Arial" w:cs="Arial"/>
          <w:b/>
          <w:bCs/>
          <w:sz w:val="20"/>
          <w:szCs w:val="20"/>
          <w:shd w:val="clear" w:color="auto" w:fill="FFFFFF"/>
          <w:lang w:eastAsia="en-US"/>
        </w:rPr>
        <w:t xml:space="preserve"> </w:t>
      </w:r>
      <w:r w:rsidR="002B33A9" w:rsidRPr="005F2271">
        <w:rPr>
          <w:rFonts w:ascii="Arial" w:hAnsi="Arial" w:cs="Arial"/>
          <w:bCs/>
          <w:sz w:val="20"/>
          <w:szCs w:val="20"/>
          <w:lang w:eastAsia="es-SV"/>
        </w:rPr>
        <w:t xml:space="preserve">Habiendo revisado la documentación y la legislación aplicable al presente caso y considerando que la </w:t>
      </w:r>
      <w:r w:rsidR="002B33A9" w:rsidRPr="005F2271">
        <w:rPr>
          <w:rFonts w:ascii="Arial" w:hAnsi="Arial" w:cs="Arial"/>
          <w:bCs/>
          <w:sz w:val="20"/>
          <w:szCs w:val="20"/>
          <w:lang w:val="es-ES_tradnl" w:eastAsia="es-SV"/>
        </w:rPr>
        <w:t xml:space="preserve">Delegada Contravencional ha iniciado diligencias de investigación por perforación de un pozo, en un inmueble ubicado en </w:t>
      </w:r>
      <w:r w:rsidR="002B33A9" w:rsidRPr="005F2271">
        <w:rPr>
          <w:rFonts w:ascii="Arial" w:hAnsi="Arial" w:cs="Arial"/>
          <w:bCs/>
          <w:sz w:val="20"/>
          <w:szCs w:val="20"/>
          <w:lang w:eastAsia="es-SV"/>
        </w:rPr>
        <w:t xml:space="preserve">Lotificación El Bonete, Contiguo a la Iglesia Manantial de Agua Viva, Calle a Guazapa, de esta jurisdicción, </w:t>
      </w:r>
      <w:r w:rsidR="002B33A9" w:rsidRPr="005F2271">
        <w:rPr>
          <w:rFonts w:ascii="Arial" w:hAnsi="Arial" w:cs="Arial"/>
          <w:bCs/>
          <w:sz w:val="20"/>
          <w:szCs w:val="20"/>
          <w:lang w:val="es-ES_tradnl" w:eastAsia="es-SV"/>
        </w:rPr>
        <w:t xml:space="preserve">diligencias que han sido suspendidas </w:t>
      </w:r>
      <w:r w:rsidR="002B33A9" w:rsidRPr="005F2271">
        <w:rPr>
          <w:rFonts w:ascii="Arial" w:hAnsi="Arial" w:cs="Arial"/>
          <w:bCs/>
          <w:sz w:val="20"/>
          <w:szCs w:val="20"/>
          <w:lang w:val="es-ES_tradnl" w:eastAsia="es-SV"/>
        </w:rPr>
        <w:lastRenderedPageBreak/>
        <w:t xml:space="preserve">hasta que este Concejo resuelva la presente solicitud, por lo que con el objetivo que la Delegada Contravencional, continué con las diligencias iniciadas por la perforación de un pozo, en el inmueble relacionado, </w:t>
      </w:r>
      <w:r w:rsidR="002B33A9" w:rsidRPr="005F2271">
        <w:rPr>
          <w:rFonts w:ascii="Arial" w:hAnsi="Arial" w:cs="Arial"/>
          <w:bCs/>
          <w:sz w:val="20"/>
          <w:szCs w:val="20"/>
          <w:lang w:eastAsia="es-SV"/>
        </w:rPr>
        <w:t>sin autorización de esta municipalidad, incumpliendo lo establecido en el artículo 5 de</w:t>
      </w:r>
      <w:r w:rsidR="002B33A9" w:rsidRPr="005F2271">
        <w:rPr>
          <w:rFonts w:ascii="Arial" w:hAnsi="Arial" w:cs="Arial"/>
          <w:b/>
          <w:bCs/>
          <w:sz w:val="20"/>
          <w:szCs w:val="20"/>
          <w:lang w:eastAsia="es-SV"/>
        </w:rPr>
        <w:t xml:space="preserve"> </w:t>
      </w:r>
      <w:r w:rsidR="002B33A9" w:rsidRPr="005F2271">
        <w:rPr>
          <w:rFonts w:ascii="Arial" w:hAnsi="Arial" w:cs="Arial"/>
          <w:bCs/>
          <w:sz w:val="20"/>
          <w:szCs w:val="20"/>
          <w:lang w:eastAsia="es-SV"/>
        </w:rPr>
        <w:t>LA ORDENANZA INTEGRAL PARA LA REGULACION, GESTION Y TRATAMIENTO DEL RECURSO HIDRICO DEL MUNICIPIO DE NEJAPA, DEPARTAMENTO DE SAN SALVADOR</w:t>
      </w:r>
      <w:r w:rsidR="002B33A9" w:rsidRPr="005F2271">
        <w:rPr>
          <w:rFonts w:ascii="Arial" w:hAnsi="Arial" w:cs="Arial"/>
          <w:b/>
          <w:bCs/>
          <w:sz w:val="20"/>
          <w:szCs w:val="20"/>
          <w:lang w:eastAsia="es-SV"/>
        </w:rPr>
        <w:t>, y habiéndo</w:t>
      </w:r>
      <w:r w:rsidR="002B33A9" w:rsidRPr="005F2271">
        <w:rPr>
          <w:rFonts w:ascii="Arial" w:hAnsi="Arial" w:cs="Arial"/>
          <w:bCs/>
          <w:sz w:val="20"/>
          <w:szCs w:val="20"/>
          <w:lang w:eastAsia="es-SV"/>
        </w:rPr>
        <w:t>se revisado</w:t>
      </w:r>
      <w:r w:rsidR="002B33A9" w:rsidRPr="005F2271">
        <w:rPr>
          <w:rFonts w:ascii="Arial" w:hAnsi="Arial" w:cs="Arial"/>
          <w:b/>
          <w:bCs/>
          <w:sz w:val="20"/>
          <w:szCs w:val="20"/>
          <w:lang w:eastAsia="es-SV"/>
        </w:rPr>
        <w:t xml:space="preserve"> </w:t>
      </w:r>
      <w:r w:rsidR="002B33A9" w:rsidRPr="005F2271">
        <w:rPr>
          <w:rFonts w:ascii="Arial" w:hAnsi="Arial" w:cs="Arial"/>
          <w:bCs/>
          <w:sz w:val="20"/>
          <w:szCs w:val="20"/>
          <w:lang w:eastAsia="es-SV"/>
        </w:rPr>
        <w:t>la ordenanza relacionada, es necesario que el Concejo en base a sus facultades delegue realizar el procedimiento sancionatorio a la Delegada Contravencional y en lo sucesiva sea ésta quien conozca de las infracciones a dicha Ordenanza.</w:t>
      </w:r>
      <w:r w:rsidR="002B33A9" w:rsidRPr="005F2271">
        <w:rPr>
          <w:rFonts w:ascii="Arial" w:hAnsi="Arial" w:cs="Arial"/>
          <w:b/>
          <w:bCs/>
          <w:sz w:val="20"/>
          <w:szCs w:val="20"/>
          <w:shd w:val="clear" w:color="auto" w:fill="FFFFFF"/>
          <w:lang w:eastAsia="en-US"/>
        </w:rPr>
        <w:t xml:space="preserve"> </w:t>
      </w:r>
      <w:r w:rsidR="002B33A9" w:rsidRPr="005F2271">
        <w:rPr>
          <w:rFonts w:ascii="Arial" w:hAnsi="Arial" w:cs="Arial"/>
          <w:bCs/>
          <w:sz w:val="20"/>
          <w:szCs w:val="20"/>
          <w:lang w:eastAsia="es-SV"/>
        </w:rPr>
        <w:t xml:space="preserve">Por todo lo manifestado anteriormente, la suscrita </w:t>
      </w:r>
      <w:r w:rsidR="002B33A9" w:rsidRPr="005F2271">
        <w:rPr>
          <w:rFonts w:ascii="Arial" w:hAnsi="Arial" w:cs="Arial"/>
          <w:b/>
          <w:bCs/>
          <w:sz w:val="20"/>
          <w:szCs w:val="20"/>
          <w:lang w:eastAsia="es-SV"/>
        </w:rPr>
        <w:t>recomienda</w:t>
      </w:r>
      <w:r w:rsidR="002B33A9" w:rsidRPr="005F2271">
        <w:rPr>
          <w:rFonts w:ascii="Arial" w:hAnsi="Arial" w:cs="Arial"/>
          <w:bCs/>
          <w:sz w:val="20"/>
          <w:szCs w:val="20"/>
          <w:lang w:eastAsia="es-SV"/>
        </w:rPr>
        <w:t>, se emita acuerdo municipal, en el siguiente sentido.</w:t>
      </w:r>
      <w:r w:rsidR="002B33A9" w:rsidRPr="005F2271">
        <w:rPr>
          <w:rFonts w:ascii="Arial" w:hAnsi="Arial" w:cs="Arial"/>
          <w:b/>
          <w:bCs/>
          <w:sz w:val="20"/>
          <w:szCs w:val="20"/>
          <w:shd w:val="clear" w:color="auto" w:fill="FFFFFF"/>
          <w:lang w:eastAsia="en-US"/>
        </w:rPr>
        <w:t xml:space="preserve"> </w:t>
      </w:r>
      <w:r w:rsidR="002B33A9" w:rsidRPr="005F2271">
        <w:rPr>
          <w:rFonts w:ascii="Arial" w:hAnsi="Arial" w:cs="Arial"/>
          <w:b/>
          <w:sz w:val="20"/>
          <w:szCs w:val="20"/>
          <w:lang w:eastAsia="es-SV"/>
        </w:rPr>
        <w:t>I.</w:t>
      </w:r>
      <w:r w:rsidR="002B33A9" w:rsidRPr="005F2271">
        <w:rPr>
          <w:rFonts w:ascii="Arial" w:hAnsi="Arial" w:cs="Arial"/>
          <w:bCs/>
          <w:sz w:val="20"/>
          <w:szCs w:val="20"/>
          <w:lang w:eastAsia="es-SV"/>
        </w:rPr>
        <w:t xml:space="preserve"> Ratifíquese los literales b y c, del Acuerdo </w:t>
      </w:r>
      <w:r w:rsidR="002B33A9" w:rsidRPr="005F2271">
        <w:rPr>
          <w:rFonts w:ascii="Arial" w:hAnsi="Arial" w:cs="Arial"/>
          <w:b/>
          <w:sz w:val="20"/>
          <w:szCs w:val="20"/>
          <w:lang w:eastAsia="es-SV"/>
        </w:rPr>
        <w:t>DOS</w:t>
      </w:r>
      <w:r w:rsidR="002B33A9" w:rsidRPr="005F2271">
        <w:rPr>
          <w:rFonts w:ascii="Arial" w:hAnsi="Arial" w:cs="Arial"/>
          <w:bCs/>
          <w:sz w:val="20"/>
          <w:szCs w:val="20"/>
          <w:lang w:eastAsia="es-SV"/>
        </w:rPr>
        <w:t xml:space="preserve">, Acta número </w:t>
      </w:r>
      <w:r w:rsidR="002B33A9" w:rsidRPr="005F2271">
        <w:rPr>
          <w:rFonts w:ascii="Arial" w:hAnsi="Arial" w:cs="Arial"/>
          <w:b/>
          <w:sz w:val="20"/>
          <w:szCs w:val="20"/>
          <w:lang w:eastAsia="es-SV"/>
        </w:rPr>
        <w:t>SEIS,</w:t>
      </w:r>
      <w:r w:rsidR="002B33A9" w:rsidRPr="005F2271">
        <w:rPr>
          <w:rFonts w:ascii="Arial" w:hAnsi="Arial" w:cs="Arial"/>
          <w:bCs/>
          <w:sz w:val="20"/>
          <w:szCs w:val="20"/>
          <w:lang w:eastAsia="es-SV"/>
        </w:rPr>
        <w:t xml:space="preserve"> de la Primera Sesión Extraordinaria celebrada por el Concejo Municipal, el día dieciséis de marzo del año dos mil veintiuno, y en consecuencia:</w:t>
      </w:r>
      <w:r w:rsidR="002B33A9" w:rsidRPr="005F2271">
        <w:rPr>
          <w:rFonts w:ascii="Arial" w:hAnsi="Arial" w:cs="Arial"/>
          <w:b/>
          <w:bCs/>
          <w:sz w:val="20"/>
          <w:szCs w:val="20"/>
          <w:shd w:val="clear" w:color="auto" w:fill="FFFFFF"/>
          <w:lang w:eastAsia="en-US"/>
        </w:rPr>
        <w:t xml:space="preserve"> a) </w:t>
      </w:r>
      <w:r w:rsidR="002B33A9" w:rsidRPr="005F2271">
        <w:rPr>
          <w:rFonts w:ascii="Arial" w:hAnsi="Arial" w:cs="Arial"/>
          <w:b/>
          <w:bCs/>
          <w:sz w:val="20"/>
          <w:szCs w:val="20"/>
          <w:lang w:eastAsia="es-SV"/>
        </w:rPr>
        <w:t>DELÉGUESE</w:t>
      </w:r>
      <w:r w:rsidR="002B33A9" w:rsidRPr="005F2271">
        <w:rPr>
          <w:rFonts w:ascii="Arial" w:hAnsi="Arial" w:cs="Arial"/>
          <w:sz w:val="20"/>
          <w:szCs w:val="20"/>
          <w:lang w:eastAsia="es-SV"/>
        </w:rPr>
        <w:t xml:space="preserve">, a la licenciada </w:t>
      </w:r>
      <w:r w:rsidR="00DD5356">
        <w:rPr>
          <w:rFonts w:ascii="Arial" w:hAnsi="Arial" w:cs="Arial"/>
          <w:sz w:val="20"/>
          <w:szCs w:val="20"/>
          <w:lang w:eastAsia="es-SV"/>
        </w:rPr>
        <w:t>--------------------------</w:t>
      </w:r>
      <w:r w:rsidR="002B33A9" w:rsidRPr="005F2271">
        <w:rPr>
          <w:rFonts w:ascii="Arial" w:hAnsi="Arial" w:cs="Arial"/>
          <w:sz w:val="20"/>
          <w:szCs w:val="20"/>
          <w:lang w:eastAsia="es-SV"/>
        </w:rPr>
        <w:t xml:space="preserve">, Delegada Contravencional de esta Municipalidad, para que pueda firmar y diligenciar el Procedimiento Administrativo Sancionatorio y emitir la respectiva sanción, por infracciones a la ORDENANZA INTEGRAL PARA LA REGULACION, GESTION Y TRATAMIENTO DEL RECURSO HIDRICO DEL MUNICIPIO DE NEJAPA, DEPARTAMENTO DE SAN SALVADOR, teniendo competencia para dicha función en lo sucesivo y siempre que no sea revocada esta delegación, y, </w:t>
      </w:r>
      <w:r w:rsidR="002B33A9" w:rsidRPr="005F2271">
        <w:rPr>
          <w:rFonts w:ascii="Arial" w:hAnsi="Arial" w:cs="Arial"/>
          <w:b/>
          <w:bCs/>
          <w:sz w:val="20"/>
          <w:szCs w:val="20"/>
          <w:lang w:eastAsia="es-SV"/>
        </w:rPr>
        <w:t>b)</w:t>
      </w:r>
      <w:r w:rsidR="002B33A9" w:rsidRPr="005F2271">
        <w:rPr>
          <w:rFonts w:ascii="Arial" w:hAnsi="Arial" w:cs="Arial"/>
          <w:sz w:val="20"/>
          <w:szCs w:val="20"/>
          <w:lang w:eastAsia="es-SV"/>
        </w:rPr>
        <w:t xml:space="preserve"> </w:t>
      </w:r>
      <w:r w:rsidR="002B33A9" w:rsidRPr="005F2271">
        <w:rPr>
          <w:rFonts w:ascii="Arial" w:hAnsi="Arial" w:cs="Arial"/>
          <w:b/>
          <w:bCs/>
          <w:sz w:val="20"/>
          <w:szCs w:val="20"/>
          <w:lang w:eastAsia="es-SV"/>
        </w:rPr>
        <w:t xml:space="preserve">Instrúyase a la </w:t>
      </w:r>
      <w:r w:rsidR="002B33A9" w:rsidRPr="005F2271">
        <w:rPr>
          <w:rFonts w:ascii="Arial" w:hAnsi="Arial" w:cs="Arial"/>
          <w:sz w:val="20"/>
          <w:szCs w:val="20"/>
          <w:lang w:eastAsia="es-SV"/>
        </w:rPr>
        <w:t xml:space="preserve">Delegada Contravencional, para que continúe con las </w:t>
      </w:r>
      <w:r w:rsidR="002B33A9" w:rsidRPr="005F2271">
        <w:rPr>
          <w:rFonts w:ascii="Arial" w:hAnsi="Arial" w:cs="Arial"/>
          <w:bCs/>
          <w:sz w:val="20"/>
          <w:szCs w:val="20"/>
          <w:lang w:val="es-ES_tradnl" w:eastAsia="es-SV"/>
        </w:rPr>
        <w:t xml:space="preserve">diligencias de investigación iniciadas por perforación de un pozo, en un inmueble ubicado en </w:t>
      </w:r>
      <w:r w:rsidR="002B33A9" w:rsidRPr="005F2271">
        <w:rPr>
          <w:rFonts w:ascii="Arial" w:hAnsi="Arial" w:cs="Arial"/>
          <w:bCs/>
          <w:sz w:val="20"/>
          <w:szCs w:val="20"/>
          <w:lang w:eastAsia="es-SV"/>
        </w:rPr>
        <w:t xml:space="preserve">Lotificación El Bonete, Contiguo a la Iglesia Manantial de Agua Viva, Calle a Guazapa, de esta jurisdicción, diligencias suspendidas mediante resolución emitida a las catorce horas con cinco minutos del día veintidós de septiembre del corriente año, con el objetivo de diligenciar el respetivo procedimiento sancionador. </w:t>
      </w:r>
      <w:r w:rsidR="002B33A9" w:rsidRPr="005F2271">
        <w:rPr>
          <w:rFonts w:ascii="Arial" w:hAnsi="Arial" w:cs="Arial"/>
          <w:bCs/>
          <w:sz w:val="20"/>
          <w:szCs w:val="20"/>
          <w:lang w:val="es-ES"/>
        </w:rPr>
        <w:t xml:space="preserve">Por tanto, con base al informe y recomendable presentado por la licenciada </w:t>
      </w:r>
      <w:r w:rsidR="00DD5356">
        <w:rPr>
          <w:rFonts w:ascii="Arial" w:hAnsi="Arial" w:cs="Arial"/>
          <w:bCs/>
          <w:sz w:val="20"/>
          <w:szCs w:val="20"/>
          <w:lang w:val="es-ES"/>
        </w:rPr>
        <w:t>-------------------------------------------------------</w:t>
      </w:r>
      <w:r w:rsidR="002B33A9" w:rsidRPr="005F2271">
        <w:rPr>
          <w:rFonts w:ascii="Arial" w:hAnsi="Arial" w:cs="Arial"/>
          <w:bCs/>
          <w:sz w:val="20"/>
          <w:szCs w:val="20"/>
          <w:lang w:val="es-ES"/>
        </w:rPr>
        <w:t xml:space="preserve">, Directora de Asuntos Jurídicos, informes técnicos y base legal citada, </w:t>
      </w:r>
      <w:r w:rsidR="002B33A9" w:rsidRPr="005F2271">
        <w:rPr>
          <w:rFonts w:ascii="Arial" w:hAnsi="Arial" w:cs="Arial"/>
          <w:b/>
          <w:sz w:val="20"/>
          <w:szCs w:val="20"/>
          <w:lang w:val="es-ES"/>
        </w:rPr>
        <w:t>ACUERDA:</w:t>
      </w:r>
      <w:r w:rsidR="002B33A9" w:rsidRPr="005F2271">
        <w:rPr>
          <w:rFonts w:ascii="Arial" w:hAnsi="Arial" w:cs="Arial"/>
          <w:bCs/>
          <w:sz w:val="20"/>
          <w:szCs w:val="20"/>
          <w:lang w:val="es-ES"/>
        </w:rPr>
        <w:t xml:space="preserve"> </w:t>
      </w:r>
      <w:r w:rsidR="002B33A9" w:rsidRPr="005F2271">
        <w:rPr>
          <w:rFonts w:ascii="Arial" w:hAnsi="Arial" w:cs="Arial"/>
          <w:b/>
          <w:sz w:val="20"/>
          <w:szCs w:val="20"/>
          <w:lang w:val="es-ES"/>
        </w:rPr>
        <w:t xml:space="preserve">a) </w:t>
      </w:r>
      <w:r w:rsidR="002B33A9" w:rsidRPr="005F2271">
        <w:rPr>
          <w:rFonts w:ascii="Arial" w:hAnsi="Arial" w:cs="Arial"/>
          <w:bCs/>
          <w:sz w:val="20"/>
          <w:szCs w:val="20"/>
          <w:lang w:eastAsia="es-SV"/>
        </w:rPr>
        <w:t xml:space="preserve">Ratifíquese los literales b y c, del Acuerdo </w:t>
      </w:r>
      <w:r w:rsidR="002B33A9" w:rsidRPr="005F2271">
        <w:rPr>
          <w:rFonts w:ascii="Arial" w:hAnsi="Arial" w:cs="Arial"/>
          <w:b/>
          <w:sz w:val="20"/>
          <w:szCs w:val="20"/>
          <w:lang w:eastAsia="es-SV"/>
        </w:rPr>
        <w:t>DOS</w:t>
      </w:r>
      <w:r w:rsidR="002B33A9" w:rsidRPr="005F2271">
        <w:rPr>
          <w:rFonts w:ascii="Arial" w:hAnsi="Arial" w:cs="Arial"/>
          <w:bCs/>
          <w:sz w:val="20"/>
          <w:szCs w:val="20"/>
          <w:lang w:eastAsia="es-SV"/>
        </w:rPr>
        <w:t xml:space="preserve">, Acta número </w:t>
      </w:r>
      <w:r w:rsidR="002B33A9" w:rsidRPr="005F2271">
        <w:rPr>
          <w:rFonts w:ascii="Arial" w:hAnsi="Arial" w:cs="Arial"/>
          <w:b/>
          <w:sz w:val="20"/>
          <w:szCs w:val="20"/>
          <w:lang w:eastAsia="es-SV"/>
        </w:rPr>
        <w:t>SEIS,</w:t>
      </w:r>
      <w:r w:rsidR="002B33A9" w:rsidRPr="005F2271">
        <w:rPr>
          <w:rFonts w:ascii="Arial" w:hAnsi="Arial" w:cs="Arial"/>
          <w:bCs/>
          <w:sz w:val="20"/>
          <w:szCs w:val="20"/>
          <w:lang w:eastAsia="es-SV"/>
        </w:rPr>
        <w:t xml:space="preserve"> de la Primera Sesión Extraordinaria celebrada por el Concejo Municipal, el día dieciséis de marzo del año dos mil veintiuno, y en consecuencia: </w:t>
      </w:r>
      <w:r w:rsidR="002B33A9" w:rsidRPr="005F2271">
        <w:rPr>
          <w:rFonts w:ascii="Arial" w:hAnsi="Arial" w:cs="Arial"/>
          <w:b/>
          <w:sz w:val="20"/>
          <w:szCs w:val="20"/>
          <w:lang w:eastAsia="es-SV"/>
        </w:rPr>
        <w:t>a)</w:t>
      </w:r>
      <w:r w:rsidR="002B33A9" w:rsidRPr="005F2271">
        <w:rPr>
          <w:rFonts w:ascii="Arial" w:hAnsi="Arial" w:cs="Arial"/>
          <w:bCs/>
          <w:sz w:val="20"/>
          <w:szCs w:val="20"/>
          <w:lang w:eastAsia="es-SV"/>
        </w:rPr>
        <w:t xml:space="preserve"> </w:t>
      </w:r>
      <w:r w:rsidR="002B33A9" w:rsidRPr="005F2271">
        <w:rPr>
          <w:rFonts w:ascii="Arial" w:hAnsi="Arial" w:cs="Arial"/>
          <w:b/>
          <w:bCs/>
          <w:color w:val="000000"/>
          <w:sz w:val="20"/>
          <w:szCs w:val="20"/>
          <w:lang w:eastAsia="es-SV"/>
        </w:rPr>
        <w:t>DELÉGUESE</w:t>
      </w:r>
      <w:r w:rsidR="002B33A9" w:rsidRPr="005F2271">
        <w:rPr>
          <w:rFonts w:ascii="Arial" w:hAnsi="Arial" w:cs="Arial"/>
          <w:color w:val="000000"/>
          <w:sz w:val="20"/>
          <w:szCs w:val="20"/>
          <w:lang w:eastAsia="es-SV"/>
        </w:rPr>
        <w:t>, a la</w:t>
      </w:r>
      <w:r w:rsidR="002B33A9" w:rsidRPr="005F2271">
        <w:rPr>
          <w:rFonts w:ascii="Arial" w:hAnsi="Arial" w:cs="Arial"/>
          <w:color w:val="FF0000"/>
          <w:sz w:val="20"/>
          <w:szCs w:val="20"/>
          <w:lang w:eastAsia="es-SV"/>
        </w:rPr>
        <w:t xml:space="preserve"> </w:t>
      </w:r>
      <w:r w:rsidR="002B33A9" w:rsidRPr="005F2271">
        <w:rPr>
          <w:rFonts w:ascii="Arial" w:hAnsi="Arial" w:cs="Arial"/>
          <w:color w:val="000000"/>
          <w:sz w:val="20"/>
          <w:szCs w:val="20"/>
          <w:lang w:eastAsia="es-SV"/>
        </w:rPr>
        <w:t xml:space="preserve">licenciada </w:t>
      </w:r>
      <w:r w:rsidR="00DD5356">
        <w:rPr>
          <w:rFonts w:ascii="Arial" w:hAnsi="Arial" w:cs="Arial"/>
          <w:color w:val="000000"/>
          <w:sz w:val="20"/>
          <w:szCs w:val="20"/>
          <w:lang w:eastAsia="es-SV"/>
        </w:rPr>
        <w:t>----------------------------</w:t>
      </w:r>
      <w:r w:rsidR="002B33A9" w:rsidRPr="005F2271">
        <w:rPr>
          <w:rFonts w:ascii="Arial" w:hAnsi="Arial" w:cs="Arial"/>
          <w:color w:val="000000"/>
          <w:sz w:val="20"/>
          <w:szCs w:val="20"/>
          <w:lang w:eastAsia="es-SV"/>
        </w:rPr>
        <w:t xml:space="preserve">, Delegada Contravencional de esta Municipalidad, para que pueda firmar y diligenciar el Procedimiento Administrativo Sancionatorio y emitir la respectiva sanción, por infracciones a la ORDENANZA INTEGRAL PARA LA REGULACION, GESTION Y TRATAMIENTO DEL RECURSO HIDRICO DEL MUNICIPIO DE NEJAPA, DEPARTAMENTO DE SAN SALVADOR, teniendo competencia para dicha función en lo sucesivo y siempre que no sea revocada esta delegación, y, </w:t>
      </w:r>
      <w:r w:rsidR="002B33A9" w:rsidRPr="005F2271">
        <w:rPr>
          <w:rFonts w:ascii="Arial" w:hAnsi="Arial" w:cs="Arial"/>
          <w:b/>
          <w:sz w:val="20"/>
          <w:szCs w:val="20"/>
          <w:lang w:eastAsia="es-SV"/>
        </w:rPr>
        <w:t>b)</w:t>
      </w:r>
      <w:r w:rsidR="002B33A9" w:rsidRPr="005F2271">
        <w:rPr>
          <w:rFonts w:ascii="Arial" w:hAnsi="Arial" w:cs="Arial"/>
          <w:bCs/>
          <w:sz w:val="20"/>
          <w:szCs w:val="20"/>
          <w:lang w:eastAsia="es-SV"/>
        </w:rPr>
        <w:t xml:space="preserve"> </w:t>
      </w:r>
      <w:r w:rsidR="002B33A9" w:rsidRPr="005F2271">
        <w:rPr>
          <w:rFonts w:ascii="Arial" w:hAnsi="Arial" w:cs="Arial"/>
          <w:b/>
          <w:bCs/>
          <w:color w:val="000000"/>
          <w:sz w:val="20"/>
          <w:szCs w:val="20"/>
          <w:lang w:eastAsia="es-SV"/>
        </w:rPr>
        <w:t xml:space="preserve">Instrúyase a la </w:t>
      </w:r>
      <w:r w:rsidR="002B33A9" w:rsidRPr="005F2271">
        <w:rPr>
          <w:rFonts w:ascii="Arial" w:hAnsi="Arial" w:cs="Arial"/>
          <w:color w:val="000000"/>
          <w:sz w:val="20"/>
          <w:szCs w:val="20"/>
          <w:lang w:eastAsia="es-SV"/>
        </w:rPr>
        <w:t xml:space="preserve">Delegada Contravencional, para que continúe con las </w:t>
      </w:r>
      <w:r w:rsidR="002B33A9" w:rsidRPr="005F2271">
        <w:rPr>
          <w:rFonts w:ascii="Arial" w:hAnsi="Arial" w:cs="Arial"/>
          <w:bCs/>
          <w:sz w:val="20"/>
          <w:szCs w:val="20"/>
          <w:lang w:val="es-ES_tradnl" w:eastAsia="es-SV"/>
        </w:rPr>
        <w:t xml:space="preserve">diligencias de investigación iniciadas por perforación de un pozo, en un inmueble ubicado en </w:t>
      </w:r>
      <w:r w:rsidR="002B33A9" w:rsidRPr="005F2271">
        <w:rPr>
          <w:rFonts w:ascii="Arial" w:hAnsi="Arial" w:cs="Arial"/>
          <w:bCs/>
          <w:sz w:val="20"/>
          <w:szCs w:val="20"/>
          <w:lang w:eastAsia="es-SV"/>
        </w:rPr>
        <w:t xml:space="preserve">Lotificación El Bonete, Contiguo a la Iglesia Manantial de Agua Viva, Calle a Guazapa, de esta jurisdicción, diligencias suspendidas mediante resolución emitida a las catorce horas con cinco minutos del día veintidós de septiembre del corriente año, con el objetivo de diligenciar el respetivo procedimiento sancionador; </w:t>
      </w:r>
      <w:r w:rsidR="002B33A9" w:rsidRPr="005F2271">
        <w:rPr>
          <w:rFonts w:ascii="Arial" w:hAnsi="Arial" w:cs="Arial"/>
          <w:b/>
          <w:sz w:val="20"/>
          <w:szCs w:val="20"/>
          <w:lang w:eastAsia="es-SV"/>
        </w:rPr>
        <w:t xml:space="preserve">b) </w:t>
      </w:r>
      <w:r w:rsidR="002B33A9" w:rsidRPr="005F2271">
        <w:rPr>
          <w:rFonts w:ascii="Arial" w:hAnsi="Arial" w:cs="Arial"/>
          <w:bCs/>
          <w:sz w:val="20"/>
          <w:szCs w:val="20"/>
          <w:lang w:eastAsia="es-SV"/>
        </w:rPr>
        <w:t xml:space="preserve">Notifíquese el presente acuerdo para los efectos legales consiguientes. </w:t>
      </w:r>
      <w:r w:rsidR="002B33A9" w:rsidRPr="005F2271">
        <w:rPr>
          <w:rFonts w:ascii="Arial" w:hAnsi="Arial" w:cs="Arial"/>
          <w:b/>
          <w:sz w:val="20"/>
          <w:szCs w:val="20"/>
          <w:u w:val="single"/>
        </w:rPr>
        <w:t>Votación Unánime.</w:t>
      </w:r>
      <w:r w:rsidR="002B33A9" w:rsidRPr="005F2271">
        <w:rPr>
          <w:rFonts w:ascii="Arial" w:hAnsi="Arial" w:cs="Arial"/>
          <w:sz w:val="20"/>
          <w:szCs w:val="20"/>
        </w:rPr>
        <w:t xml:space="preserve"> Certifíquese y Notifíquese.”””””””””””</w:t>
      </w:r>
      <w:r w:rsidR="00756C5A" w:rsidRPr="005F2271">
        <w:rPr>
          <w:rFonts w:ascii="Arial" w:hAnsi="Arial" w:cs="Arial"/>
          <w:sz w:val="20"/>
          <w:szCs w:val="20"/>
        </w:rPr>
        <w:t xml:space="preserve"> </w:t>
      </w:r>
      <w:r w:rsidR="00756C5A" w:rsidRPr="005F2271">
        <w:rPr>
          <w:rFonts w:ascii="Arial" w:hAnsi="Arial" w:cs="Arial"/>
          <w:b/>
          <w:bCs/>
          <w:sz w:val="20"/>
          <w:szCs w:val="20"/>
        </w:rPr>
        <w:t xml:space="preserve">b) </w:t>
      </w:r>
      <w:r w:rsidR="00756C5A" w:rsidRPr="005F2271">
        <w:rPr>
          <w:rFonts w:ascii="Arial" w:hAnsi="Arial" w:cs="Arial"/>
          <w:b/>
          <w:bCs/>
          <w:sz w:val="20"/>
          <w:szCs w:val="20"/>
          <w:u w:val="single"/>
        </w:rPr>
        <w:t xml:space="preserve">Solicitud </w:t>
      </w:r>
      <w:r w:rsidR="00756C5A" w:rsidRPr="005F2271">
        <w:rPr>
          <w:rFonts w:ascii="Arial" w:hAnsi="Arial" w:cs="Arial"/>
          <w:b/>
          <w:bCs/>
          <w:sz w:val="20"/>
          <w:szCs w:val="20"/>
          <w:u w:val="single"/>
        </w:rPr>
        <w:lastRenderedPageBreak/>
        <w:t>de erogación de fondos para proceso de inscripción, pago de anualidad y sello de la Clínica Psicológica Municipal Tres Cantos</w:t>
      </w:r>
      <w:r w:rsidR="002B33A9" w:rsidRPr="005F2271">
        <w:rPr>
          <w:rFonts w:ascii="Arial" w:hAnsi="Arial" w:cs="Arial"/>
          <w:b/>
          <w:bCs/>
          <w:sz w:val="20"/>
          <w:szCs w:val="20"/>
          <w:u w:val="single"/>
        </w:rPr>
        <w:t>.</w:t>
      </w:r>
      <w:r w:rsidR="00A50D14" w:rsidRPr="005F2271">
        <w:rPr>
          <w:rFonts w:ascii="Arial" w:hAnsi="Arial" w:cs="Arial"/>
          <w:sz w:val="20"/>
          <w:szCs w:val="20"/>
        </w:rPr>
        <w:t xml:space="preserve"> </w:t>
      </w:r>
      <w:r w:rsidR="00B26BFD" w:rsidRPr="005F2271">
        <w:rPr>
          <w:rFonts w:ascii="Arial" w:hAnsi="Arial" w:cs="Arial"/>
          <w:sz w:val="20"/>
          <w:szCs w:val="20"/>
        </w:rPr>
        <w:t xml:space="preserve">La licenciada Silvia Ayala, Técnico Jurídico, en delegación de la </w:t>
      </w:r>
      <w:proofErr w:type="gramStart"/>
      <w:r w:rsidR="00B26BFD" w:rsidRPr="005F2271">
        <w:rPr>
          <w:rFonts w:ascii="Arial" w:hAnsi="Arial" w:cs="Arial"/>
          <w:sz w:val="20"/>
          <w:szCs w:val="20"/>
        </w:rPr>
        <w:t>Directora</w:t>
      </w:r>
      <w:proofErr w:type="gramEnd"/>
      <w:r w:rsidR="00B26BFD" w:rsidRPr="005F2271">
        <w:rPr>
          <w:rFonts w:ascii="Arial" w:hAnsi="Arial" w:cs="Arial"/>
          <w:sz w:val="20"/>
          <w:szCs w:val="20"/>
        </w:rPr>
        <w:t xml:space="preserve"> de Asuntos Jurídicos, expone el presente informe y recomendable, el cual después de ser revisado y discutido se toma el acuerdo siguiente:</w:t>
      </w:r>
      <w:r w:rsidR="00A50D14" w:rsidRPr="005F2271">
        <w:rPr>
          <w:rFonts w:ascii="Arial" w:hAnsi="Arial" w:cs="Arial"/>
          <w:sz w:val="20"/>
          <w:szCs w:val="20"/>
        </w:rPr>
        <w:t xml:space="preserve"> </w:t>
      </w:r>
      <w:r w:rsidR="002B33A9" w:rsidRPr="005F2271">
        <w:rPr>
          <w:rFonts w:ascii="Arial" w:hAnsi="Arial" w:cs="Arial"/>
          <w:b/>
          <w:sz w:val="20"/>
          <w:szCs w:val="20"/>
        </w:rPr>
        <w:t xml:space="preserve">ACUERDO NUMERO NUEVE: </w:t>
      </w:r>
      <w:r w:rsidR="002B33A9" w:rsidRPr="005F2271">
        <w:rPr>
          <w:rFonts w:ascii="Arial" w:hAnsi="Arial" w:cs="Arial"/>
          <w:sz w:val="20"/>
          <w:szCs w:val="20"/>
        </w:rPr>
        <w:t xml:space="preserve">El Concejo Municipal de Nejapa en atención a informe presentado por la Licenciada Dany Maricela Marroquín de Cárcamo, Directora de Asuntos Jurídicos, mediante el cual expone: </w:t>
      </w:r>
      <w:r w:rsidR="002B33A9" w:rsidRPr="005F2271">
        <w:rPr>
          <w:rFonts w:ascii="Arial" w:hAnsi="Arial" w:cs="Arial"/>
          <w:b/>
          <w:bCs/>
          <w:sz w:val="20"/>
          <w:szCs w:val="20"/>
          <w:u w:val="single"/>
        </w:rPr>
        <w:t>ANTECEDENTES:</w:t>
      </w:r>
      <w:r w:rsidR="002B33A9" w:rsidRPr="005F2271">
        <w:rPr>
          <w:rFonts w:ascii="Arial" w:hAnsi="Arial" w:cs="Arial"/>
          <w:bCs/>
          <w:sz w:val="20"/>
          <w:szCs w:val="20"/>
        </w:rPr>
        <w:t xml:space="preserve"> </w:t>
      </w:r>
      <w:r w:rsidR="002B33A9" w:rsidRPr="005F2271">
        <w:rPr>
          <w:rFonts w:ascii="Arial" w:hAnsi="Arial" w:cs="Arial"/>
          <w:b/>
          <w:bCs/>
          <w:sz w:val="20"/>
          <w:szCs w:val="20"/>
        </w:rPr>
        <w:t xml:space="preserve">I.- </w:t>
      </w:r>
      <w:r w:rsidR="002B33A9" w:rsidRPr="005F2271">
        <w:rPr>
          <w:rFonts w:ascii="Arial" w:hAnsi="Arial" w:cs="Arial"/>
          <w:bCs/>
          <w:sz w:val="20"/>
          <w:szCs w:val="20"/>
        </w:rPr>
        <w:t xml:space="preserve">Que mediante oficio No. PA-0002239/2021, de fecha once de octubre del año dos mil veintiuno, se nos remitió certificación del Punto número Seis de la Comisión de Establecimientos de Salud, Literal A, Numeral 16, del Acta de Sesión Ordinaria 36/2021, de fecha seis de octubre del presente año, en la cual consta que los miembros del Concejo Superior de Salud Pública ACORDARON: Autorizar la apertura y Funcionamiento del Establecimiento denominado CLÍNICA PSICOLÓGICA MUNICIPAL TRES CANTOS. Que posterior a la autorización de la Apertura y Funcionamiento del Establecimiento, es necesario continuar con el proceso, el cual consiste en gestionar ante el Concejo Superior de Salud, la Inscripción del Establecimiento, pago de Anualidad y el Sello del establecimiento, para lo cual se deberá erogar la cantidad de SETENTA Y CINCO DOLARES CON TRECE CENTAVOS DE DÓLAR DE LOS ESTADOS UNIDOS DE AMERICA ($75.13). Pago que es cancelado previo a la Inscripción del Establecimiento relacionado. </w:t>
      </w:r>
      <w:r w:rsidR="002B33A9" w:rsidRPr="005F2271">
        <w:rPr>
          <w:rFonts w:ascii="Arial" w:hAnsi="Arial" w:cs="Arial"/>
          <w:b/>
          <w:bCs/>
          <w:sz w:val="20"/>
          <w:szCs w:val="20"/>
          <w:u w:val="single"/>
        </w:rPr>
        <w:t>Legislación Aplicable.</w:t>
      </w:r>
      <w:r w:rsidR="002B33A9" w:rsidRPr="005F2271">
        <w:rPr>
          <w:rFonts w:ascii="Arial" w:hAnsi="Arial" w:cs="Arial"/>
          <w:bCs/>
          <w:sz w:val="20"/>
          <w:szCs w:val="20"/>
        </w:rPr>
        <w:t xml:space="preserve"> </w:t>
      </w:r>
      <w:r w:rsidR="002B33A9" w:rsidRPr="005F2271">
        <w:rPr>
          <w:rFonts w:ascii="Arial" w:hAnsi="Arial" w:cs="Arial"/>
          <w:b/>
          <w:bCs/>
          <w:sz w:val="20"/>
          <w:szCs w:val="20"/>
        </w:rPr>
        <w:t>Art. 91 del Código Municipal.</w:t>
      </w:r>
      <w:r w:rsidR="002B33A9" w:rsidRPr="005F2271">
        <w:rPr>
          <w:rFonts w:ascii="Arial" w:hAnsi="Arial" w:cs="Arial"/>
          <w:bCs/>
          <w:sz w:val="20"/>
          <w:szCs w:val="20"/>
        </w:rPr>
        <w:t xml:space="preserve"> “</w:t>
      </w:r>
      <w:r w:rsidR="002B33A9" w:rsidRPr="005F2271">
        <w:rPr>
          <w:rFonts w:ascii="Arial" w:hAnsi="Arial" w:cs="Arial"/>
          <w:b/>
          <w:sz w:val="20"/>
          <w:szCs w:val="20"/>
        </w:rPr>
        <w:t>Las erogaciones de fondos deberán ser acordadas previamente por el Concejo</w:t>
      </w:r>
      <w:r w:rsidR="002B33A9" w:rsidRPr="005F2271">
        <w:rPr>
          <w:rFonts w:ascii="Arial" w:hAnsi="Arial" w:cs="Arial"/>
          <w:sz w:val="20"/>
          <w:szCs w:val="20"/>
        </w:rPr>
        <w:t>, las que serán comunicadas al tesorero para efectos de pago, salvo los gastos fijos debidamente consignados en el presupuesto municipal aprobado, que no necesitarán la autorización del Concejo</w:t>
      </w:r>
      <w:r w:rsidR="002B33A9" w:rsidRPr="005F2271">
        <w:rPr>
          <w:rFonts w:ascii="Arial" w:hAnsi="Arial" w:cs="Arial"/>
          <w:bCs/>
          <w:sz w:val="20"/>
          <w:szCs w:val="20"/>
        </w:rPr>
        <w:t xml:space="preserve">”. </w:t>
      </w:r>
      <w:r w:rsidR="002B33A9" w:rsidRPr="005F2271">
        <w:rPr>
          <w:rFonts w:ascii="Arial" w:hAnsi="Arial" w:cs="Arial"/>
          <w:b/>
          <w:bCs/>
          <w:sz w:val="20"/>
          <w:szCs w:val="20"/>
        </w:rPr>
        <w:t>Art. 99 del Código Municipal</w:t>
      </w:r>
      <w:r w:rsidR="002B33A9" w:rsidRPr="005F2271">
        <w:rPr>
          <w:rFonts w:ascii="Arial" w:hAnsi="Arial" w:cs="Arial"/>
          <w:bCs/>
          <w:sz w:val="20"/>
          <w:szCs w:val="20"/>
        </w:rPr>
        <w:t>. “</w:t>
      </w:r>
      <w:r w:rsidR="002B33A9" w:rsidRPr="005F2271">
        <w:rPr>
          <w:rFonts w:ascii="Arial" w:hAnsi="Arial" w:cs="Arial"/>
          <w:sz w:val="20"/>
          <w:szCs w:val="20"/>
        </w:rPr>
        <w:t xml:space="preserve">Los sistemas y normas que regulen la recaudación, custodia y </w:t>
      </w:r>
      <w:r w:rsidR="002B33A9" w:rsidRPr="005F2271">
        <w:rPr>
          <w:rFonts w:ascii="Arial" w:hAnsi="Arial" w:cs="Arial"/>
          <w:b/>
          <w:sz w:val="20"/>
          <w:szCs w:val="20"/>
        </w:rPr>
        <w:t>erogación de fondos serán acordados por el Concejo</w:t>
      </w:r>
      <w:r w:rsidR="002B33A9" w:rsidRPr="005F2271">
        <w:rPr>
          <w:rFonts w:ascii="Arial" w:hAnsi="Arial" w:cs="Arial"/>
          <w:bCs/>
          <w:sz w:val="20"/>
          <w:szCs w:val="20"/>
        </w:rPr>
        <w:t xml:space="preserve">”. </w:t>
      </w:r>
      <w:r w:rsidR="002B33A9" w:rsidRPr="005F2271">
        <w:rPr>
          <w:rFonts w:ascii="Arial" w:hAnsi="Arial" w:cs="Arial"/>
          <w:b/>
          <w:bCs/>
          <w:sz w:val="20"/>
          <w:szCs w:val="20"/>
          <w:u w:val="single"/>
        </w:rPr>
        <w:t>RECOMENDABLE.</w:t>
      </w:r>
      <w:r w:rsidR="002B33A9" w:rsidRPr="005F2271">
        <w:rPr>
          <w:rFonts w:ascii="Arial" w:hAnsi="Arial" w:cs="Arial"/>
          <w:bCs/>
          <w:sz w:val="20"/>
          <w:szCs w:val="20"/>
        </w:rPr>
        <w:t xml:space="preserve"> Por lo que, con base a las facultades legales conferidas en las disposiciones antes citadas y con el objetivo de dar continuidad a los tramites de legalización de la Clínica Psicológica, se </w:t>
      </w:r>
      <w:r w:rsidR="002B33A9" w:rsidRPr="005F2271">
        <w:rPr>
          <w:rFonts w:ascii="Arial" w:hAnsi="Arial" w:cs="Arial"/>
          <w:b/>
          <w:bCs/>
          <w:sz w:val="20"/>
          <w:szCs w:val="20"/>
        </w:rPr>
        <w:t>RECOMIENDA: que el Concejo Municipal, emita acuerdo si así lo considera procedente EN EL SENTIDO SIGUIENTE:</w:t>
      </w:r>
      <w:r w:rsidR="002B33A9" w:rsidRPr="005F2271">
        <w:rPr>
          <w:rFonts w:ascii="Arial" w:hAnsi="Arial" w:cs="Arial"/>
          <w:bCs/>
          <w:sz w:val="20"/>
          <w:szCs w:val="20"/>
        </w:rPr>
        <w:t xml:space="preserve"> </w:t>
      </w:r>
      <w:r w:rsidR="002B33A9" w:rsidRPr="005F2271">
        <w:rPr>
          <w:rFonts w:ascii="Arial" w:hAnsi="Arial" w:cs="Arial"/>
          <w:b/>
          <w:bCs/>
          <w:sz w:val="20"/>
          <w:szCs w:val="20"/>
        </w:rPr>
        <w:t xml:space="preserve">Aprobar la erogación </w:t>
      </w:r>
      <w:r w:rsidR="002B33A9" w:rsidRPr="005F2271">
        <w:rPr>
          <w:rFonts w:ascii="Arial" w:hAnsi="Arial" w:cs="Arial"/>
          <w:bCs/>
          <w:sz w:val="20"/>
          <w:szCs w:val="20"/>
        </w:rPr>
        <w:t xml:space="preserve">de fondos por la cantidad de SETENTA Y CINCO DÓLARES CON TRECE CENTAVOS DE DÓLAR DE LOS ESTADOS UNIDOS DE AMERICA ($75.13), en concepto de pago por el proceso de Inscripción de la Clínica Psicológica Municipal Tres Cantos, pago por anualidad y entrega del respectivo Sello, pago que se realiza en las oficinas de la Unidad de Registro de Establecimientos de Salud (URES) del Consejo Superior de Salud Pública. Dicha cantidad deberá ser liquidada con los respectivos documentos. </w:t>
      </w:r>
      <w:r w:rsidR="002B33A9" w:rsidRPr="005F2271">
        <w:rPr>
          <w:rFonts w:ascii="Arial" w:hAnsi="Arial" w:cs="Arial"/>
          <w:bCs/>
          <w:sz w:val="20"/>
          <w:szCs w:val="20"/>
          <w:lang w:val="es-ES"/>
        </w:rPr>
        <w:t xml:space="preserve">Este Concejo, con base al informe y recomendable presentado por la licenciada Dany Maricela Marroquín de Cárcamo, Directora de Asuntos Jurídicos, informes técnicos y base legal citada, </w:t>
      </w:r>
      <w:r w:rsidR="002B33A9" w:rsidRPr="005F2271">
        <w:rPr>
          <w:rFonts w:ascii="Arial" w:hAnsi="Arial" w:cs="Arial"/>
          <w:b/>
          <w:sz w:val="20"/>
          <w:szCs w:val="20"/>
          <w:lang w:val="es-ES"/>
        </w:rPr>
        <w:t>ACUERDA:</w:t>
      </w:r>
      <w:r w:rsidR="002B33A9" w:rsidRPr="005F2271">
        <w:rPr>
          <w:rFonts w:ascii="Arial" w:hAnsi="Arial" w:cs="Arial"/>
          <w:bCs/>
          <w:sz w:val="20"/>
          <w:szCs w:val="20"/>
          <w:lang w:val="es-ES"/>
        </w:rPr>
        <w:t xml:space="preserve"> </w:t>
      </w:r>
      <w:r w:rsidR="002B33A9" w:rsidRPr="005F2271">
        <w:rPr>
          <w:rFonts w:ascii="Arial" w:hAnsi="Arial" w:cs="Arial"/>
          <w:b/>
          <w:bCs/>
          <w:sz w:val="20"/>
          <w:szCs w:val="20"/>
        </w:rPr>
        <w:t xml:space="preserve">a) Aprobar la erogación </w:t>
      </w:r>
      <w:r w:rsidR="002B33A9" w:rsidRPr="005F2271">
        <w:rPr>
          <w:rFonts w:ascii="Arial" w:hAnsi="Arial" w:cs="Arial"/>
          <w:bCs/>
          <w:sz w:val="20"/>
          <w:szCs w:val="20"/>
        </w:rPr>
        <w:t xml:space="preserve">de fondos por la cantidad de </w:t>
      </w:r>
      <w:r w:rsidR="002B33A9" w:rsidRPr="005F2271">
        <w:rPr>
          <w:rFonts w:ascii="Arial" w:hAnsi="Arial" w:cs="Arial"/>
          <w:b/>
          <w:sz w:val="20"/>
          <w:szCs w:val="20"/>
        </w:rPr>
        <w:t>SETENTA Y CINCO DÓLARES CON TRECE CENTAVOS DE DÓLAR DE LOS ESTADOS UNIDOS DE AMERICA ($75.13)</w:t>
      </w:r>
      <w:r w:rsidR="002B33A9" w:rsidRPr="005F2271">
        <w:rPr>
          <w:rFonts w:ascii="Arial" w:hAnsi="Arial" w:cs="Arial"/>
          <w:bCs/>
          <w:sz w:val="20"/>
          <w:szCs w:val="20"/>
        </w:rPr>
        <w:t xml:space="preserve">, en concepto de pago por el proceso de Inscripción de la Clínica Psicológica Municipal Tres Cantos, pago por anualidad y entrega del respectivo Sello, pago que se realiza en las oficinas de la Unidad de Registro de Establecimientos de Salud (URES) del Consejo Superior de Salud Pública. Dicha cantidad deberá ser liquidada con los respectivos </w:t>
      </w:r>
      <w:r w:rsidR="002B33A9" w:rsidRPr="005F2271">
        <w:rPr>
          <w:rFonts w:ascii="Arial" w:hAnsi="Arial" w:cs="Arial"/>
          <w:bCs/>
          <w:sz w:val="20"/>
          <w:szCs w:val="20"/>
        </w:rPr>
        <w:lastRenderedPageBreak/>
        <w:t xml:space="preserve">documentos; </w:t>
      </w:r>
      <w:r w:rsidR="002B33A9" w:rsidRPr="005F2271">
        <w:rPr>
          <w:rFonts w:ascii="Arial" w:hAnsi="Arial" w:cs="Arial"/>
          <w:b/>
          <w:bCs/>
          <w:sz w:val="20"/>
          <w:szCs w:val="20"/>
        </w:rPr>
        <w:t>b)</w:t>
      </w:r>
      <w:r w:rsidR="002B33A9" w:rsidRPr="005F2271">
        <w:rPr>
          <w:rFonts w:ascii="Arial" w:hAnsi="Arial" w:cs="Arial"/>
          <w:bCs/>
          <w:sz w:val="20"/>
          <w:szCs w:val="20"/>
        </w:rPr>
        <w:t xml:space="preserve"> </w:t>
      </w:r>
      <w:r w:rsidR="002B33A9" w:rsidRPr="005F2271">
        <w:rPr>
          <w:rFonts w:ascii="Arial" w:hAnsi="Arial" w:cs="Arial"/>
          <w:sz w:val="20"/>
          <w:szCs w:val="20"/>
        </w:rPr>
        <w:t xml:space="preserve">Autorícese a la Tesorera Municipal para que de la cuenta Contribución a la Salud Preventiva en Comunidades de Nejapa 2021, erogue la cantidad </w:t>
      </w:r>
      <w:r w:rsidR="002B33A9" w:rsidRPr="005F2271">
        <w:rPr>
          <w:rFonts w:ascii="Arial" w:hAnsi="Arial" w:cs="Arial"/>
          <w:bCs/>
          <w:sz w:val="20"/>
          <w:szCs w:val="20"/>
        </w:rPr>
        <w:t xml:space="preserve">de </w:t>
      </w:r>
      <w:r w:rsidR="002B33A9" w:rsidRPr="005F2271">
        <w:rPr>
          <w:rFonts w:ascii="Arial" w:hAnsi="Arial" w:cs="Arial"/>
          <w:b/>
          <w:sz w:val="20"/>
          <w:szCs w:val="20"/>
        </w:rPr>
        <w:t>SETENTA Y CINCO DÓLARES CON TRECE CENTAVOS DE DÓLAR DE LOS ESTADOS UNIDOS DE AMERICA ($75.13),</w:t>
      </w:r>
      <w:r w:rsidR="002B33A9" w:rsidRPr="005F2271">
        <w:rPr>
          <w:rFonts w:ascii="Arial" w:hAnsi="Arial" w:cs="Arial"/>
          <w:bCs/>
          <w:sz w:val="20"/>
          <w:szCs w:val="20"/>
        </w:rPr>
        <w:t xml:space="preserve"> para realizar trámites del proceso de Inscripción, Anualidad y Sello de la Clínica Psicológica Municipal Tres Cantos en la oficina de la Unidad de Registro de Establecimientos de Salud (URES) del Consejo Superior de Salud; </w:t>
      </w:r>
      <w:r w:rsidR="002B33A9" w:rsidRPr="005F2271">
        <w:rPr>
          <w:rFonts w:ascii="Arial" w:hAnsi="Arial" w:cs="Arial"/>
          <w:b/>
          <w:sz w:val="20"/>
          <w:szCs w:val="20"/>
        </w:rPr>
        <w:t>c)</w:t>
      </w:r>
      <w:r w:rsidR="002B33A9" w:rsidRPr="005F2271">
        <w:rPr>
          <w:rFonts w:ascii="Arial" w:hAnsi="Arial" w:cs="Arial"/>
          <w:bCs/>
          <w:sz w:val="20"/>
          <w:szCs w:val="20"/>
        </w:rPr>
        <w:t xml:space="preserve"> Gírese instrucción a la Dirección de Asuntos Jurídicos, para que dé seguimiento al presente acuerdo. </w:t>
      </w:r>
      <w:r w:rsidR="002B33A9" w:rsidRPr="005F2271">
        <w:rPr>
          <w:rFonts w:ascii="Arial" w:hAnsi="Arial" w:cs="Arial"/>
          <w:b/>
          <w:sz w:val="20"/>
          <w:szCs w:val="20"/>
          <w:u w:val="single"/>
        </w:rPr>
        <w:t>Votación Unánime.</w:t>
      </w:r>
      <w:r w:rsidR="002B33A9" w:rsidRPr="005F2271">
        <w:rPr>
          <w:rFonts w:ascii="Arial" w:hAnsi="Arial" w:cs="Arial"/>
          <w:sz w:val="20"/>
          <w:szCs w:val="20"/>
        </w:rPr>
        <w:t xml:space="preserve"> Certifíquese y Notifíquese.”””””””””””</w:t>
      </w:r>
      <w:r w:rsidR="00756C5A" w:rsidRPr="005F2271">
        <w:rPr>
          <w:rFonts w:ascii="Arial" w:hAnsi="Arial" w:cs="Arial"/>
          <w:sz w:val="20"/>
          <w:szCs w:val="20"/>
        </w:rPr>
        <w:t xml:space="preserve"> </w:t>
      </w:r>
      <w:r w:rsidR="00756C5A" w:rsidRPr="005F2271">
        <w:rPr>
          <w:rFonts w:ascii="Arial" w:hAnsi="Arial" w:cs="Arial"/>
          <w:b/>
          <w:bCs/>
          <w:sz w:val="20"/>
          <w:szCs w:val="20"/>
        </w:rPr>
        <w:t xml:space="preserve">c) </w:t>
      </w:r>
      <w:r w:rsidR="00756C5A" w:rsidRPr="005F2271">
        <w:rPr>
          <w:rFonts w:ascii="Arial" w:hAnsi="Arial" w:cs="Arial"/>
          <w:b/>
          <w:bCs/>
          <w:sz w:val="20"/>
          <w:szCs w:val="20"/>
          <w:u w:val="single"/>
        </w:rPr>
        <w:t>Ofrecimiento del sistema de Registro de Estados Vitales y Familiares REVFA, herramienta del Registro Nacional de las Personas Naturales</w:t>
      </w:r>
      <w:r w:rsidR="002B33A9" w:rsidRPr="005F2271">
        <w:rPr>
          <w:rFonts w:ascii="Arial" w:hAnsi="Arial" w:cs="Arial"/>
          <w:b/>
          <w:bCs/>
          <w:sz w:val="20"/>
          <w:szCs w:val="20"/>
          <w:u w:val="single"/>
        </w:rPr>
        <w:t>.</w:t>
      </w:r>
      <w:r w:rsidR="002B33A9" w:rsidRPr="005F2271">
        <w:rPr>
          <w:rFonts w:ascii="Arial" w:hAnsi="Arial" w:cs="Arial"/>
          <w:b/>
          <w:bCs/>
          <w:sz w:val="20"/>
          <w:szCs w:val="20"/>
        </w:rPr>
        <w:t xml:space="preserve"> </w:t>
      </w:r>
      <w:r w:rsidR="00A50D14" w:rsidRPr="005F2271">
        <w:rPr>
          <w:rFonts w:ascii="Arial" w:hAnsi="Arial" w:cs="Arial"/>
          <w:sz w:val="20"/>
          <w:szCs w:val="20"/>
        </w:rPr>
        <w:t xml:space="preserve">La licenciada Silvia Ayala, Técnico Jurídico, en delegación de la Directora de Asuntos Jurídicos, </w:t>
      </w:r>
      <w:r w:rsidR="003C47E3" w:rsidRPr="005F2271">
        <w:rPr>
          <w:rFonts w:ascii="Arial" w:hAnsi="Arial" w:cs="Arial"/>
          <w:sz w:val="20"/>
          <w:szCs w:val="20"/>
        </w:rPr>
        <w:t xml:space="preserve">expone </w:t>
      </w:r>
      <w:r w:rsidR="00A50D14" w:rsidRPr="005F2271">
        <w:rPr>
          <w:rFonts w:ascii="Arial" w:hAnsi="Arial" w:cs="Arial"/>
          <w:sz w:val="20"/>
          <w:szCs w:val="20"/>
        </w:rPr>
        <w:t>el presente informe</w:t>
      </w:r>
      <w:r w:rsidR="00463D13" w:rsidRPr="005F2271">
        <w:rPr>
          <w:rFonts w:ascii="Arial" w:hAnsi="Arial" w:cs="Arial"/>
          <w:sz w:val="20"/>
          <w:szCs w:val="20"/>
        </w:rPr>
        <w:t xml:space="preserve"> y recomendable</w:t>
      </w:r>
      <w:r w:rsidR="003C47E3" w:rsidRPr="005F2271">
        <w:rPr>
          <w:rFonts w:ascii="Arial" w:hAnsi="Arial" w:cs="Arial"/>
          <w:sz w:val="20"/>
          <w:szCs w:val="20"/>
        </w:rPr>
        <w:t xml:space="preserve"> el cual contiene lo siguiente:</w:t>
      </w:r>
      <w:r w:rsidR="003C47E3" w:rsidRPr="005F2271">
        <w:rPr>
          <w:rFonts w:ascii="Arial" w:hAnsi="Arial" w:cs="Arial"/>
          <w:b/>
          <w:bCs/>
          <w:sz w:val="20"/>
          <w:szCs w:val="20"/>
        </w:rPr>
        <w:t xml:space="preserve"> I-</w:t>
      </w:r>
      <w:r w:rsidR="003C47E3" w:rsidRPr="005F2271">
        <w:rPr>
          <w:rFonts w:ascii="Arial" w:hAnsi="Arial" w:cs="Arial"/>
          <w:sz w:val="20"/>
          <w:szCs w:val="20"/>
        </w:rPr>
        <w:t xml:space="preserve"> Mediante nota de fecha 01 de septiembre del corriente año, suscrita por la licenciada </w:t>
      </w:r>
      <w:r w:rsidR="00E013F3">
        <w:rPr>
          <w:rFonts w:ascii="Arial" w:hAnsi="Arial" w:cs="Arial"/>
          <w:sz w:val="20"/>
          <w:szCs w:val="20"/>
        </w:rPr>
        <w:t>-------------------------------------------------</w:t>
      </w:r>
      <w:r w:rsidR="003C47E3" w:rsidRPr="005F2271">
        <w:rPr>
          <w:rFonts w:ascii="Arial" w:hAnsi="Arial" w:cs="Arial"/>
          <w:sz w:val="20"/>
          <w:szCs w:val="20"/>
        </w:rPr>
        <w:t>, Jefa de la Unidad Jurídico Registral enviada al alcalde municipal manifiesta: “</w:t>
      </w:r>
      <w:r w:rsidR="003C47E3" w:rsidRPr="005F2271">
        <w:rPr>
          <w:rFonts w:ascii="Arial" w:hAnsi="Arial" w:cs="Arial"/>
          <w:i/>
          <w:iCs/>
          <w:sz w:val="20"/>
          <w:szCs w:val="20"/>
        </w:rPr>
        <w:t>El Registro Nacional de las Personas Naturales, con el afán de cooperar en la importante y fundamental labor encomendada a los Registros del Estado Familiar, la cual es garantizar el derecho de identidad de la sociedad salvadoreña, y para dar cumplimiento a una de sus atribuciones encomendadas en su Ley Orgánica específicamente la de: “mantener de forma permanente y actualizada toda la información del estado Familiar de las personas y crear los sistemas adecuados para el procesamiento y conservación de la misma”, en conjunto con la Dirección para el procesamiento y conservación de la misma”, en conjunto con la Dirección General  de Estadísticas y Censos (DIGESTYC) y la Secretaria de Innovación de la Presidencia pone a su disposición la herramienta informática denominada: “Registro de Estados Vitales y Familiares” con su abreviatura “REVFA”. Dicho sistema cuenta con los aplicativos necesarios para inscribir todo tipo de partidas como las de nacimientos, defunciones, matrimonios, uniones no matrimoniales, divorcios, entre otros tipos de asientos, y por ser un sistema Web permitirá registrar, consultar, resguardar de forma inmediata la información, dicho sistema se ha diseñado para facilitar y optimizar las funciones del registro del estado Familiar y por lo cual presenta grandes ventajas como las que se detallan a continuación:</w:t>
      </w:r>
      <w:r w:rsidR="00BC475C" w:rsidRPr="005F2271">
        <w:rPr>
          <w:rFonts w:ascii="Arial" w:hAnsi="Arial" w:cs="Arial"/>
          <w:sz w:val="20"/>
          <w:szCs w:val="20"/>
        </w:rPr>
        <w:t xml:space="preserve"> ● </w:t>
      </w:r>
      <w:r w:rsidR="003C47E3" w:rsidRPr="005F2271">
        <w:rPr>
          <w:rFonts w:ascii="Arial" w:hAnsi="Arial" w:cs="Arial"/>
          <w:i/>
          <w:iCs/>
          <w:sz w:val="20"/>
          <w:szCs w:val="20"/>
        </w:rPr>
        <w:t>Estandarizar los formularios impresos por sistemas informáticos…</w:t>
      </w:r>
      <w:r w:rsidR="00BC475C" w:rsidRPr="005F2271">
        <w:rPr>
          <w:rFonts w:ascii="Arial" w:hAnsi="Arial" w:cs="Arial"/>
          <w:sz w:val="20"/>
          <w:szCs w:val="20"/>
        </w:rPr>
        <w:t xml:space="preserve"> ● </w:t>
      </w:r>
      <w:r w:rsidR="003C47E3" w:rsidRPr="005F2271">
        <w:rPr>
          <w:rFonts w:ascii="Arial" w:hAnsi="Arial" w:cs="Arial"/>
          <w:i/>
          <w:iCs/>
          <w:sz w:val="20"/>
          <w:szCs w:val="20"/>
        </w:rPr>
        <w:t>El REVFA permite conectar con la base de Registro de los Documentos Únicos de Identidad…</w:t>
      </w:r>
      <w:r w:rsidR="00BC475C" w:rsidRPr="005F2271">
        <w:rPr>
          <w:rFonts w:ascii="Arial" w:hAnsi="Arial" w:cs="Arial"/>
          <w:sz w:val="20"/>
          <w:szCs w:val="20"/>
        </w:rPr>
        <w:t xml:space="preserve"> ● </w:t>
      </w:r>
      <w:r w:rsidR="003C47E3" w:rsidRPr="005F2271">
        <w:rPr>
          <w:rFonts w:ascii="Arial" w:hAnsi="Arial" w:cs="Arial"/>
          <w:i/>
          <w:iCs/>
          <w:sz w:val="20"/>
          <w:szCs w:val="20"/>
        </w:rPr>
        <w:t>Resguarda la información de forma informática…</w:t>
      </w:r>
      <w:r w:rsidR="00BC475C" w:rsidRPr="005F2271">
        <w:rPr>
          <w:rFonts w:ascii="Arial" w:hAnsi="Arial" w:cs="Arial"/>
          <w:sz w:val="20"/>
          <w:szCs w:val="20"/>
        </w:rPr>
        <w:t xml:space="preserve"> ● </w:t>
      </w:r>
      <w:r w:rsidR="003C47E3" w:rsidRPr="005F2271">
        <w:rPr>
          <w:rFonts w:ascii="Arial" w:hAnsi="Arial" w:cs="Arial"/>
          <w:i/>
          <w:iCs/>
          <w:sz w:val="20"/>
          <w:szCs w:val="20"/>
        </w:rPr>
        <w:t>Gratuidad de la herramienta informática el soporte técnico y la asesoría legal, son gratuitas.</w:t>
      </w:r>
      <w:r w:rsidR="00BC475C" w:rsidRPr="005F2271">
        <w:rPr>
          <w:rFonts w:ascii="Arial" w:hAnsi="Arial" w:cs="Arial"/>
          <w:sz w:val="20"/>
          <w:szCs w:val="20"/>
        </w:rPr>
        <w:t xml:space="preserve"> ● </w:t>
      </w:r>
      <w:r w:rsidR="003C47E3" w:rsidRPr="005F2271">
        <w:rPr>
          <w:rFonts w:ascii="Arial" w:hAnsi="Arial" w:cs="Arial"/>
          <w:i/>
          <w:iCs/>
          <w:sz w:val="20"/>
          <w:szCs w:val="20"/>
        </w:rPr>
        <w:t>Cumplimiento inmediato de las obligaciones legales.</w:t>
      </w:r>
      <w:r w:rsidR="00BC475C" w:rsidRPr="005F2271">
        <w:rPr>
          <w:rFonts w:ascii="Arial" w:hAnsi="Arial" w:cs="Arial"/>
          <w:sz w:val="20"/>
          <w:szCs w:val="20"/>
        </w:rPr>
        <w:t xml:space="preserve"> ● </w:t>
      </w:r>
      <w:r w:rsidR="003C47E3" w:rsidRPr="005F2271">
        <w:rPr>
          <w:rFonts w:ascii="Arial" w:hAnsi="Arial" w:cs="Arial"/>
          <w:i/>
          <w:iCs/>
          <w:sz w:val="20"/>
          <w:szCs w:val="20"/>
        </w:rPr>
        <w:t>Consulta y carga de información RNPN Centralizada y resguarda la información municipal…</w:t>
      </w:r>
      <w:r w:rsidR="00BC475C" w:rsidRPr="005F2271">
        <w:rPr>
          <w:rFonts w:ascii="Arial" w:hAnsi="Arial" w:cs="Arial"/>
          <w:sz w:val="20"/>
          <w:szCs w:val="20"/>
        </w:rPr>
        <w:t xml:space="preserve"> ● </w:t>
      </w:r>
      <w:r w:rsidR="003C47E3" w:rsidRPr="005F2271">
        <w:rPr>
          <w:rFonts w:ascii="Arial" w:hAnsi="Arial" w:cs="Arial"/>
          <w:i/>
          <w:iCs/>
          <w:sz w:val="20"/>
          <w:szCs w:val="20"/>
        </w:rPr>
        <w:t>Reducción de errores al momento de digitar la información.</w:t>
      </w:r>
      <w:r w:rsidR="00BC475C" w:rsidRPr="005F2271">
        <w:rPr>
          <w:rFonts w:ascii="Arial" w:hAnsi="Arial" w:cs="Arial"/>
          <w:sz w:val="20"/>
          <w:szCs w:val="20"/>
        </w:rPr>
        <w:t xml:space="preserve"> ● </w:t>
      </w:r>
      <w:r w:rsidR="003C47E3" w:rsidRPr="005F2271">
        <w:rPr>
          <w:rFonts w:ascii="Arial" w:hAnsi="Arial" w:cs="Arial"/>
          <w:i/>
          <w:iCs/>
          <w:sz w:val="20"/>
          <w:szCs w:val="20"/>
        </w:rPr>
        <w:t>Eliminación de la doble digitación de información</w:t>
      </w:r>
      <w:r w:rsidR="003C47E3" w:rsidRPr="005F2271">
        <w:rPr>
          <w:rFonts w:ascii="Arial" w:hAnsi="Arial" w:cs="Arial"/>
          <w:sz w:val="20"/>
          <w:szCs w:val="20"/>
        </w:rPr>
        <w:t>…</w:t>
      </w:r>
      <w:r w:rsidR="003C47E3" w:rsidRPr="005F2271">
        <w:rPr>
          <w:rFonts w:ascii="Arial" w:hAnsi="Arial" w:cs="Arial"/>
          <w:i/>
          <w:iCs/>
          <w:sz w:val="20"/>
          <w:szCs w:val="20"/>
        </w:rPr>
        <w:t xml:space="preserve">(…) Debido a la situación de la pandemia del COVID-19 se ofrece realizar las capacitaciones para la jefe de Registro del estado Familiar y sus auxiliares de manera virtual, por medio de: </w:t>
      </w:r>
      <w:proofErr w:type="spellStart"/>
      <w:r w:rsidR="003C47E3" w:rsidRPr="005F2271">
        <w:rPr>
          <w:rFonts w:ascii="Arial" w:hAnsi="Arial" w:cs="Arial"/>
          <w:i/>
          <w:iCs/>
          <w:sz w:val="20"/>
          <w:szCs w:val="20"/>
        </w:rPr>
        <w:t>Team</w:t>
      </w:r>
      <w:proofErr w:type="spellEnd"/>
      <w:r w:rsidR="003C47E3" w:rsidRPr="005F2271">
        <w:rPr>
          <w:rFonts w:ascii="Arial" w:hAnsi="Arial" w:cs="Arial"/>
          <w:i/>
          <w:iCs/>
          <w:sz w:val="20"/>
          <w:szCs w:val="20"/>
        </w:rPr>
        <w:t xml:space="preserve"> </w:t>
      </w:r>
      <w:proofErr w:type="spellStart"/>
      <w:r w:rsidR="003C47E3" w:rsidRPr="005F2271">
        <w:rPr>
          <w:rFonts w:ascii="Arial" w:hAnsi="Arial" w:cs="Arial"/>
          <w:i/>
          <w:iCs/>
          <w:sz w:val="20"/>
          <w:szCs w:val="20"/>
        </w:rPr>
        <w:t>Viewer</w:t>
      </w:r>
      <w:proofErr w:type="spellEnd"/>
      <w:r w:rsidR="003C47E3" w:rsidRPr="005F2271">
        <w:rPr>
          <w:rFonts w:ascii="Arial" w:hAnsi="Arial" w:cs="Arial"/>
          <w:i/>
          <w:iCs/>
          <w:sz w:val="20"/>
          <w:szCs w:val="20"/>
        </w:rPr>
        <w:t>, Zoom o video llamadas, adaptándose a los horarios que resulten convenientes para la Jefe de registro…”</w:t>
      </w:r>
      <w:r w:rsidR="00BC475C" w:rsidRPr="005F2271">
        <w:rPr>
          <w:rFonts w:ascii="Arial" w:hAnsi="Arial" w:cs="Arial"/>
          <w:sz w:val="20"/>
          <w:szCs w:val="20"/>
        </w:rPr>
        <w:t xml:space="preserve"> </w:t>
      </w:r>
      <w:r w:rsidR="003C47E3" w:rsidRPr="005F2271">
        <w:rPr>
          <w:rFonts w:ascii="Arial" w:hAnsi="Arial" w:cs="Arial"/>
          <w:sz w:val="20"/>
          <w:szCs w:val="20"/>
        </w:rPr>
        <w:t>Remitiendo adjunto la siguiente documentación</w:t>
      </w:r>
      <w:r w:rsidR="00BC475C" w:rsidRPr="005F2271">
        <w:rPr>
          <w:rFonts w:ascii="Arial" w:hAnsi="Arial" w:cs="Arial"/>
          <w:sz w:val="20"/>
          <w:szCs w:val="20"/>
        </w:rPr>
        <w:t xml:space="preserve">: </w:t>
      </w:r>
      <w:r w:rsidR="003C47E3" w:rsidRPr="005F2271">
        <w:rPr>
          <w:rFonts w:ascii="Arial" w:hAnsi="Arial" w:cs="Arial"/>
          <w:sz w:val="20"/>
          <w:szCs w:val="20"/>
          <w:u w:val="single"/>
        </w:rPr>
        <w:t>a) Carta Compromiso para la Implementación del REVFA</w:t>
      </w:r>
      <w:r w:rsidR="003C47E3" w:rsidRPr="005F2271">
        <w:rPr>
          <w:rFonts w:ascii="Arial" w:hAnsi="Arial" w:cs="Arial"/>
          <w:sz w:val="20"/>
          <w:szCs w:val="20"/>
        </w:rPr>
        <w:t>: mediante la cual el Alcalde Municipal de esta ciudad</w:t>
      </w:r>
      <w:r w:rsidR="003C47E3" w:rsidRPr="005F2271">
        <w:rPr>
          <w:rFonts w:ascii="Arial" w:hAnsi="Arial" w:cs="Arial"/>
          <w:b/>
          <w:sz w:val="20"/>
          <w:szCs w:val="20"/>
        </w:rPr>
        <w:t xml:space="preserve">, </w:t>
      </w:r>
      <w:r w:rsidR="003C47E3" w:rsidRPr="005F2271">
        <w:rPr>
          <w:rFonts w:ascii="Arial" w:hAnsi="Arial" w:cs="Arial"/>
          <w:b/>
          <w:sz w:val="20"/>
          <w:szCs w:val="20"/>
          <w:u w:val="single"/>
        </w:rPr>
        <w:t>se compromete a la tramitación de un Acuerdo Municipal</w:t>
      </w:r>
      <w:r w:rsidR="003C47E3" w:rsidRPr="005F2271">
        <w:rPr>
          <w:rFonts w:ascii="Arial" w:hAnsi="Arial" w:cs="Arial"/>
          <w:sz w:val="20"/>
          <w:szCs w:val="20"/>
        </w:rPr>
        <w:t xml:space="preserve"> en el que se le faculte para </w:t>
      </w:r>
      <w:r w:rsidR="003C47E3" w:rsidRPr="005F2271">
        <w:rPr>
          <w:rFonts w:ascii="Arial" w:hAnsi="Arial" w:cs="Arial"/>
          <w:sz w:val="20"/>
          <w:szCs w:val="20"/>
        </w:rPr>
        <w:lastRenderedPageBreak/>
        <w:t xml:space="preserve">que solicite, acepte y suscriba con el RNPN </w:t>
      </w:r>
      <w:r w:rsidR="003C47E3" w:rsidRPr="005F2271">
        <w:rPr>
          <w:rFonts w:ascii="Arial" w:hAnsi="Arial" w:cs="Arial"/>
          <w:i/>
          <w:sz w:val="20"/>
          <w:szCs w:val="20"/>
        </w:rPr>
        <w:t>Convenio de cooperación “Para la Transferencia de Documentos Relativos al Estado Familiar de las Personas”</w:t>
      </w:r>
      <w:r w:rsidR="003C47E3" w:rsidRPr="005F2271">
        <w:rPr>
          <w:rFonts w:ascii="Arial" w:hAnsi="Arial" w:cs="Arial"/>
          <w:sz w:val="20"/>
          <w:szCs w:val="20"/>
        </w:rPr>
        <w:t xml:space="preserve">, en el uso exclusivo del Sistema Informático denominado Registro de Estados Vitales y Familiares, en cualquiera de la siguientes modalidades 1. </w:t>
      </w:r>
      <w:r w:rsidR="003C47E3" w:rsidRPr="005F2271">
        <w:rPr>
          <w:rFonts w:ascii="Arial" w:hAnsi="Arial" w:cs="Arial"/>
          <w:i/>
          <w:sz w:val="20"/>
          <w:szCs w:val="20"/>
          <w:u w:val="single"/>
        </w:rPr>
        <w:t>Captura de información</w:t>
      </w:r>
      <w:r w:rsidR="003C47E3" w:rsidRPr="005F2271">
        <w:rPr>
          <w:rFonts w:ascii="Arial" w:hAnsi="Arial" w:cs="Arial"/>
          <w:sz w:val="20"/>
          <w:szCs w:val="20"/>
        </w:rPr>
        <w:t xml:space="preserve">, 2. </w:t>
      </w:r>
      <w:r w:rsidR="003C47E3" w:rsidRPr="005F2271">
        <w:rPr>
          <w:rFonts w:ascii="Arial" w:hAnsi="Arial" w:cs="Arial"/>
          <w:i/>
          <w:sz w:val="20"/>
          <w:szCs w:val="20"/>
          <w:u w:val="single"/>
        </w:rPr>
        <w:t>Envío de información capturada por otro medios</w:t>
      </w:r>
      <w:r w:rsidR="003C47E3" w:rsidRPr="005F2271">
        <w:rPr>
          <w:rFonts w:ascii="Arial" w:hAnsi="Arial" w:cs="Arial"/>
          <w:sz w:val="20"/>
          <w:szCs w:val="20"/>
        </w:rPr>
        <w:t xml:space="preserve"> 3.</w:t>
      </w:r>
      <w:r w:rsidR="003C47E3" w:rsidRPr="005F2271">
        <w:rPr>
          <w:rFonts w:ascii="Arial" w:hAnsi="Arial" w:cs="Arial"/>
          <w:i/>
          <w:sz w:val="20"/>
          <w:szCs w:val="20"/>
          <w:u w:val="single"/>
        </w:rPr>
        <w:t>Gestión de registros históricos de la municipalidad</w:t>
      </w:r>
      <w:r w:rsidR="003C47E3" w:rsidRPr="005F2271">
        <w:rPr>
          <w:rFonts w:ascii="Arial" w:hAnsi="Arial" w:cs="Arial"/>
          <w:sz w:val="20"/>
          <w:szCs w:val="20"/>
        </w:rPr>
        <w:t>, dicho sistema además de ser una herramienta completamente gratuita, dispone de una réplica fiel del contenido de la Base de Datos del Documento Único de identidad exclusivamente en aquellos campos necesarios para la realización de los diferentes tipos de inscripción, en la cual se apoya para la consulta de información propiciando así la modernización del Registro del Estado Familiar.</w:t>
      </w:r>
      <w:r w:rsidR="00BC475C" w:rsidRPr="005F2271">
        <w:rPr>
          <w:rFonts w:ascii="Arial" w:hAnsi="Arial" w:cs="Arial"/>
          <w:sz w:val="20"/>
          <w:szCs w:val="20"/>
        </w:rPr>
        <w:t xml:space="preserve"> </w:t>
      </w:r>
      <w:r w:rsidR="003C47E3" w:rsidRPr="005F2271">
        <w:rPr>
          <w:rFonts w:ascii="Arial" w:hAnsi="Arial" w:cs="Arial"/>
          <w:b/>
          <w:bCs/>
          <w:sz w:val="20"/>
          <w:szCs w:val="20"/>
          <w:u w:val="single"/>
        </w:rPr>
        <w:t>b</w:t>
      </w:r>
      <w:r w:rsidR="003C47E3" w:rsidRPr="005F2271">
        <w:rPr>
          <w:rFonts w:ascii="Arial" w:hAnsi="Arial" w:cs="Arial"/>
          <w:sz w:val="20"/>
          <w:szCs w:val="20"/>
          <w:u w:val="single"/>
        </w:rPr>
        <w:t>) Formulario de Solicitud de Creación de Usuarios Registro de Estados Vitales y Familiares REVFA</w:t>
      </w:r>
      <w:r w:rsidR="003C47E3" w:rsidRPr="005F2271">
        <w:rPr>
          <w:rFonts w:ascii="Arial" w:hAnsi="Arial" w:cs="Arial"/>
          <w:sz w:val="20"/>
          <w:szCs w:val="20"/>
        </w:rPr>
        <w:t>.</w:t>
      </w:r>
      <w:r w:rsidR="00BC475C" w:rsidRPr="005F2271">
        <w:rPr>
          <w:rFonts w:ascii="Arial" w:hAnsi="Arial" w:cs="Arial"/>
          <w:sz w:val="20"/>
          <w:szCs w:val="20"/>
        </w:rPr>
        <w:t xml:space="preserve"> </w:t>
      </w:r>
      <w:r w:rsidR="003C47E3" w:rsidRPr="005F2271">
        <w:rPr>
          <w:rFonts w:ascii="Arial" w:hAnsi="Arial" w:cs="Arial"/>
          <w:sz w:val="20"/>
          <w:szCs w:val="20"/>
          <w:u w:val="single"/>
        </w:rPr>
        <w:t>c) Borrador de acuerdo municipal para la implementación del registro de Estados Vitales y familiares (</w:t>
      </w:r>
      <w:proofErr w:type="spellStart"/>
      <w:r w:rsidR="003C47E3" w:rsidRPr="005F2271">
        <w:rPr>
          <w:rFonts w:ascii="Arial" w:hAnsi="Arial" w:cs="Arial"/>
          <w:sz w:val="20"/>
          <w:szCs w:val="20"/>
          <w:u w:val="single"/>
        </w:rPr>
        <w:t>Revfa</w:t>
      </w:r>
      <w:proofErr w:type="spellEnd"/>
      <w:r w:rsidR="003C47E3" w:rsidRPr="005F2271">
        <w:rPr>
          <w:rFonts w:ascii="Arial" w:hAnsi="Arial" w:cs="Arial"/>
          <w:sz w:val="20"/>
          <w:szCs w:val="20"/>
        </w:rPr>
        <w:t>)</w:t>
      </w:r>
      <w:r w:rsidR="00BC475C" w:rsidRPr="005F2271">
        <w:rPr>
          <w:rFonts w:ascii="Arial" w:hAnsi="Arial" w:cs="Arial"/>
          <w:sz w:val="20"/>
          <w:szCs w:val="20"/>
        </w:rPr>
        <w:t xml:space="preserve">. </w:t>
      </w:r>
      <w:r w:rsidR="003C47E3" w:rsidRPr="005F2271">
        <w:rPr>
          <w:rFonts w:ascii="Arial" w:hAnsi="Arial" w:cs="Arial"/>
          <w:b/>
          <w:bCs/>
          <w:sz w:val="20"/>
          <w:szCs w:val="20"/>
        </w:rPr>
        <w:t>II-</w:t>
      </w:r>
      <w:r w:rsidR="003C47E3" w:rsidRPr="005F2271">
        <w:rPr>
          <w:rFonts w:ascii="Arial" w:hAnsi="Arial" w:cs="Arial"/>
          <w:sz w:val="20"/>
          <w:szCs w:val="20"/>
        </w:rPr>
        <w:t xml:space="preserve"> Mediante memorándum de fecha 17 de septiembre del corriente año, enviado por la licenciada </w:t>
      </w:r>
      <w:r w:rsidR="0093243A">
        <w:rPr>
          <w:rFonts w:ascii="Arial" w:hAnsi="Arial" w:cs="Arial"/>
          <w:sz w:val="20"/>
          <w:szCs w:val="20"/>
        </w:rPr>
        <w:t>------------------</w:t>
      </w:r>
      <w:r w:rsidR="003C47E3" w:rsidRPr="005F2271">
        <w:rPr>
          <w:rFonts w:ascii="Arial" w:hAnsi="Arial" w:cs="Arial"/>
          <w:sz w:val="20"/>
          <w:szCs w:val="20"/>
        </w:rPr>
        <w:t xml:space="preserve">, Gerente de Servicios Municipales, de ese entonces, remite Nota de Ofrecimiento del Sistema de Registro de Estados Vitales y Familiares REVFA, el cual es una herramienta que el Registro Nacional de las Personas Naturales pone a disposición de la municipalidad para poder llevar los diferentes tipos de registros indexando de una sola vez los datos de la DIGESTYC, entre sus ventajas están: que es un sistema bastante amigable, fácil de usar que ayuda a optimizar el tiempo en la realización de las labores dentro del registro del Estado Familiar. </w:t>
      </w:r>
      <w:r w:rsidR="003C47E3" w:rsidRPr="005F2271">
        <w:rPr>
          <w:rFonts w:ascii="Arial" w:hAnsi="Arial" w:cs="Arial"/>
          <w:b/>
          <w:bCs/>
          <w:sz w:val="20"/>
          <w:szCs w:val="20"/>
          <w:u w:val="single"/>
        </w:rPr>
        <w:t>Legislación Aplicable</w:t>
      </w:r>
      <w:bookmarkStart w:id="8" w:name="_Hlk72750378"/>
      <w:r w:rsidR="00BC475C" w:rsidRPr="005F2271">
        <w:rPr>
          <w:rFonts w:ascii="Arial" w:hAnsi="Arial" w:cs="Arial"/>
          <w:sz w:val="20"/>
          <w:szCs w:val="20"/>
        </w:rPr>
        <w:t xml:space="preserve">. </w:t>
      </w:r>
      <w:r w:rsidR="003C47E3" w:rsidRPr="005F2271">
        <w:rPr>
          <w:rFonts w:ascii="Arial" w:hAnsi="Arial" w:cs="Arial"/>
          <w:sz w:val="20"/>
          <w:szCs w:val="20"/>
        </w:rPr>
        <w:t>Articulo 30 numeral 8 y 11, del Código Municipal, el cual establece que: “</w:t>
      </w:r>
      <w:r w:rsidR="003C47E3" w:rsidRPr="005F2271">
        <w:rPr>
          <w:rFonts w:ascii="Arial" w:hAnsi="Arial" w:cs="Arial"/>
          <w:i/>
          <w:iCs/>
          <w:sz w:val="20"/>
          <w:szCs w:val="20"/>
        </w:rPr>
        <w:t xml:space="preserve">Son facultades del Concejo: </w:t>
      </w:r>
      <w:bookmarkEnd w:id="8"/>
      <w:r w:rsidR="003C47E3" w:rsidRPr="005F2271">
        <w:rPr>
          <w:rFonts w:ascii="Arial" w:hAnsi="Arial" w:cs="Arial"/>
          <w:i/>
          <w:iCs/>
          <w:sz w:val="20"/>
          <w:szCs w:val="20"/>
        </w:rPr>
        <w:t>8. Aprobar los contratos administrativos y de interés local cuya celebración convenga al municipio; y 11. Emitir los acuerdos de cooperación con otros municipios o instituciones</w:t>
      </w:r>
      <w:r w:rsidR="003C47E3" w:rsidRPr="005F2271">
        <w:rPr>
          <w:rFonts w:ascii="Arial" w:hAnsi="Arial" w:cs="Arial"/>
          <w:sz w:val="20"/>
          <w:szCs w:val="20"/>
        </w:rPr>
        <w:t xml:space="preserve">.” </w:t>
      </w:r>
      <w:r w:rsidR="003C47E3" w:rsidRPr="005F2271">
        <w:rPr>
          <w:rFonts w:ascii="Arial" w:hAnsi="Arial" w:cs="Arial"/>
          <w:b/>
          <w:bCs/>
          <w:sz w:val="20"/>
          <w:szCs w:val="20"/>
          <w:u w:val="single"/>
        </w:rPr>
        <w:t>Recomendable</w:t>
      </w:r>
      <w:r w:rsidR="00BC475C" w:rsidRPr="005F2271">
        <w:rPr>
          <w:rFonts w:ascii="Arial" w:hAnsi="Arial" w:cs="Arial"/>
          <w:sz w:val="20"/>
          <w:szCs w:val="20"/>
        </w:rPr>
        <w:t xml:space="preserve">. </w:t>
      </w:r>
      <w:r w:rsidR="003C47E3" w:rsidRPr="005F2271">
        <w:rPr>
          <w:rFonts w:ascii="Arial" w:hAnsi="Arial" w:cs="Arial"/>
          <w:sz w:val="20"/>
          <w:szCs w:val="20"/>
        </w:rPr>
        <w:t>Con el objetivo de contar con el Sistema de “Registro de Estados Vitales y Familiares” con su abreviatura “REVFA”, el cual es de manera gratuita y vendrá a facilitar y optimizar las funciones del Registro del Estado Familiar, para inscribir las diferentes partidas, y habiendo remitido el anteproyecto de acuerdo, el Registro Nacional de las Personas Naturales, se sugiere, si este Concejo lo considera procedente, se emita acuerdo en el sentido</w:t>
      </w:r>
      <w:r w:rsidR="00BC475C" w:rsidRPr="005F2271">
        <w:rPr>
          <w:rFonts w:ascii="Arial" w:hAnsi="Arial" w:cs="Arial"/>
          <w:sz w:val="20"/>
          <w:szCs w:val="20"/>
        </w:rPr>
        <w:t xml:space="preserve"> de Autorizar al señor JORGE ALEXANDER ESCAMILLA, Alcalde Municipal de esta ciudad, para que solicite, acepte y suscriba con el RNPN  y DIGESTYC </w:t>
      </w:r>
      <w:r w:rsidR="00BC475C" w:rsidRPr="005F2271">
        <w:rPr>
          <w:rFonts w:ascii="Arial" w:hAnsi="Arial" w:cs="Arial"/>
          <w:i/>
          <w:sz w:val="20"/>
          <w:szCs w:val="20"/>
        </w:rPr>
        <w:t>Convenio de cooperación “Para la Transferencia de Documentos Relativos al Estado Familiar de las Personas”</w:t>
      </w:r>
      <w:r w:rsidR="00BC475C" w:rsidRPr="005F2271">
        <w:rPr>
          <w:rFonts w:ascii="Arial" w:hAnsi="Arial" w:cs="Arial"/>
          <w:sz w:val="20"/>
          <w:szCs w:val="20"/>
        </w:rPr>
        <w:t xml:space="preserve">, en el uso exclusivo del Sistema de Registros de Estados Vitales y Familiares denominado REVFA. Este Concejo, </w:t>
      </w:r>
      <w:r w:rsidR="005C2DAF" w:rsidRPr="005F2271">
        <w:rPr>
          <w:rFonts w:ascii="Arial" w:hAnsi="Arial" w:cs="Arial"/>
          <w:sz w:val="20"/>
          <w:szCs w:val="20"/>
        </w:rPr>
        <w:t xml:space="preserve">en base al informe y recomendable presentado, base legal citada e informes técnicos, toma el acuerdo siguiente: </w:t>
      </w:r>
      <w:r w:rsidR="005C2DAF" w:rsidRPr="005F2271">
        <w:rPr>
          <w:rFonts w:ascii="Arial" w:hAnsi="Arial" w:cs="Arial"/>
          <w:b/>
          <w:sz w:val="20"/>
          <w:szCs w:val="20"/>
        </w:rPr>
        <w:t xml:space="preserve">ACUERDO NUMERO DIEZ: </w:t>
      </w:r>
      <w:r w:rsidR="005C2DAF" w:rsidRPr="005F2271">
        <w:rPr>
          <w:rFonts w:ascii="Arial" w:hAnsi="Arial" w:cs="Arial"/>
          <w:sz w:val="20"/>
          <w:szCs w:val="20"/>
        </w:rPr>
        <w:t xml:space="preserve">El Concejo Municipal de Nejapa con las facultades que le confiere el Código Municipal y </w:t>
      </w:r>
      <w:r w:rsidR="0017323E" w:rsidRPr="005F2271">
        <w:rPr>
          <w:rFonts w:ascii="Arial" w:hAnsi="Arial" w:cs="Arial"/>
          <w:sz w:val="20"/>
          <w:szCs w:val="20"/>
        </w:rPr>
        <w:t xml:space="preserve">tomando en cuenta la importancia de fortalecer, uniformizar y actualizar el Registro del Estado Familiar local y de crear un mecanismo moderno para el envío de los hechos y actos jurídicos suscitados en la </w:t>
      </w:r>
      <w:proofErr w:type="spellStart"/>
      <w:r w:rsidR="0017323E" w:rsidRPr="005F2271">
        <w:rPr>
          <w:rFonts w:ascii="Arial" w:hAnsi="Arial" w:cs="Arial"/>
          <w:sz w:val="20"/>
          <w:szCs w:val="20"/>
        </w:rPr>
        <w:t>Alcaldia</w:t>
      </w:r>
      <w:proofErr w:type="spellEnd"/>
      <w:r w:rsidR="0017323E" w:rsidRPr="005F2271">
        <w:rPr>
          <w:rFonts w:ascii="Arial" w:hAnsi="Arial" w:cs="Arial"/>
          <w:sz w:val="20"/>
          <w:szCs w:val="20"/>
        </w:rPr>
        <w:t xml:space="preserve"> Municipal al Registro Nacional de las Personas Naturales, ambas acciones en cumplimiento a los Tratados Internacionales suscritos por el Estado de El Salvador, la Constitución de la República, la Ley Transitoria de los Registros del Estado Familiar y de los Regímenes Patrimoniales del Matrimonio y la Ley de Protección de la Niñez y la Adolescencia; </w:t>
      </w:r>
      <w:r w:rsidR="0017323E" w:rsidRPr="005F2271">
        <w:rPr>
          <w:rFonts w:ascii="Arial" w:hAnsi="Arial" w:cs="Arial"/>
          <w:b/>
          <w:bCs/>
          <w:sz w:val="20"/>
          <w:szCs w:val="20"/>
        </w:rPr>
        <w:t>ACUERDA: a)</w:t>
      </w:r>
      <w:r w:rsidR="0017323E" w:rsidRPr="005F2271">
        <w:rPr>
          <w:rFonts w:ascii="Arial" w:hAnsi="Arial" w:cs="Arial"/>
          <w:sz w:val="20"/>
          <w:szCs w:val="20"/>
        </w:rPr>
        <w:t xml:space="preserve"> Autorizar al señor JORGE ALEXANDER ESCAMILLA, Alcalde </w:t>
      </w:r>
      <w:r w:rsidR="0017323E" w:rsidRPr="005F2271">
        <w:rPr>
          <w:rFonts w:ascii="Arial" w:hAnsi="Arial" w:cs="Arial"/>
          <w:sz w:val="20"/>
          <w:szCs w:val="20"/>
        </w:rPr>
        <w:lastRenderedPageBreak/>
        <w:t xml:space="preserve">Municipal de esta ciudad, para que solicite, acepte y suscriba con el RNPN  y DIGESTYC </w:t>
      </w:r>
      <w:r w:rsidR="0017323E" w:rsidRPr="005F2271">
        <w:rPr>
          <w:rFonts w:ascii="Arial" w:hAnsi="Arial" w:cs="Arial"/>
          <w:i/>
          <w:sz w:val="20"/>
          <w:szCs w:val="20"/>
        </w:rPr>
        <w:t>Convenio de cooperación “Para la Transferencia de Documentos Relativos al Estado Familiar de las Personas”</w:t>
      </w:r>
      <w:r w:rsidR="0017323E" w:rsidRPr="005F2271">
        <w:rPr>
          <w:rFonts w:ascii="Arial" w:hAnsi="Arial" w:cs="Arial"/>
          <w:sz w:val="20"/>
          <w:szCs w:val="20"/>
        </w:rPr>
        <w:t xml:space="preserve">, en el uso exclusivo del Sistema de Registros de Estados Vitales y Familiares denominado REVFA, en cualquiera de la siguientes modalidades 1. </w:t>
      </w:r>
      <w:r w:rsidR="0017323E" w:rsidRPr="005F2271">
        <w:rPr>
          <w:rFonts w:ascii="Arial" w:hAnsi="Arial" w:cs="Arial"/>
          <w:i/>
          <w:sz w:val="20"/>
          <w:szCs w:val="20"/>
          <w:u w:val="single"/>
        </w:rPr>
        <w:t>Captura de información:</w:t>
      </w:r>
      <w:r w:rsidR="0017323E" w:rsidRPr="005F2271">
        <w:rPr>
          <w:rFonts w:ascii="Arial" w:hAnsi="Arial" w:cs="Arial"/>
          <w:sz w:val="20"/>
          <w:szCs w:val="20"/>
        </w:rPr>
        <w:t xml:space="preserve"> utilización del sistema para la captura de la información en todos los hechos y actos jurídicos suscitados en la municipalidad, 2. </w:t>
      </w:r>
      <w:r w:rsidR="0017323E" w:rsidRPr="005F2271">
        <w:rPr>
          <w:rFonts w:ascii="Arial" w:hAnsi="Arial" w:cs="Arial"/>
          <w:i/>
          <w:sz w:val="20"/>
          <w:szCs w:val="20"/>
          <w:u w:val="single"/>
        </w:rPr>
        <w:t xml:space="preserve">Envío de información capturada por otros medios: </w:t>
      </w:r>
      <w:r w:rsidR="0017323E" w:rsidRPr="005F2271">
        <w:rPr>
          <w:rFonts w:ascii="Arial" w:hAnsi="Arial" w:cs="Arial"/>
          <w:sz w:val="20"/>
          <w:szCs w:val="20"/>
        </w:rPr>
        <w:t>captura de la información por medio de otros medios o sistemas informáticos y se utiliza el REVFA para que por medio del escaneo la información pueda ser remitida al RNPN; 3.</w:t>
      </w:r>
      <w:r w:rsidR="0017323E" w:rsidRPr="005F2271">
        <w:rPr>
          <w:rFonts w:ascii="Arial" w:hAnsi="Arial" w:cs="Arial"/>
          <w:i/>
          <w:sz w:val="20"/>
          <w:szCs w:val="20"/>
          <w:u w:val="single"/>
        </w:rPr>
        <w:t xml:space="preserve"> Gestión de registros históricos de la municipalidad*</w:t>
      </w:r>
      <w:r w:rsidR="0017323E" w:rsidRPr="005F2271">
        <w:rPr>
          <w:rFonts w:ascii="Arial" w:hAnsi="Arial" w:cs="Arial"/>
          <w:sz w:val="20"/>
          <w:szCs w:val="20"/>
        </w:rPr>
        <w:t xml:space="preserve">, utilizando el escaneo de todos los registros históricos en el archivo de la municipalidad estos puedan ser incorporados con las actualizaciones que han sufrido con el tiempo al REVFA y de este modo se actualice la base Centralizada del RNPN de manera ágil. Dicho sistema además de ser una herramienta completamente gratuita, dispone de una réplica fiel del contenido de la Base de Datos del Documento Único de identidad exclusivamente en aquellos campos necesarios para la realización de una inscripción, en la cual se apoya para la consulta de información y demás formularios de captura de información de la totalidad de hechos y actos inscribibles relativos al Estado Familiar de las personas, concluyendo con el asentamiento de estos, así como ayudando así a la modernización del Registro del Estado Familiar. </w:t>
      </w:r>
      <w:r w:rsidR="0017323E" w:rsidRPr="005F2271">
        <w:rPr>
          <w:rFonts w:ascii="Arial" w:hAnsi="Arial" w:cs="Arial"/>
          <w:b/>
          <w:bCs/>
          <w:sz w:val="20"/>
          <w:szCs w:val="20"/>
        </w:rPr>
        <w:t>b)</w:t>
      </w:r>
      <w:r w:rsidR="0017323E" w:rsidRPr="005F2271">
        <w:rPr>
          <w:rFonts w:ascii="Arial" w:hAnsi="Arial" w:cs="Arial"/>
          <w:sz w:val="20"/>
          <w:szCs w:val="20"/>
        </w:rPr>
        <w:t xml:space="preserve"> Comuníquese el presente acuerdo para los efectos legales consiguientes. </w:t>
      </w:r>
      <w:r w:rsidR="0017323E" w:rsidRPr="005F2271">
        <w:rPr>
          <w:rFonts w:ascii="Arial" w:hAnsi="Arial" w:cs="Arial"/>
          <w:b/>
          <w:sz w:val="20"/>
          <w:szCs w:val="20"/>
          <w:u w:val="single"/>
        </w:rPr>
        <w:t>Votación Unánime.</w:t>
      </w:r>
      <w:r w:rsidR="0017323E" w:rsidRPr="005F2271">
        <w:rPr>
          <w:rFonts w:ascii="Arial" w:hAnsi="Arial" w:cs="Arial"/>
          <w:sz w:val="20"/>
          <w:szCs w:val="20"/>
        </w:rPr>
        <w:t xml:space="preserve"> Certifíquese y Notifíquese.”””””””””””</w:t>
      </w:r>
      <w:r w:rsidR="00756C5A" w:rsidRPr="005F2271">
        <w:rPr>
          <w:rFonts w:ascii="Arial" w:hAnsi="Arial" w:cs="Arial"/>
          <w:sz w:val="20"/>
          <w:szCs w:val="20"/>
        </w:rPr>
        <w:t xml:space="preserve"> </w:t>
      </w:r>
      <w:r w:rsidR="00756C5A" w:rsidRPr="005F2271">
        <w:rPr>
          <w:rFonts w:ascii="Arial" w:hAnsi="Arial" w:cs="Arial"/>
          <w:b/>
          <w:bCs/>
          <w:sz w:val="20"/>
          <w:szCs w:val="20"/>
        </w:rPr>
        <w:t xml:space="preserve">d) </w:t>
      </w:r>
      <w:r w:rsidR="00756C5A" w:rsidRPr="005F2271">
        <w:rPr>
          <w:rFonts w:ascii="Arial" w:hAnsi="Arial" w:cs="Arial"/>
          <w:b/>
          <w:bCs/>
          <w:sz w:val="20"/>
          <w:szCs w:val="20"/>
          <w:u w:val="single"/>
        </w:rPr>
        <w:t>Solicitud de reposición de partida de nacimiento del señor Rómulo Rivera</w:t>
      </w:r>
      <w:r w:rsidR="0017323E" w:rsidRPr="005F2271">
        <w:rPr>
          <w:rFonts w:ascii="Arial" w:hAnsi="Arial" w:cs="Arial"/>
          <w:b/>
          <w:bCs/>
          <w:sz w:val="20"/>
          <w:szCs w:val="20"/>
          <w:u w:val="single"/>
        </w:rPr>
        <w:t>.</w:t>
      </w:r>
      <w:r w:rsidR="0017323E" w:rsidRPr="005F2271">
        <w:rPr>
          <w:rFonts w:ascii="Arial" w:hAnsi="Arial" w:cs="Arial"/>
          <w:b/>
          <w:bCs/>
          <w:sz w:val="20"/>
          <w:szCs w:val="20"/>
        </w:rPr>
        <w:t xml:space="preserve"> </w:t>
      </w:r>
      <w:r w:rsidR="00B26BFD" w:rsidRPr="005F2271">
        <w:rPr>
          <w:rFonts w:ascii="Arial" w:hAnsi="Arial" w:cs="Arial"/>
          <w:sz w:val="20"/>
          <w:szCs w:val="20"/>
        </w:rPr>
        <w:t xml:space="preserve">La licenciada Silvia Ayala, Técnico Jurídico, en delegación de la </w:t>
      </w:r>
      <w:proofErr w:type="gramStart"/>
      <w:r w:rsidR="00B26BFD" w:rsidRPr="005F2271">
        <w:rPr>
          <w:rFonts w:ascii="Arial" w:hAnsi="Arial" w:cs="Arial"/>
          <w:sz w:val="20"/>
          <w:szCs w:val="20"/>
        </w:rPr>
        <w:t>Directora</w:t>
      </w:r>
      <w:proofErr w:type="gramEnd"/>
      <w:r w:rsidR="00B26BFD" w:rsidRPr="005F2271">
        <w:rPr>
          <w:rFonts w:ascii="Arial" w:hAnsi="Arial" w:cs="Arial"/>
          <w:sz w:val="20"/>
          <w:szCs w:val="20"/>
        </w:rPr>
        <w:t xml:space="preserve"> de Asuntos Jurídicos, expone el presente informe y visto bueno, el cual después de ser revisado y discutido se toma el acuerdo siguiente: </w:t>
      </w:r>
      <w:r w:rsidR="0017323E" w:rsidRPr="005F2271">
        <w:rPr>
          <w:rFonts w:ascii="Arial" w:hAnsi="Arial" w:cs="Arial"/>
          <w:b/>
          <w:sz w:val="20"/>
          <w:szCs w:val="20"/>
        </w:rPr>
        <w:t xml:space="preserve">ACUERDO NUMERO ONCE: </w:t>
      </w:r>
      <w:r w:rsidR="0017323E" w:rsidRPr="005F2271">
        <w:rPr>
          <w:rFonts w:ascii="Arial" w:hAnsi="Arial" w:cs="Arial"/>
          <w:sz w:val="20"/>
          <w:szCs w:val="20"/>
        </w:rPr>
        <w:t xml:space="preserve">El Concejo Municipal de Nejapa en atención a informe presentado por la Licenciada </w:t>
      </w:r>
      <w:r w:rsidR="00596E05">
        <w:rPr>
          <w:rFonts w:ascii="Arial" w:hAnsi="Arial" w:cs="Arial"/>
          <w:sz w:val="20"/>
          <w:szCs w:val="20"/>
        </w:rPr>
        <w:t>------------------------------------------</w:t>
      </w:r>
      <w:r w:rsidR="0017323E" w:rsidRPr="005F2271">
        <w:rPr>
          <w:rFonts w:ascii="Arial" w:hAnsi="Arial" w:cs="Arial"/>
          <w:sz w:val="20"/>
          <w:szCs w:val="20"/>
        </w:rPr>
        <w:t xml:space="preserve">, Directora de Asuntos Jurídicos, mediante el cual expone: </w:t>
      </w:r>
      <w:r w:rsidR="0017323E" w:rsidRPr="005F2271">
        <w:rPr>
          <w:rFonts w:ascii="Arial" w:hAnsi="Arial" w:cs="Arial"/>
          <w:b/>
          <w:bCs/>
          <w:sz w:val="20"/>
          <w:szCs w:val="20"/>
        </w:rPr>
        <w:t>I</w:t>
      </w:r>
      <w:r w:rsidR="0017323E" w:rsidRPr="005F2271">
        <w:rPr>
          <w:rFonts w:ascii="Arial" w:hAnsi="Arial" w:cs="Arial"/>
          <w:color w:val="201F1E"/>
          <w:sz w:val="20"/>
          <w:szCs w:val="20"/>
          <w:shd w:val="clear" w:color="auto" w:fill="FFFFFF"/>
        </w:rPr>
        <w:t xml:space="preserve">. Se ha tenido a la vista la solicitud interpuesta el día veinticinco de octubre del año dos mil veintiuno, por el señor </w:t>
      </w:r>
      <w:r w:rsidR="0017323E" w:rsidRPr="005F2271">
        <w:rPr>
          <w:rFonts w:ascii="Arial" w:hAnsi="Arial" w:cs="Arial"/>
          <w:b/>
          <w:bCs/>
          <w:color w:val="201F1E"/>
          <w:sz w:val="20"/>
          <w:szCs w:val="20"/>
          <w:shd w:val="clear" w:color="auto" w:fill="FFFFFF"/>
        </w:rPr>
        <w:t xml:space="preserve">Rómulo Rivera, </w:t>
      </w:r>
      <w:r w:rsidR="0017323E" w:rsidRPr="005F2271">
        <w:rPr>
          <w:rFonts w:ascii="Arial" w:hAnsi="Arial" w:cs="Arial"/>
          <w:color w:val="201F1E"/>
          <w:sz w:val="20"/>
          <w:szCs w:val="20"/>
          <w:shd w:val="clear" w:color="auto" w:fill="FFFFFF"/>
        </w:rPr>
        <w:t xml:space="preserve">mayor de edad, originario de Nejapa, de nacionalidad salvadoreño, portador de su Pasaporte Americano número seis </w:t>
      </w:r>
      <w:proofErr w:type="spellStart"/>
      <w:r w:rsidR="0017323E" w:rsidRPr="005F2271">
        <w:rPr>
          <w:rFonts w:ascii="Arial" w:hAnsi="Arial" w:cs="Arial"/>
          <w:color w:val="201F1E"/>
          <w:sz w:val="20"/>
          <w:szCs w:val="20"/>
          <w:shd w:val="clear" w:color="auto" w:fill="FFFFFF"/>
        </w:rPr>
        <w:t>seis</w:t>
      </w:r>
      <w:proofErr w:type="spellEnd"/>
      <w:r w:rsidR="0017323E" w:rsidRPr="005F2271">
        <w:rPr>
          <w:rFonts w:ascii="Arial" w:hAnsi="Arial" w:cs="Arial"/>
          <w:color w:val="201F1E"/>
          <w:sz w:val="20"/>
          <w:szCs w:val="20"/>
          <w:shd w:val="clear" w:color="auto" w:fill="FFFFFF"/>
        </w:rPr>
        <w:t xml:space="preserve"> nueve cuatro ocho cero </w:t>
      </w:r>
      <w:proofErr w:type="spellStart"/>
      <w:r w:rsidR="0017323E" w:rsidRPr="005F2271">
        <w:rPr>
          <w:rFonts w:ascii="Arial" w:hAnsi="Arial" w:cs="Arial"/>
          <w:color w:val="201F1E"/>
          <w:sz w:val="20"/>
          <w:szCs w:val="20"/>
          <w:shd w:val="clear" w:color="auto" w:fill="FFFFFF"/>
        </w:rPr>
        <w:t>cero</w:t>
      </w:r>
      <w:proofErr w:type="spellEnd"/>
      <w:r w:rsidR="0017323E" w:rsidRPr="005F2271">
        <w:rPr>
          <w:rFonts w:ascii="Arial" w:hAnsi="Arial" w:cs="Arial"/>
          <w:color w:val="201F1E"/>
          <w:sz w:val="20"/>
          <w:szCs w:val="20"/>
          <w:shd w:val="clear" w:color="auto" w:fill="FFFFFF"/>
        </w:rPr>
        <w:t xml:space="preserve"> </w:t>
      </w:r>
      <w:proofErr w:type="spellStart"/>
      <w:r w:rsidR="0017323E" w:rsidRPr="005F2271">
        <w:rPr>
          <w:rFonts w:ascii="Arial" w:hAnsi="Arial" w:cs="Arial"/>
          <w:color w:val="201F1E"/>
          <w:sz w:val="20"/>
          <w:szCs w:val="20"/>
          <w:shd w:val="clear" w:color="auto" w:fill="FFFFFF"/>
        </w:rPr>
        <w:t>cero</w:t>
      </w:r>
      <w:proofErr w:type="spellEnd"/>
      <w:r w:rsidR="0017323E" w:rsidRPr="005F2271">
        <w:rPr>
          <w:rFonts w:ascii="Arial" w:hAnsi="Arial" w:cs="Arial"/>
          <w:color w:val="201F1E"/>
          <w:sz w:val="20"/>
          <w:szCs w:val="20"/>
          <w:shd w:val="clear" w:color="auto" w:fill="FFFFFF"/>
        </w:rPr>
        <w:t xml:space="preserve"> cinco; exponiendo que por haberse destruido los archivos del Registro Civil hoy Estado Familiar en el incendio al edificio de la Alcaldía Municipal, de esta ciudad, carece de registro de partida de nacimiento y de conformidad al Decreto Legislativo No. 496, artículo 57 de la Ley Transitoria del Registro del Estado Familiar, </w:t>
      </w:r>
      <w:r w:rsidR="0017323E" w:rsidRPr="005F2271">
        <w:rPr>
          <w:rFonts w:ascii="Arial" w:hAnsi="Arial" w:cs="Arial"/>
          <w:color w:val="201F1E"/>
          <w:sz w:val="20"/>
          <w:szCs w:val="20"/>
          <w:u w:val="single"/>
          <w:shd w:val="clear" w:color="auto" w:fill="FFFFFF"/>
        </w:rPr>
        <w:t>solicita sea asentada nuevamente dicha partida</w:t>
      </w:r>
      <w:r w:rsidR="0017323E" w:rsidRPr="005F2271">
        <w:rPr>
          <w:rFonts w:ascii="Arial" w:hAnsi="Arial" w:cs="Arial"/>
          <w:color w:val="201F1E"/>
          <w:sz w:val="20"/>
          <w:szCs w:val="20"/>
          <w:shd w:val="clear" w:color="auto" w:fill="FFFFFF"/>
        </w:rPr>
        <w:t>, presentando para ello la siguiente documentación:</w:t>
      </w:r>
      <w:r w:rsidR="0017323E" w:rsidRPr="005F2271">
        <w:rPr>
          <w:rFonts w:ascii="Arial" w:hAnsi="Arial" w:cs="Arial"/>
          <w:color w:val="201F1E"/>
          <w:sz w:val="20"/>
          <w:szCs w:val="20"/>
        </w:rPr>
        <w:t xml:space="preserve"> </w:t>
      </w:r>
      <w:r w:rsidR="0017323E" w:rsidRPr="005F2271">
        <w:rPr>
          <w:rFonts w:ascii="Arial" w:hAnsi="Arial" w:cs="Arial"/>
          <w:b/>
          <w:bCs/>
          <w:color w:val="201F1E"/>
          <w:sz w:val="20"/>
          <w:szCs w:val="20"/>
          <w:shd w:val="clear" w:color="auto" w:fill="FFFFFF"/>
        </w:rPr>
        <w:t>a)</w:t>
      </w:r>
      <w:r w:rsidR="0017323E" w:rsidRPr="005F2271">
        <w:rPr>
          <w:rFonts w:ascii="Arial" w:hAnsi="Arial" w:cs="Arial"/>
          <w:color w:val="201F1E"/>
          <w:sz w:val="20"/>
          <w:szCs w:val="20"/>
          <w:shd w:val="clear" w:color="auto" w:fill="FFFFFF"/>
        </w:rPr>
        <w:t xml:space="preserve"> Certificación de su partida de nacimiento, asentada a página SEIS del Libro de Partidas de Nacimiento que esta oficina llevo durante el año de mil novecientos cuarenta y siete, se encuentra la que literalmente dice:  Partida número DIEZ, </w:t>
      </w:r>
      <w:r w:rsidR="00596E05">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varón, nació a las nueve de la noche del día trece de este mes, en el Barrio San Antonio, de esta Villa, siendo hijo ilegitimo de </w:t>
      </w:r>
      <w:r w:rsidR="00596E05">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certificación extendida por la Jefe del Registro Civil en ese entonces, </w:t>
      </w:r>
      <w:r w:rsidR="00596E05">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el día tres de marzo de mil novecientos setenta y ocho; </w:t>
      </w:r>
      <w:r w:rsidR="0017323E" w:rsidRPr="005F2271">
        <w:rPr>
          <w:rFonts w:ascii="Arial" w:hAnsi="Arial" w:cs="Arial"/>
          <w:b/>
          <w:bCs/>
          <w:color w:val="201F1E"/>
          <w:sz w:val="20"/>
          <w:szCs w:val="20"/>
          <w:shd w:val="clear" w:color="auto" w:fill="FFFFFF"/>
        </w:rPr>
        <w:t xml:space="preserve">b) </w:t>
      </w:r>
      <w:r w:rsidR="0017323E" w:rsidRPr="005F2271">
        <w:rPr>
          <w:rFonts w:ascii="Arial" w:hAnsi="Arial" w:cs="Arial"/>
          <w:color w:val="201F1E"/>
          <w:sz w:val="20"/>
          <w:szCs w:val="20"/>
          <w:shd w:val="clear" w:color="auto" w:fill="FFFFFF"/>
        </w:rPr>
        <w:t xml:space="preserve">Que según Constancia emitida el día veinticinco de octubre del corriente año, por la Licenciada </w:t>
      </w:r>
      <w:r w:rsidR="00596E05">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Jefe de la Unidad Jurídica Registral, del Registro Nacional de las </w:t>
      </w:r>
      <w:r w:rsidR="0017323E" w:rsidRPr="005F2271">
        <w:rPr>
          <w:rFonts w:ascii="Arial" w:hAnsi="Arial" w:cs="Arial"/>
          <w:color w:val="201F1E"/>
          <w:sz w:val="20"/>
          <w:szCs w:val="20"/>
          <w:shd w:val="clear" w:color="auto" w:fill="FFFFFF"/>
        </w:rPr>
        <w:lastRenderedPageBreak/>
        <w:t xml:space="preserve">Personas Naturales, en la cual se hace constar que de acuerdo a solicitud de búsqueda de información de Partida de nacimiento, por parte de </w:t>
      </w:r>
      <w:r w:rsidR="00596E05">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se manifiesta que se ha buscado en el Sistema de Registro de Personas Naturales, imagen de Partida a nombre de </w:t>
      </w:r>
      <w:r w:rsidR="00596E05">
        <w:rPr>
          <w:rFonts w:ascii="Arial" w:hAnsi="Arial" w:cs="Arial"/>
          <w:b/>
          <w:color w:val="201F1E"/>
          <w:sz w:val="20"/>
          <w:szCs w:val="20"/>
          <w:shd w:val="clear" w:color="auto" w:fill="FFFFFF"/>
        </w:rPr>
        <w:t>-------------</w:t>
      </w:r>
      <w:r w:rsidR="0017323E" w:rsidRPr="005F2271">
        <w:rPr>
          <w:rFonts w:ascii="Arial" w:hAnsi="Arial" w:cs="Arial"/>
          <w:b/>
          <w:color w:val="201F1E"/>
          <w:sz w:val="20"/>
          <w:szCs w:val="20"/>
          <w:shd w:val="clear" w:color="auto" w:fill="FFFFFF"/>
        </w:rPr>
        <w:t xml:space="preserve">, </w:t>
      </w:r>
      <w:r w:rsidR="0017323E" w:rsidRPr="005F2271">
        <w:rPr>
          <w:rFonts w:ascii="Arial" w:hAnsi="Arial" w:cs="Arial"/>
          <w:color w:val="201F1E"/>
          <w:sz w:val="20"/>
          <w:szCs w:val="20"/>
          <w:shd w:val="clear" w:color="auto" w:fill="FFFFFF"/>
        </w:rPr>
        <w:t xml:space="preserve">quien según datos proporcionados nació en el municipio de Nejapa, departamento de San Salvador, el día trece de enero de mil novecientos cuarenta y siete, siendo hijo de </w:t>
      </w:r>
      <w:r w:rsidR="00596E05">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NO SE ENCONTRO EN EL SISTEMA DE REGISTRO DE PERSONAS NATURALES.”; </w:t>
      </w:r>
      <w:r w:rsidR="0017323E" w:rsidRPr="005F2271">
        <w:rPr>
          <w:rFonts w:ascii="Arial" w:hAnsi="Arial" w:cs="Arial"/>
          <w:b/>
          <w:bCs/>
          <w:color w:val="201F1E"/>
          <w:sz w:val="20"/>
          <w:szCs w:val="20"/>
          <w:shd w:val="clear" w:color="auto" w:fill="FFFFFF"/>
        </w:rPr>
        <w:t>c)</w:t>
      </w:r>
      <w:r w:rsidR="0017323E" w:rsidRPr="005F2271">
        <w:rPr>
          <w:rFonts w:ascii="Arial" w:hAnsi="Arial" w:cs="Arial"/>
          <w:color w:val="201F1E"/>
          <w:sz w:val="20"/>
          <w:szCs w:val="20"/>
          <w:shd w:val="clear" w:color="auto" w:fill="FFFFFF"/>
        </w:rPr>
        <w:t xml:space="preserve"> Copia del Pasaporte Americano número seis </w:t>
      </w:r>
      <w:proofErr w:type="spellStart"/>
      <w:r w:rsidR="0017323E" w:rsidRPr="005F2271">
        <w:rPr>
          <w:rFonts w:ascii="Arial" w:hAnsi="Arial" w:cs="Arial"/>
          <w:color w:val="201F1E"/>
          <w:sz w:val="20"/>
          <w:szCs w:val="20"/>
          <w:shd w:val="clear" w:color="auto" w:fill="FFFFFF"/>
        </w:rPr>
        <w:t>seis</w:t>
      </w:r>
      <w:proofErr w:type="spellEnd"/>
      <w:r w:rsidR="0017323E" w:rsidRPr="005F2271">
        <w:rPr>
          <w:rFonts w:ascii="Arial" w:hAnsi="Arial" w:cs="Arial"/>
          <w:color w:val="201F1E"/>
          <w:sz w:val="20"/>
          <w:szCs w:val="20"/>
          <w:shd w:val="clear" w:color="auto" w:fill="FFFFFF"/>
        </w:rPr>
        <w:t xml:space="preserve"> nueve cuatro ocho cero </w:t>
      </w:r>
      <w:proofErr w:type="spellStart"/>
      <w:r w:rsidR="0017323E" w:rsidRPr="005F2271">
        <w:rPr>
          <w:rFonts w:ascii="Arial" w:hAnsi="Arial" w:cs="Arial"/>
          <w:color w:val="201F1E"/>
          <w:sz w:val="20"/>
          <w:szCs w:val="20"/>
          <w:shd w:val="clear" w:color="auto" w:fill="FFFFFF"/>
        </w:rPr>
        <w:t>cero</w:t>
      </w:r>
      <w:proofErr w:type="spellEnd"/>
      <w:r w:rsidR="0017323E" w:rsidRPr="005F2271">
        <w:rPr>
          <w:rFonts w:ascii="Arial" w:hAnsi="Arial" w:cs="Arial"/>
          <w:color w:val="201F1E"/>
          <w:sz w:val="20"/>
          <w:szCs w:val="20"/>
          <w:shd w:val="clear" w:color="auto" w:fill="FFFFFF"/>
        </w:rPr>
        <w:t xml:space="preserve"> </w:t>
      </w:r>
      <w:proofErr w:type="spellStart"/>
      <w:r w:rsidR="0017323E" w:rsidRPr="005F2271">
        <w:rPr>
          <w:rFonts w:ascii="Arial" w:hAnsi="Arial" w:cs="Arial"/>
          <w:color w:val="201F1E"/>
          <w:sz w:val="20"/>
          <w:szCs w:val="20"/>
          <w:shd w:val="clear" w:color="auto" w:fill="FFFFFF"/>
        </w:rPr>
        <w:t>cero</w:t>
      </w:r>
      <w:proofErr w:type="spellEnd"/>
      <w:r w:rsidR="0017323E" w:rsidRPr="005F2271">
        <w:rPr>
          <w:rFonts w:ascii="Arial" w:hAnsi="Arial" w:cs="Arial"/>
          <w:color w:val="201F1E"/>
          <w:sz w:val="20"/>
          <w:szCs w:val="20"/>
          <w:shd w:val="clear" w:color="auto" w:fill="FFFFFF"/>
        </w:rPr>
        <w:t xml:space="preserve"> cinco, que corresponde al señor Rómulo Rivera.</w:t>
      </w:r>
      <w:r w:rsidR="0017323E" w:rsidRPr="005F2271">
        <w:rPr>
          <w:rFonts w:ascii="Arial" w:hAnsi="Arial" w:cs="Arial"/>
          <w:sz w:val="20"/>
          <w:szCs w:val="20"/>
        </w:rPr>
        <w:t xml:space="preserve"> </w:t>
      </w:r>
      <w:r w:rsidR="0017323E" w:rsidRPr="005F2271">
        <w:rPr>
          <w:rFonts w:ascii="Arial" w:hAnsi="Arial" w:cs="Arial"/>
          <w:b/>
          <w:bCs/>
          <w:sz w:val="20"/>
          <w:szCs w:val="20"/>
        </w:rPr>
        <w:t>II.</w:t>
      </w:r>
      <w:r w:rsidR="0017323E" w:rsidRPr="005F2271">
        <w:rPr>
          <w:rFonts w:ascii="Arial" w:hAnsi="Arial" w:cs="Arial"/>
          <w:sz w:val="20"/>
          <w:szCs w:val="20"/>
        </w:rPr>
        <w:t xml:space="preserve"> </w:t>
      </w:r>
      <w:r w:rsidR="0017323E" w:rsidRPr="005F2271">
        <w:rPr>
          <w:rFonts w:ascii="Arial" w:hAnsi="Arial" w:cs="Arial"/>
          <w:color w:val="201F1E"/>
          <w:sz w:val="20"/>
          <w:szCs w:val="20"/>
          <w:shd w:val="clear" w:color="auto" w:fill="FFFFFF"/>
        </w:rPr>
        <w:t>Que mediante memorándum de fecha veintiséis de octubre del</w:t>
      </w:r>
      <w:r w:rsidR="0021639B">
        <w:rPr>
          <w:rFonts w:ascii="Arial" w:hAnsi="Arial" w:cs="Arial"/>
          <w:color w:val="201F1E"/>
          <w:sz w:val="20"/>
          <w:szCs w:val="20"/>
          <w:shd w:val="clear" w:color="auto" w:fill="FFFFFF"/>
        </w:rPr>
        <w:t xml:space="preserve"> </w:t>
      </w:r>
      <w:r w:rsidR="0017323E" w:rsidRPr="005F2271">
        <w:rPr>
          <w:rFonts w:ascii="Arial" w:hAnsi="Arial" w:cs="Arial"/>
          <w:color w:val="201F1E"/>
          <w:sz w:val="20"/>
          <w:szCs w:val="20"/>
          <w:shd w:val="clear" w:color="auto" w:fill="FFFFFF"/>
        </w:rPr>
        <w:t xml:space="preserve">corriente </w:t>
      </w:r>
      <w:proofErr w:type="spellStart"/>
      <w:r w:rsidR="0017323E" w:rsidRPr="005F2271">
        <w:rPr>
          <w:rFonts w:ascii="Arial" w:hAnsi="Arial" w:cs="Arial"/>
          <w:color w:val="201F1E"/>
          <w:sz w:val="20"/>
          <w:szCs w:val="20"/>
          <w:shd w:val="clear" w:color="auto" w:fill="FFFFFF"/>
        </w:rPr>
        <w:t>año,enviado</w:t>
      </w:r>
      <w:proofErr w:type="spellEnd"/>
      <w:r w:rsidR="0017323E" w:rsidRPr="005F2271">
        <w:rPr>
          <w:rFonts w:ascii="Arial" w:hAnsi="Arial" w:cs="Arial"/>
          <w:color w:val="201F1E"/>
          <w:sz w:val="20"/>
          <w:szCs w:val="20"/>
          <w:shd w:val="clear" w:color="auto" w:fill="FFFFFF"/>
        </w:rPr>
        <w:t xml:space="preserve"> por la señora </w:t>
      </w:r>
      <w:r w:rsidR="00596E05">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Auxiliar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no se encontró.</w:t>
      </w:r>
      <w:r w:rsidR="0017323E" w:rsidRPr="005F2271">
        <w:rPr>
          <w:rFonts w:ascii="Arial" w:hAnsi="Arial" w:cs="Arial"/>
          <w:sz w:val="20"/>
          <w:szCs w:val="20"/>
        </w:rPr>
        <w:t xml:space="preserve"> </w:t>
      </w:r>
      <w:r w:rsidR="0017323E" w:rsidRPr="005F2271">
        <w:rPr>
          <w:rFonts w:ascii="Arial" w:hAnsi="Arial" w:cs="Arial"/>
          <w:b/>
          <w:bCs/>
          <w:sz w:val="20"/>
          <w:szCs w:val="20"/>
        </w:rPr>
        <w:t>III.</w:t>
      </w:r>
      <w:r w:rsidR="0017323E" w:rsidRPr="005F2271">
        <w:rPr>
          <w:rFonts w:ascii="Arial" w:hAnsi="Arial" w:cs="Arial"/>
          <w:sz w:val="20"/>
          <w:szCs w:val="20"/>
        </w:rPr>
        <w:t xml:space="preserve"> </w:t>
      </w:r>
      <w:r w:rsidR="0017323E" w:rsidRPr="005F2271">
        <w:rPr>
          <w:rFonts w:ascii="Arial" w:hAnsi="Arial" w:cs="Arial"/>
          <w:color w:val="201F1E"/>
          <w:sz w:val="20"/>
          <w:szCs w:val="20"/>
          <w:shd w:val="clear" w:color="auto" w:fill="FFFFFF"/>
        </w:rPr>
        <w:t>Legislación aplicable. El Art. 56 de la Ley Transitoria del Registro del Estado Familiar y</w:t>
      </w:r>
      <w:r w:rsidR="0017323E" w:rsidRPr="005F2271">
        <w:rPr>
          <w:rFonts w:ascii="Arial" w:hAnsi="Arial" w:cs="Arial"/>
          <w:color w:val="201F1E"/>
          <w:sz w:val="20"/>
          <w:szCs w:val="20"/>
        </w:rPr>
        <w:t xml:space="preserve"> de</w:t>
      </w:r>
      <w:r w:rsidR="0017323E" w:rsidRPr="005F2271">
        <w:rPr>
          <w:rFonts w:ascii="Arial" w:hAnsi="Arial" w:cs="Arial"/>
          <w:color w:val="201F1E"/>
          <w:sz w:val="20"/>
          <w:szCs w:val="20"/>
          <w:shd w:val="clear" w:color="auto" w:fill="FFFFFF"/>
        </w:rPr>
        <w:t xml:space="preserve"> los Regímenes Patrimoniales del Matrimonio, establece: “Cuando por</w:t>
      </w:r>
      <w:r w:rsidR="0017323E" w:rsidRPr="005F2271">
        <w:rPr>
          <w:rFonts w:ascii="Arial" w:hAnsi="Arial" w:cs="Arial"/>
          <w:color w:val="201F1E"/>
          <w:sz w:val="20"/>
          <w:szCs w:val="20"/>
        </w:rPr>
        <w:t xml:space="preserve"> </w:t>
      </w:r>
      <w:r w:rsidR="0017323E" w:rsidRPr="005F2271">
        <w:rPr>
          <w:rFonts w:ascii="Arial" w:hAnsi="Arial" w:cs="Arial"/>
          <w:color w:val="201F1E"/>
          <w:sz w:val="20"/>
          <w:szCs w:val="20"/>
          <w:shd w:val="clear" w:color="auto" w:fill="FFFFFF"/>
        </w:rPr>
        <w:t xml:space="preserve">efecto de cualquier siniestro o suceso quedasen destruidos o faltaren, en todo o en parte, los libros de los registros, o cuando algunas partidas o inscripciones se encontrasen parcialmente destruidas, el Registrador de Familia, </w:t>
      </w:r>
      <w:r w:rsidR="0017323E" w:rsidRPr="005F2271">
        <w:rPr>
          <w:rFonts w:ascii="Arial" w:hAnsi="Arial" w:cs="Arial"/>
          <w:b/>
          <w:bCs/>
          <w:color w:val="201F1E"/>
          <w:sz w:val="20"/>
          <w:szCs w:val="20"/>
          <w:shd w:val="clear" w:color="auto" w:fill="FFFFFF"/>
        </w:rPr>
        <w:t xml:space="preserve">de oficio o a solicitud de parte interesada, </w:t>
      </w:r>
      <w:r w:rsidR="0017323E" w:rsidRPr="005F2271">
        <w:rPr>
          <w:rFonts w:ascii="Arial" w:hAnsi="Arial" w:cs="Arial"/>
          <w:color w:val="201F1E"/>
          <w:sz w:val="20"/>
          <w:szCs w:val="20"/>
          <w:shd w:val="clear" w:color="auto" w:fill="FFFFFF"/>
        </w:rPr>
        <w:t xml:space="preserve">levantará un acta en la que haga constar detalladamente tales circunstancias. Con base en esa acta, </w:t>
      </w:r>
      <w:r w:rsidR="0017323E" w:rsidRPr="005F2271">
        <w:rPr>
          <w:rFonts w:ascii="Arial" w:hAnsi="Arial" w:cs="Arial"/>
          <w:b/>
          <w:bCs/>
          <w:color w:val="201F1E"/>
          <w:sz w:val="20"/>
          <w:szCs w:val="20"/>
          <w:shd w:val="clear" w:color="auto" w:fill="FFFFFF"/>
        </w:rPr>
        <w:t>el Concejo Municipal acordará la reposición de los Libros o de las inscripciones, cuando sea procedente.</w:t>
      </w:r>
      <w:r w:rsidR="0017323E" w:rsidRPr="005F2271">
        <w:rPr>
          <w:rFonts w:ascii="Arial" w:hAnsi="Arial" w:cs="Arial"/>
          <w:color w:val="201F1E"/>
          <w:sz w:val="20"/>
          <w:szCs w:val="20"/>
          <w:shd w:val="clear" w:color="auto" w:fill="FFFFFF"/>
        </w:rPr>
        <w:t xml:space="preserve">” El Art. 57 de la Ley Transitoria del Registro del Estado Familiar y de los Regímenes Patrimoniales del Matrimonio, establece: “La reposición total o parcial de libros destruidos, o desaparecidos por cualquier causa, o de partidas o inscripciones no legibles, se hará con base en los siguientes documentos: </w:t>
      </w:r>
      <w:r w:rsidR="0017323E" w:rsidRPr="005F2271">
        <w:rPr>
          <w:rFonts w:ascii="Arial" w:hAnsi="Arial" w:cs="Arial"/>
          <w:b/>
          <w:bCs/>
          <w:color w:val="201F1E"/>
          <w:sz w:val="20"/>
          <w:szCs w:val="20"/>
          <w:shd w:val="clear" w:color="auto" w:fill="FFFFFF"/>
        </w:rPr>
        <w:t>Certificaciones o fotocopias certificadas por notario de inscripciones o de partidas</w:t>
      </w:r>
      <w:r w:rsidR="0017323E" w:rsidRPr="005F2271">
        <w:rPr>
          <w:rFonts w:ascii="Arial" w:hAnsi="Arial" w:cs="Arial"/>
          <w:color w:val="201F1E"/>
          <w:sz w:val="20"/>
          <w:szCs w:val="20"/>
          <w:shd w:val="clear" w:color="auto" w:fill="FFFFFF"/>
        </w:rPr>
        <w:t>; testimonios de escrituras en las que se hayan protocolizado las partidas o inscripciones o de instrumentos públicos de identidad personales en los que aquellas se</w:t>
      </w:r>
      <w:r w:rsidR="0017323E" w:rsidRPr="005F2271">
        <w:rPr>
          <w:rFonts w:ascii="Arial" w:hAnsi="Arial" w:cs="Arial"/>
          <w:color w:val="201F1E"/>
          <w:sz w:val="20"/>
          <w:szCs w:val="20"/>
        </w:rPr>
        <w:br/>
      </w:r>
      <w:r w:rsidR="0017323E" w:rsidRPr="005F2271">
        <w:rPr>
          <w:rFonts w:ascii="Arial" w:hAnsi="Arial" w:cs="Arial"/>
          <w:color w:val="201F1E"/>
          <w:sz w:val="20"/>
          <w:szCs w:val="20"/>
          <w:shd w:val="clear" w:color="auto" w:fill="FFFFFF"/>
        </w:rPr>
        <w:t xml:space="preserve">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w:t>
      </w:r>
      <w:proofErr w:type="gramStart"/>
      <w:r w:rsidR="0017323E" w:rsidRPr="005F2271">
        <w:rPr>
          <w:rFonts w:ascii="Arial" w:hAnsi="Arial" w:cs="Arial"/>
          <w:color w:val="201F1E"/>
          <w:sz w:val="20"/>
          <w:szCs w:val="20"/>
          <w:shd w:val="clear" w:color="auto" w:fill="FFFFFF"/>
        </w:rPr>
        <w:t>Director General</w:t>
      </w:r>
      <w:proofErr w:type="gramEnd"/>
      <w:r w:rsidR="0017323E" w:rsidRPr="005F2271">
        <w:rPr>
          <w:rFonts w:ascii="Arial" w:hAnsi="Arial" w:cs="Arial"/>
          <w:color w:val="201F1E"/>
          <w:sz w:val="20"/>
          <w:szCs w:val="20"/>
          <w:shd w:val="clear" w:color="auto" w:fill="FFFFFF"/>
        </w:rPr>
        <w:t xml:space="preserve">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w:t>
      </w:r>
      <w:r w:rsidR="0017323E" w:rsidRPr="005F2271">
        <w:rPr>
          <w:rFonts w:ascii="Arial" w:hAnsi="Arial" w:cs="Arial"/>
          <w:color w:val="201F1E"/>
          <w:sz w:val="20"/>
          <w:szCs w:val="20"/>
          <w:shd w:val="clear" w:color="auto" w:fill="FFFFFF"/>
        </w:rPr>
        <w:lastRenderedPageBreak/>
        <w:t>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w:t>
      </w:r>
      <w:r w:rsidR="0017323E" w:rsidRPr="005F2271">
        <w:rPr>
          <w:rFonts w:ascii="Arial" w:hAnsi="Arial" w:cs="Arial"/>
          <w:color w:val="201F1E"/>
          <w:sz w:val="20"/>
          <w:szCs w:val="20"/>
        </w:rPr>
        <w:t xml:space="preserve"> </w:t>
      </w:r>
      <w:r w:rsidR="0017323E" w:rsidRPr="005F2271">
        <w:rPr>
          <w:rFonts w:ascii="Arial" w:hAnsi="Arial" w:cs="Arial"/>
          <w:color w:val="201F1E"/>
          <w:sz w:val="20"/>
          <w:szCs w:val="20"/>
          <w:shd w:val="clear" w:color="auto" w:fill="FFFFFF"/>
        </w:rPr>
        <w:t>con certificaciones de las sentencias definitivas pronunciadas en los procesos respectivos; o con testimonios de las escrituras de adopción, para el caso de las ocurridas antes de que entrase en vigencia el Código de Familia y la Ley Procesal de Familia.”</w:t>
      </w:r>
      <w:r w:rsidR="0017323E" w:rsidRPr="005F2271">
        <w:rPr>
          <w:rFonts w:ascii="Arial" w:hAnsi="Arial" w:cs="Arial"/>
          <w:sz w:val="20"/>
          <w:szCs w:val="20"/>
        </w:rPr>
        <w:t xml:space="preserve"> </w:t>
      </w:r>
      <w:r w:rsidR="0017323E" w:rsidRPr="005F2271">
        <w:rPr>
          <w:rFonts w:ascii="Arial" w:hAnsi="Arial" w:cs="Arial"/>
          <w:b/>
          <w:bCs/>
          <w:color w:val="201F1E"/>
          <w:sz w:val="20"/>
          <w:szCs w:val="20"/>
          <w:shd w:val="clear" w:color="auto" w:fill="FFFFFF"/>
        </w:rPr>
        <w:t>VISTO BUENO.</w:t>
      </w:r>
      <w:r w:rsidR="0017323E" w:rsidRPr="005F2271">
        <w:rPr>
          <w:rFonts w:ascii="Arial" w:hAnsi="Arial" w:cs="Arial"/>
          <w:color w:val="201F1E"/>
          <w:sz w:val="20"/>
          <w:szCs w:val="20"/>
          <w:shd w:val="clear" w:color="auto" w:fill="FFFFFF"/>
        </w:rPr>
        <w:t xml:space="preserve"> Con base a la documentación anexa a la solicitud y las disposiciones legales citadas, la suscrita emite su visto bueno, en el sentido que es viable que el Concejo Municipal, acuerde la Reposición de la Partida de nacimiento del señor </w:t>
      </w:r>
      <w:r w:rsidR="0017323E" w:rsidRPr="005F2271">
        <w:rPr>
          <w:rFonts w:ascii="Arial" w:hAnsi="Arial" w:cs="Arial"/>
          <w:b/>
          <w:bCs/>
          <w:color w:val="201F1E"/>
          <w:sz w:val="20"/>
          <w:szCs w:val="20"/>
          <w:shd w:val="clear" w:color="auto" w:fill="FFFFFF"/>
        </w:rPr>
        <w:t>ROMULO RIVERA,</w:t>
      </w:r>
      <w:r w:rsidR="0017323E" w:rsidRPr="005F2271">
        <w:rPr>
          <w:rFonts w:ascii="Arial" w:hAnsi="Arial" w:cs="Arial"/>
          <w:color w:val="201F1E"/>
          <w:sz w:val="20"/>
          <w:szCs w:val="20"/>
          <w:shd w:val="clear" w:color="auto" w:fill="FFFFFF"/>
        </w:rPr>
        <w:t xml:space="preserve"> instruyéndose para tal efecto a la </w:t>
      </w:r>
      <w:proofErr w:type="gramStart"/>
      <w:r w:rsidR="0017323E" w:rsidRPr="005F2271">
        <w:rPr>
          <w:rFonts w:ascii="Arial" w:hAnsi="Arial" w:cs="Arial"/>
          <w:color w:val="201F1E"/>
          <w:sz w:val="20"/>
          <w:szCs w:val="20"/>
          <w:shd w:val="clear" w:color="auto" w:fill="FFFFFF"/>
        </w:rPr>
        <w:t>Jefa</w:t>
      </w:r>
      <w:proofErr w:type="gramEnd"/>
      <w:r w:rsidR="0017323E" w:rsidRPr="005F2271">
        <w:rPr>
          <w:rFonts w:ascii="Arial" w:hAnsi="Arial" w:cs="Arial"/>
          <w:color w:val="201F1E"/>
          <w:sz w:val="20"/>
          <w:szCs w:val="20"/>
          <w:shd w:val="clear" w:color="auto" w:fill="FFFFFF"/>
        </w:rPr>
        <w:t xml:space="preserve"> del Registro del Estado Familiar de esta Alcaldía, debiendo reponerse literalmente conforme a la certificación presentada. </w:t>
      </w:r>
      <w:r w:rsidR="0017323E" w:rsidRPr="005F2271">
        <w:rPr>
          <w:rFonts w:ascii="Arial" w:eastAsia="Calibri" w:hAnsi="Arial" w:cs="Arial"/>
          <w:sz w:val="20"/>
          <w:szCs w:val="20"/>
          <w:lang w:eastAsia="en-US"/>
        </w:rPr>
        <w:t xml:space="preserve">Este Concejo Municipal de conformidad a la solicitud presentada y visto bueno por parte de la Directora de Asuntos Jurídicos de esta municipalidad, y de conformidad a lo que establece el artículo 4 numeral 15 del Código Municipal, </w:t>
      </w:r>
      <w:r w:rsidR="0017323E" w:rsidRPr="005F2271">
        <w:rPr>
          <w:rFonts w:ascii="Arial" w:eastAsia="Calibri" w:hAnsi="Arial" w:cs="Arial"/>
          <w:b/>
          <w:sz w:val="20"/>
          <w:szCs w:val="20"/>
          <w:lang w:eastAsia="en-US"/>
        </w:rPr>
        <w:t>ACUERDA:</w:t>
      </w:r>
      <w:r w:rsidR="0017323E" w:rsidRPr="005F2271">
        <w:rPr>
          <w:rFonts w:ascii="Arial" w:eastAsia="Calibri" w:hAnsi="Arial" w:cs="Arial"/>
          <w:sz w:val="20"/>
          <w:szCs w:val="20"/>
          <w:lang w:eastAsia="en-US"/>
        </w:rPr>
        <w:t xml:space="preserve"> </w:t>
      </w:r>
      <w:r w:rsidR="0017323E" w:rsidRPr="005F2271">
        <w:rPr>
          <w:rFonts w:ascii="Arial" w:hAnsi="Arial" w:cs="Arial"/>
          <w:b/>
          <w:bCs/>
          <w:sz w:val="20"/>
          <w:szCs w:val="20"/>
        </w:rPr>
        <w:t xml:space="preserve">a) </w:t>
      </w:r>
      <w:r w:rsidR="0017323E" w:rsidRPr="005F2271">
        <w:rPr>
          <w:rFonts w:ascii="Arial" w:hAnsi="Arial" w:cs="Arial"/>
          <w:sz w:val="20"/>
          <w:szCs w:val="20"/>
        </w:rPr>
        <w:t xml:space="preserve">Repóngase </w:t>
      </w:r>
      <w:r w:rsidR="0017323E" w:rsidRPr="005F2271">
        <w:rPr>
          <w:rFonts w:ascii="Arial" w:hAnsi="Arial" w:cs="Arial"/>
          <w:color w:val="201F1E"/>
          <w:sz w:val="20"/>
          <w:szCs w:val="20"/>
          <w:shd w:val="clear" w:color="auto" w:fill="FFFFFF"/>
        </w:rPr>
        <w:t xml:space="preserve">la Partida de nacimiento del señor </w:t>
      </w:r>
      <w:r w:rsidR="00596E05">
        <w:rPr>
          <w:rFonts w:ascii="Arial" w:hAnsi="Arial" w:cs="Arial"/>
          <w:b/>
          <w:bCs/>
          <w:color w:val="201F1E"/>
          <w:sz w:val="20"/>
          <w:szCs w:val="20"/>
          <w:shd w:val="clear" w:color="auto" w:fill="FFFFFF"/>
        </w:rPr>
        <w:t>--------------------------</w:t>
      </w:r>
      <w:r w:rsidR="0017323E" w:rsidRPr="005F2271">
        <w:rPr>
          <w:rFonts w:ascii="Arial" w:hAnsi="Arial" w:cs="Arial"/>
          <w:b/>
          <w:bCs/>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instruyéndose para tal efecto a la Jefa del Registro del Estado Familiar de esta Alcaldía la efectúe, debiendo reponerse literalmente conforme a la </w:t>
      </w:r>
      <w:r w:rsidR="0017323E" w:rsidRPr="005F2271">
        <w:rPr>
          <w:rFonts w:ascii="Arial" w:hAnsi="Arial" w:cs="Arial"/>
          <w:b/>
          <w:bCs/>
          <w:color w:val="201F1E"/>
          <w:sz w:val="20"/>
          <w:szCs w:val="20"/>
          <w:shd w:val="clear" w:color="auto" w:fill="FFFFFF"/>
        </w:rPr>
        <w:t xml:space="preserve">CERTIFICACIÓN </w:t>
      </w:r>
      <w:r w:rsidR="0017323E" w:rsidRPr="005F2271">
        <w:rPr>
          <w:rFonts w:ascii="Arial" w:hAnsi="Arial" w:cs="Arial"/>
          <w:color w:val="201F1E"/>
          <w:sz w:val="20"/>
          <w:szCs w:val="20"/>
          <w:shd w:val="clear" w:color="auto" w:fill="FFFFFF"/>
        </w:rPr>
        <w:t>presentada</w:t>
      </w:r>
      <w:r w:rsidR="0017323E" w:rsidRPr="005F2271">
        <w:rPr>
          <w:rFonts w:ascii="Arial" w:hAnsi="Arial" w:cs="Arial"/>
          <w:b/>
          <w:sz w:val="20"/>
          <w:szCs w:val="20"/>
        </w:rPr>
        <w:t xml:space="preserve">, b) </w:t>
      </w:r>
      <w:r w:rsidR="0017323E" w:rsidRPr="005F2271">
        <w:rPr>
          <w:rFonts w:ascii="Arial" w:hAnsi="Arial" w:cs="Arial"/>
          <w:sz w:val="20"/>
          <w:szCs w:val="20"/>
        </w:rPr>
        <w:t>Notifíquese al Registro del Estado Familiar y a la Dirección de Asuntos Jurídicos para los efectos legales consiguientes.</w:t>
      </w:r>
      <w:r w:rsidR="0017323E" w:rsidRPr="005F2271">
        <w:rPr>
          <w:rFonts w:ascii="Arial" w:hAnsi="Arial" w:cs="Arial"/>
          <w:color w:val="201F1E"/>
          <w:sz w:val="20"/>
          <w:szCs w:val="20"/>
          <w:shd w:val="clear" w:color="auto" w:fill="FFFFFF"/>
        </w:rPr>
        <w:t xml:space="preserve"> </w:t>
      </w:r>
      <w:r w:rsidR="0017323E" w:rsidRPr="005F2271">
        <w:rPr>
          <w:rFonts w:ascii="Arial" w:hAnsi="Arial" w:cs="Arial"/>
          <w:b/>
          <w:sz w:val="20"/>
          <w:szCs w:val="20"/>
          <w:u w:val="single"/>
        </w:rPr>
        <w:t>Votación Unánime.</w:t>
      </w:r>
      <w:r w:rsidR="0017323E" w:rsidRPr="005F2271">
        <w:rPr>
          <w:rFonts w:ascii="Arial" w:hAnsi="Arial" w:cs="Arial"/>
          <w:sz w:val="20"/>
          <w:szCs w:val="20"/>
        </w:rPr>
        <w:t xml:space="preserve"> Certifíquese y Notifíquese.”””””””””””</w:t>
      </w:r>
      <w:r w:rsidR="00756C5A" w:rsidRPr="005F2271">
        <w:rPr>
          <w:rFonts w:ascii="Arial" w:hAnsi="Arial" w:cs="Arial"/>
          <w:sz w:val="20"/>
          <w:szCs w:val="20"/>
        </w:rPr>
        <w:t xml:space="preserve"> </w:t>
      </w:r>
      <w:r w:rsidR="00756C5A" w:rsidRPr="005F2271">
        <w:rPr>
          <w:rFonts w:ascii="Arial" w:hAnsi="Arial" w:cs="Arial"/>
          <w:b/>
          <w:bCs/>
          <w:sz w:val="20"/>
          <w:szCs w:val="20"/>
        </w:rPr>
        <w:t xml:space="preserve">e) </w:t>
      </w:r>
      <w:r w:rsidR="00756C5A" w:rsidRPr="005F2271">
        <w:rPr>
          <w:rFonts w:ascii="Arial" w:hAnsi="Arial" w:cs="Arial"/>
          <w:b/>
          <w:bCs/>
          <w:sz w:val="20"/>
          <w:szCs w:val="20"/>
          <w:u w:val="single"/>
        </w:rPr>
        <w:t xml:space="preserve">Solicitud de reposición de partida de nacimiento del señor </w:t>
      </w:r>
      <w:r w:rsidR="00596E05">
        <w:rPr>
          <w:rFonts w:ascii="Arial" w:hAnsi="Arial" w:cs="Arial"/>
          <w:b/>
          <w:bCs/>
          <w:sz w:val="20"/>
          <w:szCs w:val="20"/>
          <w:u w:val="single"/>
        </w:rPr>
        <w:t>---------------------------</w:t>
      </w:r>
      <w:r w:rsidR="0017323E" w:rsidRPr="005F2271">
        <w:rPr>
          <w:rFonts w:ascii="Arial" w:hAnsi="Arial" w:cs="Arial"/>
          <w:b/>
          <w:bCs/>
          <w:sz w:val="20"/>
          <w:szCs w:val="20"/>
          <w:u w:val="single"/>
        </w:rPr>
        <w:t>.</w:t>
      </w:r>
      <w:r w:rsidR="0017323E" w:rsidRPr="005F2271">
        <w:rPr>
          <w:rFonts w:ascii="Arial" w:hAnsi="Arial" w:cs="Arial"/>
          <w:sz w:val="20"/>
          <w:szCs w:val="20"/>
        </w:rPr>
        <w:t xml:space="preserve"> </w:t>
      </w:r>
      <w:r w:rsidR="00B26BFD" w:rsidRPr="005F2271">
        <w:rPr>
          <w:rFonts w:ascii="Arial" w:hAnsi="Arial" w:cs="Arial"/>
          <w:sz w:val="20"/>
          <w:szCs w:val="20"/>
        </w:rPr>
        <w:t xml:space="preserve">La licenciada </w:t>
      </w:r>
      <w:r w:rsidR="00596E05">
        <w:rPr>
          <w:rFonts w:ascii="Arial" w:hAnsi="Arial" w:cs="Arial"/>
          <w:sz w:val="20"/>
          <w:szCs w:val="20"/>
        </w:rPr>
        <w:t>--------------------</w:t>
      </w:r>
      <w:r w:rsidR="00B26BFD" w:rsidRPr="005F2271">
        <w:rPr>
          <w:rFonts w:ascii="Arial" w:hAnsi="Arial" w:cs="Arial"/>
          <w:sz w:val="20"/>
          <w:szCs w:val="20"/>
        </w:rPr>
        <w:t xml:space="preserve">, Técnico Jurídico, en delegación de la </w:t>
      </w:r>
      <w:proofErr w:type="gramStart"/>
      <w:r w:rsidR="00B26BFD" w:rsidRPr="005F2271">
        <w:rPr>
          <w:rFonts w:ascii="Arial" w:hAnsi="Arial" w:cs="Arial"/>
          <w:sz w:val="20"/>
          <w:szCs w:val="20"/>
        </w:rPr>
        <w:t>Directora</w:t>
      </w:r>
      <w:proofErr w:type="gramEnd"/>
      <w:r w:rsidR="00B26BFD" w:rsidRPr="005F2271">
        <w:rPr>
          <w:rFonts w:ascii="Arial" w:hAnsi="Arial" w:cs="Arial"/>
          <w:sz w:val="20"/>
          <w:szCs w:val="20"/>
        </w:rPr>
        <w:t xml:space="preserve"> de Asuntos Jurídicos, expone el presente informe y visto bueno, el cual después de ser revisado y discutido se toma el acuerdo siguiente: </w:t>
      </w:r>
      <w:r w:rsidR="0017323E" w:rsidRPr="005F2271">
        <w:rPr>
          <w:rFonts w:ascii="Arial" w:hAnsi="Arial" w:cs="Arial"/>
          <w:b/>
          <w:sz w:val="20"/>
          <w:szCs w:val="20"/>
        </w:rPr>
        <w:t xml:space="preserve">ACUERDO NUMERO DOCE: </w:t>
      </w:r>
      <w:r w:rsidR="0017323E" w:rsidRPr="005F2271">
        <w:rPr>
          <w:rFonts w:ascii="Arial" w:hAnsi="Arial" w:cs="Arial"/>
          <w:sz w:val="20"/>
          <w:szCs w:val="20"/>
        </w:rPr>
        <w:t xml:space="preserve">El Concejo Municipal de Nejapa en atención a informe presentado por la Licenciada </w:t>
      </w:r>
      <w:r w:rsidR="00596E05">
        <w:rPr>
          <w:rFonts w:ascii="Arial" w:hAnsi="Arial" w:cs="Arial"/>
          <w:sz w:val="20"/>
          <w:szCs w:val="20"/>
        </w:rPr>
        <w:t>-------------------------------------------------</w:t>
      </w:r>
      <w:r w:rsidR="0017323E" w:rsidRPr="005F2271">
        <w:rPr>
          <w:rFonts w:ascii="Arial" w:hAnsi="Arial" w:cs="Arial"/>
          <w:sz w:val="20"/>
          <w:szCs w:val="20"/>
        </w:rPr>
        <w:t xml:space="preserve">, Directora de Asuntos Jurídicos, mediante el cual expone: </w:t>
      </w:r>
      <w:r w:rsidR="0017323E" w:rsidRPr="005F2271">
        <w:rPr>
          <w:rFonts w:ascii="Arial" w:hAnsi="Arial" w:cs="Arial"/>
          <w:b/>
          <w:bCs/>
          <w:sz w:val="20"/>
          <w:szCs w:val="20"/>
        </w:rPr>
        <w:t>I.</w:t>
      </w:r>
      <w:r w:rsidR="0017323E" w:rsidRPr="005F2271">
        <w:rPr>
          <w:rFonts w:ascii="Arial" w:hAnsi="Arial" w:cs="Arial"/>
          <w:sz w:val="20"/>
          <w:szCs w:val="20"/>
        </w:rPr>
        <w:t xml:space="preserve"> </w:t>
      </w:r>
      <w:r w:rsidR="0017323E" w:rsidRPr="005F2271">
        <w:rPr>
          <w:rFonts w:ascii="Arial" w:hAnsi="Arial" w:cs="Arial"/>
          <w:color w:val="201F1E"/>
          <w:sz w:val="20"/>
          <w:szCs w:val="20"/>
          <w:shd w:val="clear" w:color="auto" w:fill="FFFFFF"/>
        </w:rPr>
        <w:t xml:space="preserve">Se ha tenido a la vista la solicitud interpuesta el día quince de octubre del año dos mil veintiuno, por la señora </w:t>
      </w:r>
      <w:r w:rsidR="0058607B">
        <w:rPr>
          <w:rFonts w:ascii="Arial" w:hAnsi="Arial" w:cs="Arial"/>
          <w:b/>
          <w:bCs/>
          <w:color w:val="201F1E"/>
          <w:sz w:val="20"/>
          <w:szCs w:val="20"/>
          <w:shd w:val="clear" w:color="auto" w:fill="FFFFFF"/>
        </w:rPr>
        <w:t>------------------------------------------</w:t>
      </w:r>
      <w:r w:rsidR="0017323E" w:rsidRPr="005F2271">
        <w:rPr>
          <w:rFonts w:ascii="Arial" w:hAnsi="Arial" w:cs="Arial"/>
          <w:b/>
          <w:bCs/>
          <w:color w:val="201F1E"/>
          <w:sz w:val="20"/>
          <w:szCs w:val="20"/>
          <w:shd w:val="clear" w:color="auto" w:fill="FFFFFF"/>
        </w:rPr>
        <w:t xml:space="preserve">, </w:t>
      </w:r>
      <w:r w:rsidR="0017323E" w:rsidRPr="005F2271">
        <w:rPr>
          <w:rFonts w:ascii="Arial" w:hAnsi="Arial" w:cs="Arial"/>
          <w:color w:val="201F1E"/>
          <w:sz w:val="20"/>
          <w:szCs w:val="20"/>
          <w:shd w:val="clear" w:color="auto" w:fill="FFFFFF"/>
        </w:rPr>
        <w:t xml:space="preserve">mayor de edad, con Documento Único de Identidad número cero uno siete </w:t>
      </w:r>
      <w:proofErr w:type="spellStart"/>
      <w:r w:rsidR="0017323E" w:rsidRPr="005F2271">
        <w:rPr>
          <w:rFonts w:ascii="Arial" w:hAnsi="Arial" w:cs="Arial"/>
          <w:color w:val="201F1E"/>
          <w:sz w:val="20"/>
          <w:szCs w:val="20"/>
          <w:shd w:val="clear" w:color="auto" w:fill="FFFFFF"/>
        </w:rPr>
        <w:t>siete</w:t>
      </w:r>
      <w:proofErr w:type="spellEnd"/>
      <w:r w:rsidR="0017323E" w:rsidRPr="005F2271">
        <w:rPr>
          <w:rFonts w:ascii="Arial" w:hAnsi="Arial" w:cs="Arial"/>
          <w:color w:val="201F1E"/>
          <w:sz w:val="20"/>
          <w:szCs w:val="20"/>
          <w:shd w:val="clear" w:color="auto" w:fill="FFFFFF"/>
        </w:rPr>
        <w:t xml:space="preserve"> uno ocho nueve tres – uno; quien actúa en nombre y representación de la señora </w:t>
      </w:r>
      <w:r w:rsidR="0058607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quien es de setenta y un años de edad, pensionada o jubilada, del domicilio de la ciudad  y departamento de Sonsonate, con Documento Único de Identidad número cero uno cero uno siete cero cinco tres – cero; lo que comprueba con copia certificada de Poder General Judicial con Clausula Especial otorgado a su favor en la ciudad y departamento de Sonsonate, a las once horas del día veinte de agosto del corriente año, ante los oficios notariales de la Licenciada </w:t>
      </w:r>
      <w:r w:rsidR="0058607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y quien manifiesta que con instrucciones de su mandante y con base al artículo 57 de la Ley Transitoria del Registro del Estado Familiar y de los Regímenes del Patrimoniales del Matrimonio, viene a solicitar la Reposición de la Partida de Nacimiento del conyugue de su mandante señor </w:t>
      </w:r>
      <w:r w:rsidR="0058607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que se encuentra destruido por el incendio al edificio de la Alcaldía Municipal, de esta </w:t>
      </w:r>
      <w:r w:rsidR="0017323E" w:rsidRPr="005F2271">
        <w:rPr>
          <w:rFonts w:ascii="Arial" w:hAnsi="Arial" w:cs="Arial"/>
          <w:color w:val="201F1E"/>
          <w:sz w:val="20"/>
          <w:szCs w:val="20"/>
          <w:shd w:val="clear" w:color="auto" w:fill="FFFFFF"/>
        </w:rPr>
        <w:lastRenderedPageBreak/>
        <w:t xml:space="preserve">ciudad, carece de registro de partida de nacimiento y de conformidad al Decreto Legislativo No. 496, artículo 57 de la Ley Transitoria del Registro del Estado Familiar, </w:t>
      </w:r>
      <w:r w:rsidR="0017323E" w:rsidRPr="005F2271">
        <w:rPr>
          <w:rFonts w:ascii="Arial" w:hAnsi="Arial" w:cs="Arial"/>
          <w:color w:val="201F1E"/>
          <w:sz w:val="20"/>
          <w:szCs w:val="20"/>
          <w:u w:val="single"/>
          <w:shd w:val="clear" w:color="auto" w:fill="FFFFFF"/>
        </w:rPr>
        <w:t>solicita sea asentada nuevamente dicha partida</w:t>
      </w:r>
      <w:r w:rsidR="0017323E" w:rsidRPr="005F2271">
        <w:rPr>
          <w:rFonts w:ascii="Arial" w:hAnsi="Arial" w:cs="Arial"/>
          <w:color w:val="201F1E"/>
          <w:sz w:val="20"/>
          <w:szCs w:val="20"/>
          <w:shd w:val="clear" w:color="auto" w:fill="FFFFFF"/>
        </w:rPr>
        <w:t>, presentando para ello la siguiente documentación:</w:t>
      </w:r>
      <w:r w:rsidR="0017323E" w:rsidRPr="005F2271">
        <w:rPr>
          <w:rFonts w:ascii="Arial" w:hAnsi="Arial" w:cs="Arial"/>
          <w:color w:val="201F1E"/>
          <w:sz w:val="20"/>
          <w:szCs w:val="20"/>
        </w:rPr>
        <w:t xml:space="preserve"> </w:t>
      </w:r>
      <w:r w:rsidR="0017323E" w:rsidRPr="005F2271">
        <w:rPr>
          <w:rFonts w:ascii="Arial" w:hAnsi="Arial" w:cs="Arial"/>
          <w:b/>
          <w:bCs/>
          <w:color w:val="201F1E"/>
          <w:sz w:val="20"/>
          <w:szCs w:val="20"/>
          <w:shd w:val="clear" w:color="auto" w:fill="FFFFFF"/>
        </w:rPr>
        <w:t>a)</w:t>
      </w:r>
      <w:r w:rsidR="0017323E" w:rsidRPr="005F2271">
        <w:rPr>
          <w:rFonts w:ascii="Arial" w:hAnsi="Arial" w:cs="Arial"/>
          <w:color w:val="201F1E"/>
          <w:sz w:val="20"/>
          <w:szCs w:val="20"/>
          <w:shd w:val="clear" w:color="auto" w:fill="FFFFFF"/>
        </w:rPr>
        <w:t xml:space="preserve"> Copia certificada de Poder General Judicial con Clausula Especial otorgado a su favor el día veinte de agosto del corriente año, ante los oficios notariales de la Licenciada </w:t>
      </w:r>
      <w:r w:rsidR="0058607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a favor de la peticionaria, </w:t>
      </w:r>
      <w:r w:rsidR="0017323E" w:rsidRPr="005F2271">
        <w:rPr>
          <w:rFonts w:ascii="Arial" w:hAnsi="Arial" w:cs="Arial"/>
          <w:b/>
          <w:bCs/>
          <w:color w:val="201F1E"/>
          <w:sz w:val="20"/>
          <w:szCs w:val="20"/>
          <w:shd w:val="clear" w:color="auto" w:fill="FFFFFF"/>
        </w:rPr>
        <w:t>b)</w:t>
      </w:r>
      <w:r w:rsidR="0017323E" w:rsidRPr="005F2271">
        <w:rPr>
          <w:rFonts w:ascii="Arial" w:hAnsi="Arial" w:cs="Arial"/>
          <w:color w:val="201F1E"/>
          <w:sz w:val="20"/>
          <w:szCs w:val="20"/>
          <w:shd w:val="clear" w:color="auto" w:fill="FFFFFF"/>
        </w:rPr>
        <w:t xml:space="preserve"> Certificación de la Partida de matrimonio número CUARENTA Y SIETE,  Folio TRESCIENTOS CINCUENTA Y DOS, en la que consta que los señores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contrajeron matrimonio civil ante los oficios del Alcalde, señor Salvador Emeterio Castillo Vega, el día veintinueve de septiembre del año mil novecientos setenta y dos, con asistencia de los testigos señores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conocida por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certificación extendida el día trece de septiembre del corriente año, por la Jefe del Registro del Estado Familiar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w:t>
      </w:r>
      <w:r w:rsidR="0017323E" w:rsidRPr="005F2271">
        <w:rPr>
          <w:rFonts w:ascii="Arial" w:hAnsi="Arial" w:cs="Arial"/>
          <w:b/>
          <w:bCs/>
          <w:color w:val="201F1E"/>
          <w:sz w:val="20"/>
          <w:szCs w:val="20"/>
          <w:shd w:val="clear" w:color="auto" w:fill="FFFFFF"/>
        </w:rPr>
        <w:t>c)</w:t>
      </w:r>
      <w:r w:rsidR="0017323E" w:rsidRPr="005F2271">
        <w:rPr>
          <w:rFonts w:ascii="Arial" w:hAnsi="Arial" w:cs="Arial"/>
          <w:color w:val="201F1E"/>
          <w:sz w:val="20"/>
          <w:szCs w:val="20"/>
          <w:shd w:val="clear" w:color="auto" w:fill="FFFFFF"/>
        </w:rPr>
        <w:t xml:space="preserve"> Certificación de las diligencias de matrimonio civil seguidas en esa </w:t>
      </w:r>
      <w:proofErr w:type="spellStart"/>
      <w:r w:rsidR="0017323E" w:rsidRPr="005F2271">
        <w:rPr>
          <w:rFonts w:ascii="Arial" w:hAnsi="Arial" w:cs="Arial"/>
          <w:color w:val="201F1E"/>
          <w:sz w:val="20"/>
          <w:szCs w:val="20"/>
          <w:shd w:val="clear" w:color="auto" w:fill="FFFFFF"/>
        </w:rPr>
        <w:t>Alcaldia</w:t>
      </w:r>
      <w:proofErr w:type="spellEnd"/>
      <w:r w:rsidR="0017323E" w:rsidRPr="005F2271">
        <w:rPr>
          <w:rFonts w:ascii="Arial" w:hAnsi="Arial" w:cs="Arial"/>
          <w:color w:val="201F1E"/>
          <w:sz w:val="20"/>
          <w:szCs w:val="20"/>
          <w:shd w:val="clear" w:color="auto" w:fill="FFFFFF"/>
        </w:rPr>
        <w:t xml:space="preserve"> por los señores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el año de mil novecientos setenta y dos, y en la cual se encuentra agregada la Partida de Nacimiento correspondiente al primero de los mencionados y que literalmente dice: “”El infrascrito jefe del Registro Civil de esta ciudad, CERTIFICA: Que a paginas número tres del Libro de Partidas de nacimientos que esta Oficina llevo literalmente dice: “”Partida  número cuatro.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varón, nació a las cuatro horas del día veinticuatro de diciembre del año anterior en el Barrio San Antonio de esta Villa, siendo hijo de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originaria y vecina de esta villa, de nacionalidad salvadoreña. Dio los datos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de treinta y ocho años de edad, herrero y de este domicilio, quien es padre del recién nacido. Es conforme con su original con el cual se confronto en la </w:t>
      </w:r>
      <w:proofErr w:type="spellStart"/>
      <w:r w:rsidR="0017323E" w:rsidRPr="005F2271">
        <w:rPr>
          <w:rFonts w:ascii="Arial" w:hAnsi="Arial" w:cs="Arial"/>
          <w:color w:val="201F1E"/>
          <w:sz w:val="20"/>
          <w:szCs w:val="20"/>
          <w:shd w:val="clear" w:color="auto" w:fill="FFFFFF"/>
        </w:rPr>
        <w:t>Alcaldia</w:t>
      </w:r>
      <w:proofErr w:type="spellEnd"/>
      <w:r w:rsidR="0017323E" w:rsidRPr="005F2271">
        <w:rPr>
          <w:rFonts w:ascii="Arial" w:hAnsi="Arial" w:cs="Arial"/>
          <w:color w:val="201F1E"/>
          <w:sz w:val="20"/>
          <w:szCs w:val="20"/>
          <w:shd w:val="clear" w:color="auto" w:fill="FFFFFF"/>
        </w:rPr>
        <w:t xml:space="preserve"> Municipal de Sonsonate a los catorce días del mes de septiembre del año dos mil veintiuno””””””;  </w:t>
      </w:r>
      <w:r w:rsidR="0017323E" w:rsidRPr="005F2271">
        <w:rPr>
          <w:rFonts w:ascii="Arial" w:hAnsi="Arial" w:cs="Arial"/>
          <w:b/>
          <w:bCs/>
          <w:color w:val="201F1E"/>
          <w:sz w:val="20"/>
          <w:szCs w:val="20"/>
          <w:shd w:val="clear" w:color="auto" w:fill="FFFFFF"/>
        </w:rPr>
        <w:t xml:space="preserve">b) </w:t>
      </w:r>
      <w:r w:rsidR="0017323E" w:rsidRPr="005F2271">
        <w:rPr>
          <w:rFonts w:ascii="Arial" w:hAnsi="Arial" w:cs="Arial"/>
          <w:color w:val="201F1E"/>
          <w:sz w:val="20"/>
          <w:szCs w:val="20"/>
          <w:shd w:val="clear" w:color="auto" w:fill="FFFFFF"/>
        </w:rPr>
        <w:t xml:space="preserve">Que según Constancia emitida el día veinticinco de agosto del corriente año, por la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Jefe de la Unidad Jurídica Registral, del Registro Nacional de las Personas Naturales, en la cual se hace constar que de acuerdo a solicitud de</w:t>
      </w:r>
      <w:r w:rsidR="0017323E" w:rsidRPr="005F2271">
        <w:rPr>
          <w:rFonts w:ascii="Arial" w:hAnsi="Arial" w:cs="Arial"/>
          <w:sz w:val="20"/>
          <w:szCs w:val="20"/>
        </w:rPr>
        <w:t xml:space="preserve"> </w:t>
      </w:r>
      <w:r w:rsidR="0017323E" w:rsidRPr="005F2271">
        <w:rPr>
          <w:rFonts w:ascii="Arial" w:hAnsi="Arial" w:cs="Arial"/>
          <w:color w:val="201F1E"/>
          <w:sz w:val="20"/>
          <w:szCs w:val="20"/>
          <w:shd w:val="clear" w:color="auto" w:fill="FFFFFF"/>
        </w:rPr>
        <w:t xml:space="preserve">búsqueda de información de Partida de nacimiento, por parte de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se manifiesta que se ha buscado en el Sistema de Registro de Personas Naturales, imagen de Partida a nombre de </w:t>
      </w:r>
      <w:r w:rsidR="00C3551B">
        <w:rPr>
          <w:rFonts w:ascii="Arial" w:hAnsi="Arial" w:cs="Arial"/>
          <w:b/>
          <w:color w:val="201F1E"/>
          <w:sz w:val="20"/>
          <w:szCs w:val="20"/>
          <w:shd w:val="clear" w:color="auto" w:fill="FFFFFF"/>
        </w:rPr>
        <w:t>-----------------------------</w:t>
      </w:r>
      <w:r w:rsidR="0017323E" w:rsidRPr="005F2271">
        <w:rPr>
          <w:rFonts w:ascii="Arial" w:hAnsi="Arial" w:cs="Arial"/>
          <w:b/>
          <w:color w:val="201F1E"/>
          <w:sz w:val="20"/>
          <w:szCs w:val="20"/>
          <w:shd w:val="clear" w:color="auto" w:fill="FFFFFF"/>
        </w:rPr>
        <w:t xml:space="preserve">, </w:t>
      </w:r>
      <w:r w:rsidR="0017323E" w:rsidRPr="005F2271">
        <w:rPr>
          <w:rFonts w:ascii="Arial" w:hAnsi="Arial" w:cs="Arial"/>
          <w:color w:val="201F1E"/>
          <w:sz w:val="20"/>
          <w:szCs w:val="20"/>
          <w:shd w:val="clear" w:color="auto" w:fill="FFFFFF"/>
        </w:rPr>
        <w:t xml:space="preserve">quien según datos proporcionados nació en el municipio de Nejapa, departamento de San Salvador, el día veinticuatro de diciembre de mil novecientos cincuenta y uno, siendo hijo de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NO SE ENCONTRO EN EL SISTEMA DE REGISTRO DE PERSONAS NATURALES.”; </w:t>
      </w:r>
      <w:r w:rsidR="0017323E" w:rsidRPr="005F2271">
        <w:rPr>
          <w:rFonts w:ascii="Arial" w:hAnsi="Arial" w:cs="Arial"/>
          <w:b/>
          <w:bCs/>
          <w:color w:val="201F1E"/>
          <w:sz w:val="20"/>
          <w:szCs w:val="20"/>
          <w:shd w:val="clear" w:color="auto" w:fill="FFFFFF"/>
        </w:rPr>
        <w:t>c)</w:t>
      </w:r>
      <w:r w:rsidR="0017323E" w:rsidRPr="005F2271">
        <w:rPr>
          <w:rFonts w:ascii="Arial" w:hAnsi="Arial" w:cs="Arial"/>
          <w:color w:val="201F1E"/>
          <w:sz w:val="20"/>
          <w:szCs w:val="20"/>
          <w:shd w:val="clear" w:color="auto" w:fill="FFFFFF"/>
        </w:rPr>
        <w:t xml:space="preserve"> Copia del Documento Único de Identidad de la señora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número 01017053-0.</w:t>
      </w:r>
      <w:r w:rsidR="0017323E" w:rsidRPr="005F2271">
        <w:rPr>
          <w:rFonts w:ascii="Arial" w:hAnsi="Arial" w:cs="Arial"/>
          <w:sz w:val="20"/>
          <w:szCs w:val="20"/>
        </w:rPr>
        <w:t xml:space="preserve"> </w:t>
      </w:r>
      <w:r w:rsidR="0017323E" w:rsidRPr="005F2271">
        <w:rPr>
          <w:rFonts w:ascii="Arial" w:hAnsi="Arial" w:cs="Arial"/>
          <w:b/>
          <w:bCs/>
          <w:sz w:val="20"/>
          <w:szCs w:val="20"/>
        </w:rPr>
        <w:t>II.</w:t>
      </w:r>
      <w:r w:rsidR="0017323E" w:rsidRPr="005F2271">
        <w:rPr>
          <w:rFonts w:ascii="Arial" w:hAnsi="Arial" w:cs="Arial"/>
          <w:sz w:val="20"/>
          <w:szCs w:val="20"/>
        </w:rPr>
        <w:t xml:space="preserve"> </w:t>
      </w:r>
      <w:r w:rsidR="0017323E" w:rsidRPr="005F2271">
        <w:rPr>
          <w:rFonts w:ascii="Arial" w:hAnsi="Arial" w:cs="Arial"/>
          <w:color w:val="201F1E"/>
          <w:sz w:val="20"/>
          <w:szCs w:val="20"/>
          <w:shd w:val="clear" w:color="auto" w:fill="FFFFFF"/>
        </w:rPr>
        <w:t>Que mediante memorándum de fecha 26 de octubre del corriente año,</w:t>
      </w:r>
      <w:r w:rsidR="006203A7" w:rsidRPr="005F2271">
        <w:rPr>
          <w:rFonts w:ascii="Arial" w:hAnsi="Arial" w:cs="Arial"/>
          <w:color w:val="201F1E"/>
          <w:sz w:val="20"/>
          <w:szCs w:val="20"/>
        </w:rPr>
        <w:t xml:space="preserve"> </w:t>
      </w:r>
      <w:r w:rsidR="0017323E" w:rsidRPr="005F2271">
        <w:rPr>
          <w:rFonts w:ascii="Arial" w:hAnsi="Arial" w:cs="Arial"/>
          <w:color w:val="201F1E"/>
          <w:sz w:val="20"/>
          <w:szCs w:val="20"/>
          <w:shd w:val="clear" w:color="auto" w:fill="FFFFFF"/>
        </w:rPr>
        <w:t xml:space="preserve">enviado por la señora </w:t>
      </w:r>
      <w:r w:rsidR="00C3551B">
        <w:rPr>
          <w:rFonts w:ascii="Arial" w:hAnsi="Arial" w:cs="Arial"/>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Auxiliar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w:t>
      </w:r>
      <w:r w:rsidR="0017323E" w:rsidRPr="005F2271">
        <w:rPr>
          <w:rFonts w:ascii="Arial" w:hAnsi="Arial" w:cs="Arial"/>
          <w:color w:val="201F1E"/>
          <w:sz w:val="20"/>
          <w:szCs w:val="20"/>
          <w:shd w:val="clear" w:color="auto" w:fill="FFFFFF"/>
        </w:rPr>
        <w:lastRenderedPageBreak/>
        <w:t>y no se encontró, y en el Registro Nacional de las Personas Naturales no encontró registro.</w:t>
      </w:r>
      <w:r w:rsidR="0017323E" w:rsidRPr="005F2271">
        <w:rPr>
          <w:rFonts w:ascii="Arial" w:hAnsi="Arial" w:cs="Arial"/>
          <w:sz w:val="20"/>
          <w:szCs w:val="20"/>
        </w:rPr>
        <w:t xml:space="preserve"> </w:t>
      </w:r>
      <w:r w:rsidR="0017323E" w:rsidRPr="005F2271">
        <w:rPr>
          <w:rFonts w:ascii="Arial" w:hAnsi="Arial" w:cs="Arial"/>
          <w:b/>
          <w:bCs/>
          <w:sz w:val="20"/>
          <w:szCs w:val="20"/>
        </w:rPr>
        <w:t>III.</w:t>
      </w:r>
      <w:r w:rsidR="0017323E" w:rsidRPr="005F2271">
        <w:rPr>
          <w:rFonts w:ascii="Arial" w:hAnsi="Arial" w:cs="Arial"/>
          <w:sz w:val="20"/>
          <w:szCs w:val="20"/>
        </w:rPr>
        <w:t xml:space="preserve"> </w:t>
      </w:r>
      <w:r w:rsidR="0017323E" w:rsidRPr="005F2271">
        <w:rPr>
          <w:rFonts w:ascii="Arial" w:hAnsi="Arial" w:cs="Arial"/>
          <w:color w:val="201F1E"/>
          <w:sz w:val="20"/>
          <w:szCs w:val="20"/>
          <w:shd w:val="clear" w:color="auto" w:fill="FFFFFF"/>
        </w:rPr>
        <w:t>Legislación aplicable. El Art. 56 de la Ley Transitoria del Registro del Estado Familiar y</w:t>
      </w:r>
      <w:r w:rsidR="0017323E" w:rsidRPr="005F2271">
        <w:rPr>
          <w:rFonts w:ascii="Arial" w:hAnsi="Arial" w:cs="Arial"/>
          <w:color w:val="201F1E"/>
          <w:sz w:val="20"/>
          <w:szCs w:val="20"/>
        </w:rPr>
        <w:t xml:space="preserve"> de</w:t>
      </w:r>
      <w:r w:rsidR="0017323E" w:rsidRPr="005F2271">
        <w:rPr>
          <w:rFonts w:ascii="Arial" w:hAnsi="Arial" w:cs="Arial"/>
          <w:color w:val="201F1E"/>
          <w:sz w:val="20"/>
          <w:szCs w:val="20"/>
          <w:shd w:val="clear" w:color="auto" w:fill="FFFFFF"/>
        </w:rPr>
        <w:t xml:space="preserve"> los Regímenes Patrimoniales del Matrimonio, establece: “Cuando por</w:t>
      </w:r>
      <w:r w:rsidR="0017323E" w:rsidRPr="005F2271">
        <w:rPr>
          <w:rFonts w:ascii="Arial" w:hAnsi="Arial" w:cs="Arial"/>
          <w:color w:val="201F1E"/>
          <w:sz w:val="20"/>
          <w:szCs w:val="20"/>
        </w:rPr>
        <w:t xml:space="preserve"> </w:t>
      </w:r>
      <w:r w:rsidR="0017323E" w:rsidRPr="005F2271">
        <w:rPr>
          <w:rFonts w:ascii="Arial" w:hAnsi="Arial" w:cs="Arial"/>
          <w:color w:val="201F1E"/>
          <w:sz w:val="20"/>
          <w:szCs w:val="20"/>
          <w:shd w:val="clear" w:color="auto" w:fill="FFFFFF"/>
        </w:rPr>
        <w:t xml:space="preserve">efecto de cualquier siniestro o suceso quedasen destruidos o faltaren, en todo o en parte, los libros de los registros, o cuando algunas partidas o inscripciones se encontrasen parcialmente destruidas, el Registrador de Familia, </w:t>
      </w:r>
      <w:r w:rsidR="0017323E" w:rsidRPr="005F2271">
        <w:rPr>
          <w:rFonts w:ascii="Arial" w:hAnsi="Arial" w:cs="Arial"/>
          <w:b/>
          <w:bCs/>
          <w:color w:val="201F1E"/>
          <w:sz w:val="20"/>
          <w:szCs w:val="20"/>
          <w:shd w:val="clear" w:color="auto" w:fill="FFFFFF"/>
        </w:rPr>
        <w:t xml:space="preserve">de oficio o a solicitud de parte interesada, </w:t>
      </w:r>
      <w:r w:rsidR="0017323E" w:rsidRPr="005F2271">
        <w:rPr>
          <w:rFonts w:ascii="Arial" w:hAnsi="Arial" w:cs="Arial"/>
          <w:color w:val="201F1E"/>
          <w:sz w:val="20"/>
          <w:szCs w:val="20"/>
          <w:shd w:val="clear" w:color="auto" w:fill="FFFFFF"/>
        </w:rPr>
        <w:t xml:space="preserve">levantará un acta en la que haga constar detalladamente tales circunstancias. Con base en esa acta, </w:t>
      </w:r>
      <w:r w:rsidR="0017323E" w:rsidRPr="005F2271">
        <w:rPr>
          <w:rFonts w:ascii="Arial" w:hAnsi="Arial" w:cs="Arial"/>
          <w:b/>
          <w:bCs/>
          <w:color w:val="201F1E"/>
          <w:sz w:val="20"/>
          <w:szCs w:val="20"/>
          <w:shd w:val="clear" w:color="auto" w:fill="FFFFFF"/>
        </w:rPr>
        <w:t>el Concejo Municipal acordará la reposición de los Libros o de las inscripciones, cuando sea procedente.</w:t>
      </w:r>
      <w:r w:rsidR="0017323E" w:rsidRPr="005F2271">
        <w:rPr>
          <w:rFonts w:ascii="Arial" w:hAnsi="Arial" w:cs="Arial"/>
          <w:color w:val="201F1E"/>
          <w:sz w:val="20"/>
          <w:szCs w:val="20"/>
          <w:shd w:val="clear" w:color="auto" w:fill="FFFFFF"/>
        </w:rPr>
        <w:t xml:space="preserve">” El Art. 57 de la Ley Transitoria del Registro del Estado Familiar y de los Regímenes Patrimoniales del Matrimonio, establece: “La reposición total o parcial de libros destruidos, o desaparecidos por cualquier causa, o de partidas o inscripciones no legibles, se hará con base en los siguientes documentos: </w:t>
      </w:r>
      <w:r w:rsidR="0017323E" w:rsidRPr="005F2271">
        <w:rPr>
          <w:rFonts w:ascii="Arial" w:hAnsi="Arial" w:cs="Arial"/>
          <w:b/>
          <w:bCs/>
          <w:color w:val="201F1E"/>
          <w:sz w:val="20"/>
          <w:szCs w:val="20"/>
          <w:shd w:val="clear" w:color="auto" w:fill="FFFFFF"/>
        </w:rPr>
        <w:t>Certificaciones o fotocopias certificadas por notario de inscripciones o de partidas</w:t>
      </w:r>
      <w:r w:rsidR="0017323E" w:rsidRPr="005F2271">
        <w:rPr>
          <w:rFonts w:ascii="Arial" w:hAnsi="Arial" w:cs="Arial"/>
          <w:color w:val="201F1E"/>
          <w:sz w:val="20"/>
          <w:szCs w:val="20"/>
          <w:shd w:val="clear" w:color="auto" w:fill="FFFFFF"/>
        </w:rPr>
        <w:t>; testimonios de escrituras en las que se hayan protocolizado las partidas o inscripciones o de instrumentos públicos de identidad personales en los que aquellas se</w:t>
      </w:r>
      <w:r w:rsidR="0017323E" w:rsidRPr="005F2271">
        <w:rPr>
          <w:rFonts w:ascii="Arial" w:hAnsi="Arial" w:cs="Arial"/>
          <w:color w:val="201F1E"/>
          <w:sz w:val="20"/>
          <w:szCs w:val="20"/>
        </w:rPr>
        <w:t xml:space="preserve"> </w:t>
      </w:r>
      <w:r w:rsidR="0017323E" w:rsidRPr="005F2271">
        <w:rPr>
          <w:rFonts w:ascii="Arial" w:hAnsi="Arial" w:cs="Arial"/>
          <w:color w:val="201F1E"/>
          <w:sz w:val="20"/>
          <w:szCs w:val="20"/>
          <w:shd w:val="clear" w:color="auto" w:fill="FFFFFF"/>
        </w:rPr>
        <w:t xml:space="preserve">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w:t>
      </w:r>
      <w:proofErr w:type="gramStart"/>
      <w:r w:rsidR="0017323E" w:rsidRPr="005F2271">
        <w:rPr>
          <w:rFonts w:ascii="Arial" w:hAnsi="Arial" w:cs="Arial"/>
          <w:color w:val="201F1E"/>
          <w:sz w:val="20"/>
          <w:szCs w:val="20"/>
          <w:shd w:val="clear" w:color="auto" w:fill="FFFFFF"/>
        </w:rPr>
        <w:t>Director General</w:t>
      </w:r>
      <w:proofErr w:type="gramEnd"/>
      <w:r w:rsidR="0017323E" w:rsidRPr="005F2271">
        <w:rPr>
          <w:rFonts w:ascii="Arial" w:hAnsi="Arial" w:cs="Arial"/>
          <w:color w:val="201F1E"/>
          <w:sz w:val="20"/>
          <w:szCs w:val="20"/>
          <w:shd w:val="clear" w:color="auto" w:fill="FFFFFF"/>
        </w:rPr>
        <w:t xml:space="preserve">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w:t>
      </w:r>
      <w:r w:rsidR="0017323E" w:rsidRPr="005F2271">
        <w:rPr>
          <w:rFonts w:ascii="Arial" w:hAnsi="Arial" w:cs="Arial"/>
          <w:color w:val="201F1E"/>
          <w:sz w:val="20"/>
          <w:szCs w:val="20"/>
        </w:rPr>
        <w:t xml:space="preserve"> </w:t>
      </w:r>
      <w:r w:rsidR="0017323E" w:rsidRPr="005F2271">
        <w:rPr>
          <w:rFonts w:ascii="Arial" w:hAnsi="Arial" w:cs="Arial"/>
          <w:color w:val="201F1E"/>
          <w:sz w:val="20"/>
          <w:szCs w:val="20"/>
          <w:shd w:val="clear" w:color="auto" w:fill="FFFFFF"/>
        </w:rPr>
        <w:t>con certificaciones de las sentencias definitivas pronunciadas en los procesos respectivos; o con testimonios de las escrituras de adopción, para el caso de las ocurridas antes de que entrase en vigencia el Código de Familia y la Ley Procesal de Familia.”</w:t>
      </w:r>
      <w:r w:rsidR="0017323E" w:rsidRPr="005F2271">
        <w:rPr>
          <w:rFonts w:ascii="Arial" w:hAnsi="Arial" w:cs="Arial"/>
          <w:sz w:val="20"/>
          <w:szCs w:val="20"/>
        </w:rPr>
        <w:t xml:space="preserve"> </w:t>
      </w:r>
      <w:r w:rsidR="0017323E" w:rsidRPr="005F2271">
        <w:rPr>
          <w:rFonts w:ascii="Arial" w:hAnsi="Arial" w:cs="Arial"/>
          <w:b/>
          <w:bCs/>
          <w:color w:val="201F1E"/>
          <w:sz w:val="20"/>
          <w:szCs w:val="20"/>
          <w:shd w:val="clear" w:color="auto" w:fill="FFFFFF"/>
        </w:rPr>
        <w:t>VISTO BUENO.</w:t>
      </w:r>
      <w:r w:rsidR="0017323E" w:rsidRPr="005F2271">
        <w:rPr>
          <w:rFonts w:ascii="Arial" w:hAnsi="Arial" w:cs="Arial"/>
          <w:color w:val="201F1E"/>
          <w:sz w:val="20"/>
          <w:szCs w:val="20"/>
          <w:shd w:val="clear" w:color="auto" w:fill="FFFFFF"/>
        </w:rPr>
        <w:t xml:space="preserve"> Con base a la documentación anexa a la solicitud y las disposiciones legales citadas, la suscrita emite su visto bueno, en el sentido que es viable que el Concejo Municipal, acuerde la Reposición de la Partida de nacimiento del señor </w:t>
      </w:r>
      <w:r w:rsidR="00C3551B">
        <w:rPr>
          <w:rFonts w:ascii="Arial" w:hAnsi="Arial" w:cs="Arial"/>
          <w:b/>
          <w:bCs/>
          <w:color w:val="201F1E"/>
          <w:sz w:val="20"/>
          <w:szCs w:val="20"/>
          <w:shd w:val="clear" w:color="auto" w:fill="FFFFFF"/>
        </w:rPr>
        <w:t>----------------------------------------------</w:t>
      </w:r>
      <w:r w:rsidR="0017323E" w:rsidRPr="005F2271">
        <w:rPr>
          <w:rFonts w:ascii="Arial" w:hAnsi="Arial" w:cs="Arial"/>
          <w:b/>
          <w:bCs/>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instruyéndose para tal efecto a la </w:t>
      </w:r>
      <w:proofErr w:type="gramStart"/>
      <w:r w:rsidR="0017323E" w:rsidRPr="005F2271">
        <w:rPr>
          <w:rFonts w:ascii="Arial" w:hAnsi="Arial" w:cs="Arial"/>
          <w:color w:val="201F1E"/>
          <w:sz w:val="20"/>
          <w:szCs w:val="20"/>
          <w:shd w:val="clear" w:color="auto" w:fill="FFFFFF"/>
        </w:rPr>
        <w:t>Jefa</w:t>
      </w:r>
      <w:proofErr w:type="gramEnd"/>
      <w:r w:rsidR="0017323E" w:rsidRPr="005F2271">
        <w:rPr>
          <w:rFonts w:ascii="Arial" w:hAnsi="Arial" w:cs="Arial"/>
          <w:color w:val="201F1E"/>
          <w:sz w:val="20"/>
          <w:szCs w:val="20"/>
          <w:shd w:val="clear" w:color="auto" w:fill="FFFFFF"/>
        </w:rPr>
        <w:t xml:space="preserve"> del Registro del Estado Familiar de esta Alcaldía, debiendo reponerse literalmente </w:t>
      </w:r>
      <w:r w:rsidR="0017323E" w:rsidRPr="005F2271">
        <w:rPr>
          <w:rFonts w:ascii="Arial" w:hAnsi="Arial" w:cs="Arial"/>
          <w:color w:val="201F1E"/>
          <w:sz w:val="20"/>
          <w:szCs w:val="20"/>
          <w:shd w:val="clear" w:color="auto" w:fill="FFFFFF"/>
        </w:rPr>
        <w:lastRenderedPageBreak/>
        <w:t xml:space="preserve">conforme a la certificación presentada. </w:t>
      </w:r>
      <w:r w:rsidR="0017323E" w:rsidRPr="005F2271">
        <w:rPr>
          <w:rFonts w:ascii="Arial" w:eastAsia="Calibri" w:hAnsi="Arial" w:cs="Arial"/>
          <w:sz w:val="20"/>
          <w:szCs w:val="20"/>
          <w:lang w:eastAsia="en-US"/>
        </w:rPr>
        <w:t xml:space="preserve">Este Concejo Municipal de conformidad a la solicitud presentada y visto bueno por parte de la Directora de Asuntos Jurídicos de esta municipalidad, y de conformidad a lo que establece el artículo 4 numeral 15 del Código Municipal, </w:t>
      </w:r>
      <w:r w:rsidR="0017323E" w:rsidRPr="005F2271">
        <w:rPr>
          <w:rFonts w:ascii="Arial" w:eastAsia="Calibri" w:hAnsi="Arial" w:cs="Arial"/>
          <w:b/>
          <w:sz w:val="20"/>
          <w:szCs w:val="20"/>
          <w:lang w:eastAsia="en-US"/>
        </w:rPr>
        <w:t>ACUERDA:</w:t>
      </w:r>
      <w:r w:rsidR="0017323E" w:rsidRPr="005F2271">
        <w:rPr>
          <w:rFonts w:ascii="Arial" w:eastAsia="Calibri" w:hAnsi="Arial" w:cs="Arial"/>
          <w:sz w:val="20"/>
          <w:szCs w:val="20"/>
          <w:lang w:eastAsia="en-US"/>
        </w:rPr>
        <w:t xml:space="preserve"> </w:t>
      </w:r>
      <w:r w:rsidR="0017323E" w:rsidRPr="005F2271">
        <w:rPr>
          <w:rFonts w:ascii="Arial" w:hAnsi="Arial" w:cs="Arial"/>
          <w:b/>
          <w:bCs/>
          <w:sz w:val="20"/>
          <w:szCs w:val="20"/>
        </w:rPr>
        <w:t xml:space="preserve">a) </w:t>
      </w:r>
      <w:r w:rsidR="0017323E" w:rsidRPr="005F2271">
        <w:rPr>
          <w:rFonts w:ascii="Arial" w:hAnsi="Arial" w:cs="Arial"/>
          <w:sz w:val="20"/>
          <w:szCs w:val="20"/>
        </w:rPr>
        <w:t xml:space="preserve">Repóngase </w:t>
      </w:r>
      <w:r w:rsidR="0017323E" w:rsidRPr="005F2271">
        <w:rPr>
          <w:rFonts w:ascii="Arial" w:hAnsi="Arial" w:cs="Arial"/>
          <w:color w:val="201F1E"/>
          <w:sz w:val="20"/>
          <w:szCs w:val="20"/>
          <w:shd w:val="clear" w:color="auto" w:fill="FFFFFF"/>
        </w:rPr>
        <w:t xml:space="preserve">la Partida de nacimiento del señor </w:t>
      </w:r>
      <w:r w:rsidR="00C3551B">
        <w:rPr>
          <w:rFonts w:ascii="Arial" w:hAnsi="Arial" w:cs="Arial"/>
          <w:b/>
          <w:bCs/>
          <w:color w:val="201F1E"/>
          <w:sz w:val="20"/>
          <w:szCs w:val="20"/>
          <w:shd w:val="clear" w:color="auto" w:fill="FFFFFF"/>
        </w:rPr>
        <w:t>------------------------------------------</w:t>
      </w:r>
      <w:r w:rsidR="0017323E" w:rsidRPr="005F2271">
        <w:rPr>
          <w:rFonts w:ascii="Arial" w:hAnsi="Arial" w:cs="Arial"/>
          <w:b/>
          <w:bCs/>
          <w:color w:val="201F1E"/>
          <w:sz w:val="20"/>
          <w:szCs w:val="20"/>
          <w:shd w:val="clear" w:color="auto" w:fill="FFFFFF"/>
        </w:rPr>
        <w:t>,</w:t>
      </w:r>
      <w:r w:rsidR="0017323E" w:rsidRPr="005F2271">
        <w:rPr>
          <w:rFonts w:ascii="Arial" w:hAnsi="Arial" w:cs="Arial"/>
          <w:color w:val="201F1E"/>
          <w:sz w:val="20"/>
          <w:szCs w:val="20"/>
          <w:shd w:val="clear" w:color="auto" w:fill="FFFFFF"/>
        </w:rPr>
        <w:t xml:space="preserve"> instruyéndose para tal efecto a la Jefa del Registro del Estado Familiar de esta Alcaldía la efectúe, debiendo reponerse literalmente conforme a la </w:t>
      </w:r>
      <w:r w:rsidR="0017323E" w:rsidRPr="005F2271">
        <w:rPr>
          <w:rFonts w:ascii="Arial" w:hAnsi="Arial" w:cs="Arial"/>
          <w:b/>
          <w:bCs/>
          <w:color w:val="201F1E"/>
          <w:sz w:val="20"/>
          <w:szCs w:val="20"/>
          <w:shd w:val="clear" w:color="auto" w:fill="FFFFFF"/>
        </w:rPr>
        <w:t xml:space="preserve">CERTIFICACIÓN </w:t>
      </w:r>
      <w:r w:rsidR="0017323E" w:rsidRPr="005F2271">
        <w:rPr>
          <w:rFonts w:ascii="Arial" w:hAnsi="Arial" w:cs="Arial"/>
          <w:color w:val="201F1E"/>
          <w:sz w:val="20"/>
          <w:szCs w:val="20"/>
          <w:shd w:val="clear" w:color="auto" w:fill="FFFFFF"/>
        </w:rPr>
        <w:t>presentada</w:t>
      </w:r>
      <w:r w:rsidR="0017323E" w:rsidRPr="005F2271">
        <w:rPr>
          <w:rFonts w:ascii="Arial" w:hAnsi="Arial" w:cs="Arial"/>
          <w:b/>
          <w:sz w:val="20"/>
          <w:szCs w:val="20"/>
        </w:rPr>
        <w:t xml:space="preserve">, b) </w:t>
      </w:r>
      <w:r w:rsidR="0017323E" w:rsidRPr="005F2271">
        <w:rPr>
          <w:rFonts w:ascii="Arial" w:hAnsi="Arial" w:cs="Arial"/>
          <w:sz w:val="20"/>
          <w:szCs w:val="20"/>
        </w:rPr>
        <w:t>Notifíquese al Registro del Estado Familiar y a la Dirección de Asuntos Jurídicos para los efectos legales consiguientes.</w:t>
      </w:r>
      <w:r w:rsidR="0017323E" w:rsidRPr="005F2271">
        <w:rPr>
          <w:rFonts w:ascii="Arial" w:hAnsi="Arial" w:cs="Arial"/>
          <w:color w:val="201F1E"/>
          <w:sz w:val="20"/>
          <w:szCs w:val="20"/>
          <w:shd w:val="clear" w:color="auto" w:fill="FFFFFF"/>
        </w:rPr>
        <w:t xml:space="preserve"> </w:t>
      </w:r>
      <w:r w:rsidR="0017323E" w:rsidRPr="005F2271">
        <w:rPr>
          <w:rFonts w:ascii="Arial" w:hAnsi="Arial" w:cs="Arial"/>
          <w:b/>
          <w:sz w:val="20"/>
          <w:szCs w:val="20"/>
          <w:u w:val="single"/>
        </w:rPr>
        <w:t>Votación Unánime.</w:t>
      </w:r>
      <w:r w:rsidR="0017323E" w:rsidRPr="005F2271">
        <w:rPr>
          <w:rFonts w:ascii="Arial" w:hAnsi="Arial" w:cs="Arial"/>
          <w:sz w:val="20"/>
          <w:szCs w:val="20"/>
        </w:rPr>
        <w:t xml:space="preserve"> Certifíquese y Notifíquese.”””””””””””</w:t>
      </w:r>
      <w:r w:rsidR="00756C5A" w:rsidRPr="005F2271">
        <w:rPr>
          <w:rFonts w:ascii="Arial" w:hAnsi="Arial" w:cs="Arial"/>
          <w:sz w:val="20"/>
          <w:szCs w:val="20"/>
        </w:rPr>
        <w:t xml:space="preserve"> </w:t>
      </w:r>
      <w:r w:rsidR="00756C5A" w:rsidRPr="005F2271">
        <w:rPr>
          <w:rFonts w:ascii="Arial" w:hAnsi="Arial" w:cs="Arial"/>
          <w:b/>
          <w:bCs/>
          <w:sz w:val="20"/>
          <w:szCs w:val="20"/>
        </w:rPr>
        <w:t xml:space="preserve">f) </w:t>
      </w:r>
      <w:r w:rsidR="00756C5A" w:rsidRPr="005F2271">
        <w:rPr>
          <w:rFonts w:ascii="Arial" w:hAnsi="Arial" w:cs="Arial"/>
          <w:b/>
          <w:bCs/>
          <w:sz w:val="20"/>
          <w:szCs w:val="20"/>
          <w:u w:val="single"/>
        </w:rPr>
        <w:t>Solicitud “Carta de entendimiento entre la municipalidad de Nejapa y la Agencia Adventista para el Desarrollo y Recursos Asistenciales de El Salvador que podrá abreviarse “ADRA EL SALVADOR”.</w:t>
      </w:r>
      <w:r w:rsidR="0017323E" w:rsidRPr="005F2271">
        <w:rPr>
          <w:rFonts w:ascii="Arial" w:hAnsi="Arial" w:cs="Arial"/>
          <w:sz w:val="20"/>
          <w:szCs w:val="20"/>
        </w:rPr>
        <w:t xml:space="preserve"> </w:t>
      </w:r>
      <w:r w:rsidR="00B26BFD" w:rsidRPr="005F2271">
        <w:rPr>
          <w:rFonts w:ascii="Arial" w:hAnsi="Arial" w:cs="Arial"/>
          <w:sz w:val="20"/>
          <w:szCs w:val="20"/>
        </w:rPr>
        <w:t xml:space="preserve">La licenciada Silvia Ayala, Técnico Jurídico, en delegación de la </w:t>
      </w:r>
      <w:proofErr w:type="gramStart"/>
      <w:r w:rsidR="00B26BFD" w:rsidRPr="005F2271">
        <w:rPr>
          <w:rFonts w:ascii="Arial" w:hAnsi="Arial" w:cs="Arial"/>
          <w:sz w:val="20"/>
          <w:szCs w:val="20"/>
        </w:rPr>
        <w:t>Directora</w:t>
      </w:r>
      <w:proofErr w:type="gramEnd"/>
      <w:r w:rsidR="00B26BFD" w:rsidRPr="005F2271">
        <w:rPr>
          <w:rFonts w:ascii="Arial" w:hAnsi="Arial" w:cs="Arial"/>
          <w:sz w:val="20"/>
          <w:szCs w:val="20"/>
        </w:rPr>
        <w:t xml:space="preserve"> de Asuntos Jurídicos, expone el presente informe y recomendable, el cual después de ser revisado y discutido se toma el acuerdo siguiente: </w:t>
      </w:r>
      <w:r w:rsidR="0017323E" w:rsidRPr="005F2271">
        <w:rPr>
          <w:rFonts w:ascii="Arial" w:hAnsi="Arial" w:cs="Arial"/>
          <w:b/>
          <w:sz w:val="20"/>
          <w:szCs w:val="20"/>
        </w:rPr>
        <w:t xml:space="preserve">ACUERDO NUMERO TRECE: </w:t>
      </w:r>
      <w:r w:rsidR="0017323E" w:rsidRPr="005F2271">
        <w:rPr>
          <w:rFonts w:ascii="Arial" w:hAnsi="Arial" w:cs="Arial"/>
          <w:sz w:val="20"/>
          <w:szCs w:val="20"/>
        </w:rPr>
        <w:t xml:space="preserve">El Concejo Municipal de Nejapa en atención a informe presentado por la Licenciada </w:t>
      </w:r>
      <w:r w:rsidR="00C3551B">
        <w:rPr>
          <w:rFonts w:ascii="Arial" w:hAnsi="Arial" w:cs="Arial"/>
          <w:sz w:val="20"/>
          <w:szCs w:val="20"/>
        </w:rPr>
        <w:t>-----------------------------------------</w:t>
      </w:r>
      <w:r w:rsidR="0017323E" w:rsidRPr="005F2271">
        <w:rPr>
          <w:rFonts w:ascii="Arial" w:hAnsi="Arial" w:cs="Arial"/>
          <w:sz w:val="20"/>
          <w:szCs w:val="20"/>
        </w:rPr>
        <w:t xml:space="preserve">, Directora de Asuntos Jurídicos, mediante el cual expone: </w:t>
      </w:r>
      <w:r w:rsidR="0017323E" w:rsidRPr="005F2271">
        <w:rPr>
          <w:rFonts w:ascii="Arial" w:hAnsi="Arial" w:cs="Arial"/>
          <w:b/>
          <w:sz w:val="20"/>
          <w:szCs w:val="20"/>
          <w:shd w:val="clear" w:color="auto" w:fill="FFFFFF"/>
        </w:rPr>
        <w:t>ANTECEDENTE: I.</w:t>
      </w:r>
      <w:r w:rsidR="0017323E" w:rsidRPr="005F2271">
        <w:rPr>
          <w:rFonts w:ascii="Arial" w:hAnsi="Arial" w:cs="Arial"/>
          <w:sz w:val="20"/>
          <w:szCs w:val="20"/>
          <w:shd w:val="clear" w:color="auto" w:fill="FFFFFF"/>
        </w:rPr>
        <w:t xml:space="preserve"> Mediante nota de fecha 13 de julio de 2021 y recibida en esta municipalidad con fecha 20 de julio del mismo año, remitida a la Ing. </w:t>
      </w:r>
      <w:r w:rsidR="00C3551B">
        <w:rPr>
          <w:rFonts w:ascii="Arial" w:hAnsi="Arial" w:cs="Arial"/>
          <w:sz w:val="20"/>
          <w:szCs w:val="20"/>
          <w:shd w:val="clear" w:color="auto" w:fill="FFFFFF"/>
        </w:rPr>
        <w:t>----------------------------------------------</w:t>
      </w:r>
      <w:r w:rsidR="0017323E" w:rsidRPr="005F2271">
        <w:rPr>
          <w:rFonts w:ascii="Arial" w:hAnsi="Arial" w:cs="Arial"/>
          <w:sz w:val="20"/>
          <w:szCs w:val="20"/>
          <w:shd w:val="clear" w:color="auto" w:fill="FFFFFF"/>
        </w:rPr>
        <w:t xml:space="preserve">, Gerente de Bienestar Social de la municipalidad, firmada por </w:t>
      </w:r>
      <w:r w:rsidR="00C3551B">
        <w:rPr>
          <w:rFonts w:ascii="Arial" w:hAnsi="Arial" w:cs="Arial"/>
          <w:sz w:val="20"/>
          <w:szCs w:val="20"/>
          <w:shd w:val="clear" w:color="auto" w:fill="FFFFFF"/>
        </w:rPr>
        <w:t>----------------------------------------</w:t>
      </w:r>
      <w:r w:rsidR="0017323E" w:rsidRPr="005F2271">
        <w:rPr>
          <w:rFonts w:ascii="Arial" w:hAnsi="Arial" w:cs="Arial"/>
          <w:sz w:val="20"/>
          <w:szCs w:val="20"/>
          <w:shd w:val="clear" w:color="auto" w:fill="FFFFFF"/>
        </w:rPr>
        <w:t xml:space="preserve">, en su calidad de Coordinador de Proyectos, Donaciones y Logística de la Agencia Adventista para el Desarrollo y Recursos Asistenciales (ADRA), la cual literalmente dice: “Reciba un cordial saludo de nuestra organización y los mejores deseos en el desempeño de sus labores. El motivo de la presente es para solicitar su apoyo en el desarrollo y ejecución del Programa de Alfabetización y continuidad educativa, para personas adulta y adultas mayores que como organización queremos ejecutar en el municipio de Nejapa, que ustedes como autoridad representan, es por ello que queremos hacer de su conocimiento y recomendar al señor </w:t>
      </w:r>
      <w:r w:rsidR="009D2B94">
        <w:rPr>
          <w:rFonts w:ascii="Arial" w:hAnsi="Arial" w:cs="Arial"/>
          <w:sz w:val="20"/>
          <w:szCs w:val="20"/>
          <w:shd w:val="clear" w:color="auto" w:fill="FFFFFF"/>
        </w:rPr>
        <w:t>---------------------------------</w:t>
      </w:r>
      <w:r w:rsidR="0017323E" w:rsidRPr="005F2271">
        <w:rPr>
          <w:rFonts w:ascii="Arial" w:hAnsi="Arial" w:cs="Arial"/>
          <w:sz w:val="20"/>
          <w:szCs w:val="20"/>
          <w:shd w:val="clear" w:color="auto" w:fill="FFFFFF"/>
        </w:rPr>
        <w:t xml:space="preserve"> con número de identificación 00097568-7 nos apoya como alfabetizador, siendo una persona de principios y valores inestimables dentro de nuestra organización ya que nos ha apoyado por más de 5 años como voluntario en dicho programa”. Anexando propuesta de Convenio de Cooperación Específico. </w:t>
      </w:r>
      <w:r w:rsidR="0017323E" w:rsidRPr="005F2271">
        <w:rPr>
          <w:rFonts w:ascii="Arial" w:hAnsi="Arial" w:cs="Arial"/>
          <w:b/>
          <w:sz w:val="20"/>
          <w:szCs w:val="20"/>
          <w:shd w:val="clear" w:color="auto" w:fill="FFFFFF"/>
        </w:rPr>
        <w:t>II.</w:t>
      </w:r>
      <w:r w:rsidR="0017323E" w:rsidRPr="005F2271">
        <w:rPr>
          <w:rFonts w:ascii="Arial" w:hAnsi="Arial" w:cs="Arial"/>
          <w:sz w:val="20"/>
          <w:szCs w:val="20"/>
          <w:shd w:val="clear" w:color="auto" w:fill="FFFFFF"/>
        </w:rPr>
        <w:t xml:space="preserve"> Memorándum de fecha 19 de agosto de 2021, enviado por la Ing. </w:t>
      </w:r>
      <w:r w:rsidR="009D2B94">
        <w:rPr>
          <w:rFonts w:ascii="Arial" w:hAnsi="Arial" w:cs="Arial"/>
          <w:sz w:val="20"/>
          <w:szCs w:val="20"/>
          <w:shd w:val="clear" w:color="auto" w:fill="FFFFFF"/>
        </w:rPr>
        <w:t>--------------------------------------</w:t>
      </w:r>
      <w:r w:rsidR="0017323E" w:rsidRPr="005F2271">
        <w:rPr>
          <w:rFonts w:ascii="Arial" w:hAnsi="Arial" w:cs="Arial"/>
          <w:sz w:val="20"/>
          <w:szCs w:val="20"/>
          <w:shd w:val="clear" w:color="auto" w:fill="FFFFFF"/>
        </w:rPr>
        <w:t xml:space="preserve">, Gerente de Bienestar Social de la municipalidad, al </w:t>
      </w:r>
      <w:proofErr w:type="spellStart"/>
      <w:r w:rsidR="0017323E" w:rsidRPr="005F2271">
        <w:rPr>
          <w:rFonts w:ascii="Arial" w:hAnsi="Arial" w:cs="Arial"/>
          <w:sz w:val="20"/>
          <w:szCs w:val="20"/>
          <w:shd w:val="clear" w:color="auto" w:fill="FFFFFF"/>
        </w:rPr>
        <w:t>mtro.</w:t>
      </w:r>
      <w:proofErr w:type="spellEnd"/>
      <w:r w:rsidR="009D2B94">
        <w:rPr>
          <w:rFonts w:ascii="Arial" w:hAnsi="Arial" w:cs="Arial"/>
          <w:sz w:val="20"/>
          <w:szCs w:val="20"/>
          <w:shd w:val="clear" w:color="auto" w:fill="FFFFFF"/>
        </w:rPr>
        <w:t>--------------------------</w:t>
      </w:r>
      <w:r w:rsidR="0017323E" w:rsidRPr="005F2271">
        <w:rPr>
          <w:rFonts w:ascii="Arial" w:hAnsi="Arial" w:cs="Arial"/>
          <w:sz w:val="20"/>
          <w:szCs w:val="20"/>
          <w:shd w:val="clear" w:color="auto" w:fill="FFFFFF"/>
        </w:rPr>
        <w:t xml:space="preserve">, Director General, con copia a esta Unidad, el cual literalmente dice: “Como Gerencia de Bienestar Social estamos iniciando la formación de Unidad de Educación, Arte y Cultura, consideramos que la alfabetización es muy importante para llevar desarrollo a nuestro municipio, actualmente estamos gestionando con una ONG un programa de alfabetización para implementarlo en los Centros de Alcance, para ello se solicita firmar un convenio con Asociación Adventista para el Desarrollo y Recursos Asistenciales (ADRA) quienes están acreditados por el Ministerio de Educación para apoyar a las personas alfabetización y continuidad de estudios hasta bachillerato de manera gratuita, desde los 15 años de edad en adelante”. Anexa borrador de convenio. </w:t>
      </w:r>
      <w:r w:rsidR="0017323E" w:rsidRPr="005F2271">
        <w:rPr>
          <w:rFonts w:ascii="Arial" w:eastAsia="Lucida Sans Unicode" w:hAnsi="Arial" w:cs="Arial"/>
          <w:b/>
          <w:kern w:val="3"/>
          <w:sz w:val="20"/>
          <w:szCs w:val="20"/>
          <w:lang w:eastAsia="zh-CN" w:bidi="hi-IN"/>
        </w:rPr>
        <w:t>III</w:t>
      </w:r>
      <w:r w:rsidR="0017323E" w:rsidRPr="005F2271">
        <w:rPr>
          <w:rFonts w:ascii="Arial" w:eastAsia="Lucida Sans Unicode" w:hAnsi="Arial" w:cs="Arial"/>
          <w:bCs/>
          <w:kern w:val="3"/>
          <w:sz w:val="20"/>
          <w:szCs w:val="20"/>
          <w:lang w:eastAsia="zh-CN" w:bidi="hi-IN"/>
        </w:rPr>
        <w:t xml:space="preserve">. Que como resultado de reuniones sostenida entre la municipalidad y la Agencia Adventista para el Desarrollo y Recursos Asistenciales de El Salvador, agencia que podrá </w:t>
      </w:r>
      <w:r w:rsidR="0017323E" w:rsidRPr="005F2271">
        <w:rPr>
          <w:rFonts w:ascii="Arial" w:eastAsia="Lucida Sans Unicode" w:hAnsi="Arial" w:cs="Arial"/>
          <w:bCs/>
          <w:kern w:val="3"/>
          <w:sz w:val="20"/>
          <w:szCs w:val="20"/>
          <w:lang w:eastAsia="zh-CN" w:bidi="hi-IN"/>
        </w:rPr>
        <w:lastRenderedPageBreak/>
        <w:t xml:space="preserve">abreviarse “ADRA EL SALVADOR, se ha consensuado suscribir una </w:t>
      </w:r>
      <w:r w:rsidR="0017323E" w:rsidRPr="005F2271">
        <w:rPr>
          <w:rFonts w:ascii="Arial" w:eastAsia="Lucida Sans Unicode" w:hAnsi="Arial" w:cs="Arial"/>
          <w:b/>
          <w:bCs/>
          <w:kern w:val="3"/>
          <w:sz w:val="20"/>
          <w:szCs w:val="20"/>
          <w:lang w:val="es-ES" w:eastAsia="zh-CN" w:bidi="hi-IN"/>
        </w:rPr>
        <w:t xml:space="preserve">CARTA DE ENTENDIMIENTO ENTRE </w:t>
      </w:r>
      <w:r w:rsidR="0017323E" w:rsidRPr="005F2271">
        <w:rPr>
          <w:rFonts w:ascii="Arial" w:eastAsia="Lucida Sans Unicode" w:hAnsi="Arial" w:cs="Arial"/>
          <w:b/>
          <w:bCs/>
          <w:kern w:val="3"/>
          <w:sz w:val="20"/>
          <w:szCs w:val="20"/>
          <w:lang w:eastAsia="zh-CN" w:bidi="hi-IN"/>
        </w:rPr>
        <w:t>LA MUNICIPALIDAD</w:t>
      </w:r>
      <w:r w:rsidR="0017323E" w:rsidRPr="005F2271">
        <w:rPr>
          <w:rFonts w:ascii="Arial" w:eastAsia="Lucida Sans Unicode" w:hAnsi="Arial" w:cs="Arial"/>
          <w:b/>
          <w:bCs/>
          <w:kern w:val="3"/>
          <w:sz w:val="20"/>
          <w:szCs w:val="20"/>
          <w:lang w:val="es-ES" w:eastAsia="zh-CN" w:bidi="hi-IN"/>
        </w:rPr>
        <w:t xml:space="preserve"> DE NEJAPA Y LA AGENCIA ADVENTISTA PARA EL DESARROLLO Y RECURSOS ASISTENCIALES DE EL SALVADOR, </w:t>
      </w:r>
      <w:r w:rsidR="0017323E" w:rsidRPr="005F2271">
        <w:rPr>
          <w:rFonts w:ascii="Arial" w:eastAsia="Lucida Sans Unicode" w:hAnsi="Arial" w:cs="Arial"/>
          <w:kern w:val="3"/>
          <w:sz w:val="20"/>
          <w:szCs w:val="20"/>
          <w:lang w:val="es-ES" w:eastAsia="zh-CN" w:bidi="hi-IN"/>
        </w:rPr>
        <w:t xml:space="preserve">la cual se regirá por las cláusulas siguientes: </w:t>
      </w:r>
      <w:r w:rsidR="0017323E" w:rsidRPr="005F2271">
        <w:rPr>
          <w:rFonts w:ascii="Arial" w:hAnsi="Arial" w:cs="Arial"/>
          <w:sz w:val="20"/>
          <w:szCs w:val="20"/>
        </w:rPr>
        <w:t xml:space="preserve"> </w:t>
      </w:r>
      <w:r w:rsidR="0017323E" w:rsidRPr="005F2271">
        <w:rPr>
          <w:rFonts w:ascii="Arial" w:hAnsi="Arial" w:cs="Arial"/>
          <w:b/>
          <w:sz w:val="20"/>
          <w:szCs w:val="20"/>
          <w:u w:val="single"/>
          <w:lang w:val="es-ES"/>
        </w:rPr>
        <w:t xml:space="preserve">CLAUSULA PRIMERA: MARCO LEGAL: </w:t>
      </w:r>
      <w:r w:rsidR="0017323E" w:rsidRPr="005F2271">
        <w:rPr>
          <w:rFonts w:ascii="Arial" w:hAnsi="Arial" w:cs="Arial"/>
          <w:b/>
          <w:sz w:val="20"/>
          <w:szCs w:val="20"/>
          <w:lang w:val="es-ES"/>
        </w:rPr>
        <w:t xml:space="preserve"> </w:t>
      </w:r>
      <w:r w:rsidR="0017323E" w:rsidRPr="005F2271">
        <w:rPr>
          <w:rFonts w:ascii="Arial" w:hAnsi="Arial" w:cs="Arial"/>
          <w:bCs/>
          <w:sz w:val="20"/>
          <w:szCs w:val="20"/>
          <w:u w:val="single"/>
          <w:lang w:val="es-ES"/>
        </w:rPr>
        <w:t>A. CONSTITUCIÓN DE LA REPÚBLICA.</w:t>
      </w:r>
      <w:r w:rsidR="0017323E" w:rsidRPr="005F2271">
        <w:rPr>
          <w:rFonts w:ascii="Arial" w:hAnsi="Arial" w:cs="Arial"/>
          <w:b/>
          <w:sz w:val="20"/>
          <w:szCs w:val="20"/>
          <w:lang w:val="es-ES"/>
        </w:rPr>
        <w:t xml:space="preserve"> </w:t>
      </w:r>
      <w:r w:rsidR="0017323E" w:rsidRPr="005F2271">
        <w:rPr>
          <w:rFonts w:ascii="Arial" w:hAnsi="Arial" w:cs="Arial"/>
          <w:bCs/>
          <w:sz w:val="20"/>
          <w:szCs w:val="20"/>
          <w:lang w:val="es-ES_tradnl"/>
        </w:rPr>
        <w:t>Artículo 53.- Inciso primero: “El derecho a la educación y a la cultura es inherente a la persona humana; en consecuencia, es obligación y finalidad primordial del Estado su conservación, fomento y difusión.”</w:t>
      </w:r>
      <w:r w:rsidR="0017323E" w:rsidRPr="005F2271">
        <w:rPr>
          <w:rFonts w:ascii="Arial" w:hAnsi="Arial" w:cs="Arial"/>
          <w:b/>
          <w:sz w:val="20"/>
          <w:szCs w:val="20"/>
          <w:u w:val="single"/>
          <w:lang w:val="es-ES"/>
        </w:rPr>
        <w:t xml:space="preserve"> </w:t>
      </w:r>
      <w:r w:rsidR="0017323E" w:rsidRPr="005F2271">
        <w:rPr>
          <w:rFonts w:ascii="Arial" w:hAnsi="Arial" w:cs="Arial"/>
          <w:bCs/>
          <w:sz w:val="20"/>
          <w:szCs w:val="20"/>
          <w:lang w:val="es-ES"/>
        </w:rPr>
        <w:t xml:space="preserve">Artículo 55.- “La educación tiene los siguientes fines: lograr el desarrollo integral de la personalidad en su dimensión espiritual, moral y social; contribuir a la construcción de una sociedad democrática más próspera, justa y humana; inculcar el respeto a los derechos humanos y a la observancia de los correspondientes deberes; combatir todo espíritu de intolerancia y de odio; conocer la realidad nacional e identificarse con los valores de la nacionalidad salvadoreña; y propiciar la unidad del pueblo centroamericano. Los padres tendrán derecho preferente a escoger la educación de sus hijos. </w:t>
      </w:r>
      <w:r w:rsidR="0017323E" w:rsidRPr="005F2271">
        <w:rPr>
          <w:rFonts w:ascii="Arial" w:hAnsi="Arial" w:cs="Arial"/>
          <w:bCs/>
          <w:sz w:val="20"/>
          <w:szCs w:val="20"/>
          <w:u w:val="single"/>
          <w:lang w:val="es-ES"/>
        </w:rPr>
        <w:t>B. LEY GENERAL DE EDUCACIÓN.</w:t>
      </w:r>
      <w:r w:rsidR="0017323E" w:rsidRPr="005F2271">
        <w:rPr>
          <w:rFonts w:ascii="Arial" w:hAnsi="Arial" w:cs="Arial"/>
          <w:b/>
          <w:sz w:val="20"/>
          <w:szCs w:val="20"/>
          <w:lang w:val="es-ES"/>
        </w:rPr>
        <w:t xml:space="preserve"> </w:t>
      </w:r>
      <w:r w:rsidR="0017323E" w:rsidRPr="005F2271">
        <w:rPr>
          <w:rFonts w:ascii="Arial" w:hAnsi="Arial" w:cs="Arial"/>
          <w:bCs/>
          <w:sz w:val="20"/>
          <w:szCs w:val="20"/>
          <w:lang w:val="es-ES_tradnl"/>
        </w:rPr>
        <w:t>Artículo 1.- Inciso Primero: “La educación es un proceso de formación permanente, personal, cultural y social que se fundamenta en una concepción integral de la persona humana, de su dignidad, de sus derechos y de sus deberes”.</w:t>
      </w:r>
      <w:r w:rsidR="0017323E" w:rsidRPr="005F2271">
        <w:rPr>
          <w:rFonts w:ascii="Arial" w:hAnsi="Arial" w:cs="Arial"/>
          <w:b/>
          <w:sz w:val="20"/>
          <w:szCs w:val="20"/>
          <w:lang w:val="es-ES"/>
        </w:rPr>
        <w:t xml:space="preserve"> </w:t>
      </w:r>
      <w:r w:rsidR="0017323E" w:rsidRPr="005F2271">
        <w:rPr>
          <w:rFonts w:ascii="Arial" w:hAnsi="Arial" w:cs="Arial"/>
          <w:bCs/>
          <w:sz w:val="20"/>
          <w:szCs w:val="20"/>
          <w:lang w:val="es-ES"/>
        </w:rPr>
        <w:t>Artículo 28.- “La Educación de Adultos se ofrecerá, normalmente, a personas cuyas edades no comprendan a la población apta para la educación obligatoria. Mantendrá programas supletorios de educación formal, así como programas de educación no formal tendientes a la capacitación laboral.</w:t>
      </w:r>
      <w:r w:rsidR="0017323E" w:rsidRPr="005F2271">
        <w:rPr>
          <w:rFonts w:ascii="Arial" w:hAnsi="Arial" w:cs="Arial"/>
          <w:b/>
          <w:sz w:val="20"/>
          <w:szCs w:val="20"/>
          <w:lang w:val="es-ES"/>
        </w:rPr>
        <w:t xml:space="preserve"> </w:t>
      </w:r>
      <w:r w:rsidR="0017323E" w:rsidRPr="005F2271">
        <w:rPr>
          <w:rFonts w:ascii="Arial" w:hAnsi="Arial" w:cs="Arial"/>
          <w:bCs/>
          <w:sz w:val="20"/>
          <w:szCs w:val="20"/>
          <w:lang w:val="es-ES"/>
        </w:rPr>
        <w:t>Artículo 29.- “La Educación de Adultos tiene los objetivos siguientes: a) Suplir niveles de escolaridad sistemática que no fueron alcanzados en su oportunidad; b) Completar y perfeccionar niveles educativos formales y capacitación laboral; y, c) Actualizar en forma permanente a las personas que lo requieran, a través de diversas modalidades de educación.”</w:t>
      </w:r>
      <w:r w:rsidR="0017323E" w:rsidRPr="005F2271">
        <w:rPr>
          <w:rFonts w:ascii="Arial" w:hAnsi="Arial" w:cs="Arial"/>
          <w:b/>
          <w:sz w:val="20"/>
          <w:szCs w:val="20"/>
          <w:lang w:val="es-ES"/>
        </w:rPr>
        <w:t xml:space="preserve"> </w:t>
      </w:r>
      <w:r w:rsidR="0017323E" w:rsidRPr="005F2271">
        <w:rPr>
          <w:rFonts w:ascii="Arial" w:hAnsi="Arial" w:cs="Arial"/>
          <w:bCs/>
          <w:sz w:val="20"/>
          <w:szCs w:val="20"/>
          <w:lang w:val="es-ES"/>
        </w:rPr>
        <w:t>Artículo 33.- “La alfabetización tiene un fin supletorio en el proceso de educación y es componente de la educación básica de adultos equivalente al segundo grado de educación básica del sistema formal. Por su interés social, la alfabetización deberá vincularse con los planes de desarrollo socioeconómico; el Estado garantizará la sostenibilidad del proceso y promoverá la gestión de los recursos necesarios con diferentes fuentes.”</w:t>
      </w:r>
      <w:r w:rsidR="0017323E" w:rsidRPr="005F2271">
        <w:rPr>
          <w:rFonts w:ascii="Arial" w:hAnsi="Arial" w:cs="Arial"/>
          <w:b/>
          <w:sz w:val="20"/>
          <w:szCs w:val="20"/>
          <w:lang w:val="es-ES"/>
        </w:rPr>
        <w:t xml:space="preserve"> </w:t>
      </w:r>
      <w:r w:rsidR="0017323E" w:rsidRPr="005F2271">
        <w:rPr>
          <w:rFonts w:ascii="Arial" w:hAnsi="Arial" w:cs="Arial"/>
          <w:bCs/>
          <w:sz w:val="20"/>
          <w:szCs w:val="20"/>
          <w:lang w:val="es-ES_tradnl"/>
        </w:rPr>
        <w:t>Artículo 65.- “Corresponde al Ministerio de Educación normar, financiar, promover, evaluar y controlar los recursos disponibles para alcanzar los fines de la educación nacional”.</w:t>
      </w:r>
      <w:r w:rsidR="0017323E" w:rsidRPr="005F2271">
        <w:rPr>
          <w:rFonts w:ascii="Arial" w:hAnsi="Arial" w:cs="Arial"/>
          <w:b/>
          <w:sz w:val="20"/>
          <w:szCs w:val="20"/>
          <w:lang w:val="es-ES"/>
        </w:rPr>
        <w:t xml:space="preserve"> </w:t>
      </w:r>
      <w:r w:rsidR="0017323E" w:rsidRPr="005F2271">
        <w:rPr>
          <w:rFonts w:ascii="Arial" w:hAnsi="Arial" w:cs="Arial"/>
          <w:bCs/>
          <w:sz w:val="20"/>
          <w:szCs w:val="20"/>
          <w:u w:val="single"/>
          <w:lang w:val="es-ES"/>
        </w:rPr>
        <w:t>C. CODIGO MUNICIPAL.</w:t>
      </w:r>
      <w:r w:rsidR="0017323E" w:rsidRPr="005F2271">
        <w:rPr>
          <w:rFonts w:ascii="Arial" w:hAnsi="Arial" w:cs="Arial"/>
          <w:b/>
          <w:sz w:val="20"/>
          <w:szCs w:val="20"/>
          <w:shd w:val="clear" w:color="auto" w:fill="FFFFFF"/>
        </w:rPr>
        <w:t xml:space="preserve"> </w:t>
      </w:r>
      <w:r w:rsidR="0017323E" w:rsidRPr="005F2271">
        <w:rPr>
          <w:rFonts w:ascii="Arial" w:hAnsi="Arial" w:cs="Arial"/>
          <w:bCs/>
          <w:sz w:val="20"/>
          <w:szCs w:val="20"/>
          <w:lang w:val="es-ES"/>
        </w:rPr>
        <w:t xml:space="preserve">Artículo 4, numeral 4: “Compete a los municipios: 4. La promoción de la educación, la cultura, el deporte, la recreación, las ciencias y las artes.” Artículo 30 numeral 11: “Son facultades del Concejo: 11. Emitir los acuerdos de cooperación con otros municipios o instituciones.” </w:t>
      </w:r>
      <w:r w:rsidR="0017323E" w:rsidRPr="005F2271">
        <w:rPr>
          <w:rFonts w:ascii="Arial" w:hAnsi="Arial" w:cs="Arial"/>
          <w:bCs/>
          <w:sz w:val="20"/>
          <w:szCs w:val="20"/>
        </w:rPr>
        <w:t xml:space="preserve">Artículo 48 numeral 4: “Corresponde al </w:t>
      </w:r>
      <w:proofErr w:type="gramStart"/>
      <w:r w:rsidR="0017323E" w:rsidRPr="005F2271">
        <w:rPr>
          <w:rFonts w:ascii="Arial" w:hAnsi="Arial" w:cs="Arial"/>
          <w:bCs/>
          <w:sz w:val="20"/>
          <w:szCs w:val="20"/>
        </w:rPr>
        <w:t>Alcalde</w:t>
      </w:r>
      <w:proofErr w:type="gramEnd"/>
      <w:r w:rsidR="0017323E" w:rsidRPr="005F2271">
        <w:rPr>
          <w:rFonts w:ascii="Arial" w:hAnsi="Arial" w:cs="Arial"/>
          <w:bCs/>
          <w:sz w:val="20"/>
          <w:szCs w:val="20"/>
        </w:rPr>
        <w:t>: 4. Cumplir y hacer cumplir las ordenanzas, reglamentos y acuerdos emitidos por el Concejo.”</w:t>
      </w:r>
      <w:r w:rsidR="0017323E" w:rsidRPr="005F2271">
        <w:rPr>
          <w:rFonts w:ascii="Arial" w:hAnsi="Arial" w:cs="Arial"/>
          <w:bCs/>
          <w:sz w:val="20"/>
          <w:szCs w:val="20"/>
          <w:lang w:val="es-ES"/>
        </w:rPr>
        <w:t xml:space="preserve"> </w:t>
      </w:r>
      <w:r w:rsidR="0017323E" w:rsidRPr="005F2271">
        <w:rPr>
          <w:rFonts w:ascii="Arial" w:eastAsia="Arial" w:hAnsi="Arial" w:cs="Arial"/>
          <w:b/>
          <w:sz w:val="20"/>
          <w:szCs w:val="20"/>
          <w:u w:val="single"/>
        </w:rPr>
        <w:t xml:space="preserve">CLAUSULA SEGUNDA: OBJETO: </w:t>
      </w:r>
      <w:r w:rsidR="0017323E" w:rsidRPr="005F2271">
        <w:rPr>
          <w:rFonts w:ascii="Arial" w:hAnsi="Arial" w:cs="Arial"/>
          <w:bCs/>
          <w:sz w:val="20"/>
          <w:szCs w:val="20"/>
          <w:lang w:val="es-ES"/>
        </w:rPr>
        <w:t xml:space="preserve"> </w:t>
      </w:r>
      <w:r w:rsidR="0017323E" w:rsidRPr="005F2271">
        <w:rPr>
          <w:rFonts w:ascii="Arial" w:hAnsi="Arial" w:cs="Arial"/>
          <w:sz w:val="20"/>
          <w:szCs w:val="20"/>
          <w:lang w:eastAsia="zh-CN"/>
        </w:rPr>
        <w:t xml:space="preserve">La presente Carta de Entendimiento tiene por objeto establecer el marco general y condiciones de cooperación entre “ADRA EL SALVADOR” y la municipalidad, como mecanismo de apoyo </w:t>
      </w:r>
      <w:r w:rsidR="0017323E" w:rsidRPr="005F2271">
        <w:rPr>
          <w:rFonts w:ascii="Arial" w:hAnsi="Arial" w:cs="Arial"/>
          <w:sz w:val="20"/>
          <w:szCs w:val="20"/>
          <w:lang w:val="es-MX" w:eastAsia="zh-CN"/>
        </w:rPr>
        <w:t xml:space="preserve">al Ministerio de Educación en la ejecución de círculos de alfabetización y Grupos de Continuidad Educativa para disminuir el índice de analfabetismo, y elevar la calidad educativa en El Salvador, lo anterior </w:t>
      </w:r>
      <w:r w:rsidR="0017323E" w:rsidRPr="005F2271">
        <w:rPr>
          <w:rFonts w:ascii="Arial" w:hAnsi="Arial" w:cs="Arial"/>
          <w:sz w:val="20"/>
          <w:szCs w:val="20"/>
          <w:lang w:eastAsia="zh-CN"/>
        </w:rPr>
        <w:t xml:space="preserve">en el marco del Programa Nacional de Alfabetización de Adultos. </w:t>
      </w:r>
      <w:r w:rsidR="0017323E" w:rsidRPr="005F2271">
        <w:rPr>
          <w:rFonts w:ascii="Arial" w:eastAsia="Arial" w:hAnsi="Arial" w:cs="Arial"/>
          <w:b/>
          <w:sz w:val="20"/>
          <w:szCs w:val="20"/>
          <w:u w:val="single"/>
        </w:rPr>
        <w:t>CLAUSULA TERCERA: ALCANCE</w:t>
      </w:r>
      <w:r w:rsidR="0017323E" w:rsidRPr="005F2271">
        <w:rPr>
          <w:rFonts w:ascii="Arial" w:hAnsi="Arial" w:cs="Arial"/>
          <w:bCs/>
          <w:sz w:val="20"/>
          <w:szCs w:val="20"/>
          <w:lang w:val="es-ES"/>
        </w:rPr>
        <w:t xml:space="preserve">. </w:t>
      </w:r>
      <w:r w:rsidR="0017323E" w:rsidRPr="005F2271">
        <w:rPr>
          <w:rFonts w:ascii="Arial" w:hAnsi="Arial" w:cs="Arial"/>
          <w:sz w:val="20"/>
          <w:szCs w:val="20"/>
          <w:lang w:eastAsia="zh-CN"/>
        </w:rPr>
        <w:t xml:space="preserve">Todas aquellas </w:t>
      </w:r>
      <w:r w:rsidR="0017323E" w:rsidRPr="005F2271">
        <w:rPr>
          <w:rFonts w:ascii="Arial" w:hAnsi="Arial" w:cs="Arial"/>
          <w:sz w:val="20"/>
          <w:szCs w:val="20"/>
          <w:lang w:eastAsia="zh-CN"/>
        </w:rPr>
        <w:lastRenderedPageBreak/>
        <w:t xml:space="preserve">actividades y acciones de cooperación que ADRA EL SALVADOR y LA MUNICIPALIDAD realicen y que tengan como finalidad, disminuir la tasa de analfabetismo y contribuir a elevar la calidad educativa actual de personas jóvenes y adultas de 15 años en adelante, dando Continuidad Educativo. El aporte que ambas partes realicen para la ejecución del programa al que se refiere la presente carta, podrá ser aplicado en las áreas siguientes: ● </w:t>
      </w:r>
      <w:r w:rsidR="0017323E" w:rsidRPr="005F2271">
        <w:rPr>
          <w:rFonts w:ascii="Arial" w:hAnsi="Arial" w:cs="Arial"/>
          <w:color w:val="000000"/>
          <w:sz w:val="20"/>
          <w:szCs w:val="20"/>
          <w:lang w:eastAsia="zh-CN"/>
        </w:rPr>
        <w:t>Organización y funcionamiento de círculos de alfabetización y continuidad educativa; ● Captación y Capacitación a personas alfabetizadoras; ● Promoción y divulgación de acciones de alfabetización; ● Aplicar la metodología alfa-radial y los materiales educativos del Ministerio de Educación;</w:t>
      </w:r>
      <w:r w:rsidR="0017323E" w:rsidRPr="005F2271">
        <w:rPr>
          <w:rFonts w:ascii="Arial" w:hAnsi="Arial" w:cs="Arial"/>
          <w:bCs/>
          <w:sz w:val="20"/>
          <w:szCs w:val="20"/>
          <w:lang w:val="es-ES"/>
        </w:rPr>
        <w:t xml:space="preserve"> ● </w:t>
      </w:r>
      <w:r w:rsidR="0017323E" w:rsidRPr="005F2271">
        <w:rPr>
          <w:rFonts w:ascii="Arial" w:hAnsi="Arial" w:cs="Arial"/>
          <w:color w:val="000000"/>
          <w:sz w:val="20"/>
          <w:szCs w:val="20"/>
          <w:lang w:eastAsia="zh-CN"/>
        </w:rPr>
        <w:t xml:space="preserve">Formar parte de la comisión municipal de alfabetización; ● Cualquier otra actividad relacionada con el alcance del presente convenio. </w:t>
      </w:r>
      <w:r w:rsidR="0017323E" w:rsidRPr="005F2271">
        <w:rPr>
          <w:rFonts w:ascii="Arial" w:eastAsia="Arial" w:hAnsi="Arial" w:cs="Arial"/>
          <w:b/>
          <w:sz w:val="20"/>
          <w:szCs w:val="20"/>
        </w:rPr>
        <w:t xml:space="preserve">CLAUSULA CUARTA: COMPROMISOS DE LAS PARTES: </w:t>
      </w:r>
      <w:r w:rsidR="0017323E" w:rsidRPr="005F2271">
        <w:rPr>
          <w:rFonts w:ascii="Arial" w:eastAsia="Arial" w:hAnsi="Arial" w:cs="Arial"/>
          <w:bCs/>
          <w:sz w:val="20"/>
          <w:szCs w:val="20"/>
          <w:u w:val="single"/>
        </w:rPr>
        <w:t>LA AGENCIA ADVENTISTA PARA EL DESARROLLO Y RECURSOS ASISTENCIALES (ADRA</w:t>
      </w:r>
      <w:r w:rsidR="0017323E" w:rsidRPr="005F2271">
        <w:rPr>
          <w:rFonts w:ascii="Arial" w:eastAsia="Arial" w:hAnsi="Arial" w:cs="Arial"/>
          <w:b/>
          <w:sz w:val="20"/>
          <w:szCs w:val="20"/>
        </w:rPr>
        <w:t xml:space="preserve">) </w:t>
      </w:r>
      <w:r w:rsidR="0017323E" w:rsidRPr="005F2271">
        <w:rPr>
          <w:rFonts w:ascii="Arial" w:eastAsia="Arial" w:hAnsi="Arial" w:cs="Arial"/>
          <w:sz w:val="20"/>
          <w:szCs w:val="20"/>
        </w:rPr>
        <w:t xml:space="preserve">se compromete a: 1) </w:t>
      </w:r>
      <w:r w:rsidR="0017323E" w:rsidRPr="005F2271">
        <w:rPr>
          <w:rFonts w:ascii="Arial" w:hAnsi="Arial" w:cs="Arial"/>
          <w:bCs/>
          <w:sz w:val="20"/>
          <w:szCs w:val="20"/>
          <w:lang w:eastAsia="zh-CN"/>
        </w:rPr>
        <w:t xml:space="preserve">Designar a una persona que sea el enlace para la ejecución de la presente carta con capacidad de coordinación </w:t>
      </w:r>
      <w:proofErr w:type="spellStart"/>
      <w:r w:rsidR="0017323E" w:rsidRPr="005F2271">
        <w:rPr>
          <w:rFonts w:ascii="Arial" w:hAnsi="Arial" w:cs="Arial"/>
          <w:bCs/>
          <w:sz w:val="20"/>
          <w:szCs w:val="20"/>
          <w:lang w:eastAsia="zh-CN"/>
        </w:rPr>
        <w:t>Inter-institucional</w:t>
      </w:r>
      <w:proofErr w:type="spellEnd"/>
      <w:r w:rsidR="0017323E" w:rsidRPr="005F2271">
        <w:rPr>
          <w:rFonts w:ascii="Arial" w:hAnsi="Arial" w:cs="Arial"/>
          <w:bCs/>
          <w:sz w:val="20"/>
          <w:szCs w:val="20"/>
          <w:lang w:eastAsia="zh-CN"/>
        </w:rPr>
        <w:t xml:space="preserve"> y tomar decisiones en relación a la misma, siendo al mismo tiempo el referente de todos los compromisos. 2) </w:t>
      </w:r>
      <w:r w:rsidR="0017323E" w:rsidRPr="005F2271">
        <w:rPr>
          <w:rFonts w:ascii="Arial" w:hAnsi="Arial" w:cs="Arial"/>
          <w:sz w:val="20"/>
          <w:szCs w:val="20"/>
          <w:lang w:eastAsia="zh-CN"/>
        </w:rPr>
        <w:t>Apoyar a La Municipalidad, en la planificación general de actividades</w:t>
      </w:r>
      <w:r w:rsidR="0017323E" w:rsidRPr="005F2271">
        <w:rPr>
          <w:rFonts w:ascii="Arial" w:hAnsi="Arial" w:cs="Arial"/>
          <w:bCs/>
          <w:sz w:val="20"/>
          <w:szCs w:val="20"/>
          <w:lang w:eastAsia="zh-CN"/>
        </w:rPr>
        <w:t>,</w:t>
      </w:r>
      <w:r w:rsidR="0017323E" w:rsidRPr="005F2271">
        <w:rPr>
          <w:rFonts w:ascii="Arial" w:hAnsi="Arial" w:cs="Arial"/>
          <w:sz w:val="20"/>
          <w:szCs w:val="20"/>
          <w:lang w:eastAsia="zh-CN"/>
        </w:rPr>
        <w:t xml:space="preserve"> e</w:t>
      </w:r>
      <w:r w:rsidR="0017323E" w:rsidRPr="005F2271">
        <w:rPr>
          <w:rFonts w:ascii="Arial" w:hAnsi="Arial" w:cs="Arial"/>
          <w:bCs/>
          <w:sz w:val="20"/>
          <w:szCs w:val="20"/>
          <w:lang w:eastAsia="zh-CN"/>
        </w:rPr>
        <w:t>n</w:t>
      </w:r>
      <w:r w:rsidR="0017323E" w:rsidRPr="005F2271">
        <w:rPr>
          <w:rFonts w:ascii="Arial" w:hAnsi="Arial" w:cs="Arial"/>
          <w:sz w:val="20"/>
          <w:szCs w:val="20"/>
          <w:lang w:eastAsia="zh-CN"/>
        </w:rPr>
        <w:t xml:space="preserve"> la cual se desglosen los distintos insumos, medios, materiales y equipos necesarios para el desarrollo de la intervención y el cumplimiento de los objetivos de la presente carta.</w:t>
      </w:r>
      <w:r w:rsidR="0017323E" w:rsidRPr="005F2271">
        <w:rPr>
          <w:rFonts w:ascii="Arial" w:hAnsi="Arial" w:cs="Arial"/>
          <w:bCs/>
          <w:sz w:val="20"/>
          <w:szCs w:val="20"/>
          <w:lang w:val="es-ES"/>
        </w:rPr>
        <w:t xml:space="preserve"> </w:t>
      </w:r>
      <w:r w:rsidR="0017323E" w:rsidRPr="005F2271">
        <w:rPr>
          <w:rFonts w:ascii="Arial" w:hAnsi="Arial" w:cs="Arial"/>
          <w:sz w:val="20"/>
          <w:szCs w:val="20"/>
          <w:lang w:eastAsia="zh-CN"/>
        </w:rPr>
        <w:t>3) Proporcionar el material educativo disponible tanto para los círculos de alfabetización (primer nivel) como para los de continuidad educativa (segundo y tercer nivel), de acuerdo a los círculos que se conformen, como resultado del censo. 4) Poner a disposición de la municipalidad, la información y documentación necesaria para que dicha institución ejecute las acciones acordadas, dentro del marco de la presente carta de entendimiento.</w:t>
      </w:r>
      <w:r w:rsidR="0017323E" w:rsidRPr="005F2271">
        <w:rPr>
          <w:rFonts w:ascii="Arial" w:hAnsi="Arial" w:cs="Arial"/>
          <w:bCs/>
          <w:sz w:val="20"/>
          <w:szCs w:val="20"/>
          <w:lang w:val="es-ES"/>
        </w:rPr>
        <w:t xml:space="preserve"> </w:t>
      </w:r>
      <w:r w:rsidR="0017323E" w:rsidRPr="005F2271">
        <w:rPr>
          <w:rFonts w:ascii="Arial" w:hAnsi="Arial" w:cs="Arial"/>
          <w:sz w:val="20"/>
          <w:szCs w:val="20"/>
          <w:lang w:eastAsia="zh-CN"/>
        </w:rPr>
        <w:t xml:space="preserve">5) </w:t>
      </w:r>
      <w:r w:rsidR="0017323E" w:rsidRPr="005F2271">
        <w:rPr>
          <w:rFonts w:ascii="Arial" w:hAnsi="Arial" w:cs="Arial"/>
          <w:kern w:val="1"/>
          <w:sz w:val="20"/>
          <w:szCs w:val="20"/>
          <w:lang w:eastAsia="zh-CN"/>
        </w:rPr>
        <w:t>Realizar las acciones siguientes: ● Elaborar ficha de captación de voluntarios y voluntarias; ● Elaborar formularios de inscripción de asociados; ● Llenar boleta para levantar censo;</w:t>
      </w:r>
      <w:r w:rsidR="0017323E" w:rsidRPr="005F2271">
        <w:rPr>
          <w:rFonts w:ascii="Arial" w:hAnsi="Arial" w:cs="Arial"/>
          <w:bCs/>
          <w:sz w:val="20"/>
          <w:szCs w:val="20"/>
          <w:lang w:val="es-ES"/>
        </w:rPr>
        <w:t xml:space="preserve"> ● </w:t>
      </w:r>
      <w:r w:rsidR="0017323E" w:rsidRPr="005F2271">
        <w:rPr>
          <w:rFonts w:ascii="Arial" w:hAnsi="Arial" w:cs="Arial"/>
          <w:sz w:val="20"/>
          <w:szCs w:val="20"/>
          <w:lang w:eastAsia="zh-CN"/>
        </w:rPr>
        <w:t>Proporcionar reportes estadísticos relacionados con la matricula, cuando lo soliciten.</w:t>
      </w:r>
      <w:r w:rsidR="0017323E" w:rsidRPr="005F2271">
        <w:rPr>
          <w:rFonts w:ascii="Arial" w:hAnsi="Arial" w:cs="Arial"/>
          <w:bCs/>
          <w:sz w:val="20"/>
          <w:szCs w:val="20"/>
          <w:lang w:val="es-ES"/>
        </w:rPr>
        <w:t xml:space="preserve"> </w:t>
      </w:r>
      <w:r w:rsidR="0017323E" w:rsidRPr="005F2271">
        <w:rPr>
          <w:rFonts w:ascii="Arial" w:hAnsi="Arial" w:cs="Arial"/>
          <w:sz w:val="20"/>
          <w:szCs w:val="20"/>
          <w:lang w:eastAsia="zh-CN"/>
        </w:rPr>
        <w:t xml:space="preserve">6) Brindar capacitación a los responsables de alfabetizar a las personas beneficiarias. 7) </w:t>
      </w:r>
      <w:r w:rsidR="0017323E" w:rsidRPr="005F2271">
        <w:rPr>
          <w:rFonts w:ascii="Arial" w:hAnsi="Arial" w:cs="Arial"/>
          <w:kern w:val="1"/>
          <w:sz w:val="20"/>
          <w:szCs w:val="20"/>
          <w:lang w:eastAsia="zh-CN"/>
        </w:rPr>
        <w:t>Permitir el uso de logo de ADRA EL SALVADOR en los materiales impresos en el marco de la presente carta de entendimiento.</w:t>
      </w:r>
      <w:r w:rsidR="0017323E" w:rsidRPr="005F2271">
        <w:rPr>
          <w:rFonts w:ascii="Arial" w:hAnsi="Arial" w:cs="Arial"/>
          <w:bCs/>
          <w:sz w:val="20"/>
          <w:szCs w:val="20"/>
          <w:lang w:val="es-ES"/>
        </w:rPr>
        <w:t xml:space="preserve"> </w:t>
      </w:r>
      <w:r w:rsidR="0017323E" w:rsidRPr="005F2271">
        <w:rPr>
          <w:rFonts w:ascii="Arial" w:hAnsi="Arial" w:cs="Arial"/>
          <w:kern w:val="1"/>
          <w:sz w:val="20"/>
          <w:szCs w:val="20"/>
          <w:lang w:eastAsia="zh-CN"/>
        </w:rPr>
        <w:t xml:space="preserve">8) Gestionar ante el Departamento de Alfabetización que llevará la organización, el registro y matrícula de las personas asociadas. 9) </w:t>
      </w:r>
      <w:r w:rsidR="0017323E" w:rsidRPr="005F2271">
        <w:rPr>
          <w:rFonts w:ascii="Arial" w:hAnsi="Arial" w:cs="Arial"/>
          <w:sz w:val="20"/>
          <w:szCs w:val="20"/>
          <w:lang w:val="es-ES_tradnl" w:eastAsia="zh-CN"/>
        </w:rPr>
        <w:t>Apertura del sistema informático del Ministerio de Educación específicamente del Departamento de Alfabetización para el registro y matrícula de las personas asociadas.</w:t>
      </w:r>
      <w:r w:rsidR="0017323E" w:rsidRPr="005F2271">
        <w:rPr>
          <w:rFonts w:ascii="Arial" w:hAnsi="Arial" w:cs="Arial"/>
          <w:bCs/>
          <w:sz w:val="20"/>
          <w:szCs w:val="20"/>
          <w:lang w:val="es-ES"/>
        </w:rPr>
        <w:t xml:space="preserve"> </w:t>
      </w:r>
      <w:r w:rsidR="0017323E" w:rsidRPr="005F2271">
        <w:rPr>
          <w:rFonts w:ascii="Arial" w:hAnsi="Arial" w:cs="Arial"/>
          <w:sz w:val="20"/>
          <w:szCs w:val="20"/>
          <w:lang w:val="es-ES_tradnl" w:eastAsia="zh-CN"/>
        </w:rPr>
        <w:t>10) Coordinar la legalización y entrega de certificaciones</w:t>
      </w:r>
      <w:r w:rsidR="0017323E" w:rsidRPr="005F2271">
        <w:rPr>
          <w:rFonts w:ascii="Arial" w:hAnsi="Arial" w:cs="Arial"/>
          <w:color w:val="FF0000"/>
          <w:sz w:val="20"/>
          <w:szCs w:val="20"/>
          <w:lang w:val="es-ES_tradnl" w:eastAsia="zh-CN"/>
        </w:rPr>
        <w:t xml:space="preserve"> </w:t>
      </w:r>
      <w:r w:rsidR="0017323E" w:rsidRPr="005F2271">
        <w:rPr>
          <w:rFonts w:ascii="Arial" w:hAnsi="Arial" w:cs="Arial"/>
          <w:sz w:val="20"/>
          <w:szCs w:val="20"/>
          <w:lang w:val="es-ES_tradnl" w:eastAsia="zh-CN"/>
        </w:rPr>
        <w:t xml:space="preserve">y cuadros de registro de evaluaciones con las unidades respectivas de la Dirección Departamental de Educación. </w:t>
      </w:r>
      <w:r w:rsidR="0017323E" w:rsidRPr="005F2271">
        <w:rPr>
          <w:rFonts w:ascii="Arial" w:eastAsia="Arial" w:hAnsi="Arial" w:cs="Arial"/>
          <w:bCs/>
          <w:sz w:val="20"/>
          <w:szCs w:val="20"/>
          <w:u w:val="single"/>
        </w:rPr>
        <w:t>LA MUNICIPALIDAD</w:t>
      </w:r>
      <w:r w:rsidR="0017323E" w:rsidRPr="005F2271">
        <w:rPr>
          <w:rFonts w:ascii="Arial" w:eastAsia="Arial" w:hAnsi="Arial" w:cs="Arial"/>
          <w:b/>
          <w:sz w:val="20"/>
          <w:szCs w:val="20"/>
        </w:rPr>
        <w:t xml:space="preserve"> </w:t>
      </w:r>
      <w:r w:rsidR="0017323E" w:rsidRPr="005F2271">
        <w:rPr>
          <w:rFonts w:ascii="Arial" w:eastAsia="Arial" w:hAnsi="Arial" w:cs="Arial"/>
          <w:sz w:val="20"/>
          <w:szCs w:val="20"/>
        </w:rPr>
        <w:t xml:space="preserve">se compromete a: 1) </w:t>
      </w:r>
      <w:r w:rsidR="0017323E" w:rsidRPr="005F2271">
        <w:rPr>
          <w:rFonts w:ascii="Arial" w:hAnsi="Arial" w:cs="Arial"/>
          <w:sz w:val="20"/>
          <w:szCs w:val="20"/>
        </w:rPr>
        <w:t>Designar promotores para apoyar el Programa Nacional de Alfabetización en el Municipio de Nejapa, departamento de San Salvador, durante el periodo que dure el programa. 2) Apoyar en otros aspectos de logística que implique la movilización de los promotores, alimentación para actividades de capacitación y de organización en caso que el Ministerio no pueda cubrir, sobre todo cuando sean actos de graduación. Previa coordinación y disponibilidad. 3)</w:t>
      </w:r>
      <w:r w:rsidR="0017323E" w:rsidRPr="005F2271">
        <w:rPr>
          <w:rFonts w:ascii="Arial" w:hAnsi="Arial" w:cs="Arial"/>
          <w:color w:val="FF0000"/>
          <w:sz w:val="20"/>
          <w:szCs w:val="20"/>
        </w:rPr>
        <w:t xml:space="preserve"> </w:t>
      </w:r>
      <w:r w:rsidR="0017323E" w:rsidRPr="005F2271">
        <w:rPr>
          <w:rFonts w:ascii="Arial" w:hAnsi="Arial" w:cs="Arial"/>
          <w:sz w:val="20"/>
          <w:szCs w:val="20"/>
        </w:rPr>
        <w:t xml:space="preserve">Gestionar lentes para personas que presentan problemas visuales lo cual les dificulta su integración en los círculos de alfabetización, motivación en visitas de campos a personas asociadas y facilitadores, gestión que deberá hacerse a través de ADRA EL </w:t>
      </w:r>
      <w:r w:rsidR="0017323E" w:rsidRPr="005F2271">
        <w:rPr>
          <w:rFonts w:ascii="Arial" w:hAnsi="Arial" w:cs="Arial"/>
          <w:sz w:val="20"/>
          <w:szCs w:val="20"/>
        </w:rPr>
        <w:lastRenderedPageBreak/>
        <w:t xml:space="preserve">SALVADOR. 4) Poner a disposición del programa las instalaciones de la Alcaldía Municipal para el desarrollo de reuniones, durante el período de vigencia de la presente Carta. Las cuales podrán ser utilizadas previa coordinación entre las partes. 5) Contribuir en los gastos del acto de actividades propias del proceso de ALFABETIZACION Y CONTINUIDAD EDUCATIVA, gastos que serán tomados de la Unidad de la Juventud, Niñez y Adolescencia de esta municipalidad y no podrá exceder de la cantidad de UN MIL DOLARES DE LOS ESTADOS UNIDOS DE AMERICA y cogestiones en el apoyo del proyecto de alfabetización. 6) Colaborar con ADRA EL SALVADOR en el sentido de agilizar los trámites correspondientes a Permisos para instalación de dos vallas publicitarias, una vez esta haya presentado la documentación requerida por la unidad correspondiente. </w:t>
      </w:r>
      <w:r w:rsidR="0017323E" w:rsidRPr="005F2271">
        <w:rPr>
          <w:rFonts w:ascii="Arial" w:hAnsi="Arial" w:cs="Arial"/>
          <w:b/>
          <w:bCs/>
          <w:color w:val="000000"/>
          <w:sz w:val="20"/>
          <w:szCs w:val="20"/>
          <w:u w:val="single"/>
        </w:rPr>
        <w:t>CLAUSULA</w:t>
      </w:r>
      <w:r w:rsidR="0017323E" w:rsidRPr="005F2271">
        <w:rPr>
          <w:rFonts w:ascii="Arial" w:hAnsi="Arial" w:cs="Arial"/>
          <w:b/>
          <w:bCs/>
          <w:color w:val="FF0000"/>
          <w:sz w:val="20"/>
          <w:szCs w:val="20"/>
          <w:u w:val="single"/>
        </w:rPr>
        <w:t xml:space="preserve"> </w:t>
      </w:r>
      <w:r w:rsidR="0017323E" w:rsidRPr="005F2271">
        <w:rPr>
          <w:rFonts w:ascii="Arial" w:eastAsia="Arial" w:hAnsi="Arial" w:cs="Arial"/>
          <w:b/>
          <w:bCs/>
          <w:sz w:val="20"/>
          <w:szCs w:val="20"/>
          <w:u w:val="single"/>
        </w:rPr>
        <w:t>Q</w:t>
      </w:r>
      <w:r w:rsidR="0017323E" w:rsidRPr="005F2271">
        <w:rPr>
          <w:rFonts w:ascii="Arial" w:eastAsia="Arial" w:hAnsi="Arial" w:cs="Arial"/>
          <w:b/>
          <w:sz w:val="20"/>
          <w:szCs w:val="20"/>
          <w:u w:val="single"/>
        </w:rPr>
        <w:t>UINTA: MODIFICACIONES:</w:t>
      </w:r>
      <w:r w:rsidR="0017323E" w:rsidRPr="005F2271">
        <w:rPr>
          <w:rFonts w:ascii="Arial" w:eastAsia="Arial" w:hAnsi="Arial" w:cs="Arial"/>
          <w:sz w:val="20"/>
          <w:szCs w:val="20"/>
        </w:rPr>
        <w:t xml:space="preserve"> </w:t>
      </w:r>
      <w:r w:rsidR="0017323E" w:rsidRPr="005F2271">
        <w:rPr>
          <w:rFonts w:ascii="Arial" w:hAnsi="Arial" w:cs="Arial"/>
          <w:sz w:val="20"/>
          <w:szCs w:val="20"/>
        </w:rPr>
        <w:t xml:space="preserve">La presente Carta de Entendimiento podrá ser modificada por mutuo acuerdo entre las partes, </w:t>
      </w:r>
      <w:r w:rsidR="0017323E" w:rsidRPr="005F2271">
        <w:rPr>
          <w:rFonts w:ascii="Arial" w:hAnsi="Arial" w:cs="Arial"/>
          <w:sz w:val="20"/>
          <w:szCs w:val="20"/>
          <w:lang w:val="es-ES_tradnl" w:eastAsia="zh-CN"/>
        </w:rPr>
        <w:t>conforme lo demanden los procesos y las actividades que se ejecuten en el marco del Programa</w:t>
      </w:r>
      <w:r w:rsidR="0017323E" w:rsidRPr="005F2271">
        <w:rPr>
          <w:rFonts w:ascii="Arial" w:hAnsi="Arial" w:cs="Arial"/>
          <w:sz w:val="20"/>
          <w:szCs w:val="20"/>
        </w:rPr>
        <w:t xml:space="preserve"> y dicha modificación deberá de constar por escrito. </w:t>
      </w:r>
      <w:r w:rsidR="0017323E" w:rsidRPr="005F2271">
        <w:rPr>
          <w:rFonts w:ascii="Arial" w:hAnsi="Arial" w:cs="Arial"/>
          <w:b/>
          <w:bCs/>
          <w:sz w:val="20"/>
          <w:szCs w:val="20"/>
          <w:u w:val="single"/>
        </w:rPr>
        <w:t xml:space="preserve">CLAUSULA </w:t>
      </w:r>
      <w:r w:rsidR="0017323E" w:rsidRPr="005F2271">
        <w:rPr>
          <w:rFonts w:ascii="Arial" w:eastAsia="Arial" w:hAnsi="Arial" w:cs="Arial"/>
          <w:b/>
          <w:sz w:val="20"/>
          <w:szCs w:val="20"/>
          <w:u w:val="single"/>
        </w:rPr>
        <w:t>SEXTA:</w:t>
      </w:r>
      <w:r w:rsidR="0017323E" w:rsidRPr="005F2271">
        <w:rPr>
          <w:rFonts w:ascii="Arial" w:eastAsia="Arial" w:hAnsi="Arial" w:cs="Arial"/>
          <w:sz w:val="20"/>
          <w:szCs w:val="20"/>
          <w:u w:val="single"/>
        </w:rPr>
        <w:t xml:space="preserve"> </w:t>
      </w:r>
      <w:r w:rsidR="0017323E" w:rsidRPr="005F2271">
        <w:rPr>
          <w:rFonts w:ascii="Arial" w:eastAsia="Arial" w:hAnsi="Arial" w:cs="Arial"/>
          <w:b/>
          <w:sz w:val="20"/>
          <w:szCs w:val="20"/>
          <w:u w:val="single"/>
        </w:rPr>
        <w:t>PLAZO:</w:t>
      </w:r>
      <w:r w:rsidR="0017323E" w:rsidRPr="005F2271">
        <w:rPr>
          <w:rFonts w:ascii="Arial" w:eastAsia="Arial" w:hAnsi="Arial" w:cs="Arial"/>
          <w:b/>
          <w:sz w:val="20"/>
          <w:szCs w:val="20"/>
        </w:rPr>
        <w:t xml:space="preserve"> </w:t>
      </w:r>
      <w:r w:rsidR="0017323E" w:rsidRPr="005F2271">
        <w:rPr>
          <w:rFonts w:ascii="Arial" w:hAnsi="Arial" w:cs="Arial"/>
          <w:sz w:val="20"/>
          <w:szCs w:val="20"/>
        </w:rPr>
        <w:t xml:space="preserve">El plazo de la presente Carta será de </w:t>
      </w:r>
      <w:r w:rsidR="0017323E" w:rsidRPr="005F2271">
        <w:rPr>
          <w:rFonts w:ascii="Arial" w:hAnsi="Arial" w:cs="Arial"/>
          <w:b/>
          <w:sz w:val="20"/>
          <w:szCs w:val="20"/>
        </w:rPr>
        <w:t>OCHO MESES</w:t>
      </w:r>
      <w:r w:rsidR="0017323E" w:rsidRPr="005F2271">
        <w:rPr>
          <w:rFonts w:ascii="Arial" w:hAnsi="Arial" w:cs="Arial"/>
          <w:sz w:val="20"/>
          <w:szCs w:val="20"/>
        </w:rPr>
        <w:t xml:space="preserve">, contados a partir de la firma de la presente Carta, pudiendo prorrogarse de común acuerdo por un plazo menor o igual, previo cruce de notas entre las partes, con treinta días de anticipación a la finalización del plazo. </w:t>
      </w:r>
      <w:r w:rsidR="0017323E" w:rsidRPr="005F2271">
        <w:rPr>
          <w:rFonts w:ascii="Arial" w:eastAsia="Arial" w:hAnsi="Arial" w:cs="Arial"/>
          <w:b/>
          <w:sz w:val="20"/>
          <w:szCs w:val="20"/>
          <w:u w:val="single"/>
        </w:rPr>
        <w:t>CLAUSULA SEPTIMA: CAUSALES DE TERMINACION:</w:t>
      </w:r>
      <w:r w:rsidR="0017323E" w:rsidRPr="005F2271">
        <w:rPr>
          <w:rFonts w:ascii="Arial" w:eastAsia="Arial" w:hAnsi="Arial" w:cs="Arial"/>
          <w:b/>
          <w:sz w:val="20"/>
          <w:szCs w:val="20"/>
        </w:rPr>
        <w:t xml:space="preserve"> </w:t>
      </w:r>
      <w:r w:rsidR="0017323E" w:rsidRPr="005F2271">
        <w:rPr>
          <w:rFonts w:ascii="Arial" w:hAnsi="Arial" w:cs="Arial"/>
          <w:sz w:val="20"/>
          <w:szCs w:val="20"/>
          <w:lang w:eastAsia="zh-CN"/>
        </w:rPr>
        <w:t>La presente Carta de Entendimiento se dará por terminada, por cualquiera de los siguientes motivos: a) Por no cumplir adecuadamente con las disposiciones contempladas en el presente documento;</w:t>
      </w:r>
      <w:r w:rsidR="0017323E" w:rsidRPr="005F2271">
        <w:rPr>
          <w:rFonts w:ascii="Arial" w:hAnsi="Arial" w:cs="Arial"/>
          <w:bCs/>
          <w:sz w:val="20"/>
          <w:szCs w:val="20"/>
          <w:lang w:val="es-ES"/>
        </w:rPr>
        <w:t xml:space="preserve"> </w:t>
      </w:r>
      <w:r w:rsidR="0017323E" w:rsidRPr="005F2271">
        <w:rPr>
          <w:rFonts w:ascii="Arial" w:hAnsi="Arial" w:cs="Arial"/>
          <w:sz w:val="20"/>
          <w:szCs w:val="20"/>
          <w:lang w:eastAsia="zh-CN"/>
        </w:rPr>
        <w:t>b) Por mutuo acuerdo entre las partes; c) Por caso fortuito debidamente comprobado. En este caso, dicha terminación deberá ser conocida y notificada entre las partes. No obstante, lo anterior, las partes se comprometen a cumplir con los compromisos adquiridos en fecha anterior a la terminación de la presente Carta.</w:t>
      </w:r>
      <w:r w:rsidR="0017323E" w:rsidRPr="005F2271">
        <w:rPr>
          <w:rFonts w:ascii="Arial" w:hAnsi="Arial" w:cs="Arial"/>
          <w:bCs/>
          <w:sz w:val="20"/>
          <w:szCs w:val="20"/>
          <w:lang w:val="es-ES"/>
        </w:rPr>
        <w:t xml:space="preserve"> </w:t>
      </w:r>
      <w:r w:rsidR="0017323E" w:rsidRPr="005F2271">
        <w:rPr>
          <w:rFonts w:ascii="Arial" w:eastAsia="Arial" w:hAnsi="Arial" w:cs="Arial"/>
          <w:b/>
          <w:sz w:val="20"/>
          <w:szCs w:val="20"/>
          <w:u w:val="single"/>
        </w:rPr>
        <w:t>CLAUSULA OCTAVA: SEGUIMIENTO Y ENLACES:</w:t>
      </w:r>
      <w:r w:rsidR="0017323E" w:rsidRPr="005F2271">
        <w:rPr>
          <w:rFonts w:ascii="Arial" w:eastAsia="Arial" w:hAnsi="Arial" w:cs="Arial"/>
          <w:b/>
          <w:sz w:val="20"/>
          <w:szCs w:val="20"/>
        </w:rPr>
        <w:t xml:space="preserve"> </w:t>
      </w:r>
      <w:r w:rsidR="0017323E" w:rsidRPr="005F2271">
        <w:rPr>
          <w:rFonts w:ascii="Arial" w:hAnsi="Arial" w:cs="Arial"/>
          <w:sz w:val="20"/>
          <w:szCs w:val="20"/>
        </w:rPr>
        <w:t xml:space="preserve">LAS PARTES, acordamos nombrar como enlaces para dar seguimiento a lo establecido en el presente documento, a las personas siguientes: </w:t>
      </w:r>
      <w:r w:rsidR="0017323E" w:rsidRPr="005F2271">
        <w:rPr>
          <w:rFonts w:ascii="Arial" w:hAnsi="Arial" w:cs="Arial"/>
          <w:bCs/>
          <w:sz w:val="20"/>
          <w:szCs w:val="20"/>
          <w:u w:val="single"/>
        </w:rPr>
        <w:t>POR PARTE DE LA MUNICIPALIDAD</w:t>
      </w:r>
      <w:r w:rsidR="0017323E" w:rsidRPr="005F2271">
        <w:rPr>
          <w:rFonts w:ascii="Arial" w:hAnsi="Arial" w:cs="Arial"/>
          <w:sz w:val="20"/>
          <w:szCs w:val="20"/>
        </w:rPr>
        <w:t xml:space="preserve">: se designa a la </w:t>
      </w:r>
      <w:r w:rsidR="0017323E" w:rsidRPr="005F2271">
        <w:rPr>
          <w:rFonts w:ascii="Arial" w:hAnsi="Arial" w:cs="Arial"/>
          <w:sz w:val="20"/>
          <w:szCs w:val="20"/>
          <w:u w:val="single"/>
        </w:rPr>
        <w:t xml:space="preserve">Ingeniera </w:t>
      </w:r>
      <w:proofErr w:type="spellStart"/>
      <w:r w:rsidR="0017323E" w:rsidRPr="005F2271">
        <w:rPr>
          <w:rFonts w:ascii="Arial" w:hAnsi="Arial" w:cs="Arial"/>
          <w:sz w:val="20"/>
          <w:szCs w:val="20"/>
          <w:u w:val="single"/>
        </w:rPr>
        <w:t>Heidy</w:t>
      </w:r>
      <w:proofErr w:type="spellEnd"/>
      <w:r w:rsidR="0017323E" w:rsidRPr="005F2271">
        <w:rPr>
          <w:rFonts w:ascii="Arial" w:hAnsi="Arial" w:cs="Arial"/>
          <w:sz w:val="20"/>
          <w:szCs w:val="20"/>
          <w:u w:val="single"/>
        </w:rPr>
        <w:t xml:space="preserve"> Patricia Rivera Chávez, Gerente de Bienestar Social</w:t>
      </w:r>
      <w:r w:rsidR="0017323E" w:rsidRPr="005F2271">
        <w:rPr>
          <w:rFonts w:ascii="Arial" w:hAnsi="Arial" w:cs="Arial"/>
          <w:sz w:val="20"/>
          <w:szCs w:val="20"/>
        </w:rPr>
        <w:t xml:space="preserve"> o la persona que éste en funciones en ausencia de ésta.</w:t>
      </w:r>
      <w:r w:rsidR="0017323E" w:rsidRPr="005F2271">
        <w:rPr>
          <w:rFonts w:ascii="Arial" w:hAnsi="Arial" w:cs="Arial"/>
          <w:b/>
          <w:sz w:val="20"/>
          <w:szCs w:val="20"/>
          <w:shd w:val="clear" w:color="auto" w:fill="FFFFFF"/>
        </w:rPr>
        <w:t xml:space="preserve"> </w:t>
      </w:r>
      <w:r w:rsidR="0017323E" w:rsidRPr="005F2271">
        <w:rPr>
          <w:rFonts w:ascii="Arial" w:hAnsi="Arial" w:cs="Arial"/>
          <w:bCs/>
          <w:sz w:val="20"/>
          <w:szCs w:val="20"/>
          <w:u w:val="single"/>
        </w:rPr>
        <w:t>POR PARTE DE LA AGENCIA ADVENTISTA PARA EL DESARROLLO Y RECURSOS ASISTENCIALES</w:t>
      </w:r>
      <w:r w:rsidR="0017323E" w:rsidRPr="005F2271">
        <w:rPr>
          <w:rFonts w:ascii="Arial" w:hAnsi="Arial" w:cs="Arial"/>
          <w:sz w:val="20"/>
          <w:szCs w:val="20"/>
        </w:rPr>
        <w:t>:</w:t>
      </w:r>
      <w:r w:rsidR="0017323E" w:rsidRPr="005F2271">
        <w:rPr>
          <w:rFonts w:ascii="Arial" w:hAnsi="Arial" w:cs="Arial"/>
          <w:b/>
          <w:sz w:val="20"/>
          <w:szCs w:val="20"/>
        </w:rPr>
        <w:t xml:space="preserve"> </w:t>
      </w:r>
      <w:r w:rsidR="0017323E" w:rsidRPr="005F2271">
        <w:rPr>
          <w:rFonts w:ascii="Arial" w:hAnsi="Arial" w:cs="Arial"/>
          <w:sz w:val="20"/>
          <w:szCs w:val="20"/>
        </w:rPr>
        <w:t xml:space="preserve">el </w:t>
      </w:r>
      <w:r w:rsidR="0017323E" w:rsidRPr="005F2271">
        <w:rPr>
          <w:rFonts w:ascii="Arial" w:hAnsi="Arial" w:cs="Arial"/>
          <w:sz w:val="20"/>
          <w:szCs w:val="20"/>
          <w:u w:val="single"/>
        </w:rPr>
        <w:t>señor Nelson Ovidio Pérez Olmedo, Coordinador de Proyectos, Donaciones y Logística,</w:t>
      </w:r>
      <w:r w:rsidR="0017323E" w:rsidRPr="005F2271">
        <w:rPr>
          <w:rFonts w:ascii="Arial" w:hAnsi="Arial" w:cs="Arial"/>
          <w:sz w:val="20"/>
          <w:szCs w:val="20"/>
        </w:rPr>
        <w:t xml:space="preserve"> o la persona que éste en funciones en ausencia de éste.</w:t>
      </w:r>
      <w:r w:rsidR="0017323E" w:rsidRPr="005F2271">
        <w:rPr>
          <w:rFonts w:ascii="Arial" w:eastAsia="Arial" w:hAnsi="Arial" w:cs="Arial"/>
          <w:color w:val="000000"/>
          <w:sz w:val="20"/>
          <w:szCs w:val="20"/>
        </w:rPr>
        <w:t xml:space="preserve"> </w:t>
      </w:r>
      <w:r w:rsidR="0017323E" w:rsidRPr="005F2271">
        <w:rPr>
          <w:rFonts w:ascii="Arial" w:eastAsia="Arial" w:hAnsi="Arial" w:cs="Arial"/>
          <w:b/>
          <w:bCs/>
          <w:color w:val="000000"/>
          <w:sz w:val="20"/>
          <w:szCs w:val="20"/>
          <w:u w:val="single"/>
        </w:rPr>
        <w:t>CLAUSULA NOVENA:</w:t>
      </w:r>
      <w:r w:rsidR="0017323E" w:rsidRPr="005F2271">
        <w:rPr>
          <w:rFonts w:ascii="Arial" w:eastAsia="Arial" w:hAnsi="Arial" w:cs="Arial"/>
          <w:color w:val="000000"/>
          <w:sz w:val="20"/>
          <w:szCs w:val="20"/>
          <w:u w:val="single"/>
        </w:rPr>
        <w:t xml:space="preserve"> </w:t>
      </w:r>
      <w:r w:rsidR="0017323E" w:rsidRPr="005F2271">
        <w:rPr>
          <w:rFonts w:ascii="Arial" w:eastAsia="Arial" w:hAnsi="Arial" w:cs="Arial"/>
          <w:b/>
          <w:sz w:val="20"/>
          <w:szCs w:val="20"/>
          <w:u w:val="single"/>
        </w:rPr>
        <w:t>DOMICILIO Y NOTIFICACIONES:</w:t>
      </w:r>
      <w:r w:rsidR="0017323E" w:rsidRPr="005F2271">
        <w:rPr>
          <w:rFonts w:ascii="Arial" w:eastAsia="Arial" w:hAnsi="Arial" w:cs="Arial"/>
          <w:b/>
          <w:sz w:val="20"/>
          <w:szCs w:val="20"/>
        </w:rPr>
        <w:t xml:space="preserve"> </w:t>
      </w:r>
      <w:r w:rsidR="0017323E" w:rsidRPr="005F2271">
        <w:rPr>
          <w:rFonts w:ascii="Arial" w:hAnsi="Arial" w:cs="Arial"/>
          <w:sz w:val="20"/>
          <w:szCs w:val="20"/>
        </w:rPr>
        <w:t xml:space="preserve">Para los efectos legales de la presente Carta de Entendimiento, las partes señalan como domicilio especial el de la ciudad de San Salvador a cuyos tribunales se someten expresamente. Así mismo señalan como lugar para oír notificaciones o cualquier propuesta de cambio o resolución correspondiente al presente documento, las siguientes direcciones: </w:t>
      </w:r>
      <w:r w:rsidR="0017323E" w:rsidRPr="005F2271">
        <w:rPr>
          <w:rFonts w:ascii="Arial" w:hAnsi="Arial" w:cs="Arial"/>
          <w:b/>
          <w:sz w:val="20"/>
          <w:szCs w:val="20"/>
          <w:u w:val="single"/>
        </w:rPr>
        <w:t>Por la municipalidad</w:t>
      </w:r>
      <w:r w:rsidR="0017323E" w:rsidRPr="005F2271">
        <w:rPr>
          <w:rFonts w:ascii="Arial" w:hAnsi="Arial" w:cs="Arial"/>
          <w:sz w:val="20"/>
          <w:szCs w:val="20"/>
          <w:u w:val="single"/>
        </w:rPr>
        <w:t>:</w:t>
      </w:r>
      <w:r w:rsidR="0017323E" w:rsidRPr="005F2271">
        <w:rPr>
          <w:rFonts w:ascii="Arial" w:hAnsi="Arial" w:cs="Arial"/>
          <w:sz w:val="20"/>
          <w:szCs w:val="20"/>
        </w:rPr>
        <w:t xml:space="preserve"> Alcaldía Municipal de Nejapa, Barrio El Centro, número uno, Nejapa, San Salvador, y teléfono: veintidós treinta y nueve - setenta y cuatro cero </w:t>
      </w:r>
      <w:proofErr w:type="spellStart"/>
      <w:r w:rsidR="0017323E" w:rsidRPr="005F2271">
        <w:rPr>
          <w:rFonts w:ascii="Arial" w:hAnsi="Arial" w:cs="Arial"/>
          <w:sz w:val="20"/>
          <w:szCs w:val="20"/>
        </w:rPr>
        <w:t>cero</w:t>
      </w:r>
      <w:proofErr w:type="spellEnd"/>
      <w:r w:rsidR="0017323E" w:rsidRPr="005F2271">
        <w:rPr>
          <w:rFonts w:ascii="Arial" w:hAnsi="Arial" w:cs="Arial"/>
          <w:sz w:val="20"/>
          <w:szCs w:val="20"/>
        </w:rPr>
        <w:t xml:space="preserve">; </w:t>
      </w:r>
      <w:r w:rsidR="0017323E" w:rsidRPr="005F2271">
        <w:rPr>
          <w:rFonts w:ascii="Arial" w:hAnsi="Arial" w:cs="Arial"/>
          <w:sz w:val="20"/>
          <w:szCs w:val="20"/>
          <w:u w:val="single"/>
        </w:rPr>
        <w:t xml:space="preserve">por </w:t>
      </w:r>
      <w:r w:rsidR="0017323E" w:rsidRPr="005F2271">
        <w:rPr>
          <w:rFonts w:ascii="Arial" w:hAnsi="Arial" w:cs="Arial"/>
          <w:b/>
          <w:sz w:val="20"/>
          <w:szCs w:val="20"/>
          <w:u w:val="single"/>
        </w:rPr>
        <w:t>la Agencia Adventista para el Desarrollo y Recursos Asistenciales</w:t>
      </w:r>
      <w:r w:rsidR="0017323E" w:rsidRPr="005F2271">
        <w:rPr>
          <w:rFonts w:ascii="Arial" w:hAnsi="Arial" w:cs="Arial"/>
          <w:sz w:val="20"/>
          <w:szCs w:val="20"/>
        </w:rPr>
        <w:t xml:space="preserve">: </w:t>
      </w:r>
      <w:r w:rsidR="0017323E" w:rsidRPr="005F2271">
        <w:rPr>
          <w:rFonts w:ascii="Arial" w:hAnsi="Arial" w:cs="Arial"/>
          <w:color w:val="000000"/>
          <w:sz w:val="20"/>
          <w:szCs w:val="20"/>
        </w:rPr>
        <w:t xml:space="preserve">en Carretera a </w:t>
      </w:r>
      <w:proofErr w:type="spellStart"/>
      <w:r w:rsidR="0017323E" w:rsidRPr="005F2271">
        <w:rPr>
          <w:rFonts w:ascii="Arial" w:hAnsi="Arial" w:cs="Arial"/>
          <w:color w:val="000000"/>
          <w:sz w:val="20"/>
          <w:szCs w:val="20"/>
        </w:rPr>
        <w:t>Tacachico</w:t>
      </w:r>
      <w:proofErr w:type="spellEnd"/>
      <w:r w:rsidR="0017323E" w:rsidRPr="005F2271">
        <w:rPr>
          <w:rFonts w:ascii="Arial" w:hAnsi="Arial" w:cs="Arial"/>
          <w:color w:val="000000"/>
          <w:sz w:val="20"/>
          <w:szCs w:val="20"/>
        </w:rPr>
        <w:t xml:space="preserve">, kilómetro cuarenta y tres y medio ECAS, San Juan Opico, departamento de La Libertad, y teléfono: veintidós veintiséis - treinta y dos cuarenta y cinco. </w:t>
      </w:r>
      <w:r w:rsidR="0017323E" w:rsidRPr="005F2271">
        <w:rPr>
          <w:rFonts w:ascii="Arial" w:hAnsi="Arial" w:cs="Arial"/>
          <w:b/>
          <w:color w:val="000000"/>
          <w:sz w:val="20"/>
          <w:szCs w:val="20"/>
          <w:u w:val="single"/>
        </w:rPr>
        <w:t>CLAUSULA DECIMA: ACEPTACION:</w:t>
      </w:r>
      <w:r w:rsidR="0017323E" w:rsidRPr="005F2271">
        <w:rPr>
          <w:rFonts w:ascii="Arial" w:hAnsi="Arial" w:cs="Arial"/>
          <w:b/>
          <w:color w:val="000000"/>
          <w:sz w:val="20"/>
          <w:szCs w:val="20"/>
        </w:rPr>
        <w:t xml:space="preserve"> </w:t>
      </w:r>
      <w:r w:rsidR="0017323E" w:rsidRPr="005F2271">
        <w:rPr>
          <w:rFonts w:ascii="Arial" w:hAnsi="Arial" w:cs="Arial"/>
          <w:sz w:val="20"/>
          <w:szCs w:val="20"/>
          <w:lang w:val="es-ES_tradnl" w:eastAsia="zh-CN"/>
        </w:rPr>
        <w:t>La Municipalidad y ADRA El</w:t>
      </w:r>
      <w:r w:rsidR="0017323E" w:rsidRPr="005F2271">
        <w:rPr>
          <w:rFonts w:ascii="Arial" w:hAnsi="Arial" w:cs="Arial"/>
          <w:bCs/>
          <w:sz w:val="20"/>
          <w:szCs w:val="20"/>
          <w:lang w:eastAsia="zh-CN"/>
        </w:rPr>
        <w:t xml:space="preserve"> Salvador</w:t>
      </w:r>
      <w:r w:rsidR="0017323E" w:rsidRPr="005F2271">
        <w:rPr>
          <w:rFonts w:ascii="Arial" w:hAnsi="Arial" w:cs="Arial"/>
          <w:sz w:val="20"/>
          <w:szCs w:val="20"/>
          <w:lang w:val="es-ES_tradnl" w:eastAsia="zh-CN"/>
        </w:rPr>
        <w:t xml:space="preserve"> declaran que aceptan el contenido de las diferentes cláusulas de la presente </w:t>
      </w:r>
      <w:r w:rsidR="0017323E" w:rsidRPr="005F2271">
        <w:rPr>
          <w:rFonts w:ascii="Arial" w:hAnsi="Arial" w:cs="Arial"/>
          <w:b/>
          <w:sz w:val="20"/>
          <w:szCs w:val="20"/>
          <w:lang w:val="es-ES_tradnl" w:eastAsia="zh-CN"/>
        </w:rPr>
        <w:t xml:space="preserve">Carta de </w:t>
      </w:r>
      <w:r w:rsidR="0017323E" w:rsidRPr="005F2271">
        <w:rPr>
          <w:rFonts w:ascii="Arial" w:hAnsi="Arial" w:cs="Arial"/>
          <w:b/>
          <w:sz w:val="20"/>
          <w:szCs w:val="20"/>
          <w:lang w:val="es-ES_tradnl" w:eastAsia="zh-CN"/>
        </w:rPr>
        <w:lastRenderedPageBreak/>
        <w:t xml:space="preserve">Entendimiento </w:t>
      </w:r>
      <w:r w:rsidR="0017323E" w:rsidRPr="005F2271">
        <w:rPr>
          <w:rFonts w:ascii="Arial" w:hAnsi="Arial" w:cs="Arial"/>
          <w:sz w:val="20"/>
          <w:szCs w:val="20"/>
          <w:lang w:val="es-ES_tradnl" w:eastAsia="zh-CN"/>
        </w:rPr>
        <w:t xml:space="preserve">y se obligan a cumplirlas.” </w:t>
      </w:r>
      <w:r w:rsidR="0017323E" w:rsidRPr="005F2271">
        <w:rPr>
          <w:rFonts w:ascii="Arial" w:hAnsi="Arial" w:cs="Arial"/>
          <w:b/>
          <w:sz w:val="20"/>
          <w:szCs w:val="20"/>
          <w:u w:val="single"/>
          <w:shd w:val="clear" w:color="auto" w:fill="FFFFFF"/>
        </w:rPr>
        <w:t>LEGISLACION APLICABLE:</w:t>
      </w:r>
      <w:r w:rsidR="0017323E" w:rsidRPr="005F2271">
        <w:rPr>
          <w:rFonts w:ascii="Arial" w:eastAsia="Arial" w:hAnsi="Arial" w:cs="Arial"/>
          <w:color w:val="000000"/>
          <w:sz w:val="20"/>
          <w:szCs w:val="20"/>
        </w:rPr>
        <w:t xml:space="preserve"> </w:t>
      </w:r>
      <w:r w:rsidR="0017323E" w:rsidRPr="005F2271">
        <w:rPr>
          <w:rFonts w:ascii="Arial" w:hAnsi="Arial" w:cs="Arial"/>
          <w:b/>
          <w:sz w:val="20"/>
          <w:szCs w:val="20"/>
          <w:shd w:val="clear" w:color="auto" w:fill="FFFFFF"/>
        </w:rPr>
        <w:t>Artículo 53 Inciso Primero de la Constitución de la República establece:</w:t>
      </w:r>
      <w:r w:rsidR="0017323E" w:rsidRPr="005F2271">
        <w:rPr>
          <w:rFonts w:ascii="Arial" w:hAnsi="Arial" w:cs="Arial"/>
          <w:sz w:val="20"/>
          <w:szCs w:val="20"/>
          <w:shd w:val="clear" w:color="auto" w:fill="FFFFFF"/>
        </w:rPr>
        <w:t xml:space="preserve"> “</w:t>
      </w:r>
      <w:r w:rsidR="0017323E" w:rsidRPr="005F2271">
        <w:rPr>
          <w:rFonts w:ascii="Arial" w:eastAsia="Batang" w:hAnsi="Arial" w:cs="Arial"/>
          <w:bCs/>
          <w:sz w:val="20"/>
          <w:szCs w:val="20"/>
          <w:lang w:val="es-ES_tradnl" w:eastAsia="zh-CN"/>
        </w:rPr>
        <w:t>El derecho a la educación y a la cultura es inherente a la persona humana; en consecuencia, es obligación y finalidad primordial del Estado su conservación, fomento y difusión</w:t>
      </w:r>
      <w:r w:rsidR="0017323E" w:rsidRPr="005F2271">
        <w:rPr>
          <w:rFonts w:ascii="Arial" w:hAnsi="Arial" w:cs="Arial"/>
          <w:sz w:val="20"/>
          <w:szCs w:val="20"/>
          <w:shd w:val="clear" w:color="auto" w:fill="FFFFFF"/>
        </w:rPr>
        <w:t>”.</w:t>
      </w:r>
      <w:r w:rsidR="0017323E" w:rsidRPr="005F2271">
        <w:rPr>
          <w:rFonts w:ascii="Arial" w:eastAsia="Arial" w:hAnsi="Arial" w:cs="Arial"/>
          <w:color w:val="000000"/>
          <w:sz w:val="20"/>
          <w:szCs w:val="20"/>
        </w:rPr>
        <w:t xml:space="preserve"> </w:t>
      </w:r>
      <w:r w:rsidR="0017323E" w:rsidRPr="005F2271">
        <w:rPr>
          <w:rFonts w:ascii="Arial" w:hAnsi="Arial" w:cs="Arial"/>
          <w:b/>
          <w:bCs/>
          <w:sz w:val="20"/>
          <w:szCs w:val="20"/>
        </w:rPr>
        <w:t xml:space="preserve">Artículo 55 </w:t>
      </w:r>
      <w:r w:rsidR="0017323E" w:rsidRPr="005F2271">
        <w:rPr>
          <w:rFonts w:ascii="Arial" w:hAnsi="Arial" w:cs="Arial"/>
          <w:b/>
          <w:sz w:val="20"/>
          <w:szCs w:val="20"/>
          <w:shd w:val="clear" w:color="auto" w:fill="FFFFFF"/>
        </w:rPr>
        <w:t>de la Constitución de la República establece</w:t>
      </w:r>
      <w:r w:rsidR="0017323E" w:rsidRPr="005F2271">
        <w:rPr>
          <w:rFonts w:ascii="Arial" w:hAnsi="Arial" w:cs="Arial"/>
          <w:sz w:val="20"/>
          <w:szCs w:val="20"/>
          <w:shd w:val="clear" w:color="auto" w:fill="FFFFFF"/>
        </w:rPr>
        <w:t>: “</w:t>
      </w:r>
      <w:r w:rsidR="0017323E" w:rsidRPr="005F2271">
        <w:rPr>
          <w:rFonts w:ascii="Arial" w:hAnsi="Arial" w:cs="Arial"/>
          <w:sz w:val="20"/>
          <w:szCs w:val="20"/>
          <w:lang w:eastAsia="zh-CN"/>
        </w:rPr>
        <w:t>La educación tiene los siguientes fines: lograr el desarrollo integral de la personalidad en su dimensión espiritual, moral y social; contribuir a la construcción de una sociedad democrática más próspera, justa y humana; inculcar el respeto a los derechos humanos y a la observancia de los correspondientes deberes; combatir todo espíritu de intolerancia y de odio; conocer la realidad nacional e identificarse con los valores de la nacionalidad salvadoreña; y propiciar la unidad del pueblo centroamericano. Los padres tendrán derecho preferente a escoger la educación de sus hijos”.</w:t>
      </w:r>
      <w:r w:rsidR="0017323E" w:rsidRPr="005F2271">
        <w:rPr>
          <w:rFonts w:ascii="Arial" w:eastAsia="Arial" w:hAnsi="Arial" w:cs="Arial"/>
          <w:color w:val="000000"/>
          <w:sz w:val="20"/>
          <w:szCs w:val="20"/>
        </w:rPr>
        <w:t xml:space="preserve"> </w:t>
      </w:r>
      <w:r w:rsidR="0017323E" w:rsidRPr="005F2271">
        <w:rPr>
          <w:rFonts w:ascii="Arial" w:hAnsi="Arial" w:cs="Arial"/>
          <w:b/>
          <w:sz w:val="20"/>
          <w:szCs w:val="20"/>
        </w:rPr>
        <w:t>Artículo 1 inciso primero de La Ley General de Educación establece</w:t>
      </w:r>
      <w:r w:rsidR="0017323E" w:rsidRPr="005F2271">
        <w:rPr>
          <w:rFonts w:ascii="Arial" w:hAnsi="Arial" w:cs="Arial"/>
          <w:sz w:val="20"/>
          <w:szCs w:val="20"/>
        </w:rPr>
        <w:t>: “</w:t>
      </w:r>
      <w:r w:rsidR="0017323E" w:rsidRPr="005F2271">
        <w:rPr>
          <w:rFonts w:ascii="Arial" w:hAnsi="Arial" w:cs="Arial"/>
          <w:color w:val="000000"/>
          <w:sz w:val="20"/>
          <w:szCs w:val="20"/>
          <w:lang w:val="es-ES_tradnl" w:eastAsia="zh-CN"/>
        </w:rPr>
        <w:t>La educación es un proceso de formación permanente, personal, cultural y social que se fundamenta en una concepción integral de la persona humana, de su dignidad, de sus derechos y de sus deberes”.</w:t>
      </w:r>
      <w:r w:rsidR="0017323E" w:rsidRPr="005F2271">
        <w:rPr>
          <w:rFonts w:ascii="Arial" w:hAnsi="Arial" w:cs="Arial"/>
          <w:sz w:val="20"/>
          <w:szCs w:val="20"/>
          <w:shd w:val="clear" w:color="auto" w:fill="FFFFFF"/>
        </w:rPr>
        <w:t xml:space="preserve"> </w:t>
      </w:r>
      <w:r w:rsidR="0017323E" w:rsidRPr="005F2271">
        <w:rPr>
          <w:rFonts w:ascii="Arial" w:eastAsia="Arial" w:hAnsi="Arial" w:cs="Arial"/>
          <w:color w:val="000000"/>
          <w:sz w:val="20"/>
          <w:szCs w:val="20"/>
        </w:rPr>
        <w:t xml:space="preserve"> </w:t>
      </w:r>
      <w:r w:rsidR="0017323E" w:rsidRPr="005F2271">
        <w:rPr>
          <w:rFonts w:ascii="Arial" w:hAnsi="Arial" w:cs="Arial"/>
          <w:b/>
          <w:sz w:val="20"/>
          <w:szCs w:val="20"/>
        </w:rPr>
        <w:t>Artículo 28 de La Ley General de Educación establece</w:t>
      </w:r>
      <w:r w:rsidR="0017323E" w:rsidRPr="005F2271">
        <w:rPr>
          <w:rFonts w:ascii="Arial" w:hAnsi="Arial" w:cs="Arial"/>
          <w:sz w:val="20"/>
          <w:szCs w:val="20"/>
        </w:rPr>
        <w:t>: “</w:t>
      </w:r>
      <w:r w:rsidR="0017323E" w:rsidRPr="005F2271">
        <w:rPr>
          <w:rFonts w:ascii="Arial" w:hAnsi="Arial" w:cs="Arial"/>
          <w:color w:val="000000"/>
          <w:sz w:val="20"/>
          <w:szCs w:val="20"/>
          <w:lang w:eastAsia="zh-CN"/>
        </w:rPr>
        <w:t xml:space="preserve">La Educación de Adultos se ofrecerá, normalmente, a personas cuyas edades no </w:t>
      </w:r>
      <w:r w:rsidR="0017323E" w:rsidRPr="005F2271">
        <w:rPr>
          <w:rFonts w:ascii="Arial" w:hAnsi="Arial" w:cs="Arial"/>
          <w:sz w:val="20"/>
          <w:szCs w:val="20"/>
          <w:lang w:eastAsia="zh-CN"/>
        </w:rPr>
        <w:t xml:space="preserve">comprendan a la población apta para la educación obligatoria. Mantendrá programas supletorios de educación formal, así como programas de educación no formal tendientes a la capacitación laboral”. </w:t>
      </w:r>
      <w:r w:rsidR="0017323E" w:rsidRPr="005F2271">
        <w:rPr>
          <w:rFonts w:ascii="Arial" w:hAnsi="Arial" w:cs="Arial"/>
          <w:b/>
          <w:sz w:val="20"/>
          <w:szCs w:val="20"/>
        </w:rPr>
        <w:t>Artículo 29 de La Ley General de Educación establece</w:t>
      </w:r>
      <w:r w:rsidR="0017323E" w:rsidRPr="005F2271">
        <w:rPr>
          <w:rFonts w:ascii="Arial" w:hAnsi="Arial" w:cs="Arial"/>
          <w:sz w:val="20"/>
          <w:szCs w:val="20"/>
        </w:rPr>
        <w:t>: “</w:t>
      </w:r>
      <w:r w:rsidR="0017323E" w:rsidRPr="005F2271">
        <w:rPr>
          <w:rFonts w:ascii="Arial" w:hAnsi="Arial" w:cs="Arial"/>
          <w:color w:val="000000"/>
          <w:sz w:val="20"/>
          <w:szCs w:val="20"/>
          <w:lang w:eastAsia="zh-CN"/>
        </w:rPr>
        <w:t xml:space="preserve">La Educación de Adultos tiene los objetivos siguientes: </w:t>
      </w:r>
      <w:r w:rsidR="0017323E" w:rsidRPr="005F2271">
        <w:rPr>
          <w:rFonts w:ascii="Arial" w:hAnsi="Arial" w:cs="Arial"/>
          <w:sz w:val="20"/>
          <w:szCs w:val="20"/>
          <w:lang w:eastAsia="zh-CN"/>
        </w:rPr>
        <w:t>a) Suplir niveles de escolaridad sistemática que no fueron alcanzados en su oportunidad; b) Completar y perfeccionar niveles educativos formales y capacitación laboral; y c) Actualizar en forma permanente a las personas que lo requieran, a través de diversas modalidades de educación”.</w:t>
      </w:r>
      <w:r w:rsidR="0017323E" w:rsidRPr="005F2271">
        <w:rPr>
          <w:rFonts w:ascii="Arial" w:eastAsia="Arial" w:hAnsi="Arial" w:cs="Arial"/>
          <w:color w:val="000000"/>
          <w:sz w:val="20"/>
          <w:szCs w:val="20"/>
        </w:rPr>
        <w:t xml:space="preserve"> </w:t>
      </w:r>
      <w:r w:rsidR="0017323E" w:rsidRPr="005F2271">
        <w:rPr>
          <w:rFonts w:ascii="Arial" w:hAnsi="Arial" w:cs="Arial"/>
          <w:b/>
          <w:sz w:val="20"/>
          <w:szCs w:val="20"/>
        </w:rPr>
        <w:t>Artículo 33 de La Ley General de Educación establece</w:t>
      </w:r>
      <w:r w:rsidR="0017323E" w:rsidRPr="005F2271">
        <w:rPr>
          <w:rFonts w:ascii="Arial" w:hAnsi="Arial" w:cs="Arial"/>
          <w:sz w:val="20"/>
          <w:szCs w:val="20"/>
        </w:rPr>
        <w:t>: “</w:t>
      </w:r>
      <w:r w:rsidR="0017323E" w:rsidRPr="005F2271">
        <w:rPr>
          <w:rFonts w:ascii="Arial" w:hAnsi="Arial" w:cs="Arial"/>
          <w:sz w:val="20"/>
          <w:szCs w:val="20"/>
          <w:lang w:eastAsia="zh-CN"/>
        </w:rPr>
        <w:t>La alfabetización tiene un fin supletorio en el proceso de educación y es componente de la educación básica de adultos equivalente al segundo grado de educación básica del sistema formal. Por su interés social, la alfabetización deberá vincularse con los planes de desarrollo socioeconómico; el Estado garantizará la sostenibilidad del proceso y promoverá la gestión de los recursos necesarios con diferentes fuentes”.</w:t>
      </w:r>
      <w:r w:rsidR="0017323E" w:rsidRPr="005F2271">
        <w:rPr>
          <w:rFonts w:ascii="Arial" w:eastAsia="Arial" w:hAnsi="Arial" w:cs="Arial"/>
          <w:color w:val="000000"/>
          <w:sz w:val="20"/>
          <w:szCs w:val="20"/>
        </w:rPr>
        <w:t xml:space="preserve"> </w:t>
      </w:r>
      <w:r w:rsidR="0017323E" w:rsidRPr="005F2271">
        <w:rPr>
          <w:rFonts w:ascii="Arial" w:hAnsi="Arial" w:cs="Arial"/>
          <w:b/>
          <w:sz w:val="20"/>
          <w:szCs w:val="20"/>
        </w:rPr>
        <w:t>Artículo 65 de La Ley General de Educación establece</w:t>
      </w:r>
      <w:r w:rsidR="0017323E" w:rsidRPr="005F2271">
        <w:rPr>
          <w:rFonts w:ascii="Arial" w:hAnsi="Arial" w:cs="Arial"/>
          <w:sz w:val="20"/>
          <w:szCs w:val="20"/>
        </w:rPr>
        <w:t>: “</w:t>
      </w:r>
      <w:r w:rsidR="0017323E" w:rsidRPr="005F2271">
        <w:rPr>
          <w:rFonts w:ascii="Arial" w:hAnsi="Arial" w:cs="Arial"/>
          <w:color w:val="000000"/>
          <w:sz w:val="20"/>
          <w:szCs w:val="20"/>
          <w:lang w:val="es-ES_tradnl" w:eastAsia="zh-CN"/>
        </w:rPr>
        <w:t>Corresponde al Ministerio de Educación normar, financiar, promover, evaluar y controlar los recursos disponibles para alcanzar los fines de la educación nacional”.</w:t>
      </w:r>
      <w:r w:rsidR="0017323E" w:rsidRPr="005F2271">
        <w:rPr>
          <w:rFonts w:ascii="Arial" w:eastAsia="Arial" w:hAnsi="Arial" w:cs="Arial"/>
          <w:color w:val="000000"/>
          <w:sz w:val="20"/>
          <w:szCs w:val="20"/>
        </w:rPr>
        <w:t xml:space="preserve"> </w:t>
      </w:r>
      <w:r w:rsidR="0017323E" w:rsidRPr="005F2271">
        <w:rPr>
          <w:rFonts w:ascii="Arial" w:hAnsi="Arial" w:cs="Arial"/>
          <w:b/>
          <w:color w:val="000000"/>
          <w:sz w:val="20"/>
          <w:szCs w:val="20"/>
          <w:lang w:val="es-ES_tradnl" w:eastAsia="zh-CN"/>
        </w:rPr>
        <w:t>Artículo 4 numeral 4 del Código Municipal establece: Compete a los Municipios:</w:t>
      </w:r>
      <w:r w:rsidR="0017323E" w:rsidRPr="005F2271">
        <w:rPr>
          <w:rFonts w:ascii="Arial" w:hAnsi="Arial" w:cs="Arial"/>
          <w:color w:val="000000"/>
          <w:sz w:val="20"/>
          <w:szCs w:val="20"/>
          <w:lang w:val="es-ES_tradnl" w:eastAsia="zh-CN"/>
        </w:rPr>
        <w:t xml:space="preserve"> “</w:t>
      </w:r>
      <w:r w:rsidR="0017323E" w:rsidRPr="005F2271">
        <w:rPr>
          <w:rFonts w:ascii="Arial" w:hAnsi="Arial" w:cs="Arial"/>
          <w:sz w:val="20"/>
          <w:szCs w:val="20"/>
          <w:lang w:eastAsia="zh-CN"/>
        </w:rPr>
        <w:t>La promoción de la educación, la cultura, el deporte, la recreación, las ciencias y las artes”.</w:t>
      </w:r>
      <w:r w:rsidR="0017323E" w:rsidRPr="005F2271">
        <w:rPr>
          <w:rFonts w:ascii="Arial" w:eastAsia="Arial" w:hAnsi="Arial" w:cs="Arial"/>
          <w:color w:val="000000"/>
          <w:sz w:val="20"/>
          <w:szCs w:val="20"/>
        </w:rPr>
        <w:t xml:space="preserve"> </w:t>
      </w:r>
      <w:r w:rsidR="0017323E" w:rsidRPr="005F2271">
        <w:rPr>
          <w:rFonts w:ascii="Arial" w:hAnsi="Arial" w:cs="Arial"/>
          <w:b/>
          <w:color w:val="000000"/>
          <w:sz w:val="20"/>
          <w:szCs w:val="20"/>
          <w:lang w:val="es-ES_tradnl" w:eastAsia="zh-CN"/>
        </w:rPr>
        <w:t>Artículo 30 numeral 11 del Código Municipal establece: Son facultades del Concejo:</w:t>
      </w:r>
      <w:r w:rsidR="0017323E" w:rsidRPr="005F2271">
        <w:rPr>
          <w:rFonts w:ascii="Arial" w:hAnsi="Arial" w:cs="Arial"/>
          <w:color w:val="000000"/>
          <w:sz w:val="20"/>
          <w:szCs w:val="20"/>
          <w:lang w:val="es-ES_tradnl" w:eastAsia="zh-CN"/>
        </w:rPr>
        <w:t xml:space="preserve"> “</w:t>
      </w:r>
      <w:r w:rsidR="0017323E" w:rsidRPr="005F2271">
        <w:rPr>
          <w:rFonts w:ascii="Arial" w:hAnsi="Arial" w:cs="Arial"/>
          <w:sz w:val="20"/>
          <w:szCs w:val="20"/>
          <w:lang w:eastAsia="zh-CN"/>
        </w:rPr>
        <w:t>Emitir los acuerdos de cooperación con otros municipios o instituciones”.</w:t>
      </w:r>
      <w:r w:rsidR="0017323E" w:rsidRPr="005F2271">
        <w:rPr>
          <w:rFonts w:ascii="Arial" w:eastAsia="Arial" w:hAnsi="Arial" w:cs="Arial"/>
          <w:color w:val="000000"/>
          <w:sz w:val="20"/>
          <w:szCs w:val="20"/>
        </w:rPr>
        <w:t xml:space="preserve"> </w:t>
      </w:r>
      <w:r w:rsidR="0017323E" w:rsidRPr="005F2271">
        <w:rPr>
          <w:rFonts w:ascii="Arial" w:hAnsi="Arial" w:cs="Arial"/>
          <w:b/>
          <w:sz w:val="20"/>
          <w:szCs w:val="20"/>
          <w:u w:val="single"/>
          <w:shd w:val="clear" w:color="auto" w:fill="FFFFFF"/>
        </w:rPr>
        <w:t>RECOMENDABLE.</w:t>
      </w:r>
      <w:r w:rsidR="0017323E" w:rsidRPr="005F2271">
        <w:rPr>
          <w:rFonts w:ascii="Arial" w:hAnsi="Arial" w:cs="Arial"/>
          <w:b/>
          <w:sz w:val="20"/>
          <w:szCs w:val="20"/>
          <w:u w:val="single"/>
        </w:rPr>
        <w:br/>
      </w:r>
      <w:r w:rsidR="0017323E" w:rsidRPr="005F2271">
        <w:rPr>
          <w:rFonts w:ascii="Arial" w:hAnsi="Arial" w:cs="Arial"/>
          <w:sz w:val="20"/>
          <w:szCs w:val="20"/>
          <w:shd w:val="clear" w:color="auto" w:fill="FFFFFF"/>
        </w:rPr>
        <w:t xml:space="preserve">La suscrita es de la opinión que de conformidad a la legislación relacionada y debido a que como municipio somos competentes para promocionar programas que vayan enfocados en contribuir, fortalecer y promover la educación, en los habitantes de Nejapa se recomienda </w:t>
      </w:r>
      <w:r w:rsidR="0017323E" w:rsidRPr="005F2271">
        <w:rPr>
          <w:rFonts w:ascii="Arial" w:hAnsi="Arial" w:cs="Arial"/>
          <w:bCs/>
          <w:sz w:val="20"/>
          <w:szCs w:val="20"/>
        </w:rPr>
        <w:t>que el Concejo Municipal, emita acuerdo si así lo considera procedente EN EL SENTIDO SIGUIENTE</w:t>
      </w:r>
      <w:r w:rsidR="0017323E" w:rsidRPr="005F2271">
        <w:rPr>
          <w:rFonts w:ascii="Arial" w:hAnsi="Arial" w:cs="Arial"/>
          <w:sz w:val="20"/>
          <w:szCs w:val="20"/>
          <w:shd w:val="clear" w:color="auto" w:fill="FFFFFF"/>
        </w:rPr>
        <w:t>.</w:t>
      </w:r>
      <w:r w:rsidR="0017323E" w:rsidRPr="005F2271">
        <w:rPr>
          <w:rFonts w:ascii="Arial" w:eastAsia="Arial" w:hAnsi="Arial" w:cs="Arial"/>
          <w:color w:val="000000"/>
          <w:sz w:val="20"/>
          <w:szCs w:val="20"/>
        </w:rPr>
        <w:t xml:space="preserve"> </w:t>
      </w:r>
      <w:r w:rsidR="0017323E" w:rsidRPr="005F2271">
        <w:rPr>
          <w:rFonts w:ascii="Arial" w:hAnsi="Arial" w:cs="Arial"/>
          <w:sz w:val="20"/>
          <w:szCs w:val="20"/>
        </w:rPr>
        <w:t xml:space="preserve">Se autoriza la Suscripción y firma de la </w:t>
      </w:r>
      <w:r w:rsidR="0017323E" w:rsidRPr="005F2271">
        <w:rPr>
          <w:rFonts w:ascii="Arial" w:hAnsi="Arial" w:cs="Arial"/>
          <w:b/>
          <w:bCs/>
          <w:sz w:val="20"/>
          <w:szCs w:val="20"/>
          <w:lang w:val="es-ES"/>
        </w:rPr>
        <w:t xml:space="preserve">CARTA DE ENTENDIMIENTO ENTRE </w:t>
      </w:r>
      <w:r w:rsidR="0017323E" w:rsidRPr="005F2271">
        <w:rPr>
          <w:rFonts w:ascii="Arial" w:hAnsi="Arial" w:cs="Arial"/>
          <w:b/>
          <w:bCs/>
          <w:sz w:val="20"/>
          <w:szCs w:val="20"/>
        </w:rPr>
        <w:t>LA MUNICIPALIDAD</w:t>
      </w:r>
      <w:r w:rsidR="0017323E" w:rsidRPr="005F2271">
        <w:rPr>
          <w:rFonts w:ascii="Arial" w:hAnsi="Arial" w:cs="Arial"/>
          <w:b/>
          <w:bCs/>
          <w:sz w:val="20"/>
          <w:szCs w:val="20"/>
          <w:lang w:val="es-ES"/>
        </w:rPr>
        <w:t xml:space="preserve"> DE NEJAPA Y LA AGENCIA ADVENTISTA PARA EL DESARROLLO Y RECURSOS </w:t>
      </w:r>
      <w:r w:rsidR="0017323E" w:rsidRPr="005F2271">
        <w:rPr>
          <w:rFonts w:ascii="Arial" w:hAnsi="Arial" w:cs="Arial"/>
          <w:b/>
          <w:bCs/>
          <w:sz w:val="20"/>
          <w:szCs w:val="20"/>
          <w:lang w:val="es-ES"/>
        </w:rPr>
        <w:lastRenderedPageBreak/>
        <w:t xml:space="preserve">ASISTENCIALES DE EL SALVADOR. </w:t>
      </w:r>
      <w:r w:rsidR="0017323E" w:rsidRPr="005F2271">
        <w:rPr>
          <w:rFonts w:ascii="Arial" w:hAnsi="Arial" w:cs="Arial"/>
          <w:bCs/>
          <w:sz w:val="20"/>
          <w:szCs w:val="20"/>
          <w:lang w:val="es-ES"/>
        </w:rPr>
        <w:t xml:space="preserve">Por tanto, con base al informe y recomendable presentado por la licenciada Dany Maricela Marroquín de Cárcamo, Directora de Asuntos Jurídicos, informes técnicos y base legal citada, </w:t>
      </w:r>
      <w:r w:rsidR="0017323E" w:rsidRPr="005F2271">
        <w:rPr>
          <w:rFonts w:ascii="Arial" w:hAnsi="Arial" w:cs="Arial"/>
          <w:b/>
          <w:sz w:val="20"/>
          <w:szCs w:val="20"/>
          <w:lang w:val="es-ES"/>
        </w:rPr>
        <w:t>ACUERDA:</w:t>
      </w:r>
      <w:r w:rsidR="0017323E" w:rsidRPr="005F2271">
        <w:rPr>
          <w:rFonts w:ascii="Arial" w:hAnsi="Arial" w:cs="Arial"/>
          <w:bCs/>
          <w:sz w:val="20"/>
          <w:szCs w:val="20"/>
          <w:lang w:val="es-ES"/>
        </w:rPr>
        <w:t xml:space="preserve"> </w:t>
      </w:r>
      <w:r w:rsidR="0017323E" w:rsidRPr="005F2271">
        <w:rPr>
          <w:rFonts w:ascii="Arial" w:hAnsi="Arial" w:cs="Arial"/>
          <w:b/>
          <w:sz w:val="20"/>
          <w:szCs w:val="20"/>
          <w:lang w:val="es-ES"/>
        </w:rPr>
        <w:t>a)</w:t>
      </w:r>
      <w:r w:rsidR="0017323E" w:rsidRPr="005F2271">
        <w:rPr>
          <w:rFonts w:ascii="Arial" w:hAnsi="Arial" w:cs="Arial"/>
          <w:sz w:val="20"/>
          <w:szCs w:val="20"/>
        </w:rPr>
        <w:t xml:space="preserve"> Se autoriza la Suscripción y firma de la </w:t>
      </w:r>
      <w:r w:rsidR="0017323E" w:rsidRPr="005F2271">
        <w:rPr>
          <w:rFonts w:ascii="Arial" w:hAnsi="Arial" w:cs="Arial"/>
          <w:b/>
          <w:bCs/>
          <w:sz w:val="20"/>
          <w:szCs w:val="20"/>
          <w:lang w:val="es-ES"/>
        </w:rPr>
        <w:t xml:space="preserve">CARTA DE ENTENDIMIENTO ENTRE </w:t>
      </w:r>
      <w:r w:rsidR="0017323E" w:rsidRPr="005F2271">
        <w:rPr>
          <w:rFonts w:ascii="Arial" w:hAnsi="Arial" w:cs="Arial"/>
          <w:b/>
          <w:bCs/>
          <w:sz w:val="20"/>
          <w:szCs w:val="20"/>
        </w:rPr>
        <w:t>LA MUNICIPALIDAD</w:t>
      </w:r>
      <w:r w:rsidR="0017323E" w:rsidRPr="005F2271">
        <w:rPr>
          <w:rFonts w:ascii="Arial" w:hAnsi="Arial" w:cs="Arial"/>
          <w:b/>
          <w:bCs/>
          <w:sz w:val="20"/>
          <w:szCs w:val="20"/>
          <w:lang w:val="es-ES"/>
        </w:rPr>
        <w:t xml:space="preserve"> DE NEJAPA Y LA AGENCIA ADVENTISTA PARA EL DESARROLLO Y RECURSOS ASISTENCIALES DE EL SALVADOR</w:t>
      </w:r>
      <w:r w:rsidR="0017323E" w:rsidRPr="005F2271">
        <w:rPr>
          <w:rFonts w:ascii="Arial" w:eastAsia="Arial" w:hAnsi="Arial" w:cs="Arial"/>
          <w:color w:val="000000"/>
          <w:sz w:val="20"/>
          <w:szCs w:val="20"/>
        </w:rPr>
        <w:t xml:space="preserve">; </w:t>
      </w:r>
      <w:r w:rsidR="0017323E" w:rsidRPr="005F2271">
        <w:rPr>
          <w:rFonts w:ascii="Arial" w:eastAsia="Arial" w:hAnsi="Arial" w:cs="Arial"/>
          <w:b/>
          <w:bCs/>
          <w:color w:val="000000"/>
          <w:sz w:val="20"/>
          <w:szCs w:val="20"/>
        </w:rPr>
        <w:t>b)</w:t>
      </w:r>
      <w:r w:rsidR="0017323E" w:rsidRPr="005F2271">
        <w:rPr>
          <w:rFonts w:ascii="Arial" w:eastAsia="Arial" w:hAnsi="Arial" w:cs="Arial"/>
          <w:color w:val="000000"/>
          <w:sz w:val="20"/>
          <w:szCs w:val="20"/>
        </w:rPr>
        <w:t xml:space="preserve"> </w:t>
      </w:r>
      <w:r w:rsidR="0017323E" w:rsidRPr="005F2271">
        <w:rPr>
          <w:rFonts w:ascii="Arial" w:hAnsi="Arial" w:cs="Arial"/>
          <w:sz w:val="20"/>
          <w:szCs w:val="20"/>
          <w:shd w:val="clear" w:color="auto" w:fill="FFFFFF"/>
        </w:rPr>
        <w:t xml:space="preserve">Se autoriza al alcalde Municipal Jorge Alexander Escamilla, para que comparezca a la firma de la </w:t>
      </w:r>
      <w:r w:rsidR="0017323E" w:rsidRPr="005F2271">
        <w:rPr>
          <w:rFonts w:ascii="Arial" w:hAnsi="Arial" w:cs="Arial"/>
          <w:b/>
          <w:bCs/>
          <w:sz w:val="20"/>
          <w:szCs w:val="20"/>
          <w:lang w:val="es-ES"/>
        </w:rPr>
        <w:t xml:space="preserve">CARTA DE ENTENDIMIENTO ENTRE </w:t>
      </w:r>
      <w:r w:rsidR="0017323E" w:rsidRPr="005F2271">
        <w:rPr>
          <w:rFonts w:ascii="Arial" w:hAnsi="Arial" w:cs="Arial"/>
          <w:b/>
          <w:bCs/>
          <w:sz w:val="20"/>
          <w:szCs w:val="20"/>
        </w:rPr>
        <w:t>LA MUNICIPALIDAD</w:t>
      </w:r>
      <w:r w:rsidR="0017323E" w:rsidRPr="005F2271">
        <w:rPr>
          <w:rFonts w:ascii="Arial" w:hAnsi="Arial" w:cs="Arial"/>
          <w:b/>
          <w:bCs/>
          <w:sz w:val="20"/>
          <w:szCs w:val="20"/>
          <w:lang w:val="es-ES"/>
        </w:rPr>
        <w:t xml:space="preserve"> DE NEJAPA Y LA AGENCIA ADVENTISTA PARA EL DESARROLLO Y RECURSOS ASISTENCIALES DE EL SALVADOR</w:t>
      </w:r>
      <w:r w:rsidR="0017323E" w:rsidRPr="005F2271">
        <w:rPr>
          <w:rFonts w:ascii="Arial" w:hAnsi="Arial" w:cs="Arial"/>
          <w:sz w:val="20"/>
          <w:szCs w:val="20"/>
        </w:rPr>
        <w:t xml:space="preserve"> </w:t>
      </w:r>
      <w:r w:rsidR="0017323E" w:rsidRPr="005F2271">
        <w:rPr>
          <w:rFonts w:ascii="Arial" w:hAnsi="Arial" w:cs="Arial"/>
          <w:sz w:val="20"/>
          <w:szCs w:val="20"/>
          <w:shd w:val="clear" w:color="auto" w:fill="FFFFFF"/>
        </w:rPr>
        <w:t xml:space="preserve">y en consecuencia se delega a la Dirección de Asuntos Jurídicos para su elaboración; </w:t>
      </w:r>
      <w:r w:rsidR="0017323E" w:rsidRPr="005F2271">
        <w:rPr>
          <w:rFonts w:ascii="Arial" w:hAnsi="Arial" w:cs="Arial"/>
          <w:b/>
          <w:bCs/>
          <w:sz w:val="20"/>
          <w:szCs w:val="20"/>
          <w:shd w:val="clear" w:color="auto" w:fill="FFFFFF"/>
        </w:rPr>
        <w:t>c)</w:t>
      </w:r>
      <w:r w:rsidR="0017323E" w:rsidRPr="005F2271">
        <w:rPr>
          <w:rFonts w:ascii="Arial" w:hAnsi="Arial" w:cs="Arial"/>
          <w:sz w:val="20"/>
          <w:szCs w:val="20"/>
          <w:shd w:val="clear" w:color="auto" w:fill="FFFFFF"/>
        </w:rPr>
        <w:t xml:space="preserve"> Se delega a la Ingeniero </w:t>
      </w:r>
      <w:r w:rsidR="009D2B94">
        <w:rPr>
          <w:rFonts w:ascii="Arial" w:hAnsi="Arial" w:cs="Arial"/>
          <w:sz w:val="20"/>
          <w:szCs w:val="20"/>
          <w:shd w:val="clear" w:color="auto" w:fill="FFFFFF"/>
        </w:rPr>
        <w:t>----------------------------------------</w:t>
      </w:r>
      <w:r w:rsidR="0017323E" w:rsidRPr="005F2271">
        <w:rPr>
          <w:rFonts w:ascii="Arial" w:hAnsi="Arial" w:cs="Arial"/>
          <w:sz w:val="20"/>
          <w:szCs w:val="20"/>
          <w:shd w:val="clear" w:color="auto" w:fill="FFFFFF"/>
        </w:rPr>
        <w:t xml:space="preserve">, Gerente de Bienestar Social o quien </w:t>
      </w:r>
      <w:r w:rsidR="0017323E" w:rsidRPr="005F2271">
        <w:rPr>
          <w:rFonts w:ascii="Arial" w:hAnsi="Arial" w:cs="Arial"/>
          <w:color w:val="000000"/>
          <w:sz w:val="20"/>
          <w:szCs w:val="20"/>
          <w:shd w:val="clear" w:color="auto" w:fill="FFFFFF"/>
        </w:rPr>
        <w:t>cumpla con sus funciones, para</w:t>
      </w:r>
      <w:r w:rsidR="0017323E" w:rsidRPr="005F2271">
        <w:rPr>
          <w:rFonts w:ascii="Arial" w:hAnsi="Arial" w:cs="Arial"/>
          <w:sz w:val="20"/>
          <w:szCs w:val="20"/>
          <w:shd w:val="clear" w:color="auto" w:fill="FFFFFF"/>
        </w:rPr>
        <w:t xml:space="preserve"> que dé seguimiento al presente acuerdo.</w:t>
      </w:r>
      <w:r w:rsidR="0017323E" w:rsidRPr="005F2271">
        <w:rPr>
          <w:rFonts w:ascii="Arial" w:eastAsia="Arial" w:hAnsi="Arial" w:cs="Arial"/>
          <w:color w:val="000000"/>
          <w:sz w:val="20"/>
          <w:szCs w:val="20"/>
        </w:rPr>
        <w:t xml:space="preserve"> </w:t>
      </w:r>
      <w:r w:rsidR="0017323E" w:rsidRPr="005F2271">
        <w:rPr>
          <w:rFonts w:ascii="Arial" w:hAnsi="Arial" w:cs="Arial"/>
          <w:b/>
          <w:sz w:val="20"/>
          <w:szCs w:val="20"/>
          <w:u w:val="single"/>
        </w:rPr>
        <w:t>Votación Unánime.</w:t>
      </w:r>
      <w:r w:rsidR="0017323E" w:rsidRPr="005F2271">
        <w:rPr>
          <w:rFonts w:ascii="Arial" w:hAnsi="Arial" w:cs="Arial"/>
          <w:sz w:val="20"/>
          <w:szCs w:val="20"/>
        </w:rPr>
        <w:t xml:space="preserve"> Certifíquese y </w:t>
      </w:r>
      <w:proofErr w:type="gramStart"/>
      <w:r w:rsidR="002F1FE2" w:rsidRPr="005F2271">
        <w:rPr>
          <w:rFonts w:ascii="Arial" w:hAnsi="Arial" w:cs="Arial"/>
          <w:sz w:val="20"/>
          <w:szCs w:val="20"/>
        </w:rPr>
        <w:t>Notifíquese.“</w:t>
      </w:r>
      <w:proofErr w:type="gramEnd"/>
      <w:r w:rsidR="0017323E" w:rsidRPr="005F2271">
        <w:rPr>
          <w:rFonts w:ascii="Arial" w:hAnsi="Arial" w:cs="Arial"/>
          <w:sz w:val="20"/>
          <w:szCs w:val="20"/>
        </w:rPr>
        <w:t>””””””””””</w:t>
      </w:r>
      <w:r w:rsidR="00756C5A" w:rsidRPr="005F2271">
        <w:rPr>
          <w:rFonts w:ascii="Arial" w:hAnsi="Arial" w:cs="Arial"/>
          <w:sz w:val="20"/>
          <w:szCs w:val="20"/>
        </w:rPr>
        <w:t xml:space="preserve"> </w:t>
      </w:r>
      <w:r w:rsidR="00756C5A" w:rsidRPr="005F2271">
        <w:rPr>
          <w:rFonts w:ascii="Arial" w:hAnsi="Arial" w:cs="Arial"/>
          <w:b/>
          <w:sz w:val="20"/>
          <w:szCs w:val="20"/>
        </w:rPr>
        <w:t>PUNTO SIETE</w:t>
      </w:r>
      <w:r w:rsidR="00756C5A" w:rsidRPr="005F2271">
        <w:rPr>
          <w:rFonts w:ascii="Arial" w:hAnsi="Arial" w:cs="Arial"/>
          <w:b/>
          <w:bCs/>
          <w:sz w:val="20"/>
          <w:szCs w:val="20"/>
        </w:rPr>
        <w:t xml:space="preserve">: </w:t>
      </w:r>
      <w:r w:rsidR="00756C5A" w:rsidRPr="005F2271">
        <w:rPr>
          <w:rFonts w:ascii="Arial" w:hAnsi="Arial" w:cs="Arial"/>
          <w:b/>
          <w:bCs/>
          <w:sz w:val="20"/>
          <w:szCs w:val="20"/>
          <w:u w:val="single"/>
        </w:rPr>
        <w:t>GERENCIA DE DESARROLLO URBANO</w:t>
      </w:r>
      <w:r w:rsidR="00756C5A" w:rsidRPr="005F2271">
        <w:rPr>
          <w:rFonts w:ascii="Arial" w:hAnsi="Arial" w:cs="Arial"/>
          <w:b/>
          <w:bCs/>
          <w:sz w:val="20"/>
          <w:szCs w:val="20"/>
        </w:rPr>
        <w:t xml:space="preserve">: </w:t>
      </w:r>
      <w:r w:rsidR="00756C5A" w:rsidRPr="005F2271">
        <w:rPr>
          <w:rFonts w:ascii="Arial" w:hAnsi="Arial" w:cs="Arial"/>
          <w:b/>
          <w:bCs/>
          <w:sz w:val="20"/>
          <w:szCs w:val="20"/>
          <w:u w:val="single"/>
        </w:rPr>
        <w:t>Proyecto para reactivación ecoturística y de bienestar social del Río San Antonio Sector Tres Piedras, Calle Vieja, Nejapa</w:t>
      </w:r>
      <w:r w:rsidR="0017323E" w:rsidRPr="005F2271">
        <w:rPr>
          <w:rFonts w:ascii="Arial" w:hAnsi="Arial" w:cs="Arial"/>
          <w:b/>
          <w:bCs/>
          <w:sz w:val="20"/>
          <w:szCs w:val="20"/>
          <w:u w:val="single"/>
        </w:rPr>
        <w:t>.</w:t>
      </w:r>
      <w:r w:rsidR="0017323E" w:rsidRPr="005F2271">
        <w:rPr>
          <w:rFonts w:ascii="Arial" w:hAnsi="Arial" w:cs="Arial"/>
          <w:b/>
          <w:bCs/>
          <w:sz w:val="20"/>
          <w:szCs w:val="20"/>
        </w:rPr>
        <w:t xml:space="preserve"> </w:t>
      </w:r>
      <w:r w:rsidR="00A75F80" w:rsidRPr="005F2271">
        <w:rPr>
          <w:rFonts w:ascii="Arial" w:hAnsi="Arial" w:cs="Arial"/>
          <w:sz w:val="20"/>
          <w:szCs w:val="20"/>
        </w:rPr>
        <w:t xml:space="preserve">El Gerente de Desarrollo Económico, </w:t>
      </w:r>
      <w:r w:rsidR="00FF19A8">
        <w:rPr>
          <w:rFonts w:ascii="Arial" w:hAnsi="Arial" w:cs="Arial"/>
          <w:sz w:val="20"/>
          <w:szCs w:val="20"/>
        </w:rPr>
        <w:t>------------------------</w:t>
      </w:r>
      <w:r w:rsidR="00A75F80" w:rsidRPr="005F2271">
        <w:rPr>
          <w:rFonts w:ascii="Arial" w:hAnsi="Arial" w:cs="Arial"/>
          <w:sz w:val="20"/>
          <w:szCs w:val="20"/>
        </w:rPr>
        <w:t>, expone al Concejo que el presente proyecto consiste en reactivar productivamente el Río San Antonio y de recuperarlo, ya que es un recurso que puede potencializarse para el turista local, en la primera fase se contempla la conexión entre el Río y el Hostal Los Ranchos</w:t>
      </w:r>
      <w:r w:rsidR="00035A0D" w:rsidRPr="005F2271">
        <w:rPr>
          <w:rFonts w:ascii="Arial" w:hAnsi="Arial" w:cs="Arial"/>
          <w:sz w:val="20"/>
          <w:szCs w:val="20"/>
        </w:rPr>
        <w:t>, así como las construcción de chalets para apoyo a los emprendedores, limpieza general del Río</w:t>
      </w:r>
      <w:r w:rsidR="005E2D52" w:rsidRPr="005F2271">
        <w:rPr>
          <w:rFonts w:ascii="Arial" w:hAnsi="Arial" w:cs="Arial"/>
          <w:sz w:val="20"/>
          <w:szCs w:val="20"/>
        </w:rPr>
        <w:t xml:space="preserve">, de esta forma se generarán fuentes de empleo directos e indirectos para las personas que habitan en los alrededores. La arquitecta </w:t>
      </w:r>
      <w:r w:rsidR="00FF19A8">
        <w:rPr>
          <w:rFonts w:ascii="Arial" w:hAnsi="Arial" w:cs="Arial"/>
          <w:sz w:val="20"/>
          <w:szCs w:val="20"/>
        </w:rPr>
        <w:t>-----------------------</w:t>
      </w:r>
      <w:r w:rsidR="005E2D52" w:rsidRPr="005F2271">
        <w:rPr>
          <w:rFonts w:ascii="Arial" w:hAnsi="Arial" w:cs="Arial"/>
          <w:sz w:val="20"/>
          <w:szCs w:val="20"/>
        </w:rPr>
        <w:t xml:space="preserve">, Gerente de Desarrollo Urbano, expone al Concejo en pleno que </w:t>
      </w:r>
      <w:r w:rsidR="003F4B30" w:rsidRPr="005F2271">
        <w:rPr>
          <w:rFonts w:ascii="Arial" w:hAnsi="Arial" w:cs="Arial"/>
          <w:sz w:val="20"/>
          <w:szCs w:val="20"/>
        </w:rPr>
        <w:t xml:space="preserve">con este proyecto </w:t>
      </w:r>
      <w:r w:rsidR="005E2D52" w:rsidRPr="005F2271">
        <w:rPr>
          <w:rFonts w:ascii="Arial" w:hAnsi="Arial" w:cs="Arial"/>
          <w:sz w:val="20"/>
          <w:szCs w:val="20"/>
        </w:rPr>
        <w:t xml:space="preserve">se busca realizar una intervención corta destinada a cierta capacidad de personas, de manera que no se desgaste el recurso natural, </w:t>
      </w:r>
      <w:r w:rsidR="003F4B30" w:rsidRPr="005F2271">
        <w:rPr>
          <w:rFonts w:ascii="Arial" w:hAnsi="Arial" w:cs="Arial"/>
          <w:sz w:val="20"/>
          <w:szCs w:val="20"/>
        </w:rPr>
        <w:t xml:space="preserve">siendo la intervención bien puntual buscando acondicionar pavimentación, iluminación, mejoras en estructuras de pasamanos, mejorar estructuras de venta, siendo el objetivo principal la reactivación ecoturística y económica </w:t>
      </w:r>
      <w:r w:rsidR="00306AC0" w:rsidRPr="005F2271">
        <w:rPr>
          <w:rFonts w:ascii="Arial" w:hAnsi="Arial" w:cs="Arial"/>
          <w:sz w:val="20"/>
          <w:szCs w:val="20"/>
        </w:rPr>
        <w:t>de este lugar</w:t>
      </w:r>
      <w:r w:rsidR="00684104" w:rsidRPr="005F2271">
        <w:rPr>
          <w:rFonts w:ascii="Arial" w:hAnsi="Arial" w:cs="Arial"/>
          <w:sz w:val="20"/>
          <w:szCs w:val="20"/>
        </w:rPr>
        <w:t xml:space="preserve">, por lo que se presenta al Concejo la carpeta técnica del presente proyecto para que se considere su aprobación. </w:t>
      </w:r>
      <w:r w:rsidR="003F4B30" w:rsidRPr="005F2271">
        <w:rPr>
          <w:rFonts w:ascii="Arial" w:hAnsi="Arial" w:cs="Arial"/>
          <w:sz w:val="20"/>
          <w:szCs w:val="20"/>
        </w:rPr>
        <w:t xml:space="preserve">Habiendo escuchado la presente propuesta, siendo esta revisada y discutida se toma el acuerdo siguiente: </w:t>
      </w:r>
      <w:r w:rsidR="0017323E" w:rsidRPr="005F2271">
        <w:rPr>
          <w:rFonts w:ascii="Arial" w:hAnsi="Arial" w:cs="Arial"/>
          <w:b/>
          <w:sz w:val="20"/>
          <w:szCs w:val="20"/>
        </w:rPr>
        <w:t xml:space="preserve">ACUERDO NUMERO CATORCE: </w:t>
      </w:r>
      <w:r w:rsidR="0017323E" w:rsidRPr="005F2271">
        <w:rPr>
          <w:rFonts w:ascii="Arial" w:hAnsi="Arial" w:cs="Arial"/>
          <w:sz w:val="20"/>
          <w:szCs w:val="20"/>
        </w:rPr>
        <w:t>Revisada y discutida la Carpeta Técnica del Proyecto denominado: “</w:t>
      </w:r>
      <w:bookmarkStart w:id="9" w:name="_Hlk87217939"/>
      <w:r w:rsidR="0017323E" w:rsidRPr="005F2271">
        <w:rPr>
          <w:rFonts w:ascii="Arial" w:hAnsi="Arial" w:cs="Arial"/>
          <w:sz w:val="20"/>
          <w:szCs w:val="20"/>
        </w:rPr>
        <w:t>Proyecto para reactivación ecoturística y de bienestar social del río San Antonio sector Tres Piedras, Calle Vieja, Nejapa</w:t>
      </w:r>
      <w:bookmarkEnd w:id="9"/>
      <w:r w:rsidR="0017323E" w:rsidRPr="005F2271">
        <w:rPr>
          <w:rFonts w:ascii="Arial" w:hAnsi="Arial" w:cs="Arial"/>
          <w:sz w:val="20"/>
          <w:szCs w:val="20"/>
        </w:rPr>
        <w:t xml:space="preserve">” y de conformidad a lo que establece el Artículo 4 Numerales 4, 7, 23, 25 y  el Articulo 31 Numerales 3, 5, 6 del Código Municipal, </w:t>
      </w:r>
      <w:r w:rsidR="0017323E" w:rsidRPr="005F2271">
        <w:rPr>
          <w:rFonts w:ascii="Arial" w:hAnsi="Arial" w:cs="Arial"/>
          <w:b/>
          <w:sz w:val="20"/>
          <w:szCs w:val="20"/>
        </w:rPr>
        <w:t>ACUERDA:</w:t>
      </w:r>
      <w:r w:rsidR="0017323E" w:rsidRPr="005F2271">
        <w:rPr>
          <w:rFonts w:ascii="Arial" w:hAnsi="Arial" w:cs="Arial"/>
          <w:sz w:val="20"/>
          <w:szCs w:val="20"/>
        </w:rPr>
        <w:t xml:space="preserve"> </w:t>
      </w:r>
      <w:r w:rsidR="0017323E" w:rsidRPr="005F2271">
        <w:rPr>
          <w:rFonts w:ascii="Arial" w:hAnsi="Arial" w:cs="Arial"/>
          <w:b/>
          <w:sz w:val="20"/>
          <w:szCs w:val="20"/>
        </w:rPr>
        <w:t>a)</w:t>
      </w:r>
      <w:r w:rsidR="0017323E" w:rsidRPr="005F2271">
        <w:rPr>
          <w:rFonts w:ascii="Arial" w:hAnsi="Arial" w:cs="Arial"/>
          <w:sz w:val="20"/>
          <w:szCs w:val="20"/>
        </w:rPr>
        <w:t xml:space="preserve"> Aprobar la Carpeta Técnica del proyecto siguiente: </w:t>
      </w:r>
      <w:r w:rsidR="0017323E" w:rsidRPr="005F2271">
        <w:rPr>
          <w:rFonts w:ascii="Arial" w:hAnsi="Arial" w:cs="Arial"/>
          <w:b/>
          <w:sz w:val="20"/>
          <w:szCs w:val="20"/>
        </w:rPr>
        <w:t>“</w:t>
      </w:r>
      <w:r w:rsidR="0017323E" w:rsidRPr="005F2271">
        <w:rPr>
          <w:rFonts w:ascii="Arial" w:hAnsi="Arial" w:cs="Arial"/>
          <w:b/>
          <w:sz w:val="20"/>
          <w:szCs w:val="20"/>
          <w:u w:val="single"/>
        </w:rPr>
        <w:t>PROYECTO PARA REACTIVACIÓN ECOTURÍSTICA Y DE BIENESTAR SOCIAL DEL RÍO SAN ANTONIO SECTOR TRES PIEDRAS, CALLE VIEJA, NEJAPA</w:t>
      </w:r>
      <w:r w:rsidR="0017323E" w:rsidRPr="005F2271">
        <w:rPr>
          <w:rFonts w:ascii="Arial" w:hAnsi="Arial" w:cs="Arial"/>
          <w:b/>
          <w:sz w:val="20"/>
          <w:szCs w:val="20"/>
        </w:rPr>
        <w:t>”,</w:t>
      </w:r>
      <w:r w:rsidR="0017323E" w:rsidRPr="005F2271">
        <w:rPr>
          <w:rFonts w:ascii="Arial" w:hAnsi="Arial" w:cs="Arial"/>
          <w:sz w:val="20"/>
          <w:szCs w:val="20"/>
        </w:rPr>
        <w:t xml:space="preserve"> hasta por el monto de </w:t>
      </w:r>
      <w:r w:rsidR="0017323E" w:rsidRPr="005F2271">
        <w:rPr>
          <w:rFonts w:ascii="Arial" w:hAnsi="Arial" w:cs="Arial"/>
          <w:b/>
          <w:bCs/>
          <w:sz w:val="20"/>
          <w:szCs w:val="20"/>
        </w:rPr>
        <w:t>TREINTA Y OCHO MIL DOSCIENTOS NOVENTA Y SIETE</w:t>
      </w:r>
      <w:r w:rsidR="0017323E" w:rsidRPr="005F2271">
        <w:rPr>
          <w:rFonts w:ascii="Arial" w:hAnsi="Arial" w:cs="Arial"/>
          <w:b/>
          <w:sz w:val="20"/>
          <w:szCs w:val="20"/>
        </w:rPr>
        <w:t xml:space="preserve"> DÓLARES CON SETENTA Y DOS CENTAVOS DE DÓLAR DE LOS ESTADOS UNIDOS DE AMÉRICA ($38,297.72), </w:t>
      </w:r>
      <w:r w:rsidR="0017323E" w:rsidRPr="005F2271">
        <w:rPr>
          <w:rFonts w:ascii="Arial" w:hAnsi="Arial" w:cs="Arial"/>
          <w:sz w:val="20"/>
          <w:szCs w:val="20"/>
        </w:rPr>
        <w:t xml:space="preserve">dicho proyecto se ejecutará Vía Administración y será financiado con Fondos </w:t>
      </w:r>
      <w:r w:rsidR="0017323E" w:rsidRPr="005F2271">
        <w:rPr>
          <w:rFonts w:ascii="Arial" w:hAnsi="Arial" w:cs="Arial"/>
          <w:sz w:val="20"/>
          <w:szCs w:val="20"/>
          <w:lang w:val="es-ES"/>
        </w:rPr>
        <w:t>FODES Libre Disponibilidad Proyectos de Inversión</w:t>
      </w:r>
      <w:r w:rsidR="0017323E" w:rsidRPr="005F2271">
        <w:rPr>
          <w:rFonts w:ascii="Arial" w:hAnsi="Arial" w:cs="Arial"/>
          <w:sz w:val="20"/>
          <w:szCs w:val="20"/>
        </w:rPr>
        <w:t xml:space="preserve">, </w:t>
      </w:r>
      <w:r w:rsidR="0017323E" w:rsidRPr="005F2271">
        <w:rPr>
          <w:rFonts w:ascii="Arial" w:hAnsi="Arial" w:cs="Arial"/>
          <w:b/>
          <w:sz w:val="20"/>
          <w:szCs w:val="20"/>
        </w:rPr>
        <w:t>b)</w:t>
      </w:r>
      <w:r w:rsidR="0017323E" w:rsidRPr="005F2271">
        <w:rPr>
          <w:rFonts w:ascii="Arial" w:hAnsi="Arial" w:cs="Arial"/>
          <w:sz w:val="20"/>
          <w:szCs w:val="20"/>
        </w:rPr>
        <w:t xml:space="preserve"> Autorizar a la Tesorera Municipal para que gestione la apertura de la cuenta bancaria respectiva en Banco Hipotecario de El Salvador S.A, en la cual se autorice para firmar los cheques de la Municipalidad de Nejapa, Departamento de San Salvador, a los señores JORGE ALEXANDER </w:t>
      </w:r>
      <w:r w:rsidR="0017323E" w:rsidRPr="005F2271">
        <w:rPr>
          <w:rFonts w:ascii="Arial" w:hAnsi="Arial" w:cs="Arial"/>
          <w:sz w:val="20"/>
          <w:szCs w:val="20"/>
        </w:rPr>
        <w:lastRenderedPageBreak/>
        <w:t xml:space="preserve">ESCAMILLA en calidad de Alcalde Municipal, </w:t>
      </w:r>
      <w:r w:rsidR="00FF19A8">
        <w:rPr>
          <w:rFonts w:ascii="Arial" w:hAnsi="Arial" w:cs="Arial"/>
          <w:sz w:val="20"/>
          <w:szCs w:val="20"/>
        </w:rPr>
        <w:t>--------------------------------------------------</w:t>
      </w:r>
      <w:r w:rsidR="0017323E" w:rsidRPr="005F2271">
        <w:rPr>
          <w:rFonts w:ascii="Arial" w:hAnsi="Arial" w:cs="Arial"/>
          <w:sz w:val="20"/>
          <w:szCs w:val="20"/>
        </w:rPr>
        <w:t xml:space="preserve"> en calidad de Tesorera Municipal, refrendarias KARINA VANESSA SALINAS ORELLANA y GLORIA YADIRA CALERO CANTON, siendo necesarias para todo trámite y transacción dos firmas de las cuatro registradas, siendo indispensable la de la Tesorera Municipal </w:t>
      </w:r>
      <w:r w:rsidR="00FF19A8">
        <w:rPr>
          <w:rFonts w:ascii="Arial" w:hAnsi="Arial" w:cs="Arial"/>
          <w:sz w:val="20"/>
          <w:szCs w:val="20"/>
        </w:rPr>
        <w:t>-----------------------------------------------</w:t>
      </w:r>
      <w:r w:rsidR="0017323E" w:rsidRPr="005F2271">
        <w:rPr>
          <w:rFonts w:ascii="Arial" w:hAnsi="Arial" w:cs="Arial"/>
          <w:sz w:val="20"/>
          <w:szCs w:val="20"/>
        </w:rPr>
        <w:t xml:space="preserve">, a la vez realice las erogaciones de fondos, </w:t>
      </w:r>
      <w:r w:rsidR="0017323E" w:rsidRPr="005F2271">
        <w:rPr>
          <w:rFonts w:ascii="Arial" w:hAnsi="Arial" w:cs="Arial"/>
          <w:b/>
          <w:sz w:val="20"/>
          <w:szCs w:val="20"/>
        </w:rPr>
        <w:t>c)</w:t>
      </w:r>
      <w:r w:rsidR="0017323E" w:rsidRPr="005F2271">
        <w:rPr>
          <w:rFonts w:ascii="Arial" w:hAnsi="Arial" w:cs="Arial"/>
          <w:sz w:val="20"/>
          <w:szCs w:val="20"/>
        </w:rPr>
        <w:t xml:space="preserve"> Instrúyase a la Unidad de Adquisiciones y Contrataciones Institucional para que inicie el proceso de compra respectivo, </w:t>
      </w:r>
      <w:r w:rsidR="0017323E" w:rsidRPr="005F2271">
        <w:rPr>
          <w:rFonts w:ascii="Arial" w:hAnsi="Arial" w:cs="Arial"/>
          <w:b/>
          <w:sz w:val="20"/>
          <w:szCs w:val="20"/>
        </w:rPr>
        <w:t>d)</w:t>
      </w:r>
      <w:r w:rsidR="0017323E" w:rsidRPr="005F2271">
        <w:rPr>
          <w:rFonts w:ascii="Arial" w:hAnsi="Arial" w:cs="Arial"/>
          <w:sz w:val="20"/>
          <w:szCs w:val="20"/>
        </w:rPr>
        <w:t xml:space="preserve"> Instrúyase a la Gerente de Desarrollo Urbano para que ejecute el presente acuerdo. </w:t>
      </w:r>
      <w:r w:rsidR="0017323E" w:rsidRPr="005F2271">
        <w:rPr>
          <w:rFonts w:ascii="Arial" w:hAnsi="Arial" w:cs="Arial"/>
          <w:b/>
          <w:sz w:val="20"/>
          <w:szCs w:val="20"/>
          <w:u w:val="single"/>
        </w:rPr>
        <w:t>Votación Unánime.</w:t>
      </w:r>
      <w:r w:rsidR="0017323E" w:rsidRPr="005F2271">
        <w:rPr>
          <w:rFonts w:ascii="Arial" w:hAnsi="Arial" w:cs="Arial"/>
          <w:sz w:val="20"/>
          <w:szCs w:val="20"/>
        </w:rPr>
        <w:t xml:space="preserve"> Certifíquese y Notifíquese.”””””””””””</w:t>
      </w:r>
      <w:r w:rsidR="00756C5A" w:rsidRPr="005F2271">
        <w:rPr>
          <w:rFonts w:ascii="Arial" w:hAnsi="Arial" w:cs="Arial"/>
          <w:sz w:val="20"/>
          <w:szCs w:val="20"/>
        </w:rPr>
        <w:t xml:space="preserve"> </w:t>
      </w:r>
      <w:r w:rsidR="007F3DD6" w:rsidRPr="005F2271">
        <w:rPr>
          <w:rFonts w:ascii="Arial" w:hAnsi="Arial" w:cs="Arial"/>
          <w:b/>
          <w:sz w:val="20"/>
          <w:szCs w:val="20"/>
        </w:rPr>
        <w:t>PUNTO OCHO</w:t>
      </w:r>
      <w:r w:rsidR="007F3DD6" w:rsidRPr="005F2271">
        <w:rPr>
          <w:rFonts w:ascii="Arial" w:hAnsi="Arial" w:cs="Arial"/>
          <w:b/>
          <w:bCs/>
          <w:sz w:val="20"/>
          <w:szCs w:val="20"/>
        </w:rPr>
        <w:t xml:space="preserve">: </w:t>
      </w:r>
      <w:r w:rsidR="007F3DD6" w:rsidRPr="005F2271">
        <w:rPr>
          <w:rFonts w:ascii="Arial" w:hAnsi="Arial" w:cs="Arial"/>
          <w:b/>
          <w:bCs/>
          <w:sz w:val="20"/>
          <w:szCs w:val="20"/>
          <w:u w:val="single"/>
        </w:rPr>
        <w:t>ADMINISTRADORA DEL POLIDEPORTIVO</w:t>
      </w:r>
      <w:r w:rsidR="007F3DD6" w:rsidRPr="005F2271">
        <w:rPr>
          <w:rFonts w:ascii="Arial" w:hAnsi="Arial" w:cs="Arial"/>
          <w:b/>
          <w:bCs/>
          <w:sz w:val="20"/>
          <w:szCs w:val="20"/>
        </w:rPr>
        <w:t xml:space="preserve">: </w:t>
      </w:r>
      <w:r w:rsidR="00756C5A" w:rsidRPr="005F2271">
        <w:rPr>
          <w:rFonts w:ascii="Arial" w:hAnsi="Arial" w:cs="Arial"/>
          <w:b/>
          <w:bCs/>
          <w:sz w:val="20"/>
          <w:szCs w:val="20"/>
          <w:u w:val="single"/>
        </w:rPr>
        <w:t>Adecuación de infraestructura para activación económica en Polideportivo de Nejapa.</w:t>
      </w:r>
      <w:r w:rsidR="0017323E" w:rsidRPr="005F2271">
        <w:rPr>
          <w:rFonts w:ascii="Arial" w:hAnsi="Arial" w:cs="Arial"/>
          <w:sz w:val="20"/>
          <w:szCs w:val="20"/>
        </w:rPr>
        <w:t xml:space="preserve"> </w:t>
      </w:r>
      <w:r w:rsidR="00306AC0" w:rsidRPr="005F2271">
        <w:rPr>
          <w:rFonts w:ascii="Arial" w:hAnsi="Arial" w:cs="Arial"/>
          <w:sz w:val="20"/>
          <w:szCs w:val="20"/>
        </w:rPr>
        <w:t xml:space="preserve">La Arquitecta </w:t>
      </w:r>
      <w:r w:rsidR="00FF19A8">
        <w:rPr>
          <w:rFonts w:ascii="Arial" w:hAnsi="Arial" w:cs="Arial"/>
          <w:sz w:val="20"/>
          <w:szCs w:val="20"/>
        </w:rPr>
        <w:t>--------------------</w:t>
      </w:r>
      <w:r w:rsidR="00306AC0" w:rsidRPr="005F2271">
        <w:rPr>
          <w:rFonts w:ascii="Arial" w:hAnsi="Arial" w:cs="Arial"/>
          <w:sz w:val="20"/>
          <w:szCs w:val="20"/>
        </w:rPr>
        <w:t>, Gerente de Desarrollo Urbano, expone al Concejo en pleno que se han identificado cuatro</w:t>
      </w:r>
      <w:r w:rsidR="00695F4B" w:rsidRPr="005F2271">
        <w:rPr>
          <w:rFonts w:ascii="Arial" w:hAnsi="Arial" w:cs="Arial"/>
          <w:sz w:val="20"/>
          <w:szCs w:val="20"/>
        </w:rPr>
        <w:t xml:space="preserve"> o cinco puntos de infraestructura del Polideportivo que necesitan ser renovadas para tener un mejor producto que ofrecer al cliente, enfocándose sobre todo en aquella infraestructura que puede ser utilizada para una activación nocturna</w:t>
      </w:r>
      <w:r w:rsidR="00684104" w:rsidRPr="005F2271">
        <w:rPr>
          <w:rFonts w:ascii="Arial" w:hAnsi="Arial" w:cs="Arial"/>
          <w:sz w:val="20"/>
          <w:szCs w:val="20"/>
        </w:rPr>
        <w:t>, por lo que presenta la carpeta técnica con la propuesta de proyecto para que el Concejo considere su aprobación.</w:t>
      </w:r>
      <w:r w:rsidR="00695F4B" w:rsidRPr="005F2271">
        <w:rPr>
          <w:rFonts w:ascii="Arial" w:hAnsi="Arial" w:cs="Arial"/>
          <w:sz w:val="20"/>
          <w:szCs w:val="20"/>
        </w:rPr>
        <w:t xml:space="preserve"> Escuchada la propuesta y los detalles</w:t>
      </w:r>
      <w:r w:rsidR="00684104" w:rsidRPr="005F2271">
        <w:rPr>
          <w:rFonts w:ascii="Arial" w:hAnsi="Arial" w:cs="Arial"/>
          <w:sz w:val="20"/>
          <w:szCs w:val="20"/>
        </w:rPr>
        <w:t xml:space="preserve"> técnicos </w:t>
      </w:r>
      <w:r w:rsidR="00695F4B" w:rsidRPr="005F2271">
        <w:rPr>
          <w:rFonts w:ascii="Arial" w:hAnsi="Arial" w:cs="Arial"/>
          <w:sz w:val="20"/>
          <w:szCs w:val="20"/>
        </w:rPr>
        <w:t xml:space="preserve"> de las diferentes mejoras a realizar en ciertas estructuras del Polideportivo, siendo esta revisa</w:t>
      </w:r>
      <w:r w:rsidR="00684104" w:rsidRPr="005F2271">
        <w:rPr>
          <w:rFonts w:ascii="Arial" w:hAnsi="Arial" w:cs="Arial"/>
          <w:sz w:val="20"/>
          <w:szCs w:val="20"/>
        </w:rPr>
        <w:t xml:space="preserve">da y discutida se toma el acuerdo siguiente: </w:t>
      </w:r>
      <w:r w:rsidR="0017323E" w:rsidRPr="005F2271">
        <w:rPr>
          <w:rFonts w:ascii="Arial" w:hAnsi="Arial" w:cs="Arial"/>
          <w:b/>
          <w:sz w:val="20"/>
          <w:szCs w:val="20"/>
        </w:rPr>
        <w:t xml:space="preserve">ACUERDO NUMERO QUINCE: </w:t>
      </w:r>
      <w:r w:rsidR="0017323E" w:rsidRPr="005F2271">
        <w:rPr>
          <w:rFonts w:ascii="Arial" w:hAnsi="Arial" w:cs="Arial"/>
          <w:sz w:val="20"/>
          <w:szCs w:val="20"/>
        </w:rPr>
        <w:t>Revisada y discutida la Carpeta Técnica del Proyecto denominado: “</w:t>
      </w:r>
      <w:bookmarkStart w:id="10" w:name="_Hlk87217416"/>
      <w:r w:rsidR="0017323E" w:rsidRPr="005F2271">
        <w:rPr>
          <w:rFonts w:ascii="Arial" w:hAnsi="Arial" w:cs="Arial"/>
          <w:sz w:val="20"/>
          <w:szCs w:val="20"/>
        </w:rPr>
        <w:t>Adecuación de infraestructura para activación económica en Polideportivo de Nejapa</w:t>
      </w:r>
      <w:bookmarkEnd w:id="10"/>
      <w:r w:rsidR="0017323E" w:rsidRPr="005F2271">
        <w:rPr>
          <w:rFonts w:ascii="Arial" w:hAnsi="Arial" w:cs="Arial"/>
          <w:sz w:val="20"/>
          <w:szCs w:val="20"/>
        </w:rPr>
        <w:t xml:space="preserve">” y de conformidad a lo que establece el Artículo 4 Numerales 4, 23, 25 y  el Articulo 31 Numerales 3, 5, del Código Municipal, </w:t>
      </w:r>
      <w:r w:rsidR="0017323E" w:rsidRPr="005F2271">
        <w:rPr>
          <w:rFonts w:ascii="Arial" w:hAnsi="Arial" w:cs="Arial"/>
          <w:b/>
          <w:sz w:val="20"/>
          <w:szCs w:val="20"/>
        </w:rPr>
        <w:t>ACUERDA:</w:t>
      </w:r>
      <w:r w:rsidR="0017323E" w:rsidRPr="005F2271">
        <w:rPr>
          <w:rFonts w:ascii="Arial" w:hAnsi="Arial" w:cs="Arial"/>
          <w:sz w:val="20"/>
          <w:szCs w:val="20"/>
        </w:rPr>
        <w:t xml:space="preserve"> </w:t>
      </w:r>
      <w:r w:rsidR="0017323E" w:rsidRPr="005F2271">
        <w:rPr>
          <w:rFonts w:ascii="Arial" w:hAnsi="Arial" w:cs="Arial"/>
          <w:b/>
          <w:sz w:val="20"/>
          <w:szCs w:val="20"/>
        </w:rPr>
        <w:t>a)</w:t>
      </w:r>
      <w:r w:rsidR="0017323E" w:rsidRPr="005F2271">
        <w:rPr>
          <w:rFonts w:ascii="Arial" w:hAnsi="Arial" w:cs="Arial"/>
          <w:sz w:val="20"/>
          <w:szCs w:val="20"/>
        </w:rPr>
        <w:t xml:space="preserve"> Aprobar la Carpeta Técnica del proyecto siguiente: </w:t>
      </w:r>
      <w:r w:rsidR="0017323E" w:rsidRPr="005F2271">
        <w:rPr>
          <w:rFonts w:ascii="Arial" w:hAnsi="Arial" w:cs="Arial"/>
          <w:b/>
          <w:sz w:val="20"/>
          <w:szCs w:val="20"/>
          <w:u w:val="single"/>
        </w:rPr>
        <w:t>“ADECUACIÓN DE INFRAESTRUCTURA PARA ACTIVACIÓN ECONÓMICA EN POLIDEPORTIVO DE NEJAPA</w:t>
      </w:r>
      <w:r w:rsidR="0017323E" w:rsidRPr="005F2271">
        <w:rPr>
          <w:rFonts w:ascii="Arial" w:hAnsi="Arial" w:cs="Arial"/>
          <w:b/>
          <w:sz w:val="20"/>
          <w:szCs w:val="20"/>
        </w:rPr>
        <w:t>”,</w:t>
      </w:r>
      <w:r w:rsidR="0017323E" w:rsidRPr="005F2271">
        <w:rPr>
          <w:rFonts w:ascii="Arial" w:hAnsi="Arial" w:cs="Arial"/>
          <w:sz w:val="20"/>
          <w:szCs w:val="20"/>
        </w:rPr>
        <w:t xml:space="preserve"> hasta por el monto de </w:t>
      </w:r>
      <w:r w:rsidR="0017323E" w:rsidRPr="005F2271">
        <w:rPr>
          <w:rFonts w:ascii="Arial" w:hAnsi="Arial" w:cs="Arial"/>
          <w:b/>
          <w:bCs/>
          <w:sz w:val="20"/>
          <w:szCs w:val="20"/>
        </w:rPr>
        <w:t>TRECE MIL TREINTA</w:t>
      </w:r>
      <w:r w:rsidR="0017323E" w:rsidRPr="005F2271">
        <w:rPr>
          <w:rFonts w:ascii="Arial" w:hAnsi="Arial" w:cs="Arial"/>
          <w:b/>
          <w:sz w:val="20"/>
          <w:szCs w:val="20"/>
        </w:rPr>
        <w:t xml:space="preserve"> Y OCHO DÓLARES CON SETENTA Y UN CENTAVOS DE DÓLAR DE LOS ESTADOS UNIDOS DE AMÉRICA ($13,038.71), </w:t>
      </w:r>
      <w:r w:rsidR="0017323E" w:rsidRPr="005F2271">
        <w:rPr>
          <w:rFonts w:ascii="Arial" w:hAnsi="Arial" w:cs="Arial"/>
          <w:sz w:val="20"/>
          <w:szCs w:val="20"/>
        </w:rPr>
        <w:t xml:space="preserve">dicho proyecto se ejecutará Vía Administración y será financiado con Fondos </w:t>
      </w:r>
      <w:r w:rsidR="0017323E" w:rsidRPr="005F2271">
        <w:rPr>
          <w:rFonts w:ascii="Arial" w:hAnsi="Arial" w:cs="Arial"/>
          <w:sz w:val="20"/>
          <w:szCs w:val="20"/>
          <w:lang w:val="es-ES"/>
        </w:rPr>
        <w:t>FODES Libre Disponibilidad Proyectos de Inversión</w:t>
      </w:r>
      <w:r w:rsidR="0017323E" w:rsidRPr="005F2271">
        <w:rPr>
          <w:rFonts w:ascii="Arial" w:hAnsi="Arial" w:cs="Arial"/>
          <w:sz w:val="20"/>
          <w:szCs w:val="20"/>
        </w:rPr>
        <w:t xml:space="preserve">, </w:t>
      </w:r>
      <w:r w:rsidR="0017323E" w:rsidRPr="005F2271">
        <w:rPr>
          <w:rFonts w:ascii="Arial" w:hAnsi="Arial" w:cs="Arial"/>
          <w:b/>
          <w:sz w:val="20"/>
          <w:szCs w:val="20"/>
        </w:rPr>
        <w:t>b)</w:t>
      </w:r>
      <w:r w:rsidR="0017323E" w:rsidRPr="005F2271">
        <w:rPr>
          <w:rFonts w:ascii="Arial" w:hAnsi="Arial" w:cs="Arial"/>
          <w:sz w:val="20"/>
          <w:szCs w:val="20"/>
        </w:rPr>
        <w:t xml:space="preserve"> Autorizar a la Tesorera Municipal para que gestione la apertura de la cuenta bancaria respectiva en Banco Hipotecario de El Salvador S.A, en la cual se autorice para firmar los cheques de la Municipalidad de Nejapa, Departamento de San Salvador, a los señores JORGE ALEXANDER ESCAMILLA en calidad de Alcalde Municipal, </w:t>
      </w:r>
      <w:r w:rsidR="00FF19A8">
        <w:rPr>
          <w:rFonts w:ascii="Arial" w:hAnsi="Arial" w:cs="Arial"/>
          <w:sz w:val="20"/>
          <w:szCs w:val="20"/>
        </w:rPr>
        <w:t>--------------------------------------------</w:t>
      </w:r>
      <w:r w:rsidR="0017323E" w:rsidRPr="005F2271">
        <w:rPr>
          <w:rFonts w:ascii="Arial" w:hAnsi="Arial" w:cs="Arial"/>
          <w:sz w:val="20"/>
          <w:szCs w:val="20"/>
        </w:rPr>
        <w:t xml:space="preserve"> en calidad de Tesorera Municipal, refrendarias KARINA VANESSA SALINAS ORELLANA y GLORIA YADIRA CALERO CANTON, siendo necesarias para todo trámite y transacción dos firmas de las cuatro registradas, siendo indispensable la de la Tesorera Municipal </w:t>
      </w:r>
      <w:r w:rsidR="00FF19A8">
        <w:rPr>
          <w:rFonts w:ascii="Arial" w:hAnsi="Arial" w:cs="Arial"/>
          <w:sz w:val="20"/>
          <w:szCs w:val="20"/>
        </w:rPr>
        <w:t>---------------------------------------------------</w:t>
      </w:r>
      <w:r w:rsidR="0017323E" w:rsidRPr="005F2271">
        <w:rPr>
          <w:rFonts w:ascii="Arial" w:hAnsi="Arial" w:cs="Arial"/>
          <w:sz w:val="20"/>
          <w:szCs w:val="20"/>
        </w:rPr>
        <w:t xml:space="preserve">, a la vez realice las erogaciones de fondos, </w:t>
      </w:r>
      <w:r w:rsidR="0017323E" w:rsidRPr="005F2271">
        <w:rPr>
          <w:rFonts w:ascii="Arial" w:hAnsi="Arial" w:cs="Arial"/>
          <w:b/>
          <w:sz w:val="20"/>
          <w:szCs w:val="20"/>
        </w:rPr>
        <w:t>c)</w:t>
      </w:r>
      <w:r w:rsidR="0017323E" w:rsidRPr="005F2271">
        <w:rPr>
          <w:rFonts w:ascii="Arial" w:hAnsi="Arial" w:cs="Arial"/>
          <w:sz w:val="20"/>
          <w:szCs w:val="20"/>
        </w:rPr>
        <w:t xml:space="preserve"> Instrúyase a la Unidad de Adquisiciones y Contrataciones Institucional para que inicie el proceso de compra respectivo, </w:t>
      </w:r>
      <w:r w:rsidR="0017323E" w:rsidRPr="005F2271">
        <w:rPr>
          <w:rFonts w:ascii="Arial" w:hAnsi="Arial" w:cs="Arial"/>
          <w:b/>
          <w:sz w:val="20"/>
          <w:szCs w:val="20"/>
        </w:rPr>
        <w:t>d)</w:t>
      </w:r>
      <w:r w:rsidR="0017323E" w:rsidRPr="005F2271">
        <w:rPr>
          <w:rFonts w:ascii="Arial" w:hAnsi="Arial" w:cs="Arial"/>
          <w:sz w:val="20"/>
          <w:szCs w:val="20"/>
        </w:rPr>
        <w:t xml:space="preserve"> Instrúyase a la Gerente de Desarrollo Urbano para que ejecute el presente acuerdo. </w:t>
      </w:r>
      <w:r w:rsidR="0017323E" w:rsidRPr="005F2271">
        <w:rPr>
          <w:rFonts w:ascii="Arial" w:hAnsi="Arial" w:cs="Arial"/>
          <w:b/>
          <w:sz w:val="20"/>
          <w:szCs w:val="20"/>
          <w:u w:val="single"/>
        </w:rPr>
        <w:t>Votación Unánime.</w:t>
      </w:r>
      <w:r w:rsidR="0017323E" w:rsidRPr="005F2271">
        <w:rPr>
          <w:rFonts w:ascii="Arial" w:hAnsi="Arial" w:cs="Arial"/>
          <w:sz w:val="20"/>
          <w:szCs w:val="20"/>
        </w:rPr>
        <w:t xml:space="preserve"> Certifíquese y Notifíquese.”””””””””””</w:t>
      </w:r>
      <w:r w:rsidR="00756C5A" w:rsidRPr="005F2271">
        <w:rPr>
          <w:rFonts w:ascii="Arial" w:hAnsi="Arial" w:cs="Arial"/>
          <w:sz w:val="20"/>
          <w:szCs w:val="20"/>
        </w:rPr>
        <w:t xml:space="preserve"> </w:t>
      </w:r>
      <w:r w:rsidR="00756C5A" w:rsidRPr="005F2271">
        <w:rPr>
          <w:rFonts w:ascii="Arial" w:hAnsi="Arial" w:cs="Arial"/>
          <w:b/>
          <w:bCs/>
          <w:sz w:val="20"/>
          <w:szCs w:val="20"/>
        </w:rPr>
        <w:t xml:space="preserve">PUNTO </w:t>
      </w:r>
      <w:r w:rsidR="00B34837" w:rsidRPr="005F2271">
        <w:rPr>
          <w:rFonts w:ascii="Arial" w:hAnsi="Arial" w:cs="Arial"/>
          <w:b/>
          <w:bCs/>
          <w:sz w:val="20"/>
          <w:szCs w:val="20"/>
        </w:rPr>
        <w:t>NUEVE</w:t>
      </w:r>
      <w:r w:rsidR="00756C5A" w:rsidRPr="005F2271">
        <w:rPr>
          <w:rFonts w:ascii="Arial" w:hAnsi="Arial" w:cs="Arial"/>
          <w:b/>
          <w:bCs/>
          <w:sz w:val="20"/>
          <w:szCs w:val="20"/>
        </w:rPr>
        <w:t>: GERENCIA DE TALENTO HUMANO:</w:t>
      </w:r>
      <w:r w:rsidR="00756C5A" w:rsidRPr="005F2271">
        <w:rPr>
          <w:rFonts w:ascii="Arial" w:hAnsi="Arial" w:cs="Arial"/>
          <w:sz w:val="20"/>
          <w:szCs w:val="20"/>
        </w:rPr>
        <w:t xml:space="preserve"> </w:t>
      </w:r>
      <w:r w:rsidR="00756C5A" w:rsidRPr="005F2271">
        <w:rPr>
          <w:rFonts w:ascii="Arial" w:hAnsi="Arial" w:cs="Arial"/>
          <w:b/>
          <w:bCs/>
          <w:sz w:val="20"/>
          <w:szCs w:val="20"/>
          <w:u w:val="single"/>
        </w:rPr>
        <w:t>Nombrar Comité de Seguridad y Salud Ocupacional.</w:t>
      </w:r>
      <w:r w:rsidR="0017323E" w:rsidRPr="005F2271">
        <w:rPr>
          <w:rFonts w:ascii="Arial" w:hAnsi="Arial" w:cs="Arial"/>
          <w:sz w:val="20"/>
          <w:szCs w:val="20"/>
        </w:rPr>
        <w:t xml:space="preserve"> </w:t>
      </w:r>
      <w:r w:rsidR="00B34837" w:rsidRPr="005F2271">
        <w:rPr>
          <w:rFonts w:ascii="Arial" w:hAnsi="Arial" w:cs="Arial"/>
          <w:sz w:val="20"/>
          <w:szCs w:val="20"/>
        </w:rPr>
        <w:t xml:space="preserve">Leída por el suscrito la solicitud presentada por el </w:t>
      </w:r>
      <w:r w:rsidR="00B34837" w:rsidRPr="005F2271">
        <w:rPr>
          <w:rFonts w:ascii="Arial" w:hAnsi="Arial" w:cs="Arial"/>
          <w:bCs/>
          <w:sz w:val="20"/>
          <w:szCs w:val="20"/>
        </w:rPr>
        <w:t>Encargado de Seguridad y Salud Ocupacional de esta municipalidad, siendo revisada y discutida se toma el acuerdo siguiente:</w:t>
      </w:r>
      <w:r w:rsidR="00B34837" w:rsidRPr="005F2271">
        <w:rPr>
          <w:rFonts w:ascii="Arial" w:hAnsi="Arial" w:cs="Arial"/>
          <w:b/>
          <w:sz w:val="20"/>
          <w:szCs w:val="20"/>
        </w:rPr>
        <w:t xml:space="preserve"> </w:t>
      </w:r>
      <w:r w:rsidR="0017323E" w:rsidRPr="005F2271">
        <w:rPr>
          <w:rFonts w:ascii="Arial" w:hAnsi="Arial" w:cs="Arial"/>
          <w:b/>
          <w:sz w:val="20"/>
          <w:szCs w:val="20"/>
        </w:rPr>
        <w:t xml:space="preserve">ACUERDO NUMERO DIECISEIS: </w:t>
      </w:r>
      <w:r w:rsidR="0017323E" w:rsidRPr="005F2271">
        <w:rPr>
          <w:rFonts w:ascii="Arial" w:hAnsi="Arial" w:cs="Arial"/>
          <w:bCs/>
          <w:sz w:val="20"/>
          <w:szCs w:val="20"/>
        </w:rPr>
        <w:t xml:space="preserve">El Concejo Municipal de Nejapa en atención a solicitud </w:t>
      </w:r>
      <w:r w:rsidR="0017323E" w:rsidRPr="005F2271">
        <w:rPr>
          <w:rFonts w:ascii="Arial" w:hAnsi="Arial" w:cs="Arial"/>
          <w:bCs/>
          <w:sz w:val="20"/>
          <w:szCs w:val="20"/>
        </w:rPr>
        <w:lastRenderedPageBreak/>
        <w:t xml:space="preserve">presentada por el ingeniero </w:t>
      </w:r>
      <w:r w:rsidR="00FF19A8">
        <w:rPr>
          <w:rFonts w:ascii="Arial" w:hAnsi="Arial" w:cs="Arial"/>
          <w:bCs/>
          <w:sz w:val="20"/>
          <w:szCs w:val="20"/>
        </w:rPr>
        <w:t>-------------------------------------------------</w:t>
      </w:r>
      <w:r w:rsidR="0017323E" w:rsidRPr="005F2271">
        <w:rPr>
          <w:rFonts w:ascii="Arial" w:hAnsi="Arial" w:cs="Arial"/>
          <w:bCs/>
          <w:sz w:val="20"/>
          <w:szCs w:val="20"/>
        </w:rPr>
        <w:t xml:space="preserve">, Encargado de Seguridad y Salud Ocupacional, mediante la cual manifiesta </w:t>
      </w:r>
      <w:r w:rsidR="0017323E" w:rsidRPr="005F2271">
        <w:rPr>
          <w:rFonts w:ascii="Arial" w:hAnsi="Arial" w:cs="Arial"/>
          <w:sz w:val="20"/>
          <w:szCs w:val="20"/>
          <w:lang w:val="es-ES"/>
        </w:rPr>
        <w:t>que la alcaldía municipal de Nejapa cuenta actualmente con cuatro comités de seguridad y salud ocupacional los cuales fueron conformados en el año 2019 y acreditados en noviembre del mismo año por el Ministerio de Trabajo y Previsión Social, dicha acreditación es vigente hasta el mes de noviembre de 2021, cumpliéndose el periodo que manda la Ley General de Prevención de Riesgos en los Lugares de Trabajo (dos años).</w:t>
      </w:r>
      <w:r w:rsidR="0017323E" w:rsidRPr="005F2271">
        <w:rPr>
          <w:rFonts w:ascii="Arial" w:hAnsi="Arial" w:cs="Arial"/>
          <w:sz w:val="20"/>
          <w:szCs w:val="20"/>
          <w:lang w:val="es-ES" w:eastAsia="en-US"/>
        </w:rPr>
        <w:t xml:space="preserve"> </w:t>
      </w:r>
      <w:r w:rsidR="0017323E" w:rsidRPr="005F2271">
        <w:rPr>
          <w:rFonts w:ascii="Arial" w:hAnsi="Arial" w:cs="Arial"/>
          <w:sz w:val="20"/>
          <w:szCs w:val="20"/>
          <w:lang w:val="es-ES"/>
        </w:rPr>
        <w:t>Por tanto, es necesario la renovación de los comités de seguridad y salud ocupacional en los centros de trabajo siguientes:</w:t>
      </w:r>
      <w:r w:rsidR="0017323E" w:rsidRPr="005F2271">
        <w:rPr>
          <w:rFonts w:ascii="Arial" w:hAnsi="Arial" w:cs="Arial"/>
          <w:sz w:val="20"/>
          <w:szCs w:val="20"/>
          <w:lang w:val="es-ES" w:eastAsia="en-US"/>
        </w:rPr>
        <w:t xml:space="preserve"> ● </w:t>
      </w:r>
      <w:r w:rsidR="0017323E" w:rsidRPr="005F2271">
        <w:rPr>
          <w:rFonts w:ascii="Arial" w:hAnsi="Arial" w:cs="Arial"/>
          <w:sz w:val="20"/>
          <w:szCs w:val="20"/>
          <w:lang w:val="es-ES"/>
        </w:rPr>
        <w:t xml:space="preserve">Oficinas Administrativas, ● Cuerpo de Agentes Municipales, </w:t>
      </w:r>
      <w:r w:rsidR="0017323E" w:rsidRPr="005F2271">
        <w:rPr>
          <w:rFonts w:ascii="Arial" w:hAnsi="Arial" w:cs="Arial"/>
          <w:sz w:val="20"/>
          <w:szCs w:val="20"/>
          <w:lang w:val="es-ES" w:eastAsia="en-US"/>
        </w:rPr>
        <w:t xml:space="preserve">● </w:t>
      </w:r>
      <w:r w:rsidR="0017323E" w:rsidRPr="005F2271">
        <w:rPr>
          <w:rFonts w:ascii="Arial" w:hAnsi="Arial" w:cs="Arial"/>
          <w:sz w:val="20"/>
          <w:szCs w:val="20"/>
          <w:lang w:val="es-ES"/>
        </w:rPr>
        <w:t xml:space="preserve">Escuela de empresas, </w:t>
      </w:r>
      <w:r w:rsidR="0017323E" w:rsidRPr="005F2271">
        <w:rPr>
          <w:rFonts w:ascii="Arial" w:hAnsi="Arial" w:cs="Arial"/>
          <w:sz w:val="20"/>
          <w:szCs w:val="20"/>
          <w:lang w:val="es-ES" w:eastAsia="en-US"/>
        </w:rPr>
        <w:t xml:space="preserve">● </w:t>
      </w:r>
      <w:r w:rsidR="0017323E" w:rsidRPr="005F2271">
        <w:rPr>
          <w:rFonts w:ascii="Arial" w:hAnsi="Arial" w:cs="Arial"/>
          <w:sz w:val="20"/>
          <w:szCs w:val="20"/>
          <w:lang w:val="es-ES"/>
        </w:rPr>
        <w:t>Polideportivo, así como la creación de un comité en el Mercado Municipal ya que debido a los traslados y nuevas contrataciones se ha sobrepasado los 15 empleados en el centro laboral, que es la condición que obliga a la creación del comité según la legislación vigente.</w:t>
      </w:r>
      <w:r w:rsidR="0017323E" w:rsidRPr="005F2271">
        <w:rPr>
          <w:rFonts w:ascii="Arial" w:hAnsi="Arial" w:cs="Arial"/>
          <w:sz w:val="20"/>
          <w:szCs w:val="20"/>
          <w:lang w:val="es-ES" w:eastAsia="en-US"/>
        </w:rPr>
        <w:t xml:space="preserve"> </w:t>
      </w:r>
      <w:r w:rsidR="0017323E" w:rsidRPr="005F2271">
        <w:rPr>
          <w:rFonts w:ascii="Arial" w:hAnsi="Arial" w:cs="Arial"/>
          <w:sz w:val="20"/>
          <w:szCs w:val="20"/>
          <w:lang w:val="es-ES"/>
        </w:rPr>
        <w:t>Por lo anterior expuesto el ingeniero Amaya Rodríguez solicita al concejo municipal en su calidad de empleador, el nombramiento de los integrantes del Comité de seguridad y salud ocupacional quienes los representaran en el mismo, así como dentro de estos representantes, los delegados de prevención, detallando cuadro detallo el número de representantes necesarios para cada comité:</w:t>
      </w:r>
    </w:p>
    <w:p w14:paraId="06657466" w14:textId="77777777" w:rsidR="0017323E" w:rsidRPr="005F2271" w:rsidRDefault="0017323E" w:rsidP="005F2271">
      <w:pPr>
        <w:spacing w:line="360" w:lineRule="auto"/>
        <w:jc w:val="both"/>
        <w:rPr>
          <w:rFonts w:ascii="Arial" w:hAnsi="Arial" w:cs="Arial"/>
          <w:sz w:val="20"/>
          <w:szCs w:val="20"/>
          <w:lang w:val="es-ES"/>
        </w:rPr>
      </w:pPr>
    </w:p>
    <w:tbl>
      <w:tblPr>
        <w:tblStyle w:val="Tablaconcuadrcula1clara"/>
        <w:tblpPr w:leftFromText="141" w:rightFromText="141" w:vertAnchor="text" w:horzAnchor="margin" w:tblpXSpec="center" w:tblpY="-24"/>
        <w:tblW w:w="6760" w:type="dxa"/>
        <w:tblInd w:w="0" w:type="dxa"/>
        <w:tblLook w:val="04A0" w:firstRow="1" w:lastRow="0" w:firstColumn="1" w:lastColumn="0" w:noHBand="0" w:noVBand="1"/>
      </w:tblPr>
      <w:tblGrid>
        <w:gridCol w:w="2500"/>
        <w:gridCol w:w="2000"/>
        <w:gridCol w:w="2260"/>
      </w:tblGrid>
      <w:tr w:rsidR="0017323E" w:rsidRPr="009F2C93" w14:paraId="16E4DB46" w14:textId="77777777" w:rsidTr="005F2271">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7D2F198F" w14:textId="77777777" w:rsidR="0017323E" w:rsidRPr="005F2271" w:rsidRDefault="0017323E" w:rsidP="00086248">
            <w:pPr>
              <w:spacing w:line="360" w:lineRule="auto"/>
              <w:jc w:val="both"/>
              <w:rPr>
                <w:rFonts w:ascii="Arial" w:hAnsi="Arial" w:cs="Arial"/>
                <w:color w:val="000000"/>
                <w:sz w:val="18"/>
                <w:szCs w:val="18"/>
                <w:lang w:eastAsia="es-SV"/>
              </w:rPr>
            </w:pPr>
            <w:r w:rsidRPr="005F2271">
              <w:rPr>
                <w:rFonts w:ascii="Arial" w:hAnsi="Arial" w:cs="Arial"/>
                <w:color w:val="000000"/>
                <w:sz w:val="18"/>
                <w:szCs w:val="18"/>
                <w:lang w:eastAsia="es-SV"/>
              </w:rPr>
              <w:t>Centro De Trabajo</w:t>
            </w:r>
          </w:p>
        </w:tc>
        <w:tc>
          <w:tcPr>
            <w:tcW w:w="2000"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12F47F1C" w14:textId="77777777" w:rsidR="0017323E" w:rsidRPr="005F2271" w:rsidRDefault="0017323E" w:rsidP="0008624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Delegados Patronales</w:t>
            </w:r>
          </w:p>
        </w:tc>
        <w:tc>
          <w:tcPr>
            <w:tcW w:w="2260" w:type="dxa"/>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48BD07E6" w14:textId="77777777" w:rsidR="0017323E" w:rsidRPr="005F2271" w:rsidRDefault="0017323E" w:rsidP="0008624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Delegado De Prevención</w:t>
            </w:r>
          </w:p>
        </w:tc>
      </w:tr>
      <w:tr w:rsidR="0017323E" w:rsidRPr="009F2C93" w14:paraId="398C419F" w14:textId="77777777" w:rsidTr="00086248">
        <w:trPr>
          <w:trHeight w:val="288"/>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4BCC24D" w14:textId="77777777" w:rsidR="0017323E" w:rsidRPr="005F2271" w:rsidRDefault="0017323E" w:rsidP="00086248">
            <w:pPr>
              <w:spacing w:line="360" w:lineRule="auto"/>
              <w:jc w:val="both"/>
              <w:rPr>
                <w:rFonts w:ascii="Arial" w:hAnsi="Arial" w:cs="Arial"/>
                <w:color w:val="000000"/>
                <w:sz w:val="18"/>
                <w:szCs w:val="18"/>
                <w:lang w:eastAsia="es-SV"/>
              </w:rPr>
            </w:pPr>
            <w:r w:rsidRPr="005F2271">
              <w:rPr>
                <w:rFonts w:ascii="Arial" w:hAnsi="Arial" w:cs="Arial"/>
                <w:color w:val="000000"/>
                <w:sz w:val="18"/>
                <w:szCs w:val="18"/>
                <w:lang w:eastAsia="es-SV"/>
              </w:rPr>
              <w:t>Oficinas Administrativas</w:t>
            </w:r>
          </w:p>
        </w:tc>
        <w:tc>
          <w:tcPr>
            <w:tcW w:w="2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876F4D1" w14:textId="77777777" w:rsidR="0017323E" w:rsidRPr="005F2271" w:rsidRDefault="0017323E" w:rsidP="000862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2</w:t>
            </w:r>
          </w:p>
        </w:tc>
        <w:tc>
          <w:tcPr>
            <w:tcW w:w="22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69ABE88" w14:textId="77777777" w:rsidR="0017323E" w:rsidRPr="005F2271" w:rsidRDefault="0017323E" w:rsidP="000862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1</w:t>
            </w:r>
          </w:p>
        </w:tc>
      </w:tr>
      <w:tr w:rsidR="0017323E" w:rsidRPr="009F2C93" w14:paraId="5A9A20FA" w14:textId="77777777" w:rsidTr="00086248">
        <w:trPr>
          <w:trHeight w:val="288"/>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4BE3EE9" w14:textId="77777777" w:rsidR="0017323E" w:rsidRPr="005F2271" w:rsidRDefault="0017323E" w:rsidP="00086248">
            <w:pPr>
              <w:spacing w:line="360" w:lineRule="auto"/>
              <w:jc w:val="both"/>
              <w:rPr>
                <w:rFonts w:ascii="Arial" w:hAnsi="Arial" w:cs="Arial"/>
                <w:color w:val="000000"/>
                <w:sz w:val="18"/>
                <w:szCs w:val="18"/>
                <w:lang w:eastAsia="es-SV"/>
              </w:rPr>
            </w:pPr>
            <w:r w:rsidRPr="005F2271">
              <w:rPr>
                <w:rFonts w:ascii="Arial" w:hAnsi="Arial" w:cs="Arial"/>
                <w:color w:val="000000"/>
                <w:sz w:val="18"/>
                <w:szCs w:val="18"/>
                <w:lang w:eastAsia="es-SV"/>
              </w:rPr>
              <w:t>CAM</w:t>
            </w:r>
          </w:p>
        </w:tc>
        <w:tc>
          <w:tcPr>
            <w:tcW w:w="2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1805BCB" w14:textId="77777777" w:rsidR="0017323E" w:rsidRPr="005F2271" w:rsidRDefault="0017323E" w:rsidP="000862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3</w:t>
            </w:r>
          </w:p>
        </w:tc>
        <w:tc>
          <w:tcPr>
            <w:tcW w:w="22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44E4AD8" w14:textId="77777777" w:rsidR="0017323E" w:rsidRPr="005F2271" w:rsidRDefault="0017323E" w:rsidP="000862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2</w:t>
            </w:r>
          </w:p>
        </w:tc>
      </w:tr>
      <w:tr w:rsidR="0017323E" w:rsidRPr="009F2C93" w14:paraId="40047209" w14:textId="77777777" w:rsidTr="00086248">
        <w:trPr>
          <w:trHeight w:val="288"/>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5EFEEDC" w14:textId="77777777" w:rsidR="0017323E" w:rsidRPr="005F2271" w:rsidRDefault="0017323E" w:rsidP="00086248">
            <w:pPr>
              <w:spacing w:line="360" w:lineRule="auto"/>
              <w:jc w:val="both"/>
              <w:rPr>
                <w:rFonts w:ascii="Arial" w:hAnsi="Arial" w:cs="Arial"/>
                <w:color w:val="000000"/>
                <w:sz w:val="18"/>
                <w:szCs w:val="18"/>
                <w:lang w:eastAsia="es-SV"/>
              </w:rPr>
            </w:pPr>
            <w:r w:rsidRPr="005F2271">
              <w:rPr>
                <w:rFonts w:ascii="Arial" w:hAnsi="Arial" w:cs="Arial"/>
                <w:color w:val="000000"/>
                <w:sz w:val="18"/>
                <w:szCs w:val="18"/>
                <w:lang w:eastAsia="es-SV"/>
              </w:rPr>
              <w:t>Polideportivo</w:t>
            </w:r>
          </w:p>
        </w:tc>
        <w:tc>
          <w:tcPr>
            <w:tcW w:w="2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0AB582C" w14:textId="77777777" w:rsidR="0017323E" w:rsidRPr="005F2271" w:rsidRDefault="0017323E" w:rsidP="000862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2</w:t>
            </w:r>
          </w:p>
        </w:tc>
        <w:tc>
          <w:tcPr>
            <w:tcW w:w="22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8625931" w14:textId="77777777" w:rsidR="0017323E" w:rsidRPr="005F2271" w:rsidRDefault="0017323E" w:rsidP="000862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1</w:t>
            </w:r>
          </w:p>
        </w:tc>
      </w:tr>
      <w:tr w:rsidR="0017323E" w:rsidRPr="009F2C93" w14:paraId="1DEADC1E" w14:textId="77777777" w:rsidTr="00086248">
        <w:trPr>
          <w:trHeight w:val="288"/>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59796D2" w14:textId="77777777" w:rsidR="0017323E" w:rsidRPr="005F2271" w:rsidRDefault="0017323E" w:rsidP="00086248">
            <w:pPr>
              <w:spacing w:line="360" w:lineRule="auto"/>
              <w:jc w:val="both"/>
              <w:rPr>
                <w:rFonts w:ascii="Arial" w:hAnsi="Arial" w:cs="Arial"/>
                <w:color w:val="000000"/>
                <w:sz w:val="18"/>
                <w:szCs w:val="18"/>
                <w:lang w:eastAsia="es-SV"/>
              </w:rPr>
            </w:pPr>
            <w:r w:rsidRPr="005F2271">
              <w:rPr>
                <w:rFonts w:ascii="Arial" w:hAnsi="Arial" w:cs="Arial"/>
                <w:color w:val="000000"/>
                <w:sz w:val="18"/>
                <w:szCs w:val="18"/>
                <w:lang w:eastAsia="es-SV"/>
              </w:rPr>
              <w:t>Escuela De Empresas</w:t>
            </w:r>
          </w:p>
        </w:tc>
        <w:tc>
          <w:tcPr>
            <w:tcW w:w="2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38197B6" w14:textId="77777777" w:rsidR="0017323E" w:rsidRPr="005F2271" w:rsidRDefault="0017323E" w:rsidP="000862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4</w:t>
            </w:r>
          </w:p>
        </w:tc>
        <w:tc>
          <w:tcPr>
            <w:tcW w:w="22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DA5D50B" w14:textId="77777777" w:rsidR="0017323E" w:rsidRPr="005F2271" w:rsidRDefault="0017323E" w:rsidP="000862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3</w:t>
            </w:r>
          </w:p>
        </w:tc>
      </w:tr>
      <w:tr w:rsidR="0017323E" w:rsidRPr="009F2C93" w14:paraId="01B6F72B" w14:textId="77777777" w:rsidTr="00086248">
        <w:trPr>
          <w:trHeight w:val="288"/>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60B2B8F" w14:textId="77777777" w:rsidR="0017323E" w:rsidRPr="005F2271" w:rsidRDefault="0017323E" w:rsidP="00086248">
            <w:pPr>
              <w:spacing w:line="360" w:lineRule="auto"/>
              <w:jc w:val="both"/>
              <w:rPr>
                <w:rFonts w:ascii="Arial" w:hAnsi="Arial" w:cs="Arial"/>
                <w:color w:val="000000"/>
                <w:sz w:val="18"/>
                <w:szCs w:val="18"/>
                <w:lang w:eastAsia="es-SV"/>
              </w:rPr>
            </w:pPr>
            <w:r w:rsidRPr="005F2271">
              <w:rPr>
                <w:rFonts w:ascii="Arial" w:hAnsi="Arial" w:cs="Arial"/>
                <w:color w:val="000000"/>
                <w:sz w:val="18"/>
                <w:szCs w:val="18"/>
                <w:lang w:eastAsia="es-SV"/>
              </w:rPr>
              <w:t>Mercado Municipal</w:t>
            </w:r>
          </w:p>
        </w:tc>
        <w:tc>
          <w:tcPr>
            <w:tcW w:w="2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59303CA" w14:textId="77777777" w:rsidR="0017323E" w:rsidRPr="005F2271" w:rsidRDefault="0017323E" w:rsidP="000862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2</w:t>
            </w:r>
          </w:p>
        </w:tc>
        <w:tc>
          <w:tcPr>
            <w:tcW w:w="22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4051301" w14:textId="77777777" w:rsidR="0017323E" w:rsidRPr="005F2271" w:rsidRDefault="0017323E" w:rsidP="0008624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SV"/>
              </w:rPr>
            </w:pPr>
            <w:r w:rsidRPr="005F2271">
              <w:rPr>
                <w:rFonts w:ascii="Arial" w:hAnsi="Arial" w:cs="Arial"/>
                <w:color w:val="000000"/>
                <w:sz w:val="18"/>
                <w:szCs w:val="18"/>
                <w:lang w:eastAsia="es-SV"/>
              </w:rPr>
              <w:t>1</w:t>
            </w:r>
          </w:p>
        </w:tc>
      </w:tr>
    </w:tbl>
    <w:p w14:paraId="6334CC04" w14:textId="77777777" w:rsidR="0017323E" w:rsidRPr="009F2C93" w:rsidRDefault="0017323E" w:rsidP="0017323E">
      <w:pPr>
        <w:spacing w:line="360" w:lineRule="auto"/>
        <w:jc w:val="both"/>
        <w:rPr>
          <w:rFonts w:ascii="Arial" w:hAnsi="Arial" w:cs="Arial"/>
          <w:sz w:val="20"/>
          <w:szCs w:val="20"/>
          <w:lang w:val="es-ES"/>
        </w:rPr>
      </w:pPr>
    </w:p>
    <w:p w14:paraId="7B83936A" w14:textId="77777777" w:rsidR="0017323E" w:rsidRDefault="0017323E" w:rsidP="0017323E">
      <w:pPr>
        <w:spacing w:line="360" w:lineRule="auto"/>
        <w:jc w:val="both"/>
        <w:rPr>
          <w:rFonts w:ascii="Arial" w:eastAsiaTheme="minorHAnsi" w:hAnsi="Arial" w:cs="Arial"/>
          <w:sz w:val="20"/>
          <w:szCs w:val="20"/>
          <w:lang w:val="es-ES" w:eastAsia="en-US"/>
        </w:rPr>
      </w:pPr>
    </w:p>
    <w:p w14:paraId="01BB31D0" w14:textId="77777777" w:rsidR="0017323E" w:rsidRDefault="0017323E" w:rsidP="0017323E">
      <w:pPr>
        <w:spacing w:line="360" w:lineRule="auto"/>
        <w:jc w:val="both"/>
        <w:rPr>
          <w:rFonts w:ascii="Arial" w:eastAsiaTheme="minorHAnsi" w:hAnsi="Arial" w:cs="Arial"/>
          <w:sz w:val="20"/>
          <w:szCs w:val="20"/>
          <w:lang w:val="es-ES" w:eastAsia="en-US"/>
        </w:rPr>
      </w:pPr>
    </w:p>
    <w:p w14:paraId="0572A60C" w14:textId="77777777" w:rsidR="0017323E" w:rsidRDefault="0017323E" w:rsidP="0017323E">
      <w:pPr>
        <w:spacing w:line="360" w:lineRule="auto"/>
        <w:jc w:val="both"/>
        <w:rPr>
          <w:rFonts w:ascii="Arial" w:eastAsiaTheme="minorHAnsi" w:hAnsi="Arial" w:cs="Arial"/>
          <w:sz w:val="20"/>
          <w:szCs w:val="20"/>
          <w:lang w:val="es-ES" w:eastAsia="en-US"/>
        </w:rPr>
      </w:pPr>
    </w:p>
    <w:p w14:paraId="1A58D7A8" w14:textId="77777777" w:rsidR="0017323E" w:rsidRDefault="0017323E" w:rsidP="0017323E">
      <w:pPr>
        <w:spacing w:line="360" w:lineRule="auto"/>
        <w:jc w:val="both"/>
        <w:rPr>
          <w:rFonts w:ascii="Arial" w:eastAsiaTheme="minorHAnsi" w:hAnsi="Arial" w:cs="Arial"/>
          <w:sz w:val="20"/>
          <w:szCs w:val="20"/>
          <w:lang w:val="es-ES" w:eastAsia="en-US"/>
        </w:rPr>
      </w:pPr>
    </w:p>
    <w:p w14:paraId="778AA34E" w14:textId="7F740D04" w:rsidR="00C02A60" w:rsidRDefault="0017323E" w:rsidP="00380862">
      <w:pPr>
        <w:spacing w:line="360" w:lineRule="auto"/>
        <w:jc w:val="both"/>
        <w:rPr>
          <w:rFonts w:ascii="Arial" w:hAnsi="Arial" w:cs="Arial"/>
          <w:sz w:val="20"/>
          <w:szCs w:val="20"/>
        </w:rPr>
      </w:pPr>
      <w:r w:rsidRPr="00380862">
        <w:rPr>
          <w:rFonts w:ascii="Arial" w:hAnsi="Arial" w:cs="Arial"/>
          <w:sz w:val="20"/>
          <w:szCs w:val="20"/>
          <w:lang w:val="es-ES"/>
        </w:rPr>
        <w:t xml:space="preserve">Aclarando que los delegados de prevención no son personas adicionales sino, que de los delegados patronales adicional serán nombrados delegados de prevención según el número solicitado para cada centro de trabajo, si bien la Ley General de Prevención de Riesgos en los Lugares de Trabajo establece que es deber del empleador la designación de los representantes patronales y delegados de prevención, no obstante, se presenta una propuesta para cada uno de los centros de trabajo para facilitar la toma de decisiones, quedando a criterio del Concejo Municipal si toma a bien la propuesta o remite un nuevo listado de representantes para los Comités de Seguridad y Salud Ocupacional. Por lo que de conformidad a la solicitud expuesta y </w:t>
      </w:r>
      <w:r w:rsidRPr="00380862">
        <w:rPr>
          <w:rFonts w:ascii="Arial" w:hAnsi="Arial" w:cs="Arial"/>
          <w:bCs/>
          <w:sz w:val="20"/>
          <w:szCs w:val="20"/>
        </w:rPr>
        <w:t xml:space="preserve">a lo que establece la Ley General de Prevención de Riesgos en los lugares de Trabajo, la cual establece los requisitos de seguridad y salud ocupacional que deben aplicarse en los lugares de trabajo, a fin de establecer el marco básico de garantías y responsabilidades que garantice un adecuado nivel de protección de la seguridad y salud de los trabajadores y trabajadoras. Por lo que en su artículo 13 de la misma ley establece la obligación de crear Comités de Seguridad y Salud Ocupacional a aquellas instituciones que laboren 15 o más trabajadores, por tanto, </w:t>
      </w:r>
      <w:r w:rsidRPr="00380862">
        <w:rPr>
          <w:rFonts w:ascii="Arial" w:hAnsi="Arial" w:cs="Arial"/>
          <w:b/>
          <w:sz w:val="20"/>
          <w:szCs w:val="20"/>
        </w:rPr>
        <w:t>ACUERDA: a)</w:t>
      </w:r>
      <w:r w:rsidRPr="00380862">
        <w:rPr>
          <w:rFonts w:ascii="Arial" w:hAnsi="Arial" w:cs="Arial"/>
          <w:bCs/>
          <w:sz w:val="20"/>
          <w:szCs w:val="20"/>
        </w:rPr>
        <w:t xml:space="preserve"> Nombrar como delegados patronales del Comité de Seguridad y Salud Ocupacional al personal siguiente: </w:t>
      </w:r>
      <w:r w:rsidR="00FF19A8">
        <w:rPr>
          <w:rFonts w:ascii="Arial" w:hAnsi="Arial" w:cs="Arial"/>
          <w:bCs/>
          <w:sz w:val="20"/>
          <w:szCs w:val="20"/>
        </w:rPr>
        <w:t>--------------------------------------------</w:t>
      </w:r>
      <w:r w:rsidRPr="00380862">
        <w:rPr>
          <w:rFonts w:ascii="Arial" w:hAnsi="Arial" w:cs="Arial"/>
          <w:bCs/>
          <w:sz w:val="20"/>
          <w:szCs w:val="20"/>
        </w:rPr>
        <w:t xml:space="preserve">, Oficinas </w:t>
      </w:r>
      <w:r w:rsidRPr="00380862">
        <w:rPr>
          <w:rFonts w:ascii="Arial" w:hAnsi="Arial" w:cs="Arial"/>
          <w:bCs/>
          <w:sz w:val="20"/>
          <w:szCs w:val="20"/>
        </w:rPr>
        <w:lastRenderedPageBreak/>
        <w:t xml:space="preserve">Alcaldía, </w:t>
      </w:r>
      <w:r w:rsidR="00FF19A8">
        <w:rPr>
          <w:rFonts w:ascii="Arial" w:hAnsi="Arial" w:cs="Arial"/>
          <w:bCs/>
          <w:sz w:val="20"/>
          <w:szCs w:val="20"/>
        </w:rPr>
        <w:t>--------------------------------------------</w:t>
      </w:r>
      <w:r w:rsidRPr="00380862">
        <w:rPr>
          <w:rFonts w:ascii="Arial" w:hAnsi="Arial" w:cs="Arial"/>
          <w:bCs/>
          <w:sz w:val="20"/>
          <w:szCs w:val="20"/>
        </w:rPr>
        <w:t xml:space="preserve">, Oficinas Alcaldía, </w:t>
      </w:r>
      <w:r w:rsidR="00FF19A8">
        <w:rPr>
          <w:rFonts w:ascii="Arial" w:hAnsi="Arial" w:cs="Arial"/>
          <w:bCs/>
          <w:sz w:val="20"/>
          <w:szCs w:val="20"/>
        </w:rPr>
        <w:t>----------------------------------------</w:t>
      </w:r>
      <w:r w:rsidRPr="00380862">
        <w:rPr>
          <w:rFonts w:ascii="Arial" w:hAnsi="Arial" w:cs="Arial"/>
          <w:bCs/>
          <w:sz w:val="20"/>
          <w:szCs w:val="20"/>
        </w:rPr>
        <w:t xml:space="preserve">, CAM, </w:t>
      </w:r>
      <w:r w:rsidR="00884C0E">
        <w:rPr>
          <w:rFonts w:ascii="Arial" w:hAnsi="Arial" w:cs="Arial"/>
          <w:bCs/>
          <w:sz w:val="20"/>
          <w:szCs w:val="20"/>
        </w:rPr>
        <w:t>---------------------------------------------------------</w:t>
      </w:r>
      <w:r w:rsidRPr="00380862">
        <w:rPr>
          <w:rFonts w:ascii="Arial" w:hAnsi="Arial" w:cs="Arial"/>
          <w:bCs/>
          <w:sz w:val="20"/>
          <w:szCs w:val="20"/>
        </w:rPr>
        <w:t xml:space="preserve">, CAM, </w:t>
      </w:r>
      <w:r w:rsidR="00884C0E">
        <w:rPr>
          <w:rFonts w:ascii="Arial" w:hAnsi="Arial" w:cs="Arial"/>
          <w:bCs/>
          <w:sz w:val="20"/>
          <w:szCs w:val="20"/>
        </w:rPr>
        <w:t>----------------------------------------------</w:t>
      </w:r>
      <w:r w:rsidRPr="00380862">
        <w:rPr>
          <w:rFonts w:ascii="Arial" w:hAnsi="Arial" w:cs="Arial"/>
          <w:bCs/>
          <w:sz w:val="20"/>
          <w:szCs w:val="20"/>
        </w:rPr>
        <w:t xml:space="preserve">, CAM, </w:t>
      </w:r>
      <w:r w:rsidR="00884C0E">
        <w:rPr>
          <w:rFonts w:ascii="Arial" w:hAnsi="Arial" w:cs="Arial"/>
          <w:bCs/>
          <w:sz w:val="20"/>
          <w:szCs w:val="20"/>
        </w:rPr>
        <w:t>---------------------------------------------</w:t>
      </w:r>
      <w:r w:rsidRPr="00380862">
        <w:rPr>
          <w:rFonts w:ascii="Arial" w:hAnsi="Arial" w:cs="Arial"/>
          <w:bCs/>
          <w:sz w:val="20"/>
          <w:szCs w:val="20"/>
        </w:rPr>
        <w:t xml:space="preserve">, Polideportivo, </w:t>
      </w:r>
      <w:r w:rsidR="00884C0E">
        <w:rPr>
          <w:rFonts w:ascii="Arial" w:hAnsi="Arial" w:cs="Arial"/>
          <w:bCs/>
          <w:sz w:val="20"/>
          <w:szCs w:val="20"/>
        </w:rPr>
        <w:t>------------------------------------------</w:t>
      </w:r>
      <w:r w:rsidRPr="00380862">
        <w:rPr>
          <w:rFonts w:ascii="Arial" w:hAnsi="Arial" w:cs="Arial"/>
          <w:bCs/>
          <w:sz w:val="20"/>
          <w:szCs w:val="20"/>
        </w:rPr>
        <w:t xml:space="preserve">, Polideportivo, </w:t>
      </w:r>
      <w:r w:rsidR="0020424D">
        <w:rPr>
          <w:rFonts w:ascii="Arial" w:hAnsi="Arial" w:cs="Arial"/>
          <w:bCs/>
          <w:sz w:val="20"/>
          <w:szCs w:val="20"/>
        </w:rPr>
        <w:t>----------------------------------------------------</w:t>
      </w:r>
      <w:r w:rsidRPr="00380862">
        <w:rPr>
          <w:rFonts w:ascii="Arial" w:hAnsi="Arial" w:cs="Arial"/>
          <w:bCs/>
          <w:sz w:val="20"/>
          <w:szCs w:val="20"/>
        </w:rPr>
        <w:t xml:space="preserve">, Mercado Plaza España, </w:t>
      </w:r>
      <w:r w:rsidR="00884C0E">
        <w:rPr>
          <w:rFonts w:ascii="Arial" w:hAnsi="Arial" w:cs="Arial"/>
          <w:bCs/>
          <w:sz w:val="20"/>
          <w:szCs w:val="20"/>
        </w:rPr>
        <w:t>--------------------------------------------------</w:t>
      </w:r>
      <w:r w:rsidRPr="00380862">
        <w:rPr>
          <w:rFonts w:ascii="Arial" w:hAnsi="Arial" w:cs="Arial"/>
          <w:bCs/>
          <w:sz w:val="20"/>
          <w:szCs w:val="20"/>
        </w:rPr>
        <w:t xml:space="preserve">, Mercado Plaza España, </w:t>
      </w:r>
      <w:r w:rsidR="0020424D">
        <w:rPr>
          <w:rFonts w:ascii="Arial" w:hAnsi="Arial" w:cs="Arial"/>
          <w:bCs/>
          <w:sz w:val="20"/>
          <w:szCs w:val="20"/>
        </w:rPr>
        <w:t>----------------------------------------</w:t>
      </w:r>
      <w:r w:rsidRPr="00380862">
        <w:rPr>
          <w:rFonts w:ascii="Arial" w:hAnsi="Arial" w:cs="Arial"/>
          <w:bCs/>
          <w:sz w:val="20"/>
          <w:szCs w:val="20"/>
        </w:rPr>
        <w:t xml:space="preserve">, Escuela de Empresas, </w:t>
      </w:r>
      <w:r w:rsidR="0020424D">
        <w:rPr>
          <w:rFonts w:ascii="Arial" w:hAnsi="Arial" w:cs="Arial"/>
          <w:bCs/>
          <w:sz w:val="20"/>
          <w:szCs w:val="20"/>
        </w:rPr>
        <w:t>--------------------------------------</w:t>
      </w:r>
      <w:r w:rsidRPr="00380862">
        <w:rPr>
          <w:rFonts w:ascii="Arial" w:hAnsi="Arial" w:cs="Arial"/>
          <w:bCs/>
          <w:sz w:val="20"/>
          <w:szCs w:val="20"/>
        </w:rPr>
        <w:t xml:space="preserve">, Escuela de Empresas, </w:t>
      </w:r>
      <w:r w:rsidR="0020424D">
        <w:rPr>
          <w:rFonts w:ascii="Arial" w:hAnsi="Arial" w:cs="Arial"/>
          <w:bCs/>
          <w:sz w:val="20"/>
          <w:szCs w:val="20"/>
        </w:rPr>
        <w:t>---------------------------------------------</w:t>
      </w:r>
      <w:r w:rsidRPr="00380862">
        <w:rPr>
          <w:rFonts w:ascii="Arial" w:hAnsi="Arial" w:cs="Arial"/>
          <w:bCs/>
          <w:sz w:val="20"/>
          <w:szCs w:val="20"/>
        </w:rPr>
        <w:t xml:space="preserve">, Escuela de Empresas, </w:t>
      </w:r>
      <w:r w:rsidR="0020424D">
        <w:rPr>
          <w:rFonts w:ascii="Arial" w:hAnsi="Arial" w:cs="Arial"/>
          <w:bCs/>
          <w:sz w:val="20"/>
          <w:szCs w:val="20"/>
        </w:rPr>
        <w:t>--------------------------------------------------------------</w:t>
      </w:r>
      <w:r w:rsidRPr="00380862">
        <w:rPr>
          <w:rFonts w:ascii="Arial" w:hAnsi="Arial" w:cs="Arial"/>
          <w:bCs/>
          <w:sz w:val="20"/>
          <w:szCs w:val="20"/>
        </w:rPr>
        <w:t xml:space="preserve">, Escuela de Empresas; </w:t>
      </w:r>
      <w:r w:rsidRPr="00380862">
        <w:rPr>
          <w:rFonts w:ascii="Arial" w:hAnsi="Arial" w:cs="Arial"/>
          <w:b/>
          <w:sz w:val="20"/>
          <w:szCs w:val="20"/>
        </w:rPr>
        <w:t>b)</w:t>
      </w:r>
      <w:r w:rsidRPr="00380862">
        <w:rPr>
          <w:rFonts w:ascii="Arial" w:hAnsi="Arial" w:cs="Arial"/>
          <w:bCs/>
          <w:sz w:val="20"/>
          <w:szCs w:val="20"/>
        </w:rPr>
        <w:t xml:space="preserve">  Nombrar como delegados de prevención al señor </w:t>
      </w:r>
      <w:r w:rsidR="0020424D">
        <w:rPr>
          <w:rFonts w:ascii="Arial" w:hAnsi="Arial" w:cs="Arial"/>
          <w:bCs/>
          <w:sz w:val="20"/>
          <w:szCs w:val="20"/>
        </w:rPr>
        <w:t>--------------------------------------------</w:t>
      </w:r>
      <w:r w:rsidRPr="00380862">
        <w:rPr>
          <w:rFonts w:ascii="Arial" w:hAnsi="Arial" w:cs="Arial"/>
          <w:bCs/>
          <w:sz w:val="20"/>
          <w:szCs w:val="20"/>
        </w:rPr>
        <w:t xml:space="preserve">, </w:t>
      </w:r>
      <w:r w:rsidR="0020424D">
        <w:rPr>
          <w:rFonts w:ascii="Arial" w:hAnsi="Arial" w:cs="Arial"/>
          <w:bCs/>
          <w:sz w:val="20"/>
          <w:szCs w:val="20"/>
        </w:rPr>
        <w:t>---------------------------------------</w:t>
      </w:r>
      <w:r w:rsidRPr="00380862">
        <w:rPr>
          <w:rFonts w:ascii="Arial" w:hAnsi="Arial" w:cs="Arial"/>
          <w:bCs/>
          <w:sz w:val="20"/>
          <w:szCs w:val="20"/>
        </w:rPr>
        <w:t xml:space="preserve">, </w:t>
      </w:r>
      <w:r w:rsidR="0020424D">
        <w:rPr>
          <w:rFonts w:ascii="Arial" w:hAnsi="Arial" w:cs="Arial"/>
          <w:bCs/>
          <w:sz w:val="20"/>
          <w:szCs w:val="20"/>
        </w:rPr>
        <w:t>----------------------------------------------</w:t>
      </w:r>
      <w:r w:rsidRPr="00380862">
        <w:rPr>
          <w:rFonts w:ascii="Arial" w:hAnsi="Arial" w:cs="Arial"/>
          <w:bCs/>
          <w:sz w:val="20"/>
          <w:szCs w:val="20"/>
        </w:rPr>
        <w:t xml:space="preserve">, </w:t>
      </w:r>
      <w:r w:rsidR="0020424D">
        <w:rPr>
          <w:rFonts w:ascii="Arial" w:hAnsi="Arial" w:cs="Arial"/>
          <w:bCs/>
          <w:sz w:val="20"/>
          <w:szCs w:val="20"/>
        </w:rPr>
        <w:t>---------------------------------------------</w:t>
      </w:r>
      <w:r w:rsidRPr="00380862">
        <w:rPr>
          <w:rFonts w:ascii="Arial" w:hAnsi="Arial" w:cs="Arial"/>
          <w:bCs/>
          <w:sz w:val="20"/>
          <w:szCs w:val="20"/>
        </w:rPr>
        <w:t xml:space="preserve">, </w:t>
      </w:r>
      <w:r w:rsidR="0020424D">
        <w:rPr>
          <w:rFonts w:ascii="Arial" w:hAnsi="Arial" w:cs="Arial"/>
          <w:bCs/>
          <w:sz w:val="20"/>
          <w:szCs w:val="20"/>
        </w:rPr>
        <w:t>------------------------------------------</w:t>
      </w:r>
      <w:r w:rsidRPr="00380862">
        <w:rPr>
          <w:rFonts w:ascii="Arial" w:hAnsi="Arial" w:cs="Arial"/>
          <w:bCs/>
          <w:sz w:val="20"/>
          <w:szCs w:val="20"/>
        </w:rPr>
        <w:t xml:space="preserve">, </w:t>
      </w:r>
      <w:r w:rsidR="0020424D">
        <w:rPr>
          <w:rFonts w:ascii="Arial" w:hAnsi="Arial" w:cs="Arial"/>
          <w:bCs/>
          <w:sz w:val="20"/>
          <w:szCs w:val="20"/>
        </w:rPr>
        <w:t>------------------------------------------</w:t>
      </w:r>
      <w:r w:rsidRPr="00380862">
        <w:rPr>
          <w:rFonts w:ascii="Arial" w:hAnsi="Arial" w:cs="Arial"/>
          <w:bCs/>
          <w:sz w:val="20"/>
          <w:szCs w:val="20"/>
        </w:rPr>
        <w:t xml:space="preserve">, </w:t>
      </w:r>
      <w:r w:rsidR="0020424D">
        <w:rPr>
          <w:rFonts w:ascii="Arial" w:hAnsi="Arial" w:cs="Arial"/>
          <w:bCs/>
          <w:sz w:val="20"/>
          <w:szCs w:val="20"/>
        </w:rPr>
        <w:t>------------------------------------------</w:t>
      </w:r>
      <w:r w:rsidRPr="00380862">
        <w:rPr>
          <w:rFonts w:ascii="Arial" w:hAnsi="Arial" w:cs="Arial"/>
          <w:bCs/>
          <w:sz w:val="20"/>
          <w:szCs w:val="20"/>
        </w:rPr>
        <w:t xml:space="preserve"> y </w:t>
      </w:r>
      <w:r w:rsidR="0020424D">
        <w:rPr>
          <w:rFonts w:ascii="Arial" w:hAnsi="Arial" w:cs="Arial"/>
          <w:bCs/>
          <w:sz w:val="20"/>
          <w:szCs w:val="20"/>
        </w:rPr>
        <w:t>--------------------------------------------------</w:t>
      </w:r>
      <w:r w:rsidRPr="00380862">
        <w:rPr>
          <w:rFonts w:ascii="Arial" w:hAnsi="Arial" w:cs="Arial"/>
          <w:bCs/>
          <w:sz w:val="20"/>
          <w:szCs w:val="20"/>
        </w:rPr>
        <w:t xml:space="preserve">, según el centro de trabajo que representan. </w:t>
      </w:r>
      <w:r w:rsidRPr="00380862">
        <w:rPr>
          <w:rFonts w:ascii="Arial" w:hAnsi="Arial" w:cs="Arial"/>
          <w:b/>
          <w:sz w:val="20"/>
          <w:szCs w:val="20"/>
          <w:u w:val="single"/>
        </w:rPr>
        <w:t>Votación Unánime.</w:t>
      </w:r>
      <w:r w:rsidRPr="00380862">
        <w:rPr>
          <w:rFonts w:ascii="Arial" w:hAnsi="Arial" w:cs="Arial"/>
          <w:sz w:val="20"/>
          <w:szCs w:val="20"/>
        </w:rPr>
        <w:t xml:space="preserve"> Certifíquese y Notifíquese.”””””””””””</w:t>
      </w:r>
      <w:r w:rsidR="00756C5A" w:rsidRPr="00380862">
        <w:rPr>
          <w:rFonts w:ascii="Arial" w:hAnsi="Arial" w:cs="Arial"/>
          <w:sz w:val="20"/>
          <w:szCs w:val="20"/>
        </w:rPr>
        <w:t xml:space="preserve"> </w:t>
      </w:r>
      <w:r w:rsidR="00756C5A" w:rsidRPr="00380862">
        <w:rPr>
          <w:rFonts w:ascii="Arial" w:hAnsi="Arial" w:cs="Arial"/>
          <w:b/>
          <w:bCs/>
          <w:sz w:val="20"/>
          <w:szCs w:val="20"/>
        </w:rPr>
        <w:t xml:space="preserve">PUNTO </w:t>
      </w:r>
      <w:r w:rsidR="00F32905">
        <w:rPr>
          <w:rFonts w:ascii="Arial" w:hAnsi="Arial" w:cs="Arial"/>
          <w:b/>
          <w:bCs/>
          <w:sz w:val="20"/>
          <w:szCs w:val="20"/>
        </w:rPr>
        <w:t>DIEZ</w:t>
      </w:r>
      <w:r w:rsidR="00756C5A" w:rsidRPr="00380862">
        <w:rPr>
          <w:rFonts w:ascii="Arial" w:hAnsi="Arial" w:cs="Arial"/>
          <w:b/>
          <w:bCs/>
          <w:sz w:val="20"/>
          <w:szCs w:val="20"/>
        </w:rPr>
        <w:t>:</w:t>
      </w:r>
      <w:r w:rsidR="00756C5A" w:rsidRPr="00380862">
        <w:rPr>
          <w:rFonts w:ascii="Arial" w:hAnsi="Arial" w:cs="Arial"/>
          <w:sz w:val="20"/>
          <w:szCs w:val="20"/>
        </w:rPr>
        <w:t xml:space="preserve"> </w:t>
      </w:r>
      <w:r w:rsidR="00756C5A" w:rsidRPr="00380862">
        <w:rPr>
          <w:rFonts w:ascii="Arial" w:hAnsi="Arial" w:cs="Arial"/>
          <w:b/>
          <w:bCs/>
          <w:sz w:val="20"/>
          <w:szCs w:val="20"/>
        </w:rPr>
        <w:t>VARIOS</w:t>
      </w:r>
      <w:r w:rsidR="00756C5A" w:rsidRPr="00380862">
        <w:rPr>
          <w:rFonts w:ascii="Arial" w:hAnsi="Arial" w:cs="Arial"/>
          <w:sz w:val="20"/>
          <w:szCs w:val="20"/>
        </w:rPr>
        <w:t xml:space="preserve">: </w:t>
      </w:r>
      <w:r w:rsidR="00756C5A" w:rsidRPr="00380862">
        <w:rPr>
          <w:rFonts w:ascii="Arial" w:hAnsi="Arial" w:cs="Arial"/>
          <w:b/>
          <w:bCs/>
          <w:sz w:val="20"/>
          <w:szCs w:val="20"/>
        </w:rPr>
        <w:t xml:space="preserve">a) </w:t>
      </w:r>
      <w:r w:rsidR="00756C5A" w:rsidRPr="00380862">
        <w:rPr>
          <w:rFonts w:ascii="Arial" w:hAnsi="Arial" w:cs="Arial"/>
          <w:b/>
          <w:bCs/>
          <w:sz w:val="20"/>
          <w:szCs w:val="20"/>
          <w:u w:val="single"/>
        </w:rPr>
        <w:t>Contratación de un Ingeniero Civil con conocimiento en sistemas h</w:t>
      </w:r>
      <w:r w:rsidR="008A2AD6">
        <w:rPr>
          <w:rFonts w:ascii="Arial" w:hAnsi="Arial" w:cs="Arial"/>
          <w:b/>
          <w:bCs/>
          <w:sz w:val="20"/>
          <w:szCs w:val="20"/>
          <w:u w:val="single"/>
        </w:rPr>
        <w:t>idráulicos</w:t>
      </w:r>
      <w:r w:rsidR="00756C5A" w:rsidRPr="00380862">
        <w:rPr>
          <w:rFonts w:ascii="Arial" w:hAnsi="Arial" w:cs="Arial"/>
          <w:b/>
          <w:bCs/>
          <w:sz w:val="20"/>
          <w:szCs w:val="20"/>
          <w:u w:val="single"/>
        </w:rPr>
        <w:t>, para que preste sus servicios profesionales en la realización de un diagnóstico general a SMARSA</w:t>
      </w:r>
      <w:r w:rsidRPr="00380862">
        <w:rPr>
          <w:rFonts w:ascii="Arial" w:hAnsi="Arial" w:cs="Arial"/>
          <w:b/>
          <w:bCs/>
          <w:sz w:val="20"/>
          <w:szCs w:val="20"/>
        </w:rPr>
        <w:t xml:space="preserve">. </w:t>
      </w:r>
      <w:r w:rsidR="00085574">
        <w:rPr>
          <w:rFonts w:ascii="Arial" w:hAnsi="Arial" w:cs="Arial"/>
          <w:sz w:val="20"/>
          <w:szCs w:val="20"/>
        </w:rPr>
        <w:t>Leída por el suscrito</w:t>
      </w:r>
      <w:r w:rsidR="00A04878">
        <w:rPr>
          <w:rFonts w:ascii="Arial" w:hAnsi="Arial" w:cs="Arial"/>
          <w:sz w:val="20"/>
          <w:szCs w:val="20"/>
        </w:rPr>
        <w:t xml:space="preserve"> la solicitud presentada por el presidente de SMARSA,</w:t>
      </w:r>
      <w:r w:rsidR="005E1779">
        <w:rPr>
          <w:rFonts w:ascii="Arial" w:hAnsi="Arial" w:cs="Arial"/>
          <w:sz w:val="20"/>
          <w:szCs w:val="20"/>
        </w:rPr>
        <w:t xml:space="preserve"> considerando la necesidad de que se busque resolver los problemas que este sistema presenta y que es tan importante ya que abastece a varias comunidades del vital líquido,</w:t>
      </w:r>
      <w:r w:rsidR="00A04878">
        <w:rPr>
          <w:rFonts w:ascii="Arial" w:hAnsi="Arial" w:cs="Arial"/>
          <w:sz w:val="20"/>
          <w:szCs w:val="20"/>
        </w:rPr>
        <w:t xml:space="preserve"> </w:t>
      </w:r>
      <w:r w:rsidR="005E1779">
        <w:rPr>
          <w:rFonts w:ascii="Arial" w:hAnsi="Arial" w:cs="Arial"/>
          <w:sz w:val="20"/>
          <w:szCs w:val="20"/>
        </w:rPr>
        <w:t xml:space="preserve">se toma el acuerdo siguiente: </w:t>
      </w:r>
      <w:r w:rsidRPr="00380862">
        <w:rPr>
          <w:rFonts w:ascii="Arial" w:hAnsi="Arial" w:cs="Arial"/>
          <w:b/>
          <w:sz w:val="20"/>
          <w:szCs w:val="20"/>
        </w:rPr>
        <w:t xml:space="preserve">ACUERDO NUMERO DIECISIETE: </w:t>
      </w:r>
      <w:r w:rsidRPr="00380862">
        <w:rPr>
          <w:rFonts w:ascii="Arial" w:hAnsi="Arial" w:cs="Arial"/>
          <w:bCs/>
          <w:sz w:val="20"/>
          <w:szCs w:val="20"/>
        </w:rPr>
        <w:t>El Concejo Municipal de Nejapa en atención a solicitud presentada por el señor Luis Alexander Flores Portillo, Presidente de SMARSA, mediante la cual manifiesta que SMARSA tiene problemas para abastecer a los setecientos setenta usuarios que tiene el sistema cuando según aforo realizado en el corriente año por la Administración Nacional de Acueductos y Alcantarillados (ANDA), el caudal del pozo El Coyolito es de 30.2 L/</w:t>
      </w:r>
      <w:proofErr w:type="spellStart"/>
      <w:r w:rsidRPr="00380862">
        <w:rPr>
          <w:rFonts w:ascii="Arial" w:hAnsi="Arial" w:cs="Arial"/>
          <w:bCs/>
          <w:sz w:val="20"/>
          <w:szCs w:val="20"/>
        </w:rPr>
        <w:t>seg</w:t>
      </w:r>
      <w:proofErr w:type="spellEnd"/>
      <w:r w:rsidRPr="00380862">
        <w:rPr>
          <w:rFonts w:ascii="Arial" w:hAnsi="Arial" w:cs="Arial"/>
          <w:bCs/>
          <w:sz w:val="20"/>
          <w:szCs w:val="20"/>
        </w:rPr>
        <w:t>., cantidad de agua suficiente para poder abastecer a todos los usuarios que se tienen, por lo que esta comisión considera necesario que se realice un diagnóstico general del sistema de SMARSA con el objetivo de realizar mejoras en el sistema de agua potable y poder extraer los 30.2 L/</w:t>
      </w:r>
      <w:proofErr w:type="spellStart"/>
      <w:r w:rsidRPr="00380862">
        <w:rPr>
          <w:rFonts w:ascii="Arial" w:hAnsi="Arial" w:cs="Arial"/>
          <w:bCs/>
          <w:sz w:val="20"/>
          <w:szCs w:val="20"/>
        </w:rPr>
        <w:t>seg</w:t>
      </w:r>
      <w:proofErr w:type="spellEnd"/>
      <w:r w:rsidRPr="00380862">
        <w:rPr>
          <w:rFonts w:ascii="Arial" w:hAnsi="Arial" w:cs="Arial"/>
          <w:bCs/>
          <w:sz w:val="20"/>
          <w:szCs w:val="20"/>
        </w:rPr>
        <w:t>, según aforo realizado. Para realizar el diagnostico se requiere de un profesional en hidráulica; como es del conocimiento del Concejo Municipal, SMARSA no es autosostenible y no dispone de los recursos financieros necesarios para contratar a un profesional en hidráulica. En el marco de lo anterior solicita al Concejo Municipal a) Que contrate a un profesional en hidráulica que realice un diagnóstico general a SMARSA para identificar los problemas que causan el desabastecimiento de agua potable a los usuarios que tiene el sistema; el cual servirá de base para trabajar en las soluciones en el corto plazo para mejorar el servicio de agua potable a las setecientas setenta familias de la zona norte del Municipio de Nejapa. b) Que la Unidad de Adquisiciones y Contrataciones Institucional inicie el proceso de contratación del profesional en hidráulica para realizar el diagnóstico.</w:t>
      </w:r>
      <w:r w:rsidRPr="00380862">
        <w:rPr>
          <w:rFonts w:ascii="Arial" w:hAnsi="Arial" w:cs="Arial"/>
          <w:b/>
          <w:sz w:val="20"/>
          <w:szCs w:val="20"/>
        </w:rPr>
        <w:t xml:space="preserve"> </w:t>
      </w:r>
      <w:r w:rsidRPr="00380862">
        <w:rPr>
          <w:rFonts w:ascii="Arial" w:hAnsi="Arial" w:cs="Arial"/>
          <w:bCs/>
          <w:sz w:val="20"/>
          <w:szCs w:val="20"/>
        </w:rPr>
        <w:t>Este Concejo</w:t>
      </w:r>
      <w:r w:rsidRPr="00380862">
        <w:rPr>
          <w:rFonts w:ascii="Arial" w:hAnsi="Arial" w:cs="Arial"/>
          <w:b/>
          <w:sz w:val="20"/>
          <w:szCs w:val="20"/>
        </w:rPr>
        <w:t xml:space="preserve"> </w:t>
      </w:r>
      <w:r w:rsidRPr="00380862">
        <w:rPr>
          <w:rFonts w:ascii="Arial" w:hAnsi="Arial" w:cs="Arial"/>
          <w:sz w:val="20"/>
          <w:szCs w:val="20"/>
        </w:rPr>
        <w:t xml:space="preserve">de conformidad a lo establecido en el artículo 30 numerales 8 y 9, del Código Municipal, el cual establece que son facultades del Concejo: 8. Aprobar los contratos administrativos y de interés local cuya celebración convenga al municipio; 9. Adjudicar las adquisiciones y contrataciones de obras, bienes y servicios de conformidad a la ley correspondiente, por tanto, </w:t>
      </w:r>
      <w:r w:rsidRPr="00380862">
        <w:rPr>
          <w:rFonts w:ascii="Arial" w:hAnsi="Arial" w:cs="Arial"/>
          <w:b/>
          <w:bCs/>
          <w:sz w:val="20"/>
          <w:szCs w:val="20"/>
        </w:rPr>
        <w:t>ACUERDA: a)</w:t>
      </w:r>
      <w:r w:rsidRPr="00380862">
        <w:rPr>
          <w:rFonts w:ascii="Arial" w:hAnsi="Arial" w:cs="Arial"/>
          <w:sz w:val="20"/>
          <w:szCs w:val="20"/>
        </w:rPr>
        <w:t xml:space="preserve"> </w:t>
      </w:r>
      <w:r w:rsidRPr="00380862">
        <w:rPr>
          <w:rFonts w:ascii="Arial" w:hAnsi="Arial" w:cs="Arial"/>
          <w:b/>
          <w:bCs/>
          <w:sz w:val="20"/>
          <w:szCs w:val="20"/>
        </w:rPr>
        <w:t>Autorizar</w:t>
      </w:r>
      <w:r w:rsidRPr="00380862">
        <w:rPr>
          <w:rFonts w:ascii="Arial" w:hAnsi="Arial" w:cs="Arial"/>
          <w:sz w:val="20"/>
          <w:szCs w:val="20"/>
        </w:rPr>
        <w:t xml:space="preserve"> la contratación de un Ingeniero Civil con conocimiento en sistemas h</w:t>
      </w:r>
      <w:r w:rsidR="008A2AD6">
        <w:rPr>
          <w:rFonts w:ascii="Arial" w:hAnsi="Arial" w:cs="Arial"/>
          <w:sz w:val="20"/>
          <w:szCs w:val="20"/>
        </w:rPr>
        <w:t>idráulicos</w:t>
      </w:r>
      <w:r w:rsidRPr="00380862">
        <w:rPr>
          <w:rFonts w:ascii="Arial" w:hAnsi="Arial" w:cs="Arial"/>
          <w:sz w:val="20"/>
          <w:szCs w:val="20"/>
        </w:rPr>
        <w:t xml:space="preserve">, para que preste sus </w:t>
      </w:r>
      <w:r w:rsidRPr="00380862">
        <w:rPr>
          <w:rFonts w:ascii="Arial" w:hAnsi="Arial" w:cs="Arial"/>
          <w:sz w:val="20"/>
          <w:szCs w:val="20"/>
        </w:rPr>
        <w:lastRenderedPageBreak/>
        <w:t xml:space="preserve">servicios profesionales en la realización de un diagnóstico general a SMARSA, con el objetivo de identificar los problemas que causan el desabastecimiento de agua potable a los usuarios que tiene dicho sistema; </w:t>
      </w:r>
      <w:r w:rsidRPr="00380862">
        <w:rPr>
          <w:rFonts w:ascii="Arial" w:hAnsi="Arial" w:cs="Arial"/>
          <w:b/>
          <w:sz w:val="20"/>
          <w:szCs w:val="20"/>
        </w:rPr>
        <w:t>b)</w:t>
      </w:r>
      <w:r w:rsidRPr="00380862">
        <w:rPr>
          <w:rFonts w:ascii="Arial" w:hAnsi="Arial" w:cs="Arial"/>
          <w:sz w:val="20"/>
          <w:szCs w:val="20"/>
        </w:rPr>
        <w:t xml:space="preserve"> Se gira instrucción a la Unidad de Adquisiciones y Contrataciones Institucional para que realice el proceso de contratación respectivo</w:t>
      </w:r>
      <w:r w:rsidRPr="00380862">
        <w:rPr>
          <w:rFonts w:ascii="Arial" w:hAnsi="Arial" w:cs="Arial"/>
          <w:sz w:val="20"/>
          <w:szCs w:val="20"/>
          <w:lang w:val="es-MX"/>
        </w:rPr>
        <w:t xml:space="preserve">; </w:t>
      </w:r>
      <w:r w:rsidRPr="00380862">
        <w:rPr>
          <w:rFonts w:ascii="Arial" w:hAnsi="Arial" w:cs="Arial"/>
          <w:b/>
          <w:bCs/>
          <w:sz w:val="20"/>
          <w:szCs w:val="20"/>
          <w:lang w:val="es-MX"/>
        </w:rPr>
        <w:t>c)</w:t>
      </w:r>
      <w:r w:rsidRPr="00380862">
        <w:rPr>
          <w:rFonts w:ascii="Arial" w:hAnsi="Arial" w:cs="Arial"/>
          <w:sz w:val="20"/>
          <w:szCs w:val="20"/>
          <w:lang w:val="es-MX"/>
        </w:rPr>
        <w:t xml:space="preserve"> Instrúyase a la Gerente de SMARSA para que elabore los TDR correspondientes y de seguimiento al presente acuerdo. </w:t>
      </w:r>
      <w:r w:rsidRPr="00380862">
        <w:rPr>
          <w:rFonts w:ascii="Arial" w:hAnsi="Arial" w:cs="Arial"/>
          <w:b/>
          <w:sz w:val="20"/>
          <w:szCs w:val="20"/>
          <w:u w:val="single"/>
        </w:rPr>
        <w:t>Votación Unánime.</w:t>
      </w:r>
      <w:r w:rsidRPr="00380862">
        <w:rPr>
          <w:rFonts w:ascii="Arial" w:hAnsi="Arial" w:cs="Arial"/>
          <w:sz w:val="20"/>
          <w:szCs w:val="20"/>
        </w:rPr>
        <w:t xml:space="preserve"> Certifíquese y Notifíquese.”””””””””””</w:t>
      </w:r>
      <w:r w:rsidR="00756C5A" w:rsidRPr="00380862">
        <w:rPr>
          <w:rFonts w:ascii="Arial" w:hAnsi="Arial" w:cs="Arial"/>
          <w:sz w:val="20"/>
          <w:szCs w:val="20"/>
        </w:rPr>
        <w:t xml:space="preserve"> </w:t>
      </w:r>
      <w:r w:rsidR="005E1779">
        <w:rPr>
          <w:rFonts w:ascii="Arial" w:hAnsi="Arial" w:cs="Arial"/>
          <w:b/>
          <w:bCs/>
          <w:sz w:val="20"/>
          <w:szCs w:val="20"/>
        </w:rPr>
        <w:t>b</w:t>
      </w:r>
      <w:r w:rsidR="005E1779" w:rsidRPr="005E1779">
        <w:rPr>
          <w:rFonts w:ascii="Arial" w:hAnsi="Arial" w:cs="Arial"/>
          <w:b/>
          <w:bCs/>
          <w:sz w:val="20"/>
          <w:szCs w:val="20"/>
        </w:rPr>
        <w:t>)</w:t>
      </w:r>
      <w:r w:rsidR="005E1779">
        <w:rPr>
          <w:rFonts w:ascii="Arial" w:hAnsi="Arial" w:cs="Arial"/>
          <w:b/>
          <w:bCs/>
          <w:sz w:val="20"/>
          <w:szCs w:val="20"/>
        </w:rPr>
        <w:t xml:space="preserve"> </w:t>
      </w:r>
      <w:r w:rsidR="005E1779" w:rsidRPr="005E1779">
        <w:rPr>
          <w:rFonts w:ascii="Arial" w:hAnsi="Arial" w:cs="Arial"/>
          <w:b/>
          <w:bCs/>
          <w:sz w:val="20"/>
          <w:szCs w:val="20"/>
          <w:u w:val="single"/>
        </w:rPr>
        <w:t>Solicitud de SMARSA para renovación de comodato.</w:t>
      </w:r>
      <w:r w:rsidR="005E1779">
        <w:rPr>
          <w:rFonts w:ascii="Arial" w:hAnsi="Arial" w:cs="Arial"/>
          <w:b/>
          <w:bCs/>
          <w:sz w:val="20"/>
          <w:szCs w:val="20"/>
        </w:rPr>
        <w:t xml:space="preserve">  </w:t>
      </w:r>
      <w:r w:rsidR="00514CFC">
        <w:rPr>
          <w:rFonts w:ascii="Arial" w:hAnsi="Arial" w:cs="Arial"/>
          <w:sz w:val="20"/>
          <w:szCs w:val="20"/>
        </w:rPr>
        <w:t>El suscrito da lectura a solicitud presentada por</w:t>
      </w:r>
      <w:r w:rsidR="00D9529B">
        <w:rPr>
          <w:rFonts w:ascii="Arial" w:hAnsi="Arial" w:cs="Arial"/>
          <w:sz w:val="20"/>
          <w:szCs w:val="20"/>
        </w:rPr>
        <w:t xml:space="preserve"> </w:t>
      </w:r>
      <w:r w:rsidR="00E71254">
        <w:rPr>
          <w:rFonts w:ascii="Arial" w:hAnsi="Arial" w:cs="Arial"/>
          <w:sz w:val="20"/>
          <w:szCs w:val="20"/>
        </w:rPr>
        <w:t xml:space="preserve">la licenciada </w:t>
      </w:r>
      <w:r w:rsidR="0020424D">
        <w:rPr>
          <w:rFonts w:ascii="Arial" w:hAnsi="Arial" w:cs="Arial"/>
          <w:sz w:val="20"/>
          <w:szCs w:val="20"/>
        </w:rPr>
        <w:t>----------------------------------</w:t>
      </w:r>
      <w:r w:rsidR="00E71254">
        <w:rPr>
          <w:rFonts w:ascii="Arial" w:hAnsi="Arial" w:cs="Arial"/>
          <w:sz w:val="20"/>
          <w:szCs w:val="20"/>
        </w:rPr>
        <w:t>, Gerente de SMARSA, mediante la cual expone el requerimiento</w:t>
      </w:r>
      <w:r w:rsidR="002A1472">
        <w:rPr>
          <w:rFonts w:ascii="Arial" w:hAnsi="Arial" w:cs="Arial"/>
          <w:sz w:val="20"/>
          <w:szCs w:val="20"/>
        </w:rPr>
        <w:t xml:space="preserve"> para la renovación del comodato del terreno donde está ubicado el tanque de la tabla, el cual es propiedad de la cooperativa La Portada y está a favor de la Alcaldía Municipal el cual venció en el año 2015, por tanto </w:t>
      </w:r>
      <w:r w:rsidR="00EA4EA2">
        <w:rPr>
          <w:rFonts w:ascii="Arial" w:hAnsi="Arial" w:cs="Arial"/>
          <w:sz w:val="20"/>
          <w:szCs w:val="20"/>
        </w:rPr>
        <w:t xml:space="preserve">expone que </w:t>
      </w:r>
      <w:r w:rsidR="002A1472">
        <w:rPr>
          <w:rFonts w:ascii="Arial" w:hAnsi="Arial" w:cs="Arial"/>
          <w:sz w:val="20"/>
          <w:szCs w:val="20"/>
        </w:rPr>
        <w:t xml:space="preserve">es necesario renovarlo, anexando a la presente solicitud acuerdo de la Comisión Especial Administrativa, Carta de la Cooperativa La Portada, copia del comodato vencido. Revisada y discutida la solicitud presentada este Concejo </w:t>
      </w:r>
      <w:r w:rsidR="00EA4EA2">
        <w:rPr>
          <w:rFonts w:ascii="Arial" w:hAnsi="Arial" w:cs="Arial"/>
          <w:sz w:val="20"/>
          <w:szCs w:val="20"/>
        </w:rPr>
        <w:t>considera conveniente que</w:t>
      </w:r>
      <w:r w:rsidR="00D71FA3">
        <w:rPr>
          <w:rFonts w:ascii="Arial" w:hAnsi="Arial" w:cs="Arial"/>
          <w:sz w:val="20"/>
          <w:szCs w:val="20"/>
        </w:rPr>
        <w:t xml:space="preserve"> la misma</w:t>
      </w:r>
      <w:r w:rsidR="00EA4EA2">
        <w:rPr>
          <w:rFonts w:ascii="Arial" w:hAnsi="Arial" w:cs="Arial"/>
          <w:sz w:val="20"/>
          <w:szCs w:val="20"/>
        </w:rPr>
        <w:t xml:space="preserve"> sea revisada por la Dirección de Asuntos Jurídicos para que presente recomendable y</w:t>
      </w:r>
      <w:r w:rsidR="00D71FA3">
        <w:rPr>
          <w:rFonts w:ascii="Arial" w:hAnsi="Arial" w:cs="Arial"/>
          <w:sz w:val="20"/>
          <w:szCs w:val="20"/>
        </w:rPr>
        <w:t xml:space="preserve"> se considere</w:t>
      </w:r>
      <w:r w:rsidR="00EA4EA2">
        <w:rPr>
          <w:rFonts w:ascii="Arial" w:hAnsi="Arial" w:cs="Arial"/>
          <w:sz w:val="20"/>
          <w:szCs w:val="20"/>
        </w:rPr>
        <w:t xml:space="preserve"> tomar acuerdo en una próxima sesión, instruyendo para tal efecto a la Gerente de SMARSA, que remita la documentación necesaria referente a esta solicitud a la Dirección de Asuntos Jurídicos. </w:t>
      </w:r>
      <w:r w:rsidR="002A1472" w:rsidRPr="002A1472">
        <w:rPr>
          <w:rFonts w:ascii="Arial" w:hAnsi="Arial" w:cs="Arial"/>
          <w:b/>
          <w:bCs/>
          <w:sz w:val="20"/>
          <w:szCs w:val="20"/>
        </w:rPr>
        <w:t>c</w:t>
      </w:r>
      <w:r w:rsidR="00756C5A" w:rsidRPr="00380862">
        <w:rPr>
          <w:rFonts w:ascii="Arial" w:hAnsi="Arial" w:cs="Arial"/>
          <w:b/>
          <w:bCs/>
          <w:sz w:val="20"/>
          <w:szCs w:val="20"/>
        </w:rPr>
        <w:t xml:space="preserve">) </w:t>
      </w:r>
      <w:r w:rsidR="00756C5A" w:rsidRPr="00380862">
        <w:rPr>
          <w:rFonts w:ascii="Arial" w:hAnsi="Arial" w:cs="Arial"/>
          <w:b/>
          <w:bCs/>
          <w:sz w:val="20"/>
          <w:szCs w:val="20"/>
          <w:u w:val="single"/>
        </w:rPr>
        <w:t xml:space="preserve">Renuncia para firmar DESE del </w:t>
      </w:r>
      <w:proofErr w:type="gramStart"/>
      <w:r w:rsidR="00756C5A" w:rsidRPr="00380862">
        <w:rPr>
          <w:rFonts w:ascii="Arial" w:hAnsi="Arial" w:cs="Arial"/>
          <w:b/>
          <w:bCs/>
          <w:sz w:val="20"/>
          <w:szCs w:val="20"/>
          <w:u w:val="single"/>
        </w:rPr>
        <w:t>Alcalde</w:t>
      </w:r>
      <w:proofErr w:type="gramEnd"/>
      <w:r w:rsidR="00756C5A" w:rsidRPr="00380862">
        <w:rPr>
          <w:rFonts w:ascii="Arial" w:hAnsi="Arial" w:cs="Arial"/>
          <w:b/>
          <w:bCs/>
          <w:sz w:val="20"/>
          <w:szCs w:val="20"/>
          <w:u w:val="single"/>
        </w:rPr>
        <w:t xml:space="preserve"> Municipal presentada por la regidora suplente Guadalupe Guardado.</w:t>
      </w:r>
      <w:r w:rsidRPr="00380862">
        <w:rPr>
          <w:rFonts w:ascii="Arial" w:hAnsi="Arial" w:cs="Arial"/>
          <w:sz w:val="20"/>
          <w:szCs w:val="20"/>
        </w:rPr>
        <w:t xml:space="preserve"> </w:t>
      </w:r>
      <w:r w:rsidR="00D71FA3">
        <w:rPr>
          <w:rFonts w:ascii="Arial" w:hAnsi="Arial" w:cs="Arial"/>
          <w:sz w:val="20"/>
          <w:szCs w:val="20"/>
        </w:rPr>
        <w:t xml:space="preserve">Leída por el suscrito la solicitud presentada por la regidora Guardado Juárez, siendo esta revisada y discutida se toma el acuerdo siguiente: </w:t>
      </w:r>
      <w:r w:rsidRPr="00380862">
        <w:rPr>
          <w:rFonts w:ascii="Arial" w:hAnsi="Arial" w:cs="Arial"/>
          <w:b/>
          <w:sz w:val="20"/>
          <w:szCs w:val="20"/>
        </w:rPr>
        <w:t xml:space="preserve">ACUERDO NUMERO DIECIOCHO: </w:t>
      </w:r>
      <w:r w:rsidRPr="00380862">
        <w:rPr>
          <w:rFonts w:ascii="Arial" w:hAnsi="Arial" w:cs="Arial"/>
          <w:bCs/>
          <w:sz w:val="20"/>
          <w:szCs w:val="20"/>
        </w:rPr>
        <w:t xml:space="preserve">El Concejo Municipal en atención a informe presentado por la Regidora Suplente, Cecilia Guadalupe Guardado Juárez, mediante el cual expone que a partir de la fecha cuatro de noviembre de dos mil veintiuno presenta su renuncia irrevocable para firmar DESE del Alcalde, por motivo que ya está laborando y no dispone de tiempo para estar firmando los DESES, a su vez agradece la confianza brindada por el Alcalde Municipal  y su Concejo para realizar esta función. Este Concejo de conformidad a la solicitud presentada y a las facultades legales conferidas, </w:t>
      </w:r>
      <w:r w:rsidRPr="00380862">
        <w:rPr>
          <w:rFonts w:ascii="Arial" w:hAnsi="Arial" w:cs="Arial"/>
          <w:b/>
          <w:sz w:val="20"/>
          <w:szCs w:val="20"/>
        </w:rPr>
        <w:t xml:space="preserve">ACUERDA: a) </w:t>
      </w:r>
      <w:r w:rsidRPr="00380862">
        <w:rPr>
          <w:rFonts w:ascii="Arial" w:hAnsi="Arial" w:cs="Arial"/>
          <w:b/>
          <w:bCs/>
          <w:sz w:val="20"/>
          <w:szCs w:val="20"/>
        </w:rPr>
        <w:t>Aceptar la renuncia</w:t>
      </w:r>
      <w:r w:rsidRPr="00380862">
        <w:rPr>
          <w:rFonts w:ascii="Arial" w:hAnsi="Arial" w:cs="Arial"/>
          <w:sz w:val="20"/>
          <w:szCs w:val="20"/>
        </w:rPr>
        <w:t xml:space="preserve"> de carácter irrevocable para firmar DESE del </w:t>
      </w:r>
      <w:proofErr w:type="gramStart"/>
      <w:r w:rsidRPr="00380862">
        <w:rPr>
          <w:rFonts w:ascii="Arial" w:hAnsi="Arial" w:cs="Arial"/>
          <w:sz w:val="20"/>
          <w:szCs w:val="20"/>
        </w:rPr>
        <w:t>Alcalde</w:t>
      </w:r>
      <w:proofErr w:type="gramEnd"/>
      <w:r w:rsidRPr="00380862">
        <w:rPr>
          <w:rFonts w:ascii="Arial" w:hAnsi="Arial" w:cs="Arial"/>
          <w:sz w:val="20"/>
          <w:szCs w:val="20"/>
        </w:rPr>
        <w:t xml:space="preserve">, presentada por </w:t>
      </w:r>
      <w:r w:rsidRPr="00380862">
        <w:rPr>
          <w:rFonts w:ascii="Arial" w:hAnsi="Arial" w:cs="Arial"/>
          <w:color w:val="000000" w:themeColor="text1"/>
          <w:sz w:val="20"/>
          <w:szCs w:val="20"/>
        </w:rPr>
        <w:t xml:space="preserve">la Regidora Suplente, </w:t>
      </w:r>
      <w:r w:rsidRPr="00380862">
        <w:rPr>
          <w:rFonts w:ascii="Arial" w:hAnsi="Arial" w:cs="Arial"/>
          <w:b/>
          <w:bCs/>
          <w:color w:val="000000" w:themeColor="text1"/>
          <w:sz w:val="20"/>
          <w:szCs w:val="20"/>
        </w:rPr>
        <w:t>CECILIA GUADALUPE GUARDADO JUÁREZ</w:t>
      </w:r>
      <w:r w:rsidRPr="00380862">
        <w:rPr>
          <w:rFonts w:ascii="Arial" w:hAnsi="Arial" w:cs="Arial"/>
          <w:color w:val="000000" w:themeColor="text1"/>
          <w:sz w:val="20"/>
          <w:szCs w:val="20"/>
        </w:rPr>
        <w:t>,</w:t>
      </w:r>
      <w:r w:rsidRPr="00380862">
        <w:rPr>
          <w:rFonts w:ascii="Arial" w:hAnsi="Arial" w:cs="Arial"/>
          <w:sz w:val="20"/>
          <w:szCs w:val="20"/>
        </w:rPr>
        <w:t xml:space="preserve"> a partir del día cuatro de noviembre del año dos mil veintiuno; </w:t>
      </w:r>
      <w:r w:rsidRPr="00380862">
        <w:rPr>
          <w:rFonts w:ascii="Arial" w:hAnsi="Arial" w:cs="Arial"/>
          <w:b/>
          <w:bCs/>
          <w:sz w:val="20"/>
          <w:szCs w:val="20"/>
        </w:rPr>
        <w:t>b)</w:t>
      </w:r>
      <w:r w:rsidRPr="00380862">
        <w:rPr>
          <w:rFonts w:ascii="Arial" w:hAnsi="Arial" w:cs="Arial"/>
          <w:sz w:val="20"/>
          <w:szCs w:val="20"/>
        </w:rPr>
        <w:t xml:space="preserve"> Notifíquese a las unidades correspondientes para los efectos legales consiguientes. </w:t>
      </w:r>
      <w:r w:rsidRPr="00380862">
        <w:rPr>
          <w:rFonts w:ascii="Arial" w:hAnsi="Arial" w:cs="Arial"/>
          <w:b/>
          <w:sz w:val="20"/>
          <w:szCs w:val="20"/>
          <w:u w:val="single"/>
        </w:rPr>
        <w:t>Votación Unánime.</w:t>
      </w:r>
      <w:r w:rsidRPr="00380862">
        <w:rPr>
          <w:rFonts w:ascii="Arial" w:hAnsi="Arial" w:cs="Arial"/>
          <w:sz w:val="20"/>
          <w:szCs w:val="20"/>
        </w:rPr>
        <w:t xml:space="preserve"> Certifíquese y Notifíquese.</w:t>
      </w:r>
      <w:r w:rsidR="00820670" w:rsidRPr="00380862">
        <w:rPr>
          <w:rFonts w:ascii="Arial" w:hAnsi="Arial" w:cs="Arial"/>
          <w:sz w:val="20"/>
          <w:szCs w:val="20"/>
        </w:rPr>
        <w:t>””””””””</w:t>
      </w:r>
      <w:r w:rsidR="00285D0A" w:rsidRPr="00380862">
        <w:rPr>
          <w:rFonts w:ascii="Arial" w:hAnsi="Arial" w:cs="Arial"/>
          <w:sz w:val="20"/>
          <w:szCs w:val="20"/>
        </w:rPr>
        <w:t>”” Y</w:t>
      </w:r>
      <w:r w:rsidR="0012314B" w:rsidRPr="00380862">
        <w:rPr>
          <w:rFonts w:ascii="Arial" w:hAnsi="Arial" w:cs="Arial"/>
          <w:sz w:val="20"/>
          <w:szCs w:val="20"/>
        </w:rPr>
        <w:t xml:space="preserve"> no habiendo nada más que hacer constar se da por termina</w:t>
      </w:r>
      <w:r w:rsidR="00B924A8" w:rsidRPr="00380862">
        <w:rPr>
          <w:rFonts w:ascii="Arial" w:hAnsi="Arial" w:cs="Arial"/>
          <w:sz w:val="20"/>
          <w:szCs w:val="20"/>
        </w:rPr>
        <w:t xml:space="preserve">da esta reunión </w:t>
      </w:r>
      <w:r w:rsidR="0012314B" w:rsidRPr="00380862">
        <w:rPr>
          <w:rFonts w:ascii="Arial" w:hAnsi="Arial" w:cs="Arial"/>
          <w:sz w:val="20"/>
          <w:szCs w:val="20"/>
        </w:rPr>
        <w:t xml:space="preserve">ordinaria y levantada el acta que contiene la discusión y acuerdos tomados, la que leí al Concejo Municipal en pleno, </w:t>
      </w:r>
      <w:proofErr w:type="gramStart"/>
      <w:r w:rsidR="0012314B" w:rsidRPr="00380862">
        <w:rPr>
          <w:rFonts w:ascii="Arial" w:hAnsi="Arial" w:cs="Arial"/>
          <w:sz w:val="20"/>
          <w:szCs w:val="20"/>
        </w:rPr>
        <w:t>quienes</w:t>
      </w:r>
      <w:proofErr w:type="gramEnd"/>
      <w:r w:rsidR="0012314B" w:rsidRPr="00380862">
        <w:rPr>
          <w:rFonts w:ascii="Arial" w:hAnsi="Arial" w:cs="Arial"/>
          <w:sz w:val="20"/>
          <w:szCs w:val="20"/>
        </w:rPr>
        <w:t xml:space="preserve"> enterados del contenido de ésta, la ratifican </w:t>
      </w:r>
      <w:r w:rsidR="00F6440E" w:rsidRPr="00380862">
        <w:rPr>
          <w:rFonts w:ascii="Arial" w:hAnsi="Arial" w:cs="Arial"/>
          <w:sz w:val="20"/>
          <w:szCs w:val="20"/>
        </w:rPr>
        <w:t>en todas sus partes y firmamos.”””””””””””””</w:t>
      </w:r>
      <w:bookmarkEnd w:id="1"/>
      <w:bookmarkEnd w:id="3"/>
    </w:p>
    <w:p w14:paraId="66B3BC6F" w14:textId="1850DDD2" w:rsidR="00D91D18" w:rsidRDefault="00D91D18" w:rsidP="00380862">
      <w:pPr>
        <w:spacing w:line="360" w:lineRule="auto"/>
        <w:jc w:val="both"/>
        <w:rPr>
          <w:rFonts w:ascii="Arial" w:hAnsi="Arial" w:cs="Arial"/>
          <w:sz w:val="20"/>
          <w:szCs w:val="20"/>
        </w:rPr>
      </w:pPr>
    </w:p>
    <w:p w14:paraId="583815CB" w14:textId="7AA8F50B" w:rsidR="00D91D18" w:rsidRDefault="00D91D18" w:rsidP="00380862">
      <w:pPr>
        <w:spacing w:line="360" w:lineRule="auto"/>
        <w:jc w:val="both"/>
        <w:rPr>
          <w:rFonts w:ascii="Arial" w:hAnsi="Arial" w:cs="Arial"/>
          <w:sz w:val="20"/>
          <w:szCs w:val="20"/>
        </w:rPr>
      </w:pPr>
    </w:p>
    <w:p w14:paraId="3ECDA134" w14:textId="5447B16A" w:rsidR="00D91D18" w:rsidRDefault="00D91D18" w:rsidP="00380862">
      <w:pPr>
        <w:spacing w:line="360" w:lineRule="auto"/>
        <w:jc w:val="both"/>
        <w:rPr>
          <w:rFonts w:ascii="Arial" w:hAnsi="Arial" w:cs="Arial"/>
          <w:sz w:val="20"/>
          <w:szCs w:val="20"/>
        </w:rPr>
      </w:pPr>
    </w:p>
    <w:p w14:paraId="5D6E16C2" w14:textId="636BF5DA" w:rsidR="00D91D18" w:rsidRDefault="00D91D18" w:rsidP="00380862">
      <w:pPr>
        <w:spacing w:line="360" w:lineRule="auto"/>
        <w:jc w:val="both"/>
        <w:rPr>
          <w:rFonts w:ascii="Arial" w:hAnsi="Arial" w:cs="Arial"/>
          <w:sz w:val="20"/>
          <w:szCs w:val="20"/>
        </w:rPr>
      </w:pPr>
    </w:p>
    <w:p w14:paraId="3FC3A32F" w14:textId="77777777" w:rsidR="00D91D18" w:rsidRDefault="00D91D18" w:rsidP="00380862">
      <w:pPr>
        <w:spacing w:line="360" w:lineRule="auto"/>
        <w:jc w:val="both"/>
        <w:rPr>
          <w:rFonts w:ascii="Arial" w:hAnsi="Arial" w:cs="Arial"/>
          <w:sz w:val="20"/>
          <w:szCs w:val="20"/>
        </w:rPr>
      </w:pPr>
    </w:p>
    <w:p w14:paraId="41CC4389" w14:textId="72F5066E" w:rsidR="00D91D18" w:rsidRDefault="00D91D18" w:rsidP="00380862">
      <w:pPr>
        <w:spacing w:line="360" w:lineRule="auto"/>
        <w:jc w:val="both"/>
        <w:rPr>
          <w:rFonts w:ascii="Arial" w:hAnsi="Arial" w:cs="Arial"/>
          <w:sz w:val="20"/>
          <w:szCs w:val="20"/>
        </w:rPr>
      </w:pPr>
    </w:p>
    <w:p w14:paraId="3D04AECF" w14:textId="77777777" w:rsidR="00D91D18" w:rsidRDefault="00D91D18" w:rsidP="00380862">
      <w:pPr>
        <w:spacing w:line="360" w:lineRule="auto"/>
        <w:jc w:val="both"/>
        <w:rPr>
          <w:rFonts w:ascii="Arial" w:hAnsi="Arial" w:cs="Arial"/>
          <w:sz w:val="20"/>
          <w:szCs w:val="20"/>
        </w:rPr>
      </w:pPr>
    </w:p>
    <w:p w14:paraId="17E67F2C" w14:textId="00A9805F" w:rsidR="00D91D18" w:rsidRDefault="00D91D18" w:rsidP="00380862">
      <w:pPr>
        <w:spacing w:line="360" w:lineRule="auto"/>
        <w:jc w:val="both"/>
        <w:rPr>
          <w:rFonts w:ascii="Arial" w:hAnsi="Arial" w:cs="Arial"/>
          <w:sz w:val="20"/>
          <w:szCs w:val="20"/>
        </w:rPr>
      </w:pPr>
    </w:p>
    <w:p w14:paraId="1D304165" w14:textId="77777777" w:rsidR="00D91D18" w:rsidRPr="00005A3A" w:rsidRDefault="00D91D18" w:rsidP="00D91D18">
      <w:pPr>
        <w:rPr>
          <w:sz w:val="22"/>
          <w:szCs w:val="22"/>
        </w:rPr>
      </w:pPr>
      <w:r w:rsidRPr="00005A3A">
        <w:rPr>
          <w:sz w:val="22"/>
          <w:szCs w:val="22"/>
        </w:rPr>
        <w:t>JORGE ALEXANDER ESCAMILLA                         LUIS ANTONIO HERNÁNDEZ SÁNCHEZ</w:t>
      </w:r>
    </w:p>
    <w:p w14:paraId="5F497FDD" w14:textId="77777777" w:rsidR="00D91D18" w:rsidRPr="00005A3A" w:rsidRDefault="00D91D18" w:rsidP="00D91D18">
      <w:pPr>
        <w:rPr>
          <w:sz w:val="22"/>
          <w:szCs w:val="22"/>
        </w:rPr>
      </w:pPr>
      <w:r w:rsidRPr="00005A3A">
        <w:rPr>
          <w:sz w:val="22"/>
          <w:szCs w:val="22"/>
        </w:rPr>
        <w:t xml:space="preserve">          ALCALDE MUNICIPAL                                                 SÍNDICO MUNICIPAL</w:t>
      </w:r>
    </w:p>
    <w:p w14:paraId="21BB2D5F" w14:textId="77777777" w:rsidR="00D91D18" w:rsidRPr="00005A3A" w:rsidRDefault="00D91D18" w:rsidP="00D91D18">
      <w:pPr>
        <w:jc w:val="center"/>
        <w:rPr>
          <w:sz w:val="22"/>
          <w:szCs w:val="22"/>
        </w:rPr>
      </w:pPr>
    </w:p>
    <w:p w14:paraId="24C85CD8" w14:textId="29956175" w:rsidR="00D91D18" w:rsidRDefault="00D91D18" w:rsidP="00D91D18">
      <w:pPr>
        <w:tabs>
          <w:tab w:val="left" w:pos="2925"/>
        </w:tabs>
        <w:rPr>
          <w:sz w:val="22"/>
          <w:szCs w:val="22"/>
        </w:rPr>
      </w:pPr>
    </w:p>
    <w:p w14:paraId="62C892D4" w14:textId="77777777" w:rsidR="00D91D18" w:rsidRDefault="00D91D18" w:rsidP="00D91D18">
      <w:pPr>
        <w:tabs>
          <w:tab w:val="left" w:pos="2925"/>
        </w:tabs>
        <w:rPr>
          <w:sz w:val="22"/>
          <w:szCs w:val="22"/>
        </w:rPr>
      </w:pPr>
    </w:p>
    <w:p w14:paraId="359EA150" w14:textId="77777777" w:rsidR="00D91D18" w:rsidRDefault="00D91D18" w:rsidP="00D91D18">
      <w:pPr>
        <w:tabs>
          <w:tab w:val="left" w:pos="2925"/>
        </w:tabs>
        <w:jc w:val="center"/>
        <w:rPr>
          <w:sz w:val="22"/>
          <w:szCs w:val="22"/>
        </w:rPr>
      </w:pPr>
    </w:p>
    <w:p w14:paraId="219F418C" w14:textId="77777777" w:rsidR="00D91D18" w:rsidRPr="00005A3A" w:rsidRDefault="00D91D18" w:rsidP="00D91D18">
      <w:pPr>
        <w:tabs>
          <w:tab w:val="left" w:pos="2925"/>
        </w:tabs>
        <w:rPr>
          <w:sz w:val="22"/>
          <w:szCs w:val="22"/>
        </w:rPr>
      </w:pPr>
    </w:p>
    <w:p w14:paraId="7F035668" w14:textId="77777777" w:rsidR="00D91D18" w:rsidRDefault="00D91D18" w:rsidP="00D91D18">
      <w:pPr>
        <w:jc w:val="center"/>
        <w:rPr>
          <w:sz w:val="22"/>
          <w:szCs w:val="22"/>
        </w:rPr>
      </w:pPr>
    </w:p>
    <w:p w14:paraId="75A25646" w14:textId="4F5806A2" w:rsidR="00D91D18" w:rsidRDefault="00D91D18" w:rsidP="00D91D18">
      <w:pPr>
        <w:jc w:val="center"/>
        <w:rPr>
          <w:sz w:val="22"/>
          <w:szCs w:val="22"/>
        </w:rPr>
      </w:pPr>
      <w:r>
        <w:rPr>
          <w:sz w:val="22"/>
          <w:szCs w:val="22"/>
        </w:rPr>
        <w:t xml:space="preserve"> </w:t>
      </w:r>
    </w:p>
    <w:p w14:paraId="6FD4A108" w14:textId="77777777" w:rsidR="00D91D18" w:rsidRPr="00005A3A" w:rsidRDefault="00D91D18" w:rsidP="00D91D18">
      <w:pPr>
        <w:jc w:val="center"/>
        <w:rPr>
          <w:sz w:val="22"/>
          <w:szCs w:val="22"/>
        </w:rPr>
      </w:pPr>
    </w:p>
    <w:p w14:paraId="4B32956F" w14:textId="77777777" w:rsidR="00D91D18" w:rsidRPr="00005A3A" w:rsidRDefault="00D91D18" w:rsidP="00D91D18">
      <w:pPr>
        <w:jc w:val="center"/>
        <w:rPr>
          <w:sz w:val="22"/>
          <w:szCs w:val="22"/>
        </w:rPr>
      </w:pPr>
    </w:p>
    <w:p w14:paraId="6E9BA1F5" w14:textId="77777777" w:rsidR="00D91D18" w:rsidRPr="00005A3A" w:rsidRDefault="00D91D18" w:rsidP="00D91D18">
      <w:pPr>
        <w:jc w:val="center"/>
        <w:rPr>
          <w:sz w:val="22"/>
          <w:szCs w:val="22"/>
        </w:rPr>
      </w:pPr>
      <w:r w:rsidRPr="00005A3A">
        <w:rPr>
          <w:sz w:val="22"/>
          <w:szCs w:val="22"/>
        </w:rPr>
        <w:t>LUIS ALEXANDER FLORES PORTILLO                       GLORIA YADIRA CALERO CANTÓN</w:t>
      </w:r>
    </w:p>
    <w:p w14:paraId="63A11DA7" w14:textId="77777777" w:rsidR="00D91D18" w:rsidRDefault="00D91D18" w:rsidP="00D91D18">
      <w:pPr>
        <w:jc w:val="center"/>
        <w:rPr>
          <w:sz w:val="22"/>
          <w:szCs w:val="22"/>
        </w:rPr>
      </w:pPr>
      <w:r w:rsidRPr="00005A3A">
        <w:rPr>
          <w:sz w:val="22"/>
          <w:szCs w:val="22"/>
        </w:rPr>
        <w:t xml:space="preserve">  REGIDOR PROPIETARIO</w:t>
      </w:r>
      <w:r w:rsidRPr="00005A3A">
        <w:rPr>
          <w:sz w:val="22"/>
          <w:szCs w:val="22"/>
        </w:rPr>
        <w:tab/>
        <w:t xml:space="preserve">                                          REGIDORA PROPIETARIA</w:t>
      </w:r>
    </w:p>
    <w:p w14:paraId="36FB6E01" w14:textId="77777777" w:rsidR="00D91D18" w:rsidRDefault="00D91D18" w:rsidP="00D91D18">
      <w:pPr>
        <w:rPr>
          <w:sz w:val="22"/>
          <w:szCs w:val="22"/>
        </w:rPr>
      </w:pPr>
    </w:p>
    <w:p w14:paraId="66B7EA23" w14:textId="77777777" w:rsidR="00D91D18" w:rsidRDefault="00D91D18" w:rsidP="00D91D18">
      <w:pPr>
        <w:rPr>
          <w:sz w:val="22"/>
          <w:szCs w:val="22"/>
        </w:rPr>
      </w:pPr>
    </w:p>
    <w:p w14:paraId="389E2F62" w14:textId="1F9534E3" w:rsidR="00D91D18" w:rsidRDefault="00D91D18" w:rsidP="00D91D18">
      <w:pPr>
        <w:rPr>
          <w:sz w:val="22"/>
          <w:szCs w:val="22"/>
        </w:rPr>
      </w:pPr>
    </w:p>
    <w:p w14:paraId="3A1A9A11" w14:textId="77777777" w:rsidR="00D91D18" w:rsidRDefault="00D91D18" w:rsidP="00D91D18">
      <w:pPr>
        <w:rPr>
          <w:sz w:val="22"/>
          <w:szCs w:val="22"/>
        </w:rPr>
      </w:pPr>
    </w:p>
    <w:p w14:paraId="278CA74F" w14:textId="77777777" w:rsidR="00D91D18" w:rsidRDefault="00D91D18" w:rsidP="00D91D18">
      <w:pPr>
        <w:rPr>
          <w:sz w:val="22"/>
          <w:szCs w:val="22"/>
        </w:rPr>
      </w:pPr>
    </w:p>
    <w:p w14:paraId="59FB39F8" w14:textId="77777777" w:rsidR="00D91D18" w:rsidRDefault="00D91D18" w:rsidP="00D91D18">
      <w:pPr>
        <w:rPr>
          <w:sz w:val="22"/>
          <w:szCs w:val="22"/>
        </w:rPr>
      </w:pPr>
    </w:p>
    <w:p w14:paraId="15EBC8BF" w14:textId="3E16C0A7" w:rsidR="00D91D18" w:rsidRDefault="00D91D18" w:rsidP="00D91D18">
      <w:pPr>
        <w:rPr>
          <w:sz w:val="22"/>
          <w:szCs w:val="22"/>
        </w:rPr>
      </w:pPr>
    </w:p>
    <w:p w14:paraId="09E99DAA" w14:textId="625231D0" w:rsidR="00D91D18" w:rsidRDefault="00D91D18" w:rsidP="00D91D18">
      <w:pPr>
        <w:rPr>
          <w:sz w:val="22"/>
          <w:szCs w:val="22"/>
        </w:rPr>
      </w:pPr>
    </w:p>
    <w:p w14:paraId="064DD51A" w14:textId="77777777" w:rsidR="00D91D18" w:rsidRDefault="00D91D18" w:rsidP="00D91D18">
      <w:pPr>
        <w:rPr>
          <w:sz w:val="22"/>
          <w:szCs w:val="22"/>
        </w:rPr>
      </w:pPr>
    </w:p>
    <w:p w14:paraId="1180FF36" w14:textId="77777777" w:rsidR="00D91D18" w:rsidRPr="00005A3A" w:rsidRDefault="00D91D18" w:rsidP="00D91D18">
      <w:pPr>
        <w:rPr>
          <w:sz w:val="22"/>
          <w:szCs w:val="22"/>
        </w:rPr>
      </w:pPr>
      <w:r w:rsidRPr="00005A3A">
        <w:rPr>
          <w:sz w:val="22"/>
          <w:szCs w:val="22"/>
        </w:rPr>
        <w:t>JORGE ALBERTO PEÑA AQUINO                                    SANTOS EDGARDO CRUZ FLORES</w:t>
      </w:r>
    </w:p>
    <w:p w14:paraId="1CCB7A75" w14:textId="77777777" w:rsidR="00D91D18" w:rsidRPr="00005A3A" w:rsidRDefault="00D91D18" w:rsidP="00D91D18">
      <w:pPr>
        <w:jc w:val="center"/>
        <w:rPr>
          <w:sz w:val="22"/>
          <w:szCs w:val="22"/>
        </w:rPr>
      </w:pPr>
      <w:r w:rsidRPr="00005A3A">
        <w:rPr>
          <w:sz w:val="22"/>
          <w:szCs w:val="22"/>
        </w:rPr>
        <w:t>REGIDOR PROPIETARIO</w:t>
      </w:r>
      <w:r w:rsidRPr="00005A3A">
        <w:rPr>
          <w:sz w:val="22"/>
          <w:szCs w:val="22"/>
        </w:rPr>
        <w:tab/>
        <w:t xml:space="preserve">                                               REGIDOR PROPIETARIO</w:t>
      </w:r>
    </w:p>
    <w:p w14:paraId="505FA82D" w14:textId="43B5BA3D" w:rsidR="00D91D18" w:rsidRDefault="00D91D18" w:rsidP="00D91D18">
      <w:pPr>
        <w:spacing w:before="240" w:after="240"/>
        <w:rPr>
          <w:sz w:val="22"/>
          <w:szCs w:val="22"/>
        </w:rPr>
      </w:pPr>
    </w:p>
    <w:p w14:paraId="2DB68D3A" w14:textId="59E068D4" w:rsidR="00D91D18" w:rsidRDefault="00D91D18" w:rsidP="00D91D18">
      <w:pPr>
        <w:spacing w:before="240" w:after="240"/>
        <w:rPr>
          <w:sz w:val="22"/>
          <w:szCs w:val="22"/>
        </w:rPr>
      </w:pPr>
    </w:p>
    <w:p w14:paraId="1122861A" w14:textId="77777777" w:rsidR="00D91D18" w:rsidRDefault="00D91D18" w:rsidP="00D91D18">
      <w:pPr>
        <w:spacing w:before="240" w:after="240"/>
        <w:rPr>
          <w:sz w:val="22"/>
          <w:szCs w:val="22"/>
        </w:rPr>
      </w:pPr>
    </w:p>
    <w:p w14:paraId="2C85AEF2" w14:textId="77777777" w:rsidR="00D91D18" w:rsidRPr="00005A3A" w:rsidRDefault="00D91D18" w:rsidP="00D91D18">
      <w:pPr>
        <w:spacing w:before="240" w:after="240"/>
        <w:rPr>
          <w:sz w:val="22"/>
          <w:szCs w:val="22"/>
        </w:rPr>
      </w:pPr>
    </w:p>
    <w:p w14:paraId="00C3A0CA" w14:textId="77777777" w:rsidR="00D91D18" w:rsidRPr="00005A3A" w:rsidRDefault="00D91D18" w:rsidP="00D91D18">
      <w:pPr>
        <w:rPr>
          <w:sz w:val="22"/>
          <w:szCs w:val="22"/>
        </w:rPr>
      </w:pPr>
      <w:r w:rsidRPr="00005A3A">
        <w:rPr>
          <w:sz w:val="22"/>
          <w:szCs w:val="22"/>
        </w:rPr>
        <w:t>KARINA VANESSA SALINAS ORELLANA</w:t>
      </w:r>
      <w:r w:rsidRPr="00005A3A">
        <w:rPr>
          <w:sz w:val="22"/>
          <w:szCs w:val="22"/>
        </w:rPr>
        <w:tab/>
        <w:t xml:space="preserve">                       ADOLFO RIVAS BARRIOS</w:t>
      </w:r>
    </w:p>
    <w:p w14:paraId="6BFC2213" w14:textId="77777777" w:rsidR="00D91D18" w:rsidRPr="00005A3A" w:rsidRDefault="00D91D18" w:rsidP="00D91D18">
      <w:pPr>
        <w:jc w:val="center"/>
        <w:rPr>
          <w:sz w:val="22"/>
          <w:szCs w:val="22"/>
        </w:rPr>
      </w:pPr>
      <w:r w:rsidRPr="00005A3A">
        <w:rPr>
          <w:sz w:val="22"/>
          <w:szCs w:val="22"/>
        </w:rPr>
        <w:t>REGIDORA PROPIETARIA</w:t>
      </w:r>
      <w:r w:rsidRPr="00005A3A">
        <w:rPr>
          <w:sz w:val="22"/>
          <w:szCs w:val="22"/>
        </w:rPr>
        <w:tab/>
      </w:r>
      <w:r w:rsidRPr="00005A3A">
        <w:rPr>
          <w:sz w:val="22"/>
          <w:szCs w:val="22"/>
        </w:rPr>
        <w:tab/>
        <w:t xml:space="preserve">                       REGIDOR PROPIETARIO</w:t>
      </w:r>
    </w:p>
    <w:p w14:paraId="42B411B0" w14:textId="77777777" w:rsidR="00D91D18" w:rsidRPr="00005A3A" w:rsidRDefault="00D91D18" w:rsidP="00D91D18">
      <w:pPr>
        <w:jc w:val="center"/>
        <w:rPr>
          <w:sz w:val="22"/>
          <w:szCs w:val="22"/>
        </w:rPr>
      </w:pPr>
    </w:p>
    <w:p w14:paraId="111769C7" w14:textId="77777777" w:rsidR="00D91D18" w:rsidRDefault="00D91D18" w:rsidP="00D91D18">
      <w:pPr>
        <w:jc w:val="center"/>
      </w:pPr>
    </w:p>
    <w:p w14:paraId="4A41ACCB" w14:textId="77777777" w:rsidR="00D91D18" w:rsidRDefault="00D91D18" w:rsidP="00D91D18">
      <w:pPr>
        <w:rPr>
          <w:sz w:val="22"/>
          <w:szCs w:val="22"/>
        </w:rPr>
      </w:pPr>
    </w:p>
    <w:p w14:paraId="0F3EDEF0" w14:textId="4F54C675" w:rsidR="00D91D18" w:rsidRDefault="00D91D18" w:rsidP="00D91D18">
      <w:pPr>
        <w:rPr>
          <w:sz w:val="22"/>
          <w:szCs w:val="22"/>
        </w:rPr>
      </w:pPr>
    </w:p>
    <w:p w14:paraId="024E4EEC" w14:textId="1136741A" w:rsidR="00D91D18" w:rsidRDefault="00D91D18" w:rsidP="00D91D18">
      <w:pPr>
        <w:rPr>
          <w:sz w:val="22"/>
          <w:szCs w:val="22"/>
        </w:rPr>
      </w:pPr>
    </w:p>
    <w:p w14:paraId="7110BE0B" w14:textId="2A57B079" w:rsidR="00D91D18" w:rsidRDefault="00D91D18" w:rsidP="00D91D18">
      <w:pPr>
        <w:rPr>
          <w:sz w:val="22"/>
          <w:szCs w:val="22"/>
        </w:rPr>
      </w:pPr>
    </w:p>
    <w:p w14:paraId="0119CAD5" w14:textId="5586FBAF" w:rsidR="00D91D18" w:rsidRDefault="00D91D18" w:rsidP="00D91D18">
      <w:pPr>
        <w:rPr>
          <w:sz w:val="22"/>
          <w:szCs w:val="22"/>
        </w:rPr>
      </w:pPr>
    </w:p>
    <w:p w14:paraId="36724C28" w14:textId="77777777" w:rsidR="00D91D18" w:rsidRPr="00005A3A" w:rsidRDefault="00D91D18" w:rsidP="00D91D18">
      <w:pPr>
        <w:rPr>
          <w:sz w:val="22"/>
          <w:szCs w:val="22"/>
        </w:rPr>
      </w:pPr>
    </w:p>
    <w:p w14:paraId="79FB61D2" w14:textId="77777777" w:rsidR="00D91D18" w:rsidRPr="00005A3A" w:rsidRDefault="00D91D18" w:rsidP="00D91D18">
      <w:pPr>
        <w:jc w:val="center"/>
        <w:rPr>
          <w:sz w:val="22"/>
          <w:szCs w:val="22"/>
        </w:rPr>
      </w:pPr>
      <w:r w:rsidRPr="00005A3A">
        <w:rPr>
          <w:sz w:val="22"/>
          <w:szCs w:val="22"/>
        </w:rPr>
        <w:t xml:space="preserve">  CARMEN FLORES CANJURA</w:t>
      </w:r>
      <w:r w:rsidRPr="00005A3A">
        <w:rPr>
          <w:sz w:val="22"/>
          <w:szCs w:val="22"/>
        </w:rPr>
        <w:tab/>
        <w:t xml:space="preserve">                      EULALIO RODRÍGUEZ FLORES</w:t>
      </w:r>
    </w:p>
    <w:p w14:paraId="3BE49DD1" w14:textId="77777777" w:rsidR="00D91D18" w:rsidRPr="00005A3A" w:rsidRDefault="00D91D18" w:rsidP="00D91D18">
      <w:pPr>
        <w:rPr>
          <w:sz w:val="22"/>
          <w:szCs w:val="22"/>
        </w:rPr>
      </w:pPr>
      <w:r w:rsidRPr="00005A3A">
        <w:rPr>
          <w:sz w:val="22"/>
          <w:szCs w:val="22"/>
        </w:rPr>
        <w:t xml:space="preserve">             REGIDORA PROPIETARIA</w:t>
      </w:r>
      <w:r w:rsidRPr="00005A3A">
        <w:rPr>
          <w:sz w:val="22"/>
          <w:szCs w:val="22"/>
        </w:rPr>
        <w:tab/>
      </w:r>
      <w:r w:rsidRPr="00005A3A">
        <w:rPr>
          <w:sz w:val="22"/>
          <w:szCs w:val="22"/>
        </w:rPr>
        <w:tab/>
      </w:r>
      <w:r w:rsidRPr="00005A3A">
        <w:rPr>
          <w:sz w:val="22"/>
          <w:szCs w:val="22"/>
        </w:rPr>
        <w:tab/>
        <w:t xml:space="preserve">            REGIDOR PROPIETARIO</w:t>
      </w:r>
    </w:p>
    <w:p w14:paraId="4C871D63" w14:textId="77777777" w:rsidR="00D91D18" w:rsidRPr="00005A3A" w:rsidRDefault="00D91D18" w:rsidP="00D91D18">
      <w:pPr>
        <w:jc w:val="center"/>
        <w:rPr>
          <w:sz w:val="22"/>
          <w:szCs w:val="22"/>
        </w:rPr>
      </w:pPr>
    </w:p>
    <w:p w14:paraId="767F3D39" w14:textId="77777777" w:rsidR="00D91D18" w:rsidRDefault="00D91D18" w:rsidP="00D91D18">
      <w:pPr>
        <w:jc w:val="center"/>
        <w:rPr>
          <w:sz w:val="22"/>
          <w:szCs w:val="22"/>
        </w:rPr>
      </w:pPr>
    </w:p>
    <w:p w14:paraId="0A5CA0E2" w14:textId="77777777" w:rsidR="00D91D18" w:rsidRDefault="00D91D18" w:rsidP="00D91D18">
      <w:pPr>
        <w:jc w:val="center"/>
        <w:rPr>
          <w:sz w:val="22"/>
          <w:szCs w:val="22"/>
        </w:rPr>
      </w:pPr>
    </w:p>
    <w:p w14:paraId="1E94A43E" w14:textId="77777777" w:rsidR="00D91D18" w:rsidRDefault="00D91D18" w:rsidP="00D91D18">
      <w:pPr>
        <w:jc w:val="center"/>
        <w:rPr>
          <w:sz w:val="22"/>
          <w:szCs w:val="22"/>
        </w:rPr>
      </w:pPr>
    </w:p>
    <w:p w14:paraId="476DA375" w14:textId="77777777" w:rsidR="00D91D18" w:rsidRDefault="00D91D18" w:rsidP="00D91D18">
      <w:pPr>
        <w:jc w:val="center"/>
        <w:rPr>
          <w:sz w:val="22"/>
          <w:szCs w:val="22"/>
        </w:rPr>
      </w:pPr>
    </w:p>
    <w:p w14:paraId="54249D8A" w14:textId="77777777" w:rsidR="00D91D18" w:rsidRPr="00005A3A" w:rsidRDefault="00D91D18" w:rsidP="00D91D18">
      <w:pPr>
        <w:jc w:val="center"/>
        <w:rPr>
          <w:sz w:val="22"/>
          <w:szCs w:val="22"/>
        </w:rPr>
      </w:pPr>
    </w:p>
    <w:p w14:paraId="1BBC8F67" w14:textId="77777777" w:rsidR="00D91D18" w:rsidRDefault="00D91D18" w:rsidP="00D91D18">
      <w:pPr>
        <w:rPr>
          <w:sz w:val="22"/>
          <w:szCs w:val="22"/>
        </w:rPr>
      </w:pPr>
    </w:p>
    <w:p w14:paraId="2BD614D9" w14:textId="77777777" w:rsidR="00D91D18" w:rsidRPr="00005A3A" w:rsidRDefault="00D91D18" w:rsidP="00D91D18">
      <w:pPr>
        <w:rPr>
          <w:sz w:val="22"/>
          <w:szCs w:val="22"/>
        </w:rPr>
      </w:pPr>
    </w:p>
    <w:p w14:paraId="4EEA85AC" w14:textId="77777777" w:rsidR="00D91D18" w:rsidRPr="00005A3A" w:rsidRDefault="00D91D18" w:rsidP="00D91D18">
      <w:pPr>
        <w:rPr>
          <w:sz w:val="22"/>
          <w:szCs w:val="22"/>
        </w:rPr>
      </w:pPr>
      <w:r w:rsidRPr="00005A3A">
        <w:rPr>
          <w:sz w:val="22"/>
          <w:szCs w:val="22"/>
        </w:rPr>
        <w:t>IRIS LISSETT CONSTANZA ALVARADO      CECILIA GUADALUPE GUARDADO JUÁREZ</w:t>
      </w:r>
    </w:p>
    <w:p w14:paraId="16170435" w14:textId="77777777" w:rsidR="00D91D18" w:rsidRPr="00005A3A" w:rsidRDefault="00D91D18" w:rsidP="00D91D18">
      <w:pPr>
        <w:rPr>
          <w:sz w:val="22"/>
          <w:szCs w:val="22"/>
        </w:rPr>
      </w:pPr>
      <w:r w:rsidRPr="00005A3A">
        <w:rPr>
          <w:sz w:val="22"/>
          <w:szCs w:val="22"/>
        </w:rPr>
        <w:t xml:space="preserve">               REGIDORA SUPLENTE               </w:t>
      </w:r>
      <w:r w:rsidRPr="00005A3A">
        <w:rPr>
          <w:sz w:val="22"/>
          <w:szCs w:val="22"/>
        </w:rPr>
        <w:tab/>
      </w:r>
      <w:r w:rsidRPr="00005A3A">
        <w:rPr>
          <w:sz w:val="22"/>
          <w:szCs w:val="22"/>
        </w:rPr>
        <w:tab/>
        <w:t xml:space="preserve">        REGIDORA SUPLENTE</w:t>
      </w:r>
    </w:p>
    <w:p w14:paraId="0C092E3D" w14:textId="77777777" w:rsidR="00D91D18" w:rsidRPr="00005A3A" w:rsidRDefault="00D91D18" w:rsidP="00D91D18">
      <w:pPr>
        <w:jc w:val="center"/>
        <w:rPr>
          <w:sz w:val="22"/>
          <w:szCs w:val="22"/>
        </w:rPr>
      </w:pPr>
    </w:p>
    <w:p w14:paraId="573F8A7D" w14:textId="77777777" w:rsidR="00D91D18" w:rsidRDefault="00D91D18" w:rsidP="00D91D18">
      <w:pPr>
        <w:spacing w:before="240"/>
        <w:jc w:val="center"/>
        <w:rPr>
          <w:sz w:val="22"/>
          <w:szCs w:val="22"/>
        </w:rPr>
      </w:pPr>
    </w:p>
    <w:p w14:paraId="3BB0BD52" w14:textId="20671D5B" w:rsidR="00D91D18" w:rsidRDefault="00D91D18" w:rsidP="00D91D18">
      <w:pPr>
        <w:jc w:val="center"/>
        <w:rPr>
          <w:sz w:val="22"/>
          <w:szCs w:val="22"/>
        </w:rPr>
      </w:pPr>
    </w:p>
    <w:p w14:paraId="2EDDEA53" w14:textId="77777777" w:rsidR="00D91D18" w:rsidRPr="00005A3A" w:rsidRDefault="00D91D18" w:rsidP="00D91D18">
      <w:pPr>
        <w:jc w:val="center"/>
        <w:rPr>
          <w:sz w:val="22"/>
          <w:szCs w:val="22"/>
        </w:rPr>
      </w:pPr>
    </w:p>
    <w:p w14:paraId="07E62F45" w14:textId="77777777" w:rsidR="00D91D18" w:rsidRPr="00005A3A" w:rsidRDefault="00D91D18" w:rsidP="00D91D18">
      <w:pPr>
        <w:spacing w:after="240"/>
        <w:rPr>
          <w:sz w:val="22"/>
          <w:szCs w:val="22"/>
        </w:rPr>
      </w:pPr>
    </w:p>
    <w:p w14:paraId="24B03047" w14:textId="77777777" w:rsidR="00D91D18" w:rsidRPr="00005A3A" w:rsidRDefault="00D91D18" w:rsidP="00D91D18">
      <w:pPr>
        <w:jc w:val="center"/>
        <w:rPr>
          <w:sz w:val="22"/>
          <w:szCs w:val="22"/>
        </w:rPr>
      </w:pPr>
    </w:p>
    <w:p w14:paraId="1638CED7" w14:textId="77777777" w:rsidR="00D91D18" w:rsidRPr="00005A3A" w:rsidRDefault="00D91D18" w:rsidP="00D91D18">
      <w:pPr>
        <w:jc w:val="center"/>
        <w:rPr>
          <w:sz w:val="22"/>
          <w:szCs w:val="22"/>
        </w:rPr>
      </w:pPr>
      <w:r w:rsidRPr="00005A3A">
        <w:rPr>
          <w:sz w:val="22"/>
          <w:szCs w:val="22"/>
        </w:rPr>
        <w:t xml:space="preserve">          MAURICIO CRISTINO SOLIS                           DANIEL ANTONIO MENJÍVAR RIVERA</w:t>
      </w:r>
    </w:p>
    <w:p w14:paraId="1C63C6AE" w14:textId="77777777" w:rsidR="00D91D18" w:rsidRPr="00005A3A" w:rsidRDefault="00D91D18" w:rsidP="00D91D18">
      <w:pPr>
        <w:rPr>
          <w:sz w:val="22"/>
          <w:szCs w:val="22"/>
        </w:rPr>
      </w:pPr>
      <w:r w:rsidRPr="00005A3A">
        <w:rPr>
          <w:sz w:val="22"/>
          <w:szCs w:val="22"/>
        </w:rPr>
        <w:t xml:space="preserve">                REGIDOR SUPLENTE               </w:t>
      </w:r>
      <w:r w:rsidRPr="00005A3A">
        <w:rPr>
          <w:sz w:val="22"/>
          <w:szCs w:val="22"/>
        </w:rPr>
        <w:tab/>
      </w:r>
      <w:r w:rsidRPr="00005A3A">
        <w:rPr>
          <w:sz w:val="22"/>
          <w:szCs w:val="22"/>
        </w:rPr>
        <w:tab/>
        <w:t xml:space="preserve">                REGIDOR SUPLENTE</w:t>
      </w:r>
    </w:p>
    <w:p w14:paraId="3AC9BA02" w14:textId="77777777" w:rsidR="00D91D18" w:rsidRDefault="00D91D18" w:rsidP="00D91D18">
      <w:pPr>
        <w:rPr>
          <w:sz w:val="22"/>
          <w:szCs w:val="22"/>
        </w:rPr>
      </w:pPr>
    </w:p>
    <w:p w14:paraId="67F1AC6D" w14:textId="77777777" w:rsidR="00D91D18" w:rsidRDefault="00D91D18" w:rsidP="00D91D18">
      <w:pPr>
        <w:jc w:val="center"/>
        <w:rPr>
          <w:sz w:val="22"/>
          <w:szCs w:val="22"/>
        </w:rPr>
      </w:pPr>
    </w:p>
    <w:p w14:paraId="3D70B94D" w14:textId="77777777" w:rsidR="00D91D18" w:rsidRDefault="00D91D18" w:rsidP="00D91D18">
      <w:pPr>
        <w:jc w:val="center"/>
        <w:rPr>
          <w:sz w:val="22"/>
          <w:szCs w:val="22"/>
        </w:rPr>
      </w:pPr>
    </w:p>
    <w:p w14:paraId="28818170" w14:textId="77777777" w:rsidR="00D91D18" w:rsidRDefault="00D91D18" w:rsidP="00D91D18">
      <w:pPr>
        <w:jc w:val="center"/>
        <w:rPr>
          <w:sz w:val="22"/>
          <w:szCs w:val="22"/>
        </w:rPr>
      </w:pPr>
    </w:p>
    <w:p w14:paraId="0B4F5D96" w14:textId="77777777" w:rsidR="00D91D18" w:rsidRDefault="00D91D18" w:rsidP="00D91D18">
      <w:pPr>
        <w:jc w:val="center"/>
        <w:rPr>
          <w:sz w:val="22"/>
          <w:szCs w:val="22"/>
        </w:rPr>
      </w:pPr>
    </w:p>
    <w:p w14:paraId="7EC60A4C" w14:textId="77777777" w:rsidR="00D91D18" w:rsidRDefault="00D91D18" w:rsidP="00D91D18">
      <w:pPr>
        <w:jc w:val="center"/>
        <w:rPr>
          <w:sz w:val="22"/>
          <w:szCs w:val="22"/>
        </w:rPr>
      </w:pPr>
    </w:p>
    <w:p w14:paraId="0E85F867" w14:textId="77777777" w:rsidR="00D91D18" w:rsidRDefault="00D91D18" w:rsidP="00D91D18">
      <w:pPr>
        <w:spacing w:before="240"/>
        <w:jc w:val="center"/>
        <w:rPr>
          <w:sz w:val="22"/>
          <w:szCs w:val="22"/>
        </w:rPr>
      </w:pPr>
    </w:p>
    <w:p w14:paraId="7A4DA2C1" w14:textId="77777777" w:rsidR="00D91D18" w:rsidRDefault="00D91D18" w:rsidP="00D91D18">
      <w:pPr>
        <w:rPr>
          <w:sz w:val="22"/>
          <w:szCs w:val="22"/>
        </w:rPr>
      </w:pPr>
    </w:p>
    <w:p w14:paraId="0F69C45F" w14:textId="77777777" w:rsidR="00D91D18" w:rsidRPr="00005A3A" w:rsidRDefault="00D91D18" w:rsidP="00D91D18">
      <w:pPr>
        <w:jc w:val="center"/>
        <w:rPr>
          <w:sz w:val="22"/>
          <w:szCs w:val="22"/>
        </w:rPr>
      </w:pPr>
      <w:r w:rsidRPr="00005A3A">
        <w:rPr>
          <w:sz w:val="22"/>
          <w:szCs w:val="22"/>
        </w:rPr>
        <w:t>OSCAR MAURICIO PLEITEZ PORTILLO</w:t>
      </w:r>
    </w:p>
    <w:p w14:paraId="679F2688" w14:textId="77777777" w:rsidR="00D91D18" w:rsidRPr="00DC502E" w:rsidRDefault="00D91D18" w:rsidP="00D91D18">
      <w:pPr>
        <w:pStyle w:val="Textoindependiente"/>
        <w:spacing w:line="240" w:lineRule="auto"/>
        <w:jc w:val="center"/>
        <w:rPr>
          <w:sz w:val="22"/>
          <w:szCs w:val="22"/>
        </w:rPr>
      </w:pPr>
      <w:r w:rsidRPr="00005A3A">
        <w:rPr>
          <w:sz w:val="22"/>
          <w:szCs w:val="22"/>
        </w:rPr>
        <w:t>SECRETARIO DEL CONCEJO</w:t>
      </w:r>
    </w:p>
    <w:p w14:paraId="01AE77A2" w14:textId="77777777" w:rsidR="00D91D18" w:rsidRPr="00BC475C" w:rsidRDefault="00D91D18" w:rsidP="00380862">
      <w:pPr>
        <w:spacing w:line="360" w:lineRule="auto"/>
        <w:jc w:val="both"/>
        <w:rPr>
          <w:rFonts w:ascii="Arial" w:hAnsi="Arial" w:cs="Arial"/>
          <w:sz w:val="20"/>
          <w:szCs w:val="20"/>
          <w:lang w:val="es-MX"/>
        </w:rPr>
      </w:pPr>
    </w:p>
    <w:sectPr w:rsidR="00D91D18" w:rsidRPr="00BC475C" w:rsidSect="00841AEA">
      <w:footerReference w:type="default" r:id="rId8"/>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AA22" w14:textId="77777777" w:rsidR="00E81BAC" w:rsidRDefault="00E81BAC">
      <w:r>
        <w:separator/>
      </w:r>
    </w:p>
  </w:endnote>
  <w:endnote w:type="continuationSeparator" w:id="0">
    <w:p w14:paraId="2E1843D9" w14:textId="77777777" w:rsidR="00E81BAC" w:rsidRDefault="00E8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2F47" w14:textId="0AE26C7D" w:rsidR="003760D5" w:rsidRDefault="003760D5" w:rsidP="00376356">
    <w:pPr>
      <w:pStyle w:val="Piedepgina"/>
      <w:rPr>
        <w:caps/>
        <w:color w:val="4F81BD" w:themeColor="accent1"/>
      </w:rPr>
    </w:pPr>
  </w:p>
  <w:p w14:paraId="395D6E9E" w14:textId="77777777" w:rsidR="003760D5" w:rsidRDefault="003760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EC9F" w14:textId="46DCA0E0" w:rsidR="00587E0E" w:rsidRDefault="00587E0E" w:rsidP="00B15B31">
    <w:pPr>
      <w:pStyle w:val="Piedepgina"/>
    </w:pPr>
  </w:p>
  <w:p w14:paraId="74A279A2" w14:textId="77777777" w:rsidR="00587E0E" w:rsidRDefault="00587E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7161" w14:textId="77777777" w:rsidR="00E81BAC" w:rsidRDefault="00E81BAC">
      <w:r>
        <w:separator/>
      </w:r>
    </w:p>
  </w:footnote>
  <w:footnote w:type="continuationSeparator" w:id="0">
    <w:p w14:paraId="791FD803" w14:textId="77777777" w:rsidR="00E81BAC" w:rsidRDefault="00E8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5297"/>
    <w:multiLevelType w:val="hybridMultilevel"/>
    <w:tmpl w:val="E8BE7068"/>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7202F60"/>
    <w:multiLevelType w:val="multilevel"/>
    <w:tmpl w:val="6B2034E4"/>
    <w:lvl w:ilvl="0">
      <w:start w:val="113"/>
      <w:numFmt w:val="decimal"/>
      <w:lvlText w:val="%1"/>
      <w:lvlJc w:val="left"/>
      <w:pPr>
        <w:ind w:left="660" w:hanging="660"/>
      </w:pPr>
      <w:rPr>
        <w:rFonts w:hint="default"/>
      </w:rPr>
    </w:lvl>
    <w:lvl w:ilvl="1">
      <w:start w:val="2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677869"/>
    <w:multiLevelType w:val="hybridMultilevel"/>
    <w:tmpl w:val="518E4116"/>
    <w:lvl w:ilvl="0" w:tplc="A4FE3B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2783A59"/>
    <w:multiLevelType w:val="hybridMultilevel"/>
    <w:tmpl w:val="FE7ED2AC"/>
    <w:lvl w:ilvl="0" w:tplc="A230AEAA">
      <w:start w:val="1"/>
      <w:numFmt w:val="bullet"/>
      <w:lvlText w:val=""/>
      <w:lvlJc w:val="left"/>
      <w:pPr>
        <w:ind w:left="720" w:hanging="360"/>
      </w:pPr>
      <w:rPr>
        <w:rFonts w:ascii="Symbol" w:hAnsi="Symbol" w:hint="default"/>
        <w:lang w:val="es-E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97C4DE8"/>
    <w:multiLevelType w:val="hybridMultilevel"/>
    <w:tmpl w:val="B7D4DD22"/>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5B3D0192"/>
    <w:multiLevelType w:val="hybridMultilevel"/>
    <w:tmpl w:val="EFF4F8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7254E4C"/>
    <w:multiLevelType w:val="hybridMultilevel"/>
    <w:tmpl w:val="ED4292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2A"/>
    <w:rsid w:val="00002ED7"/>
    <w:rsid w:val="00006756"/>
    <w:rsid w:val="00010CEF"/>
    <w:rsid w:val="00011E1D"/>
    <w:rsid w:val="0001315E"/>
    <w:rsid w:val="00013B8A"/>
    <w:rsid w:val="00014E14"/>
    <w:rsid w:val="00021770"/>
    <w:rsid w:val="00023192"/>
    <w:rsid w:val="00023390"/>
    <w:rsid w:val="00023F40"/>
    <w:rsid w:val="00027E30"/>
    <w:rsid w:val="00035A0D"/>
    <w:rsid w:val="00035A9A"/>
    <w:rsid w:val="000455C7"/>
    <w:rsid w:val="00050244"/>
    <w:rsid w:val="0005145F"/>
    <w:rsid w:val="00053C3D"/>
    <w:rsid w:val="000604F0"/>
    <w:rsid w:val="00061F80"/>
    <w:rsid w:val="00064F4D"/>
    <w:rsid w:val="00070347"/>
    <w:rsid w:val="000746DF"/>
    <w:rsid w:val="00074C9A"/>
    <w:rsid w:val="000759AB"/>
    <w:rsid w:val="0007790F"/>
    <w:rsid w:val="00077B2F"/>
    <w:rsid w:val="00085574"/>
    <w:rsid w:val="00085DA9"/>
    <w:rsid w:val="000875A0"/>
    <w:rsid w:val="00090D31"/>
    <w:rsid w:val="00091B97"/>
    <w:rsid w:val="00092D7F"/>
    <w:rsid w:val="0009642C"/>
    <w:rsid w:val="000977DA"/>
    <w:rsid w:val="00097F67"/>
    <w:rsid w:val="000A2DED"/>
    <w:rsid w:val="000A545F"/>
    <w:rsid w:val="000A7744"/>
    <w:rsid w:val="000B73CD"/>
    <w:rsid w:val="000B7DA0"/>
    <w:rsid w:val="000C0908"/>
    <w:rsid w:val="000C3D57"/>
    <w:rsid w:val="000C6B19"/>
    <w:rsid w:val="000C7AF3"/>
    <w:rsid w:val="000D1647"/>
    <w:rsid w:val="000D4486"/>
    <w:rsid w:val="000D7443"/>
    <w:rsid w:val="000E242A"/>
    <w:rsid w:val="000E4DBE"/>
    <w:rsid w:val="000E74C4"/>
    <w:rsid w:val="000F0AFB"/>
    <w:rsid w:val="000F1AC2"/>
    <w:rsid w:val="000F1D86"/>
    <w:rsid w:val="000F6223"/>
    <w:rsid w:val="001011E1"/>
    <w:rsid w:val="001051A5"/>
    <w:rsid w:val="00107859"/>
    <w:rsid w:val="00111B1F"/>
    <w:rsid w:val="00120F60"/>
    <w:rsid w:val="00121382"/>
    <w:rsid w:val="001216A5"/>
    <w:rsid w:val="00121A88"/>
    <w:rsid w:val="0012314B"/>
    <w:rsid w:val="00124B38"/>
    <w:rsid w:val="0012554E"/>
    <w:rsid w:val="00126909"/>
    <w:rsid w:val="00130C5B"/>
    <w:rsid w:val="001350E7"/>
    <w:rsid w:val="001367BC"/>
    <w:rsid w:val="0014065D"/>
    <w:rsid w:val="00141E11"/>
    <w:rsid w:val="00143336"/>
    <w:rsid w:val="001436C7"/>
    <w:rsid w:val="0014648F"/>
    <w:rsid w:val="001502DF"/>
    <w:rsid w:val="00157249"/>
    <w:rsid w:val="001617C5"/>
    <w:rsid w:val="00162A4B"/>
    <w:rsid w:val="001631F7"/>
    <w:rsid w:val="001640B8"/>
    <w:rsid w:val="001642E4"/>
    <w:rsid w:val="0017323E"/>
    <w:rsid w:val="001745A4"/>
    <w:rsid w:val="00175ECB"/>
    <w:rsid w:val="00180E55"/>
    <w:rsid w:val="0018334F"/>
    <w:rsid w:val="001970C4"/>
    <w:rsid w:val="00197764"/>
    <w:rsid w:val="001A7EBE"/>
    <w:rsid w:val="001B3146"/>
    <w:rsid w:val="001B3D9E"/>
    <w:rsid w:val="001C00E2"/>
    <w:rsid w:val="001C4239"/>
    <w:rsid w:val="001C4D2B"/>
    <w:rsid w:val="001D1FEF"/>
    <w:rsid w:val="001D2827"/>
    <w:rsid w:val="001D36EC"/>
    <w:rsid w:val="001D3CBE"/>
    <w:rsid w:val="001D520B"/>
    <w:rsid w:val="001D55FB"/>
    <w:rsid w:val="001E37AF"/>
    <w:rsid w:val="001E3EA5"/>
    <w:rsid w:val="001E582F"/>
    <w:rsid w:val="001E6B28"/>
    <w:rsid w:val="001F0249"/>
    <w:rsid w:val="001F18B6"/>
    <w:rsid w:val="001F1CA0"/>
    <w:rsid w:val="001F4491"/>
    <w:rsid w:val="001F58B8"/>
    <w:rsid w:val="00203F94"/>
    <w:rsid w:val="0020424D"/>
    <w:rsid w:val="00210F47"/>
    <w:rsid w:val="00212507"/>
    <w:rsid w:val="002137CA"/>
    <w:rsid w:val="0021639B"/>
    <w:rsid w:val="002166AE"/>
    <w:rsid w:val="00217913"/>
    <w:rsid w:val="00217B5A"/>
    <w:rsid w:val="002212E2"/>
    <w:rsid w:val="00224943"/>
    <w:rsid w:val="0022617E"/>
    <w:rsid w:val="00227C31"/>
    <w:rsid w:val="0023269C"/>
    <w:rsid w:val="00233514"/>
    <w:rsid w:val="00233E56"/>
    <w:rsid w:val="00242527"/>
    <w:rsid w:val="0024375E"/>
    <w:rsid w:val="00243D12"/>
    <w:rsid w:val="00250D82"/>
    <w:rsid w:val="00252B92"/>
    <w:rsid w:val="00254C0E"/>
    <w:rsid w:val="002576B3"/>
    <w:rsid w:val="0026009D"/>
    <w:rsid w:val="00265485"/>
    <w:rsid w:val="00266500"/>
    <w:rsid w:val="00267EF1"/>
    <w:rsid w:val="00270F57"/>
    <w:rsid w:val="00273CA8"/>
    <w:rsid w:val="00276BE2"/>
    <w:rsid w:val="00285D0A"/>
    <w:rsid w:val="00286761"/>
    <w:rsid w:val="00287E74"/>
    <w:rsid w:val="00290AD0"/>
    <w:rsid w:val="00291D4D"/>
    <w:rsid w:val="00292980"/>
    <w:rsid w:val="002A1472"/>
    <w:rsid w:val="002A4610"/>
    <w:rsid w:val="002A67AB"/>
    <w:rsid w:val="002B0FEB"/>
    <w:rsid w:val="002B245E"/>
    <w:rsid w:val="002B33A9"/>
    <w:rsid w:val="002B434F"/>
    <w:rsid w:val="002C23FB"/>
    <w:rsid w:val="002C35E8"/>
    <w:rsid w:val="002C4AF8"/>
    <w:rsid w:val="002C5B25"/>
    <w:rsid w:val="002C65AD"/>
    <w:rsid w:val="002D1D9F"/>
    <w:rsid w:val="002D402B"/>
    <w:rsid w:val="002D674D"/>
    <w:rsid w:val="002D6BBB"/>
    <w:rsid w:val="002D7942"/>
    <w:rsid w:val="002E0678"/>
    <w:rsid w:val="002E2680"/>
    <w:rsid w:val="002E744C"/>
    <w:rsid w:val="002F1FE2"/>
    <w:rsid w:val="002F2601"/>
    <w:rsid w:val="002F2CC4"/>
    <w:rsid w:val="002F4A21"/>
    <w:rsid w:val="002F5149"/>
    <w:rsid w:val="00300A22"/>
    <w:rsid w:val="00304733"/>
    <w:rsid w:val="00306AC0"/>
    <w:rsid w:val="00307865"/>
    <w:rsid w:val="00313093"/>
    <w:rsid w:val="00315BA9"/>
    <w:rsid w:val="003227A9"/>
    <w:rsid w:val="00323229"/>
    <w:rsid w:val="0032329E"/>
    <w:rsid w:val="00323A03"/>
    <w:rsid w:val="003333AB"/>
    <w:rsid w:val="00354A6D"/>
    <w:rsid w:val="0035554C"/>
    <w:rsid w:val="003571B8"/>
    <w:rsid w:val="0036561A"/>
    <w:rsid w:val="00366409"/>
    <w:rsid w:val="00366BC9"/>
    <w:rsid w:val="00367F18"/>
    <w:rsid w:val="00373311"/>
    <w:rsid w:val="0037360B"/>
    <w:rsid w:val="00374029"/>
    <w:rsid w:val="00375573"/>
    <w:rsid w:val="003760D5"/>
    <w:rsid w:val="00376356"/>
    <w:rsid w:val="003778DE"/>
    <w:rsid w:val="00380862"/>
    <w:rsid w:val="00384E77"/>
    <w:rsid w:val="00386332"/>
    <w:rsid w:val="0039047F"/>
    <w:rsid w:val="00393134"/>
    <w:rsid w:val="00393E0E"/>
    <w:rsid w:val="00395F33"/>
    <w:rsid w:val="00396AF3"/>
    <w:rsid w:val="003A19CA"/>
    <w:rsid w:val="003A62FA"/>
    <w:rsid w:val="003A7809"/>
    <w:rsid w:val="003A7D4A"/>
    <w:rsid w:val="003B7DE2"/>
    <w:rsid w:val="003C2FAC"/>
    <w:rsid w:val="003C47E3"/>
    <w:rsid w:val="003C7862"/>
    <w:rsid w:val="003D018B"/>
    <w:rsid w:val="003D40A1"/>
    <w:rsid w:val="003D58AA"/>
    <w:rsid w:val="003D5F58"/>
    <w:rsid w:val="003D67B0"/>
    <w:rsid w:val="003D7688"/>
    <w:rsid w:val="003D77B5"/>
    <w:rsid w:val="003E0024"/>
    <w:rsid w:val="003E0B21"/>
    <w:rsid w:val="003E13CE"/>
    <w:rsid w:val="003E1AB1"/>
    <w:rsid w:val="003E2A86"/>
    <w:rsid w:val="003E4302"/>
    <w:rsid w:val="003E4E75"/>
    <w:rsid w:val="003E602C"/>
    <w:rsid w:val="003E7337"/>
    <w:rsid w:val="003F2950"/>
    <w:rsid w:val="003F4B30"/>
    <w:rsid w:val="003F71BE"/>
    <w:rsid w:val="0040193C"/>
    <w:rsid w:val="00401A39"/>
    <w:rsid w:val="00404313"/>
    <w:rsid w:val="00410614"/>
    <w:rsid w:val="00413526"/>
    <w:rsid w:val="00421103"/>
    <w:rsid w:val="004219FD"/>
    <w:rsid w:val="00422E9D"/>
    <w:rsid w:val="00423CDA"/>
    <w:rsid w:val="00425D99"/>
    <w:rsid w:val="00431FF5"/>
    <w:rsid w:val="004325D5"/>
    <w:rsid w:val="00433A73"/>
    <w:rsid w:val="00447EC4"/>
    <w:rsid w:val="00451F9D"/>
    <w:rsid w:val="00452C30"/>
    <w:rsid w:val="0045411C"/>
    <w:rsid w:val="00455259"/>
    <w:rsid w:val="0045582A"/>
    <w:rsid w:val="00455871"/>
    <w:rsid w:val="00457B5D"/>
    <w:rsid w:val="00463002"/>
    <w:rsid w:val="004639A3"/>
    <w:rsid w:val="00463D13"/>
    <w:rsid w:val="00464CD2"/>
    <w:rsid w:val="004719FB"/>
    <w:rsid w:val="0047665F"/>
    <w:rsid w:val="00481BA6"/>
    <w:rsid w:val="00486BF6"/>
    <w:rsid w:val="00487710"/>
    <w:rsid w:val="004914BA"/>
    <w:rsid w:val="004915CA"/>
    <w:rsid w:val="00496FA6"/>
    <w:rsid w:val="004A036D"/>
    <w:rsid w:val="004A07B0"/>
    <w:rsid w:val="004A1794"/>
    <w:rsid w:val="004A19F3"/>
    <w:rsid w:val="004A387F"/>
    <w:rsid w:val="004A4C5C"/>
    <w:rsid w:val="004A722A"/>
    <w:rsid w:val="004B3646"/>
    <w:rsid w:val="004B3871"/>
    <w:rsid w:val="004C2D39"/>
    <w:rsid w:val="004C4A11"/>
    <w:rsid w:val="004C7EC0"/>
    <w:rsid w:val="004D393B"/>
    <w:rsid w:val="004D3D19"/>
    <w:rsid w:val="004D7BFB"/>
    <w:rsid w:val="004D7C84"/>
    <w:rsid w:val="004E22D7"/>
    <w:rsid w:val="004E2C0C"/>
    <w:rsid w:val="004E2F30"/>
    <w:rsid w:val="004E43C3"/>
    <w:rsid w:val="004E517E"/>
    <w:rsid w:val="004E5C6D"/>
    <w:rsid w:val="004F1EFD"/>
    <w:rsid w:val="004F2FB5"/>
    <w:rsid w:val="004F4785"/>
    <w:rsid w:val="004F47A3"/>
    <w:rsid w:val="004F5D9A"/>
    <w:rsid w:val="00500664"/>
    <w:rsid w:val="0050090F"/>
    <w:rsid w:val="00500F87"/>
    <w:rsid w:val="005018F3"/>
    <w:rsid w:val="00503360"/>
    <w:rsid w:val="00506DA6"/>
    <w:rsid w:val="00511C2D"/>
    <w:rsid w:val="00514CFC"/>
    <w:rsid w:val="00517696"/>
    <w:rsid w:val="00521D2D"/>
    <w:rsid w:val="005220AF"/>
    <w:rsid w:val="00522963"/>
    <w:rsid w:val="00522A2C"/>
    <w:rsid w:val="00522CFA"/>
    <w:rsid w:val="00524731"/>
    <w:rsid w:val="00524DC5"/>
    <w:rsid w:val="0052682A"/>
    <w:rsid w:val="00531155"/>
    <w:rsid w:val="00532337"/>
    <w:rsid w:val="00536759"/>
    <w:rsid w:val="005374DE"/>
    <w:rsid w:val="005379AA"/>
    <w:rsid w:val="00541B08"/>
    <w:rsid w:val="00541C42"/>
    <w:rsid w:val="00542360"/>
    <w:rsid w:val="00542710"/>
    <w:rsid w:val="00546E2B"/>
    <w:rsid w:val="00550E4D"/>
    <w:rsid w:val="0055359A"/>
    <w:rsid w:val="00556ABD"/>
    <w:rsid w:val="00557FA8"/>
    <w:rsid w:val="005620EF"/>
    <w:rsid w:val="00562AA3"/>
    <w:rsid w:val="005652D9"/>
    <w:rsid w:val="005655DD"/>
    <w:rsid w:val="00566ECC"/>
    <w:rsid w:val="005726BA"/>
    <w:rsid w:val="00572854"/>
    <w:rsid w:val="005735D4"/>
    <w:rsid w:val="00574B3D"/>
    <w:rsid w:val="005763D7"/>
    <w:rsid w:val="005770B1"/>
    <w:rsid w:val="00581B55"/>
    <w:rsid w:val="005858D5"/>
    <w:rsid w:val="0058607B"/>
    <w:rsid w:val="00586A00"/>
    <w:rsid w:val="0058746E"/>
    <w:rsid w:val="00587E0E"/>
    <w:rsid w:val="00587E49"/>
    <w:rsid w:val="00594043"/>
    <w:rsid w:val="00594A22"/>
    <w:rsid w:val="00596E05"/>
    <w:rsid w:val="005A0FE7"/>
    <w:rsid w:val="005A15A7"/>
    <w:rsid w:val="005A1C6B"/>
    <w:rsid w:val="005A667F"/>
    <w:rsid w:val="005B4462"/>
    <w:rsid w:val="005B4CA5"/>
    <w:rsid w:val="005B6971"/>
    <w:rsid w:val="005B796E"/>
    <w:rsid w:val="005C1A4B"/>
    <w:rsid w:val="005C1B51"/>
    <w:rsid w:val="005C2DAF"/>
    <w:rsid w:val="005C7D01"/>
    <w:rsid w:val="005D42AB"/>
    <w:rsid w:val="005D54C4"/>
    <w:rsid w:val="005D5AB4"/>
    <w:rsid w:val="005D6916"/>
    <w:rsid w:val="005D6DA1"/>
    <w:rsid w:val="005E1779"/>
    <w:rsid w:val="005E1F24"/>
    <w:rsid w:val="005E2D52"/>
    <w:rsid w:val="005E6A76"/>
    <w:rsid w:val="005E77B1"/>
    <w:rsid w:val="005E7F31"/>
    <w:rsid w:val="005F046C"/>
    <w:rsid w:val="005F2271"/>
    <w:rsid w:val="005F4AB3"/>
    <w:rsid w:val="005F597A"/>
    <w:rsid w:val="0060399A"/>
    <w:rsid w:val="006065FE"/>
    <w:rsid w:val="00611886"/>
    <w:rsid w:val="00612834"/>
    <w:rsid w:val="00616DD0"/>
    <w:rsid w:val="006203A7"/>
    <w:rsid w:val="006236FB"/>
    <w:rsid w:val="00625DD0"/>
    <w:rsid w:val="0063147E"/>
    <w:rsid w:val="00631E48"/>
    <w:rsid w:val="006340D6"/>
    <w:rsid w:val="00635956"/>
    <w:rsid w:val="00640FCC"/>
    <w:rsid w:val="00643251"/>
    <w:rsid w:val="00644393"/>
    <w:rsid w:val="00644A32"/>
    <w:rsid w:val="00652650"/>
    <w:rsid w:val="0065366A"/>
    <w:rsid w:val="00660110"/>
    <w:rsid w:val="00661A7F"/>
    <w:rsid w:val="00661C9E"/>
    <w:rsid w:val="00662782"/>
    <w:rsid w:val="006645CB"/>
    <w:rsid w:val="00664D72"/>
    <w:rsid w:val="00666858"/>
    <w:rsid w:val="0066741B"/>
    <w:rsid w:val="00671F7F"/>
    <w:rsid w:val="0067347F"/>
    <w:rsid w:val="00673AD4"/>
    <w:rsid w:val="00680064"/>
    <w:rsid w:val="006813D3"/>
    <w:rsid w:val="0068348E"/>
    <w:rsid w:val="00683AFD"/>
    <w:rsid w:val="00684104"/>
    <w:rsid w:val="006852A0"/>
    <w:rsid w:val="00685866"/>
    <w:rsid w:val="006918FD"/>
    <w:rsid w:val="0069243F"/>
    <w:rsid w:val="00692683"/>
    <w:rsid w:val="00695F4B"/>
    <w:rsid w:val="006A01BC"/>
    <w:rsid w:val="006A2945"/>
    <w:rsid w:val="006A3225"/>
    <w:rsid w:val="006A374F"/>
    <w:rsid w:val="006A7E9B"/>
    <w:rsid w:val="006B3AB8"/>
    <w:rsid w:val="006B6515"/>
    <w:rsid w:val="006C2445"/>
    <w:rsid w:val="006C2910"/>
    <w:rsid w:val="006C3CF7"/>
    <w:rsid w:val="006C45C2"/>
    <w:rsid w:val="006C4D8E"/>
    <w:rsid w:val="006C5139"/>
    <w:rsid w:val="006C6E3D"/>
    <w:rsid w:val="006D3F16"/>
    <w:rsid w:val="006D57C7"/>
    <w:rsid w:val="006D5848"/>
    <w:rsid w:val="006D79D2"/>
    <w:rsid w:val="006E1BE8"/>
    <w:rsid w:val="006E2062"/>
    <w:rsid w:val="006E254D"/>
    <w:rsid w:val="006E47C3"/>
    <w:rsid w:val="006E60C7"/>
    <w:rsid w:val="006E6814"/>
    <w:rsid w:val="00702A44"/>
    <w:rsid w:val="00703A61"/>
    <w:rsid w:val="007058AD"/>
    <w:rsid w:val="0070743A"/>
    <w:rsid w:val="00710E7B"/>
    <w:rsid w:val="00715FC3"/>
    <w:rsid w:val="007212B6"/>
    <w:rsid w:val="00722D13"/>
    <w:rsid w:val="0072336F"/>
    <w:rsid w:val="00725D80"/>
    <w:rsid w:val="00731BFF"/>
    <w:rsid w:val="0073241A"/>
    <w:rsid w:val="00735F1B"/>
    <w:rsid w:val="00736D22"/>
    <w:rsid w:val="00742173"/>
    <w:rsid w:val="0074325D"/>
    <w:rsid w:val="00745D24"/>
    <w:rsid w:val="00746B0D"/>
    <w:rsid w:val="00756A1E"/>
    <w:rsid w:val="00756C5A"/>
    <w:rsid w:val="007571C3"/>
    <w:rsid w:val="00757AFD"/>
    <w:rsid w:val="00757F84"/>
    <w:rsid w:val="00764FBC"/>
    <w:rsid w:val="00766D20"/>
    <w:rsid w:val="007672E6"/>
    <w:rsid w:val="00767CDD"/>
    <w:rsid w:val="0077034A"/>
    <w:rsid w:val="00773377"/>
    <w:rsid w:val="00774A8C"/>
    <w:rsid w:val="00775F7A"/>
    <w:rsid w:val="00783042"/>
    <w:rsid w:val="0078784C"/>
    <w:rsid w:val="00790CAB"/>
    <w:rsid w:val="00791171"/>
    <w:rsid w:val="0079488E"/>
    <w:rsid w:val="00794CC4"/>
    <w:rsid w:val="007A0579"/>
    <w:rsid w:val="007A1015"/>
    <w:rsid w:val="007A22F8"/>
    <w:rsid w:val="007A32A4"/>
    <w:rsid w:val="007A4780"/>
    <w:rsid w:val="007A6CC6"/>
    <w:rsid w:val="007B01AA"/>
    <w:rsid w:val="007B0888"/>
    <w:rsid w:val="007B0A8F"/>
    <w:rsid w:val="007B116F"/>
    <w:rsid w:val="007B337D"/>
    <w:rsid w:val="007B39B7"/>
    <w:rsid w:val="007B4115"/>
    <w:rsid w:val="007B4835"/>
    <w:rsid w:val="007B7A5E"/>
    <w:rsid w:val="007C3F82"/>
    <w:rsid w:val="007C6DE5"/>
    <w:rsid w:val="007C7770"/>
    <w:rsid w:val="007D0A6F"/>
    <w:rsid w:val="007D0CDF"/>
    <w:rsid w:val="007D22A2"/>
    <w:rsid w:val="007D27CF"/>
    <w:rsid w:val="007E0C64"/>
    <w:rsid w:val="007E3537"/>
    <w:rsid w:val="007E4E17"/>
    <w:rsid w:val="007E5CAE"/>
    <w:rsid w:val="007E626E"/>
    <w:rsid w:val="007E795B"/>
    <w:rsid w:val="007F3DD6"/>
    <w:rsid w:val="007F7A9A"/>
    <w:rsid w:val="008009B4"/>
    <w:rsid w:val="00803205"/>
    <w:rsid w:val="00803957"/>
    <w:rsid w:val="00804983"/>
    <w:rsid w:val="00810A28"/>
    <w:rsid w:val="00810D1E"/>
    <w:rsid w:val="0081115B"/>
    <w:rsid w:val="008120FC"/>
    <w:rsid w:val="008156D3"/>
    <w:rsid w:val="00815B00"/>
    <w:rsid w:val="00817C6F"/>
    <w:rsid w:val="00820670"/>
    <w:rsid w:val="00820B09"/>
    <w:rsid w:val="00822D9F"/>
    <w:rsid w:val="008305C6"/>
    <w:rsid w:val="008342E0"/>
    <w:rsid w:val="00836FBC"/>
    <w:rsid w:val="00841AEA"/>
    <w:rsid w:val="00842A79"/>
    <w:rsid w:val="00843018"/>
    <w:rsid w:val="00844C10"/>
    <w:rsid w:val="008470C0"/>
    <w:rsid w:val="00847BB2"/>
    <w:rsid w:val="00851776"/>
    <w:rsid w:val="008526EF"/>
    <w:rsid w:val="00852A61"/>
    <w:rsid w:val="008556D2"/>
    <w:rsid w:val="0086155A"/>
    <w:rsid w:val="008618B5"/>
    <w:rsid w:val="00863BC4"/>
    <w:rsid w:val="00871EC3"/>
    <w:rsid w:val="0087280E"/>
    <w:rsid w:val="00876176"/>
    <w:rsid w:val="00880F40"/>
    <w:rsid w:val="00884A90"/>
    <w:rsid w:val="00884C0E"/>
    <w:rsid w:val="00885C29"/>
    <w:rsid w:val="008861AE"/>
    <w:rsid w:val="00887B07"/>
    <w:rsid w:val="00892CE6"/>
    <w:rsid w:val="00894D29"/>
    <w:rsid w:val="008952FD"/>
    <w:rsid w:val="00895C48"/>
    <w:rsid w:val="00895F37"/>
    <w:rsid w:val="0089737E"/>
    <w:rsid w:val="008A0F27"/>
    <w:rsid w:val="008A18D0"/>
    <w:rsid w:val="008A23C9"/>
    <w:rsid w:val="008A2AD6"/>
    <w:rsid w:val="008A4F4A"/>
    <w:rsid w:val="008A5AA7"/>
    <w:rsid w:val="008B1794"/>
    <w:rsid w:val="008B2CB2"/>
    <w:rsid w:val="008B31AD"/>
    <w:rsid w:val="008B4C21"/>
    <w:rsid w:val="008B5275"/>
    <w:rsid w:val="008B6A7F"/>
    <w:rsid w:val="008B6E95"/>
    <w:rsid w:val="008B7BC3"/>
    <w:rsid w:val="008C1D92"/>
    <w:rsid w:val="008C2090"/>
    <w:rsid w:val="008C3BDD"/>
    <w:rsid w:val="008C62DB"/>
    <w:rsid w:val="008D04E5"/>
    <w:rsid w:val="008D1832"/>
    <w:rsid w:val="008D2690"/>
    <w:rsid w:val="008D2BA8"/>
    <w:rsid w:val="008D3255"/>
    <w:rsid w:val="008D44C1"/>
    <w:rsid w:val="008D63E2"/>
    <w:rsid w:val="008E6DBF"/>
    <w:rsid w:val="008F1781"/>
    <w:rsid w:val="008F4983"/>
    <w:rsid w:val="008F4D4A"/>
    <w:rsid w:val="008F510E"/>
    <w:rsid w:val="0090105D"/>
    <w:rsid w:val="00901D5A"/>
    <w:rsid w:val="0090331F"/>
    <w:rsid w:val="009038E0"/>
    <w:rsid w:val="00910944"/>
    <w:rsid w:val="00912DB4"/>
    <w:rsid w:val="00917244"/>
    <w:rsid w:val="009223E9"/>
    <w:rsid w:val="009227B7"/>
    <w:rsid w:val="00922F75"/>
    <w:rsid w:val="00925FAF"/>
    <w:rsid w:val="0092747B"/>
    <w:rsid w:val="0092778D"/>
    <w:rsid w:val="0093243A"/>
    <w:rsid w:val="009324A2"/>
    <w:rsid w:val="009338CA"/>
    <w:rsid w:val="00933A95"/>
    <w:rsid w:val="00935EF9"/>
    <w:rsid w:val="00935F66"/>
    <w:rsid w:val="00936962"/>
    <w:rsid w:val="00940C8D"/>
    <w:rsid w:val="0094167E"/>
    <w:rsid w:val="00943BBE"/>
    <w:rsid w:val="0094600A"/>
    <w:rsid w:val="00953CF6"/>
    <w:rsid w:val="00954E63"/>
    <w:rsid w:val="00956EAC"/>
    <w:rsid w:val="009606FC"/>
    <w:rsid w:val="00961D84"/>
    <w:rsid w:val="00962F34"/>
    <w:rsid w:val="009643A2"/>
    <w:rsid w:val="00964629"/>
    <w:rsid w:val="0096496D"/>
    <w:rsid w:val="00967E51"/>
    <w:rsid w:val="00974E36"/>
    <w:rsid w:val="009872E5"/>
    <w:rsid w:val="00990737"/>
    <w:rsid w:val="009961DA"/>
    <w:rsid w:val="009A101B"/>
    <w:rsid w:val="009A6968"/>
    <w:rsid w:val="009B2424"/>
    <w:rsid w:val="009B406F"/>
    <w:rsid w:val="009B568A"/>
    <w:rsid w:val="009C1A48"/>
    <w:rsid w:val="009C542E"/>
    <w:rsid w:val="009C7468"/>
    <w:rsid w:val="009C77EA"/>
    <w:rsid w:val="009C7C09"/>
    <w:rsid w:val="009D2B94"/>
    <w:rsid w:val="009D3AC4"/>
    <w:rsid w:val="009D46D8"/>
    <w:rsid w:val="009D4F91"/>
    <w:rsid w:val="009E29E0"/>
    <w:rsid w:val="009E3D71"/>
    <w:rsid w:val="009E612D"/>
    <w:rsid w:val="009E64FD"/>
    <w:rsid w:val="009E6ECC"/>
    <w:rsid w:val="009F1133"/>
    <w:rsid w:val="009F40E1"/>
    <w:rsid w:val="009F581E"/>
    <w:rsid w:val="00A006C6"/>
    <w:rsid w:val="00A01AF6"/>
    <w:rsid w:val="00A022F2"/>
    <w:rsid w:val="00A0261D"/>
    <w:rsid w:val="00A02BE7"/>
    <w:rsid w:val="00A0443A"/>
    <w:rsid w:val="00A04878"/>
    <w:rsid w:val="00A04899"/>
    <w:rsid w:val="00A05C2C"/>
    <w:rsid w:val="00A111C0"/>
    <w:rsid w:val="00A12644"/>
    <w:rsid w:val="00A13EB7"/>
    <w:rsid w:val="00A14771"/>
    <w:rsid w:val="00A14A6C"/>
    <w:rsid w:val="00A14C22"/>
    <w:rsid w:val="00A15BD4"/>
    <w:rsid w:val="00A16A14"/>
    <w:rsid w:val="00A20B1B"/>
    <w:rsid w:val="00A24A20"/>
    <w:rsid w:val="00A25F3A"/>
    <w:rsid w:val="00A26C7B"/>
    <w:rsid w:val="00A27660"/>
    <w:rsid w:val="00A309FB"/>
    <w:rsid w:val="00A32064"/>
    <w:rsid w:val="00A3228C"/>
    <w:rsid w:val="00A34077"/>
    <w:rsid w:val="00A377C8"/>
    <w:rsid w:val="00A45C7D"/>
    <w:rsid w:val="00A45E49"/>
    <w:rsid w:val="00A46A52"/>
    <w:rsid w:val="00A46DB8"/>
    <w:rsid w:val="00A50D14"/>
    <w:rsid w:val="00A53A6E"/>
    <w:rsid w:val="00A54CD5"/>
    <w:rsid w:val="00A6123F"/>
    <w:rsid w:val="00A6151A"/>
    <w:rsid w:val="00A64731"/>
    <w:rsid w:val="00A65974"/>
    <w:rsid w:val="00A66A84"/>
    <w:rsid w:val="00A7210C"/>
    <w:rsid w:val="00A74528"/>
    <w:rsid w:val="00A75F80"/>
    <w:rsid w:val="00A766D5"/>
    <w:rsid w:val="00A801DF"/>
    <w:rsid w:val="00A8127C"/>
    <w:rsid w:val="00A8285E"/>
    <w:rsid w:val="00A8306F"/>
    <w:rsid w:val="00A83830"/>
    <w:rsid w:val="00A85A9F"/>
    <w:rsid w:val="00A94257"/>
    <w:rsid w:val="00A97F99"/>
    <w:rsid w:val="00AA013E"/>
    <w:rsid w:val="00AA11D7"/>
    <w:rsid w:val="00AA1522"/>
    <w:rsid w:val="00AA1BE2"/>
    <w:rsid w:val="00AA443D"/>
    <w:rsid w:val="00AA5139"/>
    <w:rsid w:val="00AA7445"/>
    <w:rsid w:val="00AB2619"/>
    <w:rsid w:val="00AB3734"/>
    <w:rsid w:val="00AB3D8B"/>
    <w:rsid w:val="00AB6019"/>
    <w:rsid w:val="00AB6187"/>
    <w:rsid w:val="00AB7626"/>
    <w:rsid w:val="00AC135B"/>
    <w:rsid w:val="00AC1DD3"/>
    <w:rsid w:val="00AC1F71"/>
    <w:rsid w:val="00AC45BD"/>
    <w:rsid w:val="00AC74F5"/>
    <w:rsid w:val="00AD089B"/>
    <w:rsid w:val="00AD5B74"/>
    <w:rsid w:val="00AD70DA"/>
    <w:rsid w:val="00AD7AEC"/>
    <w:rsid w:val="00AD7E7B"/>
    <w:rsid w:val="00AE013B"/>
    <w:rsid w:val="00AE3347"/>
    <w:rsid w:val="00AE5B56"/>
    <w:rsid w:val="00AE7751"/>
    <w:rsid w:val="00AF254F"/>
    <w:rsid w:val="00AF3988"/>
    <w:rsid w:val="00B0135E"/>
    <w:rsid w:val="00B043C7"/>
    <w:rsid w:val="00B053F3"/>
    <w:rsid w:val="00B0683F"/>
    <w:rsid w:val="00B068D1"/>
    <w:rsid w:val="00B13A6B"/>
    <w:rsid w:val="00B15B31"/>
    <w:rsid w:val="00B15FFA"/>
    <w:rsid w:val="00B16A08"/>
    <w:rsid w:val="00B1794A"/>
    <w:rsid w:val="00B22507"/>
    <w:rsid w:val="00B2565D"/>
    <w:rsid w:val="00B26BFD"/>
    <w:rsid w:val="00B27A79"/>
    <w:rsid w:val="00B33CD3"/>
    <w:rsid w:val="00B34837"/>
    <w:rsid w:val="00B40499"/>
    <w:rsid w:val="00B41CCB"/>
    <w:rsid w:val="00B51F9E"/>
    <w:rsid w:val="00B5231F"/>
    <w:rsid w:val="00B54B7F"/>
    <w:rsid w:val="00B55F71"/>
    <w:rsid w:val="00B57E54"/>
    <w:rsid w:val="00B6059E"/>
    <w:rsid w:val="00B63FB4"/>
    <w:rsid w:val="00B72C9C"/>
    <w:rsid w:val="00B74761"/>
    <w:rsid w:val="00B74AB7"/>
    <w:rsid w:val="00B767F9"/>
    <w:rsid w:val="00B81CDA"/>
    <w:rsid w:val="00B82639"/>
    <w:rsid w:val="00B84834"/>
    <w:rsid w:val="00B85C9C"/>
    <w:rsid w:val="00B87D0D"/>
    <w:rsid w:val="00B90018"/>
    <w:rsid w:val="00B90EF9"/>
    <w:rsid w:val="00B923BD"/>
    <w:rsid w:val="00B924A8"/>
    <w:rsid w:val="00B93DD6"/>
    <w:rsid w:val="00B95F2D"/>
    <w:rsid w:val="00BA1CE9"/>
    <w:rsid w:val="00BA2477"/>
    <w:rsid w:val="00BA7079"/>
    <w:rsid w:val="00BB18EB"/>
    <w:rsid w:val="00BB3202"/>
    <w:rsid w:val="00BC02FC"/>
    <w:rsid w:val="00BC181D"/>
    <w:rsid w:val="00BC3EA1"/>
    <w:rsid w:val="00BC3F19"/>
    <w:rsid w:val="00BC475C"/>
    <w:rsid w:val="00BC58D8"/>
    <w:rsid w:val="00BC7ECC"/>
    <w:rsid w:val="00BD0CB3"/>
    <w:rsid w:val="00BD43D4"/>
    <w:rsid w:val="00BD496B"/>
    <w:rsid w:val="00BD564B"/>
    <w:rsid w:val="00BD7F1C"/>
    <w:rsid w:val="00BE3520"/>
    <w:rsid w:val="00BE4DAB"/>
    <w:rsid w:val="00BE4EA6"/>
    <w:rsid w:val="00BF0882"/>
    <w:rsid w:val="00BF20B1"/>
    <w:rsid w:val="00BF3D0D"/>
    <w:rsid w:val="00C000BE"/>
    <w:rsid w:val="00C01C29"/>
    <w:rsid w:val="00C02A60"/>
    <w:rsid w:val="00C02DF2"/>
    <w:rsid w:val="00C048DB"/>
    <w:rsid w:val="00C0512E"/>
    <w:rsid w:val="00C106A9"/>
    <w:rsid w:val="00C10BC6"/>
    <w:rsid w:val="00C16818"/>
    <w:rsid w:val="00C200CA"/>
    <w:rsid w:val="00C20401"/>
    <w:rsid w:val="00C2189C"/>
    <w:rsid w:val="00C22423"/>
    <w:rsid w:val="00C225ED"/>
    <w:rsid w:val="00C25007"/>
    <w:rsid w:val="00C25B8F"/>
    <w:rsid w:val="00C26CC7"/>
    <w:rsid w:val="00C31D4E"/>
    <w:rsid w:val="00C32CF5"/>
    <w:rsid w:val="00C3303C"/>
    <w:rsid w:val="00C34C8B"/>
    <w:rsid w:val="00C3551B"/>
    <w:rsid w:val="00C36C74"/>
    <w:rsid w:val="00C44F3F"/>
    <w:rsid w:val="00C50E04"/>
    <w:rsid w:val="00C5108A"/>
    <w:rsid w:val="00C65290"/>
    <w:rsid w:val="00C6668E"/>
    <w:rsid w:val="00C7166A"/>
    <w:rsid w:val="00C7768E"/>
    <w:rsid w:val="00C77A97"/>
    <w:rsid w:val="00C81462"/>
    <w:rsid w:val="00C82F1B"/>
    <w:rsid w:val="00C842F1"/>
    <w:rsid w:val="00C8480F"/>
    <w:rsid w:val="00C84DA4"/>
    <w:rsid w:val="00C86B7E"/>
    <w:rsid w:val="00C90B92"/>
    <w:rsid w:val="00C9339B"/>
    <w:rsid w:val="00C94BA7"/>
    <w:rsid w:val="00CA0DD3"/>
    <w:rsid w:val="00CA2D28"/>
    <w:rsid w:val="00CA3D70"/>
    <w:rsid w:val="00CA6710"/>
    <w:rsid w:val="00CC0331"/>
    <w:rsid w:val="00CC0992"/>
    <w:rsid w:val="00CC1863"/>
    <w:rsid w:val="00CC29A4"/>
    <w:rsid w:val="00CC368C"/>
    <w:rsid w:val="00CD3CC2"/>
    <w:rsid w:val="00CD5131"/>
    <w:rsid w:val="00CE2222"/>
    <w:rsid w:val="00CE2A84"/>
    <w:rsid w:val="00CE3F55"/>
    <w:rsid w:val="00CE7D71"/>
    <w:rsid w:val="00CF1B81"/>
    <w:rsid w:val="00D00176"/>
    <w:rsid w:val="00D014A2"/>
    <w:rsid w:val="00D03314"/>
    <w:rsid w:val="00D115E3"/>
    <w:rsid w:val="00D14ECC"/>
    <w:rsid w:val="00D14F2B"/>
    <w:rsid w:val="00D22416"/>
    <w:rsid w:val="00D30055"/>
    <w:rsid w:val="00D320EA"/>
    <w:rsid w:val="00D33481"/>
    <w:rsid w:val="00D33B97"/>
    <w:rsid w:val="00D33F4D"/>
    <w:rsid w:val="00D3488F"/>
    <w:rsid w:val="00D35A31"/>
    <w:rsid w:val="00D36AB4"/>
    <w:rsid w:val="00D4106F"/>
    <w:rsid w:val="00D42758"/>
    <w:rsid w:val="00D467F7"/>
    <w:rsid w:val="00D4685B"/>
    <w:rsid w:val="00D50BEA"/>
    <w:rsid w:val="00D528E7"/>
    <w:rsid w:val="00D52DBB"/>
    <w:rsid w:val="00D54AE0"/>
    <w:rsid w:val="00D5592D"/>
    <w:rsid w:val="00D573FA"/>
    <w:rsid w:val="00D6422E"/>
    <w:rsid w:val="00D67EB5"/>
    <w:rsid w:val="00D714F5"/>
    <w:rsid w:val="00D71FA3"/>
    <w:rsid w:val="00D7351F"/>
    <w:rsid w:val="00D7393C"/>
    <w:rsid w:val="00D744D4"/>
    <w:rsid w:val="00D76B0D"/>
    <w:rsid w:val="00D77421"/>
    <w:rsid w:val="00D77D46"/>
    <w:rsid w:val="00D869D5"/>
    <w:rsid w:val="00D91D18"/>
    <w:rsid w:val="00D92098"/>
    <w:rsid w:val="00D9529B"/>
    <w:rsid w:val="00D958D9"/>
    <w:rsid w:val="00D96338"/>
    <w:rsid w:val="00D9668A"/>
    <w:rsid w:val="00D97472"/>
    <w:rsid w:val="00DA1E12"/>
    <w:rsid w:val="00DA2262"/>
    <w:rsid w:val="00DA5ABA"/>
    <w:rsid w:val="00DB074E"/>
    <w:rsid w:val="00DB0995"/>
    <w:rsid w:val="00DB4693"/>
    <w:rsid w:val="00DB700C"/>
    <w:rsid w:val="00DB7AB4"/>
    <w:rsid w:val="00DC4144"/>
    <w:rsid w:val="00DC5834"/>
    <w:rsid w:val="00DC6B30"/>
    <w:rsid w:val="00DD2028"/>
    <w:rsid w:val="00DD252D"/>
    <w:rsid w:val="00DD2774"/>
    <w:rsid w:val="00DD42E8"/>
    <w:rsid w:val="00DD4BC7"/>
    <w:rsid w:val="00DD5356"/>
    <w:rsid w:val="00DD6356"/>
    <w:rsid w:val="00DE2C1B"/>
    <w:rsid w:val="00DE375E"/>
    <w:rsid w:val="00DE689D"/>
    <w:rsid w:val="00DF1609"/>
    <w:rsid w:val="00DF1A8A"/>
    <w:rsid w:val="00DF3B14"/>
    <w:rsid w:val="00DF57FB"/>
    <w:rsid w:val="00E007DD"/>
    <w:rsid w:val="00E013F3"/>
    <w:rsid w:val="00E046CD"/>
    <w:rsid w:val="00E0490E"/>
    <w:rsid w:val="00E069A1"/>
    <w:rsid w:val="00E1301E"/>
    <w:rsid w:val="00E16AD4"/>
    <w:rsid w:val="00E20728"/>
    <w:rsid w:val="00E210C6"/>
    <w:rsid w:val="00E21672"/>
    <w:rsid w:val="00E24897"/>
    <w:rsid w:val="00E27ABF"/>
    <w:rsid w:val="00E3230C"/>
    <w:rsid w:val="00E3343E"/>
    <w:rsid w:val="00E337E8"/>
    <w:rsid w:val="00E355DC"/>
    <w:rsid w:val="00E35DFA"/>
    <w:rsid w:val="00E36573"/>
    <w:rsid w:val="00E458EB"/>
    <w:rsid w:val="00E50076"/>
    <w:rsid w:val="00E5112B"/>
    <w:rsid w:val="00E53FA5"/>
    <w:rsid w:val="00E6497F"/>
    <w:rsid w:val="00E64A86"/>
    <w:rsid w:val="00E67148"/>
    <w:rsid w:val="00E71254"/>
    <w:rsid w:val="00E72DDC"/>
    <w:rsid w:val="00E730BD"/>
    <w:rsid w:val="00E73856"/>
    <w:rsid w:val="00E75FC0"/>
    <w:rsid w:val="00E77021"/>
    <w:rsid w:val="00E77A62"/>
    <w:rsid w:val="00E80F60"/>
    <w:rsid w:val="00E81BAC"/>
    <w:rsid w:val="00E85AE6"/>
    <w:rsid w:val="00E908D0"/>
    <w:rsid w:val="00EA1AD5"/>
    <w:rsid w:val="00EA3BBD"/>
    <w:rsid w:val="00EA45FD"/>
    <w:rsid w:val="00EA4EA2"/>
    <w:rsid w:val="00EA560E"/>
    <w:rsid w:val="00EA60C2"/>
    <w:rsid w:val="00EB38CC"/>
    <w:rsid w:val="00EB3FF5"/>
    <w:rsid w:val="00EB4175"/>
    <w:rsid w:val="00EB4E34"/>
    <w:rsid w:val="00EC0D2D"/>
    <w:rsid w:val="00EC7EE3"/>
    <w:rsid w:val="00ED00B0"/>
    <w:rsid w:val="00ED2419"/>
    <w:rsid w:val="00ED73E1"/>
    <w:rsid w:val="00EE1D1F"/>
    <w:rsid w:val="00EE1F60"/>
    <w:rsid w:val="00EE2E03"/>
    <w:rsid w:val="00EE391E"/>
    <w:rsid w:val="00EE7735"/>
    <w:rsid w:val="00EE790E"/>
    <w:rsid w:val="00EF3653"/>
    <w:rsid w:val="00F003BE"/>
    <w:rsid w:val="00F022D7"/>
    <w:rsid w:val="00F023BC"/>
    <w:rsid w:val="00F0514E"/>
    <w:rsid w:val="00F06053"/>
    <w:rsid w:val="00F10EF3"/>
    <w:rsid w:val="00F14B30"/>
    <w:rsid w:val="00F15B65"/>
    <w:rsid w:val="00F22AAA"/>
    <w:rsid w:val="00F26E88"/>
    <w:rsid w:val="00F31CF5"/>
    <w:rsid w:val="00F32905"/>
    <w:rsid w:val="00F343ED"/>
    <w:rsid w:val="00F347B0"/>
    <w:rsid w:val="00F40A0D"/>
    <w:rsid w:val="00F41706"/>
    <w:rsid w:val="00F4179D"/>
    <w:rsid w:val="00F41953"/>
    <w:rsid w:val="00F565D2"/>
    <w:rsid w:val="00F62941"/>
    <w:rsid w:val="00F6440E"/>
    <w:rsid w:val="00F6449B"/>
    <w:rsid w:val="00F65953"/>
    <w:rsid w:val="00F737F6"/>
    <w:rsid w:val="00F74631"/>
    <w:rsid w:val="00F74E09"/>
    <w:rsid w:val="00F769C8"/>
    <w:rsid w:val="00F82A10"/>
    <w:rsid w:val="00F84C8F"/>
    <w:rsid w:val="00F84D91"/>
    <w:rsid w:val="00F8607E"/>
    <w:rsid w:val="00F916BB"/>
    <w:rsid w:val="00F91C80"/>
    <w:rsid w:val="00F9341F"/>
    <w:rsid w:val="00FA1C06"/>
    <w:rsid w:val="00FA41AB"/>
    <w:rsid w:val="00FA6BD7"/>
    <w:rsid w:val="00FB0C9F"/>
    <w:rsid w:val="00FB328C"/>
    <w:rsid w:val="00FD08F8"/>
    <w:rsid w:val="00FD1BB2"/>
    <w:rsid w:val="00FD4D03"/>
    <w:rsid w:val="00FD6806"/>
    <w:rsid w:val="00FD7080"/>
    <w:rsid w:val="00FE2209"/>
    <w:rsid w:val="00FE26ED"/>
    <w:rsid w:val="00FE5C5B"/>
    <w:rsid w:val="00FE68C7"/>
    <w:rsid w:val="00FF19A8"/>
    <w:rsid w:val="00FF235E"/>
    <w:rsid w:val="00FF4739"/>
    <w:rsid w:val="00FF61B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3E7C"/>
  <w15:docId w15:val="{135EEFC8-0E69-4E51-A219-67CF1980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2A"/>
    <w:pPr>
      <w:spacing w:after="0" w:line="240" w:lineRule="auto"/>
    </w:pPr>
    <w:rPr>
      <w:rFonts w:ascii="Times New Roman" w:eastAsia="Times New Roman" w:hAnsi="Times New Roman" w:cs="Times New Roman"/>
      <w:sz w:val="24"/>
      <w:szCs w:val="24"/>
      <w:lang w:eastAsia="es-ES"/>
    </w:rPr>
  </w:style>
  <w:style w:type="paragraph" w:styleId="Ttulo1">
    <w:name w:val="heading 1"/>
    <w:next w:val="Normal"/>
    <w:link w:val="Ttulo1Car"/>
    <w:unhideWhenUsed/>
    <w:qFormat/>
    <w:rsid w:val="00542360"/>
    <w:pPr>
      <w:keepNext/>
      <w:keepLines/>
      <w:spacing w:after="3" w:line="259" w:lineRule="auto"/>
      <w:ind w:left="82" w:hanging="10"/>
      <w:outlineLvl w:val="0"/>
    </w:pPr>
    <w:rPr>
      <w:rFonts w:ascii="Times New Roman" w:eastAsia="Times New Roman" w:hAnsi="Times New Roman" w:cs="Times New Roman"/>
      <w:color w:val="000000"/>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2360"/>
    <w:rPr>
      <w:rFonts w:ascii="Times New Roman" w:eastAsia="Times New Roman" w:hAnsi="Times New Roman" w:cs="Times New Roman"/>
      <w:color w:val="000000"/>
      <w:sz w:val="24"/>
      <w:lang w:val="en-US"/>
    </w:rPr>
  </w:style>
  <w:style w:type="paragraph" w:styleId="Textoindependiente">
    <w:name w:val="Body Text"/>
    <w:basedOn w:val="Normal"/>
    <w:link w:val="TextoindependienteCar"/>
    <w:qFormat/>
    <w:rsid w:val="0045582A"/>
    <w:pPr>
      <w:spacing w:line="360" w:lineRule="auto"/>
      <w:jc w:val="both"/>
    </w:pPr>
    <w:rPr>
      <w:sz w:val="20"/>
    </w:rPr>
  </w:style>
  <w:style w:type="character" w:customStyle="1" w:styleId="TextoindependienteCar">
    <w:name w:val="Texto independiente Car"/>
    <w:basedOn w:val="Fuentedeprrafopredeter"/>
    <w:link w:val="Textoindependiente"/>
    <w:rsid w:val="0045582A"/>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45582A"/>
    <w:pPr>
      <w:tabs>
        <w:tab w:val="center" w:pos="4419"/>
        <w:tab w:val="right" w:pos="8838"/>
      </w:tabs>
    </w:pPr>
  </w:style>
  <w:style w:type="character" w:customStyle="1" w:styleId="EncabezadoCar">
    <w:name w:val="Encabezado Car"/>
    <w:basedOn w:val="Fuentedeprrafopredeter"/>
    <w:link w:val="Encabezado"/>
    <w:uiPriority w:val="99"/>
    <w:rsid w:val="0045582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5582A"/>
    <w:pPr>
      <w:tabs>
        <w:tab w:val="center" w:pos="4419"/>
        <w:tab w:val="right" w:pos="8838"/>
      </w:tabs>
    </w:pPr>
  </w:style>
  <w:style w:type="character" w:customStyle="1" w:styleId="PiedepginaCar">
    <w:name w:val="Pie de página Car"/>
    <w:basedOn w:val="Fuentedeprrafopredeter"/>
    <w:link w:val="Piedepgina"/>
    <w:uiPriority w:val="99"/>
    <w:rsid w:val="0045582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558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582A"/>
    <w:rPr>
      <w:rFonts w:ascii="Segoe UI" w:eastAsia="Times New Roman" w:hAnsi="Segoe UI" w:cs="Segoe UI"/>
      <w:sz w:val="18"/>
      <w:szCs w:val="18"/>
      <w:lang w:eastAsia="es-ES"/>
    </w:rPr>
  </w:style>
  <w:style w:type="character" w:customStyle="1" w:styleId="PrrafodelistaCar">
    <w:name w:val="Párrafo de lista Car"/>
    <w:link w:val="Prrafodelista"/>
    <w:uiPriority w:val="34"/>
    <w:locked/>
    <w:rsid w:val="00B923BD"/>
  </w:style>
  <w:style w:type="paragraph" w:styleId="Prrafodelista">
    <w:name w:val="List Paragraph"/>
    <w:basedOn w:val="Normal"/>
    <w:link w:val="PrrafodelistaCar"/>
    <w:uiPriority w:val="34"/>
    <w:qFormat/>
    <w:rsid w:val="00B923BD"/>
    <w:pPr>
      <w:spacing w:after="200" w:line="27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39"/>
    <w:rsid w:val="009E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487710"/>
    <w:rPr>
      <w:i/>
      <w:iCs/>
    </w:rPr>
  </w:style>
  <w:style w:type="character" w:styleId="Hipervnculo">
    <w:name w:val="Hyperlink"/>
    <w:uiPriority w:val="99"/>
    <w:unhideWhenUsed/>
    <w:rsid w:val="00487710"/>
    <w:rPr>
      <w:color w:val="0563C1"/>
      <w:u w:val="single"/>
    </w:rPr>
  </w:style>
  <w:style w:type="paragraph" w:styleId="Sinespaciado">
    <w:name w:val="No Spacing"/>
    <w:qFormat/>
    <w:rsid w:val="00671F7F"/>
    <w:pPr>
      <w:spacing w:after="0" w:line="240" w:lineRule="auto"/>
    </w:pPr>
    <w:rPr>
      <w:rFonts w:ascii="Calibri" w:eastAsia="Calibri" w:hAnsi="Calibri" w:cs="Arial"/>
      <w:sz w:val="20"/>
      <w:szCs w:val="20"/>
      <w:lang w:eastAsia="es-SV"/>
    </w:rPr>
  </w:style>
  <w:style w:type="paragraph" w:customStyle="1" w:styleId="TableParagraph">
    <w:name w:val="Table Paragraph"/>
    <w:basedOn w:val="Normal"/>
    <w:uiPriority w:val="1"/>
    <w:qFormat/>
    <w:rsid w:val="009D46D8"/>
    <w:pPr>
      <w:widowControl w:val="0"/>
      <w:autoSpaceDE w:val="0"/>
      <w:autoSpaceDN w:val="0"/>
    </w:pPr>
    <w:rPr>
      <w:rFonts w:ascii="Arial" w:hAnsi="Arial" w:cs="Arial"/>
      <w:sz w:val="22"/>
      <w:szCs w:val="22"/>
      <w:lang w:eastAsia="es-SV"/>
    </w:rPr>
  </w:style>
  <w:style w:type="numbering" w:customStyle="1" w:styleId="Sinlista1">
    <w:name w:val="Sin lista1"/>
    <w:next w:val="Sinlista"/>
    <w:uiPriority w:val="99"/>
    <w:semiHidden/>
    <w:unhideWhenUsed/>
    <w:rsid w:val="00D4685B"/>
  </w:style>
  <w:style w:type="table" w:styleId="Tablaconcuadrcula1clara">
    <w:name w:val="Grid Table 1 Light"/>
    <w:basedOn w:val="Tablanormal"/>
    <w:uiPriority w:val="46"/>
    <w:rsid w:val="0017323E"/>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5">
    <w:name w:val="p5"/>
    <w:basedOn w:val="Normal"/>
    <w:rsid w:val="00CD5131"/>
    <w:pPr>
      <w:spacing w:before="100" w:beforeAutospacing="1" w:after="100" w:afterAutospacing="1"/>
    </w:pPr>
    <w:rPr>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107732">
      <w:bodyDiv w:val="1"/>
      <w:marLeft w:val="0"/>
      <w:marRight w:val="0"/>
      <w:marTop w:val="0"/>
      <w:marBottom w:val="0"/>
      <w:divBdr>
        <w:top w:val="none" w:sz="0" w:space="0" w:color="auto"/>
        <w:left w:val="none" w:sz="0" w:space="0" w:color="auto"/>
        <w:bottom w:val="none" w:sz="0" w:space="0" w:color="auto"/>
        <w:right w:val="none" w:sz="0" w:space="0" w:color="auto"/>
      </w:divBdr>
    </w:div>
    <w:div w:id="1628585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18375</Words>
  <Characters>101068</Characters>
  <Application>Microsoft Office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Jacqueline Sura</cp:lastModifiedBy>
  <cp:revision>2</cp:revision>
  <cp:lastPrinted>2022-01-31T18:24:00Z</cp:lastPrinted>
  <dcterms:created xsi:type="dcterms:W3CDTF">2022-02-03T22:43:00Z</dcterms:created>
  <dcterms:modified xsi:type="dcterms:W3CDTF">2022-02-03T22:43:00Z</dcterms:modified>
</cp:coreProperties>
</file>