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78E3" w14:textId="47216954" w:rsidR="00757F84" w:rsidRPr="00FF5876" w:rsidRDefault="00FF5876" w:rsidP="00FF5876">
      <w:pPr>
        <w:spacing w:line="336" w:lineRule="auto"/>
        <w:jc w:val="both"/>
        <w:rPr>
          <w:rFonts w:ascii="Arial" w:hAnsi="Arial" w:cs="Arial"/>
          <w:b/>
          <w:sz w:val="20"/>
          <w:szCs w:val="20"/>
        </w:rPr>
      </w:pPr>
      <w:bookmarkStart w:id="0" w:name="_Hlk78813453"/>
      <w:bookmarkStart w:id="1" w:name="_Hlk81253956"/>
      <w:bookmarkStart w:id="2" w:name="_Hlk72825067"/>
      <w:r w:rsidRPr="00C826AB">
        <w:rPr>
          <w:rFonts w:ascii="Arial" w:hAnsi="Arial" w:cs="Arial"/>
          <w:b/>
          <w:bCs/>
          <w:sz w:val="20"/>
          <w:szCs w:val="20"/>
        </w:rPr>
        <w:t>ACTA NÚMERO NUEVE. OCTAVA SESIÓN ORDINARIA DEL CONCEJO MUNICIPAL DE NEJAPA.</w:t>
      </w:r>
      <w:r w:rsidRPr="00C826AB">
        <w:rPr>
          <w:rFonts w:ascii="Arial" w:hAnsi="Arial" w:cs="Arial"/>
          <w:sz w:val="20"/>
          <w:szCs w:val="20"/>
        </w:rPr>
        <w:t xml:space="preserve"> Convocada por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Jorge Alexander Escamilla, y celebrada por el Concejo Municipal en el Despacho Municipal de esta ciudad, desde las nueve horas del día diecisiete de agosto del año dos mil veintiuno. Contando con la asistencia del Alcalde Municipal, Jorge Alexander Escamilla, el  Síndico Municipal, Luis Antonio Hernández Sánchez y de los regidores propietarios señores: Luis Alexander Flores Portillo, Gloria Yadira Calero Cantón, Jorge Alberto Peña Aquino, Santos Edgardo Cruz Flores, Karina Vanessa Salinas Orellana, Adolfo Rivas Barrios, Carmen Flores Canjura, Eulalio Rodríguez Flores y los regidores suplentes, señores: Iris </w:t>
      </w:r>
      <w:proofErr w:type="spellStart"/>
      <w:r w:rsidRPr="00C826AB">
        <w:rPr>
          <w:rFonts w:ascii="Arial" w:hAnsi="Arial" w:cs="Arial"/>
          <w:sz w:val="20"/>
          <w:szCs w:val="20"/>
        </w:rPr>
        <w:t>Lissett</w:t>
      </w:r>
      <w:proofErr w:type="spellEnd"/>
      <w:r w:rsidRPr="00C826AB">
        <w:rPr>
          <w:rFonts w:ascii="Arial" w:hAnsi="Arial" w:cs="Arial"/>
          <w:sz w:val="20"/>
          <w:szCs w:val="20"/>
        </w:rPr>
        <w:t xml:space="preserve"> Constanza Alvarado, Cecilia Guadalupe Guardado Juárez, Mauricio Cristino Solís y Daniel Antonio Menjívar Rivera, así como el asesor del Alcalde Municipal, la Directora de Asuntos Jurídicos, el Director General, y el suscrito Secretario Municipal.”””””””””””””””” </w:t>
      </w:r>
      <w:r w:rsidRPr="00C826AB">
        <w:rPr>
          <w:rFonts w:ascii="Arial" w:hAnsi="Arial" w:cs="Arial"/>
          <w:b/>
          <w:bCs/>
          <w:sz w:val="20"/>
          <w:szCs w:val="20"/>
        </w:rPr>
        <w:t xml:space="preserve">DESARROLLO DE LA SESIÓN. </w:t>
      </w:r>
      <w:r w:rsidRPr="00C826AB">
        <w:rPr>
          <w:rFonts w:ascii="Arial" w:hAnsi="Arial" w:cs="Arial"/>
          <w:sz w:val="20"/>
          <w:szCs w:val="20"/>
        </w:rPr>
        <w:t xml:space="preserve">El suscrito procedió a lo siguiente: A) La Verificación del Quórum, lo que se comprobó estando presentes, El Alcalde Municipal, el Síndico Municipal, ocho regidores propietarios y cuatro suplentes, B) Se leyó el Acta número: OCHO, que corresponde a la Séptima Sesión Ordinaria del Concejo Municipal de Nejapa, celebrada a las nueve horas del día tres de agosto del año dos mil veintiuno; la que se aprobó por unanimidad; C) Se sometió para aprobación la siguiente agenda: </w:t>
      </w:r>
      <w:bookmarkStart w:id="3" w:name="_Hlk81168084"/>
      <w:r w:rsidRPr="00C826AB">
        <w:rPr>
          <w:rFonts w:ascii="Arial" w:hAnsi="Arial" w:cs="Arial"/>
          <w:b/>
          <w:sz w:val="20"/>
          <w:szCs w:val="20"/>
        </w:rPr>
        <w:t>PUNTO UNO: CORRESPONDENCIA</w:t>
      </w:r>
      <w:r w:rsidRPr="00C826AB">
        <w:rPr>
          <w:rFonts w:ascii="Arial" w:hAnsi="Arial" w:cs="Arial"/>
          <w:sz w:val="20"/>
          <w:szCs w:val="20"/>
        </w:rPr>
        <w:t xml:space="preserve">; </w:t>
      </w:r>
      <w:r w:rsidRPr="00C826AB">
        <w:rPr>
          <w:rFonts w:ascii="Arial" w:hAnsi="Arial" w:cs="Arial"/>
          <w:b/>
          <w:sz w:val="20"/>
          <w:szCs w:val="20"/>
        </w:rPr>
        <w:t>PUNTO DOS:</w:t>
      </w:r>
      <w:r w:rsidRPr="00C826AB">
        <w:rPr>
          <w:rFonts w:ascii="Arial" w:hAnsi="Arial" w:cs="Arial"/>
          <w:sz w:val="20"/>
          <w:szCs w:val="20"/>
        </w:rPr>
        <w:t xml:space="preserve"> </w:t>
      </w:r>
      <w:r w:rsidRPr="00C826AB">
        <w:rPr>
          <w:rFonts w:ascii="Arial" w:hAnsi="Arial" w:cs="Arial"/>
          <w:b/>
          <w:bCs/>
          <w:sz w:val="20"/>
          <w:szCs w:val="20"/>
        </w:rPr>
        <w:t>ALCALDE</w:t>
      </w:r>
      <w:r w:rsidRPr="00C826AB">
        <w:rPr>
          <w:rFonts w:ascii="Arial" w:hAnsi="Arial" w:cs="Arial"/>
          <w:sz w:val="20"/>
          <w:szCs w:val="20"/>
        </w:rPr>
        <w:t xml:space="preserve">: </w:t>
      </w:r>
      <w:bookmarkStart w:id="4" w:name="_Hlk81158540"/>
      <w:r w:rsidRPr="00C826AB">
        <w:rPr>
          <w:rFonts w:ascii="Arial" w:hAnsi="Arial" w:cs="Arial"/>
          <w:sz w:val="20"/>
          <w:szCs w:val="20"/>
        </w:rPr>
        <w:t>a) Dejar sin efecto el nombramiento de Gerente de Talento Humano,</w:t>
      </w:r>
      <w:bookmarkEnd w:id="4"/>
      <w:r w:rsidRPr="00C826AB">
        <w:rPr>
          <w:rFonts w:ascii="Arial" w:hAnsi="Arial" w:cs="Arial"/>
          <w:sz w:val="20"/>
          <w:szCs w:val="20"/>
        </w:rPr>
        <w:t xml:space="preserve"> b) Nombramiento de Gerente de Talento Humano Ad honórem, c) Proyecto de Granjas Avícolas en comunidades, d) Solicitud de apoyo a Escuela Municipal de Voleibol, e) Proyecto de atención a solicitudes comunitarias para mejoramiento de infraestructura general, f) Informe de Talento Humano sobre incremento al salario mínimo, g) Solicitud para apoyar al señor </w:t>
      </w:r>
      <w:r w:rsidR="000712AD">
        <w:rPr>
          <w:rFonts w:ascii="Arial" w:hAnsi="Arial" w:cs="Arial"/>
          <w:sz w:val="20"/>
          <w:szCs w:val="20"/>
        </w:rPr>
        <w:t>-----------------------------------</w:t>
      </w:r>
      <w:r w:rsidRPr="00C826AB">
        <w:rPr>
          <w:rFonts w:ascii="Arial" w:hAnsi="Arial" w:cs="Arial"/>
          <w:sz w:val="20"/>
          <w:szCs w:val="20"/>
        </w:rPr>
        <w:t xml:space="preserve"> para asistir a concurso de baile en Costa Rica. </w:t>
      </w:r>
      <w:r w:rsidRPr="00C826AB">
        <w:rPr>
          <w:rFonts w:ascii="Arial" w:hAnsi="Arial" w:cs="Arial"/>
          <w:b/>
          <w:sz w:val="20"/>
          <w:szCs w:val="20"/>
        </w:rPr>
        <w:t xml:space="preserve">PUNTO TRES: </w:t>
      </w:r>
      <w:r w:rsidRPr="00C826AB">
        <w:rPr>
          <w:rFonts w:ascii="Arial" w:hAnsi="Arial" w:cs="Arial"/>
          <w:b/>
          <w:bCs/>
          <w:sz w:val="20"/>
          <w:szCs w:val="20"/>
        </w:rPr>
        <w:t>CUERPO DE AGENTES MUNICIPALES:</w:t>
      </w:r>
      <w:r w:rsidRPr="00C826AB">
        <w:rPr>
          <w:rFonts w:ascii="Arial" w:hAnsi="Arial" w:cs="Arial"/>
          <w:sz w:val="20"/>
          <w:szCs w:val="20"/>
        </w:rPr>
        <w:t xml:space="preserve"> Solicitud de apoyo con bono económico para refrenda de licencia para portar armas. </w:t>
      </w:r>
      <w:r w:rsidRPr="00C826AB">
        <w:rPr>
          <w:rFonts w:ascii="Arial" w:hAnsi="Arial" w:cs="Arial"/>
          <w:b/>
          <w:sz w:val="20"/>
          <w:szCs w:val="20"/>
        </w:rPr>
        <w:t xml:space="preserve">PUNTO CUATRO: </w:t>
      </w:r>
      <w:r w:rsidRPr="00C826AB">
        <w:rPr>
          <w:rFonts w:ascii="Arial" w:hAnsi="Arial" w:cs="Arial"/>
          <w:b/>
          <w:bCs/>
          <w:sz w:val="20"/>
          <w:szCs w:val="20"/>
        </w:rPr>
        <w:t xml:space="preserve">UNIDAD DE ACCESO A LA INFORMACIÓN PÚBLICA: </w:t>
      </w:r>
      <w:r w:rsidRPr="00C826AB">
        <w:rPr>
          <w:rFonts w:ascii="Arial" w:hAnsi="Arial" w:cs="Arial"/>
          <w:sz w:val="20"/>
          <w:szCs w:val="20"/>
        </w:rPr>
        <w:t xml:space="preserve">Informe semestral de actividades. </w:t>
      </w:r>
      <w:r w:rsidRPr="00C826AB">
        <w:rPr>
          <w:rFonts w:ascii="Arial" w:hAnsi="Arial" w:cs="Arial"/>
          <w:b/>
          <w:sz w:val="20"/>
          <w:szCs w:val="20"/>
        </w:rPr>
        <w:t>PUNTO CINCO:</w:t>
      </w:r>
      <w:r w:rsidRPr="00C826AB">
        <w:rPr>
          <w:rFonts w:ascii="Arial" w:hAnsi="Arial" w:cs="Arial"/>
          <w:sz w:val="20"/>
          <w:szCs w:val="20"/>
        </w:rPr>
        <w:t xml:space="preserve"> </w:t>
      </w:r>
      <w:r w:rsidRPr="00C826AB">
        <w:rPr>
          <w:rFonts w:ascii="Arial" w:hAnsi="Arial" w:cs="Arial"/>
          <w:b/>
          <w:bCs/>
          <w:sz w:val="20"/>
          <w:szCs w:val="20"/>
        </w:rPr>
        <w:t>UNIDAD DE DEPORTES:</w:t>
      </w:r>
      <w:r w:rsidRPr="00C826AB">
        <w:rPr>
          <w:rFonts w:ascii="Arial" w:hAnsi="Arial" w:cs="Arial"/>
          <w:sz w:val="20"/>
          <w:szCs w:val="20"/>
        </w:rPr>
        <w:t xml:space="preserve"> Programa </w:t>
      </w:r>
      <w:proofErr w:type="spellStart"/>
      <w:r w:rsidRPr="00C826AB">
        <w:rPr>
          <w:rFonts w:ascii="Arial" w:hAnsi="Arial" w:cs="Arial"/>
          <w:sz w:val="20"/>
          <w:szCs w:val="20"/>
        </w:rPr>
        <w:t>multideportes</w:t>
      </w:r>
      <w:proofErr w:type="spellEnd"/>
      <w:r w:rsidRPr="00C826AB">
        <w:rPr>
          <w:rFonts w:ascii="Arial" w:hAnsi="Arial" w:cs="Arial"/>
          <w:sz w:val="20"/>
          <w:szCs w:val="20"/>
        </w:rPr>
        <w:t xml:space="preserve"> / red de escuelas deportivas.  </w:t>
      </w:r>
      <w:r w:rsidRPr="00C826AB">
        <w:rPr>
          <w:rFonts w:ascii="Arial" w:hAnsi="Arial" w:cs="Arial"/>
          <w:b/>
          <w:sz w:val="20"/>
          <w:szCs w:val="20"/>
        </w:rPr>
        <w:t>PUNTO SEIS:</w:t>
      </w:r>
      <w:r w:rsidRPr="00C826AB">
        <w:rPr>
          <w:rFonts w:ascii="Arial" w:hAnsi="Arial" w:cs="Arial"/>
          <w:sz w:val="20"/>
          <w:szCs w:val="20"/>
        </w:rPr>
        <w:t xml:space="preserve"> </w:t>
      </w:r>
      <w:r w:rsidRPr="00C826AB">
        <w:rPr>
          <w:rFonts w:ascii="Arial" w:hAnsi="Arial" w:cs="Arial"/>
          <w:b/>
          <w:bCs/>
          <w:sz w:val="20"/>
          <w:szCs w:val="20"/>
        </w:rPr>
        <w:t>UACI:</w:t>
      </w:r>
      <w:r w:rsidRPr="00C826AB">
        <w:rPr>
          <w:rFonts w:ascii="Arial" w:hAnsi="Arial" w:cs="Arial"/>
          <w:sz w:val="20"/>
          <w:szCs w:val="20"/>
        </w:rPr>
        <w:t xml:space="preserve"> a) Cuadro de adquisiciones y contrataciones, b) Adjudicar contratación para proyecto de reparación de piscina con olas. </w:t>
      </w:r>
      <w:r w:rsidRPr="00C826AB">
        <w:rPr>
          <w:rFonts w:ascii="Arial" w:hAnsi="Arial" w:cs="Arial"/>
          <w:b/>
          <w:sz w:val="20"/>
          <w:szCs w:val="20"/>
        </w:rPr>
        <w:t xml:space="preserve">PUNTO SIETE: JURIDICO: </w:t>
      </w:r>
      <w:r w:rsidRPr="00C826AB">
        <w:rPr>
          <w:rFonts w:ascii="Arial" w:hAnsi="Arial" w:cs="Arial"/>
          <w:bCs/>
          <w:sz w:val="20"/>
          <w:szCs w:val="20"/>
        </w:rPr>
        <w:t xml:space="preserve">a) Contrato de arrendamiento de la nave dos, escuela de empresas, b) Solicitud de desafectación del decreto 4B, realizada por el señor Omar Duran Benítez, de un inmueble de una extensión superficial de cuatrocientos ochenta y ocho punto sesenta y ocho metros cuadrados, ubicado entre calle principal (calle a Cantón Galera Quemada) y carretera a Quezaltepeque, Lote sin número, Lotificación El Cambio, del municipio de Nejapa, Departamento de San Salvador, solicitud que se realizada para tramite de permiso de parcelación simple para segregación en OPAMSS de una porción de terreno de una extensión de trescientos ochenta y cinco punto cero dos metros cuadrados, c) Informe de bienes en desuso y solicitud de comisión de descargo de bienes, d) Anteproyecto de resolución de recurso de reconsideración interpuesto por el licenciado Santos Orlando Belloso, en su calidad de apoderado general judicial y administrativo  de la Sociedad Servicios Logística de Carga </w:t>
      </w:r>
      <w:proofErr w:type="spellStart"/>
      <w:r w:rsidRPr="00C826AB">
        <w:rPr>
          <w:rFonts w:ascii="Arial" w:hAnsi="Arial" w:cs="Arial"/>
          <w:bCs/>
          <w:sz w:val="20"/>
          <w:szCs w:val="20"/>
        </w:rPr>
        <w:t>Walnys</w:t>
      </w:r>
      <w:proofErr w:type="spellEnd"/>
      <w:r w:rsidRPr="00C826AB">
        <w:rPr>
          <w:rFonts w:ascii="Arial" w:hAnsi="Arial" w:cs="Arial"/>
          <w:bCs/>
          <w:sz w:val="20"/>
          <w:szCs w:val="20"/>
        </w:rPr>
        <w:t xml:space="preserve">, Sociedad Anónima de Capital Variable, en contra del acuerdo número VEINTIUNO, que consta en acta número TRES Segunda Sesión Ordinaria del Concejo Municipal de Nejapa, de fecha veinticinco de mayo del corriente año, e) </w:t>
      </w:r>
      <w:r w:rsidRPr="00C826AB">
        <w:rPr>
          <w:rFonts w:ascii="Arial" w:hAnsi="Arial" w:cs="Arial"/>
          <w:sz w:val="20"/>
          <w:szCs w:val="20"/>
          <w:lang w:val="es-PE"/>
        </w:rPr>
        <w:t xml:space="preserve">Suscripción de convenio entre la Fundación </w:t>
      </w:r>
      <w:r w:rsidRPr="00C826AB">
        <w:rPr>
          <w:rFonts w:ascii="Arial" w:hAnsi="Arial" w:cs="Arial"/>
          <w:sz w:val="20"/>
          <w:szCs w:val="20"/>
          <w:lang w:val="es-PE"/>
        </w:rPr>
        <w:lastRenderedPageBreak/>
        <w:t>Internacional Legado y la Municipalidad de Nejapa.</w:t>
      </w:r>
      <w:r w:rsidRPr="00C826AB">
        <w:rPr>
          <w:rFonts w:ascii="Arial" w:hAnsi="Arial" w:cs="Arial"/>
          <w:bCs/>
          <w:sz w:val="20"/>
          <w:szCs w:val="20"/>
        </w:rPr>
        <w:t xml:space="preserve"> </w:t>
      </w:r>
      <w:r w:rsidRPr="00C826AB">
        <w:rPr>
          <w:rFonts w:ascii="Arial" w:hAnsi="Arial" w:cs="Arial"/>
          <w:b/>
          <w:sz w:val="20"/>
          <w:szCs w:val="20"/>
        </w:rPr>
        <w:t xml:space="preserve">PUNTO OCHO: </w:t>
      </w:r>
      <w:r w:rsidRPr="00C826AB">
        <w:rPr>
          <w:rFonts w:ascii="Arial" w:hAnsi="Arial" w:cs="Arial"/>
          <w:b/>
          <w:bCs/>
          <w:sz w:val="20"/>
          <w:szCs w:val="20"/>
        </w:rPr>
        <w:t xml:space="preserve">DIRECTOR GENERAL: </w:t>
      </w:r>
      <w:r w:rsidRPr="00C826AB">
        <w:rPr>
          <w:rFonts w:ascii="Arial" w:hAnsi="Arial" w:cs="Arial"/>
          <w:sz w:val="20"/>
          <w:szCs w:val="20"/>
        </w:rPr>
        <w:t xml:space="preserve">a) Solicitud de adquisición de uniforme de trabajo para los empleados municipales, b) Propuesta para aprobación de objetivos estratégicos municipales, misión y visión municipal. </w:t>
      </w:r>
      <w:r w:rsidRPr="00C826AB">
        <w:rPr>
          <w:rFonts w:ascii="Arial" w:hAnsi="Arial" w:cs="Arial"/>
          <w:b/>
          <w:bCs/>
          <w:sz w:val="20"/>
          <w:szCs w:val="20"/>
        </w:rPr>
        <w:t>PUNTO NUEVE: VARIOS:</w:t>
      </w:r>
      <w:r w:rsidRPr="00C826AB">
        <w:rPr>
          <w:rFonts w:ascii="Arial" w:hAnsi="Arial" w:cs="Arial"/>
          <w:sz w:val="20"/>
          <w:szCs w:val="20"/>
        </w:rPr>
        <w:t xml:space="preserve"> a) Solicitud de la Comisión de Acoso Callejero, b) Informe de </w:t>
      </w:r>
      <w:proofErr w:type="gramStart"/>
      <w:r w:rsidRPr="00C826AB">
        <w:rPr>
          <w:rFonts w:ascii="Arial" w:hAnsi="Arial" w:cs="Arial"/>
          <w:sz w:val="20"/>
          <w:szCs w:val="20"/>
        </w:rPr>
        <w:t>Jefa</w:t>
      </w:r>
      <w:proofErr w:type="gramEnd"/>
      <w:r w:rsidRPr="00C826AB">
        <w:rPr>
          <w:rFonts w:ascii="Arial" w:hAnsi="Arial" w:cs="Arial"/>
          <w:sz w:val="20"/>
          <w:szCs w:val="20"/>
        </w:rPr>
        <w:t xml:space="preserve"> del Registro del Estado Familiar sobre partidas emitidas a menores de dieciocho años, cuyo costo es asumido por Casa Presidencial, c) Declaración anual de independencia de Auditor Interno, </w:t>
      </w:r>
      <w:r w:rsidRPr="00C826AB">
        <w:rPr>
          <w:rFonts w:ascii="Arial" w:hAnsi="Arial" w:cs="Arial"/>
          <w:color w:val="000000"/>
          <w:sz w:val="20"/>
          <w:szCs w:val="20"/>
        </w:rPr>
        <w:t>la que se aprobó por unanimidad.</w:t>
      </w:r>
      <w:bookmarkEnd w:id="3"/>
      <w:r w:rsidRPr="00C826AB">
        <w:rPr>
          <w:rFonts w:ascii="Arial" w:hAnsi="Arial" w:cs="Arial"/>
          <w:color w:val="000000"/>
          <w:sz w:val="20"/>
          <w:szCs w:val="20"/>
        </w:rPr>
        <w:t>””””””””</w:t>
      </w:r>
      <w:r w:rsidRPr="00C826AB">
        <w:rPr>
          <w:rFonts w:ascii="Arial" w:hAnsi="Arial" w:cs="Arial"/>
          <w:sz w:val="20"/>
          <w:szCs w:val="20"/>
        </w:rPr>
        <w:t xml:space="preserve">””””” </w:t>
      </w:r>
      <w:r w:rsidRPr="00C826AB">
        <w:rPr>
          <w:rFonts w:ascii="Arial" w:hAnsi="Arial" w:cs="Arial"/>
          <w:b/>
          <w:color w:val="000000"/>
          <w:sz w:val="20"/>
          <w:szCs w:val="20"/>
        </w:rPr>
        <w:t>DISCUSIÓN Y TOMA DE ACUERDOS.</w:t>
      </w:r>
      <w:r w:rsidRPr="00C826AB">
        <w:rPr>
          <w:rFonts w:ascii="Arial" w:hAnsi="Arial" w:cs="Arial"/>
          <w:color w:val="000000"/>
          <w:sz w:val="20"/>
          <w:szCs w:val="20"/>
        </w:rPr>
        <w:t xml:space="preserve">”””””””””””” El señor </w:t>
      </w:r>
      <w:proofErr w:type="gramStart"/>
      <w:r w:rsidRPr="00C826AB">
        <w:rPr>
          <w:rFonts w:ascii="Arial" w:hAnsi="Arial" w:cs="Arial"/>
          <w:color w:val="000000"/>
          <w:sz w:val="20"/>
          <w:szCs w:val="20"/>
        </w:rPr>
        <w:t>Alcalde</w:t>
      </w:r>
      <w:proofErr w:type="gramEnd"/>
      <w:r w:rsidRPr="00C826AB">
        <w:rPr>
          <w:rFonts w:ascii="Arial" w:hAnsi="Arial" w:cs="Arial"/>
          <w:color w:val="000000"/>
          <w:sz w:val="20"/>
          <w:szCs w:val="20"/>
        </w:rPr>
        <w:t xml:space="preserve"> le da la bienvenida al Concejo Municipal, muestra su agradecimiento por hacerse presentes a la octava sesión ordinaria. Se pasa al desarrollo de la sesión.</w:t>
      </w:r>
      <w:r w:rsidRPr="00C826AB">
        <w:rPr>
          <w:rFonts w:ascii="Arial" w:hAnsi="Arial" w:cs="Arial"/>
          <w:b/>
          <w:sz w:val="20"/>
          <w:szCs w:val="20"/>
        </w:rPr>
        <w:t xml:space="preserve"> PUNTO UNO: CORRESPONDENCIA. </w:t>
      </w:r>
      <w:r w:rsidRPr="00C826AB">
        <w:rPr>
          <w:rFonts w:ascii="Arial" w:hAnsi="Arial" w:cs="Arial"/>
          <w:bCs/>
          <w:sz w:val="20"/>
          <w:szCs w:val="20"/>
        </w:rPr>
        <w:t>Se da lectura a correspondencia recibida la que después de discutida se decide que sean enviadas a las diferentes áreas municipales y Comisiones del Concejo para su resolución o emisión de dictamen.</w:t>
      </w:r>
      <w:r w:rsidRPr="00C826AB">
        <w:rPr>
          <w:rFonts w:ascii="Arial" w:hAnsi="Arial" w:cs="Arial"/>
          <w:sz w:val="20"/>
          <w:szCs w:val="20"/>
        </w:rPr>
        <w:t xml:space="preserve">””””””””””” </w:t>
      </w:r>
      <w:r w:rsidRPr="00C826AB">
        <w:rPr>
          <w:rFonts w:ascii="Arial" w:hAnsi="Arial" w:cs="Arial"/>
          <w:b/>
          <w:bCs/>
          <w:sz w:val="20"/>
          <w:szCs w:val="20"/>
        </w:rPr>
        <w:t>PUNTO DOS:</w:t>
      </w:r>
      <w:r w:rsidRPr="00C826AB">
        <w:rPr>
          <w:rFonts w:ascii="Arial" w:hAnsi="Arial" w:cs="Arial"/>
          <w:sz w:val="20"/>
          <w:szCs w:val="20"/>
        </w:rPr>
        <w:t xml:space="preserve"> </w:t>
      </w:r>
      <w:r w:rsidRPr="00C826AB">
        <w:rPr>
          <w:rFonts w:ascii="Arial" w:hAnsi="Arial" w:cs="Arial"/>
          <w:b/>
          <w:bCs/>
          <w:sz w:val="20"/>
          <w:szCs w:val="20"/>
          <w:u w:val="single"/>
        </w:rPr>
        <w:t>ALCALDE</w:t>
      </w:r>
      <w:r w:rsidRPr="00C826AB">
        <w:rPr>
          <w:rFonts w:ascii="Arial" w:hAnsi="Arial" w:cs="Arial"/>
          <w:b/>
          <w:bCs/>
          <w:sz w:val="20"/>
          <w:szCs w:val="20"/>
        </w:rPr>
        <w:t xml:space="preserve">. </w:t>
      </w:r>
      <w:r w:rsidRPr="00C826AB">
        <w:rPr>
          <w:rFonts w:ascii="Arial" w:hAnsi="Arial" w:cs="Arial"/>
          <w:b/>
          <w:bCs/>
          <w:sz w:val="20"/>
          <w:szCs w:val="20"/>
          <w:u w:val="single"/>
        </w:rPr>
        <w:t>a) Solicitud para dejar sin efecto el nombramiento de Gerente de Talento Humano.</w:t>
      </w:r>
      <w:r w:rsidRPr="00C826AB">
        <w:rPr>
          <w:rFonts w:ascii="Arial" w:hAnsi="Arial" w:cs="Arial"/>
          <w:sz w:val="20"/>
          <w:szCs w:val="20"/>
        </w:rPr>
        <w:t xml:space="preserve"> </w:t>
      </w:r>
      <w:r w:rsidRPr="00C826AB">
        <w:rPr>
          <w:rFonts w:ascii="Arial" w:hAnsi="Arial" w:cs="Arial"/>
          <w:b/>
          <w:bCs/>
          <w:sz w:val="20"/>
          <w:szCs w:val="20"/>
        </w:rPr>
        <w:t xml:space="preserve"> </w:t>
      </w:r>
      <w:r w:rsidRPr="00C826AB">
        <w:rPr>
          <w:rFonts w:ascii="Arial" w:hAnsi="Arial" w:cs="Arial"/>
          <w:sz w:val="20"/>
          <w:szCs w:val="20"/>
        </w:rPr>
        <w:t xml:space="preserve">El Alcalde Municipal presenta al Concejo Municipal la solicitud para dejar sin efecto el nombramiento de la licenciada </w:t>
      </w:r>
      <w:r w:rsidR="000712AD">
        <w:rPr>
          <w:rFonts w:ascii="Arial" w:hAnsi="Arial" w:cs="Arial"/>
          <w:sz w:val="20"/>
          <w:szCs w:val="20"/>
        </w:rPr>
        <w:t>------------------------------------------------------</w:t>
      </w:r>
      <w:r w:rsidRPr="00C826AB">
        <w:rPr>
          <w:rFonts w:ascii="Arial" w:hAnsi="Arial" w:cs="Arial"/>
          <w:sz w:val="20"/>
          <w:szCs w:val="20"/>
        </w:rPr>
        <w:t xml:space="preserve"> como Gerente de Talento Humano, por mostrar falta de competencia para realizar las funciones asignadas a su cargo, manifestando que se considerará darle la oportunidad de contratarla en la unidad de UACI en un cargo técnico con un salario de setecientos dólares, dando a conocer también que debido a que es un cargo de confianza el que actualmente ocupa considera que no puede realizarse un traslado, por lo que la licenciada </w:t>
      </w:r>
      <w:r w:rsidR="007236D3">
        <w:rPr>
          <w:rFonts w:ascii="Arial" w:hAnsi="Arial" w:cs="Arial"/>
          <w:sz w:val="20"/>
          <w:szCs w:val="20"/>
        </w:rPr>
        <w:t>-------------------</w:t>
      </w:r>
      <w:r w:rsidRPr="00C826AB">
        <w:rPr>
          <w:rFonts w:ascii="Arial" w:hAnsi="Arial" w:cs="Arial"/>
          <w:sz w:val="20"/>
          <w:szCs w:val="20"/>
        </w:rPr>
        <w:t xml:space="preserve"> deberá seguir el proceso de contratación vía administrativa, solicitando así que se deje sin efecto su nombramiento en el cargo de Gerente de Talento Humano. La Regidora Flores Canjura sugiere que se busque la figura legal más adecuada respetando el debido proceso, en su caso propone que se debe manejar como traslado, también que si se hace una disminución del salario se le puede estar violentando un derecho laboral. El Regidor Rivas Barrios expone que si bien puede ser legal el procedimiento al final se convierte en una erosión en un desempeño municipal, lo cual pasa factura en el espíritu de gobierno que pueda tener esta Alcaldía, sugiriendo que se busque la figura legal más adecuada en el caso de realizarse un traslado. Toma la palabra el Director General, Mtro. </w:t>
      </w:r>
      <w:r w:rsidR="007236D3">
        <w:rPr>
          <w:rFonts w:ascii="Arial" w:hAnsi="Arial" w:cs="Arial"/>
          <w:sz w:val="20"/>
          <w:szCs w:val="20"/>
        </w:rPr>
        <w:t>-----------------------</w:t>
      </w:r>
      <w:r w:rsidRPr="00C826AB">
        <w:rPr>
          <w:rFonts w:ascii="Arial" w:hAnsi="Arial" w:cs="Arial"/>
          <w:sz w:val="20"/>
          <w:szCs w:val="20"/>
        </w:rPr>
        <w:t xml:space="preserve">, emitiendo su opinión en el sentido de que hay dos formas de entrar a trabajar a la municipalidad, una es a través de un nombramiento realizado por el Concejo tras una terna propuesta por el Alcalde según el Artículo 30 numeral 2 del Código Municipal, otra es hacer el debido proceso, </w:t>
      </w:r>
      <w:proofErr w:type="spellStart"/>
      <w:r w:rsidRPr="00C826AB">
        <w:rPr>
          <w:rFonts w:ascii="Arial" w:hAnsi="Arial" w:cs="Arial"/>
          <w:sz w:val="20"/>
          <w:szCs w:val="20"/>
        </w:rPr>
        <w:t>aperturar</w:t>
      </w:r>
      <w:proofErr w:type="spellEnd"/>
      <w:r w:rsidRPr="00C826AB">
        <w:rPr>
          <w:rFonts w:ascii="Arial" w:hAnsi="Arial" w:cs="Arial"/>
          <w:sz w:val="20"/>
          <w:szCs w:val="20"/>
        </w:rPr>
        <w:t xml:space="preserve"> una plaza o una ya creada  someterla a concurso, en este caso la licenciada Cucufate no entró por ascenso, ni concurso, si no por nombramiento del Concejo,  y que no se puede realizar un traslado de un cargo de confianza a una plaza LCAM, manifestando que en el caso de que el Concejo la remueva de su cargo no se está cayendo en una ilegalidad, puesto que el Concejo está facultado para hacerlo, haciéndole ver al Concejo que en ese sentido no hay de que preocuparse. El Regidor Rodríguez Flores consulta </w:t>
      </w:r>
      <w:proofErr w:type="gramStart"/>
      <w:r w:rsidRPr="00C826AB">
        <w:rPr>
          <w:rFonts w:ascii="Arial" w:hAnsi="Arial" w:cs="Arial"/>
          <w:sz w:val="20"/>
          <w:szCs w:val="20"/>
        </w:rPr>
        <w:t>que</w:t>
      </w:r>
      <w:proofErr w:type="gramEnd"/>
      <w:r w:rsidRPr="00C826AB">
        <w:rPr>
          <w:rFonts w:ascii="Arial" w:hAnsi="Arial" w:cs="Arial"/>
          <w:sz w:val="20"/>
          <w:szCs w:val="20"/>
        </w:rPr>
        <w:t xml:space="preserve"> si es necesario suspender el contrato o dejarlo sin efecto, sugiriendo que lo que se debe hacer es buscar la figura más adecuada para tomar el acuerdo.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considera que la forma correcta es dejar sin efecto el nombramiento, por lo que expuestas las argumentaciones anteriores, y habiendo solicitado el Alcalde Municipal la toma de acuerdo municipal en el sentido de “Dejar sin efecto el nombramiento de la licenciada </w:t>
      </w:r>
      <w:r w:rsidR="006F6C6C">
        <w:rPr>
          <w:rFonts w:ascii="Arial" w:hAnsi="Arial" w:cs="Arial"/>
          <w:sz w:val="20"/>
          <w:szCs w:val="20"/>
        </w:rPr>
        <w:t>------------------------</w:t>
      </w:r>
      <w:r w:rsidRPr="00C826AB">
        <w:rPr>
          <w:rFonts w:ascii="Arial" w:hAnsi="Arial" w:cs="Arial"/>
          <w:sz w:val="20"/>
          <w:szCs w:val="20"/>
        </w:rPr>
        <w:t xml:space="preserve">en </w:t>
      </w:r>
      <w:r w:rsidRPr="00C826AB">
        <w:rPr>
          <w:rFonts w:ascii="Arial" w:hAnsi="Arial" w:cs="Arial"/>
          <w:sz w:val="20"/>
          <w:szCs w:val="20"/>
        </w:rPr>
        <w:lastRenderedPageBreak/>
        <w:t xml:space="preserve">su cargo como Gerente de Talento Humano” se toma el acuerdo siguiente: </w:t>
      </w:r>
      <w:r w:rsidRPr="00C826AB">
        <w:rPr>
          <w:rFonts w:ascii="Arial" w:hAnsi="Arial" w:cs="Arial"/>
          <w:b/>
          <w:sz w:val="20"/>
          <w:szCs w:val="20"/>
        </w:rPr>
        <w:t xml:space="preserve">ACUERDO NUMERO UNO: </w:t>
      </w:r>
      <w:r w:rsidRPr="00C826AB">
        <w:rPr>
          <w:rFonts w:ascii="Arial" w:hAnsi="Arial" w:cs="Arial"/>
          <w:sz w:val="20"/>
          <w:szCs w:val="20"/>
        </w:rPr>
        <w:t xml:space="preserve">El Concejo Municipal de Nejapa en uso de sus facultades y </w:t>
      </w:r>
      <w:r w:rsidRPr="00C826AB">
        <w:rPr>
          <w:rFonts w:ascii="Arial" w:hAnsi="Arial" w:cs="Arial"/>
          <w:b/>
          <w:sz w:val="20"/>
          <w:szCs w:val="20"/>
        </w:rPr>
        <w:t xml:space="preserve">CONSIDERANDO: </w:t>
      </w:r>
      <w:r w:rsidRPr="00C826AB">
        <w:rPr>
          <w:rFonts w:ascii="Arial" w:hAnsi="Arial" w:cs="Arial"/>
          <w:b/>
          <w:sz w:val="20"/>
          <w:szCs w:val="20"/>
          <w:shd w:val="clear" w:color="auto" w:fill="FFFFFF" w:themeFill="background1"/>
        </w:rPr>
        <w:t xml:space="preserve">I. </w:t>
      </w:r>
      <w:r w:rsidRPr="00C826AB">
        <w:rPr>
          <w:rFonts w:ascii="Arial" w:hAnsi="Arial" w:cs="Arial"/>
          <w:sz w:val="20"/>
          <w:szCs w:val="20"/>
          <w:shd w:val="clear" w:color="auto" w:fill="FFFFFF" w:themeFill="background1"/>
        </w:rPr>
        <w:t xml:space="preserve">Que según acuerdo número OCHO que consta en acta número UNO, Primera Sesión Extraordinaria, celebrada por el Concejo Municipal el día uno de mayo del año dos mil veintiuno, se acordó “Nombrar a la licenciada </w:t>
      </w:r>
      <w:r w:rsidR="00430794">
        <w:rPr>
          <w:rFonts w:ascii="Arial" w:hAnsi="Arial" w:cs="Arial"/>
          <w:sz w:val="20"/>
          <w:szCs w:val="20"/>
          <w:shd w:val="clear" w:color="auto" w:fill="FFFFFF" w:themeFill="background1"/>
        </w:rPr>
        <w:t>------------------------------------------------------------------</w:t>
      </w:r>
      <w:r w:rsidRPr="00C826AB">
        <w:rPr>
          <w:rFonts w:ascii="Arial" w:hAnsi="Arial" w:cs="Arial"/>
          <w:sz w:val="20"/>
          <w:szCs w:val="20"/>
          <w:shd w:val="clear" w:color="auto" w:fill="FFFFFF" w:themeFill="background1"/>
        </w:rPr>
        <w:t xml:space="preserve"> como GERENTE ADMINISTRATIVO Y JEFA DE RECURSOS HUMANOS Ad Honórem, a partir del día uno de mayo del año dos mil veintiuno.”</w:t>
      </w:r>
      <w:r w:rsidRPr="00C826AB">
        <w:rPr>
          <w:rFonts w:ascii="Arial" w:hAnsi="Arial" w:cs="Arial"/>
          <w:sz w:val="20"/>
          <w:szCs w:val="20"/>
        </w:rPr>
        <w:t xml:space="preserve"> </w:t>
      </w:r>
      <w:r w:rsidRPr="00C826AB">
        <w:rPr>
          <w:rFonts w:ascii="Arial" w:hAnsi="Arial" w:cs="Arial"/>
          <w:b/>
          <w:sz w:val="20"/>
          <w:szCs w:val="20"/>
        </w:rPr>
        <w:t xml:space="preserve">II. </w:t>
      </w:r>
      <w:r w:rsidRPr="00C826AB">
        <w:rPr>
          <w:rFonts w:ascii="Arial" w:hAnsi="Arial" w:cs="Arial"/>
          <w:sz w:val="20"/>
          <w:szCs w:val="20"/>
          <w:shd w:val="clear" w:color="auto" w:fill="FFFFFF" w:themeFill="background1"/>
        </w:rPr>
        <w:t>Que según acuerdo número DOCE que consta en acta número SIETE, Sexta Sesión Ordinaria, celebrada por el Concejo Municipal el día veinte de julio del año dos mil veintiuno, se acordó “</w:t>
      </w:r>
      <w:r w:rsidRPr="00C826AB">
        <w:rPr>
          <w:rFonts w:ascii="Arial" w:hAnsi="Arial" w:cs="Arial"/>
          <w:sz w:val="20"/>
          <w:szCs w:val="20"/>
        </w:rPr>
        <w:t xml:space="preserve">Nombrar a la licenciada </w:t>
      </w:r>
      <w:r w:rsidR="00430794">
        <w:rPr>
          <w:rFonts w:ascii="Arial" w:hAnsi="Arial" w:cs="Arial"/>
          <w:bCs/>
          <w:sz w:val="20"/>
          <w:szCs w:val="20"/>
        </w:rPr>
        <w:t>---------------------------------------------------------------------------</w:t>
      </w:r>
      <w:r w:rsidRPr="00C826AB">
        <w:rPr>
          <w:rFonts w:ascii="Arial" w:hAnsi="Arial" w:cs="Arial"/>
          <w:bCs/>
          <w:sz w:val="20"/>
          <w:szCs w:val="20"/>
        </w:rPr>
        <w:t xml:space="preserve"> como </w:t>
      </w:r>
      <w:bookmarkStart w:id="5" w:name="_Hlk78535610"/>
      <w:r w:rsidRPr="00C826AB">
        <w:rPr>
          <w:rFonts w:ascii="Arial" w:hAnsi="Arial" w:cs="Arial"/>
          <w:bCs/>
          <w:sz w:val="20"/>
          <w:szCs w:val="20"/>
        </w:rPr>
        <w:t>GERENTE DE TALENTO HUMANO</w:t>
      </w:r>
      <w:bookmarkEnd w:id="5"/>
      <w:r w:rsidRPr="00C826AB">
        <w:rPr>
          <w:rFonts w:ascii="Arial" w:hAnsi="Arial" w:cs="Arial"/>
          <w:bCs/>
          <w:sz w:val="20"/>
          <w:szCs w:val="20"/>
        </w:rPr>
        <w:t>,</w:t>
      </w:r>
      <w:r w:rsidRPr="00C826AB">
        <w:rPr>
          <w:rFonts w:ascii="Arial" w:hAnsi="Arial" w:cs="Arial"/>
          <w:sz w:val="20"/>
          <w:szCs w:val="20"/>
        </w:rPr>
        <w:t xml:space="preserve"> a partir del veinte de julio hasta el treinta y uno de diciembre del corriente año.” </w:t>
      </w:r>
      <w:r w:rsidRPr="00C826AB">
        <w:rPr>
          <w:rFonts w:ascii="Arial" w:hAnsi="Arial" w:cs="Arial"/>
          <w:b/>
          <w:sz w:val="20"/>
          <w:szCs w:val="20"/>
        </w:rPr>
        <w:t xml:space="preserve">III. </w:t>
      </w:r>
      <w:r w:rsidRPr="00C826AB">
        <w:rPr>
          <w:rFonts w:ascii="Arial" w:hAnsi="Arial" w:cs="Arial"/>
          <w:bCs/>
          <w:sz w:val="20"/>
          <w:szCs w:val="20"/>
        </w:rPr>
        <w:t xml:space="preserve">Que se ha tenido a la vista por parte del </w:t>
      </w:r>
      <w:proofErr w:type="gramStart"/>
      <w:r w:rsidRPr="00C826AB">
        <w:rPr>
          <w:rFonts w:ascii="Arial" w:hAnsi="Arial" w:cs="Arial"/>
          <w:bCs/>
          <w:sz w:val="20"/>
          <w:szCs w:val="20"/>
        </w:rPr>
        <w:t>Alcalde</w:t>
      </w:r>
      <w:proofErr w:type="gramEnd"/>
      <w:r w:rsidRPr="00C826AB">
        <w:rPr>
          <w:rFonts w:ascii="Arial" w:hAnsi="Arial" w:cs="Arial"/>
          <w:bCs/>
          <w:sz w:val="20"/>
          <w:szCs w:val="20"/>
        </w:rPr>
        <w:t xml:space="preserve"> Municipal la solicitud para dejar sin efecto el nombramiento de </w:t>
      </w:r>
      <w:r w:rsidRPr="00C826AB">
        <w:rPr>
          <w:rFonts w:ascii="Arial" w:hAnsi="Arial" w:cs="Arial"/>
          <w:sz w:val="20"/>
          <w:szCs w:val="20"/>
        </w:rPr>
        <w:t xml:space="preserve">la licenciada </w:t>
      </w:r>
      <w:r w:rsidR="00430794">
        <w:rPr>
          <w:rFonts w:ascii="Arial" w:hAnsi="Arial" w:cs="Arial"/>
          <w:bCs/>
          <w:sz w:val="20"/>
          <w:szCs w:val="20"/>
        </w:rPr>
        <w:t>---------------------------------------------------------------------------</w:t>
      </w:r>
      <w:r w:rsidRPr="00C826AB">
        <w:rPr>
          <w:rFonts w:ascii="Arial" w:hAnsi="Arial" w:cs="Arial"/>
          <w:bCs/>
          <w:sz w:val="20"/>
          <w:szCs w:val="20"/>
        </w:rPr>
        <w:t xml:space="preserve"> como GERENTE DE TALENTO HUMANO,</w:t>
      </w:r>
      <w:r w:rsidRPr="00C826AB">
        <w:rPr>
          <w:rFonts w:ascii="Arial" w:hAnsi="Arial" w:cs="Arial"/>
          <w:b/>
          <w:sz w:val="20"/>
          <w:szCs w:val="20"/>
        </w:rPr>
        <w:t xml:space="preserve"> </w:t>
      </w:r>
      <w:r w:rsidRPr="00C826AB">
        <w:rPr>
          <w:rFonts w:ascii="Arial" w:hAnsi="Arial" w:cs="Arial"/>
          <w:bCs/>
          <w:sz w:val="20"/>
          <w:szCs w:val="20"/>
        </w:rPr>
        <w:t xml:space="preserve">quien ha mostrado incompetencia para realizar las funciones asignadas a su cargo, habiendo evaluado y tomado a consideración lo siguiente: 1- No actualizar la normativa municipal en materia del personal. 2- Negarse a seguir indicaciones de Dirección General y desobedecer acuerdos municipales. 3- Realizar acciones y compras que afectaron las finanzas municipales. 4- Por no realizar con diligencia los procesos establecidos en la LCAM según lo solicitaban las jefaturas y gerencias. 5- Por generar ambiente laboral inadecuado. </w:t>
      </w:r>
      <w:r w:rsidRPr="00C826AB">
        <w:rPr>
          <w:rFonts w:ascii="Arial" w:hAnsi="Arial" w:cs="Arial"/>
          <w:b/>
          <w:sz w:val="20"/>
          <w:szCs w:val="20"/>
        </w:rPr>
        <w:t>IV.</w:t>
      </w:r>
      <w:r w:rsidRPr="00C826AB">
        <w:rPr>
          <w:rFonts w:ascii="Arial" w:hAnsi="Arial" w:cs="Arial"/>
          <w:bCs/>
          <w:sz w:val="20"/>
          <w:szCs w:val="20"/>
        </w:rPr>
        <w:t xml:space="preserve"> Que el artículo 57 del Código Municipal que establece: “Que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w:t>
      </w:r>
      <w:r w:rsidRPr="00C826AB">
        <w:rPr>
          <w:rFonts w:ascii="Arial" w:hAnsi="Arial" w:cs="Arial"/>
          <w:b/>
          <w:sz w:val="20"/>
          <w:szCs w:val="20"/>
        </w:rPr>
        <w:t xml:space="preserve">V. </w:t>
      </w:r>
      <w:r w:rsidRPr="00C826AB">
        <w:rPr>
          <w:rFonts w:ascii="Arial" w:hAnsi="Arial" w:cs="Arial"/>
          <w:sz w:val="20"/>
          <w:szCs w:val="20"/>
        </w:rPr>
        <w:t xml:space="preserve">Que el artículo 30 numeral 2 del Código Municipal establece: Son facultades del Concejo: 2. Nombrar al Tesorero, Gerentes, </w:t>
      </w:r>
      <w:proofErr w:type="gramStart"/>
      <w:r w:rsidRPr="00C826AB">
        <w:rPr>
          <w:rFonts w:ascii="Arial" w:hAnsi="Arial" w:cs="Arial"/>
          <w:sz w:val="20"/>
          <w:szCs w:val="20"/>
        </w:rPr>
        <w:t>Directores</w:t>
      </w:r>
      <w:proofErr w:type="gramEnd"/>
      <w:r w:rsidRPr="00C826AB">
        <w:rPr>
          <w:rFonts w:ascii="Arial" w:hAnsi="Arial" w:cs="Arial"/>
          <w:sz w:val="20"/>
          <w:szCs w:val="20"/>
        </w:rPr>
        <w:t xml:space="preserve"> o Jefes de las distintas dependencias de la Administración Municipal, de una terna propuesta por el Alcalde en cada caso. </w:t>
      </w:r>
      <w:r w:rsidRPr="00C826AB">
        <w:rPr>
          <w:rFonts w:ascii="Arial" w:hAnsi="Arial" w:cs="Arial"/>
          <w:b/>
          <w:sz w:val="20"/>
          <w:szCs w:val="20"/>
        </w:rPr>
        <w:t>VI</w:t>
      </w:r>
      <w:r w:rsidRPr="00C826AB">
        <w:rPr>
          <w:rFonts w:ascii="Arial" w:hAnsi="Arial" w:cs="Arial"/>
          <w:sz w:val="20"/>
          <w:szCs w:val="20"/>
        </w:rPr>
        <w:t xml:space="preserve">. Que el artículo 2 inciso 2 de la Ley de la Carrera Administrativa Municipal, que literalmente dice: “No estarán comprendidos en la carrera administrativa municipal los funcionarios o empleados siguientes: 1.- Los funcionarios de elección popular. 2.- Las personas contratadas temporal o eventualmente para desarrollar funciones del nivel técnico u operativo en base al alto grado de confianza en ellos depositado. Aquellos cargos que por su naturaleza requieren alto grado de confianza, tales como </w:t>
      </w:r>
      <w:proofErr w:type="gramStart"/>
      <w:r w:rsidRPr="00C826AB">
        <w:rPr>
          <w:rFonts w:ascii="Arial" w:hAnsi="Arial" w:cs="Arial"/>
          <w:sz w:val="20"/>
          <w:szCs w:val="20"/>
        </w:rPr>
        <w:t>Secretario</w:t>
      </w:r>
      <w:proofErr w:type="gramEnd"/>
      <w:r w:rsidRPr="00C826AB">
        <w:rPr>
          <w:rFonts w:ascii="Arial" w:hAnsi="Arial" w:cs="Arial"/>
          <w:sz w:val="20"/>
          <w:szCs w:val="20"/>
        </w:rPr>
        <w:t xml:space="preserve">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 (…). </w:t>
      </w:r>
      <w:r w:rsidRPr="00C826AB">
        <w:rPr>
          <w:rFonts w:ascii="Arial" w:hAnsi="Arial" w:cs="Arial"/>
          <w:b/>
          <w:sz w:val="20"/>
          <w:szCs w:val="20"/>
        </w:rPr>
        <w:t>VII</w:t>
      </w:r>
      <w:r w:rsidRPr="00C826AB">
        <w:rPr>
          <w:rFonts w:ascii="Arial" w:hAnsi="Arial" w:cs="Arial"/>
          <w:sz w:val="20"/>
          <w:szCs w:val="20"/>
        </w:rPr>
        <w:t xml:space="preserve">. Que el Artículo 24 literal </w:t>
      </w:r>
      <w:proofErr w:type="gramStart"/>
      <w:r w:rsidRPr="00C826AB">
        <w:rPr>
          <w:rFonts w:ascii="Arial" w:hAnsi="Arial" w:cs="Arial"/>
          <w:sz w:val="20"/>
          <w:szCs w:val="20"/>
        </w:rPr>
        <w:t>e</w:t>
      </w:r>
      <w:proofErr w:type="gramEnd"/>
      <w:r w:rsidRPr="00C826AB">
        <w:rPr>
          <w:rFonts w:ascii="Arial" w:hAnsi="Arial" w:cs="Arial"/>
          <w:sz w:val="20"/>
          <w:szCs w:val="20"/>
        </w:rPr>
        <w:t xml:space="preserve"> del Código Municipal establece que el Concejo es la autoridad máxima del Municipio y será presidido por el Alcalde. </w:t>
      </w:r>
      <w:r w:rsidRPr="00C826AB">
        <w:rPr>
          <w:rFonts w:ascii="Arial" w:hAnsi="Arial" w:cs="Arial"/>
          <w:b/>
          <w:bCs/>
          <w:sz w:val="20"/>
          <w:szCs w:val="20"/>
        </w:rPr>
        <w:t xml:space="preserve">VIII. </w:t>
      </w:r>
      <w:r w:rsidRPr="00C826AB">
        <w:rPr>
          <w:rFonts w:ascii="Arial" w:hAnsi="Arial" w:cs="Arial"/>
          <w:sz w:val="20"/>
          <w:szCs w:val="20"/>
        </w:rPr>
        <w:t xml:space="preserve">Que el Artículo 1 de la Ley Reguladora de La Garantía de Audiencia de los Empleados Públicos no Comprendidos en la Carrera Administrativa establece que: “Ningún empleado público puede ser privado de su empleo o cargo sin ser previamente oído y vencido en juicio con arreglo a la ley.” </w:t>
      </w:r>
      <w:r w:rsidRPr="00C826AB">
        <w:rPr>
          <w:rFonts w:ascii="Arial" w:hAnsi="Arial" w:cs="Arial"/>
          <w:b/>
          <w:bCs/>
          <w:sz w:val="20"/>
          <w:szCs w:val="20"/>
        </w:rPr>
        <w:t>IX.</w:t>
      </w:r>
      <w:r w:rsidRPr="00C826AB">
        <w:rPr>
          <w:rFonts w:ascii="Arial" w:hAnsi="Arial" w:cs="Arial"/>
          <w:sz w:val="20"/>
          <w:szCs w:val="20"/>
        </w:rPr>
        <w:t xml:space="preserve"> Que estando en período del proceso de firma de planillas y con el afán de no afectar el pago de salarios de los empleados municipales se considera necesario que la licenciada </w:t>
      </w:r>
      <w:r w:rsidR="00430794">
        <w:rPr>
          <w:rFonts w:ascii="Arial" w:hAnsi="Arial" w:cs="Arial"/>
          <w:sz w:val="20"/>
          <w:szCs w:val="20"/>
        </w:rPr>
        <w:t>----------------------------------------------------</w:t>
      </w:r>
      <w:r w:rsidRPr="00C826AB">
        <w:rPr>
          <w:rFonts w:ascii="Arial" w:hAnsi="Arial" w:cs="Arial"/>
          <w:sz w:val="20"/>
          <w:szCs w:val="20"/>
        </w:rPr>
        <w:t xml:space="preserve"> finalice </w:t>
      </w:r>
      <w:r w:rsidRPr="00C826AB">
        <w:rPr>
          <w:rFonts w:ascii="Arial" w:hAnsi="Arial" w:cs="Arial"/>
          <w:sz w:val="20"/>
          <w:szCs w:val="20"/>
        </w:rPr>
        <w:lastRenderedPageBreak/>
        <w:t xml:space="preserve">este proceso en el lapso de esta semana laboral. Por tanto, </w:t>
      </w:r>
      <w:r w:rsidRPr="00C826AB">
        <w:rPr>
          <w:rFonts w:ascii="Arial" w:hAnsi="Arial" w:cs="Arial"/>
          <w:b/>
          <w:sz w:val="20"/>
          <w:szCs w:val="20"/>
        </w:rPr>
        <w:t xml:space="preserve">ACUERDA: a) </w:t>
      </w:r>
      <w:r w:rsidRPr="00C826AB">
        <w:rPr>
          <w:rFonts w:ascii="Arial" w:hAnsi="Arial" w:cs="Arial"/>
          <w:bCs/>
          <w:sz w:val="20"/>
          <w:szCs w:val="20"/>
        </w:rPr>
        <w:t>Déjese sin efecto el nombramiento como Gerente de Talento Humano realizado a la licenciada</w:t>
      </w:r>
      <w:r w:rsidRPr="00C826AB">
        <w:rPr>
          <w:rFonts w:ascii="Arial" w:hAnsi="Arial" w:cs="Arial"/>
          <w:b/>
          <w:sz w:val="20"/>
          <w:szCs w:val="20"/>
        </w:rPr>
        <w:t xml:space="preserve"> </w:t>
      </w:r>
      <w:r w:rsidR="00430794">
        <w:rPr>
          <w:rFonts w:ascii="Arial" w:hAnsi="Arial" w:cs="Arial"/>
          <w:bCs/>
          <w:sz w:val="20"/>
          <w:szCs w:val="20"/>
        </w:rPr>
        <w:t>---------------------------------------------------------------</w:t>
      </w:r>
      <w:r w:rsidRPr="00C826AB">
        <w:rPr>
          <w:rFonts w:ascii="Arial" w:hAnsi="Arial" w:cs="Arial"/>
          <w:bCs/>
          <w:sz w:val="20"/>
          <w:szCs w:val="20"/>
        </w:rPr>
        <w:t xml:space="preserve">, </w:t>
      </w:r>
      <w:r w:rsidRPr="00C826AB">
        <w:rPr>
          <w:rFonts w:ascii="Arial" w:hAnsi="Arial" w:cs="Arial"/>
          <w:sz w:val="20"/>
          <w:szCs w:val="20"/>
          <w:shd w:val="clear" w:color="auto" w:fill="FFFFFF" w:themeFill="background1"/>
        </w:rPr>
        <w:t>según acuerdo número DOCE que consta en acta número SIETE, Sexta Sesión Ordinaria, celebrada por el Concejo Municipal el día veinte de julio del año dos mil veintiuno</w:t>
      </w:r>
      <w:r w:rsidRPr="00C826AB">
        <w:rPr>
          <w:rFonts w:ascii="Arial" w:hAnsi="Arial" w:cs="Arial"/>
          <w:bCs/>
          <w:sz w:val="20"/>
          <w:szCs w:val="20"/>
        </w:rPr>
        <w:t xml:space="preserve">; a partir del veinte de agosto del corriente año, </w:t>
      </w:r>
      <w:r w:rsidRPr="00C826AB">
        <w:rPr>
          <w:rFonts w:ascii="Arial" w:hAnsi="Arial" w:cs="Arial"/>
          <w:b/>
          <w:sz w:val="20"/>
          <w:szCs w:val="20"/>
        </w:rPr>
        <w:t>b)</w:t>
      </w:r>
      <w:r w:rsidRPr="00C826AB">
        <w:rPr>
          <w:rFonts w:ascii="Arial" w:hAnsi="Arial" w:cs="Arial"/>
          <w:bCs/>
          <w:sz w:val="20"/>
          <w:szCs w:val="20"/>
        </w:rPr>
        <w:t xml:space="preserve"> Instrúyasele a la licenciada</w:t>
      </w:r>
      <w:r w:rsidRPr="00C826AB">
        <w:rPr>
          <w:rFonts w:ascii="Arial" w:hAnsi="Arial" w:cs="Arial"/>
          <w:b/>
          <w:sz w:val="20"/>
          <w:szCs w:val="20"/>
        </w:rPr>
        <w:t xml:space="preserve"> </w:t>
      </w:r>
      <w:r w:rsidR="00430794">
        <w:rPr>
          <w:rFonts w:ascii="Arial" w:hAnsi="Arial" w:cs="Arial"/>
          <w:bCs/>
          <w:sz w:val="20"/>
          <w:szCs w:val="20"/>
        </w:rPr>
        <w:t>------------------------------------------------------------------------</w:t>
      </w:r>
      <w:r w:rsidRPr="00C826AB">
        <w:rPr>
          <w:rFonts w:ascii="Arial" w:hAnsi="Arial" w:cs="Arial"/>
          <w:bCs/>
          <w:sz w:val="20"/>
          <w:szCs w:val="20"/>
        </w:rPr>
        <w:t xml:space="preserve"> finalizar el proceso de elaboración de planilla en el lapso de la semana laboral corriente, </w:t>
      </w:r>
      <w:r w:rsidRPr="00C826AB">
        <w:rPr>
          <w:rFonts w:ascii="Arial" w:hAnsi="Arial" w:cs="Arial"/>
          <w:b/>
          <w:sz w:val="20"/>
          <w:szCs w:val="20"/>
        </w:rPr>
        <w:t>c)</w:t>
      </w:r>
      <w:r w:rsidRPr="00C826AB">
        <w:rPr>
          <w:rFonts w:ascii="Arial" w:hAnsi="Arial" w:cs="Arial"/>
          <w:bCs/>
          <w:sz w:val="20"/>
          <w:szCs w:val="20"/>
        </w:rPr>
        <w:t xml:space="preserve"> Hágasele saber a la licenciada </w:t>
      </w:r>
      <w:r w:rsidR="00430794">
        <w:rPr>
          <w:rFonts w:ascii="Arial" w:hAnsi="Arial" w:cs="Arial"/>
          <w:bCs/>
          <w:sz w:val="20"/>
          <w:szCs w:val="20"/>
        </w:rPr>
        <w:t>-------------------------------------------------------------------------------------------</w:t>
      </w:r>
      <w:r w:rsidRPr="00C826AB">
        <w:rPr>
          <w:rFonts w:ascii="Arial" w:hAnsi="Arial" w:cs="Arial"/>
          <w:bCs/>
          <w:sz w:val="20"/>
          <w:szCs w:val="20"/>
        </w:rPr>
        <w:t xml:space="preserve"> que tiene derecho de audiencia si ella así lo desea en la próxima sesión de Concejo Municipal,</w:t>
      </w:r>
      <w:r w:rsidRPr="00C826AB">
        <w:rPr>
          <w:rFonts w:ascii="Arial" w:hAnsi="Arial" w:cs="Arial"/>
          <w:sz w:val="20"/>
          <w:szCs w:val="20"/>
          <w:shd w:val="clear" w:color="auto" w:fill="FFFFFF" w:themeFill="background1"/>
        </w:rPr>
        <w:t xml:space="preserve"> </w:t>
      </w:r>
      <w:r w:rsidRPr="00C826AB">
        <w:rPr>
          <w:rFonts w:ascii="Arial" w:hAnsi="Arial" w:cs="Arial"/>
          <w:b/>
          <w:bCs/>
          <w:sz w:val="20"/>
          <w:szCs w:val="20"/>
          <w:shd w:val="clear" w:color="auto" w:fill="FFFFFF" w:themeFill="background1"/>
        </w:rPr>
        <w:t>d)</w:t>
      </w:r>
      <w:r w:rsidRPr="00C826AB">
        <w:rPr>
          <w:rFonts w:ascii="Arial" w:hAnsi="Arial" w:cs="Arial"/>
          <w:sz w:val="20"/>
          <w:szCs w:val="20"/>
          <w:shd w:val="clear" w:color="auto" w:fill="FFFFFF" w:themeFill="background1"/>
        </w:rPr>
        <w:t xml:space="preserve"> Notifíquese a Gerencia de Talento Humano Municipal y a Tesorería Municipal para los efectos legales consiguientes. </w:t>
      </w:r>
      <w:r w:rsidRPr="00C826AB">
        <w:rPr>
          <w:rFonts w:ascii="Arial" w:hAnsi="Arial" w:cs="Arial"/>
          <w:b/>
          <w:sz w:val="20"/>
          <w:szCs w:val="20"/>
          <w:u w:val="single"/>
        </w:rPr>
        <w:t>Votación Unánime.</w:t>
      </w:r>
      <w:r w:rsidRPr="00C826AB">
        <w:rPr>
          <w:rFonts w:ascii="Arial" w:hAnsi="Arial" w:cs="Arial"/>
          <w:sz w:val="20"/>
          <w:szCs w:val="20"/>
        </w:rPr>
        <w:t xml:space="preserve"> Comuníquese.”””””””””””” </w:t>
      </w:r>
      <w:r w:rsidRPr="00C826AB">
        <w:rPr>
          <w:rFonts w:ascii="Arial" w:hAnsi="Arial" w:cs="Arial"/>
          <w:b/>
          <w:bCs/>
          <w:sz w:val="20"/>
          <w:szCs w:val="20"/>
          <w:u w:val="single"/>
        </w:rPr>
        <w:t>b) Nombramiento de Gerente de Talento Humano Ad honórem.</w:t>
      </w:r>
      <w:r w:rsidRPr="00C826AB">
        <w:rPr>
          <w:rFonts w:ascii="Arial" w:hAnsi="Arial" w:cs="Arial"/>
          <w:sz w:val="20"/>
          <w:szCs w:val="20"/>
        </w:rPr>
        <w:t xml:space="preserve">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manifiesta al Concejo Municipal que habiendo dejado sin efecto el nombramiento de la Gerente de Talento Humano, se requiere para que esta área administrativa no detenga sus procesos, nombrar a una persona que ejerza estas funciones, por lo que propone que el Director General que es la jefatura inmediata de esta unidad, se nombre como Gerente de Talento Humano Ad Honórem, por un tiempo mientras se evalúan perfiles para este cargo. Habiendo analizado y discutido la propuesta realizada por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se toma el acuerdo siguiente: </w:t>
      </w:r>
      <w:r w:rsidRPr="00C826AB">
        <w:rPr>
          <w:rFonts w:ascii="Arial" w:hAnsi="Arial" w:cs="Arial"/>
          <w:b/>
          <w:sz w:val="20"/>
          <w:szCs w:val="20"/>
        </w:rPr>
        <w:t xml:space="preserve">ACUERDO NUMERO DOS: </w:t>
      </w:r>
      <w:r w:rsidRPr="00C826AB">
        <w:rPr>
          <w:rFonts w:ascii="Arial" w:hAnsi="Arial" w:cs="Arial"/>
          <w:sz w:val="20"/>
          <w:szCs w:val="20"/>
        </w:rPr>
        <w:t xml:space="preserve">El Concejo Municipal de Nejapa en uso de sus facultades y </w:t>
      </w:r>
      <w:r w:rsidRPr="00C826AB">
        <w:rPr>
          <w:rFonts w:ascii="Arial" w:hAnsi="Arial" w:cs="Arial"/>
          <w:b/>
          <w:sz w:val="20"/>
          <w:szCs w:val="20"/>
        </w:rPr>
        <w:t xml:space="preserve">CONSIDERANDO: </w:t>
      </w:r>
      <w:r w:rsidRPr="00C826AB">
        <w:rPr>
          <w:rFonts w:ascii="Arial" w:hAnsi="Arial" w:cs="Arial"/>
          <w:b/>
          <w:sz w:val="20"/>
          <w:szCs w:val="20"/>
          <w:shd w:val="clear" w:color="auto" w:fill="FFFFFF" w:themeFill="background1"/>
        </w:rPr>
        <w:t xml:space="preserve">I. </w:t>
      </w:r>
      <w:r w:rsidRPr="00C826AB">
        <w:rPr>
          <w:rFonts w:ascii="Arial" w:hAnsi="Arial" w:cs="Arial"/>
          <w:sz w:val="20"/>
          <w:szCs w:val="20"/>
          <w:shd w:val="clear" w:color="auto" w:fill="FFFFFF" w:themeFill="background1"/>
        </w:rPr>
        <w:t xml:space="preserve">Que según acuerdo número UNO que consta en acta número NUEVE, Octava Sesión Ordinaria, celebrada por el Concejo Municipal el diecisiete de agosto del año dos mil veintiuno, se acordó “ </w:t>
      </w:r>
      <w:r w:rsidRPr="00C826AB">
        <w:rPr>
          <w:rFonts w:ascii="Arial" w:hAnsi="Arial" w:cs="Arial"/>
          <w:b/>
          <w:sz w:val="20"/>
          <w:szCs w:val="20"/>
        </w:rPr>
        <w:t xml:space="preserve">a) </w:t>
      </w:r>
      <w:r w:rsidRPr="00C826AB">
        <w:rPr>
          <w:rFonts w:ascii="Arial" w:hAnsi="Arial" w:cs="Arial"/>
          <w:bCs/>
          <w:sz w:val="20"/>
          <w:szCs w:val="20"/>
        </w:rPr>
        <w:t>Déjese sin efecto el nombramiento como Gerente de Talento Humano realizado a la licenciada</w:t>
      </w:r>
      <w:r w:rsidRPr="00C826AB">
        <w:rPr>
          <w:rFonts w:ascii="Arial" w:hAnsi="Arial" w:cs="Arial"/>
          <w:b/>
          <w:sz w:val="20"/>
          <w:szCs w:val="20"/>
        </w:rPr>
        <w:t xml:space="preserve"> </w:t>
      </w:r>
      <w:r w:rsidR="00430794">
        <w:rPr>
          <w:rFonts w:ascii="Arial" w:hAnsi="Arial" w:cs="Arial"/>
          <w:bCs/>
          <w:sz w:val="20"/>
          <w:szCs w:val="20"/>
        </w:rPr>
        <w:t>-------------------------------------------------------------------</w:t>
      </w:r>
      <w:r w:rsidRPr="00C826AB">
        <w:rPr>
          <w:rFonts w:ascii="Arial" w:hAnsi="Arial" w:cs="Arial"/>
          <w:bCs/>
          <w:sz w:val="20"/>
          <w:szCs w:val="20"/>
        </w:rPr>
        <w:t xml:space="preserve">, </w:t>
      </w:r>
      <w:r w:rsidRPr="00C826AB">
        <w:rPr>
          <w:rFonts w:ascii="Arial" w:hAnsi="Arial" w:cs="Arial"/>
          <w:sz w:val="20"/>
          <w:szCs w:val="20"/>
          <w:shd w:val="clear" w:color="auto" w:fill="FFFFFF" w:themeFill="background1"/>
        </w:rPr>
        <w:t>según acuerdo número DOCE que consta en acta número SIETE, Sexta Sesión Ordinaria, celebrada por el Concejo Municipal el día veinte de julio del año dos mil veintiuno</w:t>
      </w:r>
      <w:r w:rsidRPr="00C826AB">
        <w:rPr>
          <w:rFonts w:ascii="Arial" w:hAnsi="Arial" w:cs="Arial"/>
          <w:bCs/>
          <w:sz w:val="20"/>
          <w:szCs w:val="20"/>
        </w:rPr>
        <w:t>; a partir del viernes veinte de agosto del corriente año</w:t>
      </w:r>
      <w:r w:rsidRPr="00C826AB">
        <w:rPr>
          <w:rFonts w:ascii="Arial" w:hAnsi="Arial" w:cs="Arial"/>
          <w:sz w:val="20"/>
          <w:szCs w:val="20"/>
          <w:shd w:val="clear" w:color="auto" w:fill="FFFFFF" w:themeFill="background1"/>
        </w:rPr>
        <w:t>”.</w:t>
      </w:r>
      <w:r w:rsidRPr="00C826AB">
        <w:rPr>
          <w:rFonts w:ascii="Arial" w:hAnsi="Arial" w:cs="Arial"/>
          <w:sz w:val="20"/>
          <w:szCs w:val="20"/>
        </w:rPr>
        <w:t xml:space="preserve"> </w:t>
      </w:r>
      <w:r w:rsidRPr="00C826AB">
        <w:rPr>
          <w:rFonts w:ascii="Arial" w:hAnsi="Arial" w:cs="Arial"/>
          <w:b/>
          <w:sz w:val="20"/>
          <w:szCs w:val="20"/>
        </w:rPr>
        <w:t xml:space="preserve">II. </w:t>
      </w:r>
      <w:r w:rsidRPr="00C826AB">
        <w:rPr>
          <w:rFonts w:ascii="Arial" w:hAnsi="Arial" w:cs="Arial"/>
          <w:bCs/>
          <w:sz w:val="20"/>
          <w:szCs w:val="20"/>
        </w:rPr>
        <w:t>Que para garantizar que siga el debido funcionamiento administrativo y en aras de no obstaculizar los procesos que se deben realizar en la Gerencia de Talento Humano, tomando a la vez en cuenta que la Dirección general es la jefatura inmediata de dicha gerencia y estando de acuerdo el maestro Gregorio Fernando Espino de asumir la responsabilidad y la carga laboral mientras se evalúan perfiles para este cargo</w:t>
      </w:r>
      <w:r w:rsidRPr="00C826AB">
        <w:rPr>
          <w:rFonts w:ascii="Arial" w:hAnsi="Arial" w:cs="Arial"/>
          <w:sz w:val="20"/>
          <w:szCs w:val="20"/>
        </w:rPr>
        <w:t xml:space="preserve">, se toma a consideración sea nombrado como Gerente de Talento Humano Ad honórem.  </w:t>
      </w:r>
      <w:r w:rsidRPr="00C826AB">
        <w:rPr>
          <w:rFonts w:ascii="Arial" w:hAnsi="Arial" w:cs="Arial"/>
          <w:b/>
          <w:sz w:val="20"/>
          <w:szCs w:val="20"/>
        </w:rPr>
        <w:t xml:space="preserve">III. </w:t>
      </w:r>
      <w:r w:rsidRPr="00C826AB">
        <w:rPr>
          <w:rFonts w:ascii="Arial" w:hAnsi="Arial" w:cs="Arial"/>
          <w:sz w:val="20"/>
          <w:szCs w:val="20"/>
        </w:rPr>
        <w:t xml:space="preserve">Que el artículo 30 numeral 2 del Código Municipal establece: Son facultades del Concejo: 2. Nombrar al Tesorero, Gerentes, </w:t>
      </w:r>
      <w:proofErr w:type="gramStart"/>
      <w:r w:rsidRPr="00C826AB">
        <w:rPr>
          <w:rFonts w:ascii="Arial" w:hAnsi="Arial" w:cs="Arial"/>
          <w:sz w:val="20"/>
          <w:szCs w:val="20"/>
        </w:rPr>
        <w:t>Directores</w:t>
      </w:r>
      <w:proofErr w:type="gramEnd"/>
      <w:r w:rsidRPr="00C826AB">
        <w:rPr>
          <w:rFonts w:ascii="Arial" w:hAnsi="Arial" w:cs="Arial"/>
          <w:sz w:val="20"/>
          <w:szCs w:val="20"/>
        </w:rPr>
        <w:t xml:space="preserve"> o Jefes de las distintas dependencias de la Administración Municipal, de una terna propuesta por el Alcalde en cada caso. </w:t>
      </w:r>
      <w:r w:rsidRPr="00C826AB">
        <w:rPr>
          <w:rFonts w:ascii="Arial" w:hAnsi="Arial" w:cs="Arial"/>
          <w:b/>
          <w:bCs/>
          <w:sz w:val="20"/>
          <w:szCs w:val="20"/>
        </w:rPr>
        <w:t>IV.</w:t>
      </w:r>
      <w:r w:rsidRPr="00C826AB">
        <w:rPr>
          <w:rFonts w:ascii="Arial" w:hAnsi="Arial" w:cs="Arial"/>
          <w:sz w:val="20"/>
          <w:szCs w:val="20"/>
        </w:rPr>
        <w:t xml:space="preserve"> Que el artículo 57 del Código Municipal que establece: “Que los miembros del concejo, secretario del concejo, tesorero, gerentes, auditor interno, directores o jefes de las distintas dependencias de la administración municipal, en el ejercicio de sus funciones responderán individualmente por abuso de poder, por acción u omisión en la aplicación de la ley o por violación de la misma”. Por tanto, </w:t>
      </w:r>
      <w:r w:rsidRPr="00C826AB">
        <w:rPr>
          <w:rFonts w:ascii="Arial" w:hAnsi="Arial" w:cs="Arial"/>
          <w:b/>
          <w:sz w:val="20"/>
          <w:szCs w:val="20"/>
        </w:rPr>
        <w:t xml:space="preserve">ACUERDA: a) </w:t>
      </w:r>
      <w:r w:rsidRPr="00C826AB">
        <w:rPr>
          <w:rFonts w:ascii="Arial" w:hAnsi="Arial" w:cs="Arial"/>
          <w:sz w:val="20"/>
          <w:szCs w:val="20"/>
        </w:rPr>
        <w:t xml:space="preserve">Nombrar al maestro </w:t>
      </w:r>
      <w:r w:rsidR="00430794">
        <w:rPr>
          <w:rFonts w:ascii="Arial" w:hAnsi="Arial" w:cs="Arial"/>
          <w:b/>
          <w:sz w:val="20"/>
          <w:szCs w:val="20"/>
        </w:rPr>
        <w:t>-------------------------------------------------------------------------</w:t>
      </w:r>
      <w:r w:rsidRPr="00C826AB">
        <w:rPr>
          <w:rFonts w:ascii="Arial" w:hAnsi="Arial" w:cs="Arial"/>
          <w:sz w:val="20"/>
          <w:szCs w:val="20"/>
        </w:rPr>
        <w:t xml:space="preserve"> como Gerente de Talento Humano Municipal AD HONÓREM, a partir del veintiuno de agosto del corriente año,</w:t>
      </w:r>
      <w:r w:rsidRPr="00C826AB">
        <w:rPr>
          <w:rFonts w:ascii="Arial" w:hAnsi="Arial" w:cs="Arial"/>
          <w:b/>
          <w:sz w:val="20"/>
          <w:szCs w:val="20"/>
        </w:rPr>
        <w:t xml:space="preserve"> b) </w:t>
      </w:r>
      <w:r w:rsidRPr="00C826AB">
        <w:rPr>
          <w:rFonts w:ascii="Arial" w:hAnsi="Arial" w:cs="Arial"/>
          <w:sz w:val="20"/>
          <w:szCs w:val="20"/>
        </w:rPr>
        <w:t>Notifíquese a Gerencia de Talento Humano Municipal y a Tesorería Municipal para los efectos legales consiguientes.</w:t>
      </w:r>
      <w:r w:rsidRPr="00C826AB">
        <w:rPr>
          <w:rFonts w:ascii="Arial" w:hAnsi="Arial" w:cs="Arial"/>
          <w:b/>
          <w:sz w:val="20"/>
          <w:szCs w:val="20"/>
        </w:rPr>
        <w:t xml:space="preserve"> </w:t>
      </w:r>
      <w:r w:rsidRPr="00C826AB">
        <w:rPr>
          <w:rFonts w:ascii="Arial" w:hAnsi="Arial" w:cs="Arial"/>
          <w:b/>
          <w:sz w:val="20"/>
          <w:szCs w:val="20"/>
          <w:u w:val="single"/>
        </w:rPr>
        <w:t>Votación Unánime.</w:t>
      </w:r>
      <w:r w:rsidRPr="00C826AB">
        <w:rPr>
          <w:rFonts w:ascii="Arial" w:hAnsi="Arial" w:cs="Arial"/>
          <w:sz w:val="20"/>
          <w:szCs w:val="20"/>
        </w:rPr>
        <w:t xml:space="preserve"> Comuníquese.””””””””””” </w:t>
      </w:r>
      <w:r w:rsidRPr="00C826AB">
        <w:rPr>
          <w:rFonts w:ascii="Arial" w:hAnsi="Arial" w:cs="Arial"/>
          <w:b/>
          <w:bCs/>
          <w:sz w:val="20"/>
          <w:szCs w:val="20"/>
          <w:u w:val="single"/>
        </w:rPr>
        <w:t>c) Proyecto de Granjas Avícolas en comunidades.</w:t>
      </w:r>
      <w:r w:rsidRPr="00C826AB">
        <w:rPr>
          <w:rFonts w:ascii="Arial" w:hAnsi="Arial" w:cs="Arial"/>
          <w:sz w:val="20"/>
          <w:szCs w:val="20"/>
        </w:rPr>
        <w:t xml:space="preserve">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w:t>
      </w:r>
      <w:r w:rsidRPr="00C826AB">
        <w:rPr>
          <w:rFonts w:ascii="Arial" w:hAnsi="Arial" w:cs="Arial"/>
          <w:sz w:val="20"/>
          <w:szCs w:val="20"/>
        </w:rPr>
        <w:lastRenderedPageBreak/>
        <w:t xml:space="preserve">presenta como propuesta un proyecto que va enfocado en el apoyo a mejorar la economía de las mujeres en diferentes comunidades, el cual consiste en la construcción de granjas de cuatro granjas avícolas en las comunidades de El </w:t>
      </w:r>
      <w:proofErr w:type="spellStart"/>
      <w:r w:rsidRPr="00C826AB">
        <w:rPr>
          <w:rFonts w:ascii="Arial" w:hAnsi="Arial" w:cs="Arial"/>
          <w:sz w:val="20"/>
          <w:szCs w:val="20"/>
        </w:rPr>
        <w:t>Anonal</w:t>
      </w:r>
      <w:proofErr w:type="spellEnd"/>
      <w:r w:rsidRPr="00C826AB">
        <w:rPr>
          <w:rFonts w:ascii="Arial" w:hAnsi="Arial" w:cs="Arial"/>
          <w:sz w:val="20"/>
          <w:szCs w:val="20"/>
        </w:rPr>
        <w:t xml:space="preserve">, El </w:t>
      </w:r>
      <w:proofErr w:type="spellStart"/>
      <w:r w:rsidRPr="00C826AB">
        <w:rPr>
          <w:rFonts w:ascii="Arial" w:hAnsi="Arial" w:cs="Arial"/>
          <w:sz w:val="20"/>
          <w:szCs w:val="20"/>
        </w:rPr>
        <w:t>Pitarrillo</w:t>
      </w:r>
      <w:proofErr w:type="spellEnd"/>
      <w:r w:rsidRPr="00C826AB">
        <w:rPr>
          <w:rFonts w:ascii="Arial" w:hAnsi="Arial" w:cs="Arial"/>
          <w:sz w:val="20"/>
          <w:szCs w:val="20"/>
        </w:rPr>
        <w:t xml:space="preserve">, Las Marías I y </w:t>
      </w:r>
      <w:proofErr w:type="spellStart"/>
      <w:r w:rsidRPr="00C826AB">
        <w:rPr>
          <w:rFonts w:ascii="Arial" w:hAnsi="Arial" w:cs="Arial"/>
          <w:sz w:val="20"/>
          <w:szCs w:val="20"/>
        </w:rPr>
        <w:t>Tutultepeque</w:t>
      </w:r>
      <w:proofErr w:type="spellEnd"/>
      <w:r w:rsidRPr="00C826AB">
        <w:rPr>
          <w:rFonts w:ascii="Arial" w:hAnsi="Arial" w:cs="Arial"/>
          <w:sz w:val="20"/>
          <w:szCs w:val="20"/>
        </w:rPr>
        <w:t xml:space="preserve"> del municipio de Nejapa. Se llama a la sala de reunión al Gerente de Desarrollo Económico, </w:t>
      </w:r>
      <w:r w:rsidR="00430794">
        <w:rPr>
          <w:rFonts w:ascii="Arial" w:hAnsi="Arial" w:cs="Arial"/>
          <w:sz w:val="20"/>
          <w:szCs w:val="20"/>
        </w:rPr>
        <w:t>-----------------------</w:t>
      </w:r>
      <w:r w:rsidRPr="00C826AB">
        <w:rPr>
          <w:rFonts w:ascii="Arial" w:hAnsi="Arial" w:cs="Arial"/>
          <w:sz w:val="20"/>
          <w:szCs w:val="20"/>
        </w:rPr>
        <w:t xml:space="preserve">, quien ha diseñado este proyecto, el cual expone el proceso de implementación del mismo y manifestando que este mejorará las condiciones económicas de las mujeres de la zona rural, ya que se brindará la oportunidad de ejercer un rol de desarrollo económico que anteriormente no se les daba, aportando económicamente a su hogar. El proyecto se realizará de manera escalonada, primero se construirá una granja en una comunidad, conforme se vayan viendo buenos resultados se construirá otra granja, y así sucesivamente. El Regidor Rodríguez Flores manifiesta que es importante tomar en cuenta </w:t>
      </w:r>
      <w:proofErr w:type="gramStart"/>
      <w:r w:rsidRPr="00C826AB">
        <w:rPr>
          <w:rFonts w:ascii="Arial" w:hAnsi="Arial" w:cs="Arial"/>
          <w:sz w:val="20"/>
          <w:szCs w:val="20"/>
        </w:rPr>
        <w:t>que</w:t>
      </w:r>
      <w:proofErr w:type="gramEnd"/>
      <w:r w:rsidRPr="00C826AB">
        <w:rPr>
          <w:rFonts w:ascii="Arial" w:hAnsi="Arial" w:cs="Arial"/>
          <w:sz w:val="20"/>
          <w:szCs w:val="20"/>
        </w:rPr>
        <w:t xml:space="preserve"> si el proyecto no llega a más, la infraestructura de las granjas construidas le va a quedar a otras personas y habría que buscar justificar eso. El Gerente de Desarrollo Económico expone que se va a dar seguimiento y verificación a la ejecución del proyecto minimizando lo más posible cualquier situación que afecte obtener buenos resultados del mismo, tomando en consideración las condiciones y el lugar donde se construirá cada granja. Analizada y discutida la solicitud presentada por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y expuesta por el Gerente de Desarrollo Económico se toma el acuerdo siguiente: </w:t>
      </w:r>
      <w:r w:rsidRPr="00C826AB">
        <w:rPr>
          <w:rFonts w:ascii="Arial" w:hAnsi="Arial" w:cs="Arial"/>
          <w:b/>
          <w:sz w:val="20"/>
          <w:szCs w:val="20"/>
        </w:rPr>
        <w:t xml:space="preserve">ACUERDO NUMERO TRES: </w:t>
      </w:r>
      <w:r w:rsidRPr="00C826AB">
        <w:rPr>
          <w:rFonts w:ascii="Arial" w:hAnsi="Arial" w:cs="Arial"/>
          <w:sz w:val="20"/>
          <w:szCs w:val="20"/>
          <w:lang w:val="es-MX"/>
        </w:rPr>
        <w:t xml:space="preserve">El Concejo Municipal, en uso de sus facultades legales que le confiere la Constitución de la República de El Salvador y el Código Municipal Vigente, </w:t>
      </w:r>
      <w:r w:rsidRPr="00C826AB">
        <w:rPr>
          <w:rFonts w:ascii="Arial" w:hAnsi="Arial" w:cs="Arial"/>
          <w:b/>
          <w:bCs/>
          <w:sz w:val="20"/>
          <w:szCs w:val="20"/>
          <w:lang w:val="es-MX"/>
        </w:rPr>
        <w:t>CONSIDERANDO:</w:t>
      </w:r>
      <w:r w:rsidRPr="00C826AB">
        <w:rPr>
          <w:rFonts w:ascii="Arial" w:hAnsi="Arial" w:cs="Arial"/>
          <w:sz w:val="20"/>
          <w:szCs w:val="20"/>
          <w:lang w:val="es-MX"/>
        </w:rPr>
        <w:t xml:space="preserve"> </w:t>
      </w:r>
      <w:r w:rsidRPr="00C826AB">
        <w:rPr>
          <w:rFonts w:ascii="Arial" w:hAnsi="Arial" w:cs="Arial"/>
          <w:b/>
          <w:bCs/>
          <w:sz w:val="20"/>
          <w:szCs w:val="20"/>
          <w:lang w:val="es-MX"/>
        </w:rPr>
        <w:t>I.</w:t>
      </w:r>
      <w:r w:rsidRPr="00C826AB">
        <w:rPr>
          <w:rFonts w:ascii="Arial" w:hAnsi="Arial" w:cs="Arial"/>
          <w:sz w:val="20"/>
          <w:szCs w:val="20"/>
          <w:lang w:val="es-MX"/>
        </w:rPr>
        <w:t xml:space="preserve"> Que el Sr. </w:t>
      </w:r>
      <w:proofErr w:type="gramStart"/>
      <w:r w:rsidRPr="00C826AB">
        <w:rPr>
          <w:rFonts w:ascii="Arial" w:hAnsi="Arial" w:cs="Arial"/>
          <w:sz w:val="20"/>
          <w:szCs w:val="20"/>
          <w:lang w:val="es-MX"/>
        </w:rPr>
        <w:t>Alcalde</w:t>
      </w:r>
      <w:proofErr w:type="gramEnd"/>
      <w:r w:rsidRPr="00C826AB">
        <w:rPr>
          <w:rFonts w:ascii="Arial" w:hAnsi="Arial" w:cs="Arial"/>
          <w:sz w:val="20"/>
          <w:szCs w:val="20"/>
          <w:lang w:val="es-MX"/>
        </w:rPr>
        <w:t xml:space="preserve"> electo democráticamente Jorge Alexander Escamilla, de esta ciudad adquirió en campaña municipal el compromiso con las comunidades y la población de Nejapa de elaborar, ejecutar y evaluar un Plan de Desarrollo Económico, que servirá para recuperar el aparato productivo del municipio. </w:t>
      </w:r>
      <w:r w:rsidRPr="00C826AB">
        <w:rPr>
          <w:rFonts w:ascii="Arial" w:hAnsi="Arial" w:cs="Arial"/>
          <w:b/>
          <w:bCs/>
          <w:sz w:val="20"/>
          <w:szCs w:val="20"/>
          <w:lang w:val="es-MX"/>
        </w:rPr>
        <w:t>II.</w:t>
      </w:r>
      <w:r w:rsidRPr="00C826AB">
        <w:rPr>
          <w:rFonts w:ascii="Arial" w:hAnsi="Arial" w:cs="Arial"/>
          <w:sz w:val="20"/>
          <w:szCs w:val="20"/>
          <w:lang w:val="es-MX"/>
        </w:rPr>
        <w:t xml:space="preserve"> Que se ha recibido por parte del licenciado </w:t>
      </w:r>
      <w:r w:rsidR="00430794">
        <w:rPr>
          <w:rFonts w:ascii="Arial" w:hAnsi="Arial" w:cs="Arial"/>
          <w:sz w:val="20"/>
          <w:szCs w:val="20"/>
          <w:lang w:val="es-MX"/>
        </w:rPr>
        <w:t>---------------------------------</w:t>
      </w:r>
      <w:r w:rsidRPr="00C826AB">
        <w:rPr>
          <w:rFonts w:ascii="Arial" w:hAnsi="Arial" w:cs="Arial"/>
          <w:sz w:val="20"/>
          <w:szCs w:val="20"/>
          <w:lang w:val="es-MX"/>
        </w:rPr>
        <w:t xml:space="preserve">, Gerente de Desarrollo Económico, la propuesta del proyecto denominado “Construcción de cuatro granjas avícolas de 8X4 de mt2 y dotación de mil doscientos pollos con asesoría técnica sobre el funcionamiento de la cadena de valor del pollo blanco de engorde para beneficio de 80 mujeres de los caseríos el </w:t>
      </w:r>
      <w:proofErr w:type="spellStart"/>
      <w:r w:rsidRPr="00C826AB">
        <w:rPr>
          <w:rFonts w:ascii="Arial" w:hAnsi="Arial" w:cs="Arial"/>
          <w:sz w:val="20"/>
          <w:szCs w:val="20"/>
          <w:lang w:val="es-MX"/>
        </w:rPr>
        <w:t>Anonal</w:t>
      </w:r>
      <w:proofErr w:type="spellEnd"/>
      <w:r w:rsidRPr="00C826AB">
        <w:rPr>
          <w:rFonts w:ascii="Arial" w:hAnsi="Arial" w:cs="Arial"/>
          <w:sz w:val="20"/>
          <w:szCs w:val="20"/>
          <w:lang w:val="es-MX"/>
        </w:rPr>
        <w:t xml:space="preserve">, El </w:t>
      </w:r>
      <w:proofErr w:type="spellStart"/>
      <w:r w:rsidRPr="00C826AB">
        <w:rPr>
          <w:rFonts w:ascii="Arial" w:hAnsi="Arial" w:cs="Arial"/>
          <w:sz w:val="20"/>
          <w:szCs w:val="20"/>
          <w:lang w:val="es-MX"/>
        </w:rPr>
        <w:t>Pitarrillo</w:t>
      </w:r>
      <w:proofErr w:type="spellEnd"/>
      <w:r w:rsidRPr="00C826AB">
        <w:rPr>
          <w:rFonts w:ascii="Arial" w:hAnsi="Arial" w:cs="Arial"/>
          <w:sz w:val="20"/>
          <w:szCs w:val="20"/>
          <w:lang w:val="es-MX"/>
        </w:rPr>
        <w:t xml:space="preserve">, Las Marías I y </w:t>
      </w:r>
      <w:proofErr w:type="spellStart"/>
      <w:r w:rsidRPr="00C826AB">
        <w:rPr>
          <w:rFonts w:ascii="Arial" w:hAnsi="Arial" w:cs="Arial"/>
          <w:sz w:val="20"/>
          <w:szCs w:val="20"/>
          <w:lang w:val="es-MX"/>
        </w:rPr>
        <w:t>Tutultepeque</w:t>
      </w:r>
      <w:proofErr w:type="spellEnd"/>
      <w:r w:rsidRPr="00C826AB">
        <w:rPr>
          <w:rFonts w:ascii="Arial" w:hAnsi="Arial" w:cs="Arial"/>
          <w:sz w:val="20"/>
          <w:szCs w:val="20"/>
          <w:lang w:val="es-MX"/>
        </w:rPr>
        <w:t xml:space="preserve"> del municipio de Nejapa”. </w:t>
      </w:r>
      <w:r w:rsidRPr="00C826AB">
        <w:rPr>
          <w:rFonts w:ascii="Arial" w:hAnsi="Arial" w:cs="Arial"/>
          <w:b/>
          <w:bCs/>
          <w:sz w:val="20"/>
          <w:szCs w:val="20"/>
          <w:lang w:val="es-MX"/>
        </w:rPr>
        <w:t>III.</w:t>
      </w:r>
      <w:r w:rsidRPr="00C826AB">
        <w:rPr>
          <w:rFonts w:ascii="Arial" w:hAnsi="Arial" w:cs="Arial"/>
          <w:sz w:val="20"/>
          <w:szCs w:val="20"/>
          <w:lang w:val="es-MX"/>
        </w:rPr>
        <w:t xml:space="preserve"> Que dicha propuesta en su informe establece lo siguiente: a) Dicho proyecto consta de la construcción y equipamiento de cuatro granjas avícolas, mil doscientos pollos blancos de engorde, material alimenticio y los insumos necesarios para el establecimiento y funcionamiento de cuatro granjas avícolas. Estas granjas serán entregadas a cuatro grupos constituidos por veinte mujeres cada uno, la selección de cada una de las integrantes será realizado por las unidades de Tejido Social y Unidad de la Mujer y Género pertenecientes a la Gerencia Social. b) Se tomará en cuenta el Reglamento Sobre Granjas Avícolas de El Salvador y la Ley Forestal como base para la ubicación de las granjas en un lugar adecuado. c) El proyecto se enfoca en generar oportunidades, empleos y apoyo a las madres solteras o que se encuentran en situación de pobreza. c) El objetivo principal del proyecto es el de construir cuatro granjas avícolas y dar asistencia técnica a ochenta mujeres del municipio de Nejapa sobre el funcionamiento de la cadena de valor de pollo engorde para generar un proyecto autosostenible en el tiempo que mejore las condiciones económicas y promueva las oportunidades de las beneficiarias en la sociedad. d) La oferta económica de los cuatro lugares donde se implementará el proyecto se basa en productos </w:t>
      </w:r>
      <w:r w:rsidRPr="00C826AB">
        <w:rPr>
          <w:rFonts w:ascii="Arial" w:hAnsi="Arial" w:cs="Arial"/>
          <w:sz w:val="20"/>
          <w:szCs w:val="20"/>
          <w:lang w:val="es-MX"/>
        </w:rPr>
        <w:lastRenderedPageBreak/>
        <w:t xml:space="preserve">agrícolas; maíz, frijol y hortalizas en pequeñas cantidades. El empleo lo genera la misma producción del lugar y los ingresos se derivan de la venta de granos básicos y hortalizas de manera informal, el nivel de escolaridad de las mujeres se encuentra entre sexto y noveno grado, las edades oscilan entre los 18 y 55 años y viven en condiciones de pobreza extrema. e) Que se deben de tomar en cuenta los siguientes considerandos: -Ejecutar el proyecto por fases de entrega tanto de materiales de construcción como de insumos para las comunidades. -El cronograma de actividades de ejecución es considerado para una granja, debido al aspecto anterior. -Que los beneficiarios firmen una carta compromiso para lograr los objetivos del proyecto. -Que el seguimiento del proyecto sea supervisado durante el tiempo comprendido para este gobierno municipal. </w:t>
      </w:r>
      <w:r w:rsidRPr="00C826AB">
        <w:rPr>
          <w:rFonts w:ascii="Arial" w:hAnsi="Arial" w:cs="Arial"/>
          <w:b/>
          <w:bCs/>
          <w:sz w:val="20"/>
          <w:szCs w:val="20"/>
          <w:lang w:val="es-MX"/>
        </w:rPr>
        <w:t>IV.</w:t>
      </w:r>
      <w:r w:rsidRPr="00C826AB">
        <w:rPr>
          <w:rFonts w:ascii="Arial" w:hAnsi="Arial" w:cs="Arial"/>
          <w:sz w:val="20"/>
          <w:szCs w:val="20"/>
          <w:lang w:val="es-MX"/>
        </w:rPr>
        <w:t xml:space="preserve"> Que </w:t>
      </w:r>
      <w:r w:rsidRPr="00C826AB">
        <w:rPr>
          <w:rFonts w:ascii="Arial" w:hAnsi="Arial" w:cs="Arial"/>
          <w:sz w:val="20"/>
          <w:szCs w:val="20"/>
        </w:rPr>
        <w:t xml:space="preserve">es una de las competencias principales de los municipios, según el Artículo 4 numeral 1 del Código Municipal, </w:t>
      </w:r>
      <w:r w:rsidRPr="00C826AB">
        <w:rPr>
          <w:rFonts w:ascii="Arial" w:hAnsi="Arial" w:cs="Arial"/>
          <w:sz w:val="20"/>
          <w:szCs w:val="20"/>
          <w:shd w:val="clear" w:color="auto" w:fill="FFFFFF"/>
        </w:rPr>
        <w:t xml:space="preserve">la elaboración, aprobación y ejecución de planes de desarrollo local. </w:t>
      </w:r>
      <w:r w:rsidRPr="00C826AB">
        <w:rPr>
          <w:rFonts w:ascii="Arial" w:hAnsi="Arial" w:cs="Arial"/>
          <w:b/>
          <w:bCs/>
          <w:sz w:val="20"/>
          <w:szCs w:val="20"/>
          <w:shd w:val="clear" w:color="auto" w:fill="FFFFFF"/>
        </w:rPr>
        <w:t>V.</w:t>
      </w:r>
      <w:r w:rsidRPr="00C826AB">
        <w:rPr>
          <w:rFonts w:ascii="Arial" w:hAnsi="Arial" w:cs="Arial"/>
          <w:sz w:val="20"/>
          <w:szCs w:val="20"/>
          <w:shd w:val="clear" w:color="auto" w:fill="FFFFFF"/>
        </w:rPr>
        <w:t xml:space="preserve"> Que el Artículo 30 numeral 5 del Código Municipal establece que son facultades del Concejo: 5) Aprobar los planes de desarrollo local. </w:t>
      </w:r>
      <w:r w:rsidRPr="00C826AB">
        <w:rPr>
          <w:rFonts w:ascii="Arial" w:hAnsi="Arial" w:cs="Arial"/>
          <w:sz w:val="20"/>
          <w:szCs w:val="20"/>
          <w:lang w:val="es-MX"/>
        </w:rPr>
        <w:t xml:space="preserve"> </w:t>
      </w:r>
      <w:r w:rsidRPr="00C826AB">
        <w:rPr>
          <w:rFonts w:ascii="Arial" w:hAnsi="Arial" w:cs="Arial"/>
          <w:b/>
          <w:bCs/>
          <w:sz w:val="20"/>
          <w:szCs w:val="20"/>
          <w:lang w:val="es-MX"/>
        </w:rPr>
        <w:t xml:space="preserve">VI. </w:t>
      </w:r>
      <w:r w:rsidRPr="00C826AB">
        <w:rPr>
          <w:rFonts w:ascii="Arial" w:hAnsi="Arial" w:cs="Arial"/>
          <w:sz w:val="20"/>
          <w:szCs w:val="20"/>
          <w:lang w:val="es-MX"/>
        </w:rPr>
        <w:t xml:space="preserve">Que la Ley del Fondo para el Desarrollo Económico y Social de los municipios establece en su artículo 5 que: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Por tanto, </w:t>
      </w:r>
      <w:r w:rsidRPr="00C826AB">
        <w:rPr>
          <w:rFonts w:ascii="Arial" w:hAnsi="Arial" w:cs="Arial"/>
          <w:b/>
          <w:sz w:val="20"/>
          <w:szCs w:val="20"/>
        </w:rPr>
        <w:t>ACUERDA: a)</w:t>
      </w:r>
      <w:r w:rsidRPr="00C826AB">
        <w:rPr>
          <w:rFonts w:ascii="Arial" w:hAnsi="Arial" w:cs="Arial"/>
          <w:sz w:val="20"/>
          <w:szCs w:val="20"/>
        </w:rPr>
        <w:t xml:space="preserve"> Aprobar la Carpeta Técnica del Proyecto siguiente: </w:t>
      </w:r>
      <w:r w:rsidRPr="00C826AB">
        <w:rPr>
          <w:rFonts w:ascii="Arial" w:hAnsi="Arial" w:cs="Arial"/>
          <w:b/>
          <w:bCs/>
          <w:sz w:val="20"/>
          <w:szCs w:val="20"/>
        </w:rPr>
        <w:t>“CONSTRUCCIÓN DE CUATRO GRANJAS AVÍCOLAS DE 8X4 MT2 Y DOTACIÓN DE MIL DOSCIENTOS POLLOS CON ASESORÍA TÉCNICA SOBRE EL FUNCIONAMIENTO DE LA CADENA DE VALOR DEL POLLO BLANCO DE ENGORDE PARA BENEFICIO DE OCHENTA MUJERES DE LOS CASERIOS EL ANONAL, EL PITARRILLO, LAS MARÍAS I Y TUTULTEPEQUE DEL MUNICIPIO DE NEJAPA”,</w:t>
      </w:r>
      <w:r w:rsidRPr="00C826AB">
        <w:rPr>
          <w:rFonts w:ascii="Arial" w:hAnsi="Arial" w:cs="Arial"/>
          <w:sz w:val="20"/>
          <w:szCs w:val="20"/>
        </w:rPr>
        <w:t xml:space="preserve"> hasta por el monto de </w:t>
      </w:r>
      <w:r w:rsidRPr="00C826AB">
        <w:rPr>
          <w:rFonts w:ascii="Arial" w:hAnsi="Arial" w:cs="Arial"/>
          <w:b/>
          <w:sz w:val="20"/>
          <w:szCs w:val="20"/>
        </w:rPr>
        <w:t>QUINCE MIL OCHOCIENTOS SETENTA Y UN DÓLARES CON SESENTA Y TRES  CENTAVOS DE DÓLAR DE LOS ESTADOS UNIDOS DE AMÉRICA (</w:t>
      </w:r>
      <w:r w:rsidRPr="00C826AB">
        <w:rPr>
          <w:rFonts w:ascii="Arial" w:hAnsi="Arial" w:cs="Arial"/>
          <w:b/>
          <w:bCs/>
          <w:sz w:val="20"/>
          <w:szCs w:val="20"/>
        </w:rPr>
        <w:t>$15,871.63</w:t>
      </w:r>
      <w:r w:rsidRPr="00C826AB">
        <w:rPr>
          <w:rFonts w:ascii="Arial" w:hAnsi="Arial" w:cs="Arial"/>
          <w:b/>
          <w:sz w:val="20"/>
          <w:szCs w:val="20"/>
        </w:rPr>
        <w:t>),</w:t>
      </w:r>
      <w:r w:rsidRPr="00C826AB">
        <w:rPr>
          <w:rFonts w:ascii="Arial" w:hAnsi="Arial" w:cs="Arial"/>
          <w:sz w:val="20"/>
          <w:szCs w:val="20"/>
        </w:rPr>
        <w:t xml:space="preserve"> dicho proyecto se ejecutará vía administración y será financiado con Fondos </w:t>
      </w:r>
      <w:r w:rsidRPr="00C826AB">
        <w:rPr>
          <w:rFonts w:ascii="Arial" w:hAnsi="Arial" w:cs="Arial"/>
          <w:sz w:val="20"/>
          <w:szCs w:val="20"/>
          <w:lang w:val="es-ES"/>
        </w:rPr>
        <w:t>FODES Libre Disponibilidad Proyectos de Inversión</w:t>
      </w:r>
      <w:r w:rsidRPr="00C826AB">
        <w:rPr>
          <w:rFonts w:ascii="Arial" w:hAnsi="Arial" w:cs="Arial"/>
          <w:sz w:val="20"/>
          <w:szCs w:val="20"/>
        </w:rPr>
        <w:t xml:space="preserve">, </w:t>
      </w:r>
      <w:r w:rsidRPr="00C826AB">
        <w:rPr>
          <w:rFonts w:ascii="Arial" w:hAnsi="Arial" w:cs="Arial"/>
          <w:b/>
          <w:sz w:val="20"/>
          <w:szCs w:val="20"/>
        </w:rPr>
        <w:t>b)</w:t>
      </w:r>
      <w:r w:rsidRPr="00C826AB">
        <w:rPr>
          <w:rFonts w:ascii="Arial" w:hAnsi="Arial" w:cs="Arial"/>
          <w:sz w:val="20"/>
          <w:szCs w:val="20"/>
        </w:rPr>
        <w:t xml:space="preserve"> Autorizar a la Tesorera Municipal para que gestione la apertura de la cuenta bancaria respectiva en Banco Hipotecario de El Salvador S.A, en la cual se autorice para firmar los cheques de la Municipalidad de Nejapa, Departamento de San Salvador, a los señores JORGE ALEXANDER ESCAMILLA en calidad de Alcalde Municipal, </w:t>
      </w:r>
      <w:r w:rsidR="00430794">
        <w:rPr>
          <w:rFonts w:ascii="Arial" w:hAnsi="Arial" w:cs="Arial"/>
          <w:sz w:val="20"/>
          <w:szCs w:val="20"/>
        </w:rPr>
        <w:t>---------------------------------------------------</w:t>
      </w:r>
      <w:r w:rsidRPr="00C826AB">
        <w:rPr>
          <w:rFonts w:ascii="Arial" w:hAnsi="Arial" w:cs="Arial"/>
          <w:sz w:val="20"/>
          <w:szCs w:val="20"/>
        </w:rPr>
        <w:t xml:space="preserve"> en calidad de Tesorera Municipal, refrendarias KARINA VANESSA SALINAS ORELLANA y GLORIA YADIRA CALERO CANTON, siendo necesarias para todo trámite y transacción dos firmas de las cuatro registradas, siendo indispensable la de la Tesorera Municipal </w:t>
      </w:r>
      <w:r w:rsidR="00430794">
        <w:rPr>
          <w:rFonts w:ascii="Arial" w:hAnsi="Arial" w:cs="Arial"/>
          <w:sz w:val="20"/>
          <w:szCs w:val="20"/>
        </w:rPr>
        <w:t>------------------------------------------------</w:t>
      </w:r>
      <w:r w:rsidRPr="00C826AB">
        <w:rPr>
          <w:rFonts w:ascii="Arial" w:hAnsi="Arial" w:cs="Arial"/>
          <w:sz w:val="20"/>
          <w:szCs w:val="20"/>
        </w:rPr>
        <w:t xml:space="preserve">, a la vez realice las erogaciones de fondos, </w:t>
      </w:r>
      <w:r w:rsidRPr="00C826AB">
        <w:rPr>
          <w:rFonts w:ascii="Arial" w:hAnsi="Arial" w:cs="Arial"/>
          <w:b/>
          <w:sz w:val="20"/>
          <w:szCs w:val="20"/>
        </w:rPr>
        <w:t>c)</w:t>
      </w:r>
      <w:r w:rsidRPr="00C826AB">
        <w:rPr>
          <w:rFonts w:ascii="Arial" w:hAnsi="Arial" w:cs="Arial"/>
          <w:sz w:val="20"/>
          <w:szCs w:val="20"/>
        </w:rPr>
        <w:t xml:space="preserve"> Instrúyase a la Unidad de Adquisiciones y Contrataciones Institucional para que inicie el proceso de compra respectivo, </w:t>
      </w:r>
      <w:r w:rsidRPr="00C826AB">
        <w:rPr>
          <w:rFonts w:ascii="Arial" w:hAnsi="Arial" w:cs="Arial"/>
          <w:b/>
          <w:sz w:val="20"/>
          <w:szCs w:val="20"/>
        </w:rPr>
        <w:t>d)</w:t>
      </w:r>
      <w:r w:rsidRPr="00C826AB">
        <w:rPr>
          <w:rFonts w:ascii="Arial" w:hAnsi="Arial" w:cs="Arial"/>
          <w:sz w:val="20"/>
          <w:szCs w:val="20"/>
        </w:rPr>
        <w:t xml:space="preserve"> Nómbrese como Administrador de Compras al </w:t>
      </w:r>
      <w:r w:rsidRPr="00C826AB">
        <w:rPr>
          <w:rFonts w:ascii="Arial" w:hAnsi="Arial" w:cs="Arial"/>
          <w:bCs/>
          <w:sz w:val="20"/>
          <w:szCs w:val="20"/>
        </w:rPr>
        <w:t>Jefe de la Unidad de Asistencia Técnica Agropecuaria,</w:t>
      </w:r>
      <w:r w:rsidRPr="00C826AB">
        <w:rPr>
          <w:rFonts w:ascii="Arial" w:hAnsi="Arial" w:cs="Arial"/>
          <w:b/>
          <w:bCs/>
          <w:sz w:val="20"/>
          <w:szCs w:val="20"/>
        </w:rPr>
        <w:t xml:space="preserve"> e)</w:t>
      </w:r>
      <w:r w:rsidRPr="00C826AB">
        <w:rPr>
          <w:rFonts w:ascii="Arial" w:hAnsi="Arial" w:cs="Arial"/>
          <w:sz w:val="20"/>
          <w:szCs w:val="20"/>
        </w:rPr>
        <w:t xml:space="preserve"> Nómbrese como Administrador de la carpeta al Gerente de Desarrollo Económico. </w:t>
      </w:r>
      <w:r w:rsidRPr="00C826AB">
        <w:rPr>
          <w:rFonts w:ascii="Arial" w:hAnsi="Arial" w:cs="Arial"/>
          <w:b/>
          <w:sz w:val="20"/>
          <w:szCs w:val="20"/>
          <w:u w:val="single"/>
        </w:rPr>
        <w:t>Votación Unánime.</w:t>
      </w:r>
      <w:r w:rsidRPr="00C826AB">
        <w:rPr>
          <w:rFonts w:ascii="Arial" w:hAnsi="Arial" w:cs="Arial"/>
          <w:sz w:val="20"/>
          <w:szCs w:val="20"/>
        </w:rPr>
        <w:t xml:space="preserve"> Comuníquese.””””””””””” </w:t>
      </w:r>
      <w:r w:rsidRPr="00C826AB">
        <w:rPr>
          <w:rFonts w:ascii="Arial" w:hAnsi="Arial" w:cs="Arial"/>
          <w:b/>
          <w:bCs/>
          <w:sz w:val="20"/>
          <w:szCs w:val="20"/>
        </w:rPr>
        <w:t xml:space="preserve">d) </w:t>
      </w:r>
      <w:r w:rsidRPr="00C826AB">
        <w:rPr>
          <w:rFonts w:ascii="Arial" w:hAnsi="Arial" w:cs="Arial"/>
          <w:b/>
          <w:bCs/>
          <w:sz w:val="20"/>
          <w:szCs w:val="20"/>
          <w:u w:val="single"/>
        </w:rPr>
        <w:t xml:space="preserve">Solicitud de apoyo a </w:t>
      </w:r>
      <w:bookmarkStart w:id="6" w:name="_Hlk81166833"/>
      <w:r w:rsidRPr="00C826AB">
        <w:rPr>
          <w:rFonts w:ascii="Arial" w:hAnsi="Arial" w:cs="Arial"/>
          <w:b/>
          <w:bCs/>
          <w:sz w:val="20"/>
          <w:szCs w:val="20"/>
          <w:u w:val="single"/>
        </w:rPr>
        <w:t>Escuela Municipal de Voleibol</w:t>
      </w:r>
      <w:bookmarkEnd w:id="6"/>
      <w:r w:rsidRPr="00C826AB">
        <w:rPr>
          <w:rFonts w:ascii="Arial" w:hAnsi="Arial" w:cs="Arial"/>
          <w:b/>
          <w:bCs/>
          <w:sz w:val="20"/>
          <w:szCs w:val="20"/>
        </w:rPr>
        <w:t>.</w:t>
      </w:r>
      <w:r w:rsidRPr="00C826AB">
        <w:rPr>
          <w:rFonts w:ascii="Arial" w:hAnsi="Arial" w:cs="Arial"/>
          <w:sz w:val="20"/>
          <w:szCs w:val="20"/>
        </w:rPr>
        <w:t xml:space="preserve">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da lectura al Concejo Municipal de solicitud presentada por el señor </w:t>
      </w:r>
      <w:r w:rsidR="0036471C">
        <w:rPr>
          <w:rFonts w:ascii="Arial" w:hAnsi="Arial" w:cs="Arial"/>
          <w:sz w:val="20"/>
          <w:szCs w:val="20"/>
        </w:rPr>
        <w:t>---------------------</w:t>
      </w:r>
      <w:r w:rsidRPr="00C826AB">
        <w:rPr>
          <w:rFonts w:ascii="Arial" w:hAnsi="Arial" w:cs="Arial"/>
          <w:sz w:val="20"/>
          <w:szCs w:val="20"/>
        </w:rPr>
        <w:t xml:space="preserve">, entrenador de la Escuela Municipal de Voleibol, quienes requieren apoyo para poder viajar a Colombia para representar al municipio en un Torneo Internacional de Voleibol, donde incurrirán en </w:t>
      </w:r>
      <w:r w:rsidRPr="00C826AB">
        <w:rPr>
          <w:rFonts w:ascii="Arial" w:hAnsi="Arial" w:cs="Arial"/>
          <w:sz w:val="20"/>
          <w:szCs w:val="20"/>
        </w:rPr>
        <w:lastRenderedPageBreak/>
        <w:t xml:space="preserve">gastos como vuelos, estadías, uniformes, cuyo monto asciende a $13,786.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propone apoyar con el valor de los vuelos considerando la disponibilidad financiera que se tiene como municipalidad, el total por los vuelos asciende a $5,700. Discutida y analizada la solicitud presentada se toma el acuerdo siguiente: </w:t>
      </w:r>
      <w:r w:rsidRPr="00C826AB">
        <w:rPr>
          <w:rFonts w:ascii="Arial" w:hAnsi="Arial" w:cs="Arial"/>
          <w:b/>
          <w:sz w:val="20"/>
          <w:szCs w:val="20"/>
        </w:rPr>
        <w:t xml:space="preserve">ACUERDO NUMERO CUATRO: </w:t>
      </w:r>
      <w:r w:rsidRPr="00C826AB">
        <w:rPr>
          <w:rFonts w:ascii="Arial" w:hAnsi="Arial" w:cs="Arial"/>
          <w:sz w:val="20"/>
          <w:szCs w:val="20"/>
        </w:rPr>
        <w:t xml:space="preserve">El Concejo Municipal en atención a solicitud presentada por el señor </w:t>
      </w:r>
      <w:r w:rsidR="0036471C">
        <w:rPr>
          <w:rFonts w:ascii="Arial" w:hAnsi="Arial" w:cs="Arial"/>
          <w:sz w:val="20"/>
          <w:szCs w:val="20"/>
        </w:rPr>
        <w:t>-----------------------------------------------</w:t>
      </w:r>
      <w:r w:rsidRPr="00C826AB">
        <w:rPr>
          <w:rFonts w:ascii="Arial" w:hAnsi="Arial" w:cs="Arial"/>
          <w:sz w:val="20"/>
          <w:szCs w:val="20"/>
        </w:rPr>
        <w:t xml:space="preserve">, </w:t>
      </w:r>
      <w:bookmarkStart w:id="7" w:name="_Hlk80219497"/>
      <w:r w:rsidRPr="00C826AB">
        <w:rPr>
          <w:rFonts w:ascii="Arial" w:hAnsi="Arial" w:cs="Arial"/>
          <w:sz w:val="20"/>
          <w:szCs w:val="20"/>
        </w:rPr>
        <w:t>Instructor de la Escuela Municipal de Voleibol de Nejapa</w:t>
      </w:r>
      <w:bookmarkEnd w:id="7"/>
      <w:r w:rsidRPr="00C826AB">
        <w:rPr>
          <w:rFonts w:ascii="Arial" w:hAnsi="Arial" w:cs="Arial"/>
          <w:sz w:val="20"/>
          <w:szCs w:val="20"/>
        </w:rPr>
        <w:t xml:space="preserve">, mediante la cual manifiesta que la Escuela de Voleibol ha sido invitada para participar en el torneo latinoamericano denominado “MEDELLIN INTERNATIONAL VOLLEYBALL CUP”, a realizarse en Colombia en la ciudad de Medellín del día 13 al 18 de octubre del año 2021, y para ello hay que incurrir en gastos como hospedajes, boletos aéreos, entre otros por  lo que solicitan  el apoyo para la compra de boletos de aéreos y gastos de estadía que ascienden a un monto total de $13,786.35, manifestando además que con esta ayuda que se brinde se apoyará a jugadores que no tienen como pagar los gastos del viaje. Este Concejo Municipal considerando la importancia de apoyar a los deportistas municipales, la disponibilidad financiera que posee la municipalidad y de conformidad al artículo 4 numeral 4 del Código Municipal que literalmente dice: Compete a los Municipios: 4. La promoción de la educación, la cultura, el deporte, la recreación, las ciencias y las artes, </w:t>
      </w:r>
      <w:r w:rsidRPr="00C826AB">
        <w:rPr>
          <w:rFonts w:ascii="Arial" w:hAnsi="Arial" w:cs="Arial"/>
          <w:b/>
          <w:sz w:val="20"/>
          <w:szCs w:val="20"/>
        </w:rPr>
        <w:t>ACUERDA: a)</w:t>
      </w:r>
      <w:r w:rsidRPr="00C826AB">
        <w:rPr>
          <w:rFonts w:ascii="Arial" w:hAnsi="Arial" w:cs="Arial"/>
          <w:sz w:val="20"/>
          <w:szCs w:val="20"/>
        </w:rPr>
        <w:t xml:space="preserve"> Aprobar el apoyo económico para la compra de boletos aéreos hasta por el monto de </w:t>
      </w:r>
      <w:r w:rsidRPr="00C826AB">
        <w:rPr>
          <w:rFonts w:ascii="Arial" w:hAnsi="Arial" w:cs="Arial"/>
          <w:b/>
          <w:sz w:val="20"/>
          <w:szCs w:val="20"/>
        </w:rPr>
        <w:t xml:space="preserve">CINCO MIL SETECIENTOS DÓLARES DE LOS ESTADOS UNIDOS DE AMÉRICA ($5,700.00), </w:t>
      </w:r>
      <w:r w:rsidRPr="00C826AB">
        <w:rPr>
          <w:rFonts w:ascii="Arial" w:hAnsi="Arial" w:cs="Arial"/>
          <w:bCs/>
          <w:sz w:val="20"/>
          <w:szCs w:val="20"/>
        </w:rPr>
        <w:t xml:space="preserve">para que la </w:t>
      </w:r>
      <w:r w:rsidRPr="00C826AB">
        <w:rPr>
          <w:rFonts w:ascii="Arial" w:hAnsi="Arial" w:cs="Arial"/>
          <w:sz w:val="20"/>
          <w:szCs w:val="20"/>
        </w:rPr>
        <w:t>Escuela Municipal de Voleibol pueda asistir al torneo latinoamericano denominado “MEDELLIN INTERNATIONAL VOLLEYBALL CUP”</w:t>
      </w:r>
      <w:r w:rsidRPr="00C826AB">
        <w:rPr>
          <w:rFonts w:ascii="Arial" w:hAnsi="Arial" w:cs="Arial"/>
          <w:bCs/>
          <w:sz w:val="20"/>
          <w:szCs w:val="20"/>
        </w:rPr>
        <w:t xml:space="preserve">, </w:t>
      </w:r>
      <w:r w:rsidRPr="00C826AB">
        <w:rPr>
          <w:rFonts w:ascii="Arial" w:hAnsi="Arial" w:cs="Arial"/>
          <w:b/>
          <w:sz w:val="20"/>
          <w:szCs w:val="20"/>
        </w:rPr>
        <w:t>b)</w:t>
      </w:r>
      <w:r w:rsidRPr="00C826AB">
        <w:rPr>
          <w:rFonts w:ascii="Arial" w:hAnsi="Arial" w:cs="Arial"/>
          <w:sz w:val="20"/>
          <w:szCs w:val="20"/>
        </w:rPr>
        <w:t xml:space="preserve"> Autorizar a la Tesorera Municipal erogue de la cuenta “</w:t>
      </w:r>
      <w:r w:rsidRPr="00C826AB">
        <w:rPr>
          <w:rFonts w:ascii="Arial" w:hAnsi="Arial" w:cs="Arial"/>
          <w:b/>
          <w:bCs/>
          <w:color w:val="000000"/>
          <w:sz w:val="20"/>
          <w:szCs w:val="20"/>
          <w:lang w:eastAsia="es-SV"/>
        </w:rPr>
        <w:t>DEPORTES, ARTE Y CULTURA COMO INSTRUMENTO DE CAMBIO PARA EL MUNICIPIO DE NEJAPA, 2021”,</w:t>
      </w:r>
      <w:r w:rsidRPr="00C826AB">
        <w:rPr>
          <w:rFonts w:ascii="Arial" w:hAnsi="Arial" w:cs="Arial"/>
          <w:sz w:val="20"/>
          <w:szCs w:val="20"/>
        </w:rPr>
        <w:t xml:space="preserve"> mediante cheque liquidable el monto aprobado y lo entregue al señor </w:t>
      </w:r>
      <w:r w:rsidR="0036471C">
        <w:rPr>
          <w:rFonts w:ascii="Arial" w:hAnsi="Arial" w:cs="Arial"/>
          <w:sz w:val="20"/>
          <w:szCs w:val="20"/>
        </w:rPr>
        <w:t>-------------------------------------------------------------------</w:t>
      </w:r>
      <w:r w:rsidRPr="00C826AB">
        <w:rPr>
          <w:rFonts w:ascii="Arial" w:hAnsi="Arial" w:cs="Arial"/>
          <w:sz w:val="20"/>
          <w:szCs w:val="20"/>
        </w:rPr>
        <w:t xml:space="preserve">, Jefe de la Unidad de Deportes, quien deberá liquidar con los comprobantes legalmente aceptados, </w:t>
      </w:r>
      <w:r w:rsidRPr="00C826AB">
        <w:rPr>
          <w:rFonts w:ascii="Arial" w:hAnsi="Arial" w:cs="Arial"/>
          <w:b/>
          <w:sz w:val="20"/>
          <w:szCs w:val="20"/>
        </w:rPr>
        <w:t>c)</w:t>
      </w:r>
      <w:r w:rsidRPr="00C826AB">
        <w:rPr>
          <w:rFonts w:ascii="Arial" w:hAnsi="Arial" w:cs="Arial"/>
          <w:sz w:val="20"/>
          <w:szCs w:val="20"/>
        </w:rPr>
        <w:t xml:space="preserve"> Deléguese al Jefe de la Unidad de Deportes para que ejecute el presente acuerdo. </w:t>
      </w:r>
      <w:r w:rsidRPr="00C826AB">
        <w:rPr>
          <w:rFonts w:ascii="Arial" w:hAnsi="Arial" w:cs="Arial"/>
          <w:b/>
          <w:sz w:val="20"/>
          <w:szCs w:val="20"/>
          <w:u w:val="single"/>
        </w:rPr>
        <w:t>Votación Unánime.</w:t>
      </w:r>
      <w:r w:rsidRPr="00C826AB">
        <w:rPr>
          <w:rFonts w:ascii="Arial" w:hAnsi="Arial" w:cs="Arial"/>
          <w:sz w:val="20"/>
          <w:szCs w:val="20"/>
        </w:rPr>
        <w:t xml:space="preserve"> Certifíquese y Notifíquese.””””””””””” </w:t>
      </w:r>
      <w:r w:rsidRPr="00C826AB">
        <w:rPr>
          <w:rFonts w:ascii="Arial" w:hAnsi="Arial" w:cs="Arial"/>
          <w:b/>
          <w:bCs/>
          <w:sz w:val="20"/>
          <w:szCs w:val="20"/>
        </w:rPr>
        <w:t>e)</w:t>
      </w:r>
      <w:r w:rsidRPr="00C826AB">
        <w:rPr>
          <w:rFonts w:ascii="Arial" w:hAnsi="Arial" w:cs="Arial"/>
          <w:b/>
          <w:bCs/>
          <w:sz w:val="20"/>
          <w:szCs w:val="20"/>
          <w:u w:val="single"/>
        </w:rPr>
        <w:t xml:space="preserve"> Proyecto de atención a solicitudes comunitarias para mejoramiento de infraestructura general.</w:t>
      </w:r>
      <w:r w:rsidRPr="00C826AB">
        <w:rPr>
          <w:rFonts w:ascii="Arial" w:hAnsi="Arial" w:cs="Arial"/>
          <w:b/>
          <w:bCs/>
          <w:sz w:val="20"/>
          <w:szCs w:val="20"/>
        </w:rPr>
        <w:t xml:space="preserve"> </w:t>
      </w:r>
      <w:r w:rsidRPr="00C826AB">
        <w:rPr>
          <w:rFonts w:ascii="Arial" w:hAnsi="Arial" w:cs="Arial"/>
          <w:sz w:val="20"/>
          <w:szCs w:val="20"/>
        </w:rPr>
        <w:t xml:space="preserve">La </w:t>
      </w:r>
      <w:r w:rsidR="0036471C">
        <w:rPr>
          <w:rFonts w:ascii="Arial" w:hAnsi="Arial" w:cs="Arial"/>
          <w:sz w:val="20"/>
          <w:szCs w:val="20"/>
        </w:rPr>
        <w:t>----------------------------------------------</w:t>
      </w:r>
      <w:r w:rsidRPr="00C826AB">
        <w:rPr>
          <w:rFonts w:ascii="Arial" w:hAnsi="Arial" w:cs="Arial"/>
          <w:sz w:val="20"/>
          <w:szCs w:val="20"/>
        </w:rPr>
        <w:t xml:space="preserve">, Gerente de Desarrollo Urbano, expone el presente proyecto, manifestando que se tiene una serie de solicitudes de las comunidades a las cuales no se les ha podido dar respuesta debido a que la inversión es pequeña y no se tiene asignado un fondo especial para este tipo de obras, por lo que se presenta la propuesta de la Carpeta para este proyecto que será como un fondo bolsón la cual por medio de la comisión de proyectos se pueden analizar las solicitudes y resolverle a las personas o comunidades.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manifiesta que es importante este tipo de proyectos ya que hay diferentes solicitudes de comunidades, iglesias, casas comunales que solicitan apoyo con materiales para mejoras de sus infraestructuras, por lo que considera conveniente que se tome a bien su aprobación. Después de ser discutida y analizada esta propuesta de proyecto se toma el acuerdo siguiente: </w:t>
      </w:r>
      <w:r w:rsidRPr="00C826AB">
        <w:rPr>
          <w:rFonts w:ascii="Arial" w:hAnsi="Arial" w:cs="Arial"/>
          <w:b/>
          <w:sz w:val="20"/>
          <w:szCs w:val="20"/>
        </w:rPr>
        <w:t xml:space="preserve">ACUERDO NUMERO CINCO: </w:t>
      </w:r>
      <w:r w:rsidRPr="00C826AB">
        <w:rPr>
          <w:rFonts w:ascii="Arial" w:hAnsi="Arial" w:cs="Arial"/>
          <w:sz w:val="20"/>
          <w:szCs w:val="20"/>
        </w:rPr>
        <w:t xml:space="preserve">Revisada y discutida la Carpeta Técnica del Proyecto denominado: “Atención de solicitudes comunitarias para mejoramiento de infraestructura general”, y siendo una de las competencias principales de los municipios, según el Artículo 4 numeral 16 del Código Municipal, </w:t>
      </w:r>
      <w:r w:rsidRPr="00C826AB">
        <w:rPr>
          <w:rFonts w:ascii="Arial" w:hAnsi="Arial" w:cs="Arial"/>
          <w:sz w:val="20"/>
          <w:szCs w:val="20"/>
          <w:shd w:val="clear" w:color="auto" w:fill="FFFFFF"/>
        </w:rPr>
        <w:t xml:space="preserve">la promoción y financiamiento para la construcción o reparación de viviendas de interés social de los habitantes del municipio, siempre y cuando la municipalidad tenga la capacidad </w:t>
      </w:r>
      <w:r w:rsidRPr="00C826AB">
        <w:rPr>
          <w:rFonts w:ascii="Arial" w:hAnsi="Arial" w:cs="Arial"/>
          <w:sz w:val="20"/>
          <w:szCs w:val="20"/>
          <w:shd w:val="clear" w:color="auto" w:fill="FFFFFF"/>
        </w:rPr>
        <w:lastRenderedPageBreak/>
        <w:t>financiera para su realización y que la misma documente la escases de recursos y grave necesidad de los habitantes beneficiados con la adquisición o reparación de la vivienda según corresponda</w:t>
      </w:r>
      <w:r w:rsidRPr="00C826AB">
        <w:rPr>
          <w:rFonts w:ascii="Arial" w:hAnsi="Arial" w:cs="Arial"/>
          <w:sz w:val="20"/>
          <w:szCs w:val="20"/>
        </w:rPr>
        <w:t xml:space="preserve">, este Concejo Municipal, </w:t>
      </w:r>
      <w:r w:rsidRPr="00C826AB">
        <w:rPr>
          <w:rFonts w:ascii="Arial" w:hAnsi="Arial" w:cs="Arial"/>
          <w:b/>
          <w:sz w:val="20"/>
          <w:szCs w:val="20"/>
        </w:rPr>
        <w:t>ACUERDA: a)</w:t>
      </w:r>
      <w:r w:rsidRPr="00C826AB">
        <w:rPr>
          <w:rFonts w:ascii="Arial" w:hAnsi="Arial" w:cs="Arial"/>
          <w:sz w:val="20"/>
          <w:szCs w:val="20"/>
        </w:rPr>
        <w:t xml:space="preserve"> Aprobar la Carpeta Técnica del Proyecto siguiente: </w:t>
      </w:r>
      <w:r w:rsidRPr="00C826AB">
        <w:rPr>
          <w:rFonts w:ascii="Arial" w:hAnsi="Arial" w:cs="Arial"/>
          <w:b/>
          <w:bCs/>
          <w:sz w:val="20"/>
          <w:szCs w:val="20"/>
        </w:rPr>
        <w:t>“ATENCIÓN DE SOLICITUDES COMUNITARIAS PARA MEJORAMIENTO DE INFRAESTRUCTURA GENERAL”,</w:t>
      </w:r>
      <w:r w:rsidRPr="00C826AB">
        <w:rPr>
          <w:rFonts w:ascii="Arial" w:hAnsi="Arial" w:cs="Arial"/>
          <w:sz w:val="20"/>
          <w:szCs w:val="20"/>
        </w:rPr>
        <w:t xml:space="preserve"> hasta por el monto de </w:t>
      </w:r>
      <w:r w:rsidRPr="00C826AB">
        <w:rPr>
          <w:rFonts w:ascii="Arial" w:hAnsi="Arial" w:cs="Arial"/>
          <w:b/>
          <w:sz w:val="20"/>
          <w:szCs w:val="20"/>
        </w:rPr>
        <w:t>CIEN MIL DÓLARES DE LOS ESTADOS UNIDOS DE AMÉRICA ($100,000.00),</w:t>
      </w:r>
      <w:r w:rsidRPr="00C826AB">
        <w:rPr>
          <w:rFonts w:ascii="Arial" w:hAnsi="Arial" w:cs="Arial"/>
          <w:sz w:val="20"/>
          <w:szCs w:val="20"/>
        </w:rPr>
        <w:t xml:space="preserve"> cuya modalidad de ejecución de dicho proyecto será administración propia y será financiado con Fondo </w:t>
      </w:r>
      <w:proofErr w:type="spellStart"/>
      <w:r w:rsidRPr="00C826AB">
        <w:rPr>
          <w:rFonts w:ascii="Arial" w:hAnsi="Arial" w:cs="Arial"/>
          <w:sz w:val="20"/>
          <w:szCs w:val="20"/>
        </w:rPr>
        <w:t>Fodes</w:t>
      </w:r>
      <w:proofErr w:type="spellEnd"/>
      <w:r w:rsidRPr="00C826AB">
        <w:rPr>
          <w:rFonts w:ascii="Arial" w:hAnsi="Arial" w:cs="Arial"/>
          <w:sz w:val="20"/>
          <w:szCs w:val="20"/>
        </w:rPr>
        <w:t xml:space="preserve"> Libre Disponibilidad Proyectos de Inversión, </w:t>
      </w:r>
      <w:r w:rsidRPr="00C826AB">
        <w:rPr>
          <w:rFonts w:ascii="Arial" w:hAnsi="Arial" w:cs="Arial"/>
          <w:b/>
          <w:sz w:val="20"/>
          <w:szCs w:val="20"/>
        </w:rPr>
        <w:t>b)</w:t>
      </w:r>
      <w:r w:rsidRPr="00C826AB">
        <w:rPr>
          <w:rFonts w:ascii="Arial" w:hAnsi="Arial" w:cs="Arial"/>
          <w:sz w:val="20"/>
          <w:szCs w:val="20"/>
        </w:rPr>
        <w:t xml:space="preserve"> Autorizar a la Tesorera Municipal para que gestione la apertura de la cuenta bancaria respectiva en Banco Hipotecario de El Salvador S.A, en la cual se autorice para firmar los cheques de la Municipalidad de Nejapa, Departamento de San Salvador, a los señores JORGE ALEXANDER ESCAMILLA en calidad de Alcalde Municipal, </w:t>
      </w:r>
      <w:r w:rsidR="0036471C">
        <w:rPr>
          <w:rFonts w:ascii="Arial" w:hAnsi="Arial" w:cs="Arial"/>
          <w:sz w:val="20"/>
          <w:szCs w:val="20"/>
        </w:rPr>
        <w:t>----------------------------------------------------------</w:t>
      </w:r>
      <w:r w:rsidRPr="00C826AB">
        <w:rPr>
          <w:rFonts w:ascii="Arial" w:hAnsi="Arial" w:cs="Arial"/>
          <w:sz w:val="20"/>
          <w:szCs w:val="20"/>
        </w:rPr>
        <w:t xml:space="preserve"> en calidad de Tesorera Municipal, refrendarias KARINA VANESSA SALINAS ORELLANA y GLORIA YADIRA CALERO CANTON, siendo necesarias para todo trámite y transacción dos firmas de las cuatro registradas, siendo indispensable la de la Tesorera Municipal </w:t>
      </w:r>
      <w:r w:rsidR="0036471C">
        <w:rPr>
          <w:rFonts w:ascii="Arial" w:hAnsi="Arial" w:cs="Arial"/>
          <w:sz w:val="20"/>
          <w:szCs w:val="20"/>
        </w:rPr>
        <w:t>----------------------------------------------------</w:t>
      </w:r>
      <w:r w:rsidRPr="00C826AB">
        <w:rPr>
          <w:rFonts w:ascii="Arial" w:hAnsi="Arial" w:cs="Arial"/>
          <w:sz w:val="20"/>
          <w:szCs w:val="20"/>
        </w:rPr>
        <w:t xml:space="preserve">, a la vez realice las erogaciones de fondos, </w:t>
      </w:r>
      <w:r w:rsidRPr="00C826AB">
        <w:rPr>
          <w:rFonts w:ascii="Arial" w:hAnsi="Arial" w:cs="Arial"/>
          <w:b/>
          <w:sz w:val="20"/>
          <w:szCs w:val="20"/>
        </w:rPr>
        <w:t>c)</w:t>
      </w:r>
      <w:r w:rsidRPr="00C826AB">
        <w:rPr>
          <w:rFonts w:ascii="Arial" w:hAnsi="Arial" w:cs="Arial"/>
          <w:sz w:val="20"/>
          <w:szCs w:val="20"/>
        </w:rPr>
        <w:t xml:space="preserve"> Instrúyase a la Unidad de Adquisiciones y Contrataciones Institucional para que inicie el proceso de compra respectivo, </w:t>
      </w:r>
      <w:r w:rsidRPr="00C826AB">
        <w:rPr>
          <w:rFonts w:ascii="Arial" w:hAnsi="Arial" w:cs="Arial"/>
          <w:b/>
          <w:sz w:val="20"/>
          <w:szCs w:val="20"/>
        </w:rPr>
        <w:t>d)</w:t>
      </w:r>
      <w:r w:rsidRPr="00C826AB">
        <w:rPr>
          <w:rFonts w:ascii="Arial" w:hAnsi="Arial" w:cs="Arial"/>
          <w:sz w:val="20"/>
          <w:szCs w:val="20"/>
        </w:rPr>
        <w:t xml:space="preserve"> Nómbrese como Administradora de Compras a la Gerente de Bienestar Social,</w:t>
      </w:r>
      <w:r w:rsidRPr="00C826AB">
        <w:rPr>
          <w:rFonts w:ascii="Arial" w:hAnsi="Arial" w:cs="Arial"/>
          <w:b/>
          <w:bCs/>
          <w:sz w:val="20"/>
          <w:szCs w:val="20"/>
        </w:rPr>
        <w:t xml:space="preserve"> e)</w:t>
      </w:r>
      <w:r w:rsidRPr="00C826AB">
        <w:rPr>
          <w:rFonts w:ascii="Arial" w:hAnsi="Arial" w:cs="Arial"/>
          <w:sz w:val="20"/>
          <w:szCs w:val="20"/>
        </w:rPr>
        <w:t xml:space="preserve"> Nómbrese como Administradora de la carpeta a la Gerente de Desarrollo Urbano. </w:t>
      </w:r>
      <w:r w:rsidRPr="00C826AB">
        <w:rPr>
          <w:rFonts w:ascii="Arial" w:hAnsi="Arial" w:cs="Arial"/>
          <w:b/>
          <w:sz w:val="20"/>
          <w:szCs w:val="20"/>
          <w:u w:val="single"/>
        </w:rPr>
        <w:t>Votación Unánime.</w:t>
      </w:r>
      <w:r w:rsidRPr="00C826AB">
        <w:rPr>
          <w:rFonts w:ascii="Arial" w:hAnsi="Arial" w:cs="Arial"/>
          <w:sz w:val="20"/>
          <w:szCs w:val="20"/>
        </w:rPr>
        <w:t xml:space="preserve"> Comuníquese.””””””””””” </w:t>
      </w:r>
      <w:r w:rsidRPr="00C826AB">
        <w:rPr>
          <w:rFonts w:ascii="Arial" w:hAnsi="Arial" w:cs="Arial"/>
          <w:b/>
          <w:bCs/>
          <w:sz w:val="20"/>
          <w:szCs w:val="20"/>
          <w:u w:val="single"/>
        </w:rPr>
        <w:t>f) Informe de Talento Humano sobre incremento al salario mínimo.</w:t>
      </w:r>
      <w:r w:rsidRPr="00C826AB">
        <w:rPr>
          <w:rFonts w:ascii="Arial" w:hAnsi="Arial" w:cs="Arial"/>
          <w:b/>
          <w:bCs/>
          <w:sz w:val="20"/>
          <w:szCs w:val="20"/>
        </w:rPr>
        <w:t xml:space="preserve"> </w:t>
      </w:r>
      <w:r w:rsidRPr="00C826AB">
        <w:rPr>
          <w:rFonts w:ascii="Arial" w:hAnsi="Arial" w:cs="Arial"/>
          <w:sz w:val="20"/>
          <w:szCs w:val="20"/>
        </w:rPr>
        <w:t>El Concejo Municipal se da por enterado del presente informe presentado por la Gerente de Talento Humano mediante el cual expone que el Gobierno Central por medio del DECRETO EJECUTIVO NUMERO DIEZ, que entra en vigencia a partir de este mes, acordó el aumento al salario mínimo del 20% por lo cual adjunta nómina de las personas que se les aplicaría el beneficio para que sea de conocimiento del Concejo.”””””””””””</w:t>
      </w:r>
      <w:r w:rsidRPr="00C826AB">
        <w:rPr>
          <w:rFonts w:ascii="Arial" w:hAnsi="Arial" w:cs="Arial"/>
          <w:b/>
          <w:bCs/>
          <w:sz w:val="20"/>
          <w:szCs w:val="20"/>
        </w:rPr>
        <w:t xml:space="preserve"> g) </w:t>
      </w:r>
      <w:r w:rsidRPr="00C826AB">
        <w:rPr>
          <w:rFonts w:ascii="Arial" w:hAnsi="Arial" w:cs="Arial"/>
          <w:b/>
          <w:bCs/>
          <w:sz w:val="20"/>
          <w:szCs w:val="20"/>
          <w:u w:val="single"/>
        </w:rPr>
        <w:t xml:space="preserve">Solicitud para apoyar al señor </w:t>
      </w:r>
      <w:r w:rsidR="0036471C">
        <w:rPr>
          <w:rFonts w:ascii="Arial" w:hAnsi="Arial" w:cs="Arial"/>
          <w:b/>
          <w:bCs/>
          <w:sz w:val="20"/>
          <w:szCs w:val="20"/>
          <w:u w:val="single"/>
        </w:rPr>
        <w:t>-----------------------------------------------</w:t>
      </w:r>
      <w:r w:rsidRPr="00C826AB">
        <w:rPr>
          <w:rFonts w:ascii="Arial" w:hAnsi="Arial" w:cs="Arial"/>
          <w:b/>
          <w:bCs/>
          <w:sz w:val="20"/>
          <w:szCs w:val="20"/>
          <w:u w:val="single"/>
        </w:rPr>
        <w:t xml:space="preserve"> para asistir a concurso de baile en Costa Rica.</w:t>
      </w:r>
      <w:r w:rsidRPr="00C826AB">
        <w:rPr>
          <w:rFonts w:ascii="Arial" w:hAnsi="Arial" w:cs="Arial"/>
          <w:sz w:val="20"/>
          <w:szCs w:val="20"/>
        </w:rPr>
        <w:t xml:space="preserve"> El Alcalde Municipal expone al Concejo Municipal la solicitud recibida por parte del Jefe de la Unidad de Niñez y Juventud requiriendo apoyo económico para el señor </w:t>
      </w:r>
      <w:r w:rsidR="0036471C">
        <w:rPr>
          <w:rFonts w:ascii="Arial" w:hAnsi="Arial" w:cs="Arial"/>
          <w:sz w:val="20"/>
          <w:szCs w:val="20"/>
        </w:rPr>
        <w:t>----------------------------------</w:t>
      </w:r>
      <w:r w:rsidRPr="00C826AB">
        <w:rPr>
          <w:rFonts w:ascii="Arial" w:hAnsi="Arial" w:cs="Arial"/>
          <w:sz w:val="20"/>
          <w:szCs w:val="20"/>
        </w:rPr>
        <w:t>, Instructor de danza de la municipalidad, quien va a representar orgullosamente al municipio de Nejapa en el “CONCURSO SALSA, BACHATA Y KIZOMBA FEST, COSTA RICA 2021”, evento que se llevará a cabo desde el día 31 de agosto hasta el 5 de septiembre de 2021 en San José, Costa Rica</w:t>
      </w:r>
      <w:r>
        <w:rPr>
          <w:rFonts w:ascii="Arial" w:hAnsi="Arial" w:cs="Arial"/>
          <w:sz w:val="20"/>
          <w:szCs w:val="20"/>
        </w:rPr>
        <w:t xml:space="preserve"> </w:t>
      </w:r>
      <w:r w:rsidRPr="00C826AB">
        <w:rPr>
          <w:rFonts w:ascii="Arial" w:hAnsi="Arial" w:cs="Arial"/>
          <w:sz w:val="20"/>
          <w:szCs w:val="20"/>
        </w:rPr>
        <w:t>en un concurso de baile</w:t>
      </w:r>
      <w:r>
        <w:rPr>
          <w:rFonts w:ascii="Arial" w:hAnsi="Arial" w:cs="Arial"/>
          <w:sz w:val="20"/>
          <w:szCs w:val="20"/>
        </w:rPr>
        <w:t xml:space="preserve"> </w:t>
      </w:r>
      <w:r w:rsidRPr="00C826AB">
        <w:rPr>
          <w:rFonts w:ascii="Arial" w:hAnsi="Arial" w:cs="Arial"/>
          <w:sz w:val="20"/>
          <w:szCs w:val="20"/>
        </w:rPr>
        <w:t xml:space="preserve"> en Costa Rica, cuyo costo para el viaje asciende a $479.00. Habiendo analizado y discutido esta solicitud se toma el acuerdo siguiente: </w:t>
      </w:r>
      <w:r w:rsidRPr="00C826AB">
        <w:rPr>
          <w:rFonts w:ascii="Arial" w:hAnsi="Arial" w:cs="Arial"/>
          <w:b/>
          <w:sz w:val="20"/>
          <w:szCs w:val="20"/>
        </w:rPr>
        <w:t xml:space="preserve">ACUERDO NUMERO SEIS: </w:t>
      </w:r>
      <w:r w:rsidRPr="00C826AB">
        <w:rPr>
          <w:rFonts w:ascii="Arial" w:hAnsi="Arial" w:cs="Arial"/>
          <w:sz w:val="20"/>
          <w:szCs w:val="20"/>
        </w:rPr>
        <w:t xml:space="preserve">El Concejo Municipal de Nejapa en uso de sus facultades y </w:t>
      </w:r>
      <w:r w:rsidRPr="00C826AB">
        <w:rPr>
          <w:rFonts w:ascii="Arial" w:hAnsi="Arial" w:cs="Arial"/>
          <w:b/>
          <w:bCs/>
          <w:sz w:val="20"/>
          <w:szCs w:val="20"/>
        </w:rPr>
        <w:t xml:space="preserve">CONSIDERANDO: I. </w:t>
      </w:r>
      <w:r w:rsidRPr="00C826AB">
        <w:rPr>
          <w:rFonts w:ascii="Arial" w:hAnsi="Arial" w:cs="Arial"/>
          <w:sz w:val="20"/>
          <w:szCs w:val="20"/>
        </w:rPr>
        <w:t xml:space="preserve">Que se ha recibido requerimiento por parte del Jefe de la Unidad de Niñez y Juventud, </w:t>
      </w:r>
      <w:r w:rsidR="0036471C">
        <w:rPr>
          <w:rFonts w:ascii="Arial" w:hAnsi="Arial" w:cs="Arial"/>
          <w:sz w:val="20"/>
          <w:szCs w:val="20"/>
        </w:rPr>
        <w:t>------------------------------</w:t>
      </w:r>
      <w:r w:rsidRPr="00C826AB">
        <w:rPr>
          <w:rFonts w:ascii="Arial" w:hAnsi="Arial" w:cs="Arial"/>
          <w:sz w:val="20"/>
          <w:szCs w:val="20"/>
        </w:rPr>
        <w:t xml:space="preserve">, mediante el cual solicita apoyo económico por la cantidad de CUATROCIENTOS SETENTA Y NUEVE DÓLARES DE LOS ESTADOS UNIDOS DE AMÉRICA ($479.00), que servirán para la compra de boleto aéreo, realizar prueba covid-19, estadía y alimentación para el Instructor de la Escuela de Danza de la Municipalidad, </w:t>
      </w:r>
      <w:r w:rsidR="0036471C">
        <w:rPr>
          <w:rFonts w:ascii="Arial" w:hAnsi="Arial" w:cs="Arial"/>
          <w:sz w:val="20"/>
          <w:szCs w:val="20"/>
        </w:rPr>
        <w:t>------------------------------------------------------</w:t>
      </w:r>
      <w:r w:rsidRPr="00C826AB">
        <w:rPr>
          <w:rFonts w:ascii="Arial" w:hAnsi="Arial" w:cs="Arial"/>
          <w:sz w:val="20"/>
          <w:szCs w:val="20"/>
        </w:rPr>
        <w:t xml:space="preserve">, quien tiene una alta experiencia en baile nacional e internacional  y representará orgullosamente al municipio de Nejapa en el “CONCURSO SALSA, BACHATA Y KIZOMBA FEST, COSTA RICA 2021”, evento que se llevará a cabo desde el día 31 de agosto hasta el 5 de septiembre de 2021 en San José, Costa </w:t>
      </w:r>
      <w:r w:rsidRPr="00C826AB">
        <w:rPr>
          <w:rFonts w:ascii="Arial" w:hAnsi="Arial" w:cs="Arial"/>
          <w:sz w:val="20"/>
          <w:szCs w:val="20"/>
        </w:rPr>
        <w:lastRenderedPageBreak/>
        <w:t xml:space="preserve">Rica. </w:t>
      </w:r>
      <w:r w:rsidRPr="00C826AB">
        <w:rPr>
          <w:rFonts w:ascii="Arial" w:hAnsi="Arial" w:cs="Arial"/>
          <w:b/>
          <w:bCs/>
          <w:sz w:val="20"/>
          <w:szCs w:val="20"/>
        </w:rPr>
        <w:t>II</w:t>
      </w:r>
      <w:r w:rsidRPr="00C826AB">
        <w:rPr>
          <w:rFonts w:ascii="Arial" w:hAnsi="Arial" w:cs="Arial"/>
          <w:sz w:val="20"/>
          <w:szCs w:val="20"/>
        </w:rPr>
        <w:t xml:space="preserve">. Que como municipalidad se tiene un alto compromiso en apoyar a la juventud en sus diferentes ramas, promoviendo el aprovechamiento de su tiempo en actividades de sano esparcimiento que la aleja de la violencia. </w:t>
      </w:r>
      <w:r w:rsidRPr="00C826AB">
        <w:rPr>
          <w:rFonts w:ascii="Arial" w:hAnsi="Arial" w:cs="Arial"/>
          <w:b/>
          <w:bCs/>
          <w:sz w:val="20"/>
          <w:szCs w:val="20"/>
        </w:rPr>
        <w:t>III</w:t>
      </w:r>
      <w:r w:rsidRPr="00C826AB">
        <w:rPr>
          <w:rFonts w:ascii="Arial" w:hAnsi="Arial" w:cs="Arial"/>
          <w:sz w:val="20"/>
          <w:szCs w:val="20"/>
        </w:rPr>
        <w:t xml:space="preserve">. </w:t>
      </w:r>
      <w:r w:rsidRPr="00C826AB">
        <w:rPr>
          <w:rFonts w:ascii="Arial" w:hAnsi="Arial" w:cs="Arial"/>
          <w:sz w:val="20"/>
          <w:szCs w:val="20"/>
          <w:lang w:val="es-MX"/>
        </w:rPr>
        <w:t xml:space="preserve">Que </w:t>
      </w:r>
      <w:r w:rsidRPr="00C826AB">
        <w:rPr>
          <w:rFonts w:ascii="Arial" w:hAnsi="Arial" w:cs="Arial"/>
          <w:sz w:val="20"/>
          <w:szCs w:val="20"/>
        </w:rPr>
        <w:t>según el Artículo 4 numeral 4 del Código Municipal</w:t>
      </w:r>
      <w:r w:rsidRPr="00C826AB">
        <w:rPr>
          <w:rFonts w:ascii="Arial" w:hAnsi="Arial" w:cs="Arial"/>
          <w:sz w:val="20"/>
          <w:szCs w:val="20"/>
          <w:lang w:val="es-MX"/>
        </w:rPr>
        <w:t xml:space="preserve"> </w:t>
      </w:r>
      <w:r w:rsidRPr="00C826AB">
        <w:rPr>
          <w:rFonts w:ascii="Arial" w:hAnsi="Arial" w:cs="Arial"/>
          <w:sz w:val="20"/>
          <w:szCs w:val="20"/>
        </w:rPr>
        <w:t xml:space="preserve">es una de las competencias principales de los municipios la promoción de la educación, la cultura, el deporte, la recreación, las ciencias y las artes. Por tanto, </w:t>
      </w:r>
      <w:r w:rsidRPr="00C826AB">
        <w:rPr>
          <w:rFonts w:ascii="Arial" w:hAnsi="Arial" w:cs="Arial"/>
          <w:b/>
          <w:sz w:val="20"/>
          <w:szCs w:val="20"/>
        </w:rPr>
        <w:t>ACUERDA: a)</w:t>
      </w:r>
      <w:r w:rsidRPr="00C826AB">
        <w:rPr>
          <w:rFonts w:ascii="Arial" w:hAnsi="Arial" w:cs="Arial"/>
          <w:sz w:val="20"/>
          <w:szCs w:val="20"/>
        </w:rPr>
        <w:t xml:space="preserve"> </w:t>
      </w:r>
      <w:r w:rsidRPr="00C826AB">
        <w:rPr>
          <w:rFonts w:ascii="Arial" w:hAnsi="Arial" w:cs="Arial"/>
          <w:color w:val="000000"/>
          <w:sz w:val="20"/>
          <w:szCs w:val="20"/>
        </w:rPr>
        <w:t xml:space="preserve"> </w:t>
      </w:r>
      <w:r w:rsidRPr="00C826AB">
        <w:rPr>
          <w:rFonts w:ascii="Arial" w:hAnsi="Arial" w:cs="Arial"/>
          <w:sz w:val="20"/>
          <w:szCs w:val="20"/>
        </w:rPr>
        <w:t xml:space="preserve">Aprobar el apoyo económico para el Instructor de la Escuela de Danza de la Municipalidad, </w:t>
      </w:r>
      <w:r w:rsidR="0036471C">
        <w:rPr>
          <w:rFonts w:ascii="Arial" w:hAnsi="Arial" w:cs="Arial"/>
          <w:b/>
          <w:bCs/>
          <w:sz w:val="20"/>
          <w:szCs w:val="20"/>
        </w:rPr>
        <w:t>-------------------------------------------------------------------</w:t>
      </w:r>
      <w:r w:rsidRPr="00C826AB">
        <w:rPr>
          <w:rFonts w:ascii="Arial" w:hAnsi="Arial" w:cs="Arial"/>
          <w:sz w:val="20"/>
          <w:szCs w:val="20"/>
        </w:rPr>
        <w:t xml:space="preserve">, por la cantidad de </w:t>
      </w:r>
      <w:r w:rsidRPr="00C826AB">
        <w:rPr>
          <w:rFonts w:ascii="Arial" w:hAnsi="Arial" w:cs="Arial"/>
          <w:b/>
          <w:sz w:val="20"/>
          <w:szCs w:val="20"/>
        </w:rPr>
        <w:t>CUATROCIENTOS SETENTA Y NUEVE DOLARES DE LOS ESTADOS UNIDOS DE AMERICA ($479.00),</w:t>
      </w:r>
      <w:r w:rsidRPr="00C826AB">
        <w:rPr>
          <w:rFonts w:ascii="Arial" w:hAnsi="Arial" w:cs="Arial"/>
          <w:sz w:val="20"/>
          <w:szCs w:val="20"/>
        </w:rPr>
        <w:t xml:space="preserve"> que le servirán para cubrir los gastos para asistir al “CONCURSO SALSA, BACHATA Y KIZOMBA FEST, COSTA RICA 2021” en representación del Municipio de Nejapa,  </w:t>
      </w:r>
      <w:r w:rsidRPr="00C826AB">
        <w:rPr>
          <w:rFonts w:ascii="Arial" w:hAnsi="Arial" w:cs="Arial"/>
          <w:b/>
          <w:sz w:val="20"/>
          <w:szCs w:val="20"/>
        </w:rPr>
        <w:t>b)</w:t>
      </w:r>
      <w:r w:rsidRPr="00C826AB">
        <w:rPr>
          <w:rFonts w:ascii="Arial" w:hAnsi="Arial" w:cs="Arial"/>
          <w:sz w:val="20"/>
          <w:szCs w:val="20"/>
        </w:rPr>
        <w:t xml:space="preserve"> Autorizar a la Tesorera Municipal erogue de la cuenta “</w:t>
      </w:r>
      <w:r w:rsidRPr="00C826AB">
        <w:rPr>
          <w:rFonts w:ascii="Arial" w:hAnsi="Arial" w:cs="Arial"/>
          <w:b/>
          <w:bCs/>
          <w:color w:val="000000"/>
          <w:sz w:val="20"/>
          <w:szCs w:val="20"/>
          <w:lang w:eastAsia="es-SV"/>
        </w:rPr>
        <w:t>CONTRIBUCION DEL PROGRAMA MUNICIPAL DE PREVENCION DE LA VIOLENCIA CON ENFASIS EN LA NIÑEZ, ADOLESCENCIA Y JUVENTUD CON ENFOQUE DE GENERO”,</w:t>
      </w:r>
      <w:r w:rsidRPr="00C826AB">
        <w:rPr>
          <w:rFonts w:ascii="Arial" w:hAnsi="Arial" w:cs="Arial"/>
          <w:sz w:val="20"/>
          <w:szCs w:val="20"/>
        </w:rPr>
        <w:t xml:space="preserve"> el monto aprobado y lo entregue al señor </w:t>
      </w:r>
      <w:r w:rsidR="0036471C">
        <w:rPr>
          <w:rFonts w:ascii="Arial" w:hAnsi="Arial" w:cs="Arial"/>
          <w:sz w:val="20"/>
          <w:szCs w:val="20"/>
        </w:rPr>
        <w:t>---------------------------------------------</w:t>
      </w:r>
      <w:r w:rsidRPr="00C826AB">
        <w:rPr>
          <w:rFonts w:ascii="Arial" w:hAnsi="Arial" w:cs="Arial"/>
          <w:sz w:val="20"/>
          <w:szCs w:val="20"/>
        </w:rPr>
        <w:t xml:space="preserve">, </w:t>
      </w:r>
      <w:r w:rsidRPr="00C826AB">
        <w:rPr>
          <w:rFonts w:ascii="Arial" w:hAnsi="Arial" w:cs="Arial"/>
          <w:b/>
          <w:sz w:val="20"/>
          <w:szCs w:val="20"/>
        </w:rPr>
        <w:t>c)</w:t>
      </w:r>
      <w:r w:rsidRPr="00C826AB">
        <w:rPr>
          <w:rFonts w:ascii="Arial" w:hAnsi="Arial" w:cs="Arial"/>
          <w:sz w:val="20"/>
          <w:szCs w:val="20"/>
        </w:rPr>
        <w:t xml:space="preserve"> Instrúyase al señor </w:t>
      </w:r>
      <w:r w:rsidR="0036471C">
        <w:rPr>
          <w:rFonts w:ascii="Arial" w:hAnsi="Arial" w:cs="Arial"/>
          <w:sz w:val="20"/>
          <w:szCs w:val="20"/>
        </w:rPr>
        <w:t>---------------------------------------------------</w:t>
      </w:r>
      <w:r w:rsidRPr="00C826AB">
        <w:rPr>
          <w:rFonts w:ascii="Arial" w:hAnsi="Arial" w:cs="Arial"/>
          <w:sz w:val="20"/>
          <w:szCs w:val="20"/>
        </w:rPr>
        <w:t xml:space="preserve">, Jefe de la Unidad de Niñez y Juventud, para que ejecute el presente acuerdo. </w:t>
      </w:r>
      <w:r w:rsidRPr="00C826AB">
        <w:rPr>
          <w:rFonts w:ascii="Arial" w:hAnsi="Arial" w:cs="Arial"/>
          <w:b/>
          <w:sz w:val="20"/>
          <w:szCs w:val="20"/>
          <w:u w:val="single"/>
        </w:rPr>
        <w:t>Votación Unánime.</w:t>
      </w:r>
      <w:r w:rsidRPr="00C826AB">
        <w:rPr>
          <w:rFonts w:ascii="Arial" w:hAnsi="Arial" w:cs="Arial"/>
          <w:sz w:val="20"/>
          <w:szCs w:val="20"/>
        </w:rPr>
        <w:t xml:space="preserve"> Comuníquese.””””””””””” </w:t>
      </w:r>
      <w:r w:rsidRPr="00C826AB">
        <w:rPr>
          <w:rFonts w:ascii="Arial" w:hAnsi="Arial" w:cs="Arial"/>
          <w:b/>
          <w:bCs/>
          <w:sz w:val="20"/>
          <w:szCs w:val="20"/>
        </w:rPr>
        <w:t xml:space="preserve">PUNTO TRES: CUERPO DE AGENTES MUNICIPALES: </w:t>
      </w:r>
      <w:r w:rsidRPr="00C826AB">
        <w:rPr>
          <w:rFonts w:ascii="Arial" w:hAnsi="Arial" w:cs="Arial"/>
          <w:b/>
          <w:bCs/>
          <w:sz w:val="20"/>
          <w:szCs w:val="20"/>
          <w:u w:val="single"/>
        </w:rPr>
        <w:t>Solicitud de apoyo con bono económico para refrenda de licencia para portar armas.</w:t>
      </w:r>
      <w:r w:rsidRPr="00C826AB">
        <w:rPr>
          <w:rFonts w:ascii="Arial" w:hAnsi="Arial" w:cs="Arial"/>
          <w:b/>
          <w:bCs/>
          <w:sz w:val="20"/>
          <w:szCs w:val="20"/>
        </w:rPr>
        <w:t xml:space="preserve">  </w:t>
      </w:r>
      <w:r w:rsidRPr="00C826AB">
        <w:rPr>
          <w:rFonts w:ascii="Arial" w:hAnsi="Arial" w:cs="Arial"/>
          <w:sz w:val="20"/>
          <w:szCs w:val="20"/>
        </w:rPr>
        <w:t xml:space="preserve">El suscrito da lectura a solicitud presentada por el señor </w:t>
      </w:r>
      <w:r w:rsidR="0036471C">
        <w:rPr>
          <w:rFonts w:ascii="Arial" w:hAnsi="Arial" w:cs="Arial"/>
          <w:sz w:val="20"/>
          <w:szCs w:val="20"/>
        </w:rPr>
        <w:t>----------------------------------------------</w:t>
      </w:r>
      <w:r w:rsidRPr="00C826AB">
        <w:rPr>
          <w:rFonts w:ascii="Arial" w:hAnsi="Arial" w:cs="Arial"/>
          <w:sz w:val="20"/>
          <w:szCs w:val="20"/>
        </w:rPr>
        <w:t xml:space="preserve">, </w:t>
      </w:r>
      <w:proofErr w:type="gramStart"/>
      <w:r w:rsidRPr="00C826AB">
        <w:rPr>
          <w:rFonts w:ascii="Arial" w:hAnsi="Arial" w:cs="Arial"/>
          <w:sz w:val="20"/>
          <w:szCs w:val="20"/>
        </w:rPr>
        <w:t>Director</w:t>
      </w:r>
      <w:proofErr w:type="gramEnd"/>
      <w:r w:rsidRPr="00C826AB">
        <w:rPr>
          <w:rFonts w:ascii="Arial" w:hAnsi="Arial" w:cs="Arial"/>
          <w:sz w:val="20"/>
          <w:szCs w:val="20"/>
        </w:rPr>
        <w:t xml:space="preserve"> del Cuerpo de Agentes Municipales, donde requiere el apoyo para esta unidad con un bono de $35.00, para la refrenda de licencia para portar armas, siendo que los agentes utilizan armamento propio, por esto anteriormente mediante acuerdo se había establecido brindarles dicho apoyo. El </w:t>
      </w:r>
      <w:proofErr w:type="gramStart"/>
      <w:r w:rsidRPr="00C826AB">
        <w:rPr>
          <w:rFonts w:ascii="Arial" w:hAnsi="Arial" w:cs="Arial"/>
          <w:sz w:val="20"/>
          <w:szCs w:val="20"/>
        </w:rPr>
        <w:t>Alcalde</w:t>
      </w:r>
      <w:proofErr w:type="gramEnd"/>
      <w:r w:rsidRPr="00C826AB">
        <w:rPr>
          <w:rFonts w:ascii="Arial" w:hAnsi="Arial" w:cs="Arial"/>
          <w:sz w:val="20"/>
          <w:szCs w:val="20"/>
        </w:rPr>
        <w:t xml:space="preserve"> Municipal manifiesta que este beneficio siempre se le ha dado a los agentes del CAM, y el cual mientras no se tenga armamento propio de la municipalidad considera conveniente que se les siga brindando. Analizada y discutida la solicitud presentada se toma el acuerdo siguiente:</w:t>
      </w:r>
      <w:r w:rsidRPr="00C826AB">
        <w:rPr>
          <w:rFonts w:ascii="Arial" w:hAnsi="Arial" w:cs="Arial"/>
          <w:b/>
          <w:bCs/>
          <w:sz w:val="20"/>
          <w:szCs w:val="20"/>
        </w:rPr>
        <w:t xml:space="preserve"> </w:t>
      </w:r>
      <w:r w:rsidRPr="00C826AB">
        <w:rPr>
          <w:rFonts w:ascii="Arial" w:hAnsi="Arial" w:cs="Arial"/>
          <w:b/>
          <w:sz w:val="20"/>
          <w:szCs w:val="20"/>
        </w:rPr>
        <w:t xml:space="preserve">ACUERDO NUMERO SIETE: </w:t>
      </w:r>
      <w:r w:rsidRPr="00C826AB">
        <w:rPr>
          <w:rFonts w:ascii="Arial" w:hAnsi="Arial" w:cs="Arial"/>
          <w:sz w:val="20"/>
          <w:szCs w:val="20"/>
        </w:rPr>
        <w:t xml:space="preserve">El Concejo Municipal en atención a la solicitud presentada por el  señor </w:t>
      </w:r>
      <w:r w:rsidR="0054451A">
        <w:rPr>
          <w:rFonts w:ascii="Arial" w:hAnsi="Arial" w:cs="Arial"/>
          <w:sz w:val="20"/>
          <w:szCs w:val="20"/>
        </w:rPr>
        <w:t>--------------------------------------------</w:t>
      </w:r>
      <w:r w:rsidRPr="00C826AB">
        <w:rPr>
          <w:rFonts w:ascii="Arial" w:hAnsi="Arial" w:cs="Arial"/>
          <w:sz w:val="20"/>
          <w:szCs w:val="20"/>
        </w:rPr>
        <w:t xml:space="preserve">, Director del Cuerpo de Agentes Municipales de esta institución, mediante la cual manifiesta: Que en esta oportunidad solicita un bono económico de TREINTA Y CINCO DÓLARES DE LOS ESTADOS UNIDOS DE AMÉRICA ($35.00), lo cual beneficiará a los agentes municipales para que estos puedan, refrendar la tarjeta de matrícula de fuego cada tres años, por lo cual es de ley ir a refrendar, hace del conocimiento que desde el año 2015, la administración de ese entonces realizó un acuerdo para entregar la bonificación antes mencionada, conforme al mes y año que le correspondiera ir a realizar su respectiva refrenda, por el motivo de resguardar y brindar la seguridad dentro del municipio, salvaguardar los bienes municipales así como a los empleados de la municipalidad; se debe tomar en cuenta que los agentes utilizan su propio equipo de trabajo como lo es su arma de fuego al servicio de la población, por lo que solicita se les siga brindando esta bonificación. Este Concejo Municipal </w:t>
      </w:r>
      <w:r w:rsidRPr="00C826AB">
        <w:rPr>
          <w:rFonts w:ascii="Arial" w:hAnsi="Arial" w:cs="Arial"/>
          <w:b/>
          <w:bCs/>
          <w:sz w:val="20"/>
          <w:szCs w:val="20"/>
        </w:rPr>
        <w:t>CONSIDERANDO: I.</w:t>
      </w:r>
      <w:r w:rsidRPr="00C826AB">
        <w:rPr>
          <w:rFonts w:ascii="Arial" w:hAnsi="Arial" w:cs="Arial"/>
          <w:sz w:val="20"/>
          <w:szCs w:val="20"/>
        </w:rPr>
        <w:t xml:space="preserve"> Que dichos empleados ponen a servicio de la institución su propio equipo de trabajo como lo son las armas que utilizan, así como ponen en riesgo su vida para la protección de los bienes municipales, se ve a bien reconocerles mejores condiciones laborares. </w:t>
      </w:r>
      <w:r w:rsidRPr="00C826AB">
        <w:rPr>
          <w:rFonts w:ascii="Arial" w:hAnsi="Arial" w:cs="Arial"/>
          <w:b/>
          <w:bCs/>
          <w:sz w:val="20"/>
          <w:szCs w:val="20"/>
        </w:rPr>
        <w:t>II.</w:t>
      </w:r>
      <w:r w:rsidRPr="00C826AB">
        <w:rPr>
          <w:rFonts w:ascii="Arial" w:hAnsi="Arial" w:cs="Arial"/>
          <w:sz w:val="20"/>
          <w:szCs w:val="20"/>
        </w:rPr>
        <w:t xml:space="preserve"> Que</w:t>
      </w:r>
      <w:r w:rsidRPr="00C826AB">
        <w:rPr>
          <w:rFonts w:ascii="Arial" w:hAnsi="Arial" w:cs="Arial"/>
          <w:b/>
          <w:bCs/>
          <w:sz w:val="20"/>
          <w:szCs w:val="20"/>
        </w:rPr>
        <w:t xml:space="preserve"> </w:t>
      </w:r>
      <w:r w:rsidRPr="00C826AB">
        <w:rPr>
          <w:rFonts w:ascii="Arial" w:hAnsi="Arial" w:cs="Arial"/>
          <w:sz w:val="20"/>
          <w:szCs w:val="20"/>
        </w:rPr>
        <w:t>el Artículo 31 numeral 5 del Código Municipal,</w:t>
      </w:r>
      <w:r w:rsidRPr="00C826AB">
        <w:rPr>
          <w:rFonts w:ascii="Arial" w:hAnsi="Arial" w:cs="Arial"/>
          <w:bCs/>
          <w:sz w:val="20"/>
          <w:szCs w:val="20"/>
        </w:rPr>
        <w:t xml:space="preserve"> señala que dentro las obligaciones del Concejo se encuentran la de:</w:t>
      </w:r>
      <w:r w:rsidRPr="00C826AB">
        <w:rPr>
          <w:rFonts w:ascii="Arial" w:hAnsi="Arial" w:cs="Arial"/>
          <w:sz w:val="20"/>
          <w:szCs w:val="20"/>
        </w:rPr>
        <w:t xml:space="preserve"> “Constituir las obras necesarias para el mejoramiento y progreso de la comunidad y la prestación de servicios públicos </w:t>
      </w:r>
      <w:r w:rsidRPr="00C826AB">
        <w:rPr>
          <w:rFonts w:ascii="Arial" w:hAnsi="Arial" w:cs="Arial"/>
          <w:sz w:val="20"/>
          <w:szCs w:val="20"/>
        </w:rPr>
        <w:lastRenderedPageBreak/>
        <w:t xml:space="preserve">locales en forma eficiente y económica”. </w:t>
      </w:r>
      <w:r w:rsidRPr="00C826AB">
        <w:rPr>
          <w:rFonts w:ascii="Arial" w:hAnsi="Arial" w:cs="Arial"/>
          <w:b/>
          <w:bCs/>
          <w:sz w:val="20"/>
          <w:szCs w:val="20"/>
        </w:rPr>
        <w:t>III.</w:t>
      </w:r>
      <w:r w:rsidRPr="00C826AB">
        <w:rPr>
          <w:rFonts w:ascii="Arial" w:hAnsi="Arial" w:cs="Arial"/>
          <w:sz w:val="20"/>
          <w:szCs w:val="20"/>
        </w:rPr>
        <w:t xml:space="preserve"> Que</w:t>
      </w:r>
      <w:r w:rsidRPr="00C826AB">
        <w:rPr>
          <w:rFonts w:ascii="Arial" w:hAnsi="Arial" w:cs="Arial"/>
          <w:b/>
          <w:bCs/>
          <w:sz w:val="20"/>
          <w:szCs w:val="20"/>
        </w:rPr>
        <w:t xml:space="preserve"> </w:t>
      </w:r>
      <w:r w:rsidRPr="00C826AB">
        <w:rPr>
          <w:rFonts w:ascii="Arial" w:hAnsi="Arial" w:cs="Arial"/>
          <w:sz w:val="20"/>
          <w:szCs w:val="20"/>
        </w:rPr>
        <w:t>el Artículo 30 numeral 14 del Código Municipal,</w:t>
      </w:r>
      <w:r w:rsidRPr="00C826AB">
        <w:rPr>
          <w:rFonts w:ascii="Arial" w:hAnsi="Arial" w:cs="Arial"/>
          <w:bCs/>
          <w:sz w:val="20"/>
          <w:szCs w:val="20"/>
        </w:rPr>
        <w:t xml:space="preserve"> señala que dentro las facultades del Concejo se encuentran: “Velar</w:t>
      </w:r>
      <w:r w:rsidRPr="00C826AB">
        <w:rPr>
          <w:rFonts w:ascii="Arial" w:hAnsi="Arial" w:cs="Arial"/>
          <w:sz w:val="20"/>
          <w:szCs w:val="20"/>
        </w:rPr>
        <w:t xml:space="preserve"> por la buena marcha del gobierno, administración y servicios municipales”. Por tanto, </w:t>
      </w:r>
      <w:r w:rsidRPr="00C826AB">
        <w:rPr>
          <w:rFonts w:ascii="Arial" w:hAnsi="Arial" w:cs="Arial"/>
          <w:b/>
          <w:sz w:val="20"/>
          <w:szCs w:val="20"/>
        </w:rPr>
        <w:t>ACUERDA: a)</w:t>
      </w:r>
      <w:r w:rsidRPr="00C826AB">
        <w:rPr>
          <w:rFonts w:ascii="Arial" w:hAnsi="Arial" w:cs="Arial"/>
          <w:sz w:val="20"/>
          <w:szCs w:val="20"/>
        </w:rPr>
        <w:t xml:space="preserve"> Autorizar que según planificación de la Gerente Financiero, de forma parcial y de acuerdo a la disponibilidad financiera de la municipalidad se les entregue a un total de </w:t>
      </w:r>
      <w:r w:rsidRPr="00C826AB">
        <w:rPr>
          <w:rFonts w:ascii="Arial" w:hAnsi="Arial" w:cs="Arial"/>
          <w:b/>
          <w:bCs/>
          <w:sz w:val="20"/>
          <w:szCs w:val="20"/>
        </w:rPr>
        <w:t>CUARENTA Y SIETE (47)</w:t>
      </w:r>
      <w:r w:rsidRPr="00C826AB">
        <w:rPr>
          <w:rFonts w:ascii="Arial" w:hAnsi="Arial" w:cs="Arial"/>
          <w:sz w:val="20"/>
          <w:szCs w:val="20"/>
        </w:rPr>
        <w:t xml:space="preserve"> miembros del Cuerpo de Agentes Municipales (CAM) una bonificación por el monto de </w:t>
      </w:r>
      <w:r w:rsidRPr="00C826AB">
        <w:rPr>
          <w:rFonts w:ascii="Arial" w:hAnsi="Arial" w:cs="Arial"/>
          <w:b/>
          <w:bCs/>
          <w:sz w:val="20"/>
          <w:szCs w:val="20"/>
        </w:rPr>
        <w:t>TREINTA Y CINCO DOLARES DE LOS ESTADOS UNIDOS DE AMÉRICA ($35.00),</w:t>
      </w:r>
      <w:r w:rsidRPr="00C826AB">
        <w:rPr>
          <w:rFonts w:ascii="Arial" w:hAnsi="Arial" w:cs="Arial"/>
          <w:sz w:val="20"/>
          <w:szCs w:val="20"/>
        </w:rPr>
        <w:t xml:space="preserve"> </w:t>
      </w:r>
      <w:r w:rsidRPr="00C826AB">
        <w:rPr>
          <w:rFonts w:ascii="Arial" w:hAnsi="Arial" w:cs="Arial"/>
          <w:b/>
          <w:sz w:val="20"/>
          <w:szCs w:val="20"/>
        </w:rPr>
        <w:t>b)</w:t>
      </w:r>
      <w:r w:rsidRPr="00C826AB">
        <w:rPr>
          <w:rFonts w:ascii="Arial" w:hAnsi="Arial" w:cs="Arial"/>
          <w:sz w:val="20"/>
          <w:szCs w:val="20"/>
        </w:rPr>
        <w:t xml:space="preserve"> Autorizar a la Tesorera Municipal erogar los montos del Fondo Municipal, </w:t>
      </w:r>
      <w:r w:rsidRPr="00C826AB">
        <w:rPr>
          <w:rFonts w:ascii="Arial" w:hAnsi="Arial" w:cs="Arial"/>
          <w:b/>
          <w:sz w:val="20"/>
          <w:szCs w:val="20"/>
        </w:rPr>
        <w:t>c)</w:t>
      </w:r>
      <w:r w:rsidRPr="00C826AB">
        <w:rPr>
          <w:rFonts w:ascii="Arial" w:hAnsi="Arial" w:cs="Arial"/>
          <w:sz w:val="20"/>
          <w:szCs w:val="20"/>
        </w:rPr>
        <w:t xml:space="preserve"> Instrúyase a la Gerente Financiero para que en coordinación con el Director del Cuerpo de Agentes Municipales operativice el presente acuerdo en base a planificación. </w:t>
      </w:r>
      <w:r w:rsidRPr="00C826AB">
        <w:rPr>
          <w:rFonts w:ascii="Arial" w:hAnsi="Arial" w:cs="Arial"/>
          <w:b/>
          <w:sz w:val="20"/>
          <w:szCs w:val="20"/>
          <w:u w:val="single"/>
        </w:rPr>
        <w:t>Votación Unánime.</w:t>
      </w:r>
      <w:r w:rsidRPr="00C826AB">
        <w:rPr>
          <w:rFonts w:ascii="Arial" w:hAnsi="Arial" w:cs="Arial"/>
          <w:sz w:val="20"/>
          <w:szCs w:val="20"/>
        </w:rPr>
        <w:t xml:space="preserve"> Comuníquese.”””””””””””</w:t>
      </w:r>
      <w:bookmarkEnd w:id="0"/>
      <w:r w:rsidRPr="00C826AB">
        <w:rPr>
          <w:rFonts w:ascii="Arial" w:hAnsi="Arial" w:cs="Arial"/>
          <w:sz w:val="20"/>
          <w:szCs w:val="20"/>
        </w:rPr>
        <w:t xml:space="preserve"> </w:t>
      </w:r>
      <w:r w:rsidRPr="00C826AB">
        <w:rPr>
          <w:rFonts w:ascii="Arial" w:hAnsi="Arial" w:cs="Arial"/>
          <w:b/>
          <w:bCs/>
          <w:sz w:val="20"/>
          <w:szCs w:val="20"/>
        </w:rPr>
        <w:t xml:space="preserve">PUNTO CUATRO: UNIDAD DE ACCESO A LA INFORMACIÓN PÚBLICA: </w:t>
      </w:r>
      <w:r w:rsidRPr="00C826AB">
        <w:rPr>
          <w:rFonts w:ascii="Arial" w:hAnsi="Arial" w:cs="Arial"/>
          <w:b/>
          <w:bCs/>
          <w:sz w:val="20"/>
          <w:szCs w:val="20"/>
          <w:u w:val="single"/>
        </w:rPr>
        <w:t>Informe semestral de actividades.</w:t>
      </w:r>
      <w:r w:rsidRPr="00C826AB">
        <w:rPr>
          <w:rFonts w:ascii="Arial" w:hAnsi="Arial" w:cs="Arial"/>
          <w:sz w:val="20"/>
          <w:szCs w:val="20"/>
        </w:rPr>
        <w:t xml:space="preserve"> El Concejo Municipal se da por enterado del presente informe presentado por la </w:t>
      </w:r>
      <w:proofErr w:type="gramStart"/>
      <w:r w:rsidRPr="00C826AB">
        <w:rPr>
          <w:rFonts w:ascii="Arial" w:hAnsi="Arial" w:cs="Arial"/>
          <w:sz w:val="20"/>
          <w:szCs w:val="20"/>
        </w:rPr>
        <w:t>Jefa</w:t>
      </w:r>
      <w:proofErr w:type="gramEnd"/>
      <w:r w:rsidRPr="00C826AB">
        <w:rPr>
          <w:rFonts w:ascii="Arial" w:hAnsi="Arial" w:cs="Arial"/>
          <w:sz w:val="20"/>
          <w:szCs w:val="20"/>
        </w:rPr>
        <w:t xml:space="preserve"> de la Unidad de Acceso a la Información Pública el cual contiene: • Actividades realizadas de gestión interna para el cumplimiento trimestral de entrega de información. • Informe semestral de solicitudes de información recibidas, gestionadas y finalizadas. • Informe de capacitaciones realizadas. • Informe acerca del cumplimiento de actualización de información en el portal de transparencia. • Anexos de lista de asistencia a capacitaciones.””””””””””” </w:t>
      </w:r>
      <w:r w:rsidRPr="00C826AB">
        <w:rPr>
          <w:rFonts w:ascii="Arial" w:hAnsi="Arial" w:cs="Arial"/>
          <w:b/>
          <w:bCs/>
          <w:sz w:val="20"/>
          <w:szCs w:val="20"/>
        </w:rPr>
        <w:t>PUNTO CINCO: UNIDAD DE DEPORTES:</w:t>
      </w:r>
      <w:r w:rsidRPr="00C826AB">
        <w:rPr>
          <w:rFonts w:ascii="Arial" w:hAnsi="Arial" w:cs="Arial"/>
          <w:sz w:val="20"/>
          <w:szCs w:val="20"/>
        </w:rPr>
        <w:t xml:space="preserve"> </w:t>
      </w:r>
      <w:bookmarkStart w:id="8" w:name="_Hlk81250469"/>
      <w:r w:rsidRPr="00C826AB">
        <w:rPr>
          <w:rFonts w:ascii="Arial" w:hAnsi="Arial" w:cs="Arial"/>
          <w:b/>
          <w:bCs/>
          <w:sz w:val="20"/>
          <w:szCs w:val="20"/>
          <w:u w:val="single"/>
        </w:rPr>
        <w:t xml:space="preserve">Programa </w:t>
      </w:r>
      <w:proofErr w:type="spellStart"/>
      <w:r w:rsidRPr="00C826AB">
        <w:rPr>
          <w:rFonts w:ascii="Arial" w:hAnsi="Arial" w:cs="Arial"/>
          <w:b/>
          <w:bCs/>
          <w:sz w:val="20"/>
          <w:szCs w:val="20"/>
          <w:u w:val="single"/>
        </w:rPr>
        <w:t>Multideportes</w:t>
      </w:r>
      <w:proofErr w:type="spellEnd"/>
      <w:r w:rsidRPr="00C826AB">
        <w:rPr>
          <w:rFonts w:ascii="Arial" w:hAnsi="Arial" w:cs="Arial"/>
          <w:b/>
          <w:bCs/>
          <w:sz w:val="20"/>
          <w:szCs w:val="20"/>
          <w:u w:val="single"/>
        </w:rPr>
        <w:t xml:space="preserve"> / Red de Escuelas Deportivas.</w:t>
      </w:r>
      <w:r w:rsidRPr="00C826AB">
        <w:rPr>
          <w:rFonts w:ascii="Arial" w:hAnsi="Arial" w:cs="Arial"/>
          <w:b/>
          <w:bCs/>
          <w:sz w:val="20"/>
          <w:szCs w:val="20"/>
        </w:rPr>
        <w:t xml:space="preserve"> </w:t>
      </w:r>
      <w:bookmarkEnd w:id="8"/>
      <w:r w:rsidRPr="00C826AB">
        <w:rPr>
          <w:rFonts w:ascii="Arial" w:hAnsi="Arial" w:cs="Arial"/>
          <w:sz w:val="20"/>
          <w:szCs w:val="20"/>
        </w:rPr>
        <w:t xml:space="preserve">El Jefe de Deportes, </w:t>
      </w:r>
      <w:r w:rsidR="0054451A">
        <w:rPr>
          <w:rFonts w:ascii="Arial" w:hAnsi="Arial" w:cs="Arial"/>
          <w:sz w:val="20"/>
          <w:szCs w:val="20"/>
        </w:rPr>
        <w:t>--------------------------------</w:t>
      </w:r>
      <w:r w:rsidRPr="00C826AB">
        <w:rPr>
          <w:rFonts w:ascii="Arial" w:hAnsi="Arial" w:cs="Arial"/>
          <w:sz w:val="20"/>
          <w:szCs w:val="20"/>
        </w:rPr>
        <w:t xml:space="preserve">, expone al Concejo Municipal la propuesta del “Programa </w:t>
      </w:r>
      <w:proofErr w:type="spellStart"/>
      <w:r w:rsidRPr="00C826AB">
        <w:rPr>
          <w:rFonts w:ascii="Arial" w:hAnsi="Arial" w:cs="Arial"/>
          <w:sz w:val="20"/>
          <w:szCs w:val="20"/>
        </w:rPr>
        <w:t>Multideportes</w:t>
      </w:r>
      <w:proofErr w:type="spellEnd"/>
      <w:r w:rsidRPr="00C826AB">
        <w:rPr>
          <w:rFonts w:ascii="Arial" w:hAnsi="Arial" w:cs="Arial"/>
          <w:sz w:val="20"/>
          <w:szCs w:val="20"/>
        </w:rPr>
        <w:t xml:space="preserve"> / Red de Escuelas Deportivas”, el cual consiste en </w:t>
      </w:r>
      <w:r w:rsidRPr="00C826AB">
        <w:rPr>
          <w:rFonts w:ascii="Arial" w:hAnsi="Arial" w:cs="Arial"/>
          <w:bCs/>
          <w:sz w:val="20"/>
          <w:szCs w:val="20"/>
        </w:rPr>
        <w:t>implementar un proceso de formación y sensibilización a jóvenes voluntarios para crear una red deportiva; buscando las mejoras en los espacios deportivos y de recreación</w:t>
      </w:r>
      <w:r w:rsidRPr="00C826AB">
        <w:rPr>
          <w:rFonts w:ascii="Arial" w:hAnsi="Arial" w:cs="Arial"/>
          <w:sz w:val="20"/>
          <w:szCs w:val="20"/>
        </w:rPr>
        <w:t xml:space="preserve">, </w:t>
      </w:r>
      <w:r w:rsidRPr="00C826AB">
        <w:rPr>
          <w:rFonts w:ascii="Arial" w:hAnsi="Arial" w:cs="Arial"/>
          <w:bCs/>
          <w:sz w:val="20"/>
          <w:szCs w:val="20"/>
        </w:rPr>
        <w:t>explicando a detalle los objetivos específicos, justificación del proyecto, población beneficiada, descripción del proyecto</w:t>
      </w:r>
      <w:r>
        <w:rPr>
          <w:rFonts w:ascii="Arial" w:hAnsi="Arial" w:cs="Arial"/>
          <w:bCs/>
          <w:sz w:val="20"/>
          <w:szCs w:val="20"/>
        </w:rPr>
        <w:t xml:space="preserve"> y</w:t>
      </w:r>
      <w:r w:rsidRPr="00C826AB">
        <w:rPr>
          <w:rFonts w:ascii="Arial" w:hAnsi="Arial" w:cs="Arial"/>
          <w:bCs/>
          <w:sz w:val="20"/>
          <w:szCs w:val="20"/>
        </w:rPr>
        <w:t xml:space="preserve"> </w:t>
      </w:r>
      <w:r>
        <w:rPr>
          <w:rFonts w:ascii="Arial" w:hAnsi="Arial" w:cs="Arial"/>
          <w:bCs/>
          <w:sz w:val="20"/>
          <w:szCs w:val="20"/>
        </w:rPr>
        <w:t xml:space="preserve">el </w:t>
      </w:r>
      <w:r w:rsidRPr="00C826AB">
        <w:rPr>
          <w:rFonts w:ascii="Arial" w:hAnsi="Arial" w:cs="Arial"/>
          <w:bCs/>
          <w:sz w:val="20"/>
          <w:szCs w:val="20"/>
        </w:rPr>
        <w:t>presupuesto</w:t>
      </w:r>
      <w:r>
        <w:rPr>
          <w:rFonts w:ascii="Arial" w:hAnsi="Arial" w:cs="Arial"/>
          <w:bCs/>
          <w:sz w:val="20"/>
          <w:szCs w:val="20"/>
        </w:rPr>
        <w:t xml:space="preserve"> correspondiente</w:t>
      </w:r>
      <w:r w:rsidRPr="00C826AB">
        <w:rPr>
          <w:rFonts w:ascii="Arial" w:hAnsi="Arial" w:cs="Arial"/>
          <w:bCs/>
          <w:sz w:val="20"/>
          <w:szCs w:val="20"/>
        </w:rPr>
        <w:t xml:space="preserve">. Habiendo analizado y discutido la propuesta presentada por el </w:t>
      </w:r>
      <w:proofErr w:type="gramStart"/>
      <w:r w:rsidRPr="00C826AB">
        <w:rPr>
          <w:rFonts w:ascii="Arial" w:hAnsi="Arial" w:cs="Arial"/>
          <w:bCs/>
          <w:sz w:val="20"/>
          <w:szCs w:val="20"/>
        </w:rPr>
        <w:t>Jefe</w:t>
      </w:r>
      <w:proofErr w:type="gramEnd"/>
      <w:r w:rsidRPr="00C826AB">
        <w:rPr>
          <w:rFonts w:ascii="Arial" w:hAnsi="Arial" w:cs="Arial"/>
          <w:bCs/>
          <w:sz w:val="20"/>
          <w:szCs w:val="20"/>
        </w:rPr>
        <w:t xml:space="preserve"> de Deportes se toma el acuerdo siguiente: </w:t>
      </w:r>
      <w:r w:rsidRPr="00C826AB">
        <w:rPr>
          <w:rFonts w:ascii="Arial" w:hAnsi="Arial" w:cs="Arial"/>
          <w:b/>
          <w:sz w:val="20"/>
          <w:szCs w:val="20"/>
        </w:rPr>
        <w:t xml:space="preserve">ACUERDO NUMERO OCHO: </w:t>
      </w:r>
      <w:r w:rsidRPr="00C826AB">
        <w:rPr>
          <w:rFonts w:ascii="Arial" w:hAnsi="Arial" w:cs="Arial"/>
          <w:bCs/>
          <w:sz w:val="20"/>
          <w:szCs w:val="20"/>
        </w:rPr>
        <w:t xml:space="preserve">El Concejo Municipal de Nejapa en uso de sus facultades y </w:t>
      </w:r>
      <w:r w:rsidRPr="00C826AB">
        <w:rPr>
          <w:rFonts w:ascii="Arial" w:hAnsi="Arial" w:cs="Arial"/>
          <w:b/>
          <w:sz w:val="20"/>
          <w:szCs w:val="20"/>
        </w:rPr>
        <w:t>CONSIDERANDO:</w:t>
      </w:r>
      <w:r w:rsidRPr="00C826AB">
        <w:rPr>
          <w:rFonts w:ascii="Arial" w:hAnsi="Arial" w:cs="Arial"/>
          <w:bCs/>
          <w:sz w:val="20"/>
          <w:szCs w:val="20"/>
        </w:rPr>
        <w:t xml:space="preserve"> </w:t>
      </w:r>
      <w:r w:rsidRPr="00C826AB">
        <w:rPr>
          <w:rFonts w:ascii="Arial" w:hAnsi="Arial" w:cs="Arial"/>
          <w:b/>
          <w:sz w:val="20"/>
          <w:szCs w:val="20"/>
        </w:rPr>
        <w:t xml:space="preserve">I. </w:t>
      </w:r>
      <w:r w:rsidRPr="00C826AB">
        <w:rPr>
          <w:rFonts w:ascii="Arial" w:hAnsi="Arial" w:cs="Arial"/>
          <w:bCs/>
          <w:sz w:val="20"/>
          <w:szCs w:val="20"/>
        </w:rPr>
        <w:t xml:space="preserve">Que se ha recibido por parte del Jefe de Deportes, </w:t>
      </w:r>
      <w:r w:rsidR="0054451A">
        <w:rPr>
          <w:rFonts w:ascii="Arial" w:hAnsi="Arial" w:cs="Arial"/>
          <w:bCs/>
          <w:sz w:val="20"/>
          <w:szCs w:val="20"/>
        </w:rPr>
        <w:t>-----------------------------</w:t>
      </w:r>
      <w:r w:rsidRPr="00C826AB">
        <w:rPr>
          <w:rFonts w:ascii="Arial" w:hAnsi="Arial" w:cs="Arial"/>
          <w:bCs/>
          <w:sz w:val="20"/>
          <w:szCs w:val="20"/>
        </w:rPr>
        <w:t xml:space="preserve">, la propuesta del “Programa Municipal </w:t>
      </w:r>
      <w:proofErr w:type="spellStart"/>
      <w:r w:rsidRPr="00C826AB">
        <w:rPr>
          <w:rFonts w:ascii="Arial" w:hAnsi="Arial" w:cs="Arial"/>
          <w:bCs/>
          <w:sz w:val="20"/>
          <w:szCs w:val="20"/>
        </w:rPr>
        <w:t>Multideportes</w:t>
      </w:r>
      <w:proofErr w:type="spellEnd"/>
      <w:r w:rsidRPr="00C826AB">
        <w:rPr>
          <w:rFonts w:ascii="Arial" w:hAnsi="Arial" w:cs="Arial"/>
          <w:bCs/>
          <w:sz w:val="20"/>
          <w:szCs w:val="20"/>
        </w:rPr>
        <w:t xml:space="preserve"> / Red de Escuelas Deportivas de Nejapa 2021-2024” cuyo objetivo general es implementar un proceso de formación y sensibilización a jóvenes voluntarios para crear una red deportiva; buscando las mejoras en los espacios deportivos y de recreación, dinamizando artísticamente los espacios y paredes con la finalidad de mejorar la calidad de vida de sus integrantes a través de diferentes acciones deportivas y recreativas, motivando a los jóvenes a su desarrollo profesional para que repliquen los conocimientos adquiridos en escuelas deportivas dentro de las comunidades. El documento con la propuesta detalla los objetivos específicos, justificación del proyecto, población beneficiada, descripción del proyecto, presupuesto. </w:t>
      </w:r>
      <w:r w:rsidRPr="00C826AB">
        <w:rPr>
          <w:rFonts w:ascii="Arial" w:hAnsi="Arial" w:cs="Arial"/>
          <w:b/>
          <w:sz w:val="20"/>
          <w:szCs w:val="20"/>
        </w:rPr>
        <w:t>II.</w:t>
      </w:r>
      <w:r w:rsidRPr="00C826AB">
        <w:rPr>
          <w:rFonts w:ascii="Arial" w:hAnsi="Arial" w:cs="Arial"/>
          <w:bCs/>
          <w:sz w:val="20"/>
          <w:szCs w:val="20"/>
        </w:rPr>
        <w:t xml:space="preserve"> Que es importante como gobierno municipal apoyar al deporte, el cual mantiene a los jóvenes alejados de la violencia, mejora las condiciones de salud física y mental, y propicia la formación de talentos deportivos que representen al municipio. </w:t>
      </w:r>
      <w:r w:rsidRPr="00C826AB">
        <w:rPr>
          <w:rFonts w:ascii="Arial" w:hAnsi="Arial" w:cs="Arial"/>
          <w:b/>
          <w:sz w:val="20"/>
          <w:szCs w:val="20"/>
        </w:rPr>
        <w:t xml:space="preserve">III. </w:t>
      </w:r>
      <w:r w:rsidRPr="00C826AB">
        <w:rPr>
          <w:rFonts w:ascii="Arial" w:hAnsi="Arial" w:cs="Arial"/>
          <w:bCs/>
          <w:sz w:val="20"/>
          <w:szCs w:val="20"/>
        </w:rPr>
        <w:t xml:space="preserve">Que el Código Municipal en el Artículo 4 numeral 4 establece que compete a los municipios la promoción de la educación, la cultura, el deporte, la recreación, las ciencias y las artes. </w:t>
      </w:r>
      <w:r w:rsidRPr="00C826AB">
        <w:rPr>
          <w:rFonts w:ascii="Arial" w:hAnsi="Arial" w:cs="Arial"/>
          <w:b/>
          <w:sz w:val="20"/>
          <w:szCs w:val="20"/>
        </w:rPr>
        <w:t>IV.</w:t>
      </w:r>
      <w:r w:rsidRPr="00C826AB">
        <w:rPr>
          <w:rFonts w:ascii="Arial" w:hAnsi="Arial" w:cs="Arial"/>
          <w:bCs/>
          <w:sz w:val="20"/>
          <w:szCs w:val="20"/>
        </w:rPr>
        <w:t xml:space="preserve"> Que según acuerdo número DOS-F que consta en acta número TREINTA Y UNO se acordó “</w:t>
      </w:r>
      <w:r w:rsidRPr="00C826AB">
        <w:rPr>
          <w:rFonts w:ascii="Arial" w:hAnsi="Arial" w:cs="Arial"/>
          <w:b/>
          <w:sz w:val="20"/>
          <w:szCs w:val="20"/>
        </w:rPr>
        <w:t>a)</w:t>
      </w:r>
      <w:r w:rsidRPr="00C826AB">
        <w:rPr>
          <w:rFonts w:ascii="Arial" w:hAnsi="Arial" w:cs="Arial"/>
          <w:sz w:val="20"/>
          <w:szCs w:val="20"/>
        </w:rPr>
        <w:t xml:space="preserve"> Aprobar la</w:t>
      </w:r>
      <w:r>
        <w:rPr>
          <w:rFonts w:ascii="Arial" w:hAnsi="Arial" w:cs="Arial"/>
          <w:sz w:val="20"/>
          <w:szCs w:val="20"/>
        </w:rPr>
        <w:t xml:space="preserve"> </w:t>
      </w:r>
      <w:r w:rsidRPr="00C826AB">
        <w:rPr>
          <w:rFonts w:ascii="Arial" w:hAnsi="Arial" w:cs="Arial"/>
          <w:sz w:val="20"/>
          <w:szCs w:val="20"/>
        </w:rPr>
        <w:t xml:space="preserve">Carpeta Técnica Social del proyecto siguiente: </w:t>
      </w:r>
      <w:r w:rsidRPr="00C826AB">
        <w:rPr>
          <w:rFonts w:ascii="Arial" w:hAnsi="Arial" w:cs="Arial"/>
          <w:b/>
          <w:sz w:val="20"/>
          <w:szCs w:val="20"/>
          <w:u w:val="single"/>
        </w:rPr>
        <w:t xml:space="preserve">“DEPORTES, ARTE Y CULTURA COMO INSTRUMENTO </w:t>
      </w:r>
      <w:r w:rsidRPr="00C826AB">
        <w:rPr>
          <w:rFonts w:ascii="Arial" w:hAnsi="Arial" w:cs="Arial"/>
          <w:b/>
          <w:sz w:val="20"/>
          <w:szCs w:val="20"/>
          <w:u w:val="single"/>
        </w:rPr>
        <w:lastRenderedPageBreak/>
        <w:t>DE CAMBIO  PARA EL MUNICIPIO DE NEJAPA 2021”</w:t>
      </w:r>
      <w:r w:rsidRPr="00C826AB">
        <w:rPr>
          <w:rFonts w:ascii="Arial" w:hAnsi="Arial" w:cs="Arial"/>
          <w:b/>
          <w:sz w:val="20"/>
          <w:szCs w:val="20"/>
        </w:rPr>
        <w:t>,</w:t>
      </w:r>
      <w:r w:rsidRPr="00C826AB">
        <w:rPr>
          <w:rFonts w:ascii="Arial" w:hAnsi="Arial" w:cs="Arial"/>
          <w:sz w:val="20"/>
          <w:szCs w:val="20"/>
        </w:rPr>
        <w:t xml:space="preserve"> por el</w:t>
      </w:r>
      <w:r>
        <w:rPr>
          <w:rFonts w:ascii="Arial" w:hAnsi="Arial" w:cs="Arial"/>
          <w:sz w:val="20"/>
          <w:szCs w:val="20"/>
        </w:rPr>
        <w:t xml:space="preserve">  </w:t>
      </w:r>
      <w:r w:rsidRPr="00C826AB">
        <w:rPr>
          <w:rFonts w:ascii="Arial" w:hAnsi="Arial" w:cs="Arial"/>
          <w:sz w:val="20"/>
          <w:szCs w:val="20"/>
        </w:rPr>
        <w:t xml:space="preserve">monto de </w:t>
      </w:r>
      <w:r w:rsidRPr="00C826AB">
        <w:rPr>
          <w:rFonts w:ascii="Arial" w:hAnsi="Arial" w:cs="Arial"/>
          <w:b/>
          <w:sz w:val="20"/>
          <w:szCs w:val="20"/>
        </w:rPr>
        <w:t xml:space="preserve">DOSCIENTOS </w:t>
      </w:r>
      <w:r>
        <w:rPr>
          <w:rFonts w:ascii="Arial" w:hAnsi="Arial" w:cs="Arial"/>
          <w:b/>
          <w:sz w:val="20"/>
          <w:szCs w:val="20"/>
        </w:rPr>
        <w:t xml:space="preserve"> </w:t>
      </w:r>
      <w:r w:rsidRPr="00C826AB">
        <w:rPr>
          <w:rFonts w:ascii="Arial" w:hAnsi="Arial" w:cs="Arial"/>
          <w:b/>
          <w:sz w:val="20"/>
          <w:szCs w:val="20"/>
        </w:rPr>
        <w:t>VEINTISIETE</w:t>
      </w:r>
      <w:r>
        <w:rPr>
          <w:rFonts w:ascii="Arial" w:hAnsi="Arial" w:cs="Arial"/>
          <w:b/>
          <w:sz w:val="20"/>
          <w:szCs w:val="20"/>
        </w:rPr>
        <w:t xml:space="preserve">  </w:t>
      </w:r>
      <w:r w:rsidRPr="00C826AB">
        <w:rPr>
          <w:rFonts w:ascii="Arial" w:hAnsi="Arial" w:cs="Arial"/>
          <w:b/>
          <w:sz w:val="20"/>
          <w:szCs w:val="20"/>
        </w:rPr>
        <w:t xml:space="preserve"> MIL </w:t>
      </w:r>
      <w:r>
        <w:rPr>
          <w:rFonts w:ascii="Arial" w:hAnsi="Arial" w:cs="Arial"/>
          <w:b/>
          <w:sz w:val="20"/>
          <w:szCs w:val="20"/>
        </w:rPr>
        <w:t xml:space="preserve">  </w:t>
      </w:r>
      <w:r w:rsidRPr="00C826AB">
        <w:rPr>
          <w:rFonts w:ascii="Arial" w:hAnsi="Arial" w:cs="Arial"/>
          <w:b/>
          <w:sz w:val="20"/>
          <w:szCs w:val="20"/>
        </w:rPr>
        <w:t xml:space="preserve"> NOVECIENTOS</w:t>
      </w:r>
      <w:r>
        <w:rPr>
          <w:rFonts w:ascii="Arial" w:hAnsi="Arial" w:cs="Arial"/>
          <w:b/>
          <w:sz w:val="20"/>
          <w:szCs w:val="20"/>
        </w:rPr>
        <w:t xml:space="preserve"> </w:t>
      </w:r>
      <w:r w:rsidRPr="00C826AB">
        <w:rPr>
          <w:rFonts w:ascii="Arial" w:hAnsi="Arial" w:cs="Arial"/>
          <w:b/>
          <w:sz w:val="20"/>
          <w:szCs w:val="20"/>
        </w:rPr>
        <w:t xml:space="preserve"> VEINTITRES</w:t>
      </w:r>
      <w:r>
        <w:rPr>
          <w:rFonts w:ascii="Arial" w:hAnsi="Arial" w:cs="Arial"/>
          <w:b/>
          <w:sz w:val="20"/>
          <w:szCs w:val="20"/>
        </w:rPr>
        <w:t xml:space="preserve">  </w:t>
      </w:r>
      <w:r w:rsidRPr="00C826AB">
        <w:rPr>
          <w:rFonts w:ascii="Arial" w:hAnsi="Arial" w:cs="Arial"/>
          <w:b/>
          <w:sz w:val="20"/>
          <w:szCs w:val="20"/>
        </w:rPr>
        <w:t xml:space="preserve">  CON </w:t>
      </w:r>
      <w:r>
        <w:rPr>
          <w:rFonts w:ascii="Arial" w:hAnsi="Arial" w:cs="Arial"/>
          <w:b/>
          <w:sz w:val="20"/>
          <w:szCs w:val="20"/>
        </w:rPr>
        <w:t xml:space="preserve">  </w:t>
      </w:r>
      <w:r w:rsidRPr="00C826AB">
        <w:rPr>
          <w:rFonts w:ascii="Arial" w:hAnsi="Arial" w:cs="Arial"/>
          <w:b/>
          <w:sz w:val="20"/>
          <w:szCs w:val="20"/>
        </w:rPr>
        <w:t xml:space="preserve">SETENTA </w:t>
      </w:r>
      <w:r>
        <w:rPr>
          <w:rFonts w:ascii="Arial" w:hAnsi="Arial" w:cs="Arial"/>
          <w:b/>
          <w:sz w:val="20"/>
          <w:szCs w:val="20"/>
        </w:rPr>
        <w:t xml:space="preserve">  </w:t>
      </w:r>
      <w:r w:rsidRPr="00C826AB">
        <w:rPr>
          <w:rFonts w:ascii="Arial" w:hAnsi="Arial" w:cs="Arial"/>
          <w:b/>
          <w:sz w:val="20"/>
          <w:szCs w:val="20"/>
        </w:rPr>
        <w:t xml:space="preserve">Y </w:t>
      </w:r>
      <w:r>
        <w:rPr>
          <w:rFonts w:ascii="Arial" w:hAnsi="Arial" w:cs="Arial"/>
          <w:b/>
          <w:sz w:val="20"/>
          <w:szCs w:val="20"/>
        </w:rPr>
        <w:t xml:space="preserve"> </w:t>
      </w:r>
      <w:r w:rsidRPr="00C826AB">
        <w:rPr>
          <w:rFonts w:ascii="Arial" w:hAnsi="Arial" w:cs="Arial"/>
          <w:b/>
          <w:sz w:val="20"/>
          <w:szCs w:val="20"/>
        </w:rPr>
        <w:t>TRES</w:t>
      </w:r>
      <w:r>
        <w:rPr>
          <w:rFonts w:ascii="Arial" w:hAnsi="Arial" w:cs="Arial"/>
          <w:b/>
          <w:sz w:val="20"/>
          <w:szCs w:val="20"/>
        </w:rPr>
        <w:t xml:space="preserve"> </w:t>
      </w:r>
      <w:r w:rsidR="000D1647" w:rsidRPr="00713660">
        <w:rPr>
          <w:rFonts w:ascii="Arial" w:hAnsi="Arial" w:cs="Arial"/>
          <w:b/>
          <w:sz w:val="20"/>
          <w:szCs w:val="20"/>
        </w:rPr>
        <w:t>CENTAVOS DE DOLAR DE LOS ESTADOS UNIDOS DE AMERICA ($227,923.73)”</w:t>
      </w:r>
      <w:r w:rsidR="000D1647" w:rsidRPr="00713660">
        <w:rPr>
          <w:rFonts w:ascii="Arial" w:hAnsi="Arial" w:cs="Arial"/>
          <w:bCs/>
          <w:sz w:val="20"/>
          <w:szCs w:val="20"/>
        </w:rPr>
        <w:t xml:space="preserve">, por lo que ya está definido un presupuesto acorde a un proyecto anteriormente aprobado, considerando lo anterior se sugiere crear la carpeta de la propuesta presentada para que esta sea aprobada y se implemente a partir del año dos mil </w:t>
      </w:r>
      <w:proofErr w:type="spellStart"/>
      <w:r w:rsidR="000D1647" w:rsidRPr="00713660">
        <w:rPr>
          <w:rFonts w:ascii="Arial" w:hAnsi="Arial" w:cs="Arial"/>
          <w:bCs/>
          <w:sz w:val="20"/>
          <w:szCs w:val="20"/>
        </w:rPr>
        <w:t>ventidós</w:t>
      </w:r>
      <w:proofErr w:type="spellEnd"/>
      <w:r w:rsidR="000D1647" w:rsidRPr="00713660">
        <w:rPr>
          <w:rFonts w:ascii="Arial" w:hAnsi="Arial" w:cs="Arial"/>
          <w:bCs/>
          <w:sz w:val="20"/>
          <w:szCs w:val="20"/>
        </w:rPr>
        <w:t xml:space="preserve">. Por tanto, </w:t>
      </w:r>
      <w:r w:rsidR="000D1647" w:rsidRPr="00713660">
        <w:rPr>
          <w:rFonts w:ascii="Arial" w:hAnsi="Arial" w:cs="Arial"/>
          <w:b/>
          <w:sz w:val="20"/>
          <w:szCs w:val="20"/>
        </w:rPr>
        <w:t xml:space="preserve">ACUERDA: a) </w:t>
      </w:r>
      <w:r w:rsidR="000D1647" w:rsidRPr="00713660">
        <w:rPr>
          <w:rFonts w:ascii="Arial" w:hAnsi="Arial" w:cs="Arial"/>
          <w:bCs/>
          <w:sz w:val="20"/>
          <w:szCs w:val="20"/>
        </w:rPr>
        <w:t xml:space="preserve">Instruir al </w:t>
      </w:r>
      <w:proofErr w:type="gramStart"/>
      <w:r w:rsidR="000D1647" w:rsidRPr="00713660">
        <w:rPr>
          <w:rFonts w:ascii="Arial" w:hAnsi="Arial" w:cs="Arial"/>
          <w:bCs/>
          <w:sz w:val="20"/>
          <w:szCs w:val="20"/>
        </w:rPr>
        <w:t>Jefe</w:t>
      </w:r>
      <w:proofErr w:type="gramEnd"/>
      <w:r w:rsidR="000D1647" w:rsidRPr="00713660">
        <w:rPr>
          <w:rFonts w:ascii="Arial" w:hAnsi="Arial" w:cs="Arial"/>
          <w:bCs/>
          <w:sz w:val="20"/>
          <w:szCs w:val="20"/>
        </w:rPr>
        <w:t xml:space="preserve"> de Deportes para que elabore la carpeta técnica del proyecto “Programa Municipal </w:t>
      </w:r>
      <w:proofErr w:type="spellStart"/>
      <w:r w:rsidR="000D1647" w:rsidRPr="00713660">
        <w:rPr>
          <w:rFonts w:ascii="Arial" w:hAnsi="Arial" w:cs="Arial"/>
          <w:bCs/>
          <w:sz w:val="20"/>
          <w:szCs w:val="20"/>
        </w:rPr>
        <w:t>Multideportes</w:t>
      </w:r>
      <w:proofErr w:type="spellEnd"/>
      <w:r w:rsidR="000D1647" w:rsidRPr="00713660">
        <w:rPr>
          <w:rFonts w:ascii="Arial" w:hAnsi="Arial" w:cs="Arial"/>
          <w:bCs/>
          <w:sz w:val="20"/>
          <w:szCs w:val="20"/>
        </w:rPr>
        <w:t xml:space="preserve"> / Red de Escuelas Deportivas de Nejapa”, para ser implementada en el año dos mil veintidós, la cual debe ser presentada al Concejo para su aprobación, </w:t>
      </w:r>
      <w:r w:rsidR="000D1647" w:rsidRPr="00713660">
        <w:rPr>
          <w:rFonts w:ascii="Arial" w:hAnsi="Arial" w:cs="Arial"/>
          <w:b/>
          <w:sz w:val="20"/>
          <w:szCs w:val="20"/>
        </w:rPr>
        <w:t>b)</w:t>
      </w:r>
      <w:r w:rsidR="000D1647" w:rsidRPr="00713660">
        <w:rPr>
          <w:rFonts w:ascii="Arial" w:hAnsi="Arial" w:cs="Arial"/>
          <w:bCs/>
          <w:sz w:val="20"/>
          <w:szCs w:val="20"/>
        </w:rPr>
        <w:t xml:space="preserve"> Notifíquese al Jefe de Deportes para los efectos legales consiguientes. </w:t>
      </w:r>
      <w:r w:rsidR="000D1647" w:rsidRPr="00713660">
        <w:rPr>
          <w:rFonts w:ascii="Arial" w:hAnsi="Arial" w:cs="Arial"/>
          <w:b/>
          <w:sz w:val="20"/>
          <w:szCs w:val="20"/>
          <w:u w:val="single"/>
        </w:rPr>
        <w:t>Votación Unánime.</w:t>
      </w:r>
      <w:r w:rsidR="000D1647" w:rsidRPr="00713660">
        <w:rPr>
          <w:rFonts w:ascii="Arial" w:hAnsi="Arial" w:cs="Arial"/>
          <w:sz w:val="20"/>
          <w:szCs w:val="20"/>
        </w:rPr>
        <w:t xml:space="preserve"> Comuníquese.””””””””””” En este momento se presenta a la sala de reunión el señor </w:t>
      </w:r>
      <w:r w:rsidR="0054451A">
        <w:rPr>
          <w:rFonts w:ascii="Arial" w:hAnsi="Arial" w:cs="Arial"/>
          <w:sz w:val="20"/>
          <w:szCs w:val="20"/>
        </w:rPr>
        <w:t>-----------------------------------</w:t>
      </w:r>
      <w:r w:rsidR="00662782" w:rsidRPr="00713660">
        <w:rPr>
          <w:rFonts w:ascii="Arial" w:hAnsi="Arial" w:cs="Arial"/>
          <w:sz w:val="20"/>
          <w:szCs w:val="20"/>
        </w:rPr>
        <w:t>,</w:t>
      </w:r>
      <w:r w:rsidR="000D1647" w:rsidRPr="00713660">
        <w:rPr>
          <w:rFonts w:ascii="Arial" w:hAnsi="Arial" w:cs="Arial"/>
          <w:sz w:val="20"/>
          <w:szCs w:val="20"/>
        </w:rPr>
        <w:t xml:space="preserve"> quien </w:t>
      </w:r>
      <w:r w:rsidR="00662782" w:rsidRPr="00713660">
        <w:rPr>
          <w:rFonts w:ascii="Arial" w:hAnsi="Arial" w:cs="Arial"/>
          <w:sz w:val="20"/>
          <w:szCs w:val="20"/>
        </w:rPr>
        <w:t>trae como propuesta</w:t>
      </w:r>
      <w:r w:rsidR="000D1647" w:rsidRPr="00713660">
        <w:rPr>
          <w:rFonts w:ascii="Arial" w:hAnsi="Arial" w:cs="Arial"/>
          <w:sz w:val="20"/>
          <w:szCs w:val="20"/>
        </w:rPr>
        <w:t xml:space="preserve"> una canción la cual ha compuesto para la Ciudad de Nejapa,</w:t>
      </w:r>
      <w:r w:rsidR="00662782" w:rsidRPr="00713660">
        <w:rPr>
          <w:rFonts w:ascii="Arial" w:hAnsi="Arial" w:cs="Arial"/>
          <w:sz w:val="20"/>
          <w:szCs w:val="20"/>
        </w:rPr>
        <w:t xml:space="preserve"> </w:t>
      </w:r>
      <w:r w:rsidR="007B337D" w:rsidRPr="00713660">
        <w:rPr>
          <w:rFonts w:ascii="Arial" w:hAnsi="Arial" w:cs="Arial"/>
          <w:sz w:val="20"/>
          <w:szCs w:val="20"/>
        </w:rPr>
        <w:t>solicitando</w:t>
      </w:r>
      <w:r w:rsidR="00662782" w:rsidRPr="00713660">
        <w:rPr>
          <w:rFonts w:ascii="Arial" w:hAnsi="Arial" w:cs="Arial"/>
          <w:sz w:val="20"/>
          <w:szCs w:val="20"/>
        </w:rPr>
        <w:t xml:space="preserve"> apoyo económico para que pueda sonar en las radios más conocidas del país, considera que esta canción contribuirá a que el municipio de Nejapa sea reconocido en todo el país, incluso a nivel internacional, creando una oportunidad de atraer turismo.</w:t>
      </w:r>
      <w:r w:rsidR="007B337D" w:rsidRPr="00713660">
        <w:rPr>
          <w:rFonts w:ascii="Arial" w:hAnsi="Arial" w:cs="Arial"/>
          <w:sz w:val="20"/>
          <w:szCs w:val="20"/>
        </w:rPr>
        <w:t xml:space="preserve"> El apoyo económico solicitado es de $3,000, que servirá para promocionar la canción en las radios más escuchadas, y en diferentes medios de comunicación. El Concejo Municipal considera conveniente evaluar mejor la propuesta de esta canción presentada por el señor </w:t>
      </w:r>
      <w:r w:rsidR="0054451A">
        <w:rPr>
          <w:rFonts w:ascii="Arial" w:hAnsi="Arial" w:cs="Arial"/>
          <w:sz w:val="20"/>
          <w:szCs w:val="20"/>
        </w:rPr>
        <w:t>----------</w:t>
      </w:r>
      <w:r w:rsidR="007B337D" w:rsidRPr="00713660">
        <w:rPr>
          <w:rFonts w:ascii="Arial" w:hAnsi="Arial" w:cs="Arial"/>
          <w:sz w:val="20"/>
          <w:szCs w:val="20"/>
        </w:rPr>
        <w:t>, esperando dar una respuesta a esta solicitud en otra sesión de Concejo.”””””””””””</w:t>
      </w:r>
      <w:r w:rsidR="00683AFD" w:rsidRPr="00713660">
        <w:rPr>
          <w:rFonts w:ascii="Arial" w:hAnsi="Arial" w:cs="Arial"/>
          <w:sz w:val="20"/>
          <w:szCs w:val="20"/>
        </w:rPr>
        <w:t xml:space="preserve"> </w:t>
      </w:r>
      <w:r w:rsidR="000D1647" w:rsidRPr="00713660">
        <w:rPr>
          <w:rFonts w:ascii="Arial" w:hAnsi="Arial" w:cs="Arial"/>
          <w:b/>
          <w:bCs/>
          <w:sz w:val="20"/>
          <w:szCs w:val="20"/>
        </w:rPr>
        <w:t xml:space="preserve">PUNTO SEIS: UACI: a) </w:t>
      </w:r>
      <w:r w:rsidR="000D1647" w:rsidRPr="00713660">
        <w:rPr>
          <w:rFonts w:ascii="Arial" w:hAnsi="Arial" w:cs="Arial"/>
          <w:b/>
          <w:bCs/>
          <w:sz w:val="20"/>
          <w:szCs w:val="20"/>
          <w:u w:val="single"/>
        </w:rPr>
        <w:t>Cuadro de adquisiciones y contrataciones.</w:t>
      </w:r>
      <w:r w:rsidR="000D1647" w:rsidRPr="00713660">
        <w:rPr>
          <w:rFonts w:ascii="Arial" w:hAnsi="Arial" w:cs="Arial"/>
          <w:b/>
          <w:bCs/>
          <w:sz w:val="20"/>
          <w:szCs w:val="20"/>
        </w:rPr>
        <w:t xml:space="preserve"> </w:t>
      </w:r>
      <w:r w:rsidR="00757F84" w:rsidRPr="00713660">
        <w:rPr>
          <w:rFonts w:ascii="Arial" w:hAnsi="Arial" w:cs="Arial"/>
          <w:sz w:val="20"/>
          <w:szCs w:val="20"/>
        </w:rPr>
        <w:t xml:space="preserve">El suscrito da lectura al informe presentado por la </w:t>
      </w:r>
      <w:proofErr w:type="gramStart"/>
      <w:r w:rsidR="00757F84" w:rsidRPr="00713660">
        <w:rPr>
          <w:rFonts w:ascii="Arial" w:hAnsi="Arial" w:cs="Arial"/>
          <w:sz w:val="20"/>
          <w:szCs w:val="20"/>
        </w:rPr>
        <w:t>Jefa</w:t>
      </w:r>
      <w:proofErr w:type="gramEnd"/>
      <w:r w:rsidR="00757F84" w:rsidRPr="00713660">
        <w:rPr>
          <w:rFonts w:ascii="Arial" w:hAnsi="Arial" w:cs="Arial"/>
          <w:sz w:val="20"/>
          <w:szCs w:val="20"/>
        </w:rPr>
        <w:t xml:space="preserve"> de la Unidad de Adquisiciones y Contrataciones del cual entrega copia a los miembros del Concejo para que revisen a detalle la información presentada en este. Por lo que tras tomar el tiempo necesario y revisar a detalle el cuadro presentado se toma el acuerdo siguiente: </w:t>
      </w:r>
      <w:r w:rsidR="00757F84" w:rsidRPr="00713660">
        <w:rPr>
          <w:rFonts w:ascii="Arial" w:hAnsi="Arial" w:cs="Arial"/>
          <w:b/>
          <w:sz w:val="20"/>
          <w:szCs w:val="20"/>
        </w:rPr>
        <w:t xml:space="preserve">ACUERDO NUMERO NUEVE: </w:t>
      </w:r>
      <w:r w:rsidR="00757F84" w:rsidRPr="00713660">
        <w:rPr>
          <w:rFonts w:ascii="Arial" w:hAnsi="Arial" w:cs="Arial"/>
          <w:sz w:val="20"/>
          <w:szCs w:val="20"/>
        </w:rPr>
        <w:t xml:space="preserve">Visto y Revisado el Informe de Adquisiciones y Contrataciones enviado por la Jefa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este Concejo, </w:t>
      </w:r>
      <w:r w:rsidR="00757F84" w:rsidRPr="00713660">
        <w:rPr>
          <w:rFonts w:ascii="Arial" w:hAnsi="Arial" w:cs="Arial"/>
          <w:b/>
          <w:sz w:val="20"/>
          <w:szCs w:val="20"/>
        </w:rPr>
        <w:t>ACUERDA:</w:t>
      </w:r>
      <w:r w:rsidR="00757F84" w:rsidRPr="00713660">
        <w:rPr>
          <w:rFonts w:ascii="Arial" w:hAnsi="Arial" w:cs="Arial"/>
          <w:sz w:val="20"/>
          <w:szCs w:val="20"/>
        </w:rPr>
        <w:t xml:space="preserve"> </w:t>
      </w:r>
      <w:r w:rsidR="00757F84" w:rsidRPr="00713660">
        <w:rPr>
          <w:rFonts w:ascii="Arial" w:hAnsi="Arial" w:cs="Arial"/>
          <w:b/>
          <w:sz w:val="20"/>
          <w:szCs w:val="20"/>
        </w:rPr>
        <w:t>a)</w:t>
      </w:r>
      <w:r w:rsidR="00757F84" w:rsidRPr="00713660">
        <w:rPr>
          <w:rFonts w:ascii="Arial" w:hAnsi="Arial" w:cs="Arial"/>
          <w:sz w:val="20"/>
          <w:szCs w:val="20"/>
        </w:rPr>
        <w:t xml:space="preserve"> Aprobar el cuadro siguiente:</w:t>
      </w:r>
    </w:p>
    <w:p w14:paraId="69BD7A1F" w14:textId="77777777" w:rsidR="00757F84" w:rsidRPr="00713660" w:rsidRDefault="00757F84" w:rsidP="00757F84">
      <w:pPr>
        <w:spacing w:line="360" w:lineRule="auto"/>
        <w:jc w:val="both"/>
        <w:rPr>
          <w:rFonts w:ascii="Arial" w:hAnsi="Arial" w:cs="Arial"/>
          <w:sz w:val="20"/>
          <w:szCs w:val="20"/>
        </w:rPr>
      </w:pPr>
    </w:p>
    <w:tbl>
      <w:tblPr>
        <w:tblW w:w="9851" w:type="dxa"/>
        <w:tblInd w:w="-431" w:type="dxa"/>
        <w:tblLook w:val="04A0" w:firstRow="1" w:lastRow="0" w:firstColumn="1" w:lastColumn="0" w:noHBand="0" w:noVBand="1"/>
      </w:tblPr>
      <w:tblGrid>
        <w:gridCol w:w="532"/>
        <w:gridCol w:w="610"/>
        <w:gridCol w:w="939"/>
        <w:gridCol w:w="1526"/>
        <w:gridCol w:w="1259"/>
        <w:gridCol w:w="1664"/>
        <w:gridCol w:w="1267"/>
        <w:gridCol w:w="1264"/>
        <w:gridCol w:w="790"/>
      </w:tblGrid>
      <w:tr w:rsidR="00757F84" w:rsidRPr="00780548" w14:paraId="7E271E89" w14:textId="77777777" w:rsidTr="00D75DC4">
        <w:trPr>
          <w:trHeight w:val="489"/>
        </w:trPr>
        <w:tc>
          <w:tcPr>
            <w:tcW w:w="9851"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2F96A" w14:textId="77777777" w:rsidR="00757F84" w:rsidRPr="00780548" w:rsidRDefault="00757F84" w:rsidP="00D75DC4">
            <w:pPr>
              <w:jc w:val="center"/>
              <w:rPr>
                <w:rFonts w:ascii="Ebrima" w:hAnsi="Ebrima" w:cs="Calibri"/>
                <w:b/>
                <w:bCs/>
                <w:sz w:val="14"/>
                <w:szCs w:val="14"/>
                <w:lang w:val="es-419"/>
              </w:rPr>
            </w:pPr>
            <w:r w:rsidRPr="00780548">
              <w:rPr>
                <w:rFonts w:ascii="Ebrima" w:hAnsi="Ebrima" w:cs="Calibri"/>
                <w:b/>
                <w:bCs/>
                <w:sz w:val="14"/>
                <w:szCs w:val="14"/>
                <w:lang w:val="es-419"/>
              </w:rPr>
              <w:t xml:space="preserve">A RECOMENDACIÓN DE LA COMISION DE COMPRAS SE PRESENTA EL SIGUIENTE INFORME DE ADQUISICIONES Y CONTRATACIONES </w:t>
            </w:r>
          </w:p>
        </w:tc>
      </w:tr>
      <w:tr w:rsidR="00757F84" w:rsidRPr="00780548" w14:paraId="68E9736A" w14:textId="77777777" w:rsidTr="00B319E8">
        <w:trPr>
          <w:trHeight w:val="300"/>
        </w:trPr>
        <w:tc>
          <w:tcPr>
            <w:tcW w:w="3607"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DCB7577" w14:textId="77777777" w:rsidR="00757F84" w:rsidRPr="00780548" w:rsidRDefault="00757F84" w:rsidP="00D75DC4">
            <w:pPr>
              <w:rPr>
                <w:rFonts w:ascii="Ebrima" w:hAnsi="Ebrima" w:cs="Calibri"/>
                <w:sz w:val="14"/>
                <w:szCs w:val="14"/>
              </w:rPr>
            </w:pPr>
            <w:r w:rsidRPr="00780548">
              <w:rPr>
                <w:rFonts w:ascii="Ebrima" w:hAnsi="Ebrima" w:cs="Calibri"/>
                <w:sz w:val="14"/>
                <w:szCs w:val="14"/>
              </w:rPr>
              <w:t>16/8/2021</w:t>
            </w:r>
          </w:p>
        </w:tc>
        <w:tc>
          <w:tcPr>
            <w:tcW w:w="1259" w:type="dxa"/>
            <w:tcBorders>
              <w:top w:val="nil"/>
              <w:left w:val="nil"/>
              <w:bottom w:val="single" w:sz="4" w:space="0" w:color="000000"/>
              <w:right w:val="single" w:sz="4" w:space="0" w:color="000000"/>
            </w:tcBorders>
            <w:shd w:val="clear" w:color="auto" w:fill="auto"/>
            <w:vAlign w:val="bottom"/>
            <w:hideMark/>
          </w:tcPr>
          <w:p w14:paraId="41662E45" w14:textId="77777777" w:rsidR="00757F84" w:rsidRPr="00780548" w:rsidRDefault="00757F84" w:rsidP="00D75DC4">
            <w:pPr>
              <w:rPr>
                <w:rFonts w:ascii="Ebrima" w:hAnsi="Ebrima" w:cs="Calibri"/>
                <w:sz w:val="14"/>
                <w:szCs w:val="14"/>
              </w:rPr>
            </w:pPr>
            <w:r w:rsidRPr="00780548">
              <w:rPr>
                <w:rFonts w:ascii="Ebrima" w:hAnsi="Ebrima" w:cs="Calibri"/>
                <w:sz w:val="14"/>
                <w:szCs w:val="14"/>
              </w:rPr>
              <w:t> </w:t>
            </w:r>
          </w:p>
        </w:tc>
        <w:tc>
          <w:tcPr>
            <w:tcW w:w="1664" w:type="dxa"/>
            <w:tcBorders>
              <w:top w:val="nil"/>
              <w:left w:val="nil"/>
              <w:bottom w:val="single" w:sz="4" w:space="0" w:color="000000"/>
              <w:right w:val="single" w:sz="4" w:space="0" w:color="000000"/>
            </w:tcBorders>
            <w:shd w:val="clear" w:color="auto" w:fill="auto"/>
            <w:vAlign w:val="bottom"/>
            <w:hideMark/>
          </w:tcPr>
          <w:p w14:paraId="0809F752" w14:textId="77777777" w:rsidR="00757F84" w:rsidRPr="00780548" w:rsidRDefault="00757F84" w:rsidP="00D75DC4">
            <w:pPr>
              <w:rPr>
                <w:rFonts w:ascii="Ebrima" w:hAnsi="Ebrima" w:cs="Calibri"/>
                <w:sz w:val="14"/>
                <w:szCs w:val="14"/>
              </w:rPr>
            </w:pPr>
            <w:r w:rsidRPr="00780548">
              <w:rPr>
                <w:rFonts w:ascii="Ebrima" w:hAnsi="Ebrima" w:cs="Calibri"/>
                <w:sz w:val="14"/>
                <w:szCs w:val="14"/>
              </w:rPr>
              <w:t> </w:t>
            </w:r>
          </w:p>
        </w:tc>
        <w:tc>
          <w:tcPr>
            <w:tcW w:w="1267" w:type="dxa"/>
            <w:tcBorders>
              <w:top w:val="nil"/>
              <w:left w:val="nil"/>
              <w:bottom w:val="single" w:sz="4" w:space="0" w:color="000000"/>
              <w:right w:val="single" w:sz="4" w:space="0" w:color="000000"/>
            </w:tcBorders>
            <w:shd w:val="clear" w:color="auto" w:fill="auto"/>
            <w:vAlign w:val="bottom"/>
            <w:hideMark/>
          </w:tcPr>
          <w:p w14:paraId="0161A7A3" w14:textId="77777777" w:rsidR="00757F84" w:rsidRPr="00780548" w:rsidRDefault="00757F84" w:rsidP="00D75DC4">
            <w:pPr>
              <w:rPr>
                <w:rFonts w:ascii="Ebrima" w:hAnsi="Ebrima" w:cs="Calibri"/>
                <w:sz w:val="14"/>
                <w:szCs w:val="14"/>
              </w:rPr>
            </w:pPr>
            <w:r w:rsidRPr="00780548">
              <w:rPr>
                <w:rFonts w:ascii="Ebrima" w:hAnsi="Ebrima" w:cs="Calibri"/>
                <w:sz w:val="14"/>
                <w:szCs w:val="14"/>
              </w:rPr>
              <w:t> </w:t>
            </w:r>
          </w:p>
        </w:tc>
        <w:tc>
          <w:tcPr>
            <w:tcW w:w="1264" w:type="dxa"/>
            <w:tcBorders>
              <w:top w:val="nil"/>
              <w:left w:val="nil"/>
              <w:bottom w:val="single" w:sz="4" w:space="0" w:color="000000"/>
              <w:right w:val="single" w:sz="4" w:space="0" w:color="000000"/>
            </w:tcBorders>
            <w:shd w:val="clear" w:color="auto" w:fill="auto"/>
            <w:vAlign w:val="bottom"/>
            <w:hideMark/>
          </w:tcPr>
          <w:p w14:paraId="1A68B717"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w:t>
            </w:r>
          </w:p>
        </w:tc>
        <w:tc>
          <w:tcPr>
            <w:tcW w:w="790" w:type="dxa"/>
            <w:tcBorders>
              <w:top w:val="nil"/>
              <w:left w:val="nil"/>
              <w:bottom w:val="single" w:sz="4" w:space="0" w:color="000000"/>
              <w:right w:val="single" w:sz="4" w:space="0" w:color="auto"/>
            </w:tcBorders>
            <w:shd w:val="clear" w:color="auto" w:fill="auto"/>
            <w:vAlign w:val="bottom"/>
            <w:hideMark/>
          </w:tcPr>
          <w:p w14:paraId="3E449A8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w:t>
            </w:r>
          </w:p>
        </w:tc>
      </w:tr>
      <w:tr w:rsidR="00757F84" w:rsidRPr="00780548" w14:paraId="360ADAB1" w14:textId="77777777" w:rsidTr="00B319E8">
        <w:trPr>
          <w:trHeight w:val="452"/>
        </w:trPr>
        <w:tc>
          <w:tcPr>
            <w:tcW w:w="532" w:type="dxa"/>
            <w:tcBorders>
              <w:top w:val="nil"/>
              <w:left w:val="single" w:sz="4" w:space="0" w:color="000000"/>
              <w:bottom w:val="single" w:sz="4" w:space="0" w:color="000000"/>
              <w:right w:val="single" w:sz="4" w:space="0" w:color="000000"/>
            </w:tcBorders>
            <w:shd w:val="clear" w:color="auto" w:fill="EEECE1" w:themeFill="background2"/>
            <w:vAlign w:val="center"/>
            <w:hideMark/>
          </w:tcPr>
          <w:p w14:paraId="5EFD9268" w14:textId="77777777" w:rsidR="00757F84" w:rsidRPr="00780548" w:rsidRDefault="00757F84" w:rsidP="00D75DC4">
            <w:pPr>
              <w:rPr>
                <w:rFonts w:ascii="Ebrima" w:hAnsi="Ebrima" w:cs="Calibri"/>
                <w:sz w:val="14"/>
                <w:szCs w:val="14"/>
              </w:rPr>
            </w:pPr>
            <w:r w:rsidRPr="00780548">
              <w:rPr>
                <w:rFonts w:ascii="Ebrima" w:hAnsi="Ebrima" w:cs="Calibri"/>
                <w:sz w:val="14"/>
                <w:szCs w:val="14"/>
              </w:rPr>
              <w:t>No.</w:t>
            </w:r>
          </w:p>
        </w:tc>
        <w:tc>
          <w:tcPr>
            <w:tcW w:w="610" w:type="dxa"/>
            <w:tcBorders>
              <w:top w:val="nil"/>
              <w:left w:val="nil"/>
              <w:bottom w:val="single" w:sz="4" w:space="0" w:color="000000"/>
              <w:right w:val="single" w:sz="4" w:space="0" w:color="000000"/>
            </w:tcBorders>
            <w:shd w:val="clear" w:color="auto" w:fill="EEECE1" w:themeFill="background2"/>
            <w:vAlign w:val="center"/>
            <w:hideMark/>
          </w:tcPr>
          <w:p w14:paraId="40E68502" w14:textId="77777777" w:rsidR="00757F84" w:rsidRPr="00780548" w:rsidRDefault="00757F84" w:rsidP="00D75DC4">
            <w:pPr>
              <w:rPr>
                <w:rFonts w:ascii="Ebrima" w:hAnsi="Ebrima" w:cs="Calibri"/>
                <w:sz w:val="14"/>
                <w:szCs w:val="14"/>
              </w:rPr>
            </w:pPr>
            <w:r w:rsidRPr="00780548">
              <w:rPr>
                <w:rFonts w:ascii="Ebrima" w:hAnsi="Ebrima" w:cs="Calibri"/>
                <w:sz w:val="14"/>
                <w:szCs w:val="14"/>
              </w:rPr>
              <w:t>No REQUI</w:t>
            </w:r>
          </w:p>
        </w:tc>
        <w:tc>
          <w:tcPr>
            <w:tcW w:w="939" w:type="dxa"/>
            <w:tcBorders>
              <w:top w:val="nil"/>
              <w:left w:val="nil"/>
              <w:bottom w:val="single" w:sz="4" w:space="0" w:color="000000"/>
              <w:right w:val="single" w:sz="4" w:space="0" w:color="000000"/>
            </w:tcBorders>
            <w:shd w:val="clear" w:color="auto" w:fill="EEECE1" w:themeFill="background2"/>
            <w:vAlign w:val="center"/>
            <w:hideMark/>
          </w:tcPr>
          <w:p w14:paraId="668986C6" w14:textId="77777777" w:rsidR="00757F84" w:rsidRPr="00780548" w:rsidRDefault="00757F84" w:rsidP="00D75DC4">
            <w:pPr>
              <w:rPr>
                <w:rFonts w:ascii="Ebrima" w:hAnsi="Ebrima" w:cs="Calibri"/>
                <w:sz w:val="14"/>
                <w:szCs w:val="14"/>
              </w:rPr>
            </w:pPr>
            <w:r w:rsidRPr="00780548">
              <w:rPr>
                <w:rFonts w:ascii="Ebrima" w:hAnsi="Ebrima" w:cs="Calibri"/>
                <w:sz w:val="14"/>
                <w:szCs w:val="14"/>
              </w:rPr>
              <w:t>FECHA DE SOLICITUD</w:t>
            </w:r>
          </w:p>
        </w:tc>
        <w:tc>
          <w:tcPr>
            <w:tcW w:w="1526" w:type="dxa"/>
            <w:tcBorders>
              <w:top w:val="nil"/>
              <w:left w:val="nil"/>
              <w:bottom w:val="single" w:sz="4" w:space="0" w:color="000000"/>
              <w:right w:val="single" w:sz="4" w:space="0" w:color="000000"/>
            </w:tcBorders>
            <w:shd w:val="clear" w:color="auto" w:fill="EEECE1" w:themeFill="background2"/>
            <w:vAlign w:val="center"/>
            <w:hideMark/>
          </w:tcPr>
          <w:p w14:paraId="45044D18" w14:textId="77777777" w:rsidR="00757F84" w:rsidRPr="00780548" w:rsidRDefault="00757F84" w:rsidP="00D75DC4">
            <w:pPr>
              <w:rPr>
                <w:rFonts w:ascii="Ebrima" w:hAnsi="Ebrima" w:cs="Calibri"/>
                <w:sz w:val="14"/>
                <w:szCs w:val="14"/>
              </w:rPr>
            </w:pPr>
            <w:r w:rsidRPr="00780548">
              <w:rPr>
                <w:rFonts w:ascii="Ebrima" w:hAnsi="Ebrima" w:cs="Calibri"/>
                <w:sz w:val="14"/>
                <w:szCs w:val="14"/>
              </w:rPr>
              <w:t>NOMBRE/ PROYECTO</w:t>
            </w:r>
          </w:p>
        </w:tc>
        <w:tc>
          <w:tcPr>
            <w:tcW w:w="1259" w:type="dxa"/>
            <w:tcBorders>
              <w:top w:val="nil"/>
              <w:left w:val="nil"/>
              <w:bottom w:val="single" w:sz="4" w:space="0" w:color="000000"/>
              <w:right w:val="single" w:sz="4" w:space="0" w:color="000000"/>
            </w:tcBorders>
            <w:shd w:val="clear" w:color="auto" w:fill="EEECE1" w:themeFill="background2"/>
            <w:vAlign w:val="center"/>
            <w:hideMark/>
          </w:tcPr>
          <w:p w14:paraId="510E7286" w14:textId="77777777" w:rsidR="00757F84" w:rsidRPr="00780548" w:rsidRDefault="00757F84" w:rsidP="00D75DC4">
            <w:pPr>
              <w:rPr>
                <w:rFonts w:ascii="Ebrima" w:hAnsi="Ebrima" w:cs="Calibri"/>
                <w:sz w:val="12"/>
                <w:szCs w:val="12"/>
              </w:rPr>
            </w:pPr>
            <w:r w:rsidRPr="00780548">
              <w:rPr>
                <w:rFonts w:ascii="Ebrima" w:hAnsi="Ebrima" w:cs="Calibri"/>
                <w:sz w:val="12"/>
                <w:szCs w:val="12"/>
              </w:rPr>
              <w:t>UNIDAD SOLICITANTE</w:t>
            </w:r>
          </w:p>
        </w:tc>
        <w:tc>
          <w:tcPr>
            <w:tcW w:w="1664" w:type="dxa"/>
            <w:tcBorders>
              <w:top w:val="nil"/>
              <w:left w:val="nil"/>
              <w:bottom w:val="single" w:sz="4" w:space="0" w:color="000000"/>
              <w:right w:val="single" w:sz="4" w:space="0" w:color="000000"/>
            </w:tcBorders>
            <w:shd w:val="clear" w:color="auto" w:fill="EEECE1" w:themeFill="background2"/>
            <w:vAlign w:val="center"/>
            <w:hideMark/>
          </w:tcPr>
          <w:p w14:paraId="324C7298"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DESCRIPCION DEL PEDIDO</w:t>
            </w:r>
          </w:p>
        </w:tc>
        <w:tc>
          <w:tcPr>
            <w:tcW w:w="1267" w:type="dxa"/>
            <w:tcBorders>
              <w:top w:val="nil"/>
              <w:left w:val="nil"/>
              <w:bottom w:val="single" w:sz="4" w:space="0" w:color="000000"/>
              <w:right w:val="single" w:sz="4" w:space="0" w:color="000000"/>
            </w:tcBorders>
            <w:shd w:val="clear" w:color="auto" w:fill="EEECE1" w:themeFill="background2"/>
            <w:vAlign w:val="center"/>
            <w:hideMark/>
          </w:tcPr>
          <w:p w14:paraId="39D50AFC" w14:textId="77777777" w:rsidR="00757F84" w:rsidRPr="00780548" w:rsidRDefault="00757F84" w:rsidP="00D75DC4">
            <w:pPr>
              <w:rPr>
                <w:rFonts w:ascii="Ebrima" w:hAnsi="Ebrima" w:cs="Calibri"/>
                <w:sz w:val="14"/>
                <w:szCs w:val="14"/>
              </w:rPr>
            </w:pPr>
            <w:r w:rsidRPr="00780548">
              <w:rPr>
                <w:rFonts w:ascii="Ebrima" w:hAnsi="Ebrima" w:cs="Calibri"/>
                <w:sz w:val="14"/>
                <w:szCs w:val="14"/>
              </w:rPr>
              <w:t>EMPRESA OFERTANTE</w:t>
            </w:r>
          </w:p>
        </w:tc>
        <w:tc>
          <w:tcPr>
            <w:tcW w:w="1264" w:type="dxa"/>
            <w:tcBorders>
              <w:top w:val="nil"/>
              <w:left w:val="nil"/>
              <w:bottom w:val="single" w:sz="4" w:space="0" w:color="000000"/>
              <w:right w:val="single" w:sz="4" w:space="0" w:color="000000"/>
            </w:tcBorders>
            <w:shd w:val="clear" w:color="auto" w:fill="EEECE1" w:themeFill="background2"/>
            <w:vAlign w:val="center"/>
            <w:hideMark/>
          </w:tcPr>
          <w:p w14:paraId="3D13304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MONTO DE OFERTA</w:t>
            </w:r>
          </w:p>
        </w:tc>
        <w:tc>
          <w:tcPr>
            <w:tcW w:w="790" w:type="dxa"/>
            <w:tcBorders>
              <w:top w:val="nil"/>
              <w:left w:val="nil"/>
              <w:bottom w:val="single" w:sz="4" w:space="0" w:color="000000"/>
              <w:right w:val="single" w:sz="4" w:space="0" w:color="auto"/>
            </w:tcBorders>
            <w:shd w:val="clear" w:color="auto" w:fill="EEECE1" w:themeFill="background2"/>
            <w:vAlign w:val="center"/>
            <w:hideMark/>
          </w:tcPr>
          <w:p w14:paraId="242EE4C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LINEA DE TRABAJO</w:t>
            </w:r>
          </w:p>
        </w:tc>
      </w:tr>
      <w:tr w:rsidR="00757F84" w:rsidRPr="00780548" w14:paraId="468FFFD4" w14:textId="77777777" w:rsidTr="00B319E8">
        <w:trPr>
          <w:trHeight w:val="2275"/>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5974879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w:t>
            </w:r>
          </w:p>
        </w:tc>
        <w:tc>
          <w:tcPr>
            <w:tcW w:w="610" w:type="dxa"/>
            <w:tcBorders>
              <w:top w:val="nil"/>
              <w:left w:val="nil"/>
              <w:bottom w:val="single" w:sz="4" w:space="0" w:color="000000"/>
              <w:right w:val="single" w:sz="4" w:space="0" w:color="000000"/>
            </w:tcBorders>
            <w:shd w:val="clear" w:color="auto" w:fill="auto"/>
            <w:vAlign w:val="center"/>
            <w:hideMark/>
          </w:tcPr>
          <w:p w14:paraId="6681F2FC"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951</w:t>
            </w:r>
          </w:p>
        </w:tc>
        <w:tc>
          <w:tcPr>
            <w:tcW w:w="939" w:type="dxa"/>
            <w:tcBorders>
              <w:top w:val="nil"/>
              <w:left w:val="nil"/>
              <w:bottom w:val="single" w:sz="4" w:space="0" w:color="000000"/>
              <w:right w:val="single" w:sz="4" w:space="0" w:color="000000"/>
            </w:tcBorders>
            <w:shd w:val="clear" w:color="auto" w:fill="auto"/>
            <w:vAlign w:val="center"/>
            <w:hideMark/>
          </w:tcPr>
          <w:p w14:paraId="22538C8F" w14:textId="77777777" w:rsidR="00757F84" w:rsidRPr="00780548" w:rsidRDefault="00757F84" w:rsidP="00D75DC4">
            <w:pPr>
              <w:rPr>
                <w:rFonts w:ascii="Ebrima" w:hAnsi="Ebrima" w:cs="Calibri"/>
                <w:sz w:val="14"/>
                <w:szCs w:val="14"/>
              </w:rPr>
            </w:pPr>
            <w:r w:rsidRPr="00780548">
              <w:rPr>
                <w:rFonts w:ascii="Ebrima" w:hAnsi="Ebrima" w:cs="Calibri"/>
                <w:sz w:val="14"/>
                <w:szCs w:val="14"/>
              </w:rPr>
              <w:t>4/8/2021</w:t>
            </w:r>
          </w:p>
        </w:tc>
        <w:tc>
          <w:tcPr>
            <w:tcW w:w="1526" w:type="dxa"/>
            <w:tcBorders>
              <w:top w:val="nil"/>
              <w:left w:val="nil"/>
              <w:bottom w:val="single" w:sz="4" w:space="0" w:color="000000"/>
              <w:right w:val="single" w:sz="4" w:space="0" w:color="000000"/>
            </w:tcBorders>
            <w:shd w:val="clear" w:color="auto" w:fill="auto"/>
            <w:vAlign w:val="center"/>
            <w:hideMark/>
          </w:tcPr>
          <w:p w14:paraId="7A4409B6" w14:textId="77777777" w:rsidR="00757F84" w:rsidRPr="00780548" w:rsidRDefault="00757F84" w:rsidP="00D75DC4">
            <w:pPr>
              <w:rPr>
                <w:rFonts w:ascii="Ebrima" w:hAnsi="Ebrima" w:cs="Calibri"/>
                <w:sz w:val="14"/>
                <w:szCs w:val="14"/>
              </w:rPr>
            </w:pPr>
            <w:r w:rsidRPr="00780548">
              <w:rPr>
                <w:rFonts w:ascii="Ebrima" w:hAnsi="Ebrima" w:cs="Calibri"/>
                <w:sz w:val="14"/>
                <w:szCs w:val="14"/>
              </w:rPr>
              <w:t> </w:t>
            </w:r>
          </w:p>
        </w:tc>
        <w:tc>
          <w:tcPr>
            <w:tcW w:w="1259" w:type="dxa"/>
            <w:tcBorders>
              <w:top w:val="nil"/>
              <w:left w:val="nil"/>
              <w:bottom w:val="single" w:sz="4" w:space="0" w:color="000000"/>
              <w:right w:val="single" w:sz="4" w:space="0" w:color="000000"/>
            </w:tcBorders>
            <w:shd w:val="clear" w:color="auto" w:fill="auto"/>
            <w:vAlign w:val="center"/>
            <w:hideMark/>
          </w:tcPr>
          <w:p w14:paraId="1F357B1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SERVICIOS GENERALES Y TRANSPORTE</w:t>
            </w:r>
          </w:p>
        </w:tc>
        <w:tc>
          <w:tcPr>
            <w:tcW w:w="1664" w:type="dxa"/>
            <w:tcBorders>
              <w:top w:val="nil"/>
              <w:left w:val="nil"/>
              <w:bottom w:val="single" w:sz="4" w:space="0" w:color="000000"/>
              <w:right w:val="single" w:sz="4" w:space="0" w:color="000000"/>
            </w:tcBorders>
            <w:shd w:val="clear" w:color="auto" w:fill="auto"/>
            <w:vAlign w:val="center"/>
            <w:hideMark/>
          </w:tcPr>
          <w:p w14:paraId="61BED6AC"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SERVICIO DE REPARACION DE LLANTAS PARA VEHICULOS DE LA MUNICIPALIDAD, CORRESPONDIENTES AL MES DE JULIO, PROPUESTA DE ADMON DE ORDEN DE COMPRA: MANOLO GIRON</w:t>
            </w:r>
          </w:p>
        </w:tc>
        <w:tc>
          <w:tcPr>
            <w:tcW w:w="1267" w:type="dxa"/>
            <w:tcBorders>
              <w:top w:val="nil"/>
              <w:left w:val="nil"/>
              <w:bottom w:val="single" w:sz="4" w:space="0" w:color="000000"/>
              <w:right w:val="single" w:sz="4" w:space="0" w:color="000000"/>
            </w:tcBorders>
            <w:shd w:val="clear" w:color="auto" w:fill="auto"/>
            <w:vAlign w:val="center"/>
            <w:hideMark/>
          </w:tcPr>
          <w:p w14:paraId="713E77B9" w14:textId="67D29354" w:rsidR="00757F84" w:rsidRPr="00780548" w:rsidRDefault="00757F84" w:rsidP="00D75DC4">
            <w:pPr>
              <w:jc w:val="cente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auto" w:fill="auto"/>
            <w:vAlign w:val="center"/>
            <w:hideMark/>
          </w:tcPr>
          <w:p w14:paraId="0483DBFD"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xml:space="preserve"> $           380.00 </w:t>
            </w:r>
          </w:p>
        </w:tc>
        <w:tc>
          <w:tcPr>
            <w:tcW w:w="790" w:type="dxa"/>
            <w:tcBorders>
              <w:top w:val="nil"/>
              <w:left w:val="nil"/>
              <w:bottom w:val="single" w:sz="4" w:space="0" w:color="000000"/>
              <w:right w:val="single" w:sz="4" w:space="0" w:color="auto"/>
            </w:tcBorders>
            <w:shd w:val="clear" w:color="auto" w:fill="auto"/>
            <w:vAlign w:val="center"/>
            <w:hideMark/>
          </w:tcPr>
          <w:p w14:paraId="519B1C0D"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020102</w:t>
            </w:r>
          </w:p>
        </w:tc>
      </w:tr>
      <w:tr w:rsidR="00757F84" w:rsidRPr="00780548" w14:paraId="5695A77E" w14:textId="77777777" w:rsidTr="00B319E8">
        <w:trPr>
          <w:trHeight w:val="1977"/>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D565171"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lastRenderedPageBreak/>
              <w:t>2</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137F255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772</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0FC7FA16" w14:textId="77777777" w:rsidR="00757F84" w:rsidRPr="00780548" w:rsidRDefault="00757F84" w:rsidP="00D75DC4">
            <w:pPr>
              <w:rPr>
                <w:rFonts w:ascii="Ebrima" w:hAnsi="Ebrima" w:cs="Calibri"/>
                <w:sz w:val="14"/>
                <w:szCs w:val="14"/>
              </w:rPr>
            </w:pPr>
            <w:r w:rsidRPr="00780548">
              <w:rPr>
                <w:rFonts w:ascii="Ebrima" w:hAnsi="Ebrima" w:cs="Calibri"/>
                <w:sz w:val="14"/>
                <w:szCs w:val="14"/>
              </w:rPr>
              <w:t>9/8/2021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05D1C70F"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PLAN MUNICIPAL DE PREVENCION Y ATENCION DE LA VIOLENCIA CONTRA </w:t>
            </w:r>
            <w:proofErr w:type="gramStart"/>
            <w:r w:rsidRPr="00780548">
              <w:rPr>
                <w:rFonts w:ascii="Ebrima" w:hAnsi="Ebrima" w:cs="Calibri"/>
                <w:sz w:val="14"/>
                <w:szCs w:val="14"/>
                <w:lang w:val="es-419"/>
              </w:rPr>
              <w:t>LAS  MUJERES</w:t>
            </w:r>
            <w:proofErr w:type="gramEnd"/>
            <w:r w:rsidRPr="00780548">
              <w:rPr>
                <w:rFonts w:ascii="Ebrima" w:hAnsi="Ebrima" w:cs="Calibri"/>
                <w:sz w:val="14"/>
                <w:szCs w:val="14"/>
                <w:lang w:val="es-419"/>
              </w:rPr>
              <w:t xml:space="preserve"> DEL MUNICIPIO DE NEJAPA 2021</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5BCE2C3E"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UNIDAD DE LA MUJER</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0F841D4B"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PAGO POR SUMINISTRO </w:t>
            </w:r>
            <w:proofErr w:type="gramStart"/>
            <w:r w:rsidRPr="00780548">
              <w:rPr>
                <w:rFonts w:ascii="Ebrima" w:hAnsi="Ebrima" w:cs="Calibri"/>
                <w:sz w:val="14"/>
                <w:szCs w:val="14"/>
                <w:lang w:val="es-419"/>
              </w:rPr>
              <w:t>DE  REFRIGERIOS</w:t>
            </w:r>
            <w:proofErr w:type="gramEnd"/>
            <w:r w:rsidRPr="00780548">
              <w:rPr>
                <w:rFonts w:ascii="Ebrima" w:hAnsi="Ebrima" w:cs="Calibri"/>
                <w:sz w:val="14"/>
                <w:szCs w:val="14"/>
                <w:lang w:val="es-419"/>
              </w:rPr>
              <w:t xml:space="preserve"> PARA ACTIVIDADES DE LA UNIDAD DIFERENTES FECHAS, PROPUESTA DE ADMON DE ORDEN DE COMPRA: BRENDA GALVEZ</w:t>
            </w:r>
          </w:p>
        </w:tc>
        <w:tc>
          <w:tcPr>
            <w:tcW w:w="1267" w:type="dxa"/>
            <w:tcBorders>
              <w:top w:val="single" w:sz="4" w:space="0" w:color="auto"/>
              <w:left w:val="nil"/>
              <w:bottom w:val="single" w:sz="4" w:space="0" w:color="000000"/>
              <w:right w:val="single" w:sz="4" w:space="0" w:color="000000"/>
            </w:tcBorders>
            <w:shd w:val="clear" w:color="auto" w:fill="auto"/>
            <w:vAlign w:val="center"/>
            <w:hideMark/>
          </w:tcPr>
          <w:p w14:paraId="5A6486C2" w14:textId="6FD06C31" w:rsidR="00757F84" w:rsidRPr="00780548" w:rsidRDefault="00757F84" w:rsidP="00D75DC4">
            <w:pPr>
              <w:jc w:val="center"/>
              <w:rPr>
                <w:rFonts w:ascii="Ebrima" w:hAnsi="Ebrima" w:cs="Calibri"/>
                <w:sz w:val="14"/>
                <w:szCs w:val="14"/>
              </w:rPr>
            </w:pPr>
          </w:p>
        </w:tc>
        <w:tc>
          <w:tcPr>
            <w:tcW w:w="1264" w:type="dxa"/>
            <w:tcBorders>
              <w:top w:val="single" w:sz="4" w:space="0" w:color="auto"/>
              <w:left w:val="nil"/>
              <w:bottom w:val="single" w:sz="4" w:space="0" w:color="000000"/>
              <w:right w:val="single" w:sz="4" w:space="0" w:color="000000"/>
            </w:tcBorders>
            <w:shd w:val="clear" w:color="auto" w:fill="auto"/>
            <w:vAlign w:val="center"/>
            <w:hideMark/>
          </w:tcPr>
          <w:p w14:paraId="5D92A96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xml:space="preserve"> $            162.50 </w:t>
            </w:r>
          </w:p>
        </w:tc>
        <w:tc>
          <w:tcPr>
            <w:tcW w:w="790" w:type="dxa"/>
            <w:tcBorders>
              <w:top w:val="single" w:sz="4" w:space="0" w:color="auto"/>
              <w:left w:val="nil"/>
              <w:bottom w:val="single" w:sz="4" w:space="0" w:color="000000"/>
              <w:right w:val="single" w:sz="4" w:space="0" w:color="auto"/>
            </w:tcBorders>
            <w:shd w:val="clear" w:color="auto" w:fill="auto"/>
            <w:vAlign w:val="center"/>
            <w:hideMark/>
          </w:tcPr>
          <w:p w14:paraId="5E78AD1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030204</w:t>
            </w:r>
          </w:p>
        </w:tc>
      </w:tr>
      <w:tr w:rsidR="00757F84" w:rsidRPr="00780548" w14:paraId="2FFEC377" w14:textId="77777777" w:rsidTr="00B319E8">
        <w:trPr>
          <w:trHeight w:val="1740"/>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46477FF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3</w:t>
            </w:r>
          </w:p>
        </w:tc>
        <w:tc>
          <w:tcPr>
            <w:tcW w:w="610" w:type="dxa"/>
            <w:tcBorders>
              <w:top w:val="nil"/>
              <w:left w:val="nil"/>
              <w:bottom w:val="single" w:sz="4" w:space="0" w:color="000000"/>
              <w:right w:val="single" w:sz="4" w:space="0" w:color="000000"/>
            </w:tcBorders>
            <w:shd w:val="clear" w:color="auto" w:fill="auto"/>
            <w:vAlign w:val="center"/>
            <w:hideMark/>
          </w:tcPr>
          <w:p w14:paraId="4003FAF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926</w:t>
            </w:r>
          </w:p>
        </w:tc>
        <w:tc>
          <w:tcPr>
            <w:tcW w:w="939" w:type="dxa"/>
            <w:tcBorders>
              <w:top w:val="nil"/>
              <w:left w:val="nil"/>
              <w:bottom w:val="single" w:sz="4" w:space="0" w:color="000000"/>
              <w:right w:val="single" w:sz="4" w:space="0" w:color="000000"/>
            </w:tcBorders>
            <w:shd w:val="clear" w:color="auto" w:fill="auto"/>
            <w:vAlign w:val="center"/>
            <w:hideMark/>
          </w:tcPr>
          <w:p w14:paraId="73C0D62F" w14:textId="77777777" w:rsidR="00757F84" w:rsidRPr="00780548" w:rsidRDefault="00757F84" w:rsidP="00D75DC4">
            <w:pPr>
              <w:rPr>
                <w:rFonts w:ascii="Ebrima" w:hAnsi="Ebrima" w:cs="Calibri"/>
                <w:sz w:val="14"/>
                <w:szCs w:val="14"/>
              </w:rPr>
            </w:pPr>
            <w:r w:rsidRPr="00780548">
              <w:rPr>
                <w:rFonts w:ascii="Ebrima" w:hAnsi="Ebrima" w:cs="Calibri"/>
                <w:sz w:val="14"/>
                <w:szCs w:val="14"/>
              </w:rPr>
              <w:t>9/8/2021</w:t>
            </w:r>
          </w:p>
        </w:tc>
        <w:tc>
          <w:tcPr>
            <w:tcW w:w="1526" w:type="dxa"/>
            <w:tcBorders>
              <w:top w:val="nil"/>
              <w:left w:val="nil"/>
              <w:bottom w:val="single" w:sz="4" w:space="0" w:color="000000"/>
              <w:right w:val="single" w:sz="4" w:space="0" w:color="000000"/>
            </w:tcBorders>
            <w:shd w:val="clear" w:color="auto" w:fill="auto"/>
            <w:vAlign w:val="center"/>
            <w:hideMark/>
          </w:tcPr>
          <w:p w14:paraId="47E5C934" w14:textId="77777777" w:rsidR="00757F84" w:rsidRPr="00780548" w:rsidRDefault="00757F84" w:rsidP="00D75DC4">
            <w:pPr>
              <w:rPr>
                <w:rFonts w:ascii="Ebrima" w:hAnsi="Ebrima" w:cs="Calibri"/>
                <w:sz w:val="14"/>
                <w:szCs w:val="14"/>
                <w:lang w:val="es-419"/>
              </w:rPr>
            </w:pPr>
            <w:r w:rsidRPr="00780548">
              <w:rPr>
                <w:rFonts w:ascii="Ebrima" w:hAnsi="Ebrima" w:cs="Calibri"/>
                <w:sz w:val="14"/>
                <w:szCs w:val="14"/>
                <w:lang w:val="es-419"/>
              </w:rPr>
              <w:t>CONTRIBUCION A LA PARTICIPACION DEL ADULTO MAYOR EN LAS COMUNIDADES DEL MUNICIPIO DE NEJAPA 2021</w:t>
            </w:r>
          </w:p>
        </w:tc>
        <w:tc>
          <w:tcPr>
            <w:tcW w:w="1259" w:type="dxa"/>
            <w:tcBorders>
              <w:top w:val="nil"/>
              <w:left w:val="nil"/>
              <w:bottom w:val="single" w:sz="4" w:space="0" w:color="000000"/>
              <w:right w:val="single" w:sz="4" w:space="0" w:color="000000"/>
            </w:tcBorders>
            <w:shd w:val="clear" w:color="auto" w:fill="auto"/>
            <w:vAlign w:val="center"/>
            <w:hideMark/>
          </w:tcPr>
          <w:p w14:paraId="55649ABE" w14:textId="77777777" w:rsidR="00757F84" w:rsidRPr="00780548" w:rsidRDefault="00757F84" w:rsidP="00D75DC4">
            <w:pPr>
              <w:rPr>
                <w:rFonts w:ascii="Ebrima" w:hAnsi="Ebrima" w:cs="Calibri"/>
                <w:sz w:val="14"/>
                <w:szCs w:val="14"/>
              </w:rPr>
            </w:pPr>
            <w:r w:rsidRPr="00780548">
              <w:rPr>
                <w:rFonts w:ascii="Ebrima" w:hAnsi="Ebrima" w:cs="Calibri"/>
                <w:sz w:val="14"/>
                <w:szCs w:val="14"/>
              </w:rPr>
              <w:t>UNIDAD DEL ADULTO MAYOR</w:t>
            </w:r>
          </w:p>
        </w:tc>
        <w:tc>
          <w:tcPr>
            <w:tcW w:w="1664" w:type="dxa"/>
            <w:tcBorders>
              <w:top w:val="nil"/>
              <w:left w:val="nil"/>
              <w:bottom w:val="single" w:sz="4" w:space="0" w:color="000000"/>
              <w:right w:val="single" w:sz="4" w:space="0" w:color="000000"/>
            </w:tcBorders>
            <w:shd w:val="clear" w:color="auto" w:fill="auto"/>
            <w:vAlign w:val="center"/>
            <w:hideMark/>
          </w:tcPr>
          <w:p w14:paraId="0F915679" w14:textId="77777777" w:rsidR="00757F84" w:rsidRDefault="00757F84" w:rsidP="00D75DC4">
            <w:pPr>
              <w:jc w:val="center"/>
              <w:rPr>
                <w:rFonts w:ascii="Ebrima" w:hAnsi="Ebrima" w:cs="Calibri"/>
                <w:sz w:val="14"/>
                <w:szCs w:val="14"/>
                <w:lang w:val="es-419"/>
              </w:rPr>
            </w:pPr>
          </w:p>
          <w:p w14:paraId="55AF2590" w14:textId="77777777" w:rsidR="00757F84"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w:t>
            </w:r>
            <w:proofErr w:type="gramStart"/>
            <w:r w:rsidRPr="00780548">
              <w:rPr>
                <w:rFonts w:ascii="Ebrima" w:hAnsi="Ebrima" w:cs="Calibri"/>
                <w:sz w:val="14"/>
                <w:szCs w:val="14"/>
                <w:lang w:val="es-419"/>
              </w:rPr>
              <w:t>1  ROLL</w:t>
            </w:r>
            <w:proofErr w:type="gramEnd"/>
            <w:r w:rsidRPr="00780548">
              <w:rPr>
                <w:rFonts w:ascii="Ebrima" w:hAnsi="Ebrima" w:cs="Calibri"/>
                <w:sz w:val="14"/>
                <w:szCs w:val="14"/>
                <w:lang w:val="es-419"/>
              </w:rPr>
              <w:t xml:space="preserve"> UP, 1 BANNER DE 2X1, Y 100 STICKERS PARA ROTULACION IMPRESOS Y TROQUELADOS PARA USO DE LA UNIDAD, PROPUESTA DE ADMON DE ORDEN DE COMPRA: BERTA CARTAGENA</w:t>
            </w:r>
          </w:p>
          <w:p w14:paraId="3B40FBB3" w14:textId="77777777" w:rsidR="00757F84" w:rsidRDefault="00757F84" w:rsidP="00D75DC4">
            <w:pPr>
              <w:jc w:val="center"/>
              <w:rPr>
                <w:rFonts w:ascii="Ebrima" w:hAnsi="Ebrima" w:cs="Calibri"/>
                <w:sz w:val="14"/>
                <w:szCs w:val="14"/>
                <w:lang w:val="es-419"/>
              </w:rPr>
            </w:pPr>
          </w:p>
          <w:p w14:paraId="4704DB91" w14:textId="77777777" w:rsidR="00757F84" w:rsidRPr="00780548" w:rsidRDefault="00757F84" w:rsidP="00D75DC4">
            <w:pPr>
              <w:jc w:val="center"/>
              <w:rPr>
                <w:rFonts w:ascii="Ebrima" w:hAnsi="Ebrima" w:cs="Calibri"/>
                <w:sz w:val="14"/>
                <w:szCs w:val="14"/>
                <w:lang w:val="es-419"/>
              </w:rPr>
            </w:pPr>
          </w:p>
        </w:tc>
        <w:tc>
          <w:tcPr>
            <w:tcW w:w="1267" w:type="dxa"/>
            <w:tcBorders>
              <w:top w:val="nil"/>
              <w:left w:val="nil"/>
              <w:bottom w:val="single" w:sz="4" w:space="0" w:color="000000"/>
              <w:right w:val="single" w:sz="4" w:space="0" w:color="000000"/>
            </w:tcBorders>
            <w:shd w:val="clear" w:color="auto" w:fill="auto"/>
            <w:vAlign w:val="center"/>
            <w:hideMark/>
          </w:tcPr>
          <w:p w14:paraId="206825D7" w14:textId="0F135BB0" w:rsidR="00757F84" w:rsidRPr="00780548" w:rsidRDefault="00757F84" w:rsidP="00D75DC4">
            <w:pP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auto" w:fill="auto"/>
            <w:vAlign w:val="center"/>
            <w:hideMark/>
          </w:tcPr>
          <w:p w14:paraId="56806C9D"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xml:space="preserve"> $            107.35 </w:t>
            </w:r>
          </w:p>
        </w:tc>
        <w:tc>
          <w:tcPr>
            <w:tcW w:w="790" w:type="dxa"/>
            <w:tcBorders>
              <w:top w:val="nil"/>
              <w:left w:val="nil"/>
              <w:bottom w:val="single" w:sz="4" w:space="0" w:color="000000"/>
              <w:right w:val="single" w:sz="4" w:space="0" w:color="auto"/>
            </w:tcBorders>
            <w:shd w:val="clear" w:color="auto" w:fill="auto"/>
            <w:vAlign w:val="center"/>
            <w:hideMark/>
          </w:tcPr>
          <w:p w14:paraId="17D3B621"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030203</w:t>
            </w:r>
          </w:p>
        </w:tc>
      </w:tr>
      <w:tr w:rsidR="00757F84" w:rsidRPr="00780548" w14:paraId="4E524F08" w14:textId="77777777" w:rsidTr="00B319E8">
        <w:trPr>
          <w:trHeight w:val="2693"/>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B9D7DE7"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4</w:t>
            </w:r>
          </w:p>
        </w:tc>
        <w:tc>
          <w:tcPr>
            <w:tcW w:w="610" w:type="dxa"/>
            <w:tcBorders>
              <w:top w:val="single" w:sz="4" w:space="0" w:color="auto"/>
              <w:left w:val="nil"/>
              <w:bottom w:val="single" w:sz="4" w:space="0" w:color="000000"/>
              <w:right w:val="single" w:sz="4" w:space="0" w:color="000000"/>
            </w:tcBorders>
            <w:shd w:val="clear" w:color="auto" w:fill="auto"/>
            <w:vAlign w:val="center"/>
            <w:hideMark/>
          </w:tcPr>
          <w:p w14:paraId="43F3E04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954</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7DF104EC" w14:textId="77777777" w:rsidR="00757F84" w:rsidRPr="00780548" w:rsidRDefault="00757F84" w:rsidP="00D75DC4">
            <w:pPr>
              <w:rPr>
                <w:rFonts w:ascii="Ebrima" w:hAnsi="Ebrima" w:cs="Calibri"/>
                <w:sz w:val="14"/>
                <w:szCs w:val="14"/>
              </w:rPr>
            </w:pPr>
            <w:r w:rsidRPr="00780548">
              <w:rPr>
                <w:rFonts w:ascii="Ebrima" w:hAnsi="Ebrima" w:cs="Calibri"/>
                <w:sz w:val="14"/>
                <w:szCs w:val="14"/>
              </w:rPr>
              <w:t>10/2/2021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2256C3DA" w14:textId="77777777" w:rsidR="00757F84" w:rsidRPr="00780548" w:rsidRDefault="00757F84" w:rsidP="00D75DC4">
            <w:pP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75A44E3F" w14:textId="77777777" w:rsidR="00757F84" w:rsidRPr="00780548" w:rsidRDefault="00757F84" w:rsidP="00D75DC4">
            <w:pPr>
              <w:rPr>
                <w:rFonts w:ascii="Ebrima" w:hAnsi="Ebrima" w:cs="Calibri"/>
                <w:sz w:val="14"/>
                <w:szCs w:val="14"/>
              </w:rPr>
            </w:pPr>
            <w:r w:rsidRPr="00780548">
              <w:rPr>
                <w:rFonts w:ascii="Ebrima" w:hAnsi="Ebrima" w:cs="Calibri"/>
                <w:sz w:val="14"/>
                <w:szCs w:val="14"/>
              </w:rPr>
              <w:t>UNIDAD AMBIENTAL</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3B5AAEBD"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SERVICIO DE ALQUILER DE CAMION RECOLECTOR DE 10 TONELADAS POR SEIS DIAS, PARA RECOGER RESIDUOS SOLIDOS DE LAS COMUNIDADES DE NEJAPA, PROPUESTA DE ADMON DE ORDEN DE COMPRA: ING CELINA PERLA</w:t>
            </w:r>
          </w:p>
        </w:tc>
        <w:tc>
          <w:tcPr>
            <w:tcW w:w="1267" w:type="dxa"/>
            <w:tcBorders>
              <w:top w:val="single" w:sz="4" w:space="0" w:color="auto"/>
              <w:left w:val="nil"/>
              <w:bottom w:val="single" w:sz="4" w:space="0" w:color="000000"/>
              <w:right w:val="single" w:sz="4" w:space="0" w:color="000000"/>
            </w:tcBorders>
            <w:shd w:val="clear" w:color="auto" w:fill="auto"/>
            <w:vAlign w:val="center"/>
            <w:hideMark/>
          </w:tcPr>
          <w:p w14:paraId="20EE5936" w14:textId="53B11DEE" w:rsidR="00757F84" w:rsidRPr="00780548" w:rsidRDefault="00757F84" w:rsidP="00D75DC4">
            <w:pPr>
              <w:rPr>
                <w:rFonts w:ascii="Ebrima" w:hAnsi="Ebrima" w:cs="Calibri"/>
                <w:sz w:val="14"/>
                <w:szCs w:val="14"/>
              </w:rPr>
            </w:pPr>
          </w:p>
        </w:tc>
        <w:tc>
          <w:tcPr>
            <w:tcW w:w="1264" w:type="dxa"/>
            <w:tcBorders>
              <w:top w:val="single" w:sz="4" w:space="0" w:color="auto"/>
              <w:left w:val="nil"/>
              <w:bottom w:val="single" w:sz="4" w:space="0" w:color="000000"/>
              <w:right w:val="single" w:sz="4" w:space="0" w:color="000000"/>
            </w:tcBorders>
            <w:shd w:val="clear" w:color="auto" w:fill="auto"/>
            <w:vAlign w:val="center"/>
            <w:hideMark/>
          </w:tcPr>
          <w:p w14:paraId="72E12A3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xml:space="preserve"> $        1,099.98 </w:t>
            </w:r>
          </w:p>
        </w:tc>
        <w:tc>
          <w:tcPr>
            <w:tcW w:w="790" w:type="dxa"/>
            <w:tcBorders>
              <w:top w:val="single" w:sz="4" w:space="0" w:color="auto"/>
              <w:left w:val="nil"/>
              <w:bottom w:val="single" w:sz="4" w:space="0" w:color="000000"/>
              <w:right w:val="single" w:sz="4" w:space="0" w:color="000000"/>
            </w:tcBorders>
            <w:shd w:val="clear" w:color="auto" w:fill="auto"/>
            <w:vAlign w:val="center"/>
            <w:hideMark/>
          </w:tcPr>
          <w:p w14:paraId="431D18E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020201</w:t>
            </w:r>
          </w:p>
        </w:tc>
      </w:tr>
      <w:tr w:rsidR="00757F84" w:rsidRPr="00780548" w14:paraId="44CFE662" w14:textId="77777777" w:rsidTr="00B319E8">
        <w:trPr>
          <w:trHeight w:val="2121"/>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46AEC75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5</w:t>
            </w:r>
          </w:p>
        </w:tc>
        <w:tc>
          <w:tcPr>
            <w:tcW w:w="610" w:type="dxa"/>
            <w:tcBorders>
              <w:top w:val="nil"/>
              <w:left w:val="nil"/>
              <w:bottom w:val="single" w:sz="4" w:space="0" w:color="000000"/>
              <w:right w:val="single" w:sz="4" w:space="0" w:color="000000"/>
            </w:tcBorders>
            <w:shd w:val="clear" w:color="auto" w:fill="auto"/>
            <w:vAlign w:val="center"/>
            <w:hideMark/>
          </w:tcPr>
          <w:p w14:paraId="3A2126F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952</w:t>
            </w:r>
          </w:p>
        </w:tc>
        <w:tc>
          <w:tcPr>
            <w:tcW w:w="939" w:type="dxa"/>
            <w:tcBorders>
              <w:top w:val="nil"/>
              <w:left w:val="nil"/>
              <w:bottom w:val="single" w:sz="4" w:space="0" w:color="000000"/>
              <w:right w:val="single" w:sz="4" w:space="0" w:color="000000"/>
            </w:tcBorders>
            <w:shd w:val="clear" w:color="auto" w:fill="auto"/>
            <w:vAlign w:val="center"/>
            <w:hideMark/>
          </w:tcPr>
          <w:p w14:paraId="24E1E3CC" w14:textId="77777777" w:rsidR="00757F84" w:rsidRPr="00780548" w:rsidRDefault="00757F84" w:rsidP="00D75DC4">
            <w:pPr>
              <w:rPr>
                <w:rFonts w:ascii="Ebrima" w:hAnsi="Ebrima" w:cs="Calibri"/>
                <w:sz w:val="14"/>
                <w:szCs w:val="14"/>
              </w:rPr>
            </w:pPr>
            <w:r w:rsidRPr="00780548">
              <w:rPr>
                <w:rFonts w:ascii="Ebrima" w:hAnsi="Ebrima" w:cs="Calibri"/>
                <w:sz w:val="14"/>
                <w:szCs w:val="14"/>
              </w:rPr>
              <w:t>10/8/2021</w:t>
            </w:r>
          </w:p>
        </w:tc>
        <w:tc>
          <w:tcPr>
            <w:tcW w:w="1526" w:type="dxa"/>
            <w:tcBorders>
              <w:top w:val="nil"/>
              <w:left w:val="nil"/>
              <w:bottom w:val="single" w:sz="4" w:space="0" w:color="000000"/>
              <w:right w:val="single" w:sz="4" w:space="0" w:color="000000"/>
            </w:tcBorders>
            <w:shd w:val="clear" w:color="auto" w:fill="auto"/>
            <w:vAlign w:val="center"/>
            <w:hideMark/>
          </w:tcPr>
          <w:p w14:paraId="08ECD6D0" w14:textId="77777777" w:rsidR="00757F84" w:rsidRPr="00780548" w:rsidRDefault="00757F84" w:rsidP="00D75DC4">
            <w:pP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nil"/>
              <w:left w:val="nil"/>
              <w:bottom w:val="single" w:sz="4" w:space="0" w:color="000000"/>
              <w:right w:val="single" w:sz="4" w:space="0" w:color="000000"/>
            </w:tcBorders>
            <w:shd w:val="clear" w:color="auto" w:fill="auto"/>
            <w:vAlign w:val="center"/>
            <w:hideMark/>
          </w:tcPr>
          <w:p w14:paraId="00F9AAE7" w14:textId="77777777" w:rsidR="00757F84" w:rsidRPr="00780548" w:rsidRDefault="00757F84" w:rsidP="00D75DC4">
            <w:pPr>
              <w:rPr>
                <w:rFonts w:ascii="Ebrima" w:hAnsi="Ebrima" w:cs="Calibri"/>
                <w:sz w:val="14"/>
                <w:szCs w:val="14"/>
              </w:rPr>
            </w:pPr>
            <w:r w:rsidRPr="00780548">
              <w:rPr>
                <w:rFonts w:ascii="Ebrima" w:hAnsi="Ebrima" w:cs="Calibri"/>
                <w:sz w:val="14"/>
                <w:szCs w:val="14"/>
              </w:rPr>
              <w:t>UNIDAD AMBIENTAL</w:t>
            </w:r>
          </w:p>
        </w:tc>
        <w:tc>
          <w:tcPr>
            <w:tcW w:w="1664" w:type="dxa"/>
            <w:tcBorders>
              <w:top w:val="nil"/>
              <w:left w:val="nil"/>
              <w:bottom w:val="single" w:sz="4" w:space="0" w:color="000000"/>
              <w:right w:val="single" w:sz="4" w:space="0" w:color="000000"/>
            </w:tcBorders>
            <w:shd w:val="clear" w:color="auto" w:fill="auto"/>
            <w:vAlign w:val="center"/>
            <w:hideMark/>
          </w:tcPr>
          <w:p w14:paraId="051E226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lang w:val="es-419"/>
              </w:rPr>
              <w:t xml:space="preserve">PAGO POR SERVICIO DE ALQUILER DE VOLQUETA CON CAPACIDAD DE 10 TONELADAS POR 2 DIAS, PROPUESTA DE ADMON DE ORDEN DE COMPRA: ING. </w:t>
            </w:r>
            <w:r w:rsidRPr="00780548">
              <w:rPr>
                <w:rFonts w:ascii="Ebrima" w:hAnsi="Ebrima" w:cs="Calibri"/>
                <w:sz w:val="14"/>
                <w:szCs w:val="14"/>
              </w:rPr>
              <w:t>CELINA PERLA</w:t>
            </w:r>
          </w:p>
        </w:tc>
        <w:tc>
          <w:tcPr>
            <w:tcW w:w="1267" w:type="dxa"/>
            <w:tcBorders>
              <w:top w:val="nil"/>
              <w:left w:val="nil"/>
              <w:bottom w:val="single" w:sz="4" w:space="0" w:color="000000"/>
              <w:right w:val="single" w:sz="4" w:space="0" w:color="000000"/>
            </w:tcBorders>
            <w:shd w:val="clear" w:color="auto" w:fill="auto"/>
            <w:vAlign w:val="center"/>
            <w:hideMark/>
          </w:tcPr>
          <w:p w14:paraId="7019C17F" w14:textId="419E3BEA" w:rsidR="00757F84" w:rsidRPr="00780548" w:rsidRDefault="00757F84" w:rsidP="00D75DC4">
            <w:pP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auto" w:fill="auto"/>
            <w:vAlign w:val="center"/>
            <w:hideMark/>
          </w:tcPr>
          <w:p w14:paraId="27211DCE"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xml:space="preserve">$388.88 </w:t>
            </w:r>
          </w:p>
        </w:tc>
        <w:tc>
          <w:tcPr>
            <w:tcW w:w="790" w:type="dxa"/>
            <w:tcBorders>
              <w:top w:val="nil"/>
              <w:left w:val="nil"/>
              <w:bottom w:val="single" w:sz="4" w:space="0" w:color="000000"/>
              <w:right w:val="single" w:sz="4" w:space="0" w:color="000000"/>
            </w:tcBorders>
            <w:shd w:val="clear" w:color="auto" w:fill="auto"/>
            <w:vAlign w:val="center"/>
            <w:hideMark/>
          </w:tcPr>
          <w:p w14:paraId="3C813B6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020201</w:t>
            </w:r>
          </w:p>
        </w:tc>
      </w:tr>
      <w:tr w:rsidR="00757F84" w:rsidRPr="00780548" w14:paraId="6184A9B4" w14:textId="77777777" w:rsidTr="00B319E8">
        <w:trPr>
          <w:trHeight w:val="2393"/>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76C617E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6</w:t>
            </w:r>
          </w:p>
        </w:tc>
        <w:tc>
          <w:tcPr>
            <w:tcW w:w="610" w:type="dxa"/>
            <w:tcBorders>
              <w:top w:val="nil"/>
              <w:left w:val="nil"/>
              <w:bottom w:val="single" w:sz="4" w:space="0" w:color="000000"/>
              <w:right w:val="single" w:sz="4" w:space="0" w:color="000000"/>
            </w:tcBorders>
            <w:shd w:val="clear" w:color="FFFFFF" w:fill="FFFFFF"/>
            <w:vAlign w:val="center"/>
            <w:hideMark/>
          </w:tcPr>
          <w:p w14:paraId="288F5AF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649</w:t>
            </w:r>
          </w:p>
        </w:tc>
        <w:tc>
          <w:tcPr>
            <w:tcW w:w="939" w:type="dxa"/>
            <w:tcBorders>
              <w:top w:val="nil"/>
              <w:left w:val="nil"/>
              <w:bottom w:val="single" w:sz="4" w:space="0" w:color="000000"/>
              <w:right w:val="single" w:sz="4" w:space="0" w:color="000000"/>
            </w:tcBorders>
            <w:shd w:val="clear" w:color="auto" w:fill="auto"/>
            <w:vAlign w:val="center"/>
            <w:hideMark/>
          </w:tcPr>
          <w:p w14:paraId="1EA0DCF1" w14:textId="77777777" w:rsidR="00757F84" w:rsidRPr="00780548" w:rsidRDefault="00757F84" w:rsidP="00D75DC4">
            <w:pPr>
              <w:rPr>
                <w:rFonts w:ascii="Ebrima" w:hAnsi="Ebrima" w:cs="Calibri"/>
                <w:sz w:val="14"/>
                <w:szCs w:val="14"/>
              </w:rPr>
            </w:pPr>
            <w:r w:rsidRPr="00780548">
              <w:rPr>
                <w:rFonts w:ascii="Ebrima" w:hAnsi="Ebrima" w:cs="Calibri"/>
                <w:sz w:val="14"/>
                <w:szCs w:val="14"/>
              </w:rPr>
              <w:t>8/6/2021</w:t>
            </w:r>
          </w:p>
        </w:tc>
        <w:tc>
          <w:tcPr>
            <w:tcW w:w="1526" w:type="dxa"/>
            <w:tcBorders>
              <w:top w:val="nil"/>
              <w:left w:val="nil"/>
              <w:bottom w:val="single" w:sz="4" w:space="0" w:color="000000"/>
              <w:right w:val="single" w:sz="4" w:space="0" w:color="000000"/>
            </w:tcBorders>
            <w:shd w:val="clear" w:color="auto" w:fill="auto"/>
            <w:vAlign w:val="center"/>
            <w:hideMark/>
          </w:tcPr>
          <w:p w14:paraId="1C48DA07"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nil"/>
              <w:left w:val="nil"/>
              <w:bottom w:val="single" w:sz="4" w:space="0" w:color="000000"/>
              <w:right w:val="single" w:sz="4" w:space="0" w:color="000000"/>
            </w:tcBorders>
            <w:shd w:val="clear" w:color="auto" w:fill="auto"/>
            <w:vAlign w:val="center"/>
            <w:hideMark/>
          </w:tcPr>
          <w:p w14:paraId="31E0F52B"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UNIDAD AMBIENTAL</w:t>
            </w:r>
          </w:p>
        </w:tc>
        <w:tc>
          <w:tcPr>
            <w:tcW w:w="1664" w:type="dxa"/>
            <w:tcBorders>
              <w:top w:val="nil"/>
              <w:left w:val="nil"/>
              <w:bottom w:val="single" w:sz="4" w:space="0" w:color="000000"/>
              <w:right w:val="single" w:sz="4" w:space="0" w:color="000000"/>
            </w:tcBorders>
            <w:shd w:val="clear" w:color="auto" w:fill="auto"/>
            <w:vAlign w:val="center"/>
            <w:hideMark/>
          </w:tcPr>
          <w:p w14:paraId="7E6FCF31" w14:textId="77777777" w:rsidR="000D3FBA" w:rsidRDefault="000D3FBA" w:rsidP="00D75DC4">
            <w:pPr>
              <w:jc w:val="center"/>
              <w:rPr>
                <w:rFonts w:ascii="Ebrima" w:hAnsi="Ebrima" w:cs="Calibri"/>
                <w:sz w:val="14"/>
                <w:szCs w:val="14"/>
                <w:lang w:val="es-419"/>
              </w:rPr>
            </w:pPr>
          </w:p>
          <w:p w14:paraId="3B200009" w14:textId="77777777" w:rsidR="000D3FBA" w:rsidRDefault="000D3FBA" w:rsidP="00D75DC4">
            <w:pPr>
              <w:jc w:val="center"/>
              <w:rPr>
                <w:rFonts w:ascii="Ebrima" w:hAnsi="Ebrima" w:cs="Calibri"/>
                <w:sz w:val="14"/>
                <w:szCs w:val="14"/>
                <w:lang w:val="es-419"/>
              </w:rPr>
            </w:pPr>
          </w:p>
          <w:p w14:paraId="01407685" w14:textId="226C986B" w:rsidR="00757F84"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45 MACETAS DE DIFERENTES TAMAÑOS PARA SER UTILIDAS EN VIVERO MUNICIPAL, PROPUESTA DE ADMON DE ORDEN DE COMPRA: YANETH ESCALANTE</w:t>
            </w:r>
          </w:p>
          <w:p w14:paraId="6C8C2A90" w14:textId="77777777" w:rsidR="000D3FBA" w:rsidRDefault="000D3FBA" w:rsidP="00D75DC4">
            <w:pPr>
              <w:jc w:val="center"/>
              <w:rPr>
                <w:rFonts w:ascii="Ebrima" w:hAnsi="Ebrima" w:cs="Calibri"/>
                <w:sz w:val="14"/>
                <w:szCs w:val="14"/>
                <w:lang w:val="es-419"/>
              </w:rPr>
            </w:pPr>
          </w:p>
          <w:p w14:paraId="1EBC8105" w14:textId="77777777" w:rsidR="000D3FBA" w:rsidRDefault="000D3FBA" w:rsidP="00D75DC4">
            <w:pPr>
              <w:jc w:val="center"/>
              <w:rPr>
                <w:rFonts w:ascii="Ebrima" w:hAnsi="Ebrima" w:cs="Calibri"/>
                <w:sz w:val="14"/>
                <w:szCs w:val="14"/>
                <w:lang w:val="es-419"/>
              </w:rPr>
            </w:pPr>
          </w:p>
          <w:p w14:paraId="1E2A360F" w14:textId="5849B548" w:rsidR="000D3FBA" w:rsidRPr="00780548" w:rsidRDefault="000D3FBA" w:rsidP="00D75DC4">
            <w:pPr>
              <w:jc w:val="center"/>
              <w:rPr>
                <w:rFonts w:ascii="Ebrima" w:hAnsi="Ebrima" w:cs="Calibri"/>
                <w:sz w:val="14"/>
                <w:szCs w:val="14"/>
                <w:lang w:val="es-419"/>
              </w:rPr>
            </w:pPr>
          </w:p>
        </w:tc>
        <w:tc>
          <w:tcPr>
            <w:tcW w:w="1267" w:type="dxa"/>
            <w:tcBorders>
              <w:top w:val="nil"/>
              <w:left w:val="nil"/>
              <w:bottom w:val="single" w:sz="4" w:space="0" w:color="000000"/>
              <w:right w:val="single" w:sz="4" w:space="0" w:color="000000"/>
            </w:tcBorders>
            <w:shd w:val="clear" w:color="FFFFFF" w:fill="FFFFFF"/>
            <w:vAlign w:val="center"/>
            <w:hideMark/>
          </w:tcPr>
          <w:p w14:paraId="5468A335" w14:textId="466AEBCB" w:rsidR="00757F84" w:rsidRPr="00780548" w:rsidRDefault="00757F84" w:rsidP="00D75DC4">
            <w:pPr>
              <w:jc w:val="cente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FFFFFF" w:fill="FFFFFF"/>
            <w:vAlign w:val="center"/>
            <w:hideMark/>
          </w:tcPr>
          <w:p w14:paraId="4D4A0637"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$109.25</w:t>
            </w:r>
          </w:p>
        </w:tc>
        <w:tc>
          <w:tcPr>
            <w:tcW w:w="790" w:type="dxa"/>
            <w:tcBorders>
              <w:top w:val="nil"/>
              <w:left w:val="nil"/>
              <w:bottom w:val="single" w:sz="4" w:space="0" w:color="000000"/>
              <w:right w:val="single" w:sz="4" w:space="0" w:color="000000"/>
            </w:tcBorders>
            <w:shd w:val="clear" w:color="FFFFFF" w:fill="FFFFFF"/>
            <w:vAlign w:val="center"/>
            <w:hideMark/>
          </w:tcPr>
          <w:p w14:paraId="2BDD3D47"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020201</w:t>
            </w:r>
          </w:p>
        </w:tc>
      </w:tr>
      <w:tr w:rsidR="00757F84" w:rsidRPr="00780548" w14:paraId="4175A734" w14:textId="77777777" w:rsidTr="00B319E8">
        <w:trPr>
          <w:trHeight w:val="2838"/>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96F413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lastRenderedPageBreak/>
              <w:t>7</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7C25F19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980</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56B1E514" w14:textId="77777777" w:rsidR="00757F84" w:rsidRPr="00780548" w:rsidRDefault="00757F84" w:rsidP="00D75DC4">
            <w:pPr>
              <w:rPr>
                <w:rFonts w:ascii="Ebrima" w:hAnsi="Ebrima" w:cs="Calibri"/>
                <w:sz w:val="14"/>
                <w:szCs w:val="14"/>
              </w:rPr>
            </w:pPr>
            <w:r w:rsidRPr="00780548">
              <w:rPr>
                <w:rFonts w:ascii="Ebrima" w:hAnsi="Ebrima" w:cs="Calibri"/>
                <w:sz w:val="14"/>
                <w:szCs w:val="14"/>
              </w:rPr>
              <w:t>2/8/2021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01AE052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0C08C80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INFORMATICA</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47EE1E4B"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CENTRAL TELEFONICA PANASONIC, PARA FACILITAR LA COMUNICACIÓN DE LOS DEPTOS DEL CAM Y LA UNIDAD CONTRAVENCIONAL, PROPUETA DE ADMON DE ORDEN DE COMPRA: DAVID ABREGO</w:t>
            </w:r>
          </w:p>
        </w:tc>
        <w:tc>
          <w:tcPr>
            <w:tcW w:w="1267" w:type="dxa"/>
            <w:tcBorders>
              <w:top w:val="single" w:sz="4" w:space="0" w:color="auto"/>
              <w:left w:val="nil"/>
              <w:bottom w:val="single" w:sz="4" w:space="0" w:color="000000"/>
              <w:right w:val="single" w:sz="4" w:space="0" w:color="000000"/>
            </w:tcBorders>
            <w:shd w:val="clear" w:color="auto" w:fill="auto"/>
            <w:vAlign w:val="center"/>
            <w:hideMark/>
          </w:tcPr>
          <w:p w14:paraId="150CEFBE" w14:textId="3F793219" w:rsidR="00757F84" w:rsidRPr="00780548" w:rsidRDefault="00757F84" w:rsidP="00D75DC4">
            <w:pPr>
              <w:jc w:val="center"/>
              <w:rPr>
                <w:rFonts w:ascii="Ebrima" w:hAnsi="Ebrima" w:cs="Calibri"/>
                <w:sz w:val="14"/>
                <w:szCs w:val="14"/>
              </w:rPr>
            </w:pPr>
          </w:p>
        </w:tc>
        <w:tc>
          <w:tcPr>
            <w:tcW w:w="1264" w:type="dxa"/>
            <w:tcBorders>
              <w:top w:val="single" w:sz="4" w:space="0" w:color="auto"/>
              <w:left w:val="nil"/>
              <w:bottom w:val="single" w:sz="4" w:space="0" w:color="000000"/>
              <w:right w:val="single" w:sz="4" w:space="0" w:color="000000"/>
            </w:tcBorders>
            <w:shd w:val="clear" w:color="auto" w:fill="auto"/>
            <w:vAlign w:val="center"/>
            <w:hideMark/>
          </w:tcPr>
          <w:p w14:paraId="2C5601AC"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$1,008.51</w:t>
            </w:r>
          </w:p>
        </w:tc>
        <w:tc>
          <w:tcPr>
            <w:tcW w:w="790" w:type="dxa"/>
            <w:tcBorders>
              <w:top w:val="single" w:sz="4" w:space="0" w:color="auto"/>
              <w:left w:val="nil"/>
              <w:bottom w:val="single" w:sz="4" w:space="0" w:color="000000"/>
              <w:right w:val="single" w:sz="4" w:space="0" w:color="000000"/>
            </w:tcBorders>
            <w:shd w:val="clear" w:color="auto" w:fill="auto"/>
            <w:vAlign w:val="center"/>
            <w:hideMark/>
          </w:tcPr>
          <w:p w14:paraId="7A8AFF6B"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010115</w:t>
            </w:r>
          </w:p>
        </w:tc>
      </w:tr>
      <w:tr w:rsidR="00757F84" w:rsidRPr="00780548" w14:paraId="7C32E72E" w14:textId="77777777" w:rsidTr="00B319E8">
        <w:trPr>
          <w:trHeight w:val="2389"/>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599C4F21"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8</w:t>
            </w:r>
          </w:p>
        </w:tc>
        <w:tc>
          <w:tcPr>
            <w:tcW w:w="610" w:type="dxa"/>
            <w:tcBorders>
              <w:top w:val="nil"/>
              <w:left w:val="nil"/>
              <w:bottom w:val="single" w:sz="4" w:space="0" w:color="000000"/>
              <w:right w:val="single" w:sz="4" w:space="0" w:color="000000"/>
            </w:tcBorders>
            <w:shd w:val="clear" w:color="FFFFFF" w:fill="FFFFFF"/>
            <w:vAlign w:val="center"/>
            <w:hideMark/>
          </w:tcPr>
          <w:p w14:paraId="5C948BA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845</w:t>
            </w:r>
          </w:p>
        </w:tc>
        <w:tc>
          <w:tcPr>
            <w:tcW w:w="939" w:type="dxa"/>
            <w:tcBorders>
              <w:top w:val="nil"/>
              <w:left w:val="nil"/>
              <w:bottom w:val="single" w:sz="4" w:space="0" w:color="000000"/>
              <w:right w:val="single" w:sz="4" w:space="0" w:color="000000"/>
            </w:tcBorders>
            <w:shd w:val="clear" w:color="auto" w:fill="auto"/>
            <w:vAlign w:val="center"/>
            <w:hideMark/>
          </w:tcPr>
          <w:p w14:paraId="49BDE693" w14:textId="77777777" w:rsidR="00757F84" w:rsidRPr="00780548" w:rsidRDefault="00757F84" w:rsidP="00D75DC4">
            <w:pPr>
              <w:rPr>
                <w:rFonts w:ascii="Ebrima" w:hAnsi="Ebrima" w:cs="Calibri"/>
                <w:sz w:val="14"/>
                <w:szCs w:val="14"/>
              </w:rPr>
            </w:pPr>
            <w:r w:rsidRPr="00780548">
              <w:rPr>
                <w:rFonts w:ascii="Ebrima" w:hAnsi="Ebrima" w:cs="Calibri"/>
                <w:sz w:val="14"/>
                <w:szCs w:val="14"/>
              </w:rPr>
              <w:t>29/7/2021</w:t>
            </w:r>
          </w:p>
        </w:tc>
        <w:tc>
          <w:tcPr>
            <w:tcW w:w="1526" w:type="dxa"/>
            <w:tcBorders>
              <w:top w:val="nil"/>
              <w:left w:val="nil"/>
              <w:bottom w:val="single" w:sz="4" w:space="0" w:color="000000"/>
              <w:right w:val="single" w:sz="4" w:space="0" w:color="000000"/>
            </w:tcBorders>
            <w:shd w:val="clear" w:color="auto" w:fill="auto"/>
            <w:vAlign w:val="center"/>
            <w:hideMark/>
          </w:tcPr>
          <w:p w14:paraId="154360A2"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nil"/>
              <w:left w:val="nil"/>
              <w:bottom w:val="single" w:sz="4" w:space="0" w:color="000000"/>
              <w:right w:val="single" w:sz="4" w:space="0" w:color="000000"/>
            </w:tcBorders>
            <w:shd w:val="clear" w:color="auto" w:fill="auto"/>
            <w:vAlign w:val="center"/>
            <w:hideMark/>
          </w:tcPr>
          <w:p w14:paraId="54DEE86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nil"/>
              <w:left w:val="nil"/>
              <w:bottom w:val="single" w:sz="4" w:space="0" w:color="000000"/>
              <w:right w:val="single" w:sz="4" w:space="0" w:color="000000"/>
            </w:tcBorders>
            <w:shd w:val="clear" w:color="auto" w:fill="auto"/>
            <w:vAlign w:val="center"/>
            <w:hideMark/>
          </w:tcPr>
          <w:p w14:paraId="068701E1"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MATERIALES ELECTRICOS PARA SER INSTALADOS EN COMUNIDAD NUEVA ESPERANZA, PROPUESTA DE ADMON DE ORDEN DE COMPRA: JUAN OZUNA</w:t>
            </w:r>
          </w:p>
        </w:tc>
        <w:tc>
          <w:tcPr>
            <w:tcW w:w="1267" w:type="dxa"/>
            <w:tcBorders>
              <w:top w:val="nil"/>
              <w:left w:val="nil"/>
              <w:bottom w:val="single" w:sz="4" w:space="0" w:color="000000"/>
              <w:right w:val="single" w:sz="4" w:space="0" w:color="000000"/>
            </w:tcBorders>
            <w:shd w:val="clear" w:color="FFFFFF" w:fill="FFFFFF"/>
            <w:vAlign w:val="center"/>
            <w:hideMark/>
          </w:tcPr>
          <w:p w14:paraId="045FC047" w14:textId="1393BBB2" w:rsidR="00757F84" w:rsidRPr="00780548" w:rsidRDefault="00757F84" w:rsidP="00D75DC4">
            <w:pPr>
              <w:jc w:val="cente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FFFFFF" w:fill="FFFFFF"/>
            <w:vAlign w:val="center"/>
            <w:hideMark/>
          </w:tcPr>
          <w:p w14:paraId="6860055C"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$354.74</w:t>
            </w:r>
          </w:p>
        </w:tc>
        <w:tc>
          <w:tcPr>
            <w:tcW w:w="790" w:type="dxa"/>
            <w:tcBorders>
              <w:top w:val="nil"/>
              <w:left w:val="nil"/>
              <w:bottom w:val="single" w:sz="4" w:space="0" w:color="000000"/>
              <w:right w:val="single" w:sz="4" w:space="0" w:color="000000"/>
            </w:tcBorders>
            <w:shd w:val="clear" w:color="FFFFFF" w:fill="FFFFFF"/>
            <w:vAlign w:val="center"/>
            <w:hideMark/>
          </w:tcPr>
          <w:p w14:paraId="46BA82A6"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030101</w:t>
            </w:r>
          </w:p>
        </w:tc>
      </w:tr>
      <w:tr w:rsidR="00757F84" w:rsidRPr="00780548" w14:paraId="2EEA4CC0" w14:textId="77777777" w:rsidTr="00B319E8">
        <w:trPr>
          <w:trHeight w:val="2268"/>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7DBB77D"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531AFFE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991</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4DD8951D" w14:textId="77777777" w:rsidR="00757F84" w:rsidRPr="00780548" w:rsidRDefault="00757F84" w:rsidP="00D75DC4">
            <w:pPr>
              <w:rPr>
                <w:rFonts w:ascii="Ebrima" w:hAnsi="Ebrima" w:cs="Calibri"/>
                <w:sz w:val="14"/>
                <w:szCs w:val="14"/>
              </w:rPr>
            </w:pPr>
            <w:r w:rsidRPr="00780548">
              <w:rPr>
                <w:rFonts w:ascii="Ebrima" w:hAnsi="Ebrima" w:cs="Calibri"/>
                <w:sz w:val="14"/>
                <w:szCs w:val="14"/>
              </w:rPr>
              <w:t>9/8/2021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08DD62F7"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302A40A6"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5FFEEC81"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PAGO POR SUMINISTRO DE MATERIALES DE LIMPIEZA PARA EL AREA DE PROYECTOS, PROPUESTA DE ADMON DE ORDEN DE COMPRAS: </w:t>
            </w:r>
            <w:proofErr w:type="gramStart"/>
            <w:r w:rsidRPr="00780548">
              <w:rPr>
                <w:rFonts w:ascii="Ebrima" w:hAnsi="Ebrima" w:cs="Calibri"/>
                <w:sz w:val="14"/>
                <w:szCs w:val="14"/>
                <w:lang w:val="es-419"/>
              </w:rPr>
              <w:t>MARLYN  DE</w:t>
            </w:r>
            <w:proofErr w:type="gramEnd"/>
            <w:r w:rsidRPr="00780548">
              <w:rPr>
                <w:rFonts w:ascii="Ebrima" w:hAnsi="Ebrima" w:cs="Calibri"/>
                <w:sz w:val="14"/>
                <w:szCs w:val="14"/>
                <w:lang w:val="es-419"/>
              </w:rPr>
              <w:t xml:space="preserve"> HERNANDEZ</w:t>
            </w:r>
          </w:p>
        </w:tc>
        <w:tc>
          <w:tcPr>
            <w:tcW w:w="1267" w:type="dxa"/>
            <w:tcBorders>
              <w:top w:val="single" w:sz="4" w:space="0" w:color="auto"/>
              <w:left w:val="nil"/>
              <w:bottom w:val="single" w:sz="4" w:space="0" w:color="000000"/>
              <w:right w:val="single" w:sz="4" w:space="0" w:color="000000"/>
            </w:tcBorders>
            <w:shd w:val="clear" w:color="FFFFFF" w:fill="FFFFFF"/>
            <w:vAlign w:val="center"/>
            <w:hideMark/>
          </w:tcPr>
          <w:p w14:paraId="51C406A6" w14:textId="3491DB16" w:rsidR="00757F84" w:rsidRPr="00780548" w:rsidRDefault="00757F84" w:rsidP="00D75DC4">
            <w:pPr>
              <w:jc w:val="center"/>
              <w:rPr>
                <w:rFonts w:ascii="Ebrima" w:hAnsi="Ebrima" w:cs="Calibri"/>
                <w:sz w:val="14"/>
                <w:szCs w:val="14"/>
              </w:rPr>
            </w:pPr>
          </w:p>
        </w:tc>
        <w:tc>
          <w:tcPr>
            <w:tcW w:w="1264" w:type="dxa"/>
            <w:tcBorders>
              <w:top w:val="single" w:sz="4" w:space="0" w:color="auto"/>
              <w:left w:val="nil"/>
              <w:bottom w:val="single" w:sz="4" w:space="0" w:color="000000"/>
              <w:right w:val="single" w:sz="4" w:space="0" w:color="000000"/>
            </w:tcBorders>
            <w:shd w:val="clear" w:color="FFFFFF" w:fill="FFFFFF"/>
            <w:vAlign w:val="center"/>
            <w:hideMark/>
          </w:tcPr>
          <w:p w14:paraId="683FFCD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$181.63</w:t>
            </w:r>
          </w:p>
        </w:tc>
        <w:tc>
          <w:tcPr>
            <w:tcW w:w="790" w:type="dxa"/>
            <w:tcBorders>
              <w:top w:val="single" w:sz="4" w:space="0" w:color="auto"/>
              <w:left w:val="nil"/>
              <w:bottom w:val="single" w:sz="4" w:space="0" w:color="000000"/>
              <w:right w:val="single" w:sz="4" w:space="0" w:color="000000"/>
            </w:tcBorders>
            <w:shd w:val="clear" w:color="FFFFFF" w:fill="FFFFFF"/>
            <w:vAlign w:val="center"/>
            <w:hideMark/>
          </w:tcPr>
          <w:p w14:paraId="79D3016B"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030101</w:t>
            </w:r>
          </w:p>
        </w:tc>
      </w:tr>
      <w:tr w:rsidR="00757F84" w:rsidRPr="00780548" w14:paraId="3CCFFFD8" w14:textId="77777777" w:rsidTr="00B319E8">
        <w:trPr>
          <w:trHeight w:val="2113"/>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6D8F245C"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10</w:t>
            </w:r>
          </w:p>
        </w:tc>
        <w:tc>
          <w:tcPr>
            <w:tcW w:w="610" w:type="dxa"/>
            <w:tcBorders>
              <w:top w:val="nil"/>
              <w:left w:val="nil"/>
              <w:bottom w:val="single" w:sz="4" w:space="0" w:color="000000"/>
              <w:right w:val="single" w:sz="4" w:space="0" w:color="000000"/>
            </w:tcBorders>
            <w:shd w:val="clear" w:color="FFFFFF" w:fill="FFFFFF"/>
            <w:vAlign w:val="center"/>
            <w:hideMark/>
          </w:tcPr>
          <w:p w14:paraId="2772C99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1005</w:t>
            </w:r>
          </w:p>
        </w:tc>
        <w:tc>
          <w:tcPr>
            <w:tcW w:w="939" w:type="dxa"/>
            <w:tcBorders>
              <w:top w:val="nil"/>
              <w:left w:val="nil"/>
              <w:bottom w:val="single" w:sz="4" w:space="0" w:color="000000"/>
              <w:right w:val="single" w:sz="4" w:space="0" w:color="000000"/>
            </w:tcBorders>
            <w:shd w:val="clear" w:color="auto" w:fill="auto"/>
            <w:vAlign w:val="center"/>
            <w:hideMark/>
          </w:tcPr>
          <w:p w14:paraId="79AD9753" w14:textId="77777777" w:rsidR="00757F84" w:rsidRPr="00780548" w:rsidRDefault="00757F84" w:rsidP="00D75DC4">
            <w:pPr>
              <w:rPr>
                <w:rFonts w:ascii="Ebrima" w:hAnsi="Ebrima" w:cs="Calibri"/>
                <w:sz w:val="14"/>
                <w:szCs w:val="14"/>
              </w:rPr>
            </w:pPr>
            <w:r w:rsidRPr="00780548">
              <w:rPr>
                <w:rFonts w:ascii="Ebrima" w:hAnsi="Ebrima" w:cs="Calibri"/>
                <w:sz w:val="14"/>
                <w:szCs w:val="14"/>
              </w:rPr>
              <w:t>11/8/2021</w:t>
            </w:r>
          </w:p>
        </w:tc>
        <w:tc>
          <w:tcPr>
            <w:tcW w:w="1526" w:type="dxa"/>
            <w:tcBorders>
              <w:top w:val="nil"/>
              <w:left w:val="nil"/>
              <w:bottom w:val="single" w:sz="4" w:space="0" w:color="000000"/>
              <w:right w:val="single" w:sz="4" w:space="0" w:color="000000"/>
            </w:tcBorders>
            <w:shd w:val="clear" w:color="auto" w:fill="auto"/>
            <w:vAlign w:val="center"/>
            <w:hideMark/>
          </w:tcPr>
          <w:p w14:paraId="13933EB2"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nil"/>
              <w:left w:val="nil"/>
              <w:bottom w:val="single" w:sz="4" w:space="0" w:color="000000"/>
              <w:right w:val="single" w:sz="4" w:space="0" w:color="000000"/>
            </w:tcBorders>
            <w:shd w:val="clear" w:color="auto" w:fill="auto"/>
            <w:vAlign w:val="center"/>
            <w:hideMark/>
          </w:tcPr>
          <w:p w14:paraId="12D8E9BD"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PROYECTOS</w:t>
            </w:r>
          </w:p>
        </w:tc>
        <w:tc>
          <w:tcPr>
            <w:tcW w:w="1664" w:type="dxa"/>
            <w:tcBorders>
              <w:top w:val="nil"/>
              <w:left w:val="nil"/>
              <w:bottom w:val="single" w:sz="4" w:space="0" w:color="000000"/>
              <w:right w:val="single" w:sz="4" w:space="0" w:color="000000"/>
            </w:tcBorders>
            <w:shd w:val="clear" w:color="auto" w:fill="auto"/>
            <w:vAlign w:val="center"/>
            <w:hideMark/>
          </w:tcPr>
          <w:p w14:paraId="268BBE8B"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UN VINIL PARA SER UTILIZADO EN ZONA AFECTADA POR EL DESLAVE, PROPUESTA DE ADMON DE ORDEN DE COMPRA: XENIA RODAS</w:t>
            </w:r>
          </w:p>
        </w:tc>
        <w:tc>
          <w:tcPr>
            <w:tcW w:w="1267" w:type="dxa"/>
            <w:tcBorders>
              <w:top w:val="nil"/>
              <w:left w:val="nil"/>
              <w:bottom w:val="single" w:sz="4" w:space="0" w:color="000000"/>
              <w:right w:val="single" w:sz="4" w:space="0" w:color="000000"/>
            </w:tcBorders>
            <w:shd w:val="clear" w:color="FFFFFF" w:fill="FFFFFF"/>
            <w:vAlign w:val="center"/>
            <w:hideMark/>
          </w:tcPr>
          <w:p w14:paraId="5A19ADE4" w14:textId="22D33C7B" w:rsidR="00757F84" w:rsidRPr="00780548" w:rsidRDefault="00757F84" w:rsidP="00D75DC4">
            <w:pPr>
              <w:jc w:val="cente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FFFFFF" w:fill="FFFFFF"/>
            <w:vAlign w:val="center"/>
            <w:hideMark/>
          </w:tcPr>
          <w:p w14:paraId="2630E40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$36.16</w:t>
            </w:r>
          </w:p>
        </w:tc>
        <w:tc>
          <w:tcPr>
            <w:tcW w:w="790" w:type="dxa"/>
            <w:tcBorders>
              <w:top w:val="nil"/>
              <w:left w:val="nil"/>
              <w:bottom w:val="single" w:sz="4" w:space="0" w:color="000000"/>
              <w:right w:val="single" w:sz="4" w:space="0" w:color="000000"/>
            </w:tcBorders>
            <w:shd w:val="clear" w:color="FFFFFF" w:fill="FFFFFF"/>
            <w:vAlign w:val="center"/>
            <w:hideMark/>
          </w:tcPr>
          <w:p w14:paraId="3CA90FCD"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030101</w:t>
            </w:r>
          </w:p>
        </w:tc>
      </w:tr>
      <w:tr w:rsidR="00757F84" w:rsidRPr="00780548" w14:paraId="6CDC0733" w14:textId="77777777" w:rsidTr="00B319E8">
        <w:trPr>
          <w:trHeight w:val="2695"/>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1296C92E"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11</w:t>
            </w:r>
          </w:p>
        </w:tc>
        <w:tc>
          <w:tcPr>
            <w:tcW w:w="610" w:type="dxa"/>
            <w:tcBorders>
              <w:top w:val="nil"/>
              <w:left w:val="nil"/>
              <w:bottom w:val="single" w:sz="4" w:space="0" w:color="000000"/>
              <w:right w:val="single" w:sz="4" w:space="0" w:color="000000"/>
            </w:tcBorders>
            <w:shd w:val="clear" w:color="FFFFFF" w:fill="FFFFFF"/>
            <w:vAlign w:val="center"/>
            <w:hideMark/>
          </w:tcPr>
          <w:p w14:paraId="3DB096AB"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999</w:t>
            </w:r>
          </w:p>
        </w:tc>
        <w:tc>
          <w:tcPr>
            <w:tcW w:w="939" w:type="dxa"/>
            <w:tcBorders>
              <w:top w:val="nil"/>
              <w:left w:val="nil"/>
              <w:bottom w:val="single" w:sz="4" w:space="0" w:color="000000"/>
              <w:right w:val="single" w:sz="4" w:space="0" w:color="000000"/>
            </w:tcBorders>
            <w:shd w:val="clear" w:color="auto" w:fill="auto"/>
            <w:vAlign w:val="center"/>
            <w:hideMark/>
          </w:tcPr>
          <w:p w14:paraId="3A90F75D" w14:textId="77777777" w:rsidR="00757F84" w:rsidRPr="00780548" w:rsidRDefault="00757F84" w:rsidP="00D75DC4">
            <w:pPr>
              <w:rPr>
                <w:rFonts w:ascii="Ebrima" w:hAnsi="Ebrima" w:cs="Calibri"/>
                <w:sz w:val="14"/>
                <w:szCs w:val="14"/>
              </w:rPr>
            </w:pPr>
            <w:r w:rsidRPr="00780548">
              <w:rPr>
                <w:rFonts w:ascii="Ebrima" w:hAnsi="Ebrima" w:cs="Calibri"/>
                <w:sz w:val="14"/>
                <w:szCs w:val="14"/>
              </w:rPr>
              <w:t>10/8/2021</w:t>
            </w:r>
          </w:p>
        </w:tc>
        <w:tc>
          <w:tcPr>
            <w:tcW w:w="1526" w:type="dxa"/>
            <w:tcBorders>
              <w:top w:val="nil"/>
              <w:left w:val="nil"/>
              <w:bottom w:val="single" w:sz="4" w:space="0" w:color="000000"/>
              <w:right w:val="single" w:sz="4" w:space="0" w:color="000000"/>
            </w:tcBorders>
            <w:shd w:val="clear" w:color="auto" w:fill="auto"/>
            <w:vAlign w:val="center"/>
            <w:hideMark/>
          </w:tcPr>
          <w:p w14:paraId="666E6B1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w:t>
            </w:r>
          </w:p>
        </w:tc>
        <w:tc>
          <w:tcPr>
            <w:tcW w:w="1259" w:type="dxa"/>
            <w:tcBorders>
              <w:top w:val="nil"/>
              <w:left w:val="nil"/>
              <w:bottom w:val="single" w:sz="4" w:space="0" w:color="000000"/>
              <w:right w:val="single" w:sz="4" w:space="0" w:color="000000"/>
            </w:tcBorders>
            <w:shd w:val="clear" w:color="auto" w:fill="auto"/>
            <w:vAlign w:val="center"/>
            <w:hideMark/>
          </w:tcPr>
          <w:p w14:paraId="350E8BE6"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DESPACHO MUNICIPAL</w:t>
            </w:r>
          </w:p>
        </w:tc>
        <w:tc>
          <w:tcPr>
            <w:tcW w:w="1664" w:type="dxa"/>
            <w:tcBorders>
              <w:top w:val="nil"/>
              <w:left w:val="nil"/>
              <w:bottom w:val="single" w:sz="4" w:space="0" w:color="000000"/>
              <w:right w:val="single" w:sz="4" w:space="0" w:color="000000"/>
            </w:tcBorders>
            <w:shd w:val="clear" w:color="auto" w:fill="auto"/>
            <w:vAlign w:val="center"/>
            <w:hideMark/>
          </w:tcPr>
          <w:p w14:paraId="08D13B4D" w14:textId="77777777" w:rsidR="000D3FBA" w:rsidRDefault="000D3FBA" w:rsidP="00D75DC4">
            <w:pPr>
              <w:jc w:val="center"/>
              <w:rPr>
                <w:rFonts w:ascii="Ebrima" w:hAnsi="Ebrima" w:cs="Calibri"/>
                <w:sz w:val="14"/>
                <w:szCs w:val="14"/>
                <w:lang w:val="es-419"/>
              </w:rPr>
            </w:pPr>
          </w:p>
          <w:p w14:paraId="78432D41" w14:textId="77777777" w:rsidR="000D3FBA" w:rsidRDefault="000D3FBA" w:rsidP="00D75DC4">
            <w:pPr>
              <w:jc w:val="center"/>
              <w:rPr>
                <w:rFonts w:ascii="Ebrima" w:hAnsi="Ebrima" w:cs="Calibri"/>
                <w:sz w:val="14"/>
                <w:szCs w:val="14"/>
                <w:lang w:val="es-419"/>
              </w:rPr>
            </w:pPr>
          </w:p>
          <w:p w14:paraId="17A0A2B3" w14:textId="5DDCBCC8" w:rsidR="00757F84"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E INSTALACION DE DOS CORTINAS VERTICALES EN COLOR DARK BLUE, PARA LA OFICINA DEL DESPACHO MUNICIPAL, PROPUESTA DE ADMON DE ORDEN DE COMPRA: XIOMARA NERIO</w:t>
            </w:r>
          </w:p>
          <w:p w14:paraId="5A5DD7EC" w14:textId="77777777" w:rsidR="000D3FBA" w:rsidRDefault="000D3FBA" w:rsidP="00D75DC4">
            <w:pPr>
              <w:jc w:val="center"/>
              <w:rPr>
                <w:rFonts w:ascii="Ebrima" w:hAnsi="Ebrima" w:cs="Calibri"/>
                <w:sz w:val="14"/>
                <w:szCs w:val="14"/>
                <w:lang w:val="es-419"/>
              </w:rPr>
            </w:pPr>
          </w:p>
          <w:p w14:paraId="475C4D08" w14:textId="77777777" w:rsidR="000D3FBA" w:rsidRDefault="000D3FBA" w:rsidP="00D75DC4">
            <w:pPr>
              <w:jc w:val="center"/>
              <w:rPr>
                <w:rFonts w:ascii="Ebrima" w:hAnsi="Ebrima" w:cs="Calibri"/>
                <w:sz w:val="14"/>
                <w:szCs w:val="14"/>
                <w:lang w:val="es-419"/>
              </w:rPr>
            </w:pPr>
          </w:p>
          <w:p w14:paraId="0A19C1C9" w14:textId="3B040FB6" w:rsidR="000D3FBA" w:rsidRPr="00780548" w:rsidRDefault="000D3FBA" w:rsidP="000D3FBA">
            <w:pPr>
              <w:rPr>
                <w:rFonts w:ascii="Ebrima" w:hAnsi="Ebrima" w:cs="Calibri"/>
                <w:sz w:val="14"/>
                <w:szCs w:val="14"/>
                <w:lang w:val="es-419"/>
              </w:rPr>
            </w:pPr>
          </w:p>
        </w:tc>
        <w:tc>
          <w:tcPr>
            <w:tcW w:w="1267" w:type="dxa"/>
            <w:tcBorders>
              <w:top w:val="nil"/>
              <w:left w:val="nil"/>
              <w:bottom w:val="single" w:sz="4" w:space="0" w:color="000000"/>
              <w:right w:val="single" w:sz="4" w:space="0" w:color="000000"/>
            </w:tcBorders>
            <w:shd w:val="clear" w:color="FFFFFF" w:fill="FFFFFF"/>
            <w:vAlign w:val="center"/>
            <w:hideMark/>
          </w:tcPr>
          <w:p w14:paraId="192BFD96"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ALFINTE, S.A DE </w:t>
            </w:r>
            <w:proofErr w:type="gramStart"/>
            <w:r w:rsidRPr="00780548">
              <w:rPr>
                <w:rFonts w:ascii="Ebrima" w:hAnsi="Ebrima" w:cs="Calibri"/>
                <w:sz w:val="14"/>
                <w:szCs w:val="14"/>
                <w:lang w:val="es-419"/>
              </w:rPr>
              <w:t>C.V</w:t>
            </w:r>
            <w:proofErr w:type="gramEnd"/>
          </w:p>
        </w:tc>
        <w:tc>
          <w:tcPr>
            <w:tcW w:w="1264" w:type="dxa"/>
            <w:tcBorders>
              <w:top w:val="nil"/>
              <w:left w:val="nil"/>
              <w:bottom w:val="single" w:sz="4" w:space="0" w:color="000000"/>
              <w:right w:val="single" w:sz="4" w:space="0" w:color="000000"/>
            </w:tcBorders>
            <w:shd w:val="clear" w:color="FFFFFF" w:fill="FFFFFF"/>
            <w:vAlign w:val="center"/>
            <w:hideMark/>
          </w:tcPr>
          <w:p w14:paraId="47AC147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$352.80</w:t>
            </w:r>
          </w:p>
        </w:tc>
        <w:tc>
          <w:tcPr>
            <w:tcW w:w="790" w:type="dxa"/>
            <w:tcBorders>
              <w:top w:val="nil"/>
              <w:left w:val="nil"/>
              <w:bottom w:val="single" w:sz="4" w:space="0" w:color="000000"/>
              <w:right w:val="single" w:sz="4" w:space="0" w:color="000000"/>
            </w:tcBorders>
            <w:shd w:val="clear" w:color="FFFFFF" w:fill="FFFFFF"/>
            <w:vAlign w:val="center"/>
            <w:hideMark/>
          </w:tcPr>
          <w:p w14:paraId="2F9B1E0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010103</w:t>
            </w:r>
          </w:p>
        </w:tc>
      </w:tr>
      <w:tr w:rsidR="00757F84" w:rsidRPr="00780548" w14:paraId="5ACED898" w14:textId="77777777" w:rsidTr="00E55B5B">
        <w:trPr>
          <w:trHeight w:val="2551"/>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00D17C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lastRenderedPageBreak/>
              <w:t>12</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21551411"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935</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57EF988E" w14:textId="77777777" w:rsidR="00757F84" w:rsidRPr="00780548" w:rsidRDefault="00757F84" w:rsidP="00D75DC4">
            <w:pPr>
              <w:rPr>
                <w:rFonts w:ascii="Ebrima" w:hAnsi="Ebrima" w:cs="Calibri"/>
                <w:sz w:val="14"/>
                <w:szCs w:val="14"/>
              </w:rPr>
            </w:pPr>
            <w:r w:rsidRPr="00780548">
              <w:rPr>
                <w:rFonts w:ascii="Ebrima" w:hAnsi="Ebrima" w:cs="Calibri"/>
                <w:sz w:val="14"/>
                <w:szCs w:val="14"/>
              </w:rPr>
              <w:t>11/8/2021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1DBC6B4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lang w:val="es-419"/>
              </w:rPr>
              <w:t xml:space="preserve">CONTRIBUCION DEL PROGRAMA MUNICIPAL DE PREVENCION DE LA VIOLENCIA CON ENFASIS EN LA </w:t>
            </w:r>
            <w:proofErr w:type="gramStart"/>
            <w:r w:rsidRPr="00780548">
              <w:rPr>
                <w:rFonts w:ascii="Ebrima" w:hAnsi="Ebrima" w:cs="Calibri"/>
                <w:sz w:val="14"/>
                <w:szCs w:val="14"/>
                <w:lang w:val="es-419"/>
              </w:rPr>
              <w:t>NIÑEZ,.</w:t>
            </w:r>
            <w:proofErr w:type="gramEnd"/>
            <w:r w:rsidRPr="00780548">
              <w:rPr>
                <w:rFonts w:ascii="Ebrima" w:hAnsi="Ebrima" w:cs="Calibri"/>
                <w:sz w:val="14"/>
                <w:szCs w:val="14"/>
                <w:lang w:val="es-419"/>
              </w:rPr>
              <w:t xml:space="preserve"> </w:t>
            </w:r>
            <w:r w:rsidRPr="00780548">
              <w:rPr>
                <w:rFonts w:ascii="Ebrima" w:hAnsi="Ebrima" w:cs="Calibri"/>
                <w:sz w:val="14"/>
                <w:szCs w:val="14"/>
              </w:rPr>
              <w:t>ADOLESCENCIA Y JUVENTUDES CON ENFOQUE DE GENERO- NEJAPA 2021</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606B9D7D"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UNIDAD DE LA NIÑEZ Y ADOLESENCIA </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1B85AE70"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SERVICIO PROFESIONAL COMO INSTRUCTOR DE LA BANDA MUNICIPAL, PROPUESTA DE ADMON DE ORDEN DE COMPRA: DAVID LAINEZ</w:t>
            </w:r>
          </w:p>
        </w:tc>
        <w:tc>
          <w:tcPr>
            <w:tcW w:w="1267" w:type="dxa"/>
            <w:tcBorders>
              <w:top w:val="single" w:sz="4" w:space="0" w:color="auto"/>
              <w:left w:val="nil"/>
              <w:bottom w:val="single" w:sz="4" w:space="0" w:color="000000"/>
              <w:right w:val="single" w:sz="4" w:space="0" w:color="000000"/>
            </w:tcBorders>
            <w:shd w:val="clear" w:color="FFFFFF" w:fill="FFFFFF"/>
            <w:vAlign w:val="center"/>
            <w:hideMark/>
          </w:tcPr>
          <w:p w14:paraId="7281B2FC" w14:textId="6ED3BFFA" w:rsidR="00757F84" w:rsidRPr="00780548" w:rsidRDefault="00757F84" w:rsidP="00D75DC4">
            <w:pPr>
              <w:jc w:val="center"/>
              <w:rPr>
                <w:rFonts w:ascii="Ebrima" w:hAnsi="Ebrima" w:cs="Calibri"/>
                <w:sz w:val="14"/>
                <w:szCs w:val="14"/>
              </w:rPr>
            </w:pPr>
          </w:p>
        </w:tc>
        <w:tc>
          <w:tcPr>
            <w:tcW w:w="1264" w:type="dxa"/>
            <w:tcBorders>
              <w:top w:val="single" w:sz="4" w:space="0" w:color="auto"/>
              <w:left w:val="nil"/>
              <w:bottom w:val="single" w:sz="4" w:space="0" w:color="000000"/>
              <w:right w:val="single" w:sz="4" w:space="0" w:color="000000"/>
            </w:tcBorders>
            <w:shd w:val="clear" w:color="FFFFFF" w:fill="FFFFFF"/>
            <w:vAlign w:val="center"/>
            <w:hideMark/>
          </w:tcPr>
          <w:p w14:paraId="74BC6581"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$350.00</w:t>
            </w:r>
          </w:p>
        </w:tc>
        <w:tc>
          <w:tcPr>
            <w:tcW w:w="790" w:type="dxa"/>
            <w:tcBorders>
              <w:top w:val="single" w:sz="4" w:space="0" w:color="auto"/>
              <w:left w:val="nil"/>
              <w:bottom w:val="single" w:sz="4" w:space="0" w:color="000000"/>
              <w:right w:val="single" w:sz="4" w:space="0" w:color="000000"/>
            </w:tcBorders>
            <w:shd w:val="clear" w:color="FFFFFF" w:fill="FFFFFF"/>
            <w:vAlign w:val="center"/>
            <w:hideMark/>
          </w:tcPr>
          <w:p w14:paraId="7A8EFEB8"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030205</w:t>
            </w:r>
          </w:p>
        </w:tc>
      </w:tr>
      <w:tr w:rsidR="00757F84" w:rsidRPr="00780548" w14:paraId="53EA3280" w14:textId="77777777" w:rsidTr="00E55B5B">
        <w:trPr>
          <w:trHeight w:val="2530"/>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4C5833E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13</w:t>
            </w:r>
          </w:p>
        </w:tc>
        <w:tc>
          <w:tcPr>
            <w:tcW w:w="610" w:type="dxa"/>
            <w:tcBorders>
              <w:top w:val="nil"/>
              <w:left w:val="nil"/>
              <w:bottom w:val="single" w:sz="4" w:space="0" w:color="000000"/>
              <w:right w:val="single" w:sz="4" w:space="0" w:color="000000"/>
            </w:tcBorders>
            <w:shd w:val="clear" w:color="FFFFFF" w:fill="FFFFFF"/>
            <w:vAlign w:val="center"/>
            <w:hideMark/>
          </w:tcPr>
          <w:p w14:paraId="6ECB37D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904</w:t>
            </w:r>
          </w:p>
        </w:tc>
        <w:tc>
          <w:tcPr>
            <w:tcW w:w="939" w:type="dxa"/>
            <w:tcBorders>
              <w:top w:val="nil"/>
              <w:left w:val="nil"/>
              <w:bottom w:val="single" w:sz="4" w:space="0" w:color="000000"/>
              <w:right w:val="single" w:sz="4" w:space="0" w:color="000000"/>
            </w:tcBorders>
            <w:shd w:val="clear" w:color="auto" w:fill="auto"/>
            <w:vAlign w:val="center"/>
            <w:hideMark/>
          </w:tcPr>
          <w:p w14:paraId="05296183" w14:textId="77777777" w:rsidR="00757F84" w:rsidRPr="00780548" w:rsidRDefault="00757F84" w:rsidP="00D75DC4">
            <w:pPr>
              <w:rPr>
                <w:rFonts w:ascii="Ebrima" w:hAnsi="Ebrima" w:cs="Calibri"/>
                <w:sz w:val="14"/>
                <w:szCs w:val="14"/>
              </w:rPr>
            </w:pPr>
            <w:r w:rsidRPr="00780548">
              <w:rPr>
                <w:rFonts w:ascii="Ebrima" w:hAnsi="Ebrima" w:cs="Calibri"/>
                <w:sz w:val="14"/>
                <w:szCs w:val="14"/>
              </w:rPr>
              <w:t>16/7/2021</w:t>
            </w:r>
          </w:p>
        </w:tc>
        <w:tc>
          <w:tcPr>
            <w:tcW w:w="1526" w:type="dxa"/>
            <w:tcBorders>
              <w:top w:val="nil"/>
              <w:left w:val="nil"/>
              <w:bottom w:val="single" w:sz="4" w:space="0" w:color="000000"/>
              <w:right w:val="single" w:sz="4" w:space="0" w:color="000000"/>
            </w:tcBorders>
            <w:shd w:val="clear" w:color="auto" w:fill="auto"/>
            <w:vAlign w:val="center"/>
            <w:hideMark/>
          </w:tcPr>
          <w:p w14:paraId="1F8E999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w:t>
            </w:r>
          </w:p>
        </w:tc>
        <w:tc>
          <w:tcPr>
            <w:tcW w:w="1259" w:type="dxa"/>
            <w:tcBorders>
              <w:top w:val="nil"/>
              <w:left w:val="nil"/>
              <w:bottom w:val="single" w:sz="4" w:space="0" w:color="000000"/>
              <w:right w:val="single" w:sz="4" w:space="0" w:color="000000"/>
            </w:tcBorders>
            <w:shd w:val="clear" w:color="auto" w:fill="auto"/>
            <w:vAlign w:val="center"/>
            <w:hideMark/>
          </w:tcPr>
          <w:p w14:paraId="3CA5DAE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UNIDAD DEL CAM</w:t>
            </w:r>
          </w:p>
        </w:tc>
        <w:tc>
          <w:tcPr>
            <w:tcW w:w="1664" w:type="dxa"/>
            <w:tcBorders>
              <w:top w:val="nil"/>
              <w:left w:val="nil"/>
              <w:bottom w:val="single" w:sz="4" w:space="0" w:color="000000"/>
              <w:right w:val="single" w:sz="4" w:space="0" w:color="000000"/>
            </w:tcBorders>
            <w:shd w:val="clear" w:color="auto" w:fill="auto"/>
            <w:vAlign w:val="center"/>
            <w:hideMark/>
          </w:tcPr>
          <w:p w14:paraId="41CC264A" w14:textId="77777777" w:rsidR="00757F84" w:rsidRDefault="00757F84" w:rsidP="00D75DC4">
            <w:pPr>
              <w:jc w:val="center"/>
              <w:rPr>
                <w:rFonts w:ascii="Ebrima" w:hAnsi="Ebrima" w:cs="Calibri"/>
                <w:sz w:val="14"/>
                <w:szCs w:val="14"/>
                <w:lang w:val="es-419"/>
              </w:rPr>
            </w:pPr>
          </w:p>
          <w:p w14:paraId="281DCD64" w14:textId="0F99FA3B" w:rsidR="00757F84" w:rsidRDefault="00757F84" w:rsidP="00E55B5B">
            <w:pPr>
              <w:jc w:val="center"/>
              <w:rPr>
                <w:rFonts w:ascii="Ebrima" w:hAnsi="Ebrima" w:cs="Calibri"/>
                <w:sz w:val="14"/>
                <w:szCs w:val="14"/>
                <w:lang w:val="es-419"/>
              </w:rPr>
            </w:pPr>
            <w:r w:rsidRPr="00780548">
              <w:rPr>
                <w:rFonts w:ascii="Ebrima" w:hAnsi="Ebrima" w:cs="Calibri"/>
                <w:sz w:val="14"/>
                <w:szCs w:val="14"/>
                <w:lang w:val="es-419"/>
              </w:rPr>
              <w:t>PAGO POR SUMINISTRO E INSTALACION DE 1 CORTINA VERTICAL EN TELA PLASTIFICADA COLOR AZUL, PARA EL AREA DE OFICINAS DEL CAM, PROPUESTA DE ADMON DE ORDEN DE COMPRA: GERMAN RODRIGUEZ</w:t>
            </w:r>
          </w:p>
          <w:p w14:paraId="1A5D2B5B" w14:textId="77777777" w:rsidR="00757F84" w:rsidRPr="00780548" w:rsidRDefault="00757F84" w:rsidP="00D75DC4">
            <w:pPr>
              <w:jc w:val="center"/>
              <w:rPr>
                <w:rFonts w:ascii="Ebrima" w:hAnsi="Ebrima" w:cs="Calibri"/>
                <w:sz w:val="14"/>
                <w:szCs w:val="14"/>
                <w:lang w:val="es-419"/>
              </w:rPr>
            </w:pPr>
          </w:p>
        </w:tc>
        <w:tc>
          <w:tcPr>
            <w:tcW w:w="1267" w:type="dxa"/>
            <w:tcBorders>
              <w:top w:val="nil"/>
              <w:left w:val="nil"/>
              <w:bottom w:val="single" w:sz="4" w:space="0" w:color="000000"/>
              <w:right w:val="single" w:sz="4" w:space="0" w:color="000000"/>
            </w:tcBorders>
            <w:shd w:val="clear" w:color="FFFFFF" w:fill="FFFFFF"/>
            <w:vAlign w:val="center"/>
            <w:hideMark/>
          </w:tcPr>
          <w:p w14:paraId="0354F41D"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ALFINTE, S.A DE </w:t>
            </w:r>
            <w:proofErr w:type="gramStart"/>
            <w:r w:rsidRPr="00780548">
              <w:rPr>
                <w:rFonts w:ascii="Ebrima" w:hAnsi="Ebrima" w:cs="Calibri"/>
                <w:sz w:val="14"/>
                <w:szCs w:val="14"/>
                <w:lang w:val="es-419"/>
              </w:rPr>
              <w:t>C.V</w:t>
            </w:r>
            <w:proofErr w:type="gramEnd"/>
          </w:p>
        </w:tc>
        <w:tc>
          <w:tcPr>
            <w:tcW w:w="1264" w:type="dxa"/>
            <w:tcBorders>
              <w:top w:val="nil"/>
              <w:left w:val="nil"/>
              <w:bottom w:val="single" w:sz="4" w:space="0" w:color="000000"/>
              <w:right w:val="single" w:sz="4" w:space="0" w:color="000000"/>
            </w:tcBorders>
            <w:shd w:val="clear" w:color="FFFFFF" w:fill="FFFFFF"/>
            <w:vAlign w:val="center"/>
            <w:hideMark/>
          </w:tcPr>
          <w:p w14:paraId="6D25BCE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$57.60</w:t>
            </w:r>
          </w:p>
        </w:tc>
        <w:tc>
          <w:tcPr>
            <w:tcW w:w="790" w:type="dxa"/>
            <w:tcBorders>
              <w:top w:val="nil"/>
              <w:left w:val="nil"/>
              <w:bottom w:val="single" w:sz="4" w:space="0" w:color="000000"/>
              <w:right w:val="single" w:sz="4" w:space="0" w:color="000000"/>
            </w:tcBorders>
            <w:shd w:val="clear" w:color="FFFFFF" w:fill="FFFFFF"/>
            <w:vAlign w:val="center"/>
            <w:hideMark/>
          </w:tcPr>
          <w:p w14:paraId="5BCC9E8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010103</w:t>
            </w:r>
          </w:p>
        </w:tc>
      </w:tr>
      <w:tr w:rsidR="00757F84" w:rsidRPr="00780548" w14:paraId="76346B8A" w14:textId="77777777" w:rsidTr="00B319E8">
        <w:trPr>
          <w:trHeight w:val="2389"/>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AA03EB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14</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50924FF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942</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18118E25" w14:textId="77777777" w:rsidR="00757F84" w:rsidRPr="00780548" w:rsidRDefault="00757F84" w:rsidP="00D75DC4">
            <w:pPr>
              <w:rPr>
                <w:rFonts w:ascii="Ebrima" w:hAnsi="Ebrima" w:cs="Calibri"/>
                <w:sz w:val="14"/>
                <w:szCs w:val="14"/>
              </w:rPr>
            </w:pPr>
            <w:r w:rsidRPr="00780548">
              <w:rPr>
                <w:rFonts w:ascii="Ebrima" w:hAnsi="Ebrima" w:cs="Calibri"/>
                <w:sz w:val="14"/>
                <w:szCs w:val="14"/>
              </w:rPr>
              <w:t>4/8/2021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7486E0C1"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7569389B"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UNIDAD AMBIENTAL</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60AD931C"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SUMINSITRO DE FLORADOR DEL TANQUE DE COMBUSTIBLE, PARA RECOLECTOR FORLAM 9616, PROPUESTA DE ADMON DE ORDEN DE COMPRA: RAFAEL MONTALVO</w:t>
            </w:r>
          </w:p>
        </w:tc>
        <w:tc>
          <w:tcPr>
            <w:tcW w:w="1267" w:type="dxa"/>
            <w:tcBorders>
              <w:top w:val="single" w:sz="4" w:space="0" w:color="auto"/>
              <w:left w:val="nil"/>
              <w:bottom w:val="single" w:sz="4" w:space="0" w:color="000000"/>
              <w:right w:val="single" w:sz="4" w:space="0" w:color="000000"/>
            </w:tcBorders>
            <w:shd w:val="clear" w:color="FFFFFF" w:fill="FFFFFF"/>
            <w:vAlign w:val="center"/>
            <w:hideMark/>
          </w:tcPr>
          <w:p w14:paraId="7DF17C4C" w14:textId="77777777" w:rsidR="00757F84" w:rsidRPr="000712AD" w:rsidRDefault="00757F84" w:rsidP="00D75DC4">
            <w:pPr>
              <w:jc w:val="center"/>
              <w:rPr>
                <w:rFonts w:ascii="Ebrima" w:hAnsi="Ebrima" w:cs="Calibri"/>
                <w:sz w:val="14"/>
                <w:szCs w:val="14"/>
                <w:lang w:val="en-US"/>
              </w:rPr>
            </w:pPr>
            <w:r w:rsidRPr="000712AD">
              <w:rPr>
                <w:rFonts w:ascii="Ebrima" w:hAnsi="Ebrima" w:cs="Calibri"/>
                <w:sz w:val="14"/>
                <w:szCs w:val="14"/>
                <w:lang w:val="en-US"/>
              </w:rPr>
              <w:t xml:space="preserve">GOLDWILL S.A DE </w:t>
            </w:r>
            <w:proofErr w:type="gramStart"/>
            <w:r w:rsidRPr="000712AD">
              <w:rPr>
                <w:rFonts w:ascii="Ebrima" w:hAnsi="Ebrima" w:cs="Calibri"/>
                <w:sz w:val="14"/>
                <w:szCs w:val="14"/>
                <w:lang w:val="en-US"/>
              </w:rPr>
              <w:t>C.V</w:t>
            </w:r>
            <w:proofErr w:type="gramEnd"/>
          </w:p>
        </w:tc>
        <w:tc>
          <w:tcPr>
            <w:tcW w:w="1264" w:type="dxa"/>
            <w:tcBorders>
              <w:top w:val="single" w:sz="4" w:space="0" w:color="auto"/>
              <w:left w:val="nil"/>
              <w:bottom w:val="single" w:sz="4" w:space="0" w:color="000000"/>
              <w:right w:val="single" w:sz="4" w:space="0" w:color="000000"/>
            </w:tcBorders>
            <w:shd w:val="clear" w:color="FFFFFF" w:fill="FFFFFF"/>
            <w:vAlign w:val="center"/>
            <w:hideMark/>
          </w:tcPr>
          <w:p w14:paraId="343A7BB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$85.00</w:t>
            </w:r>
          </w:p>
        </w:tc>
        <w:tc>
          <w:tcPr>
            <w:tcW w:w="790" w:type="dxa"/>
            <w:tcBorders>
              <w:top w:val="single" w:sz="4" w:space="0" w:color="auto"/>
              <w:left w:val="nil"/>
              <w:bottom w:val="single" w:sz="4" w:space="0" w:color="000000"/>
              <w:right w:val="single" w:sz="4" w:space="0" w:color="000000"/>
            </w:tcBorders>
            <w:shd w:val="clear" w:color="FFFFFF" w:fill="FFFFFF"/>
            <w:vAlign w:val="center"/>
            <w:hideMark/>
          </w:tcPr>
          <w:p w14:paraId="42A95BD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020201</w:t>
            </w:r>
          </w:p>
        </w:tc>
      </w:tr>
      <w:tr w:rsidR="00757F84" w:rsidRPr="00780548" w14:paraId="0326916A" w14:textId="77777777" w:rsidTr="00B319E8">
        <w:trPr>
          <w:trHeight w:val="2550"/>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540E8EA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15</w:t>
            </w:r>
          </w:p>
        </w:tc>
        <w:tc>
          <w:tcPr>
            <w:tcW w:w="610" w:type="dxa"/>
            <w:tcBorders>
              <w:top w:val="nil"/>
              <w:left w:val="nil"/>
              <w:bottom w:val="single" w:sz="4" w:space="0" w:color="000000"/>
              <w:right w:val="single" w:sz="4" w:space="0" w:color="000000"/>
            </w:tcBorders>
            <w:shd w:val="clear" w:color="FFFFFF" w:fill="FFFFFF"/>
            <w:vAlign w:val="center"/>
            <w:hideMark/>
          </w:tcPr>
          <w:p w14:paraId="4D84ABA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912</w:t>
            </w:r>
          </w:p>
        </w:tc>
        <w:tc>
          <w:tcPr>
            <w:tcW w:w="939" w:type="dxa"/>
            <w:tcBorders>
              <w:top w:val="nil"/>
              <w:left w:val="nil"/>
              <w:bottom w:val="single" w:sz="4" w:space="0" w:color="000000"/>
              <w:right w:val="single" w:sz="4" w:space="0" w:color="000000"/>
            </w:tcBorders>
            <w:shd w:val="clear" w:color="auto" w:fill="auto"/>
            <w:vAlign w:val="center"/>
            <w:hideMark/>
          </w:tcPr>
          <w:p w14:paraId="75BA554C" w14:textId="77777777" w:rsidR="00757F84" w:rsidRPr="00780548" w:rsidRDefault="00757F84" w:rsidP="00D75DC4">
            <w:pPr>
              <w:rPr>
                <w:rFonts w:ascii="Ebrima" w:hAnsi="Ebrima" w:cs="Calibri"/>
                <w:sz w:val="14"/>
                <w:szCs w:val="14"/>
              </w:rPr>
            </w:pPr>
            <w:r w:rsidRPr="00780548">
              <w:rPr>
                <w:rFonts w:ascii="Ebrima" w:hAnsi="Ebrima" w:cs="Calibri"/>
                <w:sz w:val="14"/>
                <w:szCs w:val="14"/>
              </w:rPr>
              <w:t>29/7/2021</w:t>
            </w:r>
          </w:p>
        </w:tc>
        <w:tc>
          <w:tcPr>
            <w:tcW w:w="1526" w:type="dxa"/>
            <w:tcBorders>
              <w:top w:val="nil"/>
              <w:left w:val="nil"/>
              <w:bottom w:val="single" w:sz="4" w:space="0" w:color="000000"/>
              <w:right w:val="single" w:sz="4" w:space="0" w:color="000000"/>
            </w:tcBorders>
            <w:shd w:val="clear" w:color="auto" w:fill="auto"/>
            <w:vAlign w:val="center"/>
            <w:hideMark/>
          </w:tcPr>
          <w:p w14:paraId="08673BD3"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CONTRIBUCION A LA SALUD PREVENTIVA EN LAS COMUNIDADES DE NEJAPA 2021</w:t>
            </w:r>
          </w:p>
        </w:tc>
        <w:tc>
          <w:tcPr>
            <w:tcW w:w="1259" w:type="dxa"/>
            <w:tcBorders>
              <w:top w:val="nil"/>
              <w:left w:val="nil"/>
              <w:bottom w:val="single" w:sz="4" w:space="0" w:color="000000"/>
              <w:right w:val="single" w:sz="4" w:space="0" w:color="000000"/>
            </w:tcBorders>
            <w:shd w:val="clear" w:color="auto" w:fill="auto"/>
            <w:vAlign w:val="center"/>
            <w:hideMark/>
          </w:tcPr>
          <w:p w14:paraId="7B6EC0D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CLINICA MUNICIPAL</w:t>
            </w:r>
          </w:p>
        </w:tc>
        <w:tc>
          <w:tcPr>
            <w:tcW w:w="1664" w:type="dxa"/>
            <w:tcBorders>
              <w:top w:val="nil"/>
              <w:left w:val="nil"/>
              <w:bottom w:val="single" w:sz="4" w:space="0" w:color="000000"/>
              <w:right w:val="single" w:sz="4" w:space="0" w:color="000000"/>
            </w:tcBorders>
            <w:shd w:val="clear" w:color="auto" w:fill="auto"/>
            <w:vAlign w:val="center"/>
            <w:hideMark/>
          </w:tcPr>
          <w:p w14:paraId="62E8612D"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REPUESTOS PARA AMBULANCIA FORD N-2071 PROPIEDAD DE LA MUNICIPALIDAD, PROPUESTA DE ADMON DE ORDEN DE COMPRA: RAFAEL MONTALVO</w:t>
            </w:r>
          </w:p>
        </w:tc>
        <w:tc>
          <w:tcPr>
            <w:tcW w:w="1267" w:type="dxa"/>
            <w:tcBorders>
              <w:top w:val="nil"/>
              <w:left w:val="nil"/>
              <w:bottom w:val="single" w:sz="4" w:space="0" w:color="000000"/>
              <w:right w:val="single" w:sz="4" w:space="0" w:color="000000"/>
            </w:tcBorders>
            <w:shd w:val="clear" w:color="FFFFFF" w:fill="FFFFFF"/>
            <w:vAlign w:val="center"/>
            <w:hideMark/>
          </w:tcPr>
          <w:p w14:paraId="07E4E560"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REPUESTOS CANAHUATI, S.A DE </w:t>
            </w:r>
            <w:proofErr w:type="gramStart"/>
            <w:r w:rsidRPr="00780548">
              <w:rPr>
                <w:rFonts w:ascii="Ebrima" w:hAnsi="Ebrima" w:cs="Calibri"/>
                <w:sz w:val="14"/>
                <w:szCs w:val="14"/>
                <w:lang w:val="es-419"/>
              </w:rPr>
              <w:t>C,V</w:t>
            </w:r>
            <w:proofErr w:type="gramEnd"/>
          </w:p>
        </w:tc>
        <w:tc>
          <w:tcPr>
            <w:tcW w:w="1264" w:type="dxa"/>
            <w:tcBorders>
              <w:top w:val="nil"/>
              <w:left w:val="nil"/>
              <w:bottom w:val="single" w:sz="4" w:space="0" w:color="000000"/>
              <w:right w:val="single" w:sz="4" w:space="0" w:color="000000"/>
            </w:tcBorders>
            <w:shd w:val="clear" w:color="FFFFFF" w:fill="FFFFFF"/>
            <w:vAlign w:val="center"/>
            <w:hideMark/>
          </w:tcPr>
          <w:p w14:paraId="7340482C"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$90.00</w:t>
            </w:r>
          </w:p>
        </w:tc>
        <w:tc>
          <w:tcPr>
            <w:tcW w:w="790" w:type="dxa"/>
            <w:tcBorders>
              <w:top w:val="nil"/>
              <w:left w:val="nil"/>
              <w:bottom w:val="single" w:sz="4" w:space="0" w:color="000000"/>
              <w:right w:val="single" w:sz="4" w:space="0" w:color="000000"/>
            </w:tcBorders>
            <w:shd w:val="clear" w:color="FFFFFF" w:fill="FFFFFF"/>
            <w:vAlign w:val="center"/>
            <w:hideMark/>
          </w:tcPr>
          <w:p w14:paraId="041DB7F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030208</w:t>
            </w:r>
          </w:p>
        </w:tc>
      </w:tr>
      <w:tr w:rsidR="00757F84" w:rsidRPr="00780548" w14:paraId="7CCC1244" w14:textId="77777777" w:rsidTr="00B319E8">
        <w:trPr>
          <w:trHeight w:val="1823"/>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79A5427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16</w:t>
            </w:r>
          </w:p>
        </w:tc>
        <w:tc>
          <w:tcPr>
            <w:tcW w:w="610" w:type="dxa"/>
            <w:tcBorders>
              <w:top w:val="nil"/>
              <w:left w:val="nil"/>
              <w:bottom w:val="single" w:sz="4" w:space="0" w:color="000000"/>
              <w:right w:val="single" w:sz="4" w:space="0" w:color="000000"/>
            </w:tcBorders>
            <w:shd w:val="clear" w:color="FFFFFF" w:fill="FFFFFF"/>
            <w:vAlign w:val="center"/>
            <w:hideMark/>
          </w:tcPr>
          <w:p w14:paraId="53F3702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1001</w:t>
            </w:r>
          </w:p>
        </w:tc>
        <w:tc>
          <w:tcPr>
            <w:tcW w:w="939" w:type="dxa"/>
            <w:tcBorders>
              <w:top w:val="nil"/>
              <w:left w:val="nil"/>
              <w:bottom w:val="single" w:sz="4" w:space="0" w:color="000000"/>
              <w:right w:val="single" w:sz="4" w:space="0" w:color="000000"/>
            </w:tcBorders>
            <w:shd w:val="clear" w:color="auto" w:fill="auto"/>
            <w:vAlign w:val="center"/>
            <w:hideMark/>
          </w:tcPr>
          <w:p w14:paraId="3D216281" w14:textId="77777777" w:rsidR="00757F84" w:rsidRPr="00780548" w:rsidRDefault="00757F84" w:rsidP="00D75DC4">
            <w:pPr>
              <w:rPr>
                <w:rFonts w:ascii="Ebrima" w:hAnsi="Ebrima" w:cs="Calibri"/>
                <w:sz w:val="14"/>
                <w:szCs w:val="14"/>
              </w:rPr>
            </w:pPr>
            <w:r w:rsidRPr="00780548">
              <w:rPr>
                <w:rFonts w:ascii="Ebrima" w:hAnsi="Ebrima" w:cs="Calibri"/>
                <w:sz w:val="14"/>
                <w:szCs w:val="14"/>
              </w:rPr>
              <w:t>11/8/2021</w:t>
            </w:r>
          </w:p>
        </w:tc>
        <w:tc>
          <w:tcPr>
            <w:tcW w:w="1526" w:type="dxa"/>
            <w:tcBorders>
              <w:top w:val="nil"/>
              <w:left w:val="nil"/>
              <w:bottom w:val="single" w:sz="4" w:space="0" w:color="000000"/>
              <w:right w:val="single" w:sz="4" w:space="0" w:color="000000"/>
            </w:tcBorders>
            <w:shd w:val="clear" w:color="auto" w:fill="auto"/>
            <w:vAlign w:val="center"/>
            <w:hideMark/>
          </w:tcPr>
          <w:p w14:paraId="44CCB166"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GESTION DE RIESGO Y DESASTRES DEL MUNICIPIO DE NEJAPA, 2021</w:t>
            </w:r>
          </w:p>
        </w:tc>
        <w:tc>
          <w:tcPr>
            <w:tcW w:w="1259" w:type="dxa"/>
            <w:tcBorders>
              <w:top w:val="nil"/>
              <w:left w:val="nil"/>
              <w:bottom w:val="single" w:sz="4" w:space="0" w:color="000000"/>
              <w:right w:val="single" w:sz="4" w:space="0" w:color="000000"/>
            </w:tcBorders>
            <w:shd w:val="clear" w:color="auto" w:fill="auto"/>
            <w:vAlign w:val="center"/>
            <w:hideMark/>
          </w:tcPr>
          <w:p w14:paraId="7BBE7B48"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GESTION Y RIESGO</w:t>
            </w:r>
          </w:p>
        </w:tc>
        <w:tc>
          <w:tcPr>
            <w:tcW w:w="1664" w:type="dxa"/>
            <w:tcBorders>
              <w:top w:val="nil"/>
              <w:left w:val="nil"/>
              <w:bottom w:val="single" w:sz="4" w:space="0" w:color="000000"/>
              <w:right w:val="single" w:sz="4" w:space="0" w:color="000000"/>
            </w:tcBorders>
            <w:shd w:val="clear" w:color="auto" w:fill="auto"/>
            <w:vAlign w:val="center"/>
            <w:hideMark/>
          </w:tcPr>
          <w:p w14:paraId="16FFD7AE" w14:textId="77777777" w:rsidR="00B319E8" w:rsidRDefault="00B319E8" w:rsidP="00D75DC4">
            <w:pPr>
              <w:jc w:val="center"/>
              <w:rPr>
                <w:rFonts w:ascii="Ebrima" w:hAnsi="Ebrima" w:cs="Calibri"/>
                <w:sz w:val="14"/>
                <w:szCs w:val="14"/>
                <w:lang w:val="es-419"/>
              </w:rPr>
            </w:pPr>
          </w:p>
          <w:p w14:paraId="1618EDA2" w14:textId="77777777" w:rsidR="00B319E8" w:rsidRDefault="00B319E8" w:rsidP="00D75DC4">
            <w:pPr>
              <w:jc w:val="center"/>
              <w:rPr>
                <w:rFonts w:ascii="Ebrima" w:hAnsi="Ebrima" w:cs="Calibri"/>
                <w:sz w:val="14"/>
                <w:szCs w:val="14"/>
                <w:lang w:val="es-419"/>
              </w:rPr>
            </w:pPr>
          </w:p>
          <w:p w14:paraId="5DE444F9" w14:textId="7001F4CA" w:rsidR="00757F84"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3 CADENAS PARA MOTOSIERRA DE 14" PROPUESTA DE ADMON DE ORDEN DE COMPRA: ANTONIA BENITEZ</w:t>
            </w:r>
          </w:p>
          <w:p w14:paraId="6BCF3AB0" w14:textId="77777777" w:rsidR="00B319E8" w:rsidRDefault="00B319E8" w:rsidP="00D75DC4">
            <w:pPr>
              <w:jc w:val="center"/>
              <w:rPr>
                <w:rFonts w:ascii="Ebrima" w:hAnsi="Ebrima" w:cs="Calibri"/>
                <w:sz w:val="14"/>
                <w:szCs w:val="14"/>
                <w:lang w:val="es-419"/>
              </w:rPr>
            </w:pPr>
          </w:p>
          <w:p w14:paraId="39ADE642" w14:textId="77777777" w:rsidR="00B319E8" w:rsidRDefault="00B319E8" w:rsidP="00B319E8">
            <w:pPr>
              <w:rPr>
                <w:rFonts w:ascii="Ebrima" w:hAnsi="Ebrima" w:cs="Calibri"/>
                <w:sz w:val="14"/>
                <w:szCs w:val="14"/>
                <w:lang w:val="es-419"/>
              </w:rPr>
            </w:pPr>
          </w:p>
          <w:p w14:paraId="558C6234" w14:textId="080B6EFF" w:rsidR="00B319E8" w:rsidRPr="00780548" w:rsidRDefault="00B319E8" w:rsidP="00D75DC4">
            <w:pPr>
              <w:jc w:val="center"/>
              <w:rPr>
                <w:rFonts w:ascii="Ebrima" w:hAnsi="Ebrima" w:cs="Calibri"/>
                <w:sz w:val="14"/>
                <w:szCs w:val="14"/>
                <w:lang w:val="es-419"/>
              </w:rPr>
            </w:pPr>
          </w:p>
        </w:tc>
        <w:tc>
          <w:tcPr>
            <w:tcW w:w="1267" w:type="dxa"/>
            <w:tcBorders>
              <w:top w:val="nil"/>
              <w:left w:val="nil"/>
              <w:bottom w:val="single" w:sz="4" w:space="0" w:color="000000"/>
              <w:right w:val="single" w:sz="4" w:space="0" w:color="000000"/>
            </w:tcBorders>
            <w:shd w:val="clear" w:color="FFFFFF" w:fill="FFFFFF"/>
            <w:vAlign w:val="center"/>
            <w:hideMark/>
          </w:tcPr>
          <w:p w14:paraId="05A05836" w14:textId="4E4B74A6" w:rsidR="00757F84" w:rsidRPr="00780548" w:rsidRDefault="00757F84" w:rsidP="00043D6B">
            <w:pP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FFFFFF" w:fill="FFFFFF"/>
            <w:vAlign w:val="center"/>
            <w:hideMark/>
          </w:tcPr>
          <w:p w14:paraId="7364B1A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$61.65</w:t>
            </w:r>
          </w:p>
        </w:tc>
        <w:tc>
          <w:tcPr>
            <w:tcW w:w="790" w:type="dxa"/>
            <w:tcBorders>
              <w:top w:val="nil"/>
              <w:left w:val="nil"/>
              <w:bottom w:val="single" w:sz="4" w:space="0" w:color="000000"/>
              <w:right w:val="single" w:sz="4" w:space="0" w:color="000000"/>
            </w:tcBorders>
            <w:shd w:val="clear" w:color="FFFFFF" w:fill="FFFFFF"/>
            <w:vAlign w:val="center"/>
            <w:hideMark/>
          </w:tcPr>
          <w:p w14:paraId="78FF7F8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030207</w:t>
            </w:r>
          </w:p>
        </w:tc>
      </w:tr>
      <w:tr w:rsidR="00757F84" w:rsidRPr="00780548" w14:paraId="479028A1" w14:textId="77777777" w:rsidTr="00B319E8">
        <w:trPr>
          <w:trHeight w:val="2126"/>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BE5ABC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lastRenderedPageBreak/>
              <w:t>17</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74FB8226"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1016</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6FBCE6FC" w14:textId="77777777" w:rsidR="00757F84" w:rsidRPr="00780548" w:rsidRDefault="00757F84" w:rsidP="00D75DC4">
            <w:pPr>
              <w:rPr>
                <w:rFonts w:ascii="Ebrima" w:hAnsi="Ebrima" w:cs="Calibri"/>
                <w:sz w:val="14"/>
                <w:szCs w:val="14"/>
              </w:rPr>
            </w:pPr>
            <w:r w:rsidRPr="00780548">
              <w:rPr>
                <w:rFonts w:ascii="Ebrima" w:hAnsi="Ebrima" w:cs="Calibri"/>
                <w:sz w:val="14"/>
                <w:szCs w:val="14"/>
              </w:rPr>
              <w:t>11/8/2021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3CF6431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4E779DD8"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MERCADO MUNICIPAL</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5DEF49EC"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PAGO POR SUMINSITRO DE MATERIALES PARA LA CONSTRUCCION DE TORRE PARA </w:t>
            </w:r>
            <w:proofErr w:type="gramStart"/>
            <w:r w:rsidRPr="00780548">
              <w:rPr>
                <w:rFonts w:ascii="Ebrima" w:hAnsi="Ebrima" w:cs="Calibri"/>
                <w:sz w:val="14"/>
                <w:szCs w:val="14"/>
                <w:lang w:val="es-419"/>
              </w:rPr>
              <w:t>SISTERNA ,</w:t>
            </w:r>
            <w:proofErr w:type="gramEnd"/>
            <w:r w:rsidRPr="00780548">
              <w:rPr>
                <w:rFonts w:ascii="Ebrima" w:hAnsi="Ebrima" w:cs="Calibri"/>
                <w:sz w:val="14"/>
                <w:szCs w:val="14"/>
                <w:lang w:val="es-419"/>
              </w:rPr>
              <w:t xml:space="preserve"> PROPUESTA DE ADMON DE ORDEN DE COMPRA: GREGORIO HERNANDEZ</w:t>
            </w:r>
          </w:p>
        </w:tc>
        <w:tc>
          <w:tcPr>
            <w:tcW w:w="1267" w:type="dxa"/>
            <w:tcBorders>
              <w:top w:val="single" w:sz="4" w:space="0" w:color="auto"/>
              <w:left w:val="nil"/>
              <w:bottom w:val="single" w:sz="4" w:space="0" w:color="000000"/>
              <w:right w:val="single" w:sz="4" w:space="0" w:color="000000"/>
            </w:tcBorders>
            <w:shd w:val="clear" w:color="FFFFFF" w:fill="FFFFFF"/>
            <w:vAlign w:val="center"/>
            <w:hideMark/>
          </w:tcPr>
          <w:p w14:paraId="3FF3D680"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CORPORACION HD, S.A DE </w:t>
            </w:r>
            <w:proofErr w:type="gramStart"/>
            <w:r w:rsidRPr="00780548">
              <w:rPr>
                <w:rFonts w:ascii="Ebrima" w:hAnsi="Ebrima" w:cs="Calibri"/>
                <w:sz w:val="14"/>
                <w:szCs w:val="14"/>
                <w:lang w:val="es-419"/>
              </w:rPr>
              <w:t>C.,V</w:t>
            </w:r>
            <w:proofErr w:type="gramEnd"/>
          </w:p>
        </w:tc>
        <w:tc>
          <w:tcPr>
            <w:tcW w:w="1264" w:type="dxa"/>
            <w:tcBorders>
              <w:top w:val="single" w:sz="4" w:space="0" w:color="auto"/>
              <w:left w:val="nil"/>
              <w:bottom w:val="single" w:sz="4" w:space="0" w:color="000000"/>
              <w:right w:val="single" w:sz="4" w:space="0" w:color="000000"/>
            </w:tcBorders>
            <w:shd w:val="clear" w:color="FFFFFF" w:fill="FFFFFF"/>
            <w:vAlign w:val="center"/>
            <w:hideMark/>
          </w:tcPr>
          <w:p w14:paraId="0878B85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$485.45</w:t>
            </w:r>
          </w:p>
        </w:tc>
        <w:tc>
          <w:tcPr>
            <w:tcW w:w="790" w:type="dxa"/>
            <w:tcBorders>
              <w:top w:val="single" w:sz="4" w:space="0" w:color="auto"/>
              <w:left w:val="nil"/>
              <w:bottom w:val="single" w:sz="4" w:space="0" w:color="000000"/>
              <w:right w:val="single" w:sz="4" w:space="0" w:color="000000"/>
            </w:tcBorders>
            <w:shd w:val="clear" w:color="FFFFFF" w:fill="FFFFFF"/>
            <w:vAlign w:val="center"/>
            <w:hideMark/>
          </w:tcPr>
          <w:p w14:paraId="1A444177"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020106</w:t>
            </w:r>
          </w:p>
        </w:tc>
      </w:tr>
      <w:tr w:rsidR="00757F84" w:rsidRPr="00780548" w14:paraId="5941D7D1" w14:textId="77777777" w:rsidTr="00B319E8">
        <w:trPr>
          <w:trHeight w:val="2540"/>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00737D6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18</w:t>
            </w:r>
          </w:p>
        </w:tc>
        <w:tc>
          <w:tcPr>
            <w:tcW w:w="610" w:type="dxa"/>
            <w:tcBorders>
              <w:top w:val="nil"/>
              <w:left w:val="nil"/>
              <w:bottom w:val="single" w:sz="4" w:space="0" w:color="000000"/>
              <w:right w:val="single" w:sz="4" w:space="0" w:color="000000"/>
            </w:tcBorders>
            <w:shd w:val="clear" w:color="FFFFFF" w:fill="FFFFFF"/>
            <w:vAlign w:val="center"/>
            <w:hideMark/>
          </w:tcPr>
          <w:p w14:paraId="699DEAB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982-934</w:t>
            </w:r>
          </w:p>
        </w:tc>
        <w:tc>
          <w:tcPr>
            <w:tcW w:w="939" w:type="dxa"/>
            <w:tcBorders>
              <w:top w:val="nil"/>
              <w:left w:val="nil"/>
              <w:bottom w:val="single" w:sz="4" w:space="0" w:color="000000"/>
              <w:right w:val="single" w:sz="4" w:space="0" w:color="000000"/>
            </w:tcBorders>
            <w:shd w:val="clear" w:color="auto" w:fill="auto"/>
            <w:vAlign w:val="center"/>
            <w:hideMark/>
          </w:tcPr>
          <w:p w14:paraId="6A42980B" w14:textId="77777777" w:rsidR="00757F84" w:rsidRPr="00780548" w:rsidRDefault="00757F84" w:rsidP="00D75DC4">
            <w:pPr>
              <w:rPr>
                <w:rFonts w:ascii="Ebrima" w:hAnsi="Ebrima" w:cs="Calibri"/>
                <w:sz w:val="14"/>
                <w:szCs w:val="14"/>
              </w:rPr>
            </w:pPr>
            <w:r w:rsidRPr="00780548">
              <w:rPr>
                <w:rFonts w:ascii="Ebrima" w:hAnsi="Ebrima" w:cs="Calibri"/>
                <w:sz w:val="14"/>
                <w:szCs w:val="14"/>
              </w:rPr>
              <w:t>11/8/2021</w:t>
            </w:r>
          </w:p>
        </w:tc>
        <w:tc>
          <w:tcPr>
            <w:tcW w:w="1526" w:type="dxa"/>
            <w:tcBorders>
              <w:top w:val="nil"/>
              <w:left w:val="nil"/>
              <w:bottom w:val="single" w:sz="4" w:space="0" w:color="000000"/>
              <w:right w:val="single" w:sz="4" w:space="0" w:color="000000"/>
            </w:tcBorders>
            <w:shd w:val="clear" w:color="auto" w:fill="auto"/>
            <w:vAlign w:val="center"/>
            <w:hideMark/>
          </w:tcPr>
          <w:p w14:paraId="17CFC553"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CONTRIBUCION A LA PARTICIPACION DEL ADULTO MAYOR EN LAS COMUNIDADES DEL MUNICIPIO DE NEJAPA 2021</w:t>
            </w:r>
          </w:p>
        </w:tc>
        <w:tc>
          <w:tcPr>
            <w:tcW w:w="1259" w:type="dxa"/>
            <w:tcBorders>
              <w:top w:val="nil"/>
              <w:left w:val="nil"/>
              <w:bottom w:val="single" w:sz="4" w:space="0" w:color="000000"/>
              <w:right w:val="single" w:sz="4" w:space="0" w:color="000000"/>
            </w:tcBorders>
            <w:shd w:val="clear" w:color="auto" w:fill="auto"/>
            <w:vAlign w:val="center"/>
            <w:hideMark/>
          </w:tcPr>
          <w:p w14:paraId="18D1C72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UNIDAD ADULTO MAYOR</w:t>
            </w:r>
          </w:p>
        </w:tc>
        <w:tc>
          <w:tcPr>
            <w:tcW w:w="1664" w:type="dxa"/>
            <w:tcBorders>
              <w:top w:val="nil"/>
              <w:left w:val="nil"/>
              <w:bottom w:val="single" w:sz="4" w:space="0" w:color="000000"/>
              <w:right w:val="single" w:sz="4" w:space="0" w:color="000000"/>
            </w:tcBorders>
            <w:shd w:val="clear" w:color="auto" w:fill="auto"/>
            <w:vAlign w:val="center"/>
            <w:hideMark/>
          </w:tcPr>
          <w:p w14:paraId="42D15637"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MATERIALES PARA CUMPLEAÑOS, CELEBRACION DE 104 AÑOS DE LA SEÑORA MARIA MARTINEZ, PROPUESTA DE ADMON DE ORDEN DE COMPRA: BERTA CARTAGENA</w:t>
            </w:r>
          </w:p>
        </w:tc>
        <w:tc>
          <w:tcPr>
            <w:tcW w:w="1267" w:type="dxa"/>
            <w:tcBorders>
              <w:top w:val="nil"/>
              <w:left w:val="nil"/>
              <w:bottom w:val="single" w:sz="4" w:space="0" w:color="000000"/>
              <w:right w:val="single" w:sz="4" w:space="0" w:color="000000"/>
            </w:tcBorders>
            <w:shd w:val="clear" w:color="FFFFFF" w:fill="FFFFFF"/>
            <w:vAlign w:val="center"/>
            <w:hideMark/>
          </w:tcPr>
          <w:p w14:paraId="73E56746" w14:textId="1D73AF53" w:rsidR="00757F84" w:rsidRPr="00780548" w:rsidRDefault="00757F84" w:rsidP="00D75DC4">
            <w:pPr>
              <w:jc w:val="cente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FFFFFF" w:fill="FFFFFF"/>
            <w:vAlign w:val="center"/>
            <w:hideMark/>
          </w:tcPr>
          <w:p w14:paraId="42B7ECD4"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$108.75</w:t>
            </w:r>
          </w:p>
        </w:tc>
        <w:tc>
          <w:tcPr>
            <w:tcW w:w="790" w:type="dxa"/>
            <w:tcBorders>
              <w:top w:val="nil"/>
              <w:left w:val="nil"/>
              <w:bottom w:val="single" w:sz="4" w:space="0" w:color="000000"/>
              <w:right w:val="single" w:sz="4" w:space="0" w:color="000000"/>
            </w:tcBorders>
            <w:shd w:val="clear" w:color="FFFFFF" w:fill="FFFFFF"/>
            <w:vAlign w:val="center"/>
            <w:hideMark/>
          </w:tcPr>
          <w:p w14:paraId="2505595C"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030203</w:t>
            </w:r>
          </w:p>
        </w:tc>
      </w:tr>
      <w:tr w:rsidR="00757F84" w:rsidRPr="00780548" w14:paraId="464F674F" w14:textId="77777777" w:rsidTr="00B319E8">
        <w:trPr>
          <w:trHeight w:val="2262"/>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4E014C0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19</w:t>
            </w:r>
          </w:p>
        </w:tc>
        <w:tc>
          <w:tcPr>
            <w:tcW w:w="610" w:type="dxa"/>
            <w:tcBorders>
              <w:top w:val="nil"/>
              <w:left w:val="nil"/>
              <w:bottom w:val="single" w:sz="4" w:space="0" w:color="000000"/>
              <w:right w:val="single" w:sz="4" w:space="0" w:color="000000"/>
            </w:tcBorders>
            <w:shd w:val="clear" w:color="FFFFFF" w:fill="FFFFFF"/>
            <w:vAlign w:val="center"/>
            <w:hideMark/>
          </w:tcPr>
          <w:p w14:paraId="22CDD5D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982</w:t>
            </w:r>
          </w:p>
        </w:tc>
        <w:tc>
          <w:tcPr>
            <w:tcW w:w="939" w:type="dxa"/>
            <w:tcBorders>
              <w:top w:val="nil"/>
              <w:left w:val="nil"/>
              <w:bottom w:val="single" w:sz="4" w:space="0" w:color="000000"/>
              <w:right w:val="single" w:sz="4" w:space="0" w:color="000000"/>
            </w:tcBorders>
            <w:shd w:val="clear" w:color="auto" w:fill="auto"/>
            <w:vAlign w:val="center"/>
            <w:hideMark/>
          </w:tcPr>
          <w:p w14:paraId="4D90C51C" w14:textId="77777777" w:rsidR="00757F84" w:rsidRPr="00780548" w:rsidRDefault="00757F84" w:rsidP="00D75DC4">
            <w:pPr>
              <w:rPr>
                <w:rFonts w:ascii="Ebrima" w:hAnsi="Ebrima" w:cs="Calibri"/>
                <w:sz w:val="14"/>
                <w:szCs w:val="14"/>
              </w:rPr>
            </w:pPr>
            <w:r w:rsidRPr="00780548">
              <w:rPr>
                <w:rFonts w:ascii="Ebrima" w:hAnsi="Ebrima" w:cs="Calibri"/>
                <w:sz w:val="14"/>
                <w:szCs w:val="14"/>
              </w:rPr>
              <w:t>11/8/2021</w:t>
            </w:r>
          </w:p>
        </w:tc>
        <w:tc>
          <w:tcPr>
            <w:tcW w:w="1526" w:type="dxa"/>
            <w:tcBorders>
              <w:top w:val="nil"/>
              <w:left w:val="nil"/>
              <w:bottom w:val="single" w:sz="4" w:space="0" w:color="000000"/>
              <w:right w:val="single" w:sz="4" w:space="0" w:color="000000"/>
            </w:tcBorders>
            <w:shd w:val="clear" w:color="auto" w:fill="auto"/>
            <w:vAlign w:val="center"/>
            <w:hideMark/>
          </w:tcPr>
          <w:p w14:paraId="45E6AB9F"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CONTRIBUCION A LA PARTICIPACION DEL ADULTO MAYOR EN LAS COMUNIDADES DEL MUNICIPIO DE NEJAPA 2021</w:t>
            </w:r>
          </w:p>
        </w:tc>
        <w:tc>
          <w:tcPr>
            <w:tcW w:w="1259" w:type="dxa"/>
            <w:tcBorders>
              <w:top w:val="nil"/>
              <w:left w:val="nil"/>
              <w:bottom w:val="single" w:sz="4" w:space="0" w:color="000000"/>
              <w:right w:val="single" w:sz="4" w:space="0" w:color="000000"/>
            </w:tcBorders>
            <w:shd w:val="clear" w:color="auto" w:fill="auto"/>
            <w:vAlign w:val="center"/>
            <w:hideMark/>
          </w:tcPr>
          <w:p w14:paraId="3D52D48B"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UNIDAD ADULTO MAYOR</w:t>
            </w:r>
          </w:p>
        </w:tc>
        <w:tc>
          <w:tcPr>
            <w:tcW w:w="1664" w:type="dxa"/>
            <w:tcBorders>
              <w:top w:val="nil"/>
              <w:left w:val="nil"/>
              <w:bottom w:val="single" w:sz="4" w:space="0" w:color="000000"/>
              <w:right w:val="single" w:sz="4" w:space="0" w:color="000000"/>
            </w:tcBorders>
            <w:shd w:val="clear" w:color="auto" w:fill="auto"/>
            <w:vAlign w:val="center"/>
            <w:hideMark/>
          </w:tcPr>
          <w:p w14:paraId="2DB0B3E9" w14:textId="77777777" w:rsidR="00757F84"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25 ALMUERZOS PARA CELEBRACION DE 104 AÑOS D LA SEÑROA MARIA MARTINEZ, PROPUESTA DE ADMON DE ORDEN DE COMPRA: BERTA CARTAGENA</w:t>
            </w:r>
          </w:p>
          <w:p w14:paraId="6EF2BC32" w14:textId="77777777" w:rsidR="00757F84" w:rsidRPr="00780548" w:rsidRDefault="00757F84" w:rsidP="00D75DC4">
            <w:pPr>
              <w:jc w:val="center"/>
              <w:rPr>
                <w:rFonts w:ascii="Ebrima" w:hAnsi="Ebrima" w:cs="Calibri"/>
                <w:sz w:val="14"/>
                <w:szCs w:val="14"/>
                <w:lang w:val="es-419"/>
              </w:rPr>
            </w:pPr>
          </w:p>
        </w:tc>
        <w:tc>
          <w:tcPr>
            <w:tcW w:w="1267" w:type="dxa"/>
            <w:tcBorders>
              <w:top w:val="nil"/>
              <w:left w:val="nil"/>
              <w:bottom w:val="single" w:sz="4" w:space="0" w:color="000000"/>
              <w:right w:val="single" w:sz="4" w:space="0" w:color="000000"/>
            </w:tcBorders>
            <w:shd w:val="clear" w:color="FFFFFF" w:fill="FFFFFF"/>
            <w:vAlign w:val="center"/>
            <w:hideMark/>
          </w:tcPr>
          <w:p w14:paraId="712AC01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POLIDEPORTIVO VITORIA GASTEIZ</w:t>
            </w:r>
          </w:p>
        </w:tc>
        <w:tc>
          <w:tcPr>
            <w:tcW w:w="1264" w:type="dxa"/>
            <w:tcBorders>
              <w:top w:val="nil"/>
              <w:left w:val="nil"/>
              <w:bottom w:val="single" w:sz="4" w:space="0" w:color="000000"/>
              <w:right w:val="single" w:sz="4" w:space="0" w:color="000000"/>
            </w:tcBorders>
            <w:shd w:val="clear" w:color="FFFFFF" w:fill="FFFFFF"/>
            <w:vAlign w:val="center"/>
            <w:hideMark/>
          </w:tcPr>
          <w:p w14:paraId="10187BB1"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$93.75</w:t>
            </w:r>
          </w:p>
        </w:tc>
        <w:tc>
          <w:tcPr>
            <w:tcW w:w="790" w:type="dxa"/>
            <w:tcBorders>
              <w:top w:val="nil"/>
              <w:left w:val="nil"/>
              <w:bottom w:val="single" w:sz="4" w:space="0" w:color="000000"/>
              <w:right w:val="single" w:sz="4" w:space="0" w:color="000000"/>
            </w:tcBorders>
            <w:shd w:val="clear" w:color="FFFFFF" w:fill="FFFFFF"/>
            <w:vAlign w:val="center"/>
            <w:hideMark/>
          </w:tcPr>
          <w:p w14:paraId="164DEB7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030203</w:t>
            </w:r>
          </w:p>
        </w:tc>
      </w:tr>
      <w:tr w:rsidR="00757F84" w:rsidRPr="00780548" w14:paraId="55FE3C88" w14:textId="77777777" w:rsidTr="00B319E8">
        <w:trPr>
          <w:trHeight w:val="2811"/>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F3B202E"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20</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4A4E86C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938</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4195B372" w14:textId="77777777" w:rsidR="00757F84" w:rsidRPr="00780548" w:rsidRDefault="00757F84" w:rsidP="00D75DC4">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271201DE"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CONTRIBUCION A LA SALUD PREVENTIVA EN LAS COMUNIDADES DE NEJAPA 2021</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78DE793D"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CLINICA MUNICIPAL</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09DDFFF7"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lang w:val="es-419"/>
              </w:rPr>
              <w:t xml:space="preserve">PAGO POR SUMINISTRO DE MATERIAL DE LIMPIEZA Y PRODUCTO DESECHABLE, PARA USO DE LA CLINICA MUNICIPAL, PROPUESTA DE ADMON DE ORDEN DE COMPRA: DR. </w:t>
            </w:r>
            <w:r w:rsidRPr="00780548">
              <w:rPr>
                <w:rFonts w:ascii="Ebrima" w:hAnsi="Ebrima" w:cs="Calibri"/>
                <w:sz w:val="14"/>
                <w:szCs w:val="14"/>
              </w:rPr>
              <w:t>MIRNA BRUNO</w:t>
            </w:r>
          </w:p>
        </w:tc>
        <w:tc>
          <w:tcPr>
            <w:tcW w:w="1267" w:type="dxa"/>
            <w:tcBorders>
              <w:top w:val="single" w:sz="4" w:space="0" w:color="auto"/>
              <w:left w:val="nil"/>
              <w:bottom w:val="single" w:sz="4" w:space="0" w:color="000000"/>
              <w:right w:val="single" w:sz="4" w:space="0" w:color="000000"/>
            </w:tcBorders>
            <w:shd w:val="clear" w:color="FFFFFF" w:fill="FFFFFF"/>
            <w:vAlign w:val="center"/>
            <w:hideMark/>
          </w:tcPr>
          <w:p w14:paraId="24B1624D" w14:textId="51F33EFD" w:rsidR="00757F84" w:rsidRPr="00780548" w:rsidRDefault="00757F84" w:rsidP="00043D6B">
            <w:pPr>
              <w:rPr>
                <w:rFonts w:ascii="Ebrima" w:hAnsi="Ebrima" w:cs="Calibri"/>
                <w:sz w:val="14"/>
                <w:szCs w:val="14"/>
              </w:rPr>
            </w:pPr>
          </w:p>
        </w:tc>
        <w:tc>
          <w:tcPr>
            <w:tcW w:w="1264" w:type="dxa"/>
            <w:tcBorders>
              <w:top w:val="single" w:sz="4" w:space="0" w:color="auto"/>
              <w:left w:val="nil"/>
              <w:bottom w:val="single" w:sz="4" w:space="0" w:color="000000"/>
              <w:right w:val="single" w:sz="4" w:space="0" w:color="000000"/>
            </w:tcBorders>
            <w:shd w:val="clear" w:color="FFFFFF" w:fill="FFFFFF"/>
            <w:vAlign w:val="center"/>
            <w:hideMark/>
          </w:tcPr>
          <w:p w14:paraId="4414E6F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$83.00</w:t>
            </w:r>
          </w:p>
        </w:tc>
        <w:tc>
          <w:tcPr>
            <w:tcW w:w="790" w:type="dxa"/>
            <w:tcBorders>
              <w:top w:val="single" w:sz="4" w:space="0" w:color="auto"/>
              <w:left w:val="nil"/>
              <w:bottom w:val="single" w:sz="4" w:space="0" w:color="000000"/>
              <w:right w:val="single" w:sz="4" w:space="0" w:color="000000"/>
            </w:tcBorders>
            <w:shd w:val="clear" w:color="FFFFFF" w:fill="FFFFFF"/>
            <w:vAlign w:val="center"/>
            <w:hideMark/>
          </w:tcPr>
          <w:p w14:paraId="70ED2DAD"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030208</w:t>
            </w:r>
          </w:p>
        </w:tc>
      </w:tr>
      <w:tr w:rsidR="00757F84" w:rsidRPr="00780548" w14:paraId="6EAB3563" w14:textId="77777777" w:rsidTr="00B319E8">
        <w:trPr>
          <w:trHeight w:val="2543"/>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156522D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21</w:t>
            </w:r>
          </w:p>
        </w:tc>
        <w:tc>
          <w:tcPr>
            <w:tcW w:w="610" w:type="dxa"/>
            <w:tcBorders>
              <w:top w:val="nil"/>
              <w:left w:val="nil"/>
              <w:bottom w:val="single" w:sz="4" w:space="0" w:color="000000"/>
              <w:right w:val="single" w:sz="4" w:space="0" w:color="000000"/>
            </w:tcBorders>
            <w:shd w:val="clear" w:color="FFFFFF" w:fill="FFFFFF"/>
            <w:vAlign w:val="center"/>
            <w:hideMark/>
          </w:tcPr>
          <w:p w14:paraId="63F59DF7"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938</w:t>
            </w:r>
          </w:p>
        </w:tc>
        <w:tc>
          <w:tcPr>
            <w:tcW w:w="939" w:type="dxa"/>
            <w:tcBorders>
              <w:top w:val="nil"/>
              <w:left w:val="nil"/>
              <w:bottom w:val="single" w:sz="4" w:space="0" w:color="000000"/>
              <w:right w:val="single" w:sz="4" w:space="0" w:color="000000"/>
            </w:tcBorders>
            <w:shd w:val="clear" w:color="auto" w:fill="auto"/>
            <w:vAlign w:val="center"/>
            <w:hideMark/>
          </w:tcPr>
          <w:p w14:paraId="60B9F81A" w14:textId="77777777" w:rsidR="00757F84" w:rsidRPr="00780548" w:rsidRDefault="00757F84" w:rsidP="00D75DC4">
            <w:pPr>
              <w:rPr>
                <w:rFonts w:ascii="Ebrima" w:hAnsi="Ebrima" w:cs="Calibri"/>
                <w:sz w:val="14"/>
                <w:szCs w:val="14"/>
              </w:rPr>
            </w:pPr>
            <w:r w:rsidRPr="00780548">
              <w:rPr>
                <w:rFonts w:ascii="Ebrima" w:hAnsi="Ebrima" w:cs="Calibri"/>
                <w:sz w:val="14"/>
                <w:szCs w:val="14"/>
              </w:rPr>
              <w:t>10/8/2021</w:t>
            </w:r>
          </w:p>
        </w:tc>
        <w:tc>
          <w:tcPr>
            <w:tcW w:w="1526" w:type="dxa"/>
            <w:tcBorders>
              <w:top w:val="nil"/>
              <w:left w:val="nil"/>
              <w:bottom w:val="single" w:sz="4" w:space="0" w:color="000000"/>
              <w:right w:val="single" w:sz="4" w:space="0" w:color="000000"/>
            </w:tcBorders>
            <w:shd w:val="clear" w:color="auto" w:fill="auto"/>
            <w:vAlign w:val="center"/>
            <w:hideMark/>
          </w:tcPr>
          <w:p w14:paraId="596FE273"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CONTRIBUCION DE LA SALUD PREVENTIVA EN LAS COMUNIDADES DE NEJAPA 2021</w:t>
            </w:r>
          </w:p>
        </w:tc>
        <w:tc>
          <w:tcPr>
            <w:tcW w:w="1259" w:type="dxa"/>
            <w:tcBorders>
              <w:top w:val="nil"/>
              <w:left w:val="nil"/>
              <w:bottom w:val="single" w:sz="4" w:space="0" w:color="000000"/>
              <w:right w:val="single" w:sz="4" w:space="0" w:color="000000"/>
            </w:tcBorders>
            <w:shd w:val="clear" w:color="auto" w:fill="auto"/>
            <w:vAlign w:val="center"/>
            <w:hideMark/>
          </w:tcPr>
          <w:p w14:paraId="344F29EC"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CLINICA MUNICIPAL</w:t>
            </w:r>
          </w:p>
        </w:tc>
        <w:tc>
          <w:tcPr>
            <w:tcW w:w="1664" w:type="dxa"/>
            <w:tcBorders>
              <w:top w:val="nil"/>
              <w:left w:val="nil"/>
              <w:bottom w:val="single" w:sz="4" w:space="0" w:color="000000"/>
              <w:right w:val="single" w:sz="4" w:space="0" w:color="000000"/>
            </w:tcBorders>
            <w:shd w:val="clear" w:color="auto" w:fill="auto"/>
            <w:vAlign w:val="center"/>
            <w:hideMark/>
          </w:tcPr>
          <w:p w14:paraId="6EFB4618" w14:textId="77777777" w:rsidR="00B319E8" w:rsidRDefault="00B319E8" w:rsidP="00D75DC4">
            <w:pPr>
              <w:jc w:val="center"/>
              <w:rPr>
                <w:rFonts w:ascii="Ebrima" w:hAnsi="Ebrima" w:cs="Calibri"/>
                <w:sz w:val="14"/>
                <w:szCs w:val="14"/>
                <w:lang w:val="es-419"/>
              </w:rPr>
            </w:pPr>
          </w:p>
          <w:p w14:paraId="78476948" w14:textId="6DF1C40E" w:rsidR="00757F84" w:rsidRDefault="00757F84" w:rsidP="00D75DC4">
            <w:pPr>
              <w:jc w:val="center"/>
              <w:rPr>
                <w:rFonts w:ascii="Ebrima" w:hAnsi="Ebrima" w:cs="Calibri"/>
                <w:sz w:val="14"/>
                <w:szCs w:val="14"/>
              </w:rPr>
            </w:pPr>
            <w:r w:rsidRPr="00780548">
              <w:rPr>
                <w:rFonts w:ascii="Ebrima" w:hAnsi="Ebrima" w:cs="Calibri"/>
                <w:sz w:val="14"/>
                <w:szCs w:val="14"/>
                <w:lang w:val="es-419"/>
              </w:rPr>
              <w:t xml:space="preserve">PAGO POR SUMINISTRO DE MATERIAL DE LIMPIEZA Y PRODUCTO DESECHABLE, PARA USO DE LA CLINICA MUNICIPAL, PROPUESTA DE ADMON DE ORDEN DE COMPRA: DR. </w:t>
            </w:r>
            <w:r w:rsidRPr="00780548">
              <w:rPr>
                <w:rFonts w:ascii="Ebrima" w:hAnsi="Ebrima" w:cs="Calibri"/>
                <w:sz w:val="14"/>
                <w:szCs w:val="14"/>
              </w:rPr>
              <w:t>MIRNA BRUNO</w:t>
            </w:r>
          </w:p>
          <w:p w14:paraId="794BD9DC" w14:textId="77777777" w:rsidR="00B319E8" w:rsidRDefault="00B319E8" w:rsidP="00D75DC4">
            <w:pPr>
              <w:jc w:val="center"/>
              <w:rPr>
                <w:rFonts w:ascii="Ebrima" w:hAnsi="Ebrima" w:cs="Calibri"/>
                <w:sz w:val="14"/>
                <w:szCs w:val="14"/>
              </w:rPr>
            </w:pPr>
          </w:p>
          <w:p w14:paraId="5C081BE6" w14:textId="669EE88A" w:rsidR="00B319E8" w:rsidRPr="00780548" w:rsidRDefault="00B319E8" w:rsidP="00D75DC4">
            <w:pPr>
              <w:jc w:val="center"/>
              <w:rPr>
                <w:rFonts w:ascii="Ebrima" w:hAnsi="Ebrima" w:cs="Calibri"/>
                <w:sz w:val="14"/>
                <w:szCs w:val="14"/>
              </w:rPr>
            </w:pPr>
          </w:p>
        </w:tc>
        <w:tc>
          <w:tcPr>
            <w:tcW w:w="1267" w:type="dxa"/>
            <w:tcBorders>
              <w:top w:val="nil"/>
              <w:left w:val="nil"/>
              <w:bottom w:val="single" w:sz="4" w:space="0" w:color="000000"/>
              <w:right w:val="single" w:sz="4" w:space="0" w:color="000000"/>
            </w:tcBorders>
            <w:shd w:val="clear" w:color="FFFFFF" w:fill="FFFFFF"/>
            <w:vAlign w:val="center"/>
            <w:hideMark/>
          </w:tcPr>
          <w:p w14:paraId="3E23263D" w14:textId="7930AA5A" w:rsidR="00757F84" w:rsidRPr="00780548" w:rsidRDefault="00757F84" w:rsidP="00D75DC4">
            <w:pPr>
              <w:jc w:val="cente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FFFFFF" w:fill="FFFFFF"/>
            <w:vAlign w:val="center"/>
            <w:hideMark/>
          </w:tcPr>
          <w:p w14:paraId="657ECA46"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$259.50</w:t>
            </w:r>
          </w:p>
        </w:tc>
        <w:tc>
          <w:tcPr>
            <w:tcW w:w="790" w:type="dxa"/>
            <w:tcBorders>
              <w:top w:val="nil"/>
              <w:left w:val="nil"/>
              <w:bottom w:val="single" w:sz="4" w:space="0" w:color="000000"/>
              <w:right w:val="single" w:sz="4" w:space="0" w:color="000000"/>
            </w:tcBorders>
            <w:shd w:val="clear" w:color="FFFFFF" w:fill="FFFFFF"/>
            <w:vAlign w:val="center"/>
            <w:hideMark/>
          </w:tcPr>
          <w:p w14:paraId="4C22D0A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030208</w:t>
            </w:r>
          </w:p>
        </w:tc>
      </w:tr>
      <w:tr w:rsidR="00757F84" w:rsidRPr="00780548" w14:paraId="0E04E510" w14:textId="77777777" w:rsidTr="00B319E8">
        <w:trPr>
          <w:trHeight w:val="2126"/>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92C02F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lastRenderedPageBreak/>
              <w:t>22</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6879814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849</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1861AE08" w14:textId="77777777" w:rsidR="00757F84" w:rsidRPr="00780548" w:rsidRDefault="00757F84" w:rsidP="00D75DC4">
            <w:pPr>
              <w:rPr>
                <w:rFonts w:ascii="Ebrima" w:hAnsi="Ebrima" w:cs="Calibri"/>
                <w:sz w:val="14"/>
                <w:szCs w:val="14"/>
              </w:rPr>
            </w:pPr>
            <w:r w:rsidRPr="00780548">
              <w:rPr>
                <w:rFonts w:ascii="Ebrima" w:hAnsi="Ebrima" w:cs="Calibri"/>
                <w:sz w:val="14"/>
                <w:szCs w:val="14"/>
              </w:rPr>
              <w:t>22/7/2021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765E1A95"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132EB061"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01314299"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REPUESTOS PARA REPARACION DE PICK-UP NISSAN, PROPUESTA DE ADMON DE ORDEN DE COMPRA: RAFAEL MONTALVO</w:t>
            </w:r>
          </w:p>
        </w:tc>
        <w:tc>
          <w:tcPr>
            <w:tcW w:w="1267" w:type="dxa"/>
            <w:tcBorders>
              <w:top w:val="single" w:sz="4" w:space="0" w:color="auto"/>
              <w:left w:val="nil"/>
              <w:bottom w:val="single" w:sz="4" w:space="0" w:color="000000"/>
              <w:right w:val="single" w:sz="4" w:space="0" w:color="000000"/>
            </w:tcBorders>
            <w:shd w:val="clear" w:color="FFFFFF" w:fill="FFFFFF"/>
            <w:vAlign w:val="center"/>
            <w:hideMark/>
          </w:tcPr>
          <w:p w14:paraId="59D49463" w14:textId="0FBFBE55" w:rsidR="00757F84" w:rsidRPr="00780548" w:rsidRDefault="00757F84" w:rsidP="00D75DC4">
            <w:pPr>
              <w:jc w:val="center"/>
              <w:rPr>
                <w:rFonts w:ascii="Ebrima" w:hAnsi="Ebrima" w:cs="Calibri"/>
                <w:sz w:val="14"/>
                <w:szCs w:val="14"/>
              </w:rPr>
            </w:pPr>
          </w:p>
        </w:tc>
        <w:tc>
          <w:tcPr>
            <w:tcW w:w="1264" w:type="dxa"/>
            <w:tcBorders>
              <w:top w:val="single" w:sz="4" w:space="0" w:color="auto"/>
              <w:left w:val="nil"/>
              <w:bottom w:val="single" w:sz="4" w:space="0" w:color="000000"/>
              <w:right w:val="single" w:sz="4" w:space="0" w:color="000000"/>
            </w:tcBorders>
            <w:shd w:val="clear" w:color="FFFFFF" w:fill="FFFFFF"/>
            <w:vAlign w:val="center"/>
            <w:hideMark/>
          </w:tcPr>
          <w:p w14:paraId="4B4D8BA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$104.00</w:t>
            </w:r>
          </w:p>
        </w:tc>
        <w:tc>
          <w:tcPr>
            <w:tcW w:w="790" w:type="dxa"/>
            <w:tcBorders>
              <w:top w:val="single" w:sz="4" w:space="0" w:color="auto"/>
              <w:left w:val="nil"/>
              <w:bottom w:val="single" w:sz="4" w:space="0" w:color="000000"/>
              <w:right w:val="single" w:sz="4" w:space="0" w:color="000000"/>
            </w:tcBorders>
            <w:shd w:val="clear" w:color="FFFFFF" w:fill="FFFFFF"/>
            <w:vAlign w:val="center"/>
            <w:hideMark/>
          </w:tcPr>
          <w:p w14:paraId="78F299D8"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030101</w:t>
            </w:r>
          </w:p>
        </w:tc>
      </w:tr>
      <w:tr w:rsidR="00757F84" w:rsidRPr="00780548" w14:paraId="244D9F7F" w14:textId="77777777" w:rsidTr="00B319E8">
        <w:trPr>
          <w:trHeight w:val="1971"/>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6CD4585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23</w:t>
            </w:r>
          </w:p>
        </w:tc>
        <w:tc>
          <w:tcPr>
            <w:tcW w:w="610" w:type="dxa"/>
            <w:tcBorders>
              <w:top w:val="nil"/>
              <w:left w:val="nil"/>
              <w:bottom w:val="single" w:sz="4" w:space="0" w:color="000000"/>
              <w:right w:val="single" w:sz="4" w:space="0" w:color="000000"/>
            </w:tcBorders>
            <w:shd w:val="clear" w:color="FFFFFF" w:fill="FFFFFF"/>
            <w:vAlign w:val="center"/>
            <w:hideMark/>
          </w:tcPr>
          <w:p w14:paraId="294F323E"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913</w:t>
            </w:r>
          </w:p>
        </w:tc>
        <w:tc>
          <w:tcPr>
            <w:tcW w:w="939" w:type="dxa"/>
            <w:tcBorders>
              <w:top w:val="nil"/>
              <w:left w:val="nil"/>
              <w:bottom w:val="single" w:sz="4" w:space="0" w:color="000000"/>
              <w:right w:val="single" w:sz="4" w:space="0" w:color="000000"/>
            </w:tcBorders>
            <w:shd w:val="clear" w:color="auto" w:fill="auto"/>
            <w:vAlign w:val="center"/>
            <w:hideMark/>
          </w:tcPr>
          <w:p w14:paraId="5E474692" w14:textId="77777777" w:rsidR="00757F84" w:rsidRPr="00780548" w:rsidRDefault="00757F84" w:rsidP="00D75DC4">
            <w:pPr>
              <w:rPr>
                <w:rFonts w:ascii="Ebrima" w:hAnsi="Ebrima" w:cs="Calibri"/>
                <w:sz w:val="14"/>
                <w:szCs w:val="14"/>
              </w:rPr>
            </w:pPr>
            <w:r w:rsidRPr="00780548">
              <w:rPr>
                <w:rFonts w:ascii="Ebrima" w:hAnsi="Ebrima" w:cs="Calibri"/>
                <w:sz w:val="14"/>
                <w:szCs w:val="14"/>
              </w:rPr>
              <w:t>28/7/2021</w:t>
            </w:r>
          </w:p>
        </w:tc>
        <w:tc>
          <w:tcPr>
            <w:tcW w:w="1526" w:type="dxa"/>
            <w:tcBorders>
              <w:top w:val="nil"/>
              <w:left w:val="nil"/>
              <w:bottom w:val="single" w:sz="4" w:space="0" w:color="000000"/>
              <w:right w:val="single" w:sz="4" w:space="0" w:color="000000"/>
            </w:tcBorders>
            <w:shd w:val="clear" w:color="auto" w:fill="auto"/>
            <w:vAlign w:val="center"/>
            <w:hideMark/>
          </w:tcPr>
          <w:p w14:paraId="6F6B24E8"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nil"/>
              <w:left w:val="nil"/>
              <w:bottom w:val="single" w:sz="4" w:space="0" w:color="000000"/>
              <w:right w:val="single" w:sz="4" w:space="0" w:color="000000"/>
            </w:tcBorders>
            <w:shd w:val="clear" w:color="auto" w:fill="auto"/>
            <w:vAlign w:val="center"/>
            <w:hideMark/>
          </w:tcPr>
          <w:p w14:paraId="7C73B84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UNIDAD AMBIENTAL</w:t>
            </w:r>
          </w:p>
        </w:tc>
        <w:tc>
          <w:tcPr>
            <w:tcW w:w="1664" w:type="dxa"/>
            <w:tcBorders>
              <w:top w:val="nil"/>
              <w:left w:val="nil"/>
              <w:bottom w:val="single" w:sz="4" w:space="0" w:color="000000"/>
              <w:right w:val="single" w:sz="4" w:space="0" w:color="000000"/>
            </w:tcBorders>
            <w:shd w:val="clear" w:color="auto" w:fill="auto"/>
            <w:vAlign w:val="center"/>
            <w:hideMark/>
          </w:tcPr>
          <w:p w14:paraId="7E70D666"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PAGO POR </w:t>
            </w:r>
            <w:proofErr w:type="gramStart"/>
            <w:r w:rsidRPr="00780548">
              <w:rPr>
                <w:rFonts w:ascii="Ebrima" w:hAnsi="Ebrima" w:cs="Calibri"/>
                <w:sz w:val="14"/>
                <w:szCs w:val="14"/>
                <w:lang w:val="es-419"/>
              </w:rPr>
              <w:t>SUMINISTRO  REPUESTOS</w:t>
            </w:r>
            <w:proofErr w:type="gramEnd"/>
            <w:r w:rsidRPr="00780548">
              <w:rPr>
                <w:rFonts w:ascii="Ebrima" w:hAnsi="Ebrima" w:cs="Calibri"/>
                <w:sz w:val="14"/>
                <w:szCs w:val="14"/>
                <w:lang w:val="es-419"/>
              </w:rPr>
              <w:t xml:space="preserve"> PARA RECOLECTOR #2, PROPUESTA DE ADMON DE ORDEN DE COMPRA: RAFAEL MONTALVO</w:t>
            </w:r>
          </w:p>
        </w:tc>
        <w:tc>
          <w:tcPr>
            <w:tcW w:w="1267" w:type="dxa"/>
            <w:tcBorders>
              <w:top w:val="nil"/>
              <w:left w:val="nil"/>
              <w:bottom w:val="single" w:sz="4" w:space="0" w:color="000000"/>
              <w:right w:val="single" w:sz="4" w:space="0" w:color="000000"/>
            </w:tcBorders>
            <w:shd w:val="clear" w:color="FFFFFF" w:fill="FFFFFF"/>
            <w:vAlign w:val="center"/>
            <w:hideMark/>
          </w:tcPr>
          <w:p w14:paraId="49DE1532" w14:textId="37672C69" w:rsidR="00757F84" w:rsidRPr="00780548" w:rsidRDefault="00757F84" w:rsidP="00D75DC4">
            <w:pPr>
              <w:jc w:val="center"/>
              <w:rPr>
                <w:rFonts w:ascii="Ebrima" w:hAnsi="Ebrima" w:cs="Calibri"/>
                <w:sz w:val="14"/>
                <w:szCs w:val="14"/>
              </w:rPr>
            </w:pPr>
          </w:p>
        </w:tc>
        <w:tc>
          <w:tcPr>
            <w:tcW w:w="1264" w:type="dxa"/>
            <w:tcBorders>
              <w:top w:val="nil"/>
              <w:left w:val="nil"/>
              <w:bottom w:val="single" w:sz="4" w:space="0" w:color="000000"/>
              <w:right w:val="single" w:sz="4" w:space="0" w:color="000000"/>
            </w:tcBorders>
            <w:shd w:val="clear" w:color="FFFFFF" w:fill="FFFFFF"/>
            <w:vAlign w:val="center"/>
            <w:hideMark/>
          </w:tcPr>
          <w:p w14:paraId="67DFE8AB"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$78.00</w:t>
            </w:r>
          </w:p>
        </w:tc>
        <w:tc>
          <w:tcPr>
            <w:tcW w:w="790" w:type="dxa"/>
            <w:tcBorders>
              <w:top w:val="nil"/>
              <w:left w:val="nil"/>
              <w:bottom w:val="single" w:sz="4" w:space="0" w:color="000000"/>
              <w:right w:val="single" w:sz="4" w:space="0" w:color="000000"/>
            </w:tcBorders>
            <w:shd w:val="clear" w:color="FFFFFF" w:fill="FFFFFF"/>
            <w:vAlign w:val="center"/>
            <w:hideMark/>
          </w:tcPr>
          <w:p w14:paraId="13EDC93B"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020201</w:t>
            </w:r>
          </w:p>
        </w:tc>
      </w:tr>
      <w:tr w:rsidR="00757F84" w:rsidRPr="00780548" w14:paraId="3B1DCDAE" w14:textId="77777777" w:rsidTr="00B319E8">
        <w:trPr>
          <w:trHeight w:val="1827"/>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50EC946A"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24</w:t>
            </w:r>
          </w:p>
        </w:tc>
        <w:tc>
          <w:tcPr>
            <w:tcW w:w="610" w:type="dxa"/>
            <w:tcBorders>
              <w:top w:val="nil"/>
              <w:left w:val="nil"/>
              <w:bottom w:val="single" w:sz="4" w:space="0" w:color="000000"/>
              <w:right w:val="single" w:sz="4" w:space="0" w:color="000000"/>
            </w:tcBorders>
            <w:shd w:val="clear" w:color="FFFFFF" w:fill="FFFFFF"/>
            <w:vAlign w:val="center"/>
            <w:hideMark/>
          </w:tcPr>
          <w:p w14:paraId="1F06991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941</w:t>
            </w:r>
          </w:p>
        </w:tc>
        <w:tc>
          <w:tcPr>
            <w:tcW w:w="939" w:type="dxa"/>
            <w:tcBorders>
              <w:top w:val="nil"/>
              <w:left w:val="nil"/>
              <w:bottom w:val="single" w:sz="4" w:space="0" w:color="000000"/>
              <w:right w:val="single" w:sz="4" w:space="0" w:color="000000"/>
            </w:tcBorders>
            <w:shd w:val="clear" w:color="auto" w:fill="auto"/>
            <w:vAlign w:val="center"/>
            <w:hideMark/>
          </w:tcPr>
          <w:p w14:paraId="5B2B3D53" w14:textId="77777777" w:rsidR="00757F84" w:rsidRPr="00780548" w:rsidRDefault="00757F84" w:rsidP="00D75DC4">
            <w:pPr>
              <w:rPr>
                <w:rFonts w:ascii="Ebrima" w:hAnsi="Ebrima" w:cs="Calibri"/>
                <w:sz w:val="14"/>
                <w:szCs w:val="14"/>
              </w:rPr>
            </w:pPr>
            <w:r w:rsidRPr="00780548">
              <w:rPr>
                <w:rFonts w:ascii="Ebrima" w:hAnsi="Ebrima" w:cs="Calibri"/>
                <w:sz w:val="14"/>
                <w:szCs w:val="14"/>
              </w:rPr>
              <w:t>4/8/2021</w:t>
            </w:r>
          </w:p>
        </w:tc>
        <w:tc>
          <w:tcPr>
            <w:tcW w:w="1526" w:type="dxa"/>
            <w:tcBorders>
              <w:top w:val="nil"/>
              <w:left w:val="nil"/>
              <w:bottom w:val="single" w:sz="4" w:space="0" w:color="000000"/>
              <w:right w:val="single" w:sz="4" w:space="0" w:color="000000"/>
            </w:tcBorders>
            <w:shd w:val="clear" w:color="auto" w:fill="auto"/>
            <w:vAlign w:val="center"/>
            <w:hideMark/>
          </w:tcPr>
          <w:p w14:paraId="24DC87AC"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nil"/>
              <w:left w:val="nil"/>
              <w:bottom w:val="single" w:sz="4" w:space="0" w:color="000000"/>
              <w:right w:val="single" w:sz="4" w:space="0" w:color="000000"/>
            </w:tcBorders>
            <w:shd w:val="clear" w:color="auto" w:fill="auto"/>
            <w:vAlign w:val="center"/>
            <w:hideMark/>
          </w:tcPr>
          <w:p w14:paraId="3B4DA840"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nil"/>
              <w:left w:val="nil"/>
              <w:bottom w:val="single" w:sz="4" w:space="0" w:color="000000"/>
              <w:right w:val="single" w:sz="4" w:space="0" w:color="000000"/>
            </w:tcBorders>
            <w:shd w:val="clear" w:color="auto" w:fill="auto"/>
            <w:vAlign w:val="center"/>
            <w:hideMark/>
          </w:tcPr>
          <w:p w14:paraId="2D3C8621"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REPUESTOS PARA REPARACION DE RETROEXCABADORA, PROPUESTA DE ADMON DE ORDEN DE COMPRA: RAFAEL MONTALVO</w:t>
            </w:r>
          </w:p>
        </w:tc>
        <w:tc>
          <w:tcPr>
            <w:tcW w:w="1267" w:type="dxa"/>
            <w:tcBorders>
              <w:top w:val="nil"/>
              <w:left w:val="nil"/>
              <w:bottom w:val="single" w:sz="4" w:space="0" w:color="000000"/>
              <w:right w:val="single" w:sz="4" w:space="0" w:color="000000"/>
            </w:tcBorders>
            <w:shd w:val="clear" w:color="FFFFFF" w:fill="FFFFFF"/>
            <w:vAlign w:val="center"/>
            <w:hideMark/>
          </w:tcPr>
          <w:p w14:paraId="05F26287"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COMPAÑÍA GENERAL DE EQUIPOS, S.A DE </w:t>
            </w:r>
            <w:proofErr w:type="gramStart"/>
            <w:r w:rsidRPr="00780548">
              <w:rPr>
                <w:rFonts w:ascii="Ebrima" w:hAnsi="Ebrima" w:cs="Calibri"/>
                <w:sz w:val="14"/>
                <w:szCs w:val="14"/>
                <w:lang w:val="es-419"/>
              </w:rPr>
              <w:t>C.V</w:t>
            </w:r>
            <w:proofErr w:type="gramEnd"/>
          </w:p>
        </w:tc>
        <w:tc>
          <w:tcPr>
            <w:tcW w:w="1264" w:type="dxa"/>
            <w:tcBorders>
              <w:top w:val="nil"/>
              <w:left w:val="nil"/>
              <w:bottom w:val="single" w:sz="4" w:space="0" w:color="000000"/>
              <w:right w:val="single" w:sz="4" w:space="0" w:color="000000"/>
            </w:tcBorders>
            <w:shd w:val="clear" w:color="FFFFFF" w:fill="FFFFFF"/>
            <w:vAlign w:val="center"/>
            <w:hideMark/>
          </w:tcPr>
          <w:p w14:paraId="3EBA93E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$559.21</w:t>
            </w:r>
          </w:p>
        </w:tc>
        <w:tc>
          <w:tcPr>
            <w:tcW w:w="790" w:type="dxa"/>
            <w:tcBorders>
              <w:top w:val="nil"/>
              <w:left w:val="nil"/>
              <w:bottom w:val="single" w:sz="4" w:space="0" w:color="000000"/>
              <w:right w:val="single" w:sz="4" w:space="0" w:color="000000"/>
            </w:tcBorders>
            <w:shd w:val="clear" w:color="FFFFFF" w:fill="FFFFFF"/>
            <w:vAlign w:val="center"/>
            <w:hideMark/>
          </w:tcPr>
          <w:p w14:paraId="16C9145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030101</w:t>
            </w:r>
          </w:p>
        </w:tc>
      </w:tr>
      <w:tr w:rsidR="00757F84" w:rsidRPr="00780548" w14:paraId="356CBC2E" w14:textId="77777777" w:rsidTr="00B319E8">
        <w:trPr>
          <w:trHeight w:val="1290"/>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01686D06"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25</w:t>
            </w:r>
          </w:p>
        </w:tc>
        <w:tc>
          <w:tcPr>
            <w:tcW w:w="610" w:type="dxa"/>
            <w:tcBorders>
              <w:top w:val="nil"/>
              <w:left w:val="nil"/>
              <w:bottom w:val="single" w:sz="4" w:space="0" w:color="000000"/>
              <w:right w:val="single" w:sz="4" w:space="0" w:color="000000"/>
            </w:tcBorders>
            <w:shd w:val="clear" w:color="FFFFFF" w:fill="FFFFFF"/>
            <w:vAlign w:val="center"/>
            <w:hideMark/>
          </w:tcPr>
          <w:p w14:paraId="1E2B265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850</w:t>
            </w:r>
          </w:p>
        </w:tc>
        <w:tc>
          <w:tcPr>
            <w:tcW w:w="939" w:type="dxa"/>
            <w:tcBorders>
              <w:top w:val="nil"/>
              <w:left w:val="nil"/>
              <w:bottom w:val="single" w:sz="4" w:space="0" w:color="000000"/>
              <w:right w:val="single" w:sz="4" w:space="0" w:color="000000"/>
            </w:tcBorders>
            <w:shd w:val="clear" w:color="auto" w:fill="auto"/>
            <w:vAlign w:val="center"/>
            <w:hideMark/>
          </w:tcPr>
          <w:p w14:paraId="786BBDE9" w14:textId="77777777" w:rsidR="00757F84" w:rsidRPr="00780548" w:rsidRDefault="00757F84" w:rsidP="00D75DC4">
            <w:pPr>
              <w:rPr>
                <w:rFonts w:ascii="Ebrima" w:hAnsi="Ebrima" w:cs="Calibri"/>
                <w:sz w:val="14"/>
                <w:szCs w:val="14"/>
              </w:rPr>
            </w:pPr>
            <w:r w:rsidRPr="00780548">
              <w:rPr>
                <w:rFonts w:ascii="Ebrima" w:hAnsi="Ebrima" w:cs="Calibri"/>
                <w:sz w:val="14"/>
                <w:szCs w:val="14"/>
              </w:rPr>
              <w:t>20/7/2021</w:t>
            </w:r>
          </w:p>
        </w:tc>
        <w:tc>
          <w:tcPr>
            <w:tcW w:w="1526" w:type="dxa"/>
            <w:tcBorders>
              <w:top w:val="nil"/>
              <w:left w:val="nil"/>
              <w:bottom w:val="single" w:sz="4" w:space="0" w:color="000000"/>
              <w:right w:val="single" w:sz="4" w:space="0" w:color="000000"/>
            </w:tcBorders>
            <w:shd w:val="clear" w:color="auto" w:fill="auto"/>
            <w:vAlign w:val="center"/>
            <w:hideMark/>
          </w:tcPr>
          <w:p w14:paraId="58619036"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nil"/>
              <w:left w:val="nil"/>
              <w:bottom w:val="single" w:sz="4" w:space="0" w:color="000000"/>
              <w:right w:val="single" w:sz="4" w:space="0" w:color="000000"/>
            </w:tcBorders>
            <w:shd w:val="clear" w:color="auto" w:fill="auto"/>
            <w:vAlign w:val="center"/>
            <w:hideMark/>
          </w:tcPr>
          <w:p w14:paraId="31E653E4"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nil"/>
              <w:left w:val="nil"/>
              <w:bottom w:val="single" w:sz="4" w:space="0" w:color="000000"/>
              <w:right w:val="single" w:sz="4" w:space="0" w:color="000000"/>
            </w:tcBorders>
            <w:shd w:val="clear" w:color="auto" w:fill="auto"/>
            <w:vAlign w:val="center"/>
            <w:hideMark/>
          </w:tcPr>
          <w:p w14:paraId="6C2D175C" w14:textId="77777777" w:rsidR="00757F84" w:rsidRDefault="00757F84" w:rsidP="00D75DC4">
            <w:pPr>
              <w:jc w:val="center"/>
              <w:rPr>
                <w:rFonts w:ascii="Ebrima" w:hAnsi="Ebrima" w:cs="Calibri"/>
                <w:sz w:val="14"/>
                <w:szCs w:val="14"/>
                <w:lang w:val="es-419"/>
              </w:rPr>
            </w:pPr>
          </w:p>
          <w:p w14:paraId="18E613D8" w14:textId="77777777" w:rsidR="00757F84"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SUMINISTRO DE REPUESTOS PARA REPARACION DE MOTONIVELADORA, PROPUESTA DE ADMON DE ORDEN DE COMPRA: RAFAEL MONTALVO</w:t>
            </w:r>
          </w:p>
          <w:p w14:paraId="4D93FCD7" w14:textId="77777777" w:rsidR="00757F84" w:rsidRDefault="00757F84" w:rsidP="00D75DC4">
            <w:pPr>
              <w:jc w:val="center"/>
              <w:rPr>
                <w:rFonts w:ascii="Ebrima" w:hAnsi="Ebrima" w:cs="Calibri"/>
                <w:sz w:val="14"/>
                <w:szCs w:val="14"/>
                <w:lang w:val="es-419"/>
              </w:rPr>
            </w:pPr>
          </w:p>
          <w:p w14:paraId="4157A6DC" w14:textId="77777777" w:rsidR="00757F84" w:rsidRPr="00780548" w:rsidRDefault="00757F84" w:rsidP="00D75DC4">
            <w:pPr>
              <w:jc w:val="center"/>
              <w:rPr>
                <w:rFonts w:ascii="Ebrima" w:hAnsi="Ebrima" w:cs="Calibri"/>
                <w:sz w:val="14"/>
                <w:szCs w:val="14"/>
                <w:lang w:val="es-419"/>
              </w:rPr>
            </w:pPr>
          </w:p>
        </w:tc>
        <w:tc>
          <w:tcPr>
            <w:tcW w:w="1267" w:type="dxa"/>
            <w:tcBorders>
              <w:top w:val="nil"/>
              <w:left w:val="nil"/>
              <w:bottom w:val="single" w:sz="4" w:space="0" w:color="000000"/>
              <w:right w:val="single" w:sz="4" w:space="0" w:color="000000"/>
            </w:tcBorders>
            <w:shd w:val="clear" w:color="FFFFFF" w:fill="FFFFFF"/>
            <w:vAlign w:val="center"/>
            <w:hideMark/>
          </w:tcPr>
          <w:p w14:paraId="5AA92F32"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 xml:space="preserve">COMPAÑÍA GENERAL DE EQUIPOS, S.A DE </w:t>
            </w:r>
            <w:proofErr w:type="gramStart"/>
            <w:r w:rsidRPr="00780548">
              <w:rPr>
                <w:rFonts w:ascii="Ebrima" w:hAnsi="Ebrima" w:cs="Calibri"/>
                <w:sz w:val="14"/>
                <w:szCs w:val="14"/>
                <w:lang w:val="es-419"/>
              </w:rPr>
              <w:t>C.V</w:t>
            </w:r>
            <w:proofErr w:type="gramEnd"/>
          </w:p>
        </w:tc>
        <w:tc>
          <w:tcPr>
            <w:tcW w:w="1264" w:type="dxa"/>
            <w:tcBorders>
              <w:top w:val="nil"/>
              <w:left w:val="nil"/>
              <w:bottom w:val="single" w:sz="4" w:space="0" w:color="000000"/>
              <w:right w:val="single" w:sz="4" w:space="0" w:color="000000"/>
            </w:tcBorders>
            <w:shd w:val="clear" w:color="FFFFFF" w:fill="FFFFFF"/>
            <w:vAlign w:val="center"/>
            <w:hideMark/>
          </w:tcPr>
          <w:p w14:paraId="278472D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$243.84</w:t>
            </w:r>
          </w:p>
        </w:tc>
        <w:tc>
          <w:tcPr>
            <w:tcW w:w="790" w:type="dxa"/>
            <w:tcBorders>
              <w:top w:val="nil"/>
              <w:left w:val="nil"/>
              <w:bottom w:val="single" w:sz="4" w:space="0" w:color="000000"/>
              <w:right w:val="single" w:sz="4" w:space="0" w:color="000000"/>
            </w:tcBorders>
            <w:shd w:val="clear" w:color="FFFFFF" w:fill="FFFFFF"/>
            <w:vAlign w:val="center"/>
            <w:hideMark/>
          </w:tcPr>
          <w:p w14:paraId="1F37A975"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030101</w:t>
            </w:r>
          </w:p>
        </w:tc>
      </w:tr>
      <w:tr w:rsidR="00757F84" w:rsidRPr="00780548" w14:paraId="01779F63" w14:textId="77777777" w:rsidTr="00B319E8">
        <w:trPr>
          <w:trHeight w:val="2268"/>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77BFFE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26</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5B156742"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1031</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5F27321B" w14:textId="77777777" w:rsidR="00757F84" w:rsidRPr="00780548" w:rsidRDefault="00757F84" w:rsidP="00D75DC4">
            <w:pPr>
              <w:rPr>
                <w:rFonts w:ascii="Ebrima" w:hAnsi="Ebrima" w:cs="Calibri"/>
                <w:sz w:val="14"/>
                <w:szCs w:val="14"/>
              </w:rPr>
            </w:pPr>
            <w:r w:rsidRPr="00780548">
              <w:rPr>
                <w:rFonts w:ascii="Ebrima" w:hAnsi="Ebrima" w:cs="Calibri"/>
                <w:sz w:val="14"/>
                <w:szCs w:val="14"/>
              </w:rPr>
              <w:t>11/8/2021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7DBA1B8F"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67C0306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SERVICIOS GENERALES Y TRANSPORTE</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530E28E6" w14:textId="77777777" w:rsidR="00757F84" w:rsidRPr="00780548" w:rsidRDefault="00757F84" w:rsidP="00D75DC4">
            <w:pPr>
              <w:jc w:val="center"/>
              <w:rPr>
                <w:rFonts w:ascii="Ebrima" w:hAnsi="Ebrima" w:cs="Calibri"/>
                <w:sz w:val="14"/>
                <w:szCs w:val="14"/>
                <w:lang w:val="es-419"/>
              </w:rPr>
            </w:pPr>
            <w:r w:rsidRPr="00780548">
              <w:rPr>
                <w:rFonts w:ascii="Ebrima" w:hAnsi="Ebrima" w:cs="Calibri"/>
                <w:sz w:val="14"/>
                <w:szCs w:val="14"/>
                <w:lang w:val="es-419"/>
              </w:rPr>
              <w:t>PAGO POR SERVICIO DE MANTENIMIENTO PREVENTIVO DE MOTOCICLETA SANLG, Y COMPRA DE REPUESTOS, PROPUESTA DE ADMON DE ORDEN DE COMPRA: EMERSON LOPEZ</w:t>
            </w:r>
          </w:p>
        </w:tc>
        <w:tc>
          <w:tcPr>
            <w:tcW w:w="1267" w:type="dxa"/>
            <w:tcBorders>
              <w:top w:val="single" w:sz="4" w:space="0" w:color="auto"/>
              <w:left w:val="nil"/>
              <w:bottom w:val="single" w:sz="4" w:space="0" w:color="000000"/>
              <w:right w:val="single" w:sz="4" w:space="0" w:color="000000"/>
            </w:tcBorders>
            <w:shd w:val="clear" w:color="FFFFFF" w:fill="FFFFFF"/>
            <w:vAlign w:val="center"/>
            <w:hideMark/>
          </w:tcPr>
          <w:p w14:paraId="6143E9F3" w14:textId="147F1DD7" w:rsidR="00757F84" w:rsidRPr="00780548" w:rsidRDefault="00757F84" w:rsidP="00D75DC4">
            <w:pPr>
              <w:jc w:val="center"/>
              <w:rPr>
                <w:rFonts w:ascii="Ebrima" w:hAnsi="Ebrima" w:cs="Calibri"/>
                <w:sz w:val="14"/>
                <w:szCs w:val="14"/>
              </w:rPr>
            </w:pPr>
          </w:p>
        </w:tc>
        <w:tc>
          <w:tcPr>
            <w:tcW w:w="1264" w:type="dxa"/>
            <w:tcBorders>
              <w:top w:val="single" w:sz="4" w:space="0" w:color="auto"/>
              <w:left w:val="nil"/>
              <w:bottom w:val="single" w:sz="4" w:space="0" w:color="000000"/>
              <w:right w:val="single" w:sz="4" w:space="0" w:color="000000"/>
            </w:tcBorders>
            <w:shd w:val="clear" w:color="FFFFFF" w:fill="FFFFFF"/>
            <w:vAlign w:val="center"/>
            <w:hideMark/>
          </w:tcPr>
          <w:p w14:paraId="05730CC9"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$119.42</w:t>
            </w:r>
          </w:p>
        </w:tc>
        <w:tc>
          <w:tcPr>
            <w:tcW w:w="790" w:type="dxa"/>
            <w:tcBorders>
              <w:top w:val="single" w:sz="4" w:space="0" w:color="auto"/>
              <w:left w:val="nil"/>
              <w:bottom w:val="single" w:sz="4" w:space="0" w:color="000000"/>
              <w:right w:val="single" w:sz="4" w:space="0" w:color="000000"/>
            </w:tcBorders>
            <w:shd w:val="clear" w:color="FFFFFF" w:fill="FFFFFF"/>
            <w:vAlign w:val="center"/>
            <w:hideMark/>
          </w:tcPr>
          <w:p w14:paraId="29BE3803" w14:textId="77777777" w:rsidR="00757F84" w:rsidRPr="00780548" w:rsidRDefault="00757F84" w:rsidP="00D75DC4">
            <w:pPr>
              <w:jc w:val="center"/>
              <w:rPr>
                <w:rFonts w:ascii="Ebrima" w:hAnsi="Ebrima" w:cs="Calibri"/>
                <w:sz w:val="14"/>
                <w:szCs w:val="14"/>
              </w:rPr>
            </w:pPr>
            <w:r w:rsidRPr="00780548">
              <w:rPr>
                <w:rFonts w:ascii="Ebrima" w:hAnsi="Ebrima" w:cs="Calibri"/>
                <w:sz w:val="14"/>
                <w:szCs w:val="14"/>
              </w:rPr>
              <w:t>020102</w:t>
            </w:r>
          </w:p>
        </w:tc>
      </w:tr>
      <w:tr w:rsidR="00B319E8" w:rsidRPr="00780548" w14:paraId="3E0AC04A" w14:textId="77777777" w:rsidTr="00B319E8">
        <w:trPr>
          <w:trHeight w:val="2409"/>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308E2B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27</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16EED25D"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982</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6308F6A0" w14:textId="77777777" w:rsidR="00B319E8" w:rsidRPr="00780548" w:rsidRDefault="00B319E8" w:rsidP="00B22337">
            <w:pPr>
              <w:rPr>
                <w:rFonts w:ascii="Ebrima" w:hAnsi="Ebrima" w:cs="Calibri"/>
                <w:sz w:val="14"/>
                <w:szCs w:val="14"/>
              </w:rPr>
            </w:pPr>
            <w:r w:rsidRPr="00780548">
              <w:rPr>
                <w:rFonts w:ascii="Ebrima" w:hAnsi="Ebrima" w:cs="Calibri"/>
                <w:sz w:val="14"/>
                <w:szCs w:val="14"/>
              </w:rPr>
              <w:t>11/8/2021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69EA44D8"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CONTRIBUCION A LA PARTICIPACION DEL ADULTO MAYOR EN LAS COMUNIDADES DEL MUNICIPIO DE NEJAPA 2021</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5B6001D0"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UNIDAD ADULTO MAYOR</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0D325F42"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1 PASTEL DE FRUTAS PARA 25 PERSONAS PARA CELEBRACION DE 104 AÑOS DE LA SEÑORA MARIA MARTINEZ, PROPUESTA DE ADMON DE ORDEN DE COMPRA:  BERTA CARTAGENA</w:t>
            </w:r>
          </w:p>
        </w:tc>
        <w:tc>
          <w:tcPr>
            <w:tcW w:w="1267" w:type="dxa"/>
            <w:tcBorders>
              <w:top w:val="single" w:sz="4" w:space="0" w:color="auto"/>
              <w:left w:val="nil"/>
              <w:bottom w:val="single" w:sz="4" w:space="0" w:color="000000"/>
              <w:right w:val="single" w:sz="4" w:space="0" w:color="000000"/>
            </w:tcBorders>
            <w:shd w:val="clear" w:color="FFFFFF" w:fill="FFFFFF"/>
            <w:vAlign w:val="center"/>
            <w:hideMark/>
          </w:tcPr>
          <w:p w14:paraId="607D2085" w14:textId="147E978A" w:rsidR="00B319E8" w:rsidRPr="00780548" w:rsidRDefault="00B319E8" w:rsidP="00B22337">
            <w:pPr>
              <w:jc w:val="center"/>
              <w:rPr>
                <w:rFonts w:ascii="Ebrima" w:hAnsi="Ebrima" w:cs="Calibri"/>
                <w:sz w:val="14"/>
                <w:szCs w:val="14"/>
                <w:lang w:val="es-419"/>
              </w:rPr>
            </w:pPr>
          </w:p>
        </w:tc>
        <w:tc>
          <w:tcPr>
            <w:tcW w:w="1264" w:type="dxa"/>
            <w:tcBorders>
              <w:top w:val="single" w:sz="4" w:space="0" w:color="auto"/>
              <w:left w:val="nil"/>
              <w:bottom w:val="single" w:sz="4" w:space="0" w:color="000000"/>
              <w:right w:val="single" w:sz="4" w:space="0" w:color="000000"/>
            </w:tcBorders>
            <w:shd w:val="clear" w:color="FFFFFF" w:fill="FFFFFF"/>
            <w:vAlign w:val="center"/>
            <w:hideMark/>
          </w:tcPr>
          <w:p w14:paraId="3B557B56"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$28.00</w:t>
            </w:r>
          </w:p>
        </w:tc>
        <w:tc>
          <w:tcPr>
            <w:tcW w:w="790" w:type="dxa"/>
            <w:tcBorders>
              <w:top w:val="single" w:sz="4" w:space="0" w:color="auto"/>
              <w:left w:val="nil"/>
              <w:bottom w:val="single" w:sz="4" w:space="0" w:color="000000"/>
              <w:right w:val="single" w:sz="4" w:space="0" w:color="000000"/>
            </w:tcBorders>
            <w:shd w:val="clear" w:color="FFFFFF" w:fill="FFFFFF"/>
            <w:vAlign w:val="center"/>
            <w:hideMark/>
          </w:tcPr>
          <w:p w14:paraId="5969771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030203</w:t>
            </w:r>
          </w:p>
        </w:tc>
      </w:tr>
      <w:tr w:rsidR="00B319E8" w:rsidRPr="00780548" w14:paraId="7FD02305" w14:textId="77777777" w:rsidTr="00B319E8">
        <w:trPr>
          <w:trHeight w:val="2395"/>
        </w:trPr>
        <w:tc>
          <w:tcPr>
            <w:tcW w:w="53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D7FB84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lastRenderedPageBreak/>
              <w:t>28</w:t>
            </w:r>
          </w:p>
        </w:tc>
        <w:tc>
          <w:tcPr>
            <w:tcW w:w="610" w:type="dxa"/>
            <w:tcBorders>
              <w:top w:val="single" w:sz="4" w:space="0" w:color="auto"/>
              <w:left w:val="nil"/>
              <w:bottom w:val="single" w:sz="4" w:space="0" w:color="000000"/>
              <w:right w:val="single" w:sz="4" w:space="0" w:color="000000"/>
            </w:tcBorders>
            <w:shd w:val="clear" w:color="FFFFFF" w:fill="FFFFFF"/>
            <w:vAlign w:val="center"/>
            <w:hideMark/>
          </w:tcPr>
          <w:p w14:paraId="67CDCDD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992</w:t>
            </w:r>
          </w:p>
        </w:tc>
        <w:tc>
          <w:tcPr>
            <w:tcW w:w="939" w:type="dxa"/>
            <w:tcBorders>
              <w:top w:val="single" w:sz="4" w:space="0" w:color="auto"/>
              <w:left w:val="nil"/>
              <w:bottom w:val="single" w:sz="4" w:space="0" w:color="000000"/>
              <w:right w:val="single" w:sz="4" w:space="0" w:color="000000"/>
            </w:tcBorders>
            <w:shd w:val="clear" w:color="auto" w:fill="auto"/>
            <w:vAlign w:val="center"/>
            <w:hideMark/>
          </w:tcPr>
          <w:p w14:paraId="5D5DAA15"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auto"/>
              <w:left w:val="nil"/>
              <w:bottom w:val="single" w:sz="4" w:space="0" w:color="000000"/>
              <w:right w:val="single" w:sz="4" w:space="0" w:color="000000"/>
            </w:tcBorders>
            <w:shd w:val="clear" w:color="auto" w:fill="auto"/>
            <w:vAlign w:val="center"/>
            <w:hideMark/>
          </w:tcPr>
          <w:p w14:paraId="6D52DBB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auto"/>
              <w:left w:val="nil"/>
              <w:bottom w:val="single" w:sz="4" w:space="0" w:color="000000"/>
              <w:right w:val="single" w:sz="4" w:space="0" w:color="000000"/>
            </w:tcBorders>
            <w:shd w:val="clear" w:color="auto" w:fill="auto"/>
            <w:vAlign w:val="center"/>
            <w:hideMark/>
          </w:tcPr>
          <w:p w14:paraId="1EC2FD0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GERENCIA GENERAL</w:t>
            </w:r>
          </w:p>
        </w:tc>
        <w:tc>
          <w:tcPr>
            <w:tcW w:w="1664" w:type="dxa"/>
            <w:tcBorders>
              <w:top w:val="single" w:sz="4" w:space="0" w:color="auto"/>
              <w:left w:val="nil"/>
              <w:bottom w:val="single" w:sz="4" w:space="0" w:color="000000"/>
              <w:right w:val="single" w:sz="4" w:space="0" w:color="000000"/>
            </w:tcBorders>
            <w:shd w:val="clear" w:color="auto" w:fill="auto"/>
            <w:vAlign w:val="center"/>
            <w:hideMark/>
          </w:tcPr>
          <w:p w14:paraId="3970D1D3"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CHAPA ELECTRICA DERECHA, MATERIAL PARA INSTALAR, EN LA OFICINA DE GERENCIA GENERAL, PROPUESTA DE ADMON DE ORDEN DE COMPRA: GREGORIO ESPINO</w:t>
            </w:r>
          </w:p>
        </w:tc>
        <w:tc>
          <w:tcPr>
            <w:tcW w:w="1267" w:type="dxa"/>
            <w:tcBorders>
              <w:top w:val="single" w:sz="4" w:space="0" w:color="auto"/>
              <w:left w:val="nil"/>
              <w:bottom w:val="single" w:sz="4" w:space="0" w:color="000000"/>
              <w:right w:val="single" w:sz="4" w:space="0" w:color="000000"/>
            </w:tcBorders>
            <w:shd w:val="clear" w:color="FFFFFF" w:fill="FFFFFF"/>
            <w:vAlign w:val="center"/>
            <w:hideMark/>
          </w:tcPr>
          <w:p w14:paraId="382E69EA"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CORPORACION HD, S.A DE </w:t>
            </w:r>
            <w:proofErr w:type="gramStart"/>
            <w:r w:rsidRPr="00780548">
              <w:rPr>
                <w:rFonts w:ascii="Ebrima" w:hAnsi="Ebrima" w:cs="Calibri"/>
                <w:sz w:val="14"/>
                <w:szCs w:val="14"/>
                <w:lang w:val="es-419"/>
              </w:rPr>
              <w:t>C.,V</w:t>
            </w:r>
            <w:proofErr w:type="gramEnd"/>
          </w:p>
        </w:tc>
        <w:tc>
          <w:tcPr>
            <w:tcW w:w="1264" w:type="dxa"/>
            <w:tcBorders>
              <w:top w:val="single" w:sz="4" w:space="0" w:color="auto"/>
              <w:left w:val="nil"/>
              <w:bottom w:val="single" w:sz="4" w:space="0" w:color="000000"/>
              <w:right w:val="single" w:sz="4" w:space="0" w:color="000000"/>
            </w:tcBorders>
            <w:shd w:val="clear" w:color="FFFFFF" w:fill="FFFFFF"/>
            <w:vAlign w:val="center"/>
            <w:hideMark/>
          </w:tcPr>
          <w:p w14:paraId="67A1FCD0"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$161.10</w:t>
            </w:r>
          </w:p>
        </w:tc>
        <w:tc>
          <w:tcPr>
            <w:tcW w:w="790" w:type="dxa"/>
            <w:tcBorders>
              <w:top w:val="single" w:sz="4" w:space="0" w:color="auto"/>
              <w:left w:val="nil"/>
              <w:bottom w:val="single" w:sz="4" w:space="0" w:color="000000"/>
              <w:right w:val="single" w:sz="4" w:space="0" w:color="000000"/>
            </w:tcBorders>
            <w:shd w:val="clear" w:color="FFFFFF" w:fill="FFFFFF"/>
            <w:vAlign w:val="center"/>
            <w:hideMark/>
          </w:tcPr>
          <w:p w14:paraId="4C6CAA5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010108</w:t>
            </w:r>
          </w:p>
        </w:tc>
      </w:tr>
      <w:tr w:rsidR="00B319E8" w:rsidRPr="00780548" w14:paraId="3C7D8B68" w14:textId="77777777" w:rsidTr="00B319E8">
        <w:trPr>
          <w:trHeight w:val="2684"/>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6EDC7F5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29</w:t>
            </w:r>
          </w:p>
        </w:tc>
        <w:tc>
          <w:tcPr>
            <w:tcW w:w="610" w:type="dxa"/>
            <w:tcBorders>
              <w:top w:val="nil"/>
              <w:left w:val="nil"/>
              <w:bottom w:val="single" w:sz="4" w:space="0" w:color="000000"/>
              <w:right w:val="single" w:sz="4" w:space="0" w:color="000000"/>
            </w:tcBorders>
            <w:shd w:val="clear" w:color="FFFFFF" w:fill="FFFFFF"/>
            <w:vAlign w:val="center"/>
            <w:hideMark/>
          </w:tcPr>
          <w:p w14:paraId="1C0DDE4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985</w:t>
            </w:r>
          </w:p>
        </w:tc>
        <w:tc>
          <w:tcPr>
            <w:tcW w:w="939" w:type="dxa"/>
            <w:tcBorders>
              <w:top w:val="nil"/>
              <w:left w:val="nil"/>
              <w:bottom w:val="single" w:sz="4" w:space="0" w:color="000000"/>
              <w:right w:val="single" w:sz="4" w:space="0" w:color="000000"/>
            </w:tcBorders>
            <w:shd w:val="clear" w:color="auto" w:fill="auto"/>
            <w:vAlign w:val="center"/>
            <w:hideMark/>
          </w:tcPr>
          <w:p w14:paraId="5B155A7A" w14:textId="77777777" w:rsidR="00B319E8" w:rsidRPr="00780548" w:rsidRDefault="00B319E8" w:rsidP="00B22337">
            <w:pPr>
              <w:rPr>
                <w:rFonts w:ascii="Ebrima" w:hAnsi="Ebrima" w:cs="Calibri"/>
                <w:sz w:val="14"/>
                <w:szCs w:val="14"/>
              </w:rPr>
            </w:pPr>
            <w:r w:rsidRPr="00780548">
              <w:rPr>
                <w:rFonts w:ascii="Ebrima" w:hAnsi="Ebrima" w:cs="Calibri"/>
                <w:sz w:val="14"/>
                <w:szCs w:val="14"/>
              </w:rPr>
              <w:t>13/8/2021</w:t>
            </w:r>
          </w:p>
        </w:tc>
        <w:tc>
          <w:tcPr>
            <w:tcW w:w="1526" w:type="dxa"/>
            <w:tcBorders>
              <w:top w:val="nil"/>
              <w:left w:val="nil"/>
              <w:bottom w:val="single" w:sz="4" w:space="0" w:color="000000"/>
              <w:right w:val="single" w:sz="4" w:space="0" w:color="000000"/>
            </w:tcBorders>
            <w:shd w:val="clear" w:color="auto" w:fill="auto"/>
            <w:vAlign w:val="center"/>
            <w:hideMark/>
          </w:tcPr>
          <w:p w14:paraId="5D3CF0DB"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FORTALECIMIENTO DE LA ORGANIZACIÓN SOCIAL, LA PARTICIPACION CIUDADANA Y LA TRANSPARENCIA EN EL MUNICIPIO DE NEJAPA 2021</w:t>
            </w:r>
          </w:p>
        </w:tc>
        <w:tc>
          <w:tcPr>
            <w:tcW w:w="1259" w:type="dxa"/>
            <w:tcBorders>
              <w:top w:val="nil"/>
              <w:left w:val="nil"/>
              <w:bottom w:val="single" w:sz="4" w:space="0" w:color="000000"/>
              <w:right w:val="single" w:sz="4" w:space="0" w:color="000000"/>
            </w:tcBorders>
            <w:shd w:val="clear" w:color="auto" w:fill="auto"/>
            <w:vAlign w:val="center"/>
            <w:hideMark/>
          </w:tcPr>
          <w:p w14:paraId="05F0E90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PARTICIPACION CIUDADANA</w:t>
            </w:r>
          </w:p>
        </w:tc>
        <w:tc>
          <w:tcPr>
            <w:tcW w:w="1664" w:type="dxa"/>
            <w:tcBorders>
              <w:top w:val="nil"/>
              <w:left w:val="nil"/>
              <w:bottom w:val="single" w:sz="4" w:space="0" w:color="000000"/>
              <w:right w:val="single" w:sz="4" w:space="0" w:color="000000"/>
            </w:tcBorders>
            <w:shd w:val="clear" w:color="auto" w:fill="auto"/>
            <w:vAlign w:val="center"/>
            <w:hideMark/>
          </w:tcPr>
          <w:p w14:paraId="0628D231"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SUMINSTRO DE 30 ALMUERZOS Y 30 REFRIGERIOS PARA CAPACITACION DE FORMACION INTEGRAL PARA PROMOTORES, PROPUESTA DE ADMON DE ORDEN DE COMPRA: HEIDY RIVERA</w:t>
            </w:r>
          </w:p>
        </w:tc>
        <w:tc>
          <w:tcPr>
            <w:tcW w:w="1267" w:type="dxa"/>
            <w:tcBorders>
              <w:top w:val="nil"/>
              <w:left w:val="nil"/>
              <w:bottom w:val="single" w:sz="4" w:space="0" w:color="000000"/>
              <w:right w:val="single" w:sz="4" w:space="0" w:color="000000"/>
            </w:tcBorders>
            <w:shd w:val="clear" w:color="FFFFFF" w:fill="FFFFFF"/>
            <w:vAlign w:val="center"/>
            <w:hideMark/>
          </w:tcPr>
          <w:p w14:paraId="6714660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POLIDEPORTIVO VITORIA GASTEIZ</w:t>
            </w:r>
          </w:p>
        </w:tc>
        <w:tc>
          <w:tcPr>
            <w:tcW w:w="1264" w:type="dxa"/>
            <w:tcBorders>
              <w:top w:val="nil"/>
              <w:left w:val="nil"/>
              <w:bottom w:val="single" w:sz="4" w:space="0" w:color="000000"/>
              <w:right w:val="single" w:sz="4" w:space="0" w:color="000000"/>
            </w:tcBorders>
            <w:shd w:val="clear" w:color="FFFFFF" w:fill="FFFFFF"/>
            <w:vAlign w:val="center"/>
            <w:hideMark/>
          </w:tcPr>
          <w:p w14:paraId="149C3980"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$195.00</w:t>
            </w:r>
          </w:p>
        </w:tc>
        <w:tc>
          <w:tcPr>
            <w:tcW w:w="790" w:type="dxa"/>
            <w:tcBorders>
              <w:top w:val="nil"/>
              <w:left w:val="nil"/>
              <w:bottom w:val="single" w:sz="4" w:space="0" w:color="000000"/>
              <w:right w:val="single" w:sz="4" w:space="0" w:color="000000"/>
            </w:tcBorders>
            <w:shd w:val="clear" w:color="FFFFFF" w:fill="FFFFFF"/>
            <w:vAlign w:val="center"/>
            <w:hideMark/>
          </w:tcPr>
          <w:p w14:paraId="4856942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030202</w:t>
            </w:r>
          </w:p>
        </w:tc>
      </w:tr>
      <w:tr w:rsidR="00B319E8" w:rsidRPr="00780548" w14:paraId="4F8C37AC" w14:textId="77777777" w:rsidTr="00B319E8">
        <w:trPr>
          <w:trHeight w:val="120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9F15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30</w:t>
            </w:r>
          </w:p>
        </w:tc>
        <w:tc>
          <w:tcPr>
            <w:tcW w:w="610" w:type="dxa"/>
            <w:tcBorders>
              <w:top w:val="single" w:sz="4" w:space="0" w:color="000000"/>
              <w:left w:val="nil"/>
              <w:bottom w:val="single" w:sz="4" w:space="0" w:color="000000"/>
              <w:right w:val="single" w:sz="4" w:space="0" w:color="000000"/>
            </w:tcBorders>
            <w:shd w:val="clear" w:color="auto" w:fill="auto"/>
            <w:vAlign w:val="center"/>
            <w:hideMark/>
          </w:tcPr>
          <w:p w14:paraId="108B96C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974</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56242EC7"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4523640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79C060C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SERVICIOS GENERALES Y TRANSPORTE</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644E0AD5" w14:textId="77777777" w:rsidR="00B319E8" w:rsidRDefault="00B319E8" w:rsidP="00B22337">
            <w:pPr>
              <w:jc w:val="center"/>
              <w:rPr>
                <w:rFonts w:ascii="Ebrima" w:hAnsi="Ebrima" w:cs="Calibri"/>
                <w:sz w:val="14"/>
                <w:szCs w:val="14"/>
                <w:lang w:val="es-419"/>
              </w:rPr>
            </w:pPr>
          </w:p>
          <w:p w14:paraId="21028B7C" w14:textId="77777777" w:rsidR="00B319E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FRENO DE POTENCIA PARA VEHICULO NISSAN FRONTIER N-17849, PROPUESTA DE ADMON DE ORDEN DE COMPRA: RAFAEL MONTALVO</w:t>
            </w:r>
          </w:p>
          <w:p w14:paraId="79ADE26B" w14:textId="77777777" w:rsidR="00B319E8" w:rsidRDefault="00B319E8" w:rsidP="00B22337">
            <w:pPr>
              <w:jc w:val="center"/>
              <w:rPr>
                <w:rFonts w:ascii="Ebrima" w:hAnsi="Ebrima" w:cs="Calibri"/>
                <w:sz w:val="14"/>
                <w:szCs w:val="14"/>
                <w:lang w:val="es-419"/>
              </w:rPr>
            </w:pPr>
          </w:p>
          <w:p w14:paraId="1ED422ED" w14:textId="77777777" w:rsidR="00B319E8" w:rsidRPr="00780548" w:rsidRDefault="00B319E8" w:rsidP="00B22337">
            <w:pPr>
              <w:jc w:val="center"/>
              <w:rPr>
                <w:rFonts w:ascii="Ebrima" w:hAnsi="Ebrima" w:cs="Calibri"/>
                <w:sz w:val="14"/>
                <w:szCs w:val="14"/>
                <w:lang w:val="es-419"/>
              </w:rPr>
            </w:pPr>
          </w:p>
        </w:tc>
        <w:tc>
          <w:tcPr>
            <w:tcW w:w="1267" w:type="dxa"/>
            <w:tcBorders>
              <w:top w:val="single" w:sz="4" w:space="0" w:color="000000"/>
              <w:left w:val="nil"/>
              <w:bottom w:val="single" w:sz="4" w:space="0" w:color="000000"/>
              <w:right w:val="single" w:sz="4" w:space="0" w:color="000000"/>
            </w:tcBorders>
            <w:shd w:val="clear" w:color="auto" w:fill="auto"/>
            <w:vAlign w:val="center"/>
            <w:hideMark/>
          </w:tcPr>
          <w:p w14:paraId="4B4CA1E8" w14:textId="4A3AD587" w:rsidR="00B319E8" w:rsidRPr="00780548" w:rsidRDefault="00B319E8" w:rsidP="00043D6B">
            <w:pPr>
              <w:rPr>
                <w:rFonts w:ascii="Ebrima" w:hAnsi="Ebrima" w:cs="Calibri"/>
                <w:sz w:val="14"/>
                <w:szCs w:val="14"/>
              </w:rPr>
            </w:pPr>
          </w:p>
        </w:tc>
        <w:tc>
          <w:tcPr>
            <w:tcW w:w="1264" w:type="dxa"/>
            <w:tcBorders>
              <w:top w:val="single" w:sz="4" w:space="0" w:color="000000"/>
              <w:left w:val="nil"/>
              <w:bottom w:val="single" w:sz="4" w:space="0" w:color="000000"/>
              <w:right w:val="single" w:sz="4" w:space="0" w:color="000000"/>
            </w:tcBorders>
            <w:shd w:val="clear" w:color="auto" w:fill="auto"/>
            <w:vAlign w:val="center"/>
            <w:hideMark/>
          </w:tcPr>
          <w:p w14:paraId="55EC29E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$153.50</w:t>
            </w:r>
          </w:p>
        </w:tc>
        <w:tc>
          <w:tcPr>
            <w:tcW w:w="790" w:type="dxa"/>
            <w:tcBorders>
              <w:top w:val="single" w:sz="4" w:space="0" w:color="000000"/>
              <w:left w:val="nil"/>
              <w:bottom w:val="single" w:sz="4" w:space="0" w:color="000000"/>
              <w:right w:val="single" w:sz="4" w:space="0" w:color="000000"/>
            </w:tcBorders>
            <w:shd w:val="clear" w:color="auto" w:fill="auto"/>
            <w:vAlign w:val="center"/>
            <w:hideMark/>
          </w:tcPr>
          <w:p w14:paraId="600F8C7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020102</w:t>
            </w:r>
          </w:p>
        </w:tc>
      </w:tr>
      <w:tr w:rsidR="00B319E8" w:rsidRPr="00780548" w14:paraId="67BC7362" w14:textId="77777777" w:rsidTr="00B319E8">
        <w:trPr>
          <w:trHeight w:val="2409"/>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0B326"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31</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3A25A7B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973</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519F5146"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67FDBCB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0C3D09C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SERVICIOS GENERALES Y TRANSPORTE</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1CADD118"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PAGO POR SUMINISTRO DE FILTRO DE ACEITE Y DE COMBUSTIBLE, PARA MANTENIMIENTO DE BUS </w:t>
            </w:r>
            <w:proofErr w:type="gramStart"/>
            <w:r w:rsidRPr="00780548">
              <w:rPr>
                <w:rFonts w:ascii="Ebrima" w:hAnsi="Ebrima" w:cs="Calibri"/>
                <w:sz w:val="14"/>
                <w:szCs w:val="14"/>
                <w:lang w:val="es-419"/>
              </w:rPr>
              <w:t>MERCEDES,,</w:t>
            </w:r>
            <w:proofErr w:type="gramEnd"/>
            <w:r w:rsidRPr="00780548">
              <w:rPr>
                <w:rFonts w:ascii="Ebrima" w:hAnsi="Ebrima" w:cs="Calibri"/>
                <w:sz w:val="14"/>
                <w:szCs w:val="14"/>
                <w:lang w:val="es-419"/>
              </w:rPr>
              <w:t xml:space="preserve"> PROPUESTA DE ADMON DE ORDEN DE COMPRA: RAFAEL MONTALVO</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533B5478"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REPUESTOS CANAHUATI, S.A DE </w:t>
            </w:r>
            <w:proofErr w:type="gramStart"/>
            <w:r w:rsidRPr="00780548">
              <w:rPr>
                <w:rFonts w:ascii="Ebrima" w:hAnsi="Ebrima" w:cs="Calibri"/>
                <w:sz w:val="14"/>
                <w:szCs w:val="14"/>
                <w:lang w:val="es-419"/>
              </w:rPr>
              <w:t>C,V</w:t>
            </w:r>
            <w:proofErr w:type="gramEnd"/>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262455C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$55.50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5AFAEF5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020102</w:t>
            </w:r>
          </w:p>
        </w:tc>
      </w:tr>
      <w:tr w:rsidR="00B319E8" w:rsidRPr="00780548" w14:paraId="12DF2C3D" w14:textId="77777777" w:rsidTr="00B319E8">
        <w:trPr>
          <w:trHeight w:val="240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A358D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32</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6C93C23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942</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7B8F7659" w14:textId="77777777" w:rsidR="00B319E8" w:rsidRPr="00780548" w:rsidRDefault="00B319E8" w:rsidP="00B22337">
            <w:pPr>
              <w:rPr>
                <w:rFonts w:ascii="Ebrima" w:hAnsi="Ebrima" w:cs="Calibri"/>
                <w:sz w:val="14"/>
                <w:szCs w:val="14"/>
              </w:rPr>
            </w:pPr>
            <w:r w:rsidRPr="00780548">
              <w:rPr>
                <w:rFonts w:ascii="Ebrima" w:hAnsi="Ebrima" w:cs="Calibri"/>
                <w:sz w:val="14"/>
                <w:szCs w:val="14"/>
              </w:rPr>
              <w:t>4/8/2021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49BC2C97"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53078B3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UNIDAD MEDIO AMBIENTE</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6374F8E6"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SERVICIO DE INSTALCION DE FLOTADOR DE COMBUSTIBLE, EN EQUIPO RECOLECTOR FORLAD 9616, PROPUESTA DE ADMON DE ORDEN DE COMPRA: RAFAEL MONTALVO</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197D7EAD" w14:textId="5084DDA6" w:rsidR="00B319E8" w:rsidRPr="00780548" w:rsidRDefault="00B319E8" w:rsidP="00B22337">
            <w:pPr>
              <w:jc w:val="center"/>
              <w:rPr>
                <w:rFonts w:ascii="Ebrima" w:hAnsi="Ebrima" w:cs="Calibri"/>
                <w:sz w:val="14"/>
                <w:szCs w:val="14"/>
              </w:rPr>
            </w:pPr>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7E7174A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$40.00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6194571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020201</w:t>
            </w:r>
          </w:p>
        </w:tc>
      </w:tr>
      <w:tr w:rsidR="00B319E8" w:rsidRPr="00780548" w14:paraId="0737E0EF" w14:textId="77777777" w:rsidTr="00B319E8">
        <w:trPr>
          <w:trHeight w:val="2259"/>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0C9D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lastRenderedPageBreak/>
              <w:t>33</w:t>
            </w:r>
          </w:p>
        </w:tc>
        <w:tc>
          <w:tcPr>
            <w:tcW w:w="610" w:type="dxa"/>
            <w:tcBorders>
              <w:top w:val="single" w:sz="4" w:space="0" w:color="000000"/>
              <w:left w:val="nil"/>
              <w:bottom w:val="nil"/>
              <w:right w:val="single" w:sz="4" w:space="0" w:color="000000"/>
            </w:tcBorders>
            <w:shd w:val="clear" w:color="FFFFFF" w:fill="FFFFFF"/>
            <w:vAlign w:val="center"/>
            <w:hideMark/>
          </w:tcPr>
          <w:p w14:paraId="173B56D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687</w:t>
            </w:r>
          </w:p>
        </w:tc>
        <w:tc>
          <w:tcPr>
            <w:tcW w:w="939" w:type="dxa"/>
            <w:tcBorders>
              <w:top w:val="single" w:sz="4" w:space="0" w:color="000000"/>
              <w:left w:val="nil"/>
              <w:bottom w:val="nil"/>
              <w:right w:val="single" w:sz="4" w:space="0" w:color="000000"/>
            </w:tcBorders>
            <w:shd w:val="clear" w:color="auto" w:fill="auto"/>
            <w:vAlign w:val="center"/>
            <w:hideMark/>
          </w:tcPr>
          <w:p w14:paraId="5A7EDF2D" w14:textId="77777777" w:rsidR="00B319E8" w:rsidRPr="00780548" w:rsidRDefault="00B319E8" w:rsidP="00B22337">
            <w:pPr>
              <w:rPr>
                <w:rFonts w:ascii="Ebrima" w:hAnsi="Ebrima" w:cs="Calibri"/>
                <w:sz w:val="14"/>
                <w:szCs w:val="14"/>
              </w:rPr>
            </w:pPr>
            <w:r w:rsidRPr="00780548">
              <w:rPr>
                <w:rFonts w:ascii="Ebrima" w:hAnsi="Ebrima" w:cs="Calibri"/>
                <w:sz w:val="14"/>
                <w:szCs w:val="14"/>
              </w:rPr>
              <w:t>11/6/2021</w:t>
            </w:r>
          </w:p>
        </w:tc>
        <w:tc>
          <w:tcPr>
            <w:tcW w:w="1526" w:type="dxa"/>
            <w:tcBorders>
              <w:top w:val="single" w:sz="4" w:space="0" w:color="000000"/>
              <w:left w:val="nil"/>
              <w:bottom w:val="nil"/>
              <w:right w:val="single" w:sz="4" w:space="0" w:color="000000"/>
            </w:tcBorders>
            <w:shd w:val="clear" w:color="auto" w:fill="auto"/>
            <w:vAlign w:val="center"/>
            <w:hideMark/>
          </w:tcPr>
          <w:p w14:paraId="5044AB3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000000"/>
              <w:left w:val="nil"/>
              <w:bottom w:val="nil"/>
              <w:right w:val="single" w:sz="4" w:space="0" w:color="000000"/>
            </w:tcBorders>
            <w:shd w:val="clear" w:color="auto" w:fill="auto"/>
            <w:vAlign w:val="center"/>
            <w:hideMark/>
          </w:tcPr>
          <w:p w14:paraId="7569766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MERCADO MUNICIPAL</w:t>
            </w:r>
          </w:p>
        </w:tc>
        <w:tc>
          <w:tcPr>
            <w:tcW w:w="1664" w:type="dxa"/>
            <w:tcBorders>
              <w:top w:val="single" w:sz="4" w:space="0" w:color="000000"/>
              <w:left w:val="nil"/>
              <w:bottom w:val="nil"/>
              <w:right w:val="single" w:sz="4" w:space="0" w:color="000000"/>
            </w:tcBorders>
            <w:shd w:val="clear" w:color="auto" w:fill="auto"/>
            <w:vAlign w:val="center"/>
            <w:hideMark/>
          </w:tcPr>
          <w:p w14:paraId="69F15A29"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PAGO POR SUMINSITRO DE MATERIAL PARA REPARACIONES EN EL MERCADO Y PUPUSODROMO, PROPUESTA DE ADMON DE OREDN DE </w:t>
            </w:r>
            <w:proofErr w:type="gramStart"/>
            <w:r w:rsidRPr="00780548">
              <w:rPr>
                <w:rFonts w:ascii="Ebrima" w:hAnsi="Ebrima" w:cs="Calibri"/>
                <w:sz w:val="14"/>
                <w:szCs w:val="14"/>
                <w:lang w:val="es-419"/>
              </w:rPr>
              <w:t>COMPRA:GREGORIO</w:t>
            </w:r>
            <w:proofErr w:type="gramEnd"/>
            <w:r w:rsidRPr="00780548">
              <w:rPr>
                <w:rFonts w:ascii="Ebrima" w:hAnsi="Ebrima" w:cs="Calibri"/>
                <w:sz w:val="14"/>
                <w:szCs w:val="14"/>
                <w:lang w:val="es-419"/>
              </w:rPr>
              <w:t xml:space="preserve"> HERNANDEZ</w:t>
            </w:r>
          </w:p>
        </w:tc>
        <w:tc>
          <w:tcPr>
            <w:tcW w:w="1267" w:type="dxa"/>
            <w:tcBorders>
              <w:top w:val="single" w:sz="4" w:space="0" w:color="000000"/>
              <w:left w:val="nil"/>
              <w:bottom w:val="nil"/>
              <w:right w:val="single" w:sz="4" w:space="0" w:color="000000"/>
            </w:tcBorders>
            <w:shd w:val="clear" w:color="FFFFFF" w:fill="FFFFFF"/>
            <w:vAlign w:val="center"/>
            <w:hideMark/>
          </w:tcPr>
          <w:p w14:paraId="6B1CCF01" w14:textId="293C344A" w:rsidR="00B319E8" w:rsidRPr="00780548" w:rsidRDefault="00B319E8" w:rsidP="00043D6B">
            <w:pPr>
              <w:rPr>
                <w:rFonts w:ascii="Ebrima" w:hAnsi="Ebrima" w:cs="Calibri"/>
                <w:sz w:val="14"/>
                <w:szCs w:val="14"/>
              </w:rPr>
            </w:pPr>
          </w:p>
        </w:tc>
        <w:tc>
          <w:tcPr>
            <w:tcW w:w="1264" w:type="dxa"/>
            <w:tcBorders>
              <w:top w:val="single" w:sz="4" w:space="0" w:color="000000"/>
              <w:left w:val="nil"/>
              <w:bottom w:val="nil"/>
              <w:right w:val="single" w:sz="4" w:space="0" w:color="000000"/>
            </w:tcBorders>
            <w:shd w:val="clear" w:color="FFFFFF" w:fill="FFFFFF"/>
            <w:vAlign w:val="center"/>
            <w:hideMark/>
          </w:tcPr>
          <w:p w14:paraId="4B3E39B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$737.75</w:t>
            </w:r>
          </w:p>
        </w:tc>
        <w:tc>
          <w:tcPr>
            <w:tcW w:w="790" w:type="dxa"/>
            <w:tcBorders>
              <w:top w:val="single" w:sz="4" w:space="0" w:color="000000"/>
              <w:left w:val="nil"/>
              <w:bottom w:val="nil"/>
              <w:right w:val="single" w:sz="4" w:space="0" w:color="000000"/>
            </w:tcBorders>
            <w:shd w:val="clear" w:color="FFFFFF" w:fill="FFFFFF"/>
            <w:vAlign w:val="center"/>
            <w:hideMark/>
          </w:tcPr>
          <w:p w14:paraId="2D393876"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020106</w:t>
            </w:r>
          </w:p>
        </w:tc>
      </w:tr>
      <w:tr w:rsidR="00B319E8" w:rsidRPr="00780548" w14:paraId="278D2677" w14:textId="77777777" w:rsidTr="00B319E8">
        <w:trPr>
          <w:trHeight w:val="2390"/>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05BCF10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34</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3C77D9A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972</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5CE5F7BE"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7D5E1B92"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1E54B14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UNIDAD AMBIENTAL</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32224A76"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PAGO POR SUMINISTRO DE HERRAMIENTAS Y MATERIALES PARA REPARACION DE CAMIONES RECOLECTORES, PROPUESTA DE ADMON DE ORDEN DE COMPRA: ING. </w:t>
            </w:r>
            <w:r w:rsidRPr="00780548">
              <w:rPr>
                <w:rFonts w:ascii="Ebrima" w:hAnsi="Ebrima" w:cs="Calibri"/>
                <w:sz w:val="14"/>
                <w:szCs w:val="14"/>
              </w:rPr>
              <w:t>CELINA PERLA</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688F5DE4"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CORPORACION HD, S.A DE </w:t>
            </w:r>
            <w:proofErr w:type="gramStart"/>
            <w:r w:rsidRPr="00780548">
              <w:rPr>
                <w:rFonts w:ascii="Ebrima" w:hAnsi="Ebrima" w:cs="Calibri"/>
                <w:sz w:val="14"/>
                <w:szCs w:val="14"/>
                <w:lang w:val="es-419"/>
              </w:rPr>
              <w:t>C.,V</w:t>
            </w:r>
            <w:proofErr w:type="gramEnd"/>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5F11E98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$157.70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4D393AA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020201</w:t>
            </w:r>
          </w:p>
        </w:tc>
      </w:tr>
      <w:tr w:rsidR="00B319E8" w:rsidRPr="00780548" w14:paraId="7CDF8C0F" w14:textId="77777777" w:rsidTr="00B319E8">
        <w:trPr>
          <w:trHeight w:val="2836"/>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9635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35</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1C35F99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972</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5DB42995"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63AC2746"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5E6B82B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UNIDAD AMBIENTAL</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5D82A1F6"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PAGO POR SUMINISTRO DE HERAMIENTAS Y EQUIPO DE SEGURIDAD PARA REPARACION DE CAMIONES RECOLECTORES, PROPUESTA DE ADMON DE ORDEN DE COMPRA: ING. </w:t>
            </w:r>
            <w:r w:rsidRPr="00780548">
              <w:rPr>
                <w:rFonts w:ascii="Ebrima" w:hAnsi="Ebrima" w:cs="Calibri"/>
                <w:sz w:val="14"/>
                <w:szCs w:val="14"/>
              </w:rPr>
              <w:t>CELINA PERLA</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778C4164" w14:textId="0833BFD7" w:rsidR="00B319E8" w:rsidRPr="00780548" w:rsidRDefault="00B319E8" w:rsidP="00B22337">
            <w:pPr>
              <w:jc w:val="center"/>
              <w:rPr>
                <w:rFonts w:ascii="Ebrima" w:hAnsi="Ebrima" w:cs="Calibri"/>
                <w:sz w:val="14"/>
                <w:szCs w:val="14"/>
              </w:rPr>
            </w:pPr>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5AB5902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$384.95</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02687866"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020201</w:t>
            </w:r>
          </w:p>
        </w:tc>
      </w:tr>
      <w:tr w:rsidR="00B319E8" w:rsidRPr="00780548" w14:paraId="20D198DC" w14:textId="77777777" w:rsidTr="00B319E8">
        <w:trPr>
          <w:trHeight w:val="2834"/>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D25B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36</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3E6BED0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978</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4D7073A4" w14:textId="77777777" w:rsidR="00B319E8" w:rsidRPr="00780548" w:rsidRDefault="00B319E8" w:rsidP="00B22337">
            <w:pPr>
              <w:rPr>
                <w:rFonts w:ascii="Ebrima" w:hAnsi="Ebrima" w:cs="Calibri"/>
                <w:sz w:val="14"/>
                <w:szCs w:val="14"/>
              </w:rPr>
            </w:pPr>
            <w:r w:rsidRPr="00780548">
              <w:rPr>
                <w:rFonts w:ascii="Ebrima" w:hAnsi="Ebrima" w:cs="Calibri"/>
                <w:sz w:val="14"/>
                <w:szCs w:val="14"/>
              </w:rPr>
              <w:t>4/8/2021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6E11357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253CFCB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SERVICIOS GENERALES Y TRANSPORTE</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2FB87E5B"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LIMPIADOR DE ESCRITORIO, DESINFECTANTE Y LEJIA, PARA USO DEL AREA ADMINISTRATIVA DE LA ALCALDIA, PROPUESTA DE ADMON DE ORDEN DE COMPRA: ROSA TREJO</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53D43C87"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RC QUIMICA, S.A DE </w:t>
            </w:r>
            <w:proofErr w:type="gramStart"/>
            <w:r w:rsidRPr="00780548">
              <w:rPr>
                <w:rFonts w:ascii="Ebrima" w:hAnsi="Ebrima" w:cs="Calibri"/>
                <w:sz w:val="14"/>
                <w:szCs w:val="14"/>
                <w:lang w:val="es-419"/>
              </w:rPr>
              <w:t>C.V</w:t>
            </w:r>
            <w:proofErr w:type="gramEnd"/>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1022EE3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$152.90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2719B8C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020102</w:t>
            </w:r>
          </w:p>
        </w:tc>
      </w:tr>
      <w:tr w:rsidR="00B319E8" w:rsidRPr="00780548" w14:paraId="4D74B84B" w14:textId="77777777" w:rsidTr="00B319E8">
        <w:trPr>
          <w:trHeight w:val="2392"/>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1F41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37</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2E5E94E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978</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7D82A393" w14:textId="77777777" w:rsidR="00B319E8" w:rsidRPr="00780548" w:rsidRDefault="00B319E8" w:rsidP="00B22337">
            <w:pPr>
              <w:rPr>
                <w:rFonts w:ascii="Ebrima" w:hAnsi="Ebrima" w:cs="Calibri"/>
                <w:sz w:val="14"/>
                <w:szCs w:val="14"/>
              </w:rPr>
            </w:pPr>
            <w:r w:rsidRPr="00780548">
              <w:rPr>
                <w:rFonts w:ascii="Ebrima" w:hAnsi="Ebrima" w:cs="Calibri"/>
                <w:sz w:val="14"/>
                <w:szCs w:val="14"/>
              </w:rPr>
              <w:t>4/8/2021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17CA39D0"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44189A5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SERVICIOS GENERALES Y TRANSPORTE</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7EE58A70"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AROMATIZANTES, JABON LAVA PLATOS, PASTILLAS PARA BAÑO, SERVILLETAS, ESCOBAS, PROPUESTA DE ADMON DE ORDEN DE COMPRA: ROSA TREJO</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46FCE98A"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QUIMICAS VISION, S.A DE </w:t>
            </w:r>
            <w:proofErr w:type="gramStart"/>
            <w:r w:rsidRPr="00780548">
              <w:rPr>
                <w:rFonts w:ascii="Ebrima" w:hAnsi="Ebrima" w:cs="Calibri"/>
                <w:sz w:val="14"/>
                <w:szCs w:val="14"/>
                <w:lang w:val="es-419"/>
              </w:rPr>
              <w:t>C.V</w:t>
            </w:r>
            <w:proofErr w:type="gramEnd"/>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6F9840E6"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$110.64</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3EFEBBB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020102</w:t>
            </w:r>
          </w:p>
        </w:tc>
      </w:tr>
      <w:tr w:rsidR="00B319E8" w:rsidRPr="00780548" w14:paraId="299C011D" w14:textId="77777777" w:rsidTr="00B319E8">
        <w:trPr>
          <w:trHeight w:val="254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EFA6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lastRenderedPageBreak/>
              <w:t>38</w:t>
            </w:r>
          </w:p>
        </w:tc>
        <w:tc>
          <w:tcPr>
            <w:tcW w:w="610" w:type="dxa"/>
            <w:tcBorders>
              <w:top w:val="single" w:sz="4" w:space="0" w:color="000000"/>
              <w:left w:val="nil"/>
              <w:bottom w:val="nil"/>
              <w:right w:val="single" w:sz="4" w:space="0" w:color="000000"/>
            </w:tcBorders>
            <w:shd w:val="clear" w:color="FFFFFF" w:fill="FFFFFF"/>
            <w:vAlign w:val="center"/>
            <w:hideMark/>
          </w:tcPr>
          <w:p w14:paraId="4C68FD2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978</w:t>
            </w:r>
          </w:p>
        </w:tc>
        <w:tc>
          <w:tcPr>
            <w:tcW w:w="939" w:type="dxa"/>
            <w:tcBorders>
              <w:top w:val="single" w:sz="4" w:space="0" w:color="000000"/>
              <w:left w:val="nil"/>
              <w:bottom w:val="nil"/>
              <w:right w:val="single" w:sz="4" w:space="0" w:color="000000"/>
            </w:tcBorders>
            <w:shd w:val="clear" w:color="auto" w:fill="auto"/>
            <w:vAlign w:val="center"/>
            <w:hideMark/>
          </w:tcPr>
          <w:p w14:paraId="72C3F8A2" w14:textId="77777777" w:rsidR="00B319E8" w:rsidRPr="00780548" w:rsidRDefault="00B319E8" w:rsidP="00B22337">
            <w:pPr>
              <w:rPr>
                <w:rFonts w:ascii="Ebrima" w:hAnsi="Ebrima" w:cs="Calibri"/>
                <w:sz w:val="14"/>
                <w:szCs w:val="14"/>
              </w:rPr>
            </w:pPr>
            <w:r w:rsidRPr="00780548">
              <w:rPr>
                <w:rFonts w:ascii="Ebrima" w:hAnsi="Ebrima" w:cs="Calibri"/>
                <w:sz w:val="14"/>
                <w:szCs w:val="14"/>
              </w:rPr>
              <w:t>11/6/2021</w:t>
            </w:r>
          </w:p>
        </w:tc>
        <w:tc>
          <w:tcPr>
            <w:tcW w:w="1526" w:type="dxa"/>
            <w:tcBorders>
              <w:top w:val="single" w:sz="4" w:space="0" w:color="000000"/>
              <w:left w:val="nil"/>
              <w:bottom w:val="nil"/>
              <w:right w:val="single" w:sz="4" w:space="0" w:color="000000"/>
            </w:tcBorders>
            <w:shd w:val="clear" w:color="auto" w:fill="auto"/>
            <w:vAlign w:val="center"/>
            <w:hideMark/>
          </w:tcPr>
          <w:p w14:paraId="632665A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000000"/>
              <w:left w:val="nil"/>
              <w:bottom w:val="nil"/>
              <w:right w:val="single" w:sz="4" w:space="0" w:color="000000"/>
            </w:tcBorders>
            <w:shd w:val="clear" w:color="auto" w:fill="auto"/>
            <w:vAlign w:val="center"/>
            <w:hideMark/>
          </w:tcPr>
          <w:p w14:paraId="5316627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SERVICIOS GENERALES Y TRANSPORTE</w:t>
            </w:r>
          </w:p>
        </w:tc>
        <w:tc>
          <w:tcPr>
            <w:tcW w:w="1664" w:type="dxa"/>
            <w:tcBorders>
              <w:top w:val="single" w:sz="4" w:space="0" w:color="000000"/>
              <w:left w:val="nil"/>
              <w:bottom w:val="nil"/>
              <w:right w:val="single" w:sz="4" w:space="0" w:color="000000"/>
            </w:tcBorders>
            <w:shd w:val="clear" w:color="auto" w:fill="auto"/>
            <w:vAlign w:val="center"/>
            <w:hideMark/>
          </w:tcPr>
          <w:p w14:paraId="1CCBCB1E"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180 LIBRAS DE CAFÉ, Y 150 LIBRAS DE AZUACAR PARA USO INTERNO DE LA MUNICIPALIDA Y ATENCION AL CLIENTE, PROPUESTA DE ADMON DE ORDEN DE COMPRA: ROSA TREJO</w:t>
            </w:r>
          </w:p>
        </w:tc>
        <w:tc>
          <w:tcPr>
            <w:tcW w:w="1267" w:type="dxa"/>
            <w:tcBorders>
              <w:top w:val="single" w:sz="4" w:space="0" w:color="000000"/>
              <w:left w:val="nil"/>
              <w:bottom w:val="nil"/>
              <w:right w:val="single" w:sz="4" w:space="0" w:color="000000"/>
            </w:tcBorders>
            <w:shd w:val="clear" w:color="FFFFFF" w:fill="FFFFFF"/>
            <w:vAlign w:val="center"/>
            <w:hideMark/>
          </w:tcPr>
          <w:p w14:paraId="513C029B" w14:textId="64CDFF85" w:rsidR="00B319E8" w:rsidRPr="00780548" w:rsidRDefault="00B319E8" w:rsidP="00043D6B">
            <w:pPr>
              <w:rPr>
                <w:rFonts w:ascii="Ebrima" w:hAnsi="Ebrima" w:cs="Calibri"/>
                <w:sz w:val="14"/>
                <w:szCs w:val="14"/>
              </w:rPr>
            </w:pPr>
          </w:p>
        </w:tc>
        <w:tc>
          <w:tcPr>
            <w:tcW w:w="1264" w:type="dxa"/>
            <w:tcBorders>
              <w:top w:val="single" w:sz="4" w:space="0" w:color="000000"/>
              <w:left w:val="nil"/>
              <w:bottom w:val="nil"/>
              <w:right w:val="single" w:sz="4" w:space="0" w:color="000000"/>
            </w:tcBorders>
            <w:shd w:val="clear" w:color="FFFFFF" w:fill="FFFFFF"/>
            <w:vAlign w:val="center"/>
            <w:hideMark/>
          </w:tcPr>
          <w:p w14:paraId="063CE3C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$615.00</w:t>
            </w:r>
          </w:p>
        </w:tc>
        <w:tc>
          <w:tcPr>
            <w:tcW w:w="790" w:type="dxa"/>
            <w:tcBorders>
              <w:top w:val="single" w:sz="4" w:space="0" w:color="000000"/>
              <w:left w:val="nil"/>
              <w:bottom w:val="nil"/>
              <w:right w:val="single" w:sz="4" w:space="0" w:color="000000"/>
            </w:tcBorders>
            <w:shd w:val="clear" w:color="FFFFFF" w:fill="FFFFFF"/>
            <w:vAlign w:val="center"/>
            <w:hideMark/>
          </w:tcPr>
          <w:p w14:paraId="68FC141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020102</w:t>
            </w:r>
          </w:p>
        </w:tc>
      </w:tr>
      <w:tr w:rsidR="00B319E8" w:rsidRPr="00780548" w14:paraId="248C43A4" w14:textId="77777777" w:rsidTr="00B319E8">
        <w:trPr>
          <w:trHeight w:val="2407"/>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60E37CF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39</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123D075D"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978</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4A503E25" w14:textId="77777777" w:rsidR="00B319E8" w:rsidRPr="00780548" w:rsidRDefault="00B319E8" w:rsidP="00B22337">
            <w:pPr>
              <w:rPr>
                <w:rFonts w:ascii="Ebrima" w:hAnsi="Ebrima" w:cs="Calibri"/>
                <w:sz w:val="14"/>
                <w:szCs w:val="14"/>
              </w:rPr>
            </w:pPr>
            <w:r w:rsidRPr="00780548">
              <w:rPr>
                <w:rFonts w:ascii="Ebrima" w:hAnsi="Ebrima" w:cs="Calibri"/>
                <w:sz w:val="14"/>
                <w:szCs w:val="14"/>
              </w:rPr>
              <w:t>11/6/2021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036CF69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063D074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SERVICIOS GENERALES Y TRANSPORTE</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6E4DE5E5"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PAGO POR SUMINISTRO DE PAPEL HIGIENICO, PLATO PEQUEÑOS, TENEDOR, Y CONOS PARA </w:t>
            </w:r>
            <w:proofErr w:type="gramStart"/>
            <w:r w:rsidRPr="00780548">
              <w:rPr>
                <w:rFonts w:ascii="Ebrima" w:hAnsi="Ebrima" w:cs="Calibri"/>
                <w:sz w:val="14"/>
                <w:szCs w:val="14"/>
                <w:lang w:val="es-419"/>
              </w:rPr>
              <w:t>USO  INTERNO</w:t>
            </w:r>
            <w:proofErr w:type="gramEnd"/>
            <w:r w:rsidRPr="00780548">
              <w:rPr>
                <w:rFonts w:ascii="Ebrima" w:hAnsi="Ebrima" w:cs="Calibri"/>
                <w:sz w:val="14"/>
                <w:szCs w:val="14"/>
                <w:lang w:val="es-419"/>
              </w:rPr>
              <w:t xml:space="preserve"> DEL AREA ADM,INISTRATIVA, PROPUESTA DE ADMON DE ORDEN DE COMPRA: ROSA TREJO</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3D7962A0"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xml:space="preserve">ICI, S.A DE </w:t>
            </w:r>
            <w:proofErr w:type="gramStart"/>
            <w:r w:rsidRPr="00780548">
              <w:rPr>
                <w:rFonts w:ascii="Ebrima" w:hAnsi="Ebrima" w:cs="Calibri"/>
                <w:sz w:val="14"/>
                <w:szCs w:val="14"/>
              </w:rPr>
              <w:t>C.V</w:t>
            </w:r>
            <w:proofErr w:type="gramEnd"/>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74C9654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$354.05</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6D3EFD6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020102</w:t>
            </w:r>
          </w:p>
        </w:tc>
      </w:tr>
      <w:tr w:rsidR="00B319E8" w:rsidRPr="00780548" w14:paraId="240DDB2E" w14:textId="77777777" w:rsidTr="00B319E8">
        <w:trPr>
          <w:trHeight w:val="2263"/>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0BC1B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40</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4213933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941</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0402DFD3" w14:textId="77777777" w:rsidR="00B319E8" w:rsidRPr="00780548" w:rsidRDefault="00B319E8" w:rsidP="00B22337">
            <w:pPr>
              <w:rPr>
                <w:rFonts w:ascii="Ebrima" w:hAnsi="Ebrima" w:cs="Calibri"/>
                <w:sz w:val="14"/>
                <w:szCs w:val="14"/>
              </w:rPr>
            </w:pPr>
            <w:r w:rsidRPr="00780548">
              <w:rPr>
                <w:rFonts w:ascii="Ebrima" w:hAnsi="Ebrima" w:cs="Calibri"/>
                <w:sz w:val="14"/>
                <w:szCs w:val="14"/>
              </w:rPr>
              <w:t>4/8/2021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7D516263"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36386DC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2DD7F782"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E INSTALACION DE REPUESTOS PARA RETROEXCABADORA CATERPILLAR, PROPUESTA DE ADMON DE ORDEN DE COMPRA: RAFAEL MONTALVO</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513F0101" w14:textId="1193A407" w:rsidR="00B319E8" w:rsidRPr="00780548" w:rsidRDefault="00B319E8" w:rsidP="00B22337">
            <w:pPr>
              <w:jc w:val="center"/>
              <w:rPr>
                <w:rFonts w:ascii="Ebrima" w:hAnsi="Ebrima" w:cs="Calibri"/>
                <w:sz w:val="14"/>
                <w:szCs w:val="14"/>
              </w:rPr>
            </w:pPr>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791667D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$118.50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6B9A933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77BC65CA" w14:textId="77777777" w:rsidTr="00B319E8">
        <w:trPr>
          <w:trHeight w:val="1842"/>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9E2A7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41</w:t>
            </w:r>
          </w:p>
        </w:tc>
        <w:tc>
          <w:tcPr>
            <w:tcW w:w="610" w:type="dxa"/>
            <w:tcBorders>
              <w:top w:val="single" w:sz="4" w:space="0" w:color="000000"/>
              <w:left w:val="nil"/>
              <w:bottom w:val="nil"/>
              <w:right w:val="single" w:sz="4" w:space="0" w:color="000000"/>
            </w:tcBorders>
            <w:shd w:val="clear" w:color="FFFFFF" w:fill="FFFFFF"/>
            <w:vAlign w:val="center"/>
            <w:hideMark/>
          </w:tcPr>
          <w:p w14:paraId="48D0A86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940</w:t>
            </w:r>
          </w:p>
        </w:tc>
        <w:tc>
          <w:tcPr>
            <w:tcW w:w="939" w:type="dxa"/>
            <w:tcBorders>
              <w:top w:val="single" w:sz="4" w:space="0" w:color="000000"/>
              <w:left w:val="nil"/>
              <w:bottom w:val="nil"/>
              <w:right w:val="single" w:sz="4" w:space="0" w:color="000000"/>
            </w:tcBorders>
            <w:shd w:val="clear" w:color="auto" w:fill="auto"/>
            <w:vAlign w:val="center"/>
            <w:hideMark/>
          </w:tcPr>
          <w:p w14:paraId="07D9F4C1" w14:textId="77777777" w:rsidR="00B319E8" w:rsidRPr="00780548" w:rsidRDefault="00B319E8" w:rsidP="00B22337">
            <w:pPr>
              <w:rPr>
                <w:rFonts w:ascii="Ebrima" w:hAnsi="Ebrima" w:cs="Calibri"/>
                <w:sz w:val="14"/>
                <w:szCs w:val="14"/>
              </w:rPr>
            </w:pPr>
            <w:r w:rsidRPr="00780548">
              <w:rPr>
                <w:rFonts w:ascii="Ebrima" w:hAnsi="Ebrima" w:cs="Calibri"/>
                <w:sz w:val="14"/>
                <w:szCs w:val="14"/>
              </w:rPr>
              <w:t>4/8/2021</w:t>
            </w:r>
          </w:p>
        </w:tc>
        <w:tc>
          <w:tcPr>
            <w:tcW w:w="1526" w:type="dxa"/>
            <w:tcBorders>
              <w:top w:val="single" w:sz="4" w:space="0" w:color="000000"/>
              <w:left w:val="nil"/>
              <w:bottom w:val="nil"/>
              <w:right w:val="single" w:sz="4" w:space="0" w:color="000000"/>
            </w:tcBorders>
            <w:shd w:val="clear" w:color="auto" w:fill="auto"/>
            <w:vAlign w:val="center"/>
            <w:hideMark/>
          </w:tcPr>
          <w:p w14:paraId="4F8F4875"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single" w:sz="4" w:space="0" w:color="000000"/>
              <w:left w:val="nil"/>
              <w:bottom w:val="nil"/>
              <w:right w:val="single" w:sz="4" w:space="0" w:color="000000"/>
            </w:tcBorders>
            <w:shd w:val="clear" w:color="auto" w:fill="auto"/>
            <w:vAlign w:val="center"/>
            <w:hideMark/>
          </w:tcPr>
          <w:p w14:paraId="46DBA11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single" w:sz="4" w:space="0" w:color="000000"/>
              <w:left w:val="nil"/>
              <w:bottom w:val="nil"/>
              <w:right w:val="single" w:sz="4" w:space="0" w:color="000000"/>
            </w:tcBorders>
            <w:shd w:val="clear" w:color="auto" w:fill="auto"/>
            <w:vAlign w:val="center"/>
            <w:hideMark/>
          </w:tcPr>
          <w:p w14:paraId="72C0FC53"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SELLOS PARA REPARACION DE MOTONIVELADORA CAT, PROPUESTA DE ADMON DE ORDEN DE COMPRA: RAFAEL MONTALVO</w:t>
            </w:r>
          </w:p>
        </w:tc>
        <w:tc>
          <w:tcPr>
            <w:tcW w:w="1267" w:type="dxa"/>
            <w:tcBorders>
              <w:top w:val="single" w:sz="4" w:space="0" w:color="000000"/>
              <w:left w:val="nil"/>
              <w:bottom w:val="nil"/>
              <w:right w:val="single" w:sz="4" w:space="0" w:color="000000"/>
            </w:tcBorders>
            <w:shd w:val="clear" w:color="FFFFFF" w:fill="FFFFFF"/>
            <w:vAlign w:val="center"/>
            <w:hideMark/>
          </w:tcPr>
          <w:p w14:paraId="709CE2BA"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COMPAÑÍA GENERAL DE EQUIPOS, S.A DE </w:t>
            </w:r>
            <w:proofErr w:type="gramStart"/>
            <w:r w:rsidRPr="00780548">
              <w:rPr>
                <w:rFonts w:ascii="Ebrima" w:hAnsi="Ebrima" w:cs="Calibri"/>
                <w:sz w:val="14"/>
                <w:szCs w:val="14"/>
                <w:lang w:val="es-419"/>
              </w:rPr>
              <w:t>C.V</w:t>
            </w:r>
            <w:proofErr w:type="gramEnd"/>
          </w:p>
        </w:tc>
        <w:tc>
          <w:tcPr>
            <w:tcW w:w="1264" w:type="dxa"/>
            <w:tcBorders>
              <w:top w:val="single" w:sz="4" w:space="0" w:color="000000"/>
              <w:left w:val="nil"/>
              <w:bottom w:val="nil"/>
              <w:right w:val="single" w:sz="4" w:space="0" w:color="000000"/>
            </w:tcBorders>
            <w:shd w:val="clear" w:color="FFFFFF" w:fill="FFFFFF"/>
            <w:vAlign w:val="center"/>
            <w:hideMark/>
          </w:tcPr>
          <w:p w14:paraId="4DB2ED0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$243.84</w:t>
            </w:r>
          </w:p>
        </w:tc>
        <w:tc>
          <w:tcPr>
            <w:tcW w:w="790" w:type="dxa"/>
            <w:tcBorders>
              <w:top w:val="single" w:sz="4" w:space="0" w:color="000000"/>
              <w:left w:val="nil"/>
              <w:bottom w:val="nil"/>
              <w:right w:val="single" w:sz="4" w:space="0" w:color="000000"/>
            </w:tcBorders>
            <w:shd w:val="clear" w:color="FFFFFF" w:fill="FFFFFF"/>
            <w:vAlign w:val="center"/>
            <w:hideMark/>
          </w:tcPr>
          <w:p w14:paraId="643C48A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2D1AF09A" w14:textId="77777777" w:rsidTr="00B319E8">
        <w:trPr>
          <w:trHeight w:val="1971"/>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1199F3E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42</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5A2E2EE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967</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38C9E274" w14:textId="77777777" w:rsidR="00B319E8" w:rsidRPr="00780548" w:rsidRDefault="00B319E8" w:rsidP="00B22337">
            <w:pPr>
              <w:rPr>
                <w:rFonts w:ascii="Ebrima" w:hAnsi="Ebrima" w:cs="Calibri"/>
                <w:sz w:val="14"/>
                <w:szCs w:val="14"/>
              </w:rPr>
            </w:pPr>
            <w:r w:rsidRPr="00780548">
              <w:rPr>
                <w:rFonts w:ascii="Ebrima" w:hAnsi="Ebrima" w:cs="Calibri"/>
                <w:sz w:val="14"/>
                <w:szCs w:val="14"/>
              </w:rPr>
              <w:t>4/8/2021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34015F1F"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33AB001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422ED49C"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REPUESTOS PARA EL TRACTOR DE BANDA D5C MARCA CAT, PROPUESTA DE ADMON DE ORDEN DE COMPRA: RAFAEL MONTALVO</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199F3A3E" w14:textId="499A46F3" w:rsidR="00B319E8" w:rsidRPr="00780548" w:rsidRDefault="00B319E8" w:rsidP="00B22337">
            <w:pPr>
              <w:jc w:val="center"/>
              <w:rPr>
                <w:rFonts w:ascii="Ebrima" w:hAnsi="Ebrima" w:cs="Calibri"/>
                <w:sz w:val="14"/>
                <w:szCs w:val="14"/>
              </w:rPr>
            </w:pPr>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0C8A20A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$623.00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2A12C4F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7D768BBA" w14:textId="77777777" w:rsidTr="00B319E8">
        <w:trPr>
          <w:trHeight w:val="1827"/>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D189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43</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28F6229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968</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059ACA50"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1E501A68"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0211DC3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023A6BC0"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SUMINSITRO DE RERPUESTOS PARA EL CAMION DE VOLTEO MARCA VOLVO, PROPUESTA DE ADMON DE ORDEN DE COMPRA: RAFAEL MONTALVO</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16444D97"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TRANSPORTES PESADOS, S.A DE </w:t>
            </w:r>
            <w:proofErr w:type="gramStart"/>
            <w:r w:rsidRPr="00780548">
              <w:rPr>
                <w:rFonts w:ascii="Ebrima" w:hAnsi="Ebrima" w:cs="Calibri"/>
                <w:sz w:val="14"/>
                <w:szCs w:val="14"/>
                <w:lang w:val="es-419"/>
              </w:rPr>
              <w:t>C.V</w:t>
            </w:r>
            <w:proofErr w:type="gramEnd"/>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5561641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$843.21</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144A3240"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2FA80A8C" w14:textId="77777777" w:rsidTr="00B319E8">
        <w:trPr>
          <w:trHeight w:val="2262"/>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B4D8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lastRenderedPageBreak/>
              <w:t>44</w:t>
            </w:r>
          </w:p>
        </w:tc>
        <w:tc>
          <w:tcPr>
            <w:tcW w:w="610" w:type="dxa"/>
            <w:tcBorders>
              <w:top w:val="single" w:sz="4" w:space="0" w:color="000000"/>
              <w:left w:val="nil"/>
              <w:bottom w:val="nil"/>
              <w:right w:val="single" w:sz="4" w:space="0" w:color="000000"/>
            </w:tcBorders>
            <w:shd w:val="clear" w:color="FFFFFF" w:fill="FFFFFF"/>
            <w:vAlign w:val="center"/>
            <w:hideMark/>
          </w:tcPr>
          <w:p w14:paraId="433A816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971</w:t>
            </w:r>
          </w:p>
        </w:tc>
        <w:tc>
          <w:tcPr>
            <w:tcW w:w="939" w:type="dxa"/>
            <w:tcBorders>
              <w:top w:val="single" w:sz="4" w:space="0" w:color="000000"/>
              <w:left w:val="nil"/>
              <w:bottom w:val="nil"/>
              <w:right w:val="single" w:sz="4" w:space="0" w:color="000000"/>
            </w:tcBorders>
            <w:shd w:val="clear" w:color="auto" w:fill="auto"/>
            <w:vAlign w:val="center"/>
            <w:hideMark/>
          </w:tcPr>
          <w:p w14:paraId="3683E15B"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000000"/>
              <w:left w:val="nil"/>
              <w:bottom w:val="nil"/>
              <w:right w:val="single" w:sz="4" w:space="0" w:color="000000"/>
            </w:tcBorders>
            <w:shd w:val="clear" w:color="auto" w:fill="auto"/>
            <w:vAlign w:val="center"/>
            <w:hideMark/>
          </w:tcPr>
          <w:p w14:paraId="7C6920B8"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single" w:sz="4" w:space="0" w:color="000000"/>
              <w:left w:val="nil"/>
              <w:bottom w:val="nil"/>
              <w:right w:val="single" w:sz="4" w:space="0" w:color="000000"/>
            </w:tcBorders>
            <w:shd w:val="clear" w:color="auto" w:fill="auto"/>
            <w:vAlign w:val="center"/>
            <w:hideMark/>
          </w:tcPr>
          <w:p w14:paraId="681929A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UNIDAD AMBIENTAL</w:t>
            </w:r>
          </w:p>
        </w:tc>
        <w:tc>
          <w:tcPr>
            <w:tcW w:w="1664" w:type="dxa"/>
            <w:tcBorders>
              <w:top w:val="single" w:sz="4" w:space="0" w:color="000000"/>
              <w:left w:val="nil"/>
              <w:bottom w:val="nil"/>
              <w:right w:val="single" w:sz="4" w:space="0" w:color="000000"/>
            </w:tcBorders>
            <w:shd w:val="clear" w:color="auto" w:fill="auto"/>
            <w:vAlign w:val="center"/>
            <w:hideMark/>
          </w:tcPr>
          <w:p w14:paraId="2860D55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PAGO POR SUMINISTRO DE MATERIAL PARA REPARACION DE CAMIONES RECOLECTORES DE LA MUNICIPALIDAD, PROPUESTA DE ADMON DE ORDEN DE COMPRA: ING. </w:t>
            </w:r>
            <w:r w:rsidRPr="00780548">
              <w:rPr>
                <w:rFonts w:ascii="Ebrima" w:hAnsi="Ebrima" w:cs="Calibri"/>
                <w:sz w:val="14"/>
                <w:szCs w:val="14"/>
              </w:rPr>
              <w:t>CELINA PERLA</w:t>
            </w:r>
          </w:p>
        </w:tc>
        <w:tc>
          <w:tcPr>
            <w:tcW w:w="1267" w:type="dxa"/>
            <w:tcBorders>
              <w:top w:val="single" w:sz="4" w:space="0" w:color="000000"/>
              <w:left w:val="nil"/>
              <w:bottom w:val="nil"/>
              <w:right w:val="single" w:sz="4" w:space="0" w:color="000000"/>
            </w:tcBorders>
            <w:shd w:val="clear" w:color="FFFFFF" w:fill="FFFFFF"/>
            <w:vAlign w:val="center"/>
            <w:hideMark/>
          </w:tcPr>
          <w:p w14:paraId="25E588B5"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GRUPO MEW, S.A DE </w:t>
            </w:r>
            <w:proofErr w:type="gramStart"/>
            <w:r w:rsidRPr="00780548">
              <w:rPr>
                <w:rFonts w:ascii="Ebrima" w:hAnsi="Ebrima" w:cs="Calibri"/>
                <w:sz w:val="14"/>
                <w:szCs w:val="14"/>
                <w:lang w:val="es-419"/>
              </w:rPr>
              <w:t>C.V</w:t>
            </w:r>
            <w:proofErr w:type="gramEnd"/>
          </w:p>
        </w:tc>
        <w:tc>
          <w:tcPr>
            <w:tcW w:w="1264" w:type="dxa"/>
            <w:tcBorders>
              <w:top w:val="single" w:sz="4" w:space="0" w:color="000000"/>
              <w:left w:val="nil"/>
              <w:bottom w:val="nil"/>
              <w:right w:val="single" w:sz="4" w:space="0" w:color="000000"/>
            </w:tcBorders>
            <w:shd w:val="clear" w:color="FFFFFF" w:fill="FFFFFF"/>
            <w:vAlign w:val="center"/>
            <w:hideMark/>
          </w:tcPr>
          <w:p w14:paraId="71BA454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$739.25</w:t>
            </w:r>
          </w:p>
        </w:tc>
        <w:tc>
          <w:tcPr>
            <w:tcW w:w="790" w:type="dxa"/>
            <w:tcBorders>
              <w:top w:val="single" w:sz="4" w:space="0" w:color="000000"/>
              <w:left w:val="nil"/>
              <w:bottom w:val="nil"/>
              <w:right w:val="single" w:sz="4" w:space="0" w:color="000000"/>
            </w:tcBorders>
            <w:shd w:val="clear" w:color="FFFFFF" w:fill="FFFFFF"/>
            <w:vAlign w:val="center"/>
            <w:hideMark/>
          </w:tcPr>
          <w:p w14:paraId="120046C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020102</w:t>
            </w:r>
          </w:p>
        </w:tc>
      </w:tr>
      <w:tr w:rsidR="00B319E8" w:rsidRPr="00780548" w14:paraId="111475B9" w14:textId="77777777" w:rsidTr="00B319E8">
        <w:trPr>
          <w:trHeight w:val="2253"/>
        </w:trPr>
        <w:tc>
          <w:tcPr>
            <w:tcW w:w="532" w:type="dxa"/>
            <w:tcBorders>
              <w:top w:val="nil"/>
              <w:left w:val="single" w:sz="4" w:space="0" w:color="000000"/>
              <w:bottom w:val="single" w:sz="4" w:space="0" w:color="000000"/>
              <w:right w:val="single" w:sz="4" w:space="0" w:color="000000"/>
            </w:tcBorders>
            <w:shd w:val="clear" w:color="auto" w:fill="auto"/>
            <w:vAlign w:val="center"/>
            <w:hideMark/>
          </w:tcPr>
          <w:p w14:paraId="5CA976E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45</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6C44224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971</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0CE52418"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4DA655B4"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ACTIVIDADES DE RECUPERACION, PROTECCION Y REFORESTACION DE LA CUENCA DEL </w:t>
            </w:r>
            <w:proofErr w:type="gramStart"/>
            <w:r w:rsidRPr="00780548">
              <w:rPr>
                <w:rFonts w:ascii="Ebrima" w:hAnsi="Ebrima" w:cs="Calibri"/>
                <w:sz w:val="14"/>
                <w:szCs w:val="14"/>
                <w:lang w:val="es-419"/>
              </w:rPr>
              <w:t>RIO  SAN</w:t>
            </w:r>
            <w:proofErr w:type="gramEnd"/>
            <w:r w:rsidRPr="00780548">
              <w:rPr>
                <w:rFonts w:ascii="Ebrima" w:hAnsi="Ebrima" w:cs="Calibri"/>
                <w:sz w:val="14"/>
                <w:szCs w:val="14"/>
                <w:lang w:val="es-419"/>
              </w:rPr>
              <w:t xml:space="preserve"> ANTONIO 2021 MUNICIPIO DE NEJAPA</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0132C1F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UNIDAD AMBIENTAL</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1347157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PAGO POR SUMINISTRO DE MATERIAL PARA REPARACION DE CAMIONES RECOLECTORES DE LA MUNICIPALIDAD, PROPUESTA DE ADMON DE ORDEN DE COMPRA: ING. </w:t>
            </w:r>
            <w:r w:rsidRPr="00780548">
              <w:rPr>
                <w:rFonts w:ascii="Ebrima" w:hAnsi="Ebrima" w:cs="Calibri"/>
                <w:sz w:val="14"/>
                <w:szCs w:val="14"/>
              </w:rPr>
              <w:t>CELINA PERLA</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290E5031" w14:textId="412FD966" w:rsidR="00B319E8" w:rsidRPr="00780548" w:rsidRDefault="00B319E8" w:rsidP="00043D6B">
            <w:pPr>
              <w:rPr>
                <w:rFonts w:ascii="Ebrima" w:hAnsi="Ebrima" w:cs="Calibri"/>
                <w:sz w:val="14"/>
                <w:szCs w:val="14"/>
              </w:rPr>
            </w:pPr>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2527395D"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$564.80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6CD0608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020201</w:t>
            </w:r>
          </w:p>
        </w:tc>
      </w:tr>
      <w:tr w:rsidR="00B319E8" w:rsidRPr="00780548" w14:paraId="5D955433" w14:textId="77777777" w:rsidTr="00B319E8">
        <w:trPr>
          <w:trHeight w:val="162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5058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46</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4AE13B1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973</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3DA5E782"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20AF3880"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7D174AE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SERVICIOS GENERALES Y TRANSPORTE</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01A1A045" w14:textId="77777777" w:rsidR="00B319E8" w:rsidRDefault="00B319E8" w:rsidP="00B22337">
            <w:pPr>
              <w:jc w:val="center"/>
              <w:rPr>
                <w:rFonts w:ascii="Ebrima" w:hAnsi="Ebrima" w:cs="Calibri"/>
                <w:sz w:val="14"/>
                <w:szCs w:val="14"/>
                <w:lang w:val="es-419"/>
              </w:rPr>
            </w:pPr>
          </w:p>
          <w:p w14:paraId="308E1F74" w14:textId="77777777" w:rsidR="00B319E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PAGO POR SUMINISTRO DE FORRO PARA ASIENTOS DE TELA PARA BUS MERCEDES </w:t>
            </w:r>
            <w:proofErr w:type="gramStart"/>
            <w:r w:rsidRPr="00780548">
              <w:rPr>
                <w:rFonts w:ascii="Ebrima" w:hAnsi="Ebrima" w:cs="Calibri"/>
                <w:sz w:val="14"/>
                <w:szCs w:val="14"/>
                <w:lang w:val="es-419"/>
              </w:rPr>
              <w:t>BENZ,  Y</w:t>
            </w:r>
            <w:proofErr w:type="gramEnd"/>
            <w:r w:rsidRPr="00780548">
              <w:rPr>
                <w:rFonts w:ascii="Ebrima" w:hAnsi="Ebrima" w:cs="Calibri"/>
                <w:sz w:val="14"/>
                <w:szCs w:val="14"/>
                <w:lang w:val="es-419"/>
              </w:rPr>
              <w:t xml:space="preserve"> RESPALDO PARA ASIENTO DE MOTORISTA, PROPUESTA DE ADMON DE ORDEN DE COMPRA: RAFAEL MONTALVO</w:t>
            </w:r>
          </w:p>
          <w:p w14:paraId="57597B4F" w14:textId="77777777" w:rsidR="00B319E8" w:rsidRDefault="00B319E8" w:rsidP="00B22337">
            <w:pPr>
              <w:jc w:val="center"/>
              <w:rPr>
                <w:rFonts w:ascii="Ebrima" w:hAnsi="Ebrima" w:cs="Calibri"/>
                <w:sz w:val="14"/>
                <w:szCs w:val="14"/>
                <w:lang w:val="es-419"/>
              </w:rPr>
            </w:pPr>
          </w:p>
          <w:p w14:paraId="1EDC66B2" w14:textId="77777777" w:rsidR="00B319E8" w:rsidRPr="00780548" w:rsidRDefault="00B319E8" w:rsidP="00B22337">
            <w:pPr>
              <w:jc w:val="center"/>
              <w:rPr>
                <w:rFonts w:ascii="Ebrima" w:hAnsi="Ebrima" w:cs="Calibri"/>
                <w:sz w:val="14"/>
                <w:szCs w:val="14"/>
                <w:lang w:val="es-419"/>
              </w:rPr>
            </w:pP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085C867F" w14:textId="034451EC" w:rsidR="00B319E8" w:rsidRPr="00780548" w:rsidRDefault="00B319E8" w:rsidP="00B22337">
            <w:pPr>
              <w:jc w:val="center"/>
              <w:rPr>
                <w:rFonts w:ascii="Ebrima" w:hAnsi="Ebrima" w:cs="Calibri"/>
                <w:sz w:val="14"/>
                <w:szCs w:val="14"/>
              </w:rPr>
            </w:pPr>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60A062B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$1,247.50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03F8099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020102</w:t>
            </w:r>
          </w:p>
        </w:tc>
      </w:tr>
      <w:tr w:rsidR="00B319E8" w:rsidRPr="00780548" w14:paraId="7FD9DAE2" w14:textId="77777777" w:rsidTr="00B319E8">
        <w:trPr>
          <w:trHeight w:val="1800"/>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C210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47</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661B4CED"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981</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4062FBF6" w14:textId="77777777" w:rsidR="00B319E8" w:rsidRPr="00780548" w:rsidRDefault="00B319E8" w:rsidP="00B22337">
            <w:pPr>
              <w:rPr>
                <w:rFonts w:ascii="Ebrima" w:hAnsi="Ebrima" w:cs="Calibri"/>
                <w:sz w:val="14"/>
                <w:szCs w:val="14"/>
              </w:rPr>
            </w:pPr>
            <w:r w:rsidRPr="00780548">
              <w:rPr>
                <w:rFonts w:ascii="Ebrima" w:hAnsi="Ebrima" w:cs="Calibri"/>
                <w:sz w:val="14"/>
                <w:szCs w:val="14"/>
              </w:rPr>
              <w:t>11/8/2021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3068DA5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CONTRIBUCION DEL PROGRAMA MUNICIPAL DE PREVENCION DE LA VIOLENCIA CON ENFASIS EN LA </w:t>
            </w:r>
            <w:proofErr w:type="gramStart"/>
            <w:r w:rsidRPr="00780548">
              <w:rPr>
                <w:rFonts w:ascii="Ebrima" w:hAnsi="Ebrima" w:cs="Calibri"/>
                <w:sz w:val="14"/>
                <w:szCs w:val="14"/>
                <w:lang w:val="es-419"/>
              </w:rPr>
              <w:t>NIÑEZ,.</w:t>
            </w:r>
            <w:proofErr w:type="gramEnd"/>
            <w:r w:rsidRPr="00780548">
              <w:rPr>
                <w:rFonts w:ascii="Ebrima" w:hAnsi="Ebrima" w:cs="Calibri"/>
                <w:sz w:val="14"/>
                <w:szCs w:val="14"/>
                <w:lang w:val="es-419"/>
              </w:rPr>
              <w:t xml:space="preserve"> </w:t>
            </w:r>
            <w:r w:rsidRPr="00780548">
              <w:rPr>
                <w:rFonts w:ascii="Ebrima" w:hAnsi="Ebrima" w:cs="Calibri"/>
                <w:sz w:val="14"/>
                <w:szCs w:val="14"/>
              </w:rPr>
              <w:t>ADOLESCENCIA Y JUVENTUDES CON ENFOQUE DE GENERO- NEJAPA 2021</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418E255C"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UNIDAD DE LA NIÑEZ Y ADOLESENCIA </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053C12C4"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ESTAMPADO DE 1 LOGO PARA 32 CAMISAS PARA USO DEL PERSONAL DE LA UNIDAD, PROPUESTA DE ADMON DE ORDEN DE COMPRA: DAVID LAINEZ</w:t>
            </w: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6CA8A299" w14:textId="5F2FC77F" w:rsidR="00B319E8" w:rsidRPr="00780548" w:rsidRDefault="00B319E8" w:rsidP="00B22337">
            <w:pPr>
              <w:jc w:val="center"/>
              <w:rPr>
                <w:rFonts w:ascii="Ebrima" w:hAnsi="Ebrima" w:cs="Calibri"/>
                <w:sz w:val="14"/>
                <w:szCs w:val="14"/>
              </w:rPr>
            </w:pPr>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1C72A6A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$80.00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7570B4ED"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030205</w:t>
            </w:r>
          </w:p>
        </w:tc>
      </w:tr>
      <w:tr w:rsidR="00B319E8" w:rsidRPr="00780548" w14:paraId="4CB2531E" w14:textId="77777777" w:rsidTr="00B319E8">
        <w:trPr>
          <w:trHeight w:val="2526"/>
        </w:trPr>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F1AC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48</w:t>
            </w:r>
          </w:p>
        </w:tc>
        <w:tc>
          <w:tcPr>
            <w:tcW w:w="610" w:type="dxa"/>
            <w:tcBorders>
              <w:top w:val="single" w:sz="4" w:space="0" w:color="000000"/>
              <w:left w:val="nil"/>
              <w:bottom w:val="single" w:sz="4" w:space="0" w:color="000000"/>
              <w:right w:val="single" w:sz="4" w:space="0" w:color="000000"/>
            </w:tcBorders>
            <w:shd w:val="clear" w:color="FFFFFF" w:fill="FFFFFF"/>
            <w:vAlign w:val="center"/>
            <w:hideMark/>
          </w:tcPr>
          <w:p w14:paraId="4FA3BFF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931</w:t>
            </w:r>
          </w:p>
        </w:tc>
        <w:tc>
          <w:tcPr>
            <w:tcW w:w="939" w:type="dxa"/>
            <w:tcBorders>
              <w:top w:val="single" w:sz="4" w:space="0" w:color="000000"/>
              <w:left w:val="nil"/>
              <w:bottom w:val="single" w:sz="4" w:space="0" w:color="000000"/>
              <w:right w:val="single" w:sz="4" w:space="0" w:color="000000"/>
            </w:tcBorders>
            <w:shd w:val="clear" w:color="auto" w:fill="auto"/>
            <w:vAlign w:val="center"/>
            <w:hideMark/>
          </w:tcPr>
          <w:p w14:paraId="5808B8AE" w14:textId="77777777" w:rsidR="00B319E8" w:rsidRPr="00780548" w:rsidRDefault="00B319E8" w:rsidP="00B22337">
            <w:pPr>
              <w:rPr>
                <w:rFonts w:ascii="Ebrima" w:hAnsi="Ebrima" w:cs="Calibri"/>
                <w:sz w:val="14"/>
                <w:szCs w:val="14"/>
              </w:rPr>
            </w:pPr>
            <w:r w:rsidRPr="00780548">
              <w:rPr>
                <w:rFonts w:ascii="Ebrima" w:hAnsi="Ebrima" w:cs="Calibri"/>
                <w:sz w:val="14"/>
                <w:szCs w:val="14"/>
              </w:rPr>
              <w:t>13/8/2021</w:t>
            </w:r>
          </w:p>
        </w:tc>
        <w:tc>
          <w:tcPr>
            <w:tcW w:w="1526" w:type="dxa"/>
            <w:tcBorders>
              <w:top w:val="single" w:sz="4" w:space="0" w:color="000000"/>
              <w:left w:val="nil"/>
              <w:bottom w:val="single" w:sz="4" w:space="0" w:color="000000"/>
              <w:right w:val="single" w:sz="4" w:space="0" w:color="000000"/>
            </w:tcBorders>
            <w:shd w:val="clear" w:color="auto" w:fill="auto"/>
            <w:vAlign w:val="center"/>
            <w:hideMark/>
          </w:tcPr>
          <w:p w14:paraId="61A1C366"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CONTRIBUCION A LA PARTICIPACION DEL ADULTO MAYOR EN LAS COMUNIDADES DEL MUNICIPIO DE NEJAPA 2021</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14:paraId="15D2183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UNIDAD DEL ADULTO MAYOR</w:t>
            </w:r>
          </w:p>
        </w:tc>
        <w:tc>
          <w:tcPr>
            <w:tcW w:w="1664" w:type="dxa"/>
            <w:tcBorders>
              <w:top w:val="single" w:sz="4" w:space="0" w:color="000000"/>
              <w:left w:val="nil"/>
              <w:bottom w:val="single" w:sz="4" w:space="0" w:color="000000"/>
              <w:right w:val="single" w:sz="4" w:space="0" w:color="000000"/>
            </w:tcBorders>
            <w:shd w:val="clear" w:color="auto" w:fill="auto"/>
            <w:vAlign w:val="center"/>
            <w:hideMark/>
          </w:tcPr>
          <w:p w14:paraId="3B55109A" w14:textId="77777777" w:rsidR="00B319E8" w:rsidRDefault="00B319E8" w:rsidP="00B319E8">
            <w:pPr>
              <w:rPr>
                <w:rFonts w:ascii="Ebrima" w:hAnsi="Ebrima" w:cs="Calibri"/>
                <w:sz w:val="14"/>
                <w:szCs w:val="14"/>
                <w:lang w:val="es-419"/>
              </w:rPr>
            </w:pPr>
          </w:p>
          <w:p w14:paraId="4305086B" w14:textId="1E0184EC" w:rsidR="00B319E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25 BEBIDAS, 6 REGALOS PARA HOMBRES Y 19 REGALOS PARA MUJERES, PARA CELEBRACION A LOS PRESIDENTES DE LOS COMITES DE ADULTOS MAYORES, PROPUESTA DE ADMON DE ORDEN DE COMPRA: BERTA CARTAGENA</w:t>
            </w:r>
          </w:p>
          <w:p w14:paraId="0B1924C9" w14:textId="77777777" w:rsidR="00B319E8" w:rsidRDefault="00B319E8" w:rsidP="00B22337">
            <w:pPr>
              <w:jc w:val="center"/>
              <w:rPr>
                <w:rFonts w:ascii="Ebrima" w:hAnsi="Ebrima" w:cs="Calibri"/>
                <w:sz w:val="14"/>
                <w:szCs w:val="14"/>
                <w:lang w:val="es-419"/>
              </w:rPr>
            </w:pPr>
          </w:p>
          <w:p w14:paraId="37F8C37D" w14:textId="3320C458" w:rsidR="00B319E8" w:rsidRPr="00780548" w:rsidRDefault="00B319E8" w:rsidP="00B22337">
            <w:pPr>
              <w:jc w:val="center"/>
              <w:rPr>
                <w:rFonts w:ascii="Ebrima" w:hAnsi="Ebrima" w:cs="Calibri"/>
                <w:sz w:val="14"/>
                <w:szCs w:val="14"/>
                <w:lang w:val="es-419"/>
              </w:rPr>
            </w:pPr>
          </w:p>
        </w:tc>
        <w:tc>
          <w:tcPr>
            <w:tcW w:w="1267" w:type="dxa"/>
            <w:tcBorders>
              <w:top w:val="single" w:sz="4" w:space="0" w:color="000000"/>
              <w:left w:val="nil"/>
              <w:bottom w:val="single" w:sz="4" w:space="0" w:color="000000"/>
              <w:right w:val="single" w:sz="4" w:space="0" w:color="000000"/>
            </w:tcBorders>
            <w:shd w:val="clear" w:color="FFFFFF" w:fill="FFFFFF"/>
            <w:vAlign w:val="center"/>
            <w:hideMark/>
          </w:tcPr>
          <w:p w14:paraId="5D705864" w14:textId="1C11040F" w:rsidR="00B319E8" w:rsidRPr="00780548" w:rsidRDefault="00B319E8" w:rsidP="00B22337">
            <w:pPr>
              <w:jc w:val="center"/>
              <w:rPr>
                <w:rFonts w:ascii="Ebrima" w:hAnsi="Ebrima" w:cs="Calibri"/>
                <w:sz w:val="14"/>
                <w:szCs w:val="14"/>
              </w:rPr>
            </w:pPr>
          </w:p>
        </w:tc>
        <w:tc>
          <w:tcPr>
            <w:tcW w:w="1264" w:type="dxa"/>
            <w:tcBorders>
              <w:top w:val="single" w:sz="4" w:space="0" w:color="000000"/>
              <w:left w:val="nil"/>
              <w:bottom w:val="single" w:sz="4" w:space="0" w:color="000000"/>
              <w:right w:val="single" w:sz="4" w:space="0" w:color="000000"/>
            </w:tcBorders>
            <w:shd w:val="clear" w:color="FFFFFF" w:fill="FFFFFF"/>
            <w:vAlign w:val="center"/>
            <w:hideMark/>
          </w:tcPr>
          <w:p w14:paraId="39FBE73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$150.00</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0FE12E1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030203</w:t>
            </w:r>
          </w:p>
        </w:tc>
      </w:tr>
      <w:tr w:rsidR="00B319E8" w:rsidRPr="00780548" w14:paraId="011AD2E8" w14:textId="77777777" w:rsidTr="00B319E8">
        <w:trPr>
          <w:trHeight w:val="2267"/>
        </w:trPr>
        <w:tc>
          <w:tcPr>
            <w:tcW w:w="532"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702B7E2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lastRenderedPageBreak/>
              <w:t>49</w:t>
            </w:r>
          </w:p>
        </w:tc>
        <w:tc>
          <w:tcPr>
            <w:tcW w:w="610" w:type="dxa"/>
            <w:tcBorders>
              <w:top w:val="single" w:sz="4" w:space="0" w:color="000000"/>
              <w:left w:val="nil"/>
              <w:bottom w:val="single" w:sz="4" w:space="0" w:color="auto"/>
              <w:right w:val="single" w:sz="4" w:space="0" w:color="000000"/>
            </w:tcBorders>
            <w:shd w:val="clear" w:color="FFFFFF" w:fill="FFFFFF"/>
            <w:vAlign w:val="center"/>
            <w:hideMark/>
          </w:tcPr>
          <w:p w14:paraId="4F93EA0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931</w:t>
            </w:r>
          </w:p>
        </w:tc>
        <w:tc>
          <w:tcPr>
            <w:tcW w:w="939" w:type="dxa"/>
            <w:tcBorders>
              <w:top w:val="single" w:sz="4" w:space="0" w:color="000000"/>
              <w:left w:val="nil"/>
              <w:bottom w:val="single" w:sz="4" w:space="0" w:color="auto"/>
              <w:right w:val="single" w:sz="4" w:space="0" w:color="000000"/>
            </w:tcBorders>
            <w:shd w:val="clear" w:color="auto" w:fill="auto"/>
            <w:vAlign w:val="center"/>
            <w:hideMark/>
          </w:tcPr>
          <w:p w14:paraId="7886B1A3" w14:textId="77777777" w:rsidR="00B319E8" w:rsidRPr="00780548" w:rsidRDefault="00B319E8" w:rsidP="00B22337">
            <w:pPr>
              <w:rPr>
                <w:rFonts w:ascii="Ebrima" w:hAnsi="Ebrima" w:cs="Calibri"/>
                <w:sz w:val="14"/>
                <w:szCs w:val="14"/>
              </w:rPr>
            </w:pPr>
            <w:r w:rsidRPr="00780548">
              <w:rPr>
                <w:rFonts w:ascii="Ebrima" w:hAnsi="Ebrima" w:cs="Calibri"/>
                <w:sz w:val="14"/>
                <w:szCs w:val="14"/>
              </w:rPr>
              <w:t>13/8/2021</w:t>
            </w:r>
          </w:p>
        </w:tc>
        <w:tc>
          <w:tcPr>
            <w:tcW w:w="1526" w:type="dxa"/>
            <w:tcBorders>
              <w:top w:val="single" w:sz="4" w:space="0" w:color="000000"/>
              <w:left w:val="nil"/>
              <w:bottom w:val="single" w:sz="4" w:space="0" w:color="auto"/>
              <w:right w:val="single" w:sz="4" w:space="0" w:color="000000"/>
            </w:tcBorders>
            <w:shd w:val="clear" w:color="auto" w:fill="auto"/>
            <w:vAlign w:val="center"/>
            <w:hideMark/>
          </w:tcPr>
          <w:p w14:paraId="6259ADE7"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CONTRIBUCION A LA PARTICIPACION DEL ADULTO MAYOR EN LAS COMUNIDADES DEL MUNICIPIO DE NEJAPA 2021</w:t>
            </w:r>
          </w:p>
        </w:tc>
        <w:tc>
          <w:tcPr>
            <w:tcW w:w="1259" w:type="dxa"/>
            <w:tcBorders>
              <w:top w:val="single" w:sz="4" w:space="0" w:color="000000"/>
              <w:left w:val="nil"/>
              <w:bottom w:val="single" w:sz="4" w:space="0" w:color="auto"/>
              <w:right w:val="single" w:sz="4" w:space="0" w:color="000000"/>
            </w:tcBorders>
            <w:shd w:val="clear" w:color="auto" w:fill="auto"/>
            <w:vAlign w:val="center"/>
            <w:hideMark/>
          </w:tcPr>
          <w:p w14:paraId="2571622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UNIDAD DEL ADULTO MAYOR</w:t>
            </w:r>
          </w:p>
        </w:tc>
        <w:tc>
          <w:tcPr>
            <w:tcW w:w="1664" w:type="dxa"/>
            <w:tcBorders>
              <w:top w:val="single" w:sz="4" w:space="0" w:color="000000"/>
              <w:left w:val="nil"/>
              <w:bottom w:val="single" w:sz="4" w:space="0" w:color="auto"/>
              <w:right w:val="single" w:sz="4" w:space="0" w:color="000000"/>
            </w:tcBorders>
            <w:shd w:val="clear" w:color="auto" w:fill="auto"/>
            <w:vAlign w:val="center"/>
            <w:hideMark/>
          </w:tcPr>
          <w:p w14:paraId="09CED626"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25 ALMUERZOS PARA CELEBRACION DE PRESIDENTAS DE COMITES DE ADULTOS MAYORES, PROPUETA DE ADMON DE ORDEN DE COMPRA: BERTA CARTAGENA</w:t>
            </w:r>
          </w:p>
        </w:tc>
        <w:tc>
          <w:tcPr>
            <w:tcW w:w="1267" w:type="dxa"/>
            <w:tcBorders>
              <w:top w:val="single" w:sz="4" w:space="0" w:color="000000"/>
              <w:left w:val="nil"/>
              <w:bottom w:val="single" w:sz="4" w:space="0" w:color="auto"/>
              <w:right w:val="single" w:sz="4" w:space="0" w:color="000000"/>
            </w:tcBorders>
            <w:shd w:val="clear" w:color="FFFFFF" w:fill="FFFFFF"/>
            <w:vAlign w:val="center"/>
            <w:hideMark/>
          </w:tcPr>
          <w:p w14:paraId="5EFA25D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POLIDEPORTIVO VITORIA GASTEIZ</w:t>
            </w:r>
          </w:p>
        </w:tc>
        <w:tc>
          <w:tcPr>
            <w:tcW w:w="1264" w:type="dxa"/>
            <w:tcBorders>
              <w:top w:val="single" w:sz="4" w:space="0" w:color="000000"/>
              <w:left w:val="nil"/>
              <w:bottom w:val="single" w:sz="4" w:space="0" w:color="auto"/>
              <w:right w:val="single" w:sz="4" w:space="0" w:color="000000"/>
            </w:tcBorders>
            <w:shd w:val="clear" w:color="FFFFFF" w:fill="FFFFFF"/>
            <w:vAlign w:val="center"/>
            <w:hideMark/>
          </w:tcPr>
          <w:p w14:paraId="3D8A0E6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$93.75</w:t>
            </w:r>
          </w:p>
        </w:tc>
        <w:tc>
          <w:tcPr>
            <w:tcW w:w="790" w:type="dxa"/>
            <w:tcBorders>
              <w:top w:val="single" w:sz="4" w:space="0" w:color="000000"/>
              <w:left w:val="nil"/>
              <w:bottom w:val="single" w:sz="4" w:space="0" w:color="auto"/>
              <w:right w:val="single" w:sz="4" w:space="0" w:color="000000"/>
            </w:tcBorders>
            <w:shd w:val="clear" w:color="FFFFFF" w:fill="FFFFFF"/>
            <w:vAlign w:val="center"/>
            <w:hideMark/>
          </w:tcPr>
          <w:p w14:paraId="745878A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030203</w:t>
            </w:r>
          </w:p>
        </w:tc>
      </w:tr>
      <w:tr w:rsidR="00B319E8" w:rsidRPr="00780548" w14:paraId="44973EE8" w14:textId="77777777" w:rsidTr="00B319E8">
        <w:trPr>
          <w:trHeight w:val="2256"/>
        </w:trPr>
        <w:tc>
          <w:tcPr>
            <w:tcW w:w="5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9AF2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50</w:t>
            </w:r>
          </w:p>
        </w:tc>
        <w:tc>
          <w:tcPr>
            <w:tcW w:w="61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D62213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939</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15EDA" w14:textId="77777777" w:rsidR="00B319E8" w:rsidRPr="00780548" w:rsidRDefault="00B319E8" w:rsidP="00B22337">
            <w:pPr>
              <w:rPr>
                <w:rFonts w:ascii="Ebrima" w:hAnsi="Ebrima" w:cs="Calibri"/>
                <w:sz w:val="14"/>
                <w:szCs w:val="14"/>
              </w:rPr>
            </w:pPr>
            <w:r w:rsidRPr="00780548">
              <w:rPr>
                <w:rFonts w:ascii="Ebrima" w:hAnsi="Ebrima" w:cs="Calibri"/>
                <w:sz w:val="14"/>
                <w:szCs w:val="14"/>
              </w:rPr>
              <w:t>28/7/2021</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08E31"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B9BB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GERENCIA DE PROYECTOS</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3C09"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2 LLANTAS MARCA FIRESTONE, PARA MA RETROEXCABADORA JHON DEERE, PROPUESTA DE ADMON DE ORDEN DE COMPRA: RAFAEL MONTALVO</w:t>
            </w:r>
          </w:p>
        </w:tc>
        <w:tc>
          <w:tcPr>
            <w:tcW w:w="1267"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33613B7"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LLANTAS Y REENCAUCHES SALVADOREÑOS S.A DE </w:t>
            </w:r>
            <w:proofErr w:type="gramStart"/>
            <w:r w:rsidRPr="00780548">
              <w:rPr>
                <w:rFonts w:ascii="Ebrima" w:hAnsi="Ebrima" w:cs="Calibri"/>
                <w:sz w:val="14"/>
                <w:szCs w:val="14"/>
                <w:lang w:val="es-419"/>
              </w:rPr>
              <w:t>C.V</w:t>
            </w:r>
            <w:proofErr w:type="gramEnd"/>
          </w:p>
        </w:tc>
        <w:tc>
          <w:tcPr>
            <w:tcW w:w="126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C9F234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$1,840.00</w:t>
            </w:r>
          </w:p>
        </w:tc>
        <w:tc>
          <w:tcPr>
            <w:tcW w:w="79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01945C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bl>
    <w:p w14:paraId="79553307" w14:textId="77777777" w:rsidR="00B319E8" w:rsidRDefault="00B319E8" w:rsidP="00B319E8">
      <w:pPr>
        <w:rPr>
          <w:b/>
          <w:bCs/>
          <w:sz w:val="20"/>
          <w:szCs w:val="20"/>
        </w:rPr>
      </w:pPr>
    </w:p>
    <w:p w14:paraId="54939132" w14:textId="77777777" w:rsidR="00B319E8" w:rsidRPr="00713660" w:rsidRDefault="00B319E8" w:rsidP="00B319E8">
      <w:pPr>
        <w:rPr>
          <w:rFonts w:ascii="Arial" w:hAnsi="Arial" w:cs="Arial"/>
          <w:sz w:val="20"/>
          <w:szCs w:val="20"/>
        </w:rPr>
      </w:pPr>
      <w:r w:rsidRPr="00713660">
        <w:rPr>
          <w:rFonts w:ascii="Arial" w:hAnsi="Arial" w:cs="Arial"/>
          <w:b/>
          <w:bCs/>
          <w:sz w:val="20"/>
          <w:szCs w:val="20"/>
        </w:rPr>
        <w:t>b)</w:t>
      </w:r>
      <w:r w:rsidRPr="00713660">
        <w:rPr>
          <w:rFonts w:ascii="Arial" w:hAnsi="Arial" w:cs="Arial"/>
          <w:sz w:val="20"/>
          <w:szCs w:val="20"/>
        </w:rPr>
        <w:t xml:space="preserve"> Aprobar el cuadro de órdenes de compra de proyectos siguiente:</w:t>
      </w:r>
    </w:p>
    <w:p w14:paraId="3C361C88" w14:textId="77777777" w:rsidR="00B319E8" w:rsidRPr="00713660" w:rsidRDefault="00B319E8" w:rsidP="00B319E8">
      <w:pPr>
        <w:rPr>
          <w:rFonts w:ascii="Arial" w:hAnsi="Arial" w:cs="Arial"/>
          <w:sz w:val="20"/>
          <w:szCs w:val="20"/>
        </w:rPr>
      </w:pPr>
    </w:p>
    <w:tbl>
      <w:tblPr>
        <w:tblW w:w="9851" w:type="dxa"/>
        <w:tblInd w:w="-431" w:type="dxa"/>
        <w:tblLook w:val="04A0" w:firstRow="1" w:lastRow="0" w:firstColumn="1" w:lastColumn="0" w:noHBand="0" w:noVBand="1"/>
      </w:tblPr>
      <w:tblGrid>
        <w:gridCol w:w="557"/>
        <w:gridCol w:w="610"/>
        <w:gridCol w:w="891"/>
        <w:gridCol w:w="1739"/>
        <w:gridCol w:w="1149"/>
        <w:gridCol w:w="1576"/>
        <w:gridCol w:w="1112"/>
        <w:gridCol w:w="1427"/>
        <w:gridCol w:w="790"/>
      </w:tblGrid>
      <w:tr w:rsidR="00B319E8" w:rsidRPr="00780548" w14:paraId="010D1955" w14:textId="77777777" w:rsidTr="00B22337">
        <w:trPr>
          <w:trHeight w:val="300"/>
        </w:trPr>
        <w:tc>
          <w:tcPr>
            <w:tcW w:w="985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2F1606E" w14:textId="77777777" w:rsidR="00B319E8" w:rsidRPr="00780548" w:rsidRDefault="00B319E8" w:rsidP="00B22337">
            <w:pPr>
              <w:jc w:val="center"/>
              <w:rPr>
                <w:rFonts w:ascii="Ebrima" w:hAnsi="Ebrima" w:cs="Calibri"/>
                <w:b/>
                <w:bCs/>
                <w:sz w:val="14"/>
                <w:szCs w:val="14"/>
                <w:lang w:val="es-419"/>
              </w:rPr>
            </w:pPr>
            <w:r w:rsidRPr="00780548">
              <w:rPr>
                <w:rFonts w:ascii="Ebrima" w:hAnsi="Ebrima" w:cs="Calibri"/>
                <w:b/>
                <w:bCs/>
                <w:sz w:val="14"/>
                <w:szCs w:val="14"/>
                <w:lang w:val="es-419"/>
              </w:rPr>
              <w:t>ORDENES DE COMPRA DE PROYECTOS</w:t>
            </w:r>
          </w:p>
        </w:tc>
      </w:tr>
      <w:tr w:rsidR="00B319E8" w:rsidRPr="00780548" w14:paraId="5138FB12" w14:textId="77777777" w:rsidTr="00B22337">
        <w:trPr>
          <w:trHeight w:val="300"/>
        </w:trPr>
        <w:tc>
          <w:tcPr>
            <w:tcW w:w="3746" w:type="dxa"/>
            <w:gridSpan w:val="4"/>
            <w:tcBorders>
              <w:top w:val="single" w:sz="4" w:space="0" w:color="auto"/>
              <w:left w:val="single" w:sz="4" w:space="0" w:color="000000"/>
              <w:bottom w:val="single" w:sz="4" w:space="0" w:color="000000"/>
              <w:right w:val="single" w:sz="4" w:space="0" w:color="000000"/>
            </w:tcBorders>
            <w:shd w:val="clear" w:color="auto" w:fill="auto"/>
            <w:vAlign w:val="bottom"/>
            <w:hideMark/>
          </w:tcPr>
          <w:p w14:paraId="6E917C4A" w14:textId="77777777" w:rsidR="00B319E8" w:rsidRPr="00780548" w:rsidRDefault="00B319E8" w:rsidP="00B22337">
            <w:pPr>
              <w:rPr>
                <w:rFonts w:ascii="Ebrima" w:hAnsi="Ebrima" w:cs="Calibri"/>
                <w:sz w:val="14"/>
                <w:szCs w:val="14"/>
              </w:rPr>
            </w:pPr>
            <w:r w:rsidRPr="00780548">
              <w:rPr>
                <w:rFonts w:ascii="Ebrima" w:hAnsi="Ebrima" w:cs="Calibri"/>
                <w:sz w:val="14"/>
                <w:szCs w:val="14"/>
              </w:rPr>
              <w:t>30/7/2021</w:t>
            </w:r>
          </w:p>
        </w:tc>
        <w:tc>
          <w:tcPr>
            <w:tcW w:w="1154" w:type="dxa"/>
            <w:tcBorders>
              <w:top w:val="single" w:sz="4" w:space="0" w:color="auto"/>
              <w:left w:val="nil"/>
              <w:bottom w:val="single" w:sz="4" w:space="0" w:color="000000"/>
              <w:right w:val="single" w:sz="4" w:space="0" w:color="000000"/>
            </w:tcBorders>
            <w:shd w:val="clear" w:color="auto" w:fill="auto"/>
            <w:vAlign w:val="bottom"/>
            <w:hideMark/>
          </w:tcPr>
          <w:p w14:paraId="5E5A0C60" w14:textId="77777777" w:rsidR="00B319E8" w:rsidRPr="00780548" w:rsidRDefault="00B319E8" w:rsidP="00B22337">
            <w:pPr>
              <w:rPr>
                <w:rFonts w:ascii="Ebrima" w:hAnsi="Ebrima" w:cs="Calibri"/>
                <w:sz w:val="14"/>
                <w:szCs w:val="14"/>
              </w:rPr>
            </w:pPr>
            <w:r w:rsidRPr="00780548">
              <w:rPr>
                <w:rFonts w:ascii="Ebrima" w:hAnsi="Ebrima" w:cs="Calibri"/>
                <w:sz w:val="14"/>
                <w:szCs w:val="14"/>
              </w:rPr>
              <w:t> </w:t>
            </w:r>
          </w:p>
        </w:tc>
        <w:tc>
          <w:tcPr>
            <w:tcW w:w="1590" w:type="dxa"/>
            <w:tcBorders>
              <w:top w:val="single" w:sz="4" w:space="0" w:color="auto"/>
              <w:left w:val="nil"/>
              <w:bottom w:val="single" w:sz="4" w:space="0" w:color="000000"/>
              <w:right w:val="single" w:sz="4" w:space="0" w:color="000000"/>
            </w:tcBorders>
            <w:shd w:val="clear" w:color="auto" w:fill="auto"/>
            <w:vAlign w:val="bottom"/>
            <w:hideMark/>
          </w:tcPr>
          <w:p w14:paraId="3F99A274" w14:textId="77777777" w:rsidR="00B319E8" w:rsidRPr="00780548" w:rsidRDefault="00B319E8" w:rsidP="00B22337">
            <w:pPr>
              <w:rPr>
                <w:rFonts w:ascii="Ebrima" w:hAnsi="Ebrima" w:cs="Calibri"/>
                <w:sz w:val="14"/>
                <w:szCs w:val="14"/>
              </w:rPr>
            </w:pPr>
            <w:r w:rsidRPr="00780548">
              <w:rPr>
                <w:rFonts w:ascii="Ebrima" w:hAnsi="Ebrima" w:cs="Calibri"/>
                <w:sz w:val="14"/>
                <w:szCs w:val="14"/>
              </w:rPr>
              <w:t> </w:t>
            </w:r>
          </w:p>
        </w:tc>
        <w:tc>
          <w:tcPr>
            <w:tcW w:w="1112" w:type="dxa"/>
            <w:tcBorders>
              <w:top w:val="single" w:sz="4" w:space="0" w:color="auto"/>
              <w:left w:val="nil"/>
              <w:bottom w:val="single" w:sz="4" w:space="0" w:color="000000"/>
              <w:right w:val="single" w:sz="4" w:space="0" w:color="000000"/>
            </w:tcBorders>
            <w:shd w:val="clear" w:color="auto" w:fill="auto"/>
            <w:vAlign w:val="bottom"/>
            <w:hideMark/>
          </w:tcPr>
          <w:p w14:paraId="03FA2558" w14:textId="77777777" w:rsidR="00B319E8" w:rsidRPr="00780548" w:rsidRDefault="00B319E8" w:rsidP="00B22337">
            <w:pPr>
              <w:rPr>
                <w:rFonts w:ascii="Ebrima" w:hAnsi="Ebrima" w:cs="Calibri"/>
                <w:sz w:val="14"/>
                <w:szCs w:val="14"/>
              </w:rPr>
            </w:pPr>
            <w:r w:rsidRPr="00780548">
              <w:rPr>
                <w:rFonts w:ascii="Ebrima" w:hAnsi="Ebrima" w:cs="Calibri"/>
                <w:sz w:val="14"/>
                <w:szCs w:val="14"/>
              </w:rPr>
              <w:t> </w:t>
            </w:r>
          </w:p>
        </w:tc>
        <w:tc>
          <w:tcPr>
            <w:tcW w:w="1459" w:type="dxa"/>
            <w:tcBorders>
              <w:top w:val="single" w:sz="4" w:space="0" w:color="auto"/>
              <w:left w:val="nil"/>
              <w:bottom w:val="single" w:sz="4" w:space="0" w:color="000000"/>
              <w:right w:val="single" w:sz="4" w:space="0" w:color="000000"/>
            </w:tcBorders>
            <w:shd w:val="clear" w:color="auto" w:fill="auto"/>
            <w:vAlign w:val="bottom"/>
            <w:hideMark/>
          </w:tcPr>
          <w:p w14:paraId="2E77555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c>
          <w:tcPr>
            <w:tcW w:w="790" w:type="dxa"/>
            <w:tcBorders>
              <w:top w:val="single" w:sz="4" w:space="0" w:color="auto"/>
              <w:left w:val="nil"/>
              <w:bottom w:val="single" w:sz="4" w:space="0" w:color="000000"/>
              <w:right w:val="single" w:sz="4" w:space="0" w:color="auto"/>
            </w:tcBorders>
            <w:shd w:val="clear" w:color="auto" w:fill="auto"/>
            <w:vAlign w:val="bottom"/>
            <w:hideMark/>
          </w:tcPr>
          <w:p w14:paraId="3311E98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w:t>
            </w:r>
          </w:p>
        </w:tc>
      </w:tr>
      <w:tr w:rsidR="00B319E8" w:rsidRPr="00780548" w14:paraId="2D55DA14" w14:textId="77777777" w:rsidTr="00B22337">
        <w:trPr>
          <w:trHeight w:val="322"/>
        </w:trPr>
        <w:tc>
          <w:tcPr>
            <w:tcW w:w="564" w:type="dxa"/>
            <w:tcBorders>
              <w:top w:val="nil"/>
              <w:left w:val="single" w:sz="4" w:space="0" w:color="000000"/>
              <w:bottom w:val="single" w:sz="4" w:space="0" w:color="000000"/>
              <w:right w:val="single" w:sz="4" w:space="0" w:color="000000"/>
            </w:tcBorders>
            <w:shd w:val="clear" w:color="auto" w:fill="EEECE1" w:themeFill="background2"/>
            <w:vAlign w:val="center"/>
            <w:hideMark/>
          </w:tcPr>
          <w:p w14:paraId="1204B443" w14:textId="77777777" w:rsidR="00B319E8" w:rsidRPr="00780548" w:rsidRDefault="00B319E8" w:rsidP="00B22337">
            <w:pPr>
              <w:rPr>
                <w:rFonts w:ascii="Ebrima" w:hAnsi="Ebrima" w:cs="Calibri"/>
                <w:sz w:val="14"/>
                <w:szCs w:val="14"/>
              </w:rPr>
            </w:pPr>
            <w:r w:rsidRPr="00780548">
              <w:rPr>
                <w:rFonts w:ascii="Ebrima" w:hAnsi="Ebrima" w:cs="Calibri"/>
                <w:sz w:val="14"/>
                <w:szCs w:val="14"/>
              </w:rPr>
              <w:t>No.</w:t>
            </w:r>
          </w:p>
        </w:tc>
        <w:tc>
          <w:tcPr>
            <w:tcW w:w="610" w:type="dxa"/>
            <w:tcBorders>
              <w:top w:val="nil"/>
              <w:left w:val="nil"/>
              <w:bottom w:val="single" w:sz="4" w:space="0" w:color="000000"/>
              <w:right w:val="single" w:sz="4" w:space="0" w:color="000000"/>
            </w:tcBorders>
            <w:shd w:val="clear" w:color="auto" w:fill="EEECE1" w:themeFill="background2"/>
            <w:vAlign w:val="center"/>
            <w:hideMark/>
          </w:tcPr>
          <w:p w14:paraId="59843632" w14:textId="77777777" w:rsidR="00B319E8" w:rsidRPr="00780548" w:rsidRDefault="00B319E8" w:rsidP="00B22337">
            <w:pPr>
              <w:rPr>
                <w:rFonts w:ascii="Ebrima" w:hAnsi="Ebrima" w:cs="Calibri"/>
                <w:sz w:val="14"/>
                <w:szCs w:val="14"/>
              </w:rPr>
            </w:pPr>
            <w:r w:rsidRPr="00780548">
              <w:rPr>
                <w:rFonts w:ascii="Ebrima" w:hAnsi="Ebrima" w:cs="Calibri"/>
                <w:sz w:val="14"/>
                <w:szCs w:val="14"/>
              </w:rPr>
              <w:t>No REQUI</w:t>
            </w:r>
          </w:p>
        </w:tc>
        <w:tc>
          <w:tcPr>
            <w:tcW w:w="812" w:type="dxa"/>
            <w:tcBorders>
              <w:top w:val="nil"/>
              <w:left w:val="nil"/>
              <w:bottom w:val="single" w:sz="4" w:space="0" w:color="000000"/>
              <w:right w:val="single" w:sz="4" w:space="0" w:color="000000"/>
            </w:tcBorders>
            <w:shd w:val="clear" w:color="auto" w:fill="EEECE1" w:themeFill="background2"/>
            <w:vAlign w:val="center"/>
            <w:hideMark/>
          </w:tcPr>
          <w:p w14:paraId="401FFD6C" w14:textId="77777777" w:rsidR="00B319E8" w:rsidRPr="00780548" w:rsidRDefault="00B319E8" w:rsidP="00B22337">
            <w:pPr>
              <w:rPr>
                <w:rFonts w:ascii="Ebrima" w:hAnsi="Ebrima" w:cs="Calibri"/>
                <w:sz w:val="14"/>
                <w:szCs w:val="14"/>
              </w:rPr>
            </w:pPr>
            <w:r w:rsidRPr="00780548">
              <w:rPr>
                <w:rFonts w:ascii="Ebrima" w:hAnsi="Ebrima" w:cs="Calibri"/>
                <w:sz w:val="14"/>
                <w:szCs w:val="14"/>
              </w:rPr>
              <w:t>FECHA DE SOLICITUD</w:t>
            </w:r>
          </w:p>
        </w:tc>
        <w:tc>
          <w:tcPr>
            <w:tcW w:w="1760" w:type="dxa"/>
            <w:tcBorders>
              <w:top w:val="nil"/>
              <w:left w:val="nil"/>
              <w:bottom w:val="single" w:sz="4" w:space="0" w:color="000000"/>
              <w:right w:val="single" w:sz="4" w:space="0" w:color="000000"/>
            </w:tcBorders>
            <w:shd w:val="clear" w:color="auto" w:fill="EEECE1" w:themeFill="background2"/>
            <w:vAlign w:val="center"/>
            <w:hideMark/>
          </w:tcPr>
          <w:p w14:paraId="2649E93C" w14:textId="77777777" w:rsidR="00B319E8" w:rsidRPr="00780548" w:rsidRDefault="00B319E8" w:rsidP="00B22337">
            <w:pPr>
              <w:rPr>
                <w:rFonts w:ascii="Ebrima" w:hAnsi="Ebrima" w:cs="Calibri"/>
                <w:sz w:val="14"/>
                <w:szCs w:val="14"/>
              </w:rPr>
            </w:pPr>
            <w:r w:rsidRPr="00780548">
              <w:rPr>
                <w:rFonts w:ascii="Ebrima" w:hAnsi="Ebrima" w:cs="Calibri"/>
                <w:sz w:val="14"/>
                <w:szCs w:val="14"/>
              </w:rPr>
              <w:t>NOMBRE/ PROYECTO</w:t>
            </w:r>
          </w:p>
        </w:tc>
        <w:tc>
          <w:tcPr>
            <w:tcW w:w="1154" w:type="dxa"/>
            <w:tcBorders>
              <w:top w:val="nil"/>
              <w:left w:val="nil"/>
              <w:bottom w:val="single" w:sz="4" w:space="0" w:color="000000"/>
              <w:right w:val="single" w:sz="4" w:space="0" w:color="000000"/>
            </w:tcBorders>
            <w:shd w:val="clear" w:color="auto" w:fill="EEECE1" w:themeFill="background2"/>
            <w:vAlign w:val="center"/>
            <w:hideMark/>
          </w:tcPr>
          <w:p w14:paraId="7C8563D5" w14:textId="77777777" w:rsidR="00B319E8" w:rsidRPr="00780548" w:rsidRDefault="00B319E8" w:rsidP="00B22337">
            <w:pPr>
              <w:rPr>
                <w:rFonts w:ascii="Ebrima" w:hAnsi="Ebrima" w:cs="Calibri"/>
                <w:sz w:val="14"/>
                <w:szCs w:val="14"/>
              </w:rPr>
            </w:pPr>
            <w:r w:rsidRPr="00780548">
              <w:rPr>
                <w:rFonts w:ascii="Ebrima" w:hAnsi="Ebrima" w:cs="Calibri"/>
                <w:sz w:val="14"/>
                <w:szCs w:val="14"/>
              </w:rPr>
              <w:t>UNIDAD SOLICITANTE</w:t>
            </w:r>
          </w:p>
        </w:tc>
        <w:tc>
          <w:tcPr>
            <w:tcW w:w="1590" w:type="dxa"/>
            <w:tcBorders>
              <w:top w:val="nil"/>
              <w:left w:val="nil"/>
              <w:bottom w:val="single" w:sz="4" w:space="0" w:color="000000"/>
              <w:right w:val="single" w:sz="4" w:space="0" w:color="000000"/>
            </w:tcBorders>
            <w:shd w:val="clear" w:color="auto" w:fill="EEECE1" w:themeFill="background2"/>
            <w:vAlign w:val="center"/>
            <w:hideMark/>
          </w:tcPr>
          <w:p w14:paraId="2453D5B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DESCRIPCION DEL PEDIDO</w:t>
            </w:r>
          </w:p>
        </w:tc>
        <w:tc>
          <w:tcPr>
            <w:tcW w:w="1112" w:type="dxa"/>
            <w:tcBorders>
              <w:top w:val="nil"/>
              <w:left w:val="nil"/>
              <w:bottom w:val="single" w:sz="4" w:space="0" w:color="000000"/>
              <w:right w:val="single" w:sz="4" w:space="0" w:color="000000"/>
            </w:tcBorders>
            <w:shd w:val="clear" w:color="auto" w:fill="EEECE1" w:themeFill="background2"/>
            <w:vAlign w:val="center"/>
            <w:hideMark/>
          </w:tcPr>
          <w:p w14:paraId="3F39D61F" w14:textId="77777777" w:rsidR="00B319E8" w:rsidRPr="00780548" w:rsidRDefault="00B319E8" w:rsidP="00B22337">
            <w:pPr>
              <w:rPr>
                <w:rFonts w:ascii="Ebrima" w:hAnsi="Ebrima" w:cs="Calibri"/>
                <w:sz w:val="14"/>
                <w:szCs w:val="14"/>
              </w:rPr>
            </w:pPr>
            <w:r w:rsidRPr="00780548">
              <w:rPr>
                <w:rFonts w:ascii="Ebrima" w:hAnsi="Ebrima" w:cs="Calibri"/>
                <w:sz w:val="14"/>
                <w:szCs w:val="14"/>
              </w:rPr>
              <w:t>EMPRESA OFERTANTE</w:t>
            </w:r>
          </w:p>
        </w:tc>
        <w:tc>
          <w:tcPr>
            <w:tcW w:w="1459" w:type="dxa"/>
            <w:tcBorders>
              <w:top w:val="nil"/>
              <w:left w:val="nil"/>
              <w:bottom w:val="single" w:sz="4" w:space="0" w:color="000000"/>
              <w:right w:val="single" w:sz="4" w:space="0" w:color="000000"/>
            </w:tcBorders>
            <w:shd w:val="clear" w:color="auto" w:fill="EEECE1" w:themeFill="background2"/>
            <w:vAlign w:val="center"/>
            <w:hideMark/>
          </w:tcPr>
          <w:p w14:paraId="28D82F8A"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MONTO DE OFERTA</w:t>
            </w:r>
          </w:p>
        </w:tc>
        <w:tc>
          <w:tcPr>
            <w:tcW w:w="790" w:type="dxa"/>
            <w:tcBorders>
              <w:top w:val="nil"/>
              <w:left w:val="nil"/>
              <w:bottom w:val="single" w:sz="4" w:space="0" w:color="000000"/>
              <w:right w:val="single" w:sz="4" w:space="0" w:color="auto"/>
            </w:tcBorders>
            <w:shd w:val="clear" w:color="auto" w:fill="EEECE1" w:themeFill="background2"/>
            <w:vAlign w:val="center"/>
            <w:hideMark/>
          </w:tcPr>
          <w:p w14:paraId="08A4978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LINEA DE TRABAJO</w:t>
            </w:r>
          </w:p>
        </w:tc>
      </w:tr>
      <w:tr w:rsidR="00B319E8" w:rsidRPr="00780548" w14:paraId="746807BE" w14:textId="77777777" w:rsidTr="00B22337">
        <w:trPr>
          <w:trHeight w:val="1260"/>
        </w:trPr>
        <w:tc>
          <w:tcPr>
            <w:tcW w:w="564" w:type="dxa"/>
            <w:tcBorders>
              <w:top w:val="nil"/>
              <w:left w:val="single" w:sz="4" w:space="0" w:color="000000"/>
              <w:bottom w:val="single" w:sz="4" w:space="0" w:color="000000"/>
              <w:right w:val="single" w:sz="4" w:space="0" w:color="000000"/>
            </w:tcBorders>
            <w:shd w:val="clear" w:color="auto" w:fill="auto"/>
            <w:vAlign w:val="center"/>
            <w:hideMark/>
          </w:tcPr>
          <w:p w14:paraId="519C086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1</w:t>
            </w:r>
          </w:p>
        </w:tc>
        <w:tc>
          <w:tcPr>
            <w:tcW w:w="610" w:type="dxa"/>
            <w:tcBorders>
              <w:top w:val="nil"/>
              <w:left w:val="nil"/>
              <w:bottom w:val="single" w:sz="4" w:space="0" w:color="000000"/>
              <w:right w:val="single" w:sz="4" w:space="0" w:color="000000"/>
            </w:tcBorders>
            <w:shd w:val="clear" w:color="FFFFFF" w:fill="FFFFFF"/>
            <w:vAlign w:val="center"/>
            <w:hideMark/>
          </w:tcPr>
          <w:p w14:paraId="69FB6122" w14:textId="77777777" w:rsidR="00B319E8" w:rsidRPr="00780548" w:rsidRDefault="00B319E8" w:rsidP="00B22337">
            <w:pPr>
              <w:rPr>
                <w:rFonts w:ascii="Ebrima" w:hAnsi="Ebrima" w:cs="Calibri"/>
                <w:sz w:val="14"/>
                <w:szCs w:val="14"/>
              </w:rPr>
            </w:pPr>
            <w:r w:rsidRPr="00780548">
              <w:rPr>
                <w:rFonts w:ascii="Ebrima" w:hAnsi="Ebrima" w:cs="Calibri"/>
                <w:sz w:val="14"/>
                <w:szCs w:val="14"/>
              </w:rPr>
              <w:t>843</w:t>
            </w:r>
          </w:p>
        </w:tc>
        <w:tc>
          <w:tcPr>
            <w:tcW w:w="812" w:type="dxa"/>
            <w:tcBorders>
              <w:top w:val="nil"/>
              <w:left w:val="nil"/>
              <w:bottom w:val="single" w:sz="4" w:space="0" w:color="000000"/>
              <w:right w:val="single" w:sz="4" w:space="0" w:color="000000"/>
            </w:tcBorders>
            <w:shd w:val="clear" w:color="auto" w:fill="auto"/>
            <w:vAlign w:val="center"/>
            <w:hideMark/>
          </w:tcPr>
          <w:p w14:paraId="6BCA5002" w14:textId="77777777" w:rsidR="00B319E8" w:rsidRPr="00780548" w:rsidRDefault="00B319E8" w:rsidP="00B22337">
            <w:pPr>
              <w:rPr>
                <w:rFonts w:ascii="Ebrima" w:hAnsi="Ebrima" w:cs="Calibri"/>
                <w:sz w:val="14"/>
                <w:szCs w:val="14"/>
              </w:rPr>
            </w:pPr>
            <w:r w:rsidRPr="00780548">
              <w:rPr>
                <w:rFonts w:ascii="Ebrima" w:hAnsi="Ebrima" w:cs="Calibri"/>
                <w:sz w:val="14"/>
                <w:szCs w:val="14"/>
              </w:rPr>
              <w:t>4/8/2021</w:t>
            </w:r>
          </w:p>
        </w:tc>
        <w:tc>
          <w:tcPr>
            <w:tcW w:w="1760" w:type="dxa"/>
            <w:tcBorders>
              <w:top w:val="nil"/>
              <w:left w:val="nil"/>
              <w:bottom w:val="single" w:sz="4" w:space="0" w:color="000000"/>
              <w:right w:val="single" w:sz="4" w:space="0" w:color="000000"/>
            </w:tcBorders>
            <w:shd w:val="clear" w:color="auto" w:fill="auto"/>
            <w:vAlign w:val="center"/>
            <w:hideMark/>
          </w:tcPr>
          <w:p w14:paraId="4B6C43D4"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CONSTRUCCION DE OBRAS DE DRENAJE SUPERFICIAL EN TRAMO DE CALLE VIEJA SECTOR #3, FASE 2, CANTON GALERA QUEDAMA</w:t>
            </w:r>
          </w:p>
        </w:tc>
        <w:tc>
          <w:tcPr>
            <w:tcW w:w="1154" w:type="dxa"/>
            <w:tcBorders>
              <w:top w:val="nil"/>
              <w:left w:val="nil"/>
              <w:bottom w:val="single" w:sz="4" w:space="0" w:color="000000"/>
              <w:right w:val="single" w:sz="4" w:space="0" w:color="000000"/>
            </w:tcBorders>
            <w:shd w:val="clear" w:color="auto" w:fill="auto"/>
            <w:vAlign w:val="center"/>
            <w:hideMark/>
          </w:tcPr>
          <w:p w14:paraId="1372F376"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nil"/>
              <w:left w:val="nil"/>
              <w:bottom w:val="single" w:sz="4" w:space="0" w:color="000000"/>
              <w:right w:val="single" w:sz="4" w:space="0" w:color="000000"/>
            </w:tcBorders>
            <w:shd w:val="clear" w:color="auto" w:fill="auto"/>
            <w:vAlign w:val="center"/>
            <w:hideMark/>
          </w:tcPr>
          <w:p w14:paraId="3BF2A85F"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ACCESORIOS PARA DESARROLLO DE PROYECTO, PROPUESTA DE ADMON DE ORDEN DE COMPRA: CRISTIAN OROZCO</w:t>
            </w:r>
          </w:p>
        </w:tc>
        <w:tc>
          <w:tcPr>
            <w:tcW w:w="1112" w:type="dxa"/>
            <w:tcBorders>
              <w:top w:val="nil"/>
              <w:left w:val="nil"/>
              <w:bottom w:val="single" w:sz="4" w:space="0" w:color="000000"/>
              <w:right w:val="single" w:sz="4" w:space="0" w:color="000000"/>
            </w:tcBorders>
            <w:shd w:val="clear" w:color="auto" w:fill="auto"/>
            <w:vAlign w:val="center"/>
            <w:hideMark/>
          </w:tcPr>
          <w:p w14:paraId="67320852" w14:textId="64078C60" w:rsidR="00B319E8" w:rsidRPr="00780548" w:rsidRDefault="00B319E8" w:rsidP="00043D6B">
            <w:pPr>
              <w:rPr>
                <w:rFonts w:ascii="Ebrima" w:hAnsi="Ebrima" w:cs="Calibri"/>
                <w:sz w:val="14"/>
                <w:szCs w:val="14"/>
              </w:rPr>
            </w:pPr>
          </w:p>
        </w:tc>
        <w:tc>
          <w:tcPr>
            <w:tcW w:w="1459" w:type="dxa"/>
            <w:tcBorders>
              <w:top w:val="nil"/>
              <w:left w:val="nil"/>
              <w:bottom w:val="single" w:sz="4" w:space="0" w:color="000000"/>
              <w:right w:val="single" w:sz="4" w:space="0" w:color="000000"/>
            </w:tcBorders>
            <w:shd w:val="clear" w:color="auto" w:fill="auto"/>
            <w:vAlign w:val="center"/>
            <w:hideMark/>
          </w:tcPr>
          <w:p w14:paraId="05761A6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xml:space="preserve"> $             118.75 </w:t>
            </w:r>
          </w:p>
        </w:tc>
        <w:tc>
          <w:tcPr>
            <w:tcW w:w="790" w:type="dxa"/>
            <w:tcBorders>
              <w:top w:val="nil"/>
              <w:left w:val="nil"/>
              <w:bottom w:val="single" w:sz="4" w:space="0" w:color="000000"/>
              <w:right w:val="single" w:sz="4" w:space="0" w:color="auto"/>
            </w:tcBorders>
            <w:shd w:val="clear" w:color="auto" w:fill="auto"/>
            <w:vAlign w:val="center"/>
            <w:hideMark/>
          </w:tcPr>
          <w:p w14:paraId="1EDF37A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30101</w:t>
            </w:r>
          </w:p>
        </w:tc>
      </w:tr>
      <w:tr w:rsidR="00B319E8" w:rsidRPr="00780548" w14:paraId="2D72C691" w14:textId="77777777" w:rsidTr="00B319E8">
        <w:trPr>
          <w:trHeight w:val="2126"/>
        </w:trPr>
        <w:tc>
          <w:tcPr>
            <w:tcW w:w="564"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5FDF5B0"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2</w:t>
            </w:r>
          </w:p>
        </w:tc>
        <w:tc>
          <w:tcPr>
            <w:tcW w:w="610" w:type="dxa"/>
            <w:tcBorders>
              <w:top w:val="single" w:sz="4" w:space="0" w:color="auto"/>
              <w:left w:val="nil"/>
              <w:bottom w:val="single" w:sz="4" w:space="0" w:color="000000"/>
              <w:right w:val="single" w:sz="4" w:space="0" w:color="000000"/>
            </w:tcBorders>
            <w:shd w:val="clear" w:color="auto" w:fill="auto"/>
            <w:vAlign w:val="center"/>
            <w:hideMark/>
          </w:tcPr>
          <w:p w14:paraId="0AC74FE9" w14:textId="77777777" w:rsidR="00B319E8" w:rsidRPr="00780548" w:rsidRDefault="00B319E8" w:rsidP="00B22337">
            <w:pPr>
              <w:rPr>
                <w:rFonts w:ascii="Ebrima" w:hAnsi="Ebrima" w:cs="Calibri"/>
                <w:sz w:val="14"/>
                <w:szCs w:val="14"/>
              </w:rPr>
            </w:pPr>
            <w:r w:rsidRPr="00780548">
              <w:rPr>
                <w:rFonts w:ascii="Ebrima" w:hAnsi="Ebrima" w:cs="Calibri"/>
                <w:sz w:val="14"/>
                <w:szCs w:val="14"/>
              </w:rPr>
              <w:t>902</w:t>
            </w:r>
          </w:p>
        </w:tc>
        <w:tc>
          <w:tcPr>
            <w:tcW w:w="812" w:type="dxa"/>
            <w:tcBorders>
              <w:top w:val="single" w:sz="4" w:space="0" w:color="auto"/>
              <w:left w:val="nil"/>
              <w:bottom w:val="single" w:sz="4" w:space="0" w:color="000000"/>
              <w:right w:val="single" w:sz="4" w:space="0" w:color="000000"/>
            </w:tcBorders>
            <w:shd w:val="clear" w:color="auto" w:fill="auto"/>
            <w:vAlign w:val="center"/>
            <w:hideMark/>
          </w:tcPr>
          <w:p w14:paraId="1B51517F" w14:textId="77777777" w:rsidR="00B319E8" w:rsidRPr="00780548" w:rsidRDefault="00B319E8" w:rsidP="00B22337">
            <w:pPr>
              <w:rPr>
                <w:rFonts w:ascii="Ebrima" w:hAnsi="Ebrima" w:cs="Calibri"/>
                <w:sz w:val="14"/>
                <w:szCs w:val="14"/>
              </w:rPr>
            </w:pPr>
            <w:r w:rsidRPr="00780548">
              <w:rPr>
                <w:rFonts w:ascii="Ebrima" w:hAnsi="Ebrima" w:cs="Calibri"/>
                <w:sz w:val="14"/>
                <w:szCs w:val="14"/>
              </w:rPr>
              <w:t>4/8/2021</w:t>
            </w:r>
          </w:p>
        </w:tc>
        <w:tc>
          <w:tcPr>
            <w:tcW w:w="1760" w:type="dxa"/>
            <w:tcBorders>
              <w:top w:val="single" w:sz="4" w:space="0" w:color="auto"/>
              <w:left w:val="nil"/>
              <w:bottom w:val="single" w:sz="4" w:space="0" w:color="000000"/>
              <w:right w:val="single" w:sz="4" w:space="0" w:color="000000"/>
            </w:tcBorders>
            <w:shd w:val="clear" w:color="auto" w:fill="auto"/>
            <w:vAlign w:val="center"/>
            <w:hideMark/>
          </w:tcPr>
          <w:p w14:paraId="19B0434A"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CANALIZACION DE AGUAS LLUVIAS EN TRAMO PRINCIPAL DE COMUNIDAD SECTOR 85, CANTON ALDEA DE MERCEDES</w:t>
            </w:r>
          </w:p>
        </w:tc>
        <w:tc>
          <w:tcPr>
            <w:tcW w:w="1154" w:type="dxa"/>
            <w:tcBorders>
              <w:top w:val="single" w:sz="4" w:space="0" w:color="auto"/>
              <w:left w:val="nil"/>
              <w:bottom w:val="single" w:sz="4" w:space="0" w:color="000000"/>
              <w:right w:val="single" w:sz="4" w:space="0" w:color="000000"/>
            </w:tcBorders>
            <w:shd w:val="clear" w:color="auto" w:fill="auto"/>
            <w:vAlign w:val="center"/>
            <w:hideMark/>
          </w:tcPr>
          <w:p w14:paraId="1A1232AB"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single" w:sz="4" w:space="0" w:color="auto"/>
              <w:left w:val="nil"/>
              <w:bottom w:val="single" w:sz="4" w:space="0" w:color="000000"/>
              <w:right w:val="single" w:sz="4" w:space="0" w:color="000000"/>
            </w:tcBorders>
            <w:shd w:val="clear" w:color="auto" w:fill="auto"/>
            <w:vAlign w:val="center"/>
            <w:hideMark/>
          </w:tcPr>
          <w:p w14:paraId="472E9A38"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MATERIALES DE CONSTRUCCION PARA EJECUCION DE PROYECTO, PROPUESTA DE ADMON DE ORDEN DE COMPRA: ANDRES ISASSI</w:t>
            </w:r>
          </w:p>
        </w:tc>
        <w:tc>
          <w:tcPr>
            <w:tcW w:w="1112" w:type="dxa"/>
            <w:tcBorders>
              <w:top w:val="single" w:sz="4" w:space="0" w:color="auto"/>
              <w:left w:val="nil"/>
              <w:bottom w:val="single" w:sz="4" w:space="0" w:color="000000"/>
              <w:right w:val="single" w:sz="4" w:space="0" w:color="000000"/>
            </w:tcBorders>
            <w:shd w:val="clear" w:color="auto" w:fill="auto"/>
            <w:vAlign w:val="center"/>
            <w:hideMark/>
          </w:tcPr>
          <w:p w14:paraId="61DF36DA" w14:textId="3EFE4C55" w:rsidR="00B319E8" w:rsidRPr="00780548" w:rsidRDefault="00B319E8" w:rsidP="00B22337">
            <w:pPr>
              <w:jc w:val="center"/>
              <w:rPr>
                <w:rFonts w:ascii="Ebrima" w:hAnsi="Ebrima" w:cs="Calibri"/>
                <w:sz w:val="14"/>
                <w:szCs w:val="14"/>
              </w:rPr>
            </w:pPr>
          </w:p>
        </w:tc>
        <w:tc>
          <w:tcPr>
            <w:tcW w:w="1459" w:type="dxa"/>
            <w:tcBorders>
              <w:top w:val="single" w:sz="4" w:space="0" w:color="auto"/>
              <w:left w:val="nil"/>
              <w:bottom w:val="single" w:sz="4" w:space="0" w:color="000000"/>
              <w:right w:val="single" w:sz="4" w:space="0" w:color="000000"/>
            </w:tcBorders>
            <w:shd w:val="clear" w:color="auto" w:fill="auto"/>
            <w:vAlign w:val="center"/>
            <w:hideMark/>
          </w:tcPr>
          <w:p w14:paraId="4B48213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xml:space="preserve"> $           658.86 </w:t>
            </w:r>
          </w:p>
        </w:tc>
        <w:tc>
          <w:tcPr>
            <w:tcW w:w="790" w:type="dxa"/>
            <w:tcBorders>
              <w:top w:val="single" w:sz="4" w:space="0" w:color="auto"/>
              <w:left w:val="nil"/>
              <w:bottom w:val="single" w:sz="4" w:space="0" w:color="000000"/>
              <w:right w:val="single" w:sz="4" w:space="0" w:color="auto"/>
            </w:tcBorders>
            <w:shd w:val="clear" w:color="auto" w:fill="auto"/>
            <w:vAlign w:val="center"/>
            <w:hideMark/>
          </w:tcPr>
          <w:p w14:paraId="292FE50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30101</w:t>
            </w:r>
          </w:p>
        </w:tc>
      </w:tr>
      <w:tr w:rsidR="00B319E8" w:rsidRPr="00780548" w14:paraId="3FC3C864" w14:textId="77777777" w:rsidTr="00B319E8">
        <w:trPr>
          <w:trHeight w:val="2113"/>
        </w:trPr>
        <w:tc>
          <w:tcPr>
            <w:tcW w:w="56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27386DE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3</w:t>
            </w:r>
          </w:p>
        </w:tc>
        <w:tc>
          <w:tcPr>
            <w:tcW w:w="610" w:type="dxa"/>
            <w:tcBorders>
              <w:top w:val="single" w:sz="4" w:space="0" w:color="000000"/>
              <w:left w:val="nil"/>
              <w:bottom w:val="single" w:sz="4" w:space="0" w:color="auto"/>
              <w:right w:val="single" w:sz="4" w:space="0" w:color="000000"/>
            </w:tcBorders>
            <w:shd w:val="clear" w:color="auto" w:fill="auto"/>
            <w:vAlign w:val="center"/>
            <w:hideMark/>
          </w:tcPr>
          <w:p w14:paraId="3ADD5731" w14:textId="77777777" w:rsidR="00B319E8" w:rsidRPr="00780548" w:rsidRDefault="00B319E8" w:rsidP="00B22337">
            <w:pPr>
              <w:rPr>
                <w:rFonts w:ascii="Ebrima" w:hAnsi="Ebrima" w:cs="Calibri"/>
                <w:sz w:val="14"/>
                <w:szCs w:val="14"/>
              </w:rPr>
            </w:pPr>
            <w:r w:rsidRPr="00780548">
              <w:rPr>
                <w:rFonts w:ascii="Ebrima" w:hAnsi="Ebrima" w:cs="Calibri"/>
                <w:sz w:val="14"/>
                <w:szCs w:val="14"/>
              </w:rPr>
              <w:t>960</w:t>
            </w:r>
          </w:p>
        </w:tc>
        <w:tc>
          <w:tcPr>
            <w:tcW w:w="812" w:type="dxa"/>
            <w:tcBorders>
              <w:top w:val="single" w:sz="4" w:space="0" w:color="000000"/>
              <w:left w:val="nil"/>
              <w:bottom w:val="single" w:sz="4" w:space="0" w:color="auto"/>
              <w:right w:val="single" w:sz="4" w:space="0" w:color="000000"/>
            </w:tcBorders>
            <w:shd w:val="clear" w:color="auto" w:fill="auto"/>
            <w:vAlign w:val="center"/>
            <w:hideMark/>
          </w:tcPr>
          <w:p w14:paraId="5866BA95" w14:textId="77777777" w:rsidR="00B319E8" w:rsidRPr="00780548" w:rsidRDefault="00B319E8" w:rsidP="00B22337">
            <w:pPr>
              <w:rPr>
                <w:rFonts w:ascii="Ebrima" w:hAnsi="Ebrima" w:cs="Calibri"/>
                <w:sz w:val="14"/>
                <w:szCs w:val="14"/>
              </w:rPr>
            </w:pPr>
            <w:r w:rsidRPr="00780548">
              <w:rPr>
                <w:rFonts w:ascii="Ebrima" w:hAnsi="Ebrima" w:cs="Calibri"/>
                <w:sz w:val="14"/>
                <w:szCs w:val="14"/>
              </w:rPr>
              <w:t>4/8/2021</w:t>
            </w:r>
          </w:p>
        </w:tc>
        <w:tc>
          <w:tcPr>
            <w:tcW w:w="1760" w:type="dxa"/>
            <w:tcBorders>
              <w:top w:val="single" w:sz="4" w:space="0" w:color="000000"/>
              <w:left w:val="nil"/>
              <w:bottom w:val="single" w:sz="4" w:space="0" w:color="auto"/>
              <w:right w:val="single" w:sz="4" w:space="0" w:color="000000"/>
            </w:tcBorders>
            <w:shd w:val="clear" w:color="auto" w:fill="auto"/>
            <w:vAlign w:val="center"/>
            <w:hideMark/>
          </w:tcPr>
          <w:p w14:paraId="7810C06A"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 xml:space="preserve">CANALIZACION DE AGUAS LLUVIAS EN TRAMO PRINCIPAL DE </w:t>
            </w:r>
            <w:proofErr w:type="gramStart"/>
            <w:r w:rsidRPr="00780548">
              <w:rPr>
                <w:rFonts w:ascii="Ebrima" w:hAnsi="Ebrima" w:cs="Calibri"/>
                <w:sz w:val="14"/>
                <w:szCs w:val="14"/>
                <w:lang w:val="es-419"/>
              </w:rPr>
              <w:t>COMUNIDAD  SECTOR</w:t>
            </w:r>
            <w:proofErr w:type="gramEnd"/>
            <w:r w:rsidRPr="00780548">
              <w:rPr>
                <w:rFonts w:ascii="Ebrima" w:hAnsi="Ebrima" w:cs="Calibri"/>
                <w:sz w:val="14"/>
                <w:szCs w:val="14"/>
                <w:lang w:val="es-419"/>
              </w:rPr>
              <w:t xml:space="preserve"> 85 CANTON ALDEA DE MERCEDES</w:t>
            </w:r>
          </w:p>
        </w:tc>
        <w:tc>
          <w:tcPr>
            <w:tcW w:w="1154" w:type="dxa"/>
            <w:tcBorders>
              <w:top w:val="single" w:sz="4" w:space="0" w:color="000000"/>
              <w:left w:val="nil"/>
              <w:bottom w:val="single" w:sz="4" w:space="0" w:color="auto"/>
              <w:right w:val="single" w:sz="4" w:space="0" w:color="000000"/>
            </w:tcBorders>
            <w:shd w:val="clear" w:color="auto" w:fill="auto"/>
            <w:vAlign w:val="center"/>
            <w:hideMark/>
          </w:tcPr>
          <w:p w14:paraId="35B29DFE"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single" w:sz="4" w:space="0" w:color="000000"/>
              <w:left w:val="nil"/>
              <w:bottom w:val="single" w:sz="4" w:space="0" w:color="auto"/>
              <w:right w:val="single" w:sz="4" w:space="0" w:color="000000"/>
            </w:tcBorders>
            <w:shd w:val="clear" w:color="auto" w:fill="auto"/>
            <w:vAlign w:val="center"/>
            <w:hideMark/>
          </w:tcPr>
          <w:p w14:paraId="007FC842" w14:textId="77777777" w:rsidR="00B319E8" w:rsidRDefault="00B319E8" w:rsidP="00B22337">
            <w:pPr>
              <w:jc w:val="center"/>
              <w:rPr>
                <w:rFonts w:ascii="Ebrima" w:hAnsi="Ebrima" w:cs="Calibri"/>
                <w:sz w:val="14"/>
                <w:szCs w:val="14"/>
                <w:lang w:val="es-419"/>
              </w:rPr>
            </w:pPr>
          </w:p>
          <w:p w14:paraId="51B530BB" w14:textId="41324E70" w:rsidR="00B319E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200 BOLSAS DE CEMENTO PORTLAND, PARA EJECUCION DE PROYECTO, PROPUESTA DE ADMON DE ORDEN DE COMPRA: ANDRES ISASSI</w:t>
            </w:r>
          </w:p>
          <w:p w14:paraId="41F7FCF3" w14:textId="77777777" w:rsidR="00B319E8" w:rsidRDefault="00B319E8" w:rsidP="00B22337">
            <w:pPr>
              <w:jc w:val="center"/>
              <w:rPr>
                <w:rFonts w:ascii="Ebrima" w:hAnsi="Ebrima" w:cs="Calibri"/>
                <w:sz w:val="14"/>
                <w:szCs w:val="14"/>
                <w:lang w:val="es-419"/>
              </w:rPr>
            </w:pPr>
          </w:p>
          <w:p w14:paraId="2063D9F0" w14:textId="2F1B54DE" w:rsidR="00B319E8" w:rsidRPr="00780548" w:rsidRDefault="00B319E8" w:rsidP="00B319E8">
            <w:pPr>
              <w:rPr>
                <w:rFonts w:ascii="Ebrima" w:hAnsi="Ebrima" w:cs="Calibri"/>
                <w:sz w:val="14"/>
                <w:szCs w:val="14"/>
                <w:lang w:val="es-419"/>
              </w:rPr>
            </w:pPr>
          </w:p>
        </w:tc>
        <w:tc>
          <w:tcPr>
            <w:tcW w:w="1112" w:type="dxa"/>
            <w:tcBorders>
              <w:top w:val="single" w:sz="4" w:space="0" w:color="000000"/>
              <w:left w:val="nil"/>
              <w:bottom w:val="single" w:sz="4" w:space="0" w:color="auto"/>
              <w:right w:val="single" w:sz="4" w:space="0" w:color="000000"/>
            </w:tcBorders>
            <w:shd w:val="clear" w:color="auto" w:fill="auto"/>
            <w:vAlign w:val="center"/>
            <w:hideMark/>
          </w:tcPr>
          <w:p w14:paraId="31AC9CA9"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 xml:space="preserve">HOLCIM, </w:t>
            </w:r>
            <w:proofErr w:type="gramStart"/>
            <w:r w:rsidRPr="00780548">
              <w:rPr>
                <w:rFonts w:ascii="Ebrima" w:hAnsi="Ebrima" w:cs="Calibri"/>
                <w:sz w:val="14"/>
                <w:szCs w:val="14"/>
                <w:lang w:val="es-419"/>
              </w:rPr>
              <w:t>S..A</w:t>
            </w:r>
            <w:proofErr w:type="gramEnd"/>
            <w:r w:rsidRPr="00780548">
              <w:rPr>
                <w:rFonts w:ascii="Ebrima" w:hAnsi="Ebrima" w:cs="Calibri"/>
                <w:sz w:val="14"/>
                <w:szCs w:val="14"/>
                <w:lang w:val="es-419"/>
              </w:rPr>
              <w:t xml:space="preserve"> DE C.V</w:t>
            </w:r>
          </w:p>
        </w:tc>
        <w:tc>
          <w:tcPr>
            <w:tcW w:w="1459" w:type="dxa"/>
            <w:tcBorders>
              <w:top w:val="single" w:sz="4" w:space="0" w:color="000000"/>
              <w:left w:val="nil"/>
              <w:bottom w:val="single" w:sz="4" w:space="0" w:color="auto"/>
              <w:right w:val="single" w:sz="4" w:space="0" w:color="000000"/>
            </w:tcBorders>
            <w:shd w:val="clear" w:color="auto" w:fill="auto"/>
            <w:vAlign w:val="center"/>
            <w:hideMark/>
          </w:tcPr>
          <w:p w14:paraId="4602DC6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 </w:t>
            </w:r>
            <w:r w:rsidRPr="00780548">
              <w:rPr>
                <w:rFonts w:ascii="Ebrima" w:hAnsi="Ebrima" w:cs="Calibri"/>
                <w:sz w:val="14"/>
                <w:szCs w:val="14"/>
              </w:rPr>
              <w:t xml:space="preserve">$        1,697.90 </w:t>
            </w:r>
          </w:p>
        </w:tc>
        <w:tc>
          <w:tcPr>
            <w:tcW w:w="790" w:type="dxa"/>
            <w:tcBorders>
              <w:top w:val="single" w:sz="4" w:space="0" w:color="000000"/>
              <w:left w:val="nil"/>
              <w:bottom w:val="single" w:sz="4" w:space="0" w:color="auto"/>
              <w:right w:val="single" w:sz="4" w:space="0" w:color="auto"/>
            </w:tcBorders>
            <w:shd w:val="clear" w:color="auto" w:fill="auto"/>
            <w:vAlign w:val="center"/>
            <w:hideMark/>
          </w:tcPr>
          <w:p w14:paraId="76CD5F0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5D789C2F" w14:textId="77777777" w:rsidTr="00B319E8">
        <w:trPr>
          <w:trHeight w:val="1984"/>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825D"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lastRenderedPageBreak/>
              <w:t>4</w:t>
            </w:r>
          </w:p>
        </w:tc>
        <w:tc>
          <w:tcPr>
            <w:tcW w:w="610" w:type="dxa"/>
            <w:tcBorders>
              <w:top w:val="single" w:sz="4" w:space="0" w:color="auto"/>
              <w:left w:val="nil"/>
              <w:bottom w:val="single" w:sz="4" w:space="0" w:color="auto"/>
              <w:right w:val="single" w:sz="4" w:space="0" w:color="auto"/>
            </w:tcBorders>
            <w:shd w:val="clear" w:color="auto" w:fill="auto"/>
            <w:vAlign w:val="center"/>
            <w:hideMark/>
          </w:tcPr>
          <w:p w14:paraId="69F5020C" w14:textId="77777777" w:rsidR="00B319E8" w:rsidRPr="00780548" w:rsidRDefault="00B319E8" w:rsidP="00B22337">
            <w:pPr>
              <w:rPr>
                <w:rFonts w:ascii="Ebrima" w:hAnsi="Ebrima" w:cs="Calibri"/>
                <w:sz w:val="14"/>
                <w:szCs w:val="14"/>
              </w:rPr>
            </w:pPr>
            <w:r w:rsidRPr="00780548">
              <w:rPr>
                <w:rFonts w:ascii="Ebrima" w:hAnsi="Ebrima" w:cs="Calibri"/>
                <w:sz w:val="14"/>
                <w:szCs w:val="14"/>
              </w:rPr>
              <w:t>965</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775C8582" w14:textId="77777777" w:rsidR="00B319E8" w:rsidRPr="00780548" w:rsidRDefault="00B319E8" w:rsidP="00B22337">
            <w:pPr>
              <w:rPr>
                <w:rFonts w:ascii="Ebrima" w:hAnsi="Ebrima" w:cs="Calibri"/>
                <w:sz w:val="14"/>
                <w:szCs w:val="14"/>
              </w:rPr>
            </w:pPr>
            <w:r w:rsidRPr="00780548">
              <w:rPr>
                <w:rFonts w:ascii="Ebrima" w:hAnsi="Ebrima" w:cs="Calibri"/>
                <w:sz w:val="14"/>
                <w:szCs w:val="14"/>
              </w:rPr>
              <w:t>11/8/2021</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37AD5CC"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CANALIZACION DE AGUAS LLUVIAS EN SECTOR ALDEITAS II</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0A68B978"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6E9FF992"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80 BOLSAS DE CEMENTO PARA EJECUCION DE PROYECTO PROPUESTA DE ADMON DE ORDEN DE COMPRA: CRISTIAN OROZCO</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0A365319"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 xml:space="preserve">HOLCIM, S.A DE </w:t>
            </w:r>
            <w:proofErr w:type="gramStart"/>
            <w:r w:rsidRPr="00780548">
              <w:rPr>
                <w:rFonts w:ascii="Ebrima" w:hAnsi="Ebrima" w:cs="Calibri"/>
                <w:sz w:val="14"/>
                <w:szCs w:val="14"/>
                <w:lang w:val="es-419"/>
              </w:rPr>
              <w:t>C.V</w:t>
            </w:r>
            <w:proofErr w:type="gramEnd"/>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611E9FB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 </w:t>
            </w:r>
            <w:r w:rsidRPr="00780548">
              <w:rPr>
                <w:rFonts w:ascii="Ebrima" w:hAnsi="Ebrima" w:cs="Calibri"/>
                <w:sz w:val="14"/>
                <w:szCs w:val="14"/>
              </w:rPr>
              <w:t xml:space="preserve">$            679.16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6EE18A0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3AC5DA7C" w14:textId="77777777" w:rsidTr="00B319E8">
        <w:trPr>
          <w:trHeight w:val="2111"/>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70CA41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6</w:t>
            </w:r>
          </w:p>
        </w:tc>
        <w:tc>
          <w:tcPr>
            <w:tcW w:w="610" w:type="dxa"/>
            <w:tcBorders>
              <w:top w:val="nil"/>
              <w:left w:val="nil"/>
              <w:bottom w:val="single" w:sz="4" w:space="0" w:color="auto"/>
              <w:right w:val="single" w:sz="4" w:space="0" w:color="auto"/>
            </w:tcBorders>
            <w:shd w:val="clear" w:color="auto" w:fill="auto"/>
            <w:vAlign w:val="center"/>
            <w:hideMark/>
          </w:tcPr>
          <w:p w14:paraId="3B001193" w14:textId="77777777" w:rsidR="00B319E8" w:rsidRPr="00780548" w:rsidRDefault="00B319E8" w:rsidP="00B22337">
            <w:pPr>
              <w:rPr>
                <w:rFonts w:ascii="Ebrima" w:hAnsi="Ebrima" w:cs="Calibri"/>
                <w:sz w:val="14"/>
                <w:szCs w:val="14"/>
              </w:rPr>
            </w:pPr>
            <w:r w:rsidRPr="00780548">
              <w:rPr>
                <w:rFonts w:ascii="Ebrima" w:hAnsi="Ebrima" w:cs="Calibri"/>
                <w:sz w:val="14"/>
                <w:szCs w:val="14"/>
              </w:rPr>
              <w:t>962</w:t>
            </w:r>
          </w:p>
        </w:tc>
        <w:tc>
          <w:tcPr>
            <w:tcW w:w="812" w:type="dxa"/>
            <w:tcBorders>
              <w:top w:val="nil"/>
              <w:left w:val="nil"/>
              <w:bottom w:val="single" w:sz="4" w:space="0" w:color="auto"/>
              <w:right w:val="single" w:sz="4" w:space="0" w:color="auto"/>
            </w:tcBorders>
            <w:shd w:val="clear" w:color="auto" w:fill="auto"/>
            <w:vAlign w:val="center"/>
            <w:hideMark/>
          </w:tcPr>
          <w:p w14:paraId="0CAEFAC3"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760" w:type="dxa"/>
            <w:tcBorders>
              <w:top w:val="nil"/>
              <w:left w:val="nil"/>
              <w:bottom w:val="single" w:sz="4" w:space="0" w:color="auto"/>
              <w:right w:val="single" w:sz="4" w:space="0" w:color="auto"/>
            </w:tcBorders>
            <w:shd w:val="clear" w:color="auto" w:fill="auto"/>
            <w:vAlign w:val="center"/>
            <w:hideMark/>
          </w:tcPr>
          <w:p w14:paraId="2FD6D3D2"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CANALIZACION DE AGUS LLUVIAS DE ACCESO A POLIDEPORTIVO DE LOTIFICACION EL CAMBIO</w:t>
            </w:r>
          </w:p>
        </w:tc>
        <w:tc>
          <w:tcPr>
            <w:tcW w:w="1154" w:type="dxa"/>
            <w:tcBorders>
              <w:top w:val="nil"/>
              <w:left w:val="nil"/>
              <w:bottom w:val="single" w:sz="4" w:space="0" w:color="auto"/>
              <w:right w:val="single" w:sz="4" w:space="0" w:color="auto"/>
            </w:tcBorders>
            <w:shd w:val="clear" w:color="auto" w:fill="auto"/>
            <w:vAlign w:val="center"/>
            <w:hideMark/>
          </w:tcPr>
          <w:p w14:paraId="5F88F5FB"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nil"/>
              <w:left w:val="nil"/>
              <w:bottom w:val="single" w:sz="4" w:space="0" w:color="auto"/>
              <w:right w:val="single" w:sz="4" w:space="0" w:color="auto"/>
            </w:tcBorders>
            <w:shd w:val="clear" w:color="auto" w:fill="auto"/>
            <w:vAlign w:val="center"/>
            <w:hideMark/>
          </w:tcPr>
          <w:p w14:paraId="24517E18"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360 BOLSAS DE CEMENTO PARA EJECUCION DE PROYECTO, PROPUESTA DE ADMON DE ORDEN DE COMPRA: CRISTIAN OROZCO</w:t>
            </w:r>
          </w:p>
        </w:tc>
        <w:tc>
          <w:tcPr>
            <w:tcW w:w="1112" w:type="dxa"/>
            <w:tcBorders>
              <w:top w:val="nil"/>
              <w:left w:val="nil"/>
              <w:bottom w:val="single" w:sz="4" w:space="0" w:color="auto"/>
              <w:right w:val="single" w:sz="4" w:space="0" w:color="auto"/>
            </w:tcBorders>
            <w:shd w:val="clear" w:color="auto" w:fill="auto"/>
            <w:vAlign w:val="center"/>
            <w:hideMark/>
          </w:tcPr>
          <w:p w14:paraId="655F2560"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 xml:space="preserve">HOLCIM, S.A DE </w:t>
            </w:r>
            <w:proofErr w:type="gramStart"/>
            <w:r w:rsidRPr="00780548">
              <w:rPr>
                <w:rFonts w:ascii="Ebrima" w:hAnsi="Ebrima" w:cs="Calibri"/>
                <w:sz w:val="14"/>
                <w:szCs w:val="14"/>
                <w:lang w:val="es-419"/>
              </w:rPr>
              <w:t>C.V</w:t>
            </w:r>
            <w:proofErr w:type="gramEnd"/>
          </w:p>
        </w:tc>
        <w:tc>
          <w:tcPr>
            <w:tcW w:w="1459" w:type="dxa"/>
            <w:tcBorders>
              <w:top w:val="nil"/>
              <w:left w:val="nil"/>
              <w:bottom w:val="single" w:sz="4" w:space="0" w:color="auto"/>
              <w:right w:val="single" w:sz="4" w:space="0" w:color="auto"/>
            </w:tcBorders>
            <w:shd w:val="clear" w:color="auto" w:fill="auto"/>
            <w:vAlign w:val="center"/>
            <w:hideMark/>
          </w:tcPr>
          <w:p w14:paraId="0E29B8B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 </w:t>
            </w:r>
            <w:r w:rsidRPr="00780548">
              <w:rPr>
                <w:rFonts w:ascii="Ebrima" w:hAnsi="Ebrima" w:cs="Calibri"/>
                <w:sz w:val="14"/>
                <w:szCs w:val="14"/>
              </w:rPr>
              <w:t xml:space="preserve">$       3,056.22 </w:t>
            </w:r>
          </w:p>
        </w:tc>
        <w:tc>
          <w:tcPr>
            <w:tcW w:w="790" w:type="dxa"/>
            <w:tcBorders>
              <w:top w:val="nil"/>
              <w:left w:val="nil"/>
              <w:bottom w:val="single" w:sz="4" w:space="0" w:color="auto"/>
              <w:right w:val="single" w:sz="4" w:space="0" w:color="auto"/>
            </w:tcBorders>
            <w:shd w:val="clear" w:color="auto" w:fill="auto"/>
            <w:vAlign w:val="center"/>
            <w:hideMark/>
          </w:tcPr>
          <w:p w14:paraId="71A0A42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466A6FA6" w14:textId="77777777" w:rsidTr="00B22337">
        <w:trPr>
          <w:trHeight w:val="2538"/>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35BA5FB"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6</w:t>
            </w:r>
          </w:p>
        </w:tc>
        <w:tc>
          <w:tcPr>
            <w:tcW w:w="610" w:type="dxa"/>
            <w:tcBorders>
              <w:top w:val="nil"/>
              <w:left w:val="nil"/>
              <w:bottom w:val="single" w:sz="4" w:space="0" w:color="auto"/>
              <w:right w:val="single" w:sz="4" w:space="0" w:color="auto"/>
            </w:tcBorders>
            <w:shd w:val="clear" w:color="auto" w:fill="auto"/>
            <w:vAlign w:val="center"/>
            <w:hideMark/>
          </w:tcPr>
          <w:p w14:paraId="7DFB6D57" w14:textId="77777777" w:rsidR="00B319E8" w:rsidRPr="00780548" w:rsidRDefault="00B319E8" w:rsidP="00B22337">
            <w:pPr>
              <w:rPr>
                <w:rFonts w:ascii="Ebrima" w:hAnsi="Ebrima" w:cs="Calibri"/>
                <w:sz w:val="14"/>
                <w:szCs w:val="14"/>
              </w:rPr>
            </w:pPr>
            <w:r w:rsidRPr="00780548">
              <w:rPr>
                <w:rFonts w:ascii="Ebrima" w:hAnsi="Ebrima" w:cs="Calibri"/>
                <w:sz w:val="14"/>
                <w:szCs w:val="14"/>
              </w:rPr>
              <w:t>964</w:t>
            </w:r>
          </w:p>
        </w:tc>
        <w:tc>
          <w:tcPr>
            <w:tcW w:w="812" w:type="dxa"/>
            <w:tcBorders>
              <w:top w:val="nil"/>
              <w:left w:val="nil"/>
              <w:bottom w:val="single" w:sz="4" w:space="0" w:color="auto"/>
              <w:right w:val="single" w:sz="4" w:space="0" w:color="auto"/>
            </w:tcBorders>
            <w:shd w:val="clear" w:color="auto" w:fill="auto"/>
            <w:vAlign w:val="center"/>
            <w:hideMark/>
          </w:tcPr>
          <w:p w14:paraId="319E96AC"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760" w:type="dxa"/>
            <w:tcBorders>
              <w:top w:val="nil"/>
              <w:left w:val="nil"/>
              <w:bottom w:val="single" w:sz="4" w:space="0" w:color="auto"/>
              <w:right w:val="single" w:sz="4" w:space="0" w:color="auto"/>
            </w:tcBorders>
            <w:shd w:val="clear" w:color="auto" w:fill="auto"/>
            <w:vAlign w:val="center"/>
            <w:hideMark/>
          </w:tcPr>
          <w:p w14:paraId="2C0705E6"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LIMPIEZA Y PINTURA INTERIOR DEL MERCADO MUNICIPAL DE NEJAPA</w:t>
            </w:r>
          </w:p>
        </w:tc>
        <w:tc>
          <w:tcPr>
            <w:tcW w:w="1154" w:type="dxa"/>
            <w:tcBorders>
              <w:top w:val="nil"/>
              <w:left w:val="nil"/>
              <w:bottom w:val="single" w:sz="4" w:space="0" w:color="auto"/>
              <w:right w:val="single" w:sz="4" w:space="0" w:color="auto"/>
            </w:tcBorders>
            <w:shd w:val="clear" w:color="auto" w:fill="auto"/>
            <w:vAlign w:val="center"/>
            <w:hideMark/>
          </w:tcPr>
          <w:p w14:paraId="247A11FD"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nil"/>
              <w:left w:val="nil"/>
              <w:bottom w:val="single" w:sz="4" w:space="0" w:color="auto"/>
              <w:right w:val="single" w:sz="4" w:space="0" w:color="auto"/>
            </w:tcBorders>
            <w:shd w:val="clear" w:color="auto" w:fill="auto"/>
            <w:vAlign w:val="center"/>
            <w:hideMark/>
          </w:tcPr>
          <w:p w14:paraId="7A10CAAF"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EQUIPO ESPECIALIZADO (EXTRACTOR INDUSTRIAL) PARA EJECUCION DE PROYECTO, PROPUESTA DE ADMON DE ORDEN DE COMPRA: OSISRIS PANIAGUA</w:t>
            </w:r>
          </w:p>
        </w:tc>
        <w:tc>
          <w:tcPr>
            <w:tcW w:w="1112" w:type="dxa"/>
            <w:tcBorders>
              <w:top w:val="nil"/>
              <w:left w:val="nil"/>
              <w:bottom w:val="single" w:sz="4" w:space="0" w:color="auto"/>
              <w:right w:val="single" w:sz="4" w:space="0" w:color="auto"/>
            </w:tcBorders>
            <w:shd w:val="clear" w:color="auto" w:fill="auto"/>
            <w:vAlign w:val="center"/>
            <w:hideMark/>
          </w:tcPr>
          <w:p w14:paraId="713C891E" w14:textId="1C3062FD" w:rsidR="00B319E8" w:rsidRPr="00780548" w:rsidRDefault="00B319E8" w:rsidP="00B22337">
            <w:pPr>
              <w:rPr>
                <w:rFonts w:ascii="Ebrima" w:hAnsi="Ebrima" w:cs="Calibri"/>
                <w:sz w:val="14"/>
                <w:szCs w:val="14"/>
                <w:lang w:val="es-419"/>
              </w:rPr>
            </w:pPr>
          </w:p>
        </w:tc>
        <w:tc>
          <w:tcPr>
            <w:tcW w:w="1459" w:type="dxa"/>
            <w:tcBorders>
              <w:top w:val="nil"/>
              <w:left w:val="nil"/>
              <w:bottom w:val="single" w:sz="4" w:space="0" w:color="auto"/>
              <w:right w:val="single" w:sz="4" w:space="0" w:color="auto"/>
            </w:tcBorders>
            <w:shd w:val="clear" w:color="auto" w:fill="auto"/>
            <w:vAlign w:val="center"/>
            <w:hideMark/>
          </w:tcPr>
          <w:p w14:paraId="3A653351"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 </w:t>
            </w:r>
            <w:r w:rsidRPr="00780548">
              <w:rPr>
                <w:rFonts w:ascii="Ebrima" w:hAnsi="Ebrima" w:cs="Calibri"/>
                <w:sz w:val="14"/>
                <w:szCs w:val="14"/>
              </w:rPr>
              <w:t xml:space="preserve">$       2,056.00 </w:t>
            </w:r>
          </w:p>
        </w:tc>
        <w:tc>
          <w:tcPr>
            <w:tcW w:w="790" w:type="dxa"/>
            <w:tcBorders>
              <w:top w:val="nil"/>
              <w:left w:val="nil"/>
              <w:bottom w:val="single" w:sz="4" w:space="0" w:color="auto"/>
              <w:right w:val="single" w:sz="4" w:space="0" w:color="auto"/>
            </w:tcBorders>
            <w:shd w:val="clear" w:color="auto" w:fill="auto"/>
            <w:vAlign w:val="center"/>
            <w:hideMark/>
          </w:tcPr>
          <w:p w14:paraId="576E882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6DC66D46" w14:textId="77777777" w:rsidTr="00B22337">
        <w:trPr>
          <w:trHeight w:val="1827"/>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C4A1C9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6</w:t>
            </w:r>
          </w:p>
        </w:tc>
        <w:tc>
          <w:tcPr>
            <w:tcW w:w="610" w:type="dxa"/>
            <w:tcBorders>
              <w:top w:val="nil"/>
              <w:left w:val="nil"/>
              <w:bottom w:val="single" w:sz="4" w:space="0" w:color="auto"/>
              <w:right w:val="single" w:sz="4" w:space="0" w:color="auto"/>
            </w:tcBorders>
            <w:shd w:val="clear" w:color="auto" w:fill="auto"/>
            <w:vAlign w:val="center"/>
            <w:hideMark/>
          </w:tcPr>
          <w:p w14:paraId="42373B79" w14:textId="77777777" w:rsidR="00B319E8" w:rsidRPr="00780548" w:rsidRDefault="00B319E8" w:rsidP="00B22337">
            <w:pPr>
              <w:rPr>
                <w:rFonts w:ascii="Ebrima" w:hAnsi="Ebrima" w:cs="Calibri"/>
                <w:sz w:val="14"/>
                <w:szCs w:val="14"/>
              </w:rPr>
            </w:pPr>
            <w:r w:rsidRPr="00780548">
              <w:rPr>
                <w:rFonts w:ascii="Ebrima" w:hAnsi="Ebrima" w:cs="Calibri"/>
                <w:sz w:val="14"/>
                <w:szCs w:val="14"/>
              </w:rPr>
              <w:t>963</w:t>
            </w:r>
          </w:p>
        </w:tc>
        <w:tc>
          <w:tcPr>
            <w:tcW w:w="812" w:type="dxa"/>
            <w:tcBorders>
              <w:top w:val="nil"/>
              <w:left w:val="nil"/>
              <w:bottom w:val="single" w:sz="4" w:space="0" w:color="auto"/>
              <w:right w:val="single" w:sz="4" w:space="0" w:color="auto"/>
            </w:tcBorders>
            <w:shd w:val="clear" w:color="auto" w:fill="auto"/>
            <w:vAlign w:val="center"/>
            <w:hideMark/>
          </w:tcPr>
          <w:p w14:paraId="5BF16566"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760" w:type="dxa"/>
            <w:tcBorders>
              <w:top w:val="nil"/>
              <w:left w:val="nil"/>
              <w:bottom w:val="single" w:sz="4" w:space="0" w:color="auto"/>
              <w:right w:val="single" w:sz="4" w:space="0" w:color="auto"/>
            </w:tcBorders>
            <w:shd w:val="clear" w:color="auto" w:fill="auto"/>
            <w:vAlign w:val="center"/>
            <w:hideMark/>
          </w:tcPr>
          <w:p w14:paraId="56CBEF17"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LIMPIEZA Y PINTURA INTERIOR DEL MERCADO MUNICIPAL DE NEJAPA</w:t>
            </w:r>
          </w:p>
        </w:tc>
        <w:tc>
          <w:tcPr>
            <w:tcW w:w="1154" w:type="dxa"/>
            <w:tcBorders>
              <w:top w:val="nil"/>
              <w:left w:val="nil"/>
              <w:bottom w:val="single" w:sz="4" w:space="0" w:color="auto"/>
              <w:right w:val="single" w:sz="4" w:space="0" w:color="auto"/>
            </w:tcBorders>
            <w:shd w:val="clear" w:color="auto" w:fill="auto"/>
            <w:vAlign w:val="center"/>
            <w:hideMark/>
          </w:tcPr>
          <w:p w14:paraId="68A03AEA"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nil"/>
              <w:left w:val="nil"/>
              <w:bottom w:val="single" w:sz="4" w:space="0" w:color="auto"/>
              <w:right w:val="single" w:sz="4" w:space="0" w:color="auto"/>
            </w:tcBorders>
            <w:shd w:val="clear" w:color="auto" w:fill="auto"/>
            <w:vAlign w:val="center"/>
            <w:hideMark/>
          </w:tcPr>
          <w:p w14:paraId="660122FC" w14:textId="77777777" w:rsidR="00B319E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MATERIAL Y HERRAMIENTAS PARA EJECUCION DE PROYECTO, PROPUESTA DE ADMON DE ORDEN DE COMPRA: OSIRIS PANIAGUA</w:t>
            </w:r>
          </w:p>
          <w:p w14:paraId="54A800AD" w14:textId="77777777" w:rsidR="00B319E8" w:rsidRPr="00780548" w:rsidRDefault="00B319E8" w:rsidP="00B22337">
            <w:pPr>
              <w:jc w:val="center"/>
              <w:rPr>
                <w:rFonts w:ascii="Ebrima" w:hAnsi="Ebrima" w:cs="Calibri"/>
                <w:sz w:val="14"/>
                <w:szCs w:val="14"/>
                <w:lang w:val="es-419"/>
              </w:rPr>
            </w:pPr>
          </w:p>
        </w:tc>
        <w:tc>
          <w:tcPr>
            <w:tcW w:w="1112" w:type="dxa"/>
            <w:tcBorders>
              <w:top w:val="nil"/>
              <w:left w:val="nil"/>
              <w:bottom w:val="single" w:sz="4" w:space="0" w:color="auto"/>
              <w:right w:val="single" w:sz="4" w:space="0" w:color="auto"/>
            </w:tcBorders>
            <w:shd w:val="clear" w:color="auto" w:fill="auto"/>
            <w:vAlign w:val="center"/>
            <w:hideMark/>
          </w:tcPr>
          <w:p w14:paraId="4C2ED29A" w14:textId="3F6CF472" w:rsidR="00B319E8" w:rsidRPr="00780548" w:rsidRDefault="00B319E8" w:rsidP="00B22337">
            <w:pPr>
              <w:rPr>
                <w:rFonts w:ascii="Ebrima" w:hAnsi="Ebrima" w:cs="Calibri"/>
                <w:sz w:val="14"/>
                <w:szCs w:val="14"/>
              </w:rPr>
            </w:pPr>
          </w:p>
        </w:tc>
        <w:tc>
          <w:tcPr>
            <w:tcW w:w="1459" w:type="dxa"/>
            <w:tcBorders>
              <w:top w:val="nil"/>
              <w:left w:val="nil"/>
              <w:bottom w:val="single" w:sz="4" w:space="0" w:color="auto"/>
              <w:right w:val="single" w:sz="4" w:space="0" w:color="auto"/>
            </w:tcBorders>
            <w:shd w:val="clear" w:color="auto" w:fill="auto"/>
            <w:vAlign w:val="center"/>
            <w:hideMark/>
          </w:tcPr>
          <w:p w14:paraId="3B522B0C"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xml:space="preserve"> $        1,076.83 </w:t>
            </w:r>
          </w:p>
        </w:tc>
        <w:tc>
          <w:tcPr>
            <w:tcW w:w="790" w:type="dxa"/>
            <w:tcBorders>
              <w:top w:val="nil"/>
              <w:left w:val="nil"/>
              <w:bottom w:val="single" w:sz="4" w:space="0" w:color="auto"/>
              <w:right w:val="single" w:sz="4" w:space="0" w:color="auto"/>
            </w:tcBorders>
            <w:shd w:val="clear" w:color="auto" w:fill="auto"/>
            <w:vAlign w:val="center"/>
            <w:hideMark/>
          </w:tcPr>
          <w:p w14:paraId="5A4A41AD"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200DD76E" w14:textId="77777777" w:rsidTr="00B22337">
        <w:trPr>
          <w:trHeight w:val="1842"/>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B180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6</w:t>
            </w:r>
          </w:p>
        </w:tc>
        <w:tc>
          <w:tcPr>
            <w:tcW w:w="610" w:type="dxa"/>
            <w:tcBorders>
              <w:top w:val="single" w:sz="4" w:space="0" w:color="auto"/>
              <w:left w:val="nil"/>
              <w:bottom w:val="single" w:sz="4" w:space="0" w:color="auto"/>
              <w:right w:val="single" w:sz="4" w:space="0" w:color="auto"/>
            </w:tcBorders>
            <w:shd w:val="clear" w:color="auto" w:fill="auto"/>
            <w:vAlign w:val="center"/>
            <w:hideMark/>
          </w:tcPr>
          <w:p w14:paraId="71B6B437" w14:textId="77777777" w:rsidR="00B319E8" w:rsidRPr="00780548" w:rsidRDefault="00B319E8" w:rsidP="00B22337">
            <w:pPr>
              <w:rPr>
                <w:rFonts w:ascii="Ebrima" w:hAnsi="Ebrima" w:cs="Calibri"/>
                <w:sz w:val="14"/>
                <w:szCs w:val="14"/>
              </w:rPr>
            </w:pPr>
            <w:r w:rsidRPr="00780548">
              <w:rPr>
                <w:rFonts w:ascii="Ebrima" w:hAnsi="Ebrima" w:cs="Calibri"/>
                <w:sz w:val="14"/>
                <w:szCs w:val="14"/>
              </w:rPr>
              <w:t>963</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092C87D0"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C62E459"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LIMPIEZA Y PINTURA INTERIOR DEL MERCADO MUNICIPAL DE NEJAPA</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48DEDD22"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28D64109" w14:textId="77777777" w:rsidR="00B319E8" w:rsidRDefault="00B319E8" w:rsidP="00B22337">
            <w:pPr>
              <w:jc w:val="center"/>
              <w:rPr>
                <w:rFonts w:ascii="Ebrima" w:hAnsi="Ebrima" w:cs="Calibri"/>
                <w:sz w:val="14"/>
                <w:szCs w:val="14"/>
                <w:lang w:val="es-419"/>
              </w:rPr>
            </w:pPr>
          </w:p>
          <w:p w14:paraId="3E89CE63" w14:textId="77777777" w:rsidR="00B319E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PINTURAS Y CASCOS, PARA EJECUCION DE PROYECTO PROPUESTA DE ADMON DE ORDEN DE COMPRA: OSIRIS PANIAGUA</w:t>
            </w:r>
          </w:p>
          <w:p w14:paraId="47BF76D1" w14:textId="77777777" w:rsidR="00B319E8" w:rsidRDefault="00B319E8" w:rsidP="00B22337">
            <w:pPr>
              <w:jc w:val="center"/>
              <w:rPr>
                <w:rFonts w:ascii="Ebrima" w:hAnsi="Ebrima" w:cs="Calibri"/>
                <w:sz w:val="14"/>
                <w:szCs w:val="14"/>
                <w:lang w:val="es-419"/>
              </w:rPr>
            </w:pPr>
          </w:p>
          <w:p w14:paraId="173E1B60" w14:textId="77777777" w:rsidR="00B319E8" w:rsidRPr="00780548" w:rsidRDefault="00B319E8" w:rsidP="00B22337">
            <w:pPr>
              <w:jc w:val="center"/>
              <w:rPr>
                <w:rFonts w:ascii="Ebrima" w:hAnsi="Ebrima" w:cs="Calibri"/>
                <w:sz w:val="14"/>
                <w:szCs w:val="14"/>
                <w:lang w:val="es-419"/>
              </w:rPr>
            </w:pP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44ACF77C" w14:textId="088AD272" w:rsidR="00B319E8" w:rsidRPr="00780548" w:rsidRDefault="00B319E8" w:rsidP="00B22337">
            <w:pPr>
              <w:rPr>
                <w:rFonts w:ascii="Ebrima" w:hAnsi="Ebrima" w:cs="Calibri"/>
                <w:sz w:val="14"/>
                <w:szCs w:val="14"/>
              </w:rPr>
            </w:pP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3A9F2012"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xml:space="preserve"> $          1,611.52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059E2C15"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37D81B1A" w14:textId="77777777" w:rsidTr="00B22337">
        <w:trPr>
          <w:trHeight w:val="1872"/>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E0E5A79"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6</w:t>
            </w:r>
          </w:p>
        </w:tc>
        <w:tc>
          <w:tcPr>
            <w:tcW w:w="610" w:type="dxa"/>
            <w:tcBorders>
              <w:top w:val="nil"/>
              <w:left w:val="nil"/>
              <w:bottom w:val="single" w:sz="4" w:space="0" w:color="auto"/>
              <w:right w:val="single" w:sz="4" w:space="0" w:color="auto"/>
            </w:tcBorders>
            <w:shd w:val="clear" w:color="auto" w:fill="auto"/>
            <w:vAlign w:val="center"/>
            <w:hideMark/>
          </w:tcPr>
          <w:p w14:paraId="17B1A0B0" w14:textId="77777777" w:rsidR="00B319E8" w:rsidRPr="00780548" w:rsidRDefault="00B319E8" w:rsidP="00B22337">
            <w:pPr>
              <w:rPr>
                <w:rFonts w:ascii="Ebrima" w:hAnsi="Ebrima" w:cs="Calibri"/>
                <w:sz w:val="14"/>
                <w:szCs w:val="14"/>
              </w:rPr>
            </w:pPr>
            <w:r w:rsidRPr="00780548">
              <w:rPr>
                <w:rFonts w:ascii="Ebrima" w:hAnsi="Ebrima" w:cs="Calibri"/>
                <w:sz w:val="14"/>
                <w:szCs w:val="14"/>
              </w:rPr>
              <w:t>996-998</w:t>
            </w:r>
          </w:p>
        </w:tc>
        <w:tc>
          <w:tcPr>
            <w:tcW w:w="812" w:type="dxa"/>
            <w:tcBorders>
              <w:top w:val="nil"/>
              <w:left w:val="nil"/>
              <w:bottom w:val="single" w:sz="4" w:space="0" w:color="auto"/>
              <w:right w:val="single" w:sz="4" w:space="0" w:color="auto"/>
            </w:tcBorders>
            <w:shd w:val="clear" w:color="auto" w:fill="auto"/>
            <w:vAlign w:val="center"/>
            <w:hideMark/>
          </w:tcPr>
          <w:p w14:paraId="146E336B"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760" w:type="dxa"/>
            <w:tcBorders>
              <w:top w:val="nil"/>
              <w:left w:val="nil"/>
              <w:bottom w:val="single" w:sz="4" w:space="0" w:color="auto"/>
              <w:right w:val="single" w:sz="4" w:space="0" w:color="auto"/>
            </w:tcBorders>
            <w:shd w:val="clear" w:color="auto" w:fill="auto"/>
            <w:vAlign w:val="center"/>
            <w:hideMark/>
          </w:tcPr>
          <w:p w14:paraId="62B73B2E"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MEJORAS EN PLACITA COCNHITA LARA</w:t>
            </w:r>
          </w:p>
        </w:tc>
        <w:tc>
          <w:tcPr>
            <w:tcW w:w="1154" w:type="dxa"/>
            <w:tcBorders>
              <w:top w:val="nil"/>
              <w:left w:val="nil"/>
              <w:bottom w:val="single" w:sz="4" w:space="0" w:color="auto"/>
              <w:right w:val="single" w:sz="4" w:space="0" w:color="auto"/>
            </w:tcBorders>
            <w:shd w:val="clear" w:color="auto" w:fill="auto"/>
            <w:vAlign w:val="center"/>
            <w:hideMark/>
          </w:tcPr>
          <w:p w14:paraId="2A662D1A"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nil"/>
              <w:left w:val="nil"/>
              <w:bottom w:val="single" w:sz="4" w:space="0" w:color="auto"/>
              <w:right w:val="single" w:sz="4" w:space="0" w:color="auto"/>
            </w:tcBorders>
            <w:shd w:val="clear" w:color="auto" w:fill="auto"/>
            <w:vAlign w:val="center"/>
            <w:hideMark/>
          </w:tcPr>
          <w:p w14:paraId="2CDD0CAC"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PINTURAS Y CASCOS, PARA EJECUCION DE PROYECTO PROPUESTA DE ADMON DE ORDEN DE COMPRA: OSIRIS PANIAGUA</w:t>
            </w:r>
          </w:p>
        </w:tc>
        <w:tc>
          <w:tcPr>
            <w:tcW w:w="1112" w:type="dxa"/>
            <w:tcBorders>
              <w:top w:val="nil"/>
              <w:left w:val="nil"/>
              <w:bottom w:val="single" w:sz="4" w:space="0" w:color="auto"/>
              <w:right w:val="single" w:sz="4" w:space="0" w:color="auto"/>
            </w:tcBorders>
            <w:shd w:val="clear" w:color="auto" w:fill="auto"/>
            <w:vAlign w:val="center"/>
            <w:hideMark/>
          </w:tcPr>
          <w:p w14:paraId="373BEE3D"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 xml:space="preserve">ALMACENES VIDRI, S.A DE </w:t>
            </w:r>
            <w:proofErr w:type="gramStart"/>
            <w:r w:rsidRPr="00780548">
              <w:rPr>
                <w:rFonts w:ascii="Ebrima" w:hAnsi="Ebrima" w:cs="Calibri"/>
                <w:sz w:val="14"/>
                <w:szCs w:val="14"/>
                <w:lang w:val="es-419"/>
              </w:rPr>
              <w:t>C.V</w:t>
            </w:r>
            <w:proofErr w:type="gramEnd"/>
          </w:p>
        </w:tc>
        <w:tc>
          <w:tcPr>
            <w:tcW w:w="1459" w:type="dxa"/>
            <w:tcBorders>
              <w:top w:val="nil"/>
              <w:left w:val="nil"/>
              <w:bottom w:val="single" w:sz="4" w:space="0" w:color="auto"/>
              <w:right w:val="single" w:sz="4" w:space="0" w:color="auto"/>
            </w:tcBorders>
            <w:shd w:val="clear" w:color="auto" w:fill="auto"/>
            <w:vAlign w:val="center"/>
            <w:hideMark/>
          </w:tcPr>
          <w:p w14:paraId="112F6624"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 </w:t>
            </w:r>
            <w:r w:rsidRPr="00780548">
              <w:rPr>
                <w:rFonts w:ascii="Ebrima" w:hAnsi="Ebrima" w:cs="Calibri"/>
                <w:sz w:val="14"/>
                <w:szCs w:val="14"/>
              </w:rPr>
              <w:t xml:space="preserve">$           529.76 </w:t>
            </w:r>
          </w:p>
        </w:tc>
        <w:tc>
          <w:tcPr>
            <w:tcW w:w="790" w:type="dxa"/>
            <w:tcBorders>
              <w:top w:val="nil"/>
              <w:left w:val="nil"/>
              <w:bottom w:val="single" w:sz="4" w:space="0" w:color="auto"/>
              <w:right w:val="single" w:sz="4" w:space="0" w:color="auto"/>
            </w:tcBorders>
            <w:shd w:val="clear" w:color="auto" w:fill="auto"/>
            <w:vAlign w:val="center"/>
            <w:hideMark/>
          </w:tcPr>
          <w:p w14:paraId="626E2D9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112585B4" w14:textId="77777777" w:rsidTr="00B319E8">
        <w:trPr>
          <w:trHeight w:val="2409"/>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48A16"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lastRenderedPageBreak/>
              <w:t>6</w:t>
            </w:r>
          </w:p>
        </w:tc>
        <w:tc>
          <w:tcPr>
            <w:tcW w:w="610" w:type="dxa"/>
            <w:tcBorders>
              <w:top w:val="single" w:sz="4" w:space="0" w:color="auto"/>
              <w:left w:val="nil"/>
              <w:bottom w:val="single" w:sz="4" w:space="0" w:color="auto"/>
              <w:right w:val="single" w:sz="4" w:space="0" w:color="auto"/>
            </w:tcBorders>
            <w:shd w:val="clear" w:color="auto" w:fill="auto"/>
            <w:vAlign w:val="center"/>
            <w:hideMark/>
          </w:tcPr>
          <w:p w14:paraId="75825F6E" w14:textId="77777777" w:rsidR="00B319E8" w:rsidRPr="00780548" w:rsidRDefault="00B319E8" w:rsidP="00B22337">
            <w:pPr>
              <w:rPr>
                <w:rFonts w:ascii="Ebrima" w:hAnsi="Ebrima" w:cs="Calibri"/>
                <w:sz w:val="14"/>
                <w:szCs w:val="14"/>
              </w:rPr>
            </w:pPr>
            <w:r w:rsidRPr="00780548">
              <w:rPr>
                <w:rFonts w:ascii="Ebrima" w:hAnsi="Ebrima" w:cs="Calibri"/>
                <w:sz w:val="14"/>
                <w:szCs w:val="14"/>
              </w:rPr>
              <w:t>996- 998</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2593FF77"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39BC3F7D"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MEJORAS EN PLACITA COCNHITA LARA</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05DC6E4A"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747FB21F"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MATERIAL DE CONSTRUCCION Y ELECTRICO PARA EJECUCION DE PROYECTO, PROPUESTA DE ADMON DE ORDEN DE COMPRA: OSIRIS PANIAGUA</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61E133AA" w14:textId="674013A9" w:rsidR="00B319E8" w:rsidRPr="00780548" w:rsidRDefault="00B319E8" w:rsidP="00B22337">
            <w:pPr>
              <w:rPr>
                <w:rFonts w:ascii="Ebrima" w:hAnsi="Ebrima" w:cs="Calibri"/>
                <w:sz w:val="14"/>
                <w:szCs w:val="14"/>
              </w:rPr>
            </w:pP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1787E9E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xml:space="preserve"> $             55.22 </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542456D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594A1A7C" w14:textId="77777777" w:rsidTr="00B319E8">
        <w:trPr>
          <w:trHeight w:val="211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786F1F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7</w:t>
            </w:r>
          </w:p>
        </w:tc>
        <w:tc>
          <w:tcPr>
            <w:tcW w:w="610" w:type="dxa"/>
            <w:tcBorders>
              <w:top w:val="nil"/>
              <w:left w:val="nil"/>
              <w:bottom w:val="single" w:sz="4" w:space="0" w:color="auto"/>
              <w:right w:val="single" w:sz="4" w:space="0" w:color="auto"/>
            </w:tcBorders>
            <w:shd w:val="clear" w:color="auto" w:fill="auto"/>
            <w:vAlign w:val="center"/>
            <w:hideMark/>
          </w:tcPr>
          <w:p w14:paraId="3EFCF3E2" w14:textId="77777777" w:rsidR="00B319E8" w:rsidRPr="00780548" w:rsidRDefault="00B319E8" w:rsidP="00B22337">
            <w:pPr>
              <w:rPr>
                <w:rFonts w:ascii="Ebrima" w:hAnsi="Ebrima" w:cs="Calibri"/>
                <w:sz w:val="14"/>
                <w:szCs w:val="14"/>
              </w:rPr>
            </w:pPr>
            <w:r w:rsidRPr="00780548">
              <w:rPr>
                <w:rFonts w:ascii="Ebrima" w:hAnsi="Ebrima" w:cs="Calibri"/>
                <w:sz w:val="14"/>
                <w:szCs w:val="14"/>
              </w:rPr>
              <w:t>962-997</w:t>
            </w:r>
          </w:p>
        </w:tc>
        <w:tc>
          <w:tcPr>
            <w:tcW w:w="812" w:type="dxa"/>
            <w:tcBorders>
              <w:top w:val="nil"/>
              <w:left w:val="nil"/>
              <w:bottom w:val="single" w:sz="4" w:space="0" w:color="auto"/>
              <w:right w:val="single" w:sz="4" w:space="0" w:color="auto"/>
            </w:tcBorders>
            <w:shd w:val="clear" w:color="auto" w:fill="auto"/>
            <w:vAlign w:val="center"/>
            <w:hideMark/>
          </w:tcPr>
          <w:p w14:paraId="09250191"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760" w:type="dxa"/>
            <w:tcBorders>
              <w:top w:val="nil"/>
              <w:left w:val="nil"/>
              <w:bottom w:val="single" w:sz="4" w:space="0" w:color="auto"/>
              <w:right w:val="single" w:sz="4" w:space="0" w:color="auto"/>
            </w:tcBorders>
            <w:shd w:val="clear" w:color="auto" w:fill="auto"/>
            <w:vAlign w:val="center"/>
            <w:hideMark/>
          </w:tcPr>
          <w:p w14:paraId="6BB9D0B2"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CANALIZACION DE AGUAS LLUVIAS EN CALLE DE ACCESO A POLIDEPORTIVO, DE LOTIFICACION EL CAMBIO</w:t>
            </w:r>
          </w:p>
        </w:tc>
        <w:tc>
          <w:tcPr>
            <w:tcW w:w="1154" w:type="dxa"/>
            <w:tcBorders>
              <w:top w:val="nil"/>
              <w:left w:val="nil"/>
              <w:bottom w:val="single" w:sz="4" w:space="0" w:color="auto"/>
              <w:right w:val="single" w:sz="4" w:space="0" w:color="auto"/>
            </w:tcBorders>
            <w:shd w:val="clear" w:color="auto" w:fill="auto"/>
            <w:vAlign w:val="center"/>
            <w:hideMark/>
          </w:tcPr>
          <w:p w14:paraId="52881F45"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nil"/>
              <w:left w:val="nil"/>
              <w:bottom w:val="single" w:sz="4" w:space="0" w:color="auto"/>
              <w:right w:val="single" w:sz="4" w:space="0" w:color="auto"/>
            </w:tcBorders>
            <w:shd w:val="clear" w:color="auto" w:fill="auto"/>
            <w:vAlign w:val="center"/>
            <w:hideMark/>
          </w:tcPr>
          <w:p w14:paraId="4B247567"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PAGO POR SUMINISTRO DE 46 MTRS DE PIEDRA CUARTONA, PARA EJECUCION DE PROYECTO, PROPUESTA DE ADMON DE ORDEN DE COMPRA: CRISTIAN OROZCO</w:t>
            </w:r>
          </w:p>
        </w:tc>
        <w:tc>
          <w:tcPr>
            <w:tcW w:w="1112" w:type="dxa"/>
            <w:tcBorders>
              <w:top w:val="nil"/>
              <w:left w:val="nil"/>
              <w:bottom w:val="single" w:sz="4" w:space="0" w:color="auto"/>
              <w:right w:val="single" w:sz="4" w:space="0" w:color="auto"/>
            </w:tcBorders>
            <w:shd w:val="clear" w:color="auto" w:fill="auto"/>
            <w:vAlign w:val="center"/>
            <w:hideMark/>
          </w:tcPr>
          <w:p w14:paraId="50B8DA5E"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 xml:space="preserve">INMOBILIARIA LEMPA, S.A DE </w:t>
            </w:r>
            <w:proofErr w:type="gramStart"/>
            <w:r w:rsidRPr="00780548">
              <w:rPr>
                <w:rFonts w:ascii="Ebrima" w:hAnsi="Ebrima" w:cs="Calibri"/>
                <w:sz w:val="14"/>
                <w:szCs w:val="14"/>
                <w:lang w:val="es-419"/>
              </w:rPr>
              <w:t>C.V</w:t>
            </w:r>
            <w:proofErr w:type="gramEnd"/>
          </w:p>
        </w:tc>
        <w:tc>
          <w:tcPr>
            <w:tcW w:w="1459" w:type="dxa"/>
            <w:tcBorders>
              <w:top w:val="nil"/>
              <w:left w:val="nil"/>
              <w:bottom w:val="single" w:sz="4" w:space="0" w:color="auto"/>
              <w:right w:val="single" w:sz="4" w:space="0" w:color="auto"/>
            </w:tcBorders>
            <w:shd w:val="clear" w:color="auto" w:fill="auto"/>
            <w:vAlign w:val="center"/>
            <w:hideMark/>
          </w:tcPr>
          <w:p w14:paraId="5E9E1BD8"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lang w:val="es-419"/>
              </w:rPr>
              <w:t xml:space="preserve"> </w:t>
            </w:r>
            <w:r w:rsidRPr="00780548">
              <w:rPr>
                <w:rFonts w:ascii="Ebrima" w:hAnsi="Ebrima" w:cs="Calibri"/>
                <w:sz w:val="14"/>
                <w:szCs w:val="14"/>
              </w:rPr>
              <w:t xml:space="preserve">$        1,380.00 </w:t>
            </w:r>
          </w:p>
        </w:tc>
        <w:tc>
          <w:tcPr>
            <w:tcW w:w="790" w:type="dxa"/>
            <w:tcBorders>
              <w:top w:val="nil"/>
              <w:left w:val="nil"/>
              <w:bottom w:val="single" w:sz="4" w:space="0" w:color="auto"/>
              <w:right w:val="single" w:sz="4" w:space="0" w:color="auto"/>
            </w:tcBorders>
            <w:shd w:val="clear" w:color="auto" w:fill="auto"/>
            <w:vAlign w:val="center"/>
            <w:hideMark/>
          </w:tcPr>
          <w:p w14:paraId="729F032F"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r w:rsidR="00B319E8" w:rsidRPr="00780548" w14:paraId="2CBC62CC" w14:textId="77777777" w:rsidTr="00B319E8">
        <w:trPr>
          <w:trHeight w:val="2119"/>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AE6DCFE"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6</w:t>
            </w:r>
          </w:p>
        </w:tc>
        <w:tc>
          <w:tcPr>
            <w:tcW w:w="610" w:type="dxa"/>
            <w:tcBorders>
              <w:top w:val="nil"/>
              <w:left w:val="nil"/>
              <w:bottom w:val="single" w:sz="4" w:space="0" w:color="auto"/>
              <w:right w:val="single" w:sz="4" w:space="0" w:color="auto"/>
            </w:tcBorders>
            <w:shd w:val="clear" w:color="auto" w:fill="auto"/>
            <w:vAlign w:val="center"/>
            <w:hideMark/>
          </w:tcPr>
          <w:p w14:paraId="55B8BCDC" w14:textId="77777777" w:rsidR="00B319E8" w:rsidRPr="00780548" w:rsidRDefault="00B319E8" w:rsidP="00B22337">
            <w:pPr>
              <w:rPr>
                <w:rFonts w:ascii="Ebrima" w:hAnsi="Ebrima" w:cs="Calibri"/>
                <w:sz w:val="14"/>
                <w:szCs w:val="14"/>
              </w:rPr>
            </w:pPr>
            <w:r w:rsidRPr="00780548">
              <w:rPr>
                <w:rFonts w:ascii="Ebrima" w:hAnsi="Ebrima" w:cs="Calibri"/>
                <w:sz w:val="14"/>
                <w:szCs w:val="14"/>
              </w:rPr>
              <w:t>962-997</w:t>
            </w:r>
          </w:p>
        </w:tc>
        <w:tc>
          <w:tcPr>
            <w:tcW w:w="812" w:type="dxa"/>
            <w:tcBorders>
              <w:top w:val="nil"/>
              <w:left w:val="nil"/>
              <w:bottom w:val="single" w:sz="4" w:space="0" w:color="auto"/>
              <w:right w:val="single" w:sz="4" w:space="0" w:color="auto"/>
            </w:tcBorders>
            <w:shd w:val="clear" w:color="auto" w:fill="auto"/>
            <w:vAlign w:val="center"/>
            <w:hideMark/>
          </w:tcPr>
          <w:p w14:paraId="2B3233CB" w14:textId="77777777" w:rsidR="00B319E8" w:rsidRPr="00780548" w:rsidRDefault="00B319E8" w:rsidP="00B22337">
            <w:pPr>
              <w:rPr>
                <w:rFonts w:ascii="Ebrima" w:hAnsi="Ebrima" w:cs="Calibri"/>
                <w:sz w:val="14"/>
                <w:szCs w:val="14"/>
              </w:rPr>
            </w:pPr>
            <w:r w:rsidRPr="00780548">
              <w:rPr>
                <w:rFonts w:ascii="Ebrima" w:hAnsi="Ebrima" w:cs="Calibri"/>
                <w:sz w:val="14"/>
                <w:szCs w:val="14"/>
              </w:rPr>
              <w:t>10/8/2021</w:t>
            </w:r>
          </w:p>
        </w:tc>
        <w:tc>
          <w:tcPr>
            <w:tcW w:w="1760" w:type="dxa"/>
            <w:tcBorders>
              <w:top w:val="nil"/>
              <w:left w:val="nil"/>
              <w:bottom w:val="single" w:sz="4" w:space="0" w:color="auto"/>
              <w:right w:val="single" w:sz="4" w:space="0" w:color="auto"/>
            </w:tcBorders>
            <w:shd w:val="clear" w:color="auto" w:fill="auto"/>
            <w:vAlign w:val="center"/>
            <w:hideMark/>
          </w:tcPr>
          <w:p w14:paraId="3FF9AD7D"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CANALIZACION DE AGUAS LLUVIAS EN CALLE DE ACCESO A POLIDEPORTIVO, DE LOTIFICACION EL CAMBIO</w:t>
            </w:r>
          </w:p>
        </w:tc>
        <w:tc>
          <w:tcPr>
            <w:tcW w:w="1154" w:type="dxa"/>
            <w:tcBorders>
              <w:top w:val="nil"/>
              <w:left w:val="nil"/>
              <w:bottom w:val="single" w:sz="4" w:space="0" w:color="auto"/>
              <w:right w:val="single" w:sz="4" w:space="0" w:color="auto"/>
            </w:tcBorders>
            <w:shd w:val="clear" w:color="auto" w:fill="auto"/>
            <w:vAlign w:val="center"/>
            <w:hideMark/>
          </w:tcPr>
          <w:p w14:paraId="68817DD5" w14:textId="77777777" w:rsidR="00B319E8" w:rsidRPr="00780548" w:rsidRDefault="00B319E8" w:rsidP="00B22337">
            <w:pPr>
              <w:rPr>
                <w:rFonts w:ascii="Ebrima" w:hAnsi="Ebrima" w:cs="Calibri"/>
                <w:sz w:val="14"/>
                <w:szCs w:val="14"/>
                <w:lang w:val="es-419"/>
              </w:rPr>
            </w:pPr>
            <w:r w:rsidRPr="00780548">
              <w:rPr>
                <w:rFonts w:ascii="Ebrima" w:hAnsi="Ebrima" w:cs="Calibri"/>
                <w:sz w:val="14"/>
                <w:szCs w:val="14"/>
                <w:lang w:val="es-419"/>
              </w:rPr>
              <w:t>ACCIONES DE LA GERENCIA DE PROYECTOS 2021</w:t>
            </w:r>
          </w:p>
        </w:tc>
        <w:tc>
          <w:tcPr>
            <w:tcW w:w="1590" w:type="dxa"/>
            <w:tcBorders>
              <w:top w:val="nil"/>
              <w:left w:val="nil"/>
              <w:bottom w:val="single" w:sz="4" w:space="0" w:color="auto"/>
              <w:right w:val="single" w:sz="4" w:space="0" w:color="auto"/>
            </w:tcBorders>
            <w:shd w:val="clear" w:color="auto" w:fill="auto"/>
            <w:vAlign w:val="center"/>
            <w:hideMark/>
          </w:tcPr>
          <w:p w14:paraId="4AC54406" w14:textId="77777777" w:rsidR="00B319E8" w:rsidRPr="00780548" w:rsidRDefault="00B319E8" w:rsidP="00B22337">
            <w:pPr>
              <w:jc w:val="center"/>
              <w:rPr>
                <w:rFonts w:ascii="Ebrima" w:hAnsi="Ebrima" w:cs="Calibri"/>
                <w:sz w:val="14"/>
                <w:szCs w:val="14"/>
                <w:lang w:val="es-419"/>
              </w:rPr>
            </w:pPr>
            <w:r w:rsidRPr="00780548">
              <w:rPr>
                <w:rFonts w:ascii="Ebrima" w:hAnsi="Ebrima" w:cs="Calibri"/>
                <w:sz w:val="14"/>
                <w:szCs w:val="14"/>
                <w:lang w:val="es-419"/>
              </w:rPr>
              <w:t xml:space="preserve">PAGO POR SUMINISTRO DE MATERIAL DE </w:t>
            </w:r>
            <w:proofErr w:type="gramStart"/>
            <w:r w:rsidRPr="00780548">
              <w:rPr>
                <w:rFonts w:ascii="Ebrima" w:hAnsi="Ebrima" w:cs="Calibri"/>
                <w:sz w:val="14"/>
                <w:szCs w:val="14"/>
                <w:lang w:val="es-419"/>
              </w:rPr>
              <w:t>CONSTRUCCION  PARA</w:t>
            </w:r>
            <w:proofErr w:type="gramEnd"/>
            <w:r w:rsidRPr="00780548">
              <w:rPr>
                <w:rFonts w:ascii="Ebrima" w:hAnsi="Ebrima" w:cs="Calibri"/>
                <w:sz w:val="14"/>
                <w:szCs w:val="14"/>
                <w:lang w:val="es-419"/>
              </w:rPr>
              <w:t xml:space="preserve"> EJECUCION DE PROYECTO, PROPUESTA DE ADMON DE ORDEN DE COMPRA: CRISTIAN OROZCO</w:t>
            </w:r>
          </w:p>
        </w:tc>
        <w:tc>
          <w:tcPr>
            <w:tcW w:w="1112" w:type="dxa"/>
            <w:tcBorders>
              <w:top w:val="nil"/>
              <w:left w:val="nil"/>
              <w:bottom w:val="single" w:sz="4" w:space="0" w:color="auto"/>
              <w:right w:val="single" w:sz="4" w:space="0" w:color="auto"/>
            </w:tcBorders>
            <w:shd w:val="clear" w:color="auto" w:fill="auto"/>
            <w:vAlign w:val="center"/>
            <w:hideMark/>
          </w:tcPr>
          <w:p w14:paraId="0CCF6663" w14:textId="755CB906" w:rsidR="00B319E8" w:rsidRPr="00780548" w:rsidRDefault="00B319E8" w:rsidP="00B22337">
            <w:pPr>
              <w:rPr>
                <w:rFonts w:ascii="Ebrima" w:hAnsi="Ebrima" w:cs="Calibri"/>
                <w:sz w:val="14"/>
                <w:szCs w:val="14"/>
              </w:rPr>
            </w:pPr>
          </w:p>
        </w:tc>
        <w:tc>
          <w:tcPr>
            <w:tcW w:w="1459" w:type="dxa"/>
            <w:tcBorders>
              <w:top w:val="nil"/>
              <w:left w:val="nil"/>
              <w:bottom w:val="single" w:sz="4" w:space="0" w:color="auto"/>
              <w:right w:val="single" w:sz="4" w:space="0" w:color="auto"/>
            </w:tcBorders>
            <w:shd w:val="clear" w:color="auto" w:fill="auto"/>
            <w:vAlign w:val="center"/>
            <w:hideMark/>
          </w:tcPr>
          <w:p w14:paraId="0B978D07"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 xml:space="preserve"> $        3,134.86 </w:t>
            </w:r>
          </w:p>
        </w:tc>
        <w:tc>
          <w:tcPr>
            <w:tcW w:w="790" w:type="dxa"/>
            <w:tcBorders>
              <w:top w:val="nil"/>
              <w:left w:val="nil"/>
              <w:bottom w:val="single" w:sz="4" w:space="0" w:color="auto"/>
              <w:right w:val="single" w:sz="4" w:space="0" w:color="auto"/>
            </w:tcBorders>
            <w:shd w:val="clear" w:color="auto" w:fill="auto"/>
            <w:vAlign w:val="center"/>
            <w:hideMark/>
          </w:tcPr>
          <w:p w14:paraId="500A0DB3" w14:textId="77777777" w:rsidR="00B319E8" w:rsidRPr="00780548" w:rsidRDefault="00B319E8" w:rsidP="00B22337">
            <w:pPr>
              <w:jc w:val="center"/>
              <w:rPr>
                <w:rFonts w:ascii="Ebrima" w:hAnsi="Ebrima" w:cs="Calibri"/>
                <w:sz w:val="14"/>
                <w:szCs w:val="14"/>
              </w:rPr>
            </w:pPr>
            <w:r w:rsidRPr="00780548">
              <w:rPr>
                <w:rFonts w:ascii="Ebrima" w:hAnsi="Ebrima" w:cs="Calibri"/>
                <w:sz w:val="14"/>
                <w:szCs w:val="14"/>
              </w:rPr>
              <w:t>030101</w:t>
            </w:r>
          </w:p>
        </w:tc>
      </w:tr>
    </w:tbl>
    <w:p w14:paraId="27BDE587" w14:textId="77777777" w:rsidR="00757F84" w:rsidRDefault="00757F84" w:rsidP="00757F84">
      <w:pPr>
        <w:tabs>
          <w:tab w:val="left" w:pos="1418"/>
        </w:tabs>
        <w:spacing w:line="360" w:lineRule="auto"/>
        <w:jc w:val="both"/>
        <w:rPr>
          <w:rFonts w:ascii="Arial" w:hAnsi="Arial" w:cs="Arial"/>
          <w:b/>
          <w:sz w:val="20"/>
          <w:szCs w:val="20"/>
        </w:rPr>
      </w:pPr>
    </w:p>
    <w:p w14:paraId="2F43A2EE" w14:textId="060FE2A1" w:rsidR="00D7393C" w:rsidRPr="00713660" w:rsidRDefault="00757F84" w:rsidP="00D7393C">
      <w:pPr>
        <w:spacing w:after="200" w:line="360" w:lineRule="auto"/>
        <w:jc w:val="both"/>
        <w:rPr>
          <w:rFonts w:ascii="Arial" w:hAnsi="Arial" w:cs="Arial"/>
          <w:sz w:val="20"/>
          <w:szCs w:val="20"/>
        </w:rPr>
      </w:pPr>
      <w:r w:rsidRPr="00713660">
        <w:rPr>
          <w:rFonts w:ascii="Arial" w:hAnsi="Arial" w:cs="Arial"/>
          <w:b/>
          <w:sz w:val="20"/>
          <w:szCs w:val="20"/>
        </w:rPr>
        <w:t xml:space="preserve">c) </w:t>
      </w:r>
      <w:r w:rsidRPr="00713660">
        <w:rPr>
          <w:rFonts w:ascii="Arial" w:hAnsi="Arial" w:cs="Arial"/>
          <w:bCs/>
          <w:sz w:val="20"/>
          <w:szCs w:val="20"/>
        </w:rPr>
        <w:t xml:space="preserve">Notifíquese a la Unidad de Adquisiciones y Contrataciones Institucional para los efectos legales consiguientes. </w:t>
      </w:r>
      <w:r w:rsidRPr="00713660">
        <w:rPr>
          <w:rFonts w:ascii="Arial" w:hAnsi="Arial" w:cs="Arial"/>
          <w:b/>
          <w:sz w:val="20"/>
          <w:szCs w:val="20"/>
          <w:u w:val="single"/>
        </w:rPr>
        <w:t>Votación Unánime.</w:t>
      </w:r>
      <w:r w:rsidRPr="00713660">
        <w:rPr>
          <w:rFonts w:ascii="Arial" w:hAnsi="Arial" w:cs="Arial"/>
          <w:sz w:val="20"/>
          <w:szCs w:val="20"/>
        </w:rPr>
        <w:t xml:space="preserve"> Comuníquese.””””””””””” </w:t>
      </w:r>
      <w:r w:rsidRPr="00713660">
        <w:rPr>
          <w:rFonts w:ascii="Arial" w:hAnsi="Arial" w:cs="Arial"/>
          <w:b/>
          <w:bCs/>
          <w:sz w:val="20"/>
          <w:szCs w:val="20"/>
        </w:rPr>
        <w:t xml:space="preserve">b) </w:t>
      </w:r>
      <w:r w:rsidRPr="00713660">
        <w:rPr>
          <w:rFonts w:ascii="Arial" w:hAnsi="Arial" w:cs="Arial"/>
          <w:b/>
          <w:bCs/>
          <w:sz w:val="20"/>
          <w:szCs w:val="20"/>
          <w:u w:val="single"/>
        </w:rPr>
        <w:t>Adjudicar contratación para proyecto</w:t>
      </w:r>
      <w:r w:rsidR="00463002" w:rsidRPr="00713660">
        <w:rPr>
          <w:rFonts w:ascii="Arial" w:hAnsi="Arial" w:cs="Arial"/>
          <w:b/>
          <w:bCs/>
          <w:sz w:val="20"/>
          <w:szCs w:val="20"/>
          <w:u w:val="single"/>
        </w:rPr>
        <w:t xml:space="preserve"> de reparación</w:t>
      </w:r>
      <w:r w:rsidRPr="00713660">
        <w:rPr>
          <w:rFonts w:ascii="Arial" w:hAnsi="Arial" w:cs="Arial"/>
          <w:b/>
          <w:bCs/>
          <w:sz w:val="20"/>
          <w:szCs w:val="20"/>
          <w:u w:val="single"/>
        </w:rPr>
        <w:t xml:space="preserve"> de piscina con olas.</w:t>
      </w:r>
      <w:r w:rsidRPr="00713660">
        <w:rPr>
          <w:rFonts w:ascii="Arial" w:hAnsi="Arial" w:cs="Arial"/>
          <w:b/>
          <w:bCs/>
          <w:sz w:val="20"/>
          <w:szCs w:val="20"/>
        </w:rPr>
        <w:t xml:space="preserve"> </w:t>
      </w:r>
      <w:r w:rsidR="008B2CB2" w:rsidRPr="00713660">
        <w:rPr>
          <w:rFonts w:ascii="Arial" w:hAnsi="Arial" w:cs="Arial"/>
          <w:sz w:val="20"/>
          <w:szCs w:val="20"/>
        </w:rPr>
        <w:t xml:space="preserve">El suscrito da lectura a informe presentado por la </w:t>
      </w:r>
      <w:proofErr w:type="gramStart"/>
      <w:r w:rsidR="008B2CB2" w:rsidRPr="00713660">
        <w:rPr>
          <w:rFonts w:ascii="Arial" w:hAnsi="Arial" w:cs="Arial"/>
          <w:sz w:val="20"/>
          <w:szCs w:val="20"/>
        </w:rPr>
        <w:t>Jefa</w:t>
      </w:r>
      <w:proofErr w:type="gramEnd"/>
      <w:r w:rsidR="008B2CB2" w:rsidRPr="00713660">
        <w:rPr>
          <w:rFonts w:ascii="Arial" w:hAnsi="Arial" w:cs="Arial"/>
          <w:sz w:val="20"/>
          <w:szCs w:val="20"/>
        </w:rPr>
        <w:t xml:space="preserve"> de la Unidad de Adquisiciones y Contrataciones Institucional, el cual contiene recomendable por parte de la Comisión Evaluadora de </w:t>
      </w:r>
      <w:r w:rsidR="00463002" w:rsidRPr="00713660">
        <w:rPr>
          <w:rFonts w:ascii="Arial" w:hAnsi="Arial" w:cs="Arial"/>
          <w:sz w:val="20"/>
          <w:szCs w:val="20"/>
        </w:rPr>
        <w:t>Ofertas</w:t>
      </w:r>
      <w:r w:rsidR="008B2CB2" w:rsidRPr="00713660">
        <w:rPr>
          <w:rFonts w:ascii="Arial" w:hAnsi="Arial" w:cs="Arial"/>
          <w:sz w:val="20"/>
          <w:szCs w:val="20"/>
        </w:rPr>
        <w:t xml:space="preserve">, para adjudicar la contratación para el </w:t>
      </w:r>
      <w:r w:rsidR="00463002" w:rsidRPr="00713660">
        <w:rPr>
          <w:rFonts w:ascii="Arial" w:hAnsi="Arial" w:cs="Arial"/>
          <w:sz w:val="20"/>
          <w:szCs w:val="20"/>
        </w:rPr>
        <w:t xml:space="preserve">proyecto de reparación de piscina con olas. Habiendo discutido, analizado y tomado las consideraciones necesarias se toma el acuerdo siguiente: </w:t>
      </w:r>
      <w:r w:rsidR="00463002" w:rsidRPr="00713660">
        <w:rPr>
          <w:rFonts w:ascii="Arial" w:hAnsi="Arial" w:cs="Arial"/>
          <w:b/>
          <w:sz w:val="20"/>
          <w:szCs w:val="20"/>
        </w:rPr>
        <w:t xml:space="preserve">ACUERDO NUMERO DIEZ: </w:t>
      </w:r>
      <w:r w:rsidR="00463002" w:rsidRPr="00713660">
        <w:rPr>
          <w:rFonts w:ascii="Arial" w:hAnsi="Arial" w:cs="Arial"/>
          <w:sz w:val="20"/>
          <w:szCs w:val="20"/>
        </w:rPr>
        <w:t xml:space="preserve">El Concejo Municipal de Nejapa, habiendo escuchado el informe presentado por la Jefa de la Unidad de Adquisiciones y Contrataciones Institucional, el cual contiene el Acta de </w:t>
      </w:r>
      <w:r w:rsidR="00463002" w:rsidRPr="00713660">
        <w:rPr>
          <w:rFonts w:ascii="Arial" w:hAnsi="Arial" w:cs="Arial"/>
          <w:sz w:val="20"/>
          <w:szCs w:val="20"/>
          <w:lang w:eastAsia="es-SV"/>
        </w:rPr>
        <w:t>Recomendación de la Comisión Evaluadora de Ofertas en la que consta lo siguiente: “</w:t>
      </w:r>
      <w:r w:rsidR="00463002" w:rsidRPr="00713660">
        <w:rPr>
          <w:rFonts w:ascii="Arial" w:hAnsi="Arial" w:cs="Arial"/>
          <w:b/>
          <w:sz w:val="20"/>
          <w:szCs w:val="20"/>
        </w:rPr>
        <w:t xml:space="preserve"> </w:t>
      </w:r>
      <w:r w:rsidR="00463002" w:rsidRPr="00713660">
        <w:rPr>
          <w:rFonts w:ascii="Arial" w:hAnsi="Arial" w:cs="Arial"/>
          <w:bCs/>
          <w:sz w:val="20"/>
          <w:szCs w:val="20"/>
        </w:rPr>
        <w:t xml:space="preserve">En las instalaciones de la Alcaldía Municipal de Nejapa, departamento de San Salvador, a las 15 horas del día veinte y nueve de Julio de 2021, Comisión de Evaluación de Ofertas, en cumplimiento al art. 20 de la LACAP, nombrado a través del Acuerdo Municipal número siete, Acta número cinco de fecha veintidós de julio del dos mil veintiuno, denominado REPARACION DE PISCINA DE OLAS, POLIDEPORTIVO NEJAPA 2021, Licda. </w:t>
      </w:r>
      <w:r w:rsidR="000050B8">
        <w:rPr>
          <w:rFonts w:ascii="Arial" w:hAnsi="Arial" w:cs="Arial"/>
          <w:bCs/>
          <w:sz w:val="20"/>
          <w:szCs w:val="20"/>
        </w:rPr>
        <w:t>-------------------------------------</w:t>
      </w:r>
      <w:r w:rsidR="00463002" w:rsidRPr="00713660">
        <w:rPr>
          <w:rFonts w:ascii="Arial" w:hAnsi="Arial" w:cs="Arial"/>
          <w:bCs/>
          <w:sz w:val="20"/>
          <w:szCs w:val="20"/>
        </w:rPr>
        <w:t xml:space="preserve">, jefe de la UACI, Lic. </w:t>
      </w:r>
      <w:r w:rsidR="00C46F17">
        <w:rPr>
          <w:rFonts w:ascii="Arial" w:hAnsi="Arial" w:cs="Arial"/>
          <w:bCs/>
          <w:sz w:val="20"/>
          <w:szCs w:val="20"/>
        </w:rPr>
        <w:t>-------------------------------------</w:t>
      </w:r>
      <w:r w:rsidR="00463002" w:rsidRPr="00713660">
        <w:rPr>
          <w:rFonts w:ascii="Arial" w:hAnsi="Arial" w:cs="Arial"/>
          <w:bCs/>
          <w:sz w:val="20"/>
          <w:szCs w:val="20"/>
        </w:rPr>
        <w:t xml:space="preserve">, Directora de la Unidad Jurídica, Arquitecta </w:t>
      </w:r>
      <w:r w:rsidR="000050B8">
        <w:rPr>
          <w:rFonts w:ascii="Arial" w:hAnsi="Arial" w:cs="Arial"/>
          <w:bCs/>
          <w:sz w:val="20"/>
          <w:szCs w:val="20"/>
        </w:rPr>
        <w:t>------------------------</w:t>
      </w:r>
      <w:r w:rsidR="00463002" w:rsidRPr="00713660">
        <w:rPr>
          <w:rFonts w:ascii="Arial" w:hAnsi="Arial" w:cs="Arial"/>
          <w:bCs/>
          <w:sz w:val="20"/>
          <w:szCs w:val="20"/>
        </w:rPr>
        <w:t xml:space="preserve">, Gerente de Desarrollo Urbano, Concejal Santos Edgardo Cruz en calidad de Observador, Ing. </w:t>
      </w:r>
      <w:r w:rsidR="00C46F17">
        <w:rPr>
          <w:rFonts w:ascii="Arial" w:hAnsi="Arial" w:cs="Arial"/>
          <w:bCs/>
          <w:sz w:val="20"/>
          <w:szCs w:val="20"/>
        </w:rPr>
        <w:t>------------------------</w:t>
      </w:r>
      <w:r w:rsidR="00463002" w:rsidRPr="00713660">
        <w:rPr>
          <w:rFonts w:ascii="Arial" w:hAnsi="Arial" w:cs="Arial"/>
          <w:bCs/>
          <w:sz w:val="20"/>
          <w:szCs w:val="20"/>
        </w:rPr>
        <w:t xml:space="preserve"> en calidad de Observador reunidos con el </w:t>
      </w:r>
      <w:r w:rsidR="00463002" w:rsidRPr="00713660">
        <w:rPr>
          <w:rFonts w:ascii="Arial" w:hAnsi="Arial" w:cs="Arial"/>
          <w:bCs/>
          <w:sz w:val="20"/>
          <w:szCs w:val="20"/>
        </w:rPr>
        <w:lastRenderedPageBreak/>
        <w:t>propósito de darle cumplimiento a lo que establece la ley en su art. 56, en referencia al proceso "REPARACION DE PISCINA DE OLAS, POLIDEPORTIVO NEJAPA 2021 realizando el respectivo proceso de evaluación de las propuestas presentadas y se tiene lo siguiente:</w:t>
      </w:r>
      <w:r w:rsidR="00463002" w:rsidRPr="00713660">
        <w:rPr>
          <w:rFonts w:ascii="Arial" w:hAnsi="Arial" w:cs="Arial"/>
          <w:b/>
          <w:sz w:val="20"/>
          <w:szCs w:val="20"/>
        </w:rPr>
        <w:t xml:space="preserve"> </w:t>
      </w:r>
      <w:r w:rsidR="00463002" w:rsidRPr="00713660">
        <w:rPr>
          <w:rFonts w:ascii="Arial" w:hAnsi="Arial" w:cs="Arial"/>
          <w:bCs/>
          <w:sz w:val="20"/>
          <w:szCs w:val="20"/>
        </w:rPr>
        <w:t>1. Se presenta una primera oferta por $ 35,256.20</w:t>
      </w:r>
      <w:r w:rsidR="00463002" w:rsidRPr="00713660">
        <w:rPr>
          <w:rFonts w:ascii="Arial" w:hAnsi="Arial" w:cs="Arial"/>
          <w:b/>
          <w:sz w:val="20"/>
          <w:szCs w:val="20"/>
        </w:rPr>
        <w:t xml:space="preserve">. </w:t>
      </w:r>
      <w:r w:rsidR="00463002" w:rsidRPr="00713660">
        <w:rPr>
          <w:rFonts w:ascii="Arial" w:hAnsi="Arial" w:cs="Arial"/>
          <w:bCs/>
          <w:sz w:val="20"/>
          <w:szCs w:val="20"/>
        </w:rPr>
        <w:t>2.</w:t>
      </w:r>
      <w:r w:rsidR="00463002" w:rsidRPr="00713660">
        <w:rPr>
          <w:rFonts w:ascii="Arial" w:hAnsi="Arial" w:cs="Arial"/>
          <w:bCs/>
          <w:sz w:val="20"/>
          <w:szCs w:val="20"/>
        </w:rPr>
        <w:tab/>
        <w:t xml:space="preserve">De la empresa SOLEARQ, la cual presenta las observaciones: Documentos legales en el proceso de Libre Gestión, falta firma del señor </w:t>
      </w:r>
      <w:r w:rsidR="000050B8">
        <w:rPr>
          <w:rFonts w:ascii="Arial" w:hAnsi="Arial" w:cs="Arial"/>
          <w:bCs/>
          <w:sz w:val="20"/>
          <w:szCs w:val="20"/>
        </w:rPr>
        <w:t>----------------------------------------------</w:t>
      </w:r>
      <w:r w:rsidR="00463002" w:rsidRPr="00713660">
        <w:rPr>
          <w:rFonts w:ascii="Arial" w:hAnsi="Arial" w:cs="Arial"/>
          <w:bCs/>
          <w:sz w:val="20"/>
          <w:szCs w:val="20"/>
        </w:rPr>
        <w:t xml:space="preserve"> en la declaración jurada. Obteniendo un puntaje total de 60 puntos (cuadro anexo)</w:t>
      </w:r>
      <w:r w:rsidR="00463002" w:rsidRPr="00713660">
        <w:rPr>
          <w:rFonts w:ascii="Arial" w:hAnsi="Arial" w:cs="Arial"/>
          <w:b/>
          <w:sz w:val="20"/>
          <w:szCs w:val="20"/>
        </w:rPr>
        <w:t xml:space="preserve"> </w:t>
      </w:r>
      <w:r w:rsidR="00463002" w:rsidRPr="00713660">
        <w:rPr>
          <w:rFonts w:ascii="Arial" w:hAnsi="Arial" w:cs="Arial"/>
          <w:bCs/>
          <w:sz w:val="20"/>
          <w:szCs w:val="20"/>
        </w:rPr>
        <w:t xml:space="preserve">3. Se presenta una segunda oferta por $ 47, 957.05 de la empresa Inversiones Romero, la cual presenta las observaciones: DUI del señor </w:t>
      </w:r>
      <w:r w:rsidR="000050B8">
        <w:rPr>
          <w:rFonts w:ascii="Arial" w:hAnsi="Arial" w:cs="Arial"/>
          <w:bCs/>
          <w:sz w:val="20"/>
          <w:szCs w:val="20"/>
        </w:rPr>
        <w:t>-------------------------------</w:t>
      </w:r>
      <w:r w:rsidR="00463002" w:rsidRPr="00713660">
        <w:rPr>
          <w:rFonts w:ascii="Arial" w:hAnsi="Arial" w:cs="Arial"/>
          <w:bCs/>
          <w:sz w:val="20"/>
          <w:szCs w:val="20"/>
        </w:rPr>
        <w:t xml:space="preserve"> están vencido y los documentos presentados no están certificados. Obteniendo un puntaje total de 20 puntos (anexar cuadro)</w:t>
      </w:r>
      <w:r w:rsidR="00463002" w:rsidRPr="00713660">
        <w:rPr>
          <w:rFonts w:ascii="Arial" w:hAnsi="Arial" w:cs="Arial"/>
          <w:b/>
          <w:sz w:val="20"/>
          <w:szCs w:val="20"/>
        </w:rPr>
        <w:t xml:space="preserve">. </w:t>
      </w:r>
      <w:r w:rsidR="00463002" w:rsidRPr="00713660">
        <w:rPr>
          <w:rFonts w:ascii="Arial" w:hAnsi="Arial" w:cs="Arial"/>
          <w:bCs/>
          <w:sz w:val="20"/>
          <w:szCs w:val="20"/>
        </w:rPr>
        <w:t>De lo anterior, la CEO recomienda al Concejo municipal:</w:t>
      </w:r>
      <w:r w:rsidR="00463002" w:rsidRPr="00713660">
        <w:rPr>
          <w:rFonts w:ascii="Arial" w:hAnsi="Arial" w:cs="Arial"/>
          <w:b/>
          <w:sz w:val="20"/>
          <w:szCs w:val="20"/>
        </w:rPr>
        <w:t xml:space="preserve"> 1. Se adjudique </w:t>
      </w:r>
      <w:r w:rsidR="00463002" w:rsidRPr="00713660">
        <w:rPr>
          <w:rFonts w:ascii="Arial" w:hAnsi="Arial" w:cs="Arial"/>
          <w:bCs/>
          <w:sz w:val="20"/>
          <w:szCs w:val="20"/>
        </w:rPr>
        <w:t>la ejecución del proyecto a la empresa SOLEARQ, por un monto de $35,256.20.</w:t>
      </w:r>
      <w:r w:rsidR="00463002" w:rsidRPr="00713660">
        <w:rPr>
          <w:rFonts w:ascii="Arial" w:hAnsi="Arial" w:cs="Arial"/>
          <w:b/>
          <w:sz w:val="20"/>
          <w:szCs w:val="20"/>
        </w:rPr>
        <w:t xml:space="preserve"> 2. Se instruya al Departamento Jurídico, </w:t>
      </w:r>
      <w:r w:rsidR="00463002" w:rsidRPr="00713660">
        <w:rPr>
          <w:rFonts w:ascii="Arial" w:hAnsi="Arial" w:cs="Arial"/>
          <w:bCs/>
          <w:sz w:val="20"/>
          <w:szCs w:val="20"/>
        </w:rPr>
        <w:t>iniciar el proceso de elaboración de contrato.</w:t>
      </w:r>
      <w:r w:rsidR="00463002" w:rsidRPr="00713660">
        <w:rPr>
          <w:rFonts w:ascii="Arial" w:hAnsi="Arial" w:cs="Arial"/>
          <w:b/>
          <w:sz w:val="20"/>
          <w:szCs w:val="20"/>
        </w:rPr>
        <w:t xml:space="preserve"> 3. Se instruya a UACI nombrar un administrador de contrato </w:t>
      </w:r>
      <w:r w:rsidR="00463002" w:rsidRPr="00713660">
        <w:rPr>
          <w:rFonts w:ascii="Arial" w:hAnsi="Arial" w:cs="Arial"/>
          <w:bCs/>
          <w:sz w:val="20"/>
          <w:szCs w:val="20"/>
        </w:rPr>
        <w:t xml:space="preserve">que previo contrato de seguimiento al proceso. </w:t>
      </w:r>
      <w:r w:rsidR="00463002" w:rsidRPr="00713660">
        <w:rPr>
          <w:rFonts w:ascii="Arial" w:hAnsi="Arial" w:cs="Arial"/>
          <w:b/>
          <w:sz w:val="20"/>
          <w:szCs w:val="20"/>
        </w:rPr>
        <w:t xml:space="preserve">4. Se instruya a la Gerencia de Desarrollo Urbano, </w:t>
      </w:r>
      <w:r w:rsidR="00463002" w:rsidRPr="00713660">
        <w:rPr>
          <w:rFonts w:ascii="Arial" w:hAnsi="Arial" w:cs="Arial"/>
          <w:bCs/>
          <w:sz w:val="20"/>
          <w:szCs w:val="20"/>
        </w:rPr>
        <w:t xml:space="preserve">nombrar un técnico de apoyo a la administración de contrato para dar seguimiento al proceso. </w:t>
      </w:r>
      <w:r w:rsidR="00463002" w:rsidRPr="00713660">
        <w:rPr>
          <w:rFonts w:ascii="Arial" w:hAnsi="Arial" w:cs="Arial"/>
          <w:b/>
          <w:sz w:val="20"/>
          <w:szCs w:val="20"/>
        </w:rPr>
        <w:t>5.</w:t>
      </w:r>
      <w:r w:rsidR="00463002" w:rsidRPr="00713660">
        <w:rPr>
          <w:rFonts w:ascii="Arial" w:hAnsi="Arial" w:cs="Arial"/>
          <w:bCs/>
          <w:sz w:val="20"/>
          <w:szCs w:val="20"/>
        </w:rPr>
        <w:t xml:space="preserve"> </w:t>
      </w:r>
      <w:r w:rsidR="00463002" w:rsidRPr="00713660">
        <w:rPr>
          <w:rFonts w:ascii="Arial" w:hAnsi="Arial" w:cs="Arial"/>
          <w:b/>
          <w:sz w:val="20"/>
          <w:szCs w:val="20"/>
        </w:rPr>
        <w:t>Se notifique a la Dirección del Polideportivo</w:t>
      </w:r>
      <w:r w:rsidR="00463002" w:rsidRPr="00713660">
        <w:rPr>
          <w:rFonts w:ascii="Arial" w:hAnsi="Arial" w:cs="Arial"/>
          <w:bCs/>
          <w:sz w:val="20"/>
          <w:szCs w:val="20"/>
        </w:rPr>
        <w:t xml:space="preserve"> para las coordinaciones pertinentes antes, durante y posteriores a la ejecución. </w:t>
      </w:r>
      <w:r w:rsidR="00463002" w:rsidRPr="00713660">
        <w:rPr>
          <w:rFonts w:ascii="Arial" w:hAnsi="Arial" w:cs="Arial"/>
          <w:sz w:val="20"/>
          <w:szCs w:val="20"/>
          <w:lang w:eastAsia="es-SV"/>
        </w:rPr>
        <w:t>Este Concejo Municipal en base al recomendable presentado por la Comisión Evaluadora de Ofertas y  de conformidad al Artículo 18 de la Ley de Adquisiciones y Contrataciones de la Administración Pública que establece; “</w:t>
      </w:r>
      <w:r w:rsidR="00463002" w:rsidRPr="00713660">
        <w:rPr>
          <w:rFonts w:ascii="Arial" w:hAnsi="Arial" w:cs="Arial"/>
          <w:sz w:val="20"/>
          <w:szCs w:val="20"/>
        </w:rPr>
        <w:t xml:space="preserve">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r w:rsidR="00463002" w:rsidRPr="00713660">
        <w:rPr>
          <w:rFonts w:ascii="Arial" w:hAnsi="Arial" w:cs="Arial"/>
          <w:b/>
          <w:bCs/>
          <w:sz w:val="20"/>
          <w:szCs w:val="20"/>
        </w:rPr>
        <w:t>ACUERDA: a)</w:t>
      </w:r>
      <w:r w:rsidR="00463002" w:rsidRPr="00713660">
        <w:rPr>
          <w:rFonts w:ascii="Arial" w:hAnsi="Arial" w:cs="Arial"/>
          <w:sz w:val="20"/>
          <w:szCs w:val="20"/>
        </w:rPr>
        <w:t xml:space="preserve"> </w:t>
      </w:r>
      <w:r w:rsidR="00463002" w:rsidRPr="00713660">
        <w:rPr>
          <w:rFonts w:ascii="Arial" w:hAnsi="Arial" w:cs="Arial"/>
          <w:sz w:val="20"/>
          <w:szCs w:val="20"/>
          <w:lang w:eastAsia="es-SV"/>
        </w:rPr>
        <w:t xml:space="preserve">Adjudicar el proceso de </w:t>
      </w:r>
      <w:r w:rsidR="00463002" w:rsidRPr="00713660">
        <w:rPr>
          <w:rFonts w:ascii="Arial" w:hAnsi="Arial" w:cs="Arial"/>
          <w:sz w:val="20"/>
          <w:szCs w:val="20"/>
        </w:rPr>
        <w:t xml:space="preserve">libre gestión denominado </w:t>
      </w:r>
      <w:r w:rsidR="00463002" w:rsidRPr="00713660">
        <w:rPr>
          <w:rFonts w:ascii="Arial" w:hAnsi="Arial" w:cs="Arial"/>
          <w:b/>
          <w:bCs/>
          <w:sz w:val="20"/>
          <w:szCs w:val="20"/>
        </w:rPr>
        <w:t>“LG-20210077 CONTRATACIÓN DE PERSONA NATURAL O JURÍDICA PARA LA EJECUCIÓN DEL PROYECTO “REPARACIÓN DE PISCINA DE OLAS EN POLIDEPORTIVO NEJAPA””</w:t>
      </w:r>
      <w:r w:rsidR="00463002" w:rsidRPr="00713660">
        <w:rPr>
          <w:rFonts w:ascii="Arial" w:hAnsi="Arial" w:cs="Arial"/>
          <w:b/>
          <w:bCs/>
          <w:sz w:val="20"/>
          <w:szCs w:val="20"/>
          <w:lang w:eastAsia="es-SV"/>
        </w:rPr>
        <w:t>,</w:t>
      </w:r>
      <w:r w:rsidR="00463002" w:rsidRPr="00713660">
        <w:rPr>
          <w:rFonts w:ascii="Arial" w:hAnsi="Arial" w:cs="Arial"/>
          <w:sz w:val="20"/>
          <w:szCs w:val="20"/>
          <w:lang w:eastAsia="es-SV"/>
        </w:rPr>
        <w:t xml:space="preserve"> a la empresa </w:t>
      </w:r>
      <w:r w:rsidR="00463002" w:rsidRPr="00713660">
        <w:rPr>
          <w:rFonts w:ascii="Arial" w:hAnsi="Arial" w:cs="Arial"/>
          <w:b/>
          <w:bCs/>
          <w:sz w:val="20"/>
          <w:szCs w:val="20"/>
          <w:lang w:eastAsia="es-SV"/>
        </w:rPr>
        <w:t>UDP SOLUCIONES LEGALES Y ARQUITECTONICAS</w:t>
      </w:r>
      <w:r w:rsidR="00463002" w:rsidRPr="00713660">
        <w:rPr>
          <w:rFonts w:ascii="Arial" w:hAnsi="Arial" w:cs="Arial"/>
          <w:sz w:val="20"/>
          <w:szCs w:val="20"/>
          <w:lang w:eastAsia="es-SV"/>
        </w:rPr>
        <w:t xml:space="preserve"> conocida como </w:t>
      </w:r>
      <w:r w:rsidR="00463002" w:rsidRPr="00713660">
        <w:rPr>
          <w:rFonts w:ascii="Arial" w:hAnsi="Arial" w:cs="Arial"/>
          <w:b/>
          <w:bCs/>
          <w:sz w:val="20"/>
          <w:szCs w:val="20"/>
          <w:lang w:eastAsia="es-SV"/>
        </w:rPr>
        <w:t>SOLEARQ</w:t>
      </w:r>
      <w:r w:rsidR="00463002" w:rsidRPr="00713660">
        <w:rPr>
          <w:rFonts w:ascii="Arial" w:hAnsi="Arial" w:cs="Arial"/>
          <w:sz w:val="20"/>
          <w:szCs w:val="20"/>
          <w:lang w:eastAsia="es-SV"/>
        </w:rPr>
        <w:t xml:space="preserve"> hasta por el monto de </w:t>
      </w:r>
      <w:r w:rsidR="00463002" w:rsidRPr="00713660">
        <w:rPr>
          <w:rFonts w:ascii="Arial" w:hAnsi="Arial" w:cs="Arial"/>
          <w:b/>
          <w:bCs/>
          <w:sz w:val="20"/>
          <w:szCs w:val="20"/>
          <w:lang w:eastAsia="es-SV"/>
        </w:rPr>
        <w:t>TREINTA Y CINCO MIL DOSCIENTOS CINCUENTA Y SEIS DOLARES CON VEINTE CENTAVOS DE DÓLAR DE LOS ESTADOS UNIDOS DE AMERICA ($35,256.20),</w:t>
      </w:r>
      <w:r w:rsidR="00463002" w:rsidRPr="00713660">
        <w:rPr>
          <w:rFonts w:ascii="Arial" w:hAnsi="Arial" w:cs="Arial"/>
          <w:sz w:val="20"/>
          <w:szCs w:val="20"/>
          <w:lang w:eastAsia="es-SV"/>
        </w:rPr>
        <w:t xml:space="preserve"> </w:t>
      </w:r>
      <w:r w:rsidR="00463002" w:rsidRPr="00713660">
        <w:rPr>
          <w:rFonts w:ascii="Arial" w:hAnsi="Arial" w:cs="Arial"/>
          <w:b/>
          <w:bCs/>
          <w:sz w:val="20"/>
          <w:szCs w:val="20"/>
          <w:lang w:eastAsia="es-SV"/>
        </w:rPr>
        <w:t xml:space="preserve">b) </w:t>
      </w:r>
      <w:r w:rsidR="00463002" w:rsidRPr="00713660">
        <w:rPr>
          <w:rFonts w:ascii="Arial" w:hAnsi="Arial" w:cs="Arial"/>
          <w:sz w:val="20"/>
          <w:szCs w:val="20"/>
          <w:lang w:eastAsia="es-SV"/>
        </w:rPr>
        <w:t xml:space="preserve">Nómbrese como administradora de contrato a la arquitecta </w:t>
      </w:r>
      <w:r w:rsidR="00D06AC8">
        <w:rPr>
          <w:rFonts w:ascii="Arial" w:hAnsi="Arial" w:cs="Arial"/>
          <w:sz w:val="20"/>
          <w:szCs w:val="20"/>
          <w:lang w:eastAsia="es-SV"/>
        </w:rPr>
        <w:t>---------------------------------------------</w:t>
      </w:r>
      <w:r w:rsidR="00463002" w:rsidRPr="00713660">
        <w:rPr>
          <w:rFonts w:ascii="Arial" w:hAnsi="Arial" w:cs="Arial"/>
          <w:sz w:val="20"/>
          <w:szCs w:val="20"/>
          <w:lang w:eastAsia="es-SV"/>
        </w:rPr>
        <w:t xml:space="preserve">, Gerente de Desarrollo Urbano, </w:t>
      </w:r>
      <w:r w:rsidR="00463002" w:rsidRPr="00713660">
        <w:rPr>
          <w:rFonts w:ascii="Arial" w:hAnsi="Arial" w:cs="Arial"/>
          <w:b/>
          <w:bCs/>
          <w:sz w:val="20"/>
          <w:szCs w:val="20"/>
          <w:lang w:eastAsia="es-SV"/>
        </w:rPr>
        <w:t>c)</w:t>
      </w:r>
      <w:r w:rsidR="00463002" w:rsidRPr="00713660">
        <w:rPr>
          <w:rFonts w:ascii="Arial" w:hAnsi="Arial" w:cs="Arial"/>
          <w:sz w:val="20"/>
          <w:szCs w:val="20"/>
          <w:lang w:eastAsia="es-SV"/>
        </w:rPr>
        <w:t xml:space="preserve"> Nómbrese como técnico de apoyo a la administración de contrato para dar seguimiento al proceso, a la señorita </w:t>
      </w:r>
      <w:r w:rsidR="00D06AC8">
        <w:rPr>
          <w:rFonts w:ascii="Arial" w:hAnsi="Arial" w:cs="Arial"/>
          <w:sz w:val="20"/>
          <w:szCs w:val="20"/>
          <w:lang w:eastAsia="es-SV"/>
        </w:rPr>
        <w:t>--------------------------------</w:t>
      </w:r>
      <w:r w:rsidR="00463002" w:rsidRPr="00713660">
        <w:rPr>
          <w:rFonts w:ascii="Arial" w:hAnsi="Arial" w:cs="Arial"/>
          <w:sz w:val="20"/>
          <w:szCs w:val="20"/>
          <w:lang w:eastAsia="es-SV"/>
        </w:rPr>
        <w:t xml:space="preserve">, Técnico de apoyo a la Gerencia, </w:t>
      </w:r>
      <w:r w:rsidR="00463002" w:rsidRPr="00713660">
        <w:rPr>
          <w:rFonts w:ascii="Arial" w:hAnsi="Arial" w:cs="Arial"/>
          <w:b/>
          <w:bCs/>
          <w:sz w:val="20"/>
          <w:szCs w:val="20"/>
          <w:lang w:eastAsia="es-SV"/>
        </w:rPr>
        <w:t>d)</w:t>
      </w:r>
      <w:r w:rsidR="00463002" w:rsidRPr="00713660">
        <w:rPr>
          <w:rFonts w:ascii="Arial" w:hAnsi="Arial" w:cs="Arial"/>
          <w:sz w:val="20"/>
          <w:szCs w:val="20"/>
          <w:lang w:eastAsia="es-SV"/>
        </w:rPr>
        <w:t xml:space="preserve"> </w:t>
      </w:r>
      <w:r w:rsidR="00463002" w:rsidRPr="00713660">
        <w:rPr>
          <w:rFonts w:ascii="Arial" w:hAnsi="Arial" w:cs="Arial"/>
          <w:sz w:val="20"/>
          <w:szCs w:val="20"/>
        </w:rPr>
        <w:t>Autorícese al Alcalde Municipal, Jorge Alexander Escamilla, para que firme el contrato respectivo y a la Dirección de Asuntos Jurídicos para que lo elabore</w:t>
      </w:r>
      <w:r w:rsidR="00463002" w:rsidRPr="00713660">
        <w:rPr>
          <w:rFonts w:ascii="Arial" w:hAnsi="Arial" w:cs="Arial"/>
          <w:sz w:val="20"/>
          <w:szCs w:val="20"/>
          <w:lang w:eastAsia="es-SV"/>
        </w:rPr>
        <w:t xml:space="preserve">, </w:t>
      </w:r>
      <w:r w:rsidR="00463002" w:rsidRPr="00713660">
        <w:rPr>
          <w:rFonts w:ascii="Arial" w:hAnsi="Arial" w:cs="Arial"/>
          <w:b/>
          <w:bCs/>
          <w:sz w:val="20"/>
          <w:szCs w:val="20"/>
          <w:lang w:eastAsia="es-SV"/>
        </w:rPr>
        <w:t>e)</w:t>
      </w:r>
      <w:r w:rsidR="00463002" w:rsidRPr="00713660">
        <w:rPr>
          <w:rFonts w:ascii="Arial" w:hAnsi="Arial" w:cs="Arial"/>
          <w:sz w:val="20"/>
          <w:szCs w:val="20"/>
          <w:lang w:eastAsia="es-SV"/>
        </w:rPr>
        <w:t xml:space="preserve"> Notifíquese al Administrador del Polideportivo para las coordinaciones pertinentes antes, durante y posteriores a la ejecución, </w:t>
      </w:r>
      <w:r w:rsidR="00463002" w:rsidRPr="00713660">
        <w:rPr>
          <w:rFonts w:ascii="Arial" w:hAnsi="Arial" w:cs="Arial"/>
          <w:b/>
          <w:bCs/>
          <w:sz w:val="20"/>
          <w:szCs w:val="20"/>
          <w:lang w:eastAsia="es-SV"/>
        </w:rPr>
        <w:t>f)</w:t>
      </w:r>
      <w:r w:rsidR="00463002" w:rsidRPr="00713660">
        <w:rPr>
          <w:rFonts w:ascii="Arial" w:hAnsi="Arial" w:cs="Arial"/>
          <w:sz w:val="20"/>
          <w:szCs w:val="20"/>
          <w:lang w:eastAsia="es-SV"/>
        </w:rPr>
        <w:t xml:space="preserve"> Notifíquese a la Unidad de Adquisiciones y Contrataciones Institucional para los efectos legales consiguientes. </w:t>
      </w:r>
      <w:r w:rsidR="00463002" w:rsidRPr="00713660">
        <w:rPr>
          <w:rFonts w:ascii="Arial" w:hAnsi="Arial" w:cs="Arial"/>
          <w:b/>
          <w:sz w:val="20"/>
          <w:szCs w:val="20"/>
          <w:u w:val="single"/>
        </w:rPr>
        <w:t>Votación Unánime.</w:t>
      </w:r>
      <w:r w:rsidR="00463002" w:rsidRPr="00713660">
        <w:rPr>
          <w:rFonts w:ascii="Arial" w:hAnsi="Arial" w:cs="Arial"/>
          <w:sz w:val="20"/>
          <w:szCs w:val="20"/>
        </w:rPr>
        <w:t xml:space="preserve"> Comuníquese.</w:t>
      </w:r>
      <w:r w:rsidR="00C20401" w:rsidRPr="00713660">
        <w:rPr>
          <w:rFonts w:ascii="Arial" w:hAnsi="Arial" w:cs="Arial"/>
          <w:sz w:val="20"/>
          <w:szCs w:val="20"/>
        </w:rPr>
        <w:t xml:space="preserve">””””””””””” </w:t>
      </w:r>
      <w:r w:rsidR="00C20401" w:rsidRPr="00713660">
        <w:rPr>
          <w:rFonts w:ascii="Arial" w:hAnsi="Arial" w:cs="Arial"/>
          <w:b/>
          <w:bCs/>
          <w:sz w:val="20"/>
          <w:szCs w:val="20"/>
        </w:rPr>
        <w:t xml:space="preserve">PUNTO SIETE: JURIDICO: a) </w:t>
      </w:r>
      <w:r w:rsidR="00C20401" w:rsidRPr="00713660">
        <w:rPr>
          <w:rFonts w:ascii="Arial" w:hAnsi="Arial" w:cs="Arial"/>
          <w:b/>
          <w:bCs/>
          <w:sz w:val="20"/>
          <w:szCs w:val="20"/>
          <w:u w:val="single"/>
        </w:rPr>
        <w:t>Contrato de arrendamiento de la nave dos, escuela de empresas.</w:t>
      </w:r>
      <w:r w:rsidR="002E2680" w:rsidRPr="00713660">
        <w:rPr>
          <w:rFonts w:ascii="Arial" w:hAnsi="Arial" w:cs="Arial"/>
          <w:b/>
          <w:bCs/>
          <w:sz w:val="20"/>
          <w:szCs w:val="20"/>
        </w:rPr>
        <w:t xml:space="preserve"> </w:t>
      </w:r>
      <w:bookmarkStart w:id="9" w:name="_Hlk81299114"/>
      <w:r w:rsidR="002E2680" w:rsidRPr="00713660">
        <w:rPr>
          <w:rFonts w:ascii="Arial" w:hAnsi="Arial" w:cs="Arial"/>
          <w:sz w:val="20"/>
          <w:szCs w:val="20"/>
        </w:rPr>
        <w:t xml:space="preserve">Habiendo analizado y discutido el informe relacionado a este caso, presentado por la Licenciada </w:t>
      </w:r>
      <w:r w:rsidR="00D06AC8">
        <w:rPr>
          <w:rFonts w:ascii="Arial" w:hAnsi="Arial" w:cs="Arial"/>
          <w:sz w:val="20"/>
          <w:szCs w:val="20"/>
        </w:rPr>
        <w:t>-------------------------------------------------------------</w:t>
      </w:r>
      <w:r w:rsidR="002E2680" w:rsidRPr="00713660">
        <w:rPr>
          <w:rFonts w:ascii="Arial" w:hAnsi="Arial" w:cs="Arial"/>
          <w:sz w:val="20"/>
          <w:szCs w:val="20"/>
        </w:rPr>
        <w:t xml:space="preserve">, </w:t>
      </w:r>
      <w:proofErr w:type="gramStart"/>
      <w:r w:rsidR="002E2680" w:rsidRPr="00713660">
        <w:rPr>
          <w:rFonts w:ascii="Arial" w:hAnsi="Arial" w:cs="Arial"/>
          <w:sz w:val="20"/>
          <w:szCs w:val="20"/>
        </w:rPr>
        <w:t>Directora</w:t>
      </w:r>
      <w:proofErr w:type="gramEnd"/>
      <w:r w:rsidR="002E2680" w:rsidRPr="00713660">
        <w:rPr>
          <w:rFonts w:ascii="Arial" w:hAnsi="Arial" w:cs="Arial"/>
          <w:sz w:val="20"/>
          <w:szCs w:val="20"/>
        </w:rPr>
        <w:t xml:space="preserve"> de Asuntos </w:t>
      </w:r>
      <w:r w:rsidR="002E2680" w:rsidRPr="00713660">
        <w:rPr>
          <w:rFonts w:ascii="Arial" w:hAnsi="Arial" w:cs="Arial"/>
          <w:sz w:val="20"/>
          <w:szCs w:val="20"/>
        </w:rPr>
        <w:lastRenderedPageBreak/>
        <w:t xml:space="preserve">Jurídicos, se toma el acuerdo siguiente: </w:t>
      </w:r>
      <w:bookmarkEnd w:id="9"/>
      <w:r w:rsidR="002E2680" w:rsidRPr="00713660">
        <w:rPr>
          <w:rFonts w:ascii="Arial" w:hAnsi="Arial" w:cs="Arial"/>
          <w:b/>
          <w:sz w:val="20"/>
          <w:szCs w:val="20"/>
        </w:rPr>
        <w:t xml:space="preserve">ACUERDO NUMERO ONCE: </w:t>
      </w:r>
      <w:r w:rsidR="002E2680" w:rsidRPr="00713660">
        <w:rPr>
          <w:rFonts w:ascii="Arial" w:hAnsi="Arial" w:cs="Arial"/>
          <w:sz w:val="20"/>
          <w:szCs w:val="20"/>
        </w:rPr>
        <w:t xml:space="preserve">El Concejo Municipal de Nejapa habiendo escuchado y discutido el informe presentado por la Licenciada </w:t>
      </w:r>
      <w:r w:rsidR="00D06AC8">
        <w:rPr>
          <w:rFonts w:ascii="Arial" w:hAnsi="Arial" w:cs="Arial"/>
          <w:sz w:val="20"/>
          <w:szCs w:val="20"/>
        </w:rPr>
        <w:t>---------------------------------------------</w:t>
      </w:r>
      <w:r w:rsidR="002E2680" w:rsidRPr="00713660">
        <w:rPr>
          <w:rFonts w:ascii="Arial" w:hAnsi="Arial" w:cs="Arial"/>
          <w:sz w:val="20"/>
          <w:szCs w:val="20"/>
        </w:rPr>
        <w:t xml:space="preserve">, Directora de Asuntos Jurídicos, mediante el cual expone lo siguiente: </w:t>
      </w:r>
      <w:r w:rsidR="002E2680" w:rsidRPr="00713660">
        <w:rPr>
          <w:rFonts w:ascii="Arial" w:hAnsi="Arial" w:cs="Arial"/>
          <w:b/>
          <w:bCs/>
          <w:sz w:val="20"/>
          <w:szCs w:val="20"/>
          <w:u w:val="single"/>
        </w:rPr>
        <w:t>ANTECEDENTES:</w:t>
      </w:r>
      <w:r w:rsidR="002E2680" w:rsidRPr="00713660">
        <w:rPr>
          <w:rFonts w:ascii="Arial" w:hAnsi="Arial" w:cs="Arial"/>
          <w:sz w:val="20"/>
          <w:szCs w:val="20"/>
        </w:rPr>
        <w:t xml:space="preserve"> </w:t>
      </w:r>
      <w:r w:rsidR="002E2680" w:rsidRPr="00713660">
        <w:rPr>
          <w:rFonts w:ascii="Arial" w:hAnsi="Arial" w:cs="Arial"/>
          <w:b/>
          <w:bCs/>
          <w:sz w:val="20"/>
          <w:szCs w:val="20"/>
        </w:rPr>
        <w:t>I.</w:t>
      </w:r>
      <w:r w:rsidR="002E2680" w:rsidRPr="00713660">
        <w:rPr>
          <w:rFonts w:ascii="Arial" w:hAnsi="Arial" w:cs="Arial"/>
          <w:sz w:val="20"/>
          <w:szCs w:val="20"/>
        </w:rPr>
        <w:t xml:space="preserve"> Que las diez horas y treinta minutos del día cinco de febrero del corriente año, ante los oficios notariales del Licenciado </w:t>
      </w:r>
      <w:r w:rsidR="00D06AC8">
        <w:rPr>
          <w:rFonts w:ascii="Arial" w:hAnsi="Arial" w:cs="Arial"/>
          <w:sz w:val="20"/>
          <w:szCs w:val="20"/>
        </w:rPr>
        <w:t>-----------------------------------------------------</w:t>
      </w:r>
      <w:r w:rsidR="002E2680" w:rsidRPr="00713660">
        <w:rPr>
          <w:rFonts w:ascii="Arial" w:hAnsi="Arial" w:cs="Arial"/>
          <w:sz w:val="20"/>
          <w:szCs w:val="20"/>
        </w:rPr>
        <w:t xml:space="preserve">, el Ingeniero Adolfo Rivas Barrios, en su calidad de Alcalde Municipal de ese entonces, la Municipalidad suscribió Contrato de arrendamiento de un inmueble ubicado en Avenida Isaac Esquivel contiguo a Calle a Hacienda </w:t>
      </w:r>
      <w:proofErr w:type="spellStart"/>
      <w:r w:rsidR="002E2680" w:rsidRPr="00713660">
        <w:rPr>
          <w:rFonts w:ascii="Arial" w:hAnsi="Arial" w:cs="Arial"/>
          <w:sz w:val="20"/>
          <w:szCs w:val="20"/>
        </w:rPr>
        <w:t>Mapilapa</w:t>
      </w:r>
      <w:proofErr w:type="spellEnd"/>
      <w:r w:rsidR="002E2680" w:rsidRPr="00713660">
        <w:rPr>
          <w:rFonts w:ascii="Arial" w:hAnsi="Arial" w:cs="Arial"/>
          <w:sz w:val="20"/>
          <w:szCs w:val="20"/>
        </w:rPr>
        <w:t xml:space="preserve">, identificada como Nave número DOS, Escuela de Empresas, del Municipio de Nejapa, departamento de San Salvador, con la señora </w:t>
      </w:r>
      <w:r w:rsidR="00BF3FEA">
        <w:rPr>
          <w:rFonts w:ascii="Arial" w:hAnsi="Arial" w:cs="Arial"/>
          <w:sz w:val="20"/>
          <w:szCs w:val="20"/>
        </w:rPr>
        <w:t>----------------------------------------------</w:t>
      </w:r>
      <w:r w:rsidR="002E2680" w:rsidRPr="00713660">
        <w:rPr>
          <w:rFonts w:ascii="Arial" w:hAnsi="Arial" w:cs="Arial"/>
          <w:sz w:val="20"/>
          <w:szCs w:val="20"/>
        </w:rPr>
        <w:t xml:space="preserve">, administradora propietaria de la Sociedad EVENTUM IDEA. S.A. DE C.V., por un plazo de VEINTICUATRO MESES, contados a partir de esa fecha, y con cuotas mensuales de QUINIENTOS DOLARES DE LOS ESTADOS UNIDOS DE AMERICA ($500.00). </w:t>
      </w:r>
      <w:r w:rsidR="002E2680" w:rsidRPr="00713660">
        <w:rPr>
          <w:rFonts w:ascii="Arial" w:hAnsi="Arial" w:cs="Arial"/>
          <w:b/>
          <w:bCs/>
          <w:sz w:val="20"/>
          <w:szCs w:val="20"/>
        </w:rPr>
        <w:t>II.</w:t>
      </w:r>
      <w:r w:rsidR="002E2680" w:rsidRPr="00713660">
        <w:rPr>
          <w:rFonts w:ascii="Arial" w:hAnsi="Arial" w:cs="Arial"/>
          <w:sz w:val="20"/>
          <w:szCs w:val="20"/>
        </w:rPr>
        <w:t xml:space="preserve"> Que en reunión sostenida a las siete horas y treinta minutos del día doce de agosto del corriente año, entre la municipalidad y la sociedad relacionada, de conformidad a lo establecido en la Clausula VIII CAUSALES DE TERMINACION DE CONTRATO, literal c),  acordaron dar por finalizado el contrato relacionado en el numeral anterior, a partir del mes de agosto del corriente año y suscribir un nuevo contrato que contenga, entre otras cosas las siguientes Clausulas: “a) Que el plazo del contrato sea del periodo comprendido del mes de  Septiembre a diciembre del corriente año, b) Que el precio del arrendamiento sea de QUINIENTOS DOLARES DE LOS ESTADOS UNIDOS DE AMERICA, mensual; c)  Que para el pago de los servicios de Agua y Luz, por parte de la sociedad EVENTUM IDEA. S.A. DE C.V., se sacará una media y se le dará una cuota fija proporcional de los últimos 6 meses, d) Que cuando la sociedad EVENTUM IDEA. S.A. DE C.V., realice mejoras al inmueble arrendado, siempre y cuando estas sean autorizadas por la municipalidad se compensara lo invertido por la sociedad con el canon de arrendamiento mensual, debiendo presentar para sus efectos, toda la documentación que compruebe la inversión realizada, e) Que la sociedad EVENTUM IDEA. S.A. DE C.V., se compromete a otorgar, a la municipalidad, precios al costo de un 25 o 30 % del precio de mercado en el caso que se haga uso de los servicios que está presta; f) Se le prohíbe a la sociedad EVENTUM IDEA. S.A. DE C.V., el uso de equipo que genere sonidos altos en las instalaciones, que afecte la concentración de los empleados municipales en horas y días laborales.” </w:t>
      </w:r>
      <w:r w:rsidR="002E2680" w:rsidRPr="00713660">
        <w:rPr>
          <w:rFonts w:ascii="Arial" w:hAnsi="Arial" w:cs="Arial"/>
          <w:b/>
          <w:bCs/>
          <w:sz w:val="20"/>
          <w:szCs w:val="20"/>
        </w:rPr>
        <w:t>III.</w:t>
      </w:r>
      <w:r w:rsidR="002E2680" w:rsidRPr="00713660">
        <w:rPr>
          <w:rFonts w:ascii="Arial" w:hAnsi="Arial" w:cs="Arial"/>
          <w:sz w:val="20"/>
          <w:szCs w:val="20"/>
        </w:rPr>
        <w:t xml:space="preserve"> Que el área de la Nave número 2, de la Escuela de Empresas, que se dará el arrendamiento es la siguiente: </w:t>
      </w:r>
      <w:r w:rsidR="002E2680" w:rsidRPr="00713660">
        <w:rPr>
          <w:rFonts w:ascii="Arial" w:hAnsi="Arial" w:cs="Arial"/>
          <w:b/>
          <w:bCs/>
          <w:sz w:val="20"/>
          <w:szCs w:val="20"/>
        </w:rPr>
        <w:t>PRIMER AREA:</w:t>
      </w:r>
      <w:r w:rsidR="002E2680" w:rsidRPr="00713660">
        <w:rPr>
          <w:rFonts w:ascii="Arial" w:hAnsi="Arial" w:cs="Arial"/>
          <w:sz w:val="20"/>
          <w:szCs w:val="20"/>
        </w:rPr>
        <w:t xml:space="preserve"> Un área 194.10 m², la cual estará ubicada en el módulo de la nave industrial, de la siguiente manera: De Este a Oeste una longitud de 19.70 </w:t>
      </w:r>
      <w:proofErr w:type="spellStart"/>
      <w:r w:rsidR="002E2680" w:rsidRPr="00713660">
        <w:rPr>
          <w:rFonts w:ascii="Arial" w:hAnsi="Arial" w:cs="Arial"/>
          <w:sz w:val="20"/>
          <w:szCs w:val="20"/>
        </w:rPr>
        <w:t>mts</w:t>
      </w:r>
      <w:proofErr w:type="spellEnd"/>
      <w:r w:rsidR="002E2680" w:rsidRPr="00713660">
        <w:rPr>
          <w:rFonts w:ascii="Arial" w:hAnsi="Arial" w:cs="Arial"/>
          <w:sz w:val="20"/>
          <w:szCs w:val="20"/>
        </w:rPr>
        <w:t xml:space="preserve"> y de Sur a Norte, una longitud de 9.85 metros, teniendo un solo acceso en el Costado Oeste. </w:t>
      </w:r>
      <w:r w:rsidR="002E2680" w:rsidRPr="00713660">
        <w:rPr>
          <w:rFonts w:ascii="Arial" w:hAnsi="Arial" w:cs="Arial"/>
          <w:b/>
          <w:bCs/>
          <w:sz w:val="20"/>
          <w:szCs w:val="20"/>
        </w:rPr>
        <w:t>SEGUNDA AREA:</w:t>
      </w:r>
      <w:r w:rsidR="002E2680" w:rsidRPr="00713660">
        <w:rPr>
          <w:rFonts w:ascii="Arial" w:hAnsi="Arial" w:cs="Arial"/>
          <w:sz w:val="20"/>
          <w:szCs w:val="20"/>
        </w:rPr>
        <w:t xml:space="preserve"> En el módulo de oficina, ubicado en el segundo nivel de la nave, con dos espacios, uno de 21.50 m2 y el segundo de 14.57 m2, con un acceso interno por medio de un cuerpo de escaleras. </w:t>
      </w:r>
      <w:r w:rsidR="002E2680" w:rsidRPr="00713660">
        <w:rPr>
          <w:rFonts w:ascii="Arial" w:hAnsi="Arial" w:cs="Arial"/>
          <w:b/>
          <w:bCs/>
          <w:sz w:val="20"/>
          <w:szCs w:val="20"/>
        </w:rPr>
        <w:t xml:space="preserve">BASE LEGAL APLICABLE: </w:t>
      </w:r>
      <w:r w:rsidR="002E2680" w:rsidRPr="00713660">
        <w:rPr>
          <w:rFonts w:ascii="Arial" w:hAnsi="Arial" w:cs="Arial"/>
          <w:sz w:val="20"/>
          <w:szCs w:val="20"/>
        </w:rPr>
        <w:t xml:space="preserve">Artículo 23 de la Constitución de la Republica señala: </w:t>
      </w:r>
      <w:r w:rsidR="002E2680" w:rsidRPr="00713660">
        <w:rPr>
          <w:rFonts w:ascii="Arial" w:hAnsi="Arial" w:cs="Arial"/>
          <w:b/>
          <w:bCs/>
          <w:sz w:val="20"/>
          <w:szCs w:val="20"/>
        </w:rPr>
        <w:t>“Se garantiza la libertad de contratar conforme a las leyes.”</w:t>
      </w:r>
      <w:r w:rsidR="002E2680" w:rsidRPr="00713660">
        <w:rPr>
          <w:rFonts w:ascii="Arial" w:hAnsi="Arial" w:cs="Arial"/>
          <w:sz w:val="20"/>
          <w:szCs w:val="20"/>
        </w:rPr>
        <w:t xml:space="preserve"> Artículo 1438, del Código Civil: “Toda obligación puede extinguirse por una convención en que las partes interesadas, siendo capaces de disponer libremente de lo suyo, consientan en darla </w:t>
      </w:r>
      <w:r w:rsidR="002E2680" w:rsidRPr="00713660">
        <w:rPr>
          <w:rFonts w:ascii="Arial" w:hAnsi="Arial" w:cs="Arial"/>
          <w:sz w:val="20"/>
          <w:szCs w:val="20"/>
        </w:rPr>
        <w:lastRenderedPageBreak/>
        <w:t xml:space="preserve">por cumplida.” Artículo 1703 del Código Civil: “El arrendamiento es un contrato en que las dos partes se obligan recíprocamente, la una a conceder el goce de una cosa, o a ejecutar una obra o prestar un servicio, y la otra a pagar por este goce, obra o servicio un precio determinado…” Artículo 1724, del Código Civil: “El arrendador no es obligado a reembolsar el costo de las mejoras útiles, en que no ha consentido con la expresa condición de abonarlas; pero el arrendatario podrá separar y llevarse los materiales, sin detrimento de la cosa arrendada; a menos que el arrendador esté dispuesto a abonarle lo que valdrían los materiales considerándolos separados. “Artículo 30 numeral 18 del Código Municipal establece que una de las facultades del Concejo es: “Acordar la compra, venta, donación, </w:t>
      </w:r>
      <w:r w:rsidR="002E2680" w:rsidRPr="00713660">
        <w:rPr>
          <w:rFonts w:ascii="Arial" w:hAnsi="Arial" w:cs="Arial"/>
          <w:b/>
          <w:bCs/>
          <w:sz w:val="20"/>
          <w:szCs w:val="20"/>
        </w:rPr>
        <w:t>arrendamiento,</w:t>
      </w:r>
      <w:r w:rsidR="002E2680" w:rsidRPr="00713660">
        <w:rPr>
          <w:rFonts w:ascii="Arial" w:hAnsi="Arial" w:cs="Arial"/>
          <w:sz w:val="20"/>
          <w:szCs w:val="20"/>
        </w:rPr>
        <w:t xml:space="preserve"> comodato y en general cualquier tipo de enajenación o gravamen de los bienes muebles e inmuebles del municipio y cualquier otro tipo de contrato, de acuerdo a lo que se dispone en este Código.” Artículo 4 numeral 9 del Código Municipal señala que es competencia de los Municipios: “La promoción del desarrollo industrial, comercial, agropecuario, artesanal y de los servicios; así como facilitar la formación laboral y estimular la generación de empleo, en coordinación con las instituciones competentes del Estado.” </w:t>
      </w:r>
      <w:r w:rsidR="002E2680" w:rsidRPr="00713660">
        <w:rPr>
          <w:rFonts w:ascii="Arial" w:hAnsi="Arial" w:cs="Arial"/>
          <w:b/>
          <w:bCs/>
          <w:sz w:val="20"/>
          <w:szCs w:val="20"/>
        </w:rPr>
        <w:t>Recomendable.</w:t>
      </w:r>
      <w:r w:rsidR="002E2680" w:rsidRPr="00713660">
        <w:rPr>
          <w:rFonts w:ascii="Arial" w:hAnsi="Arial" w:cs="Arial"/>
          <w:sz w:val="20"/>
          <w:szCs w:val="20"/>
        </w:rPr>
        <w:t xml:space="preserve"> Habiendo revisado la documentación presentada, la legislación relacionada, y de conformidad a los acuerdos entre la municipalidad y la sociedad EVENTUM IDEA. S.A. DE C.V., se recomienda se emita acuerdo municipal, si así lo considera procedente este Concejo, en el sentido siguiente: </w:t>
      </w:r>
      <w:r w:rsidR="002E2680" w:rsidRPr="00713660">
        <w:rPr>
          <w:rFonts w:ascii="Arial" w:hAnsi="Arial" w:cs="Arial"/>
          <w:b/>
          <w:bCs/>
          <w:sz w:val="20"/>
          <w:szCs w:val="20"/>
        </w:rPr>
        <w:t xml:space="preserve">I. </w:t>
      </w:r>
      <w:r w:rsidR="002E2680" w:rsidRPr="00713660">
        <w:rPr>
          <w:rFonts w:ascii="Arial" w:hAnsi="Arial" w:cs="Arial"/>
          <w:sz w:val="20"/>
          <w:szCs w:val="20"/>
        </w:rPr>
        <w:t xml:space="preserve">Dese por terminado por mutuo acuerdo a partir del mes de agosto del corriente año el Contrato de Arrendamiento suscrito entre la municipalidad de Nejapa y la sociedad EVENTUM IDEA. S.A. DE C.V., a las diez horas y treinta minutos del día cinco de febrero del corriente año, ante los oficios notariales del Licenciado </w:t>
      </w:r>
      <w:r w:rsidR="00BF3FEA">
        <w:rPr>
          <w:rFonts w:ascii="Arial" w:hAnsi="Arial" w:cs="Arial"/>
          <w:sz w:val="20"/>
          <w:szCs w:val="20"/>
        </w:rPr>
        <w:t>--------------------------------------------------</w:t>
      </w:r>
      <w:r w:rsidR="002E2680" w:rsidRPr="00713660">
        <w:rPr>
          <w:rFonts w:ascii="Arial" w:hAnsi="Arial" w:cs="Arial"/>
          <w:sz w:val="20"/>
          <w:szCs w:val="20"/>
        </w:rPr>
        <w:t xml:space="preserve">, de conformidad a lo regulado en el artículo 1438 del Código Civil. </w:t>
      </w:r>
      <w:r w:rsidR="002E2680" w:rsidRPr="00713660">
        <w:rPr>
          <w:rFonts w:ascii="Arial" w:hAnsi="Arial" w:cs="Arial"/>
          <w:b/>
          <w:bCs/>
          <w:sz w:val="20"/>
          <w:szCs w:val="20"/>
        </w:rPr>
        <w:t>II.</w:t>
      </w:r>
      <w:r w:rsidR="002E2680" w:rsidRPr="00713660">
        <w:rPr>
          <w:rFonts w:ascii="Arial" w:hAnsi="Arial" w:cs="Arial"/>
          <w:sz w:val="20"/>
          <w:szCs w:val="20"/>
        </w:rPr>
        <w:t xml:space="preserve"> </w:t>
      </w:r>
      <w:r w:rsidR="002E2680" w:rsidRPr="00713660">
        <w:rPr>
          <w:rFonts w:ascii="Arial" w:hAnsi="Arial" w:cs="Arial"/>
          <w:b/>
          <w:bCs/>
          <w:sz w:val="20"/>
          <w:szCs w:val="20"/>
        </w:rPr>
        <w:t>Se autoriza la firma del Contrato de Arrendamiento de un área de la Nave DOS</w:t>
      </w:r>
      <w:r w:rsidR="002E2680" w:rsidRPr="00713660">
        <w:rPr>
          <w:rFonts w:ascii="Arial" w:hAnsi="Arial" w:cs="Arial"/>
          <w:sz w:val="20"/>
          <w:szCs w:val="20"/>
        </w:rPr>
        <w:t xml:space="preserve">, de la Escuela de Empresas, ubicada en Avenida Isaac Esquivel contiguo a calle a Hacienda </w:t>
      </w:r>
      <w:proofErr w:type="spellStart"/>
      <w:r w:rsidR="002E2680" w:rsidRPr="00713660">
        <w:rPr>
          <w:rFonts w:ascii="Arial" w:hAnsi="Arial" w:cs="Arial"/>
          <w:sz w:val="20"/>
          <w:szCs w:val="20"/>
        </w:rPr>
        <w:t>Mapilapa</w:t>
      </w:r>
      <w:proofErr w:type="spellEnd"/>
      <w:r w:rsidR="002E2680" w:rsidRPr="00713660">
        <w:rPr>
          <w:rFonts w:ascii="Arial" w:hAnsi="Arial" w:cs="Arial"/>
          <w:sz w:val="20"/>
          <w:szCs w:val="20"/>
        </w:rPr>
        <w:t xml:space="preserve">, de esta jurisdicción. En base al informe presentado y la base legal citada este Concejo, </w:t>
      </w:r>
      <w:r w:rsidR="002E2680" w:rsidRPr="00713660">
        <w:rPr>
          <w:rFonts w:ascii="Arial" w:hAnsi="Arial" w:cs="Arial"/>
          <w:b/>
          <w:bCs/>
          <w:sz w:val="20"/>
          <w:szCs w:val="20"/>
        </w:rPr>
        <w:t>ACUERDA: a)</w:t>
      </w:r>
      <w:r w:rsidR="002E2680" w:rsidRPr="00713660">
        <w:rPr>
          <w:rFonts w:ascii="Arial" w:hAnsi="Arial" w:cs="Arial"/>
          <w:sz w:val="20"/>
          <w:szCs w:val="20"/>
        </w:rPr>
        <w:t xml:space="preserve"> Dese por terminado por mutuo acuerdo a partir del mes de agosto del corriente año el Contrato de Arrendamiento suscrito entre la municipalidad de Nejapa y la sociedad EVENTUM IDEA. S.A. DE C.V., a las diez horas y treinta minutos del día cinco de febrero del corriente año, ante los oficios notariales del Licenciado </w:t>
      </w:r>
      <w:r w:rsidR="00BF3FEA">
        <w:rPr>
          <w:rFonts w:ascii="Arial" w:hAnsi="Arial" w:cs="Arial"/>
          <w:sz w:val="20"/>
          <w:szCs w:val="20"/>
        </w:rPr>
        <w:t>-------------------------------------------</w:t>
      </w:r>
      <w:r w:rsidR="002E2680" w:rsidRPr="00713660">
        <w:rPr>
          <w:rFonts w:ascii="Arial" w:hAnsi="Arial" w:cs="Arial"/>
          <w:sz w:val="20"/>
          <w:szCs w:val="20"/>
        </w:rPr>
        <w:t xml:space="preserve">, de conformidad a lo regulado en el artículo 1438 del Código Civil. </w:t>
      </w:r>
      <w:r w:rsidR="002E2680" w:rsidRPr="00713660">
        <w:rPr>
          <w:rFonts w:ascii="Arial" w:hAnsi="Arial" w:cs="Arial"/>
          <w:b/>
          <w:bCs/>
          <w:sz w:val="20"/>
          <w:szCs w:val="20"/>
        </w:rPr>
        <w:t>b) Se autoriza la firma del Contrato de Arrendamiento de un área de la Nave DOS</w:t>
      </w:r>
      <w:r w:rsidR="002E2680" w:rsidRPr="00713660">
        <w:rPr>
          <w:rFonts w:ascii="Arial" w:hAnsi="Arial" w:cs="Arial"/>
          <w:sz w:val="20"/>
          <w:szCs w:val="20"/>
        </w:rPr>
        <w:t xml:space="preserve">, de la Escuela de Empresas, ubicada en Avenida Isaac Esquivel contiguo a calle a Hacienda </w:t>
      </w:r>
      <w:proofErr w:type="spellStart"/>
      <w:r w:rsidR="002E2680" w:rsidRPr="00713660">
        <w:rPr>
          <w:rFonts w:ascii="Arial" w:hAnsi="Arial" w:cs="Arial"/>
          <w:sz w:val="20"/>
          <w:szCs w:val="20"/>
        </w:rPr>
        <w:t>Mapilapa</w:t>
      </w:r>
      <w:proofErr w:type="spellEnd"/>
      <w:r w:rsidR="002E2680" w:rsidRPr="00713660">
        <w:rPr>
          <w:rFonts w:ascii="Arial" w:hAnsi="Arial" w:cs="Arial"/>
          <w:sz w:val="20"/>
          <w:szCs w:val="20"/>
        </w:rPr>
        <w:t xml:space="preserve">, de esta jurisdicción, </w:t>
      </w:r>
      <w:r w:rsidR="002E2680" w:rsidRPr="00713660">
        <w:rPr>
          <w:rFonts w:ascii="Arial" w:hAnsi="Arial" w:cs="Arial"/>
          <w:b/>
          <w:bCs/>
          <w:sz w:val="20"/>
          <w:szCs w:val="20"/>
        </w:rPr>
        <w:t>de las siguientes medidas: PRIMER AREA:</w:t>
      </w:r>
      <w:r w:rsidR="002E2680" w:rsidRPr="00713660">
        <w:rPr>
          <w:rFonts w:ascii="Arial" w:hAnsi="Arial" w:cs="Arial"/>
          <w:sz w:val="20"/>
          <w:szCs w:val="20"/>
        </w:rPr>
        <w:t xml:space="preserve"> Un área 194.10 m², la cual estará ubicada en el módulo de la nave industrial, de la siguiente manera: De Este a Oeste una longitud de 19.70 </w:t>
      </w:r>
      <w:proofErr w:type="spellStart"/>
      <w:r w:rsidR="002E2680" w:rsidRPr="00713660">
        <w:rPr>
          <w:rFonts w:ascii="Arial" w:hAnsi="Arial" w:cs="Arial"/>
          <w:sz w:val="20"/>
          <w:szCs w:val="20"/>
        </w:rPr>
        <w:t>mts</w:t>
      </w:r>
      <w:proofErr w:type="spellEnd"/>
      <w:r w:rsidR="002E2680" w:rsidRPr="00713660">
        <w:rPr>
          <w:rFonts w:ascii="Arial" w:hAnsi="Arial" w:cs="Arial"/>
          <w:sz w:val="20"/>
          <w:szCs w:val="20"/>
        </w:rPr>
        <w:t xml:space="preserve"> y de Sur a Norte, una longitud de 9.85 metros, teniendo un solo acceso en el Costado Oeste. </w:t>
      </w:r>
      <w:r w:rsidR="002E2680" w:rsidRPr="00713660">
        <w:rPr>
          <w:rFonts w:ascii="Arial" w:hAnsi="Arial" w:cs="Arial"/>
          <w:b/>
          <w:bCs/>
          <w:sz w:val="20"/>
          <w:szCs w:val="20"/>
        </w:rPr>
        <w:t>SEGUNDA AREA:</w:t>
      </w:r>
      <w:r w:rsidR="002E2680" w:rsidRPr="00713660">
        <w:rPr>
          <w:rFonts w:ascii="Arial" w:hAnsi="Arial" w:cs="Arial"/>
          <w:sz w:val="20"/>
          <w:szCs w:val="20"/>
        </w:rPr>
        <w:t xml:space="preserve"> En el módulo de oficina, ubicado en el segundo nivel de la nave, con dos espacios, uno de 21.50 m2 y el segundo de 14.57 m2, con un acceso interno por medio de un cuerpo de escaleras, entre la sociedad </w:t>
      </w:r>
      <w:r w:rsidR="002E2680" w:rsidRPr="00713660">
        <w:rPr>
          <w:rFonts w:ascii="Arial" w:hAnsi="Arial" w:cs="Arial"/>
          <w:b/>
          <w:bCs/>
          <w:sz w:val="20"/>
          <w:szCs w:val="20"/>
        </w:rPr>
        <w:t>EVENTUM IDEA. S.A. DE C.V., y EL MUNICIPIO DE NEJAPA TRIBUTARIAMENTE CONOCIDA COMO ALCALDIA DE NEJAPA</w:t>
      </w:r>
      <w:r w:rsidR="002E2680" w:rsidRPr="00713660">
        <w:rPr>
          <w:rFonts w:ascii="Arial" w:hAnsi="Arial" w:cs="Arial"/>
          <w:sz w:val="20"/>
          <w:szCs w:val="20"/>
        </w:rPr>
        <w:t xml:space="preserve"> el cual se realizara por un plazo de CUATRO MESES, contados a partir del primero de septiembre al </w:t>
      </w:r>
      <w:r w:rsidR="002E2680" w:rsidRPr="00713660">
        <w:rPr>
          <w:rFonts w:ascii="Arial" w:hAnsi="Arial" w:cs="Arial"/>
          <w:sz w:val="20"/>
          <w:szCs w:val="20"/>
        </w:rPr>
        <w:lastRenderedPageBreak/>
        <w:t xml:space="preserve">treinta y uno de diciembre del corriente año, y dentro del cual se establecerá, entre otras, las cláusulas siguientes: “a) Que el precio del arrendamiento será de QUINIENTOS DOLARES DE LOS ESTADOS UNIDOS DE AMERICA, mensual; b)  Que para el pago de los servicios de Agua y Luz, por parte de la sociedad EVENTUM IDEA. S.A. DE C.V., se sacará una media y se le dará una cuota fija proporcional de los últimos 6 meses, c) Que cuando la sociedad EVENTUM IDEA. S.A. DE C.V., realice mejoras al inmueble arrendado, siempre y cuando estas sean autorizadas por la municipalidad se compensara lo invertido por la sociedad con el canon de arrendamiento mensual, debiendo presentar para sus efectos, toda la documentación que compruebe la inversión realizada, d) Que la sociedad EVENTUM IDEA. S.A. DE C.V., se compromete a otorgar, a la municipalidad, precios al costo de un 25 o 30 % del precio de mercado en el caso que se haga uso de los servicios que está presta; e) Se le prohíbe a la sociedad EVENTUM IDEA. S.A. DE C.V., el uso de equipo que genere sonidos altos en las instalaciones, que afecte la concentración de los empleados municipales en horas y días laborales.” </w:t>
      </w:r>
      <w:r w:rsidR="002E2680" w:rsidRPr="00713660">
        <w:rPr>
          <w:rFonts w:ascii="Arial" w:hAnsi="Arial" w:cs="Arial"/>
          <w:b/>
          <w:bCs/>
          <w:sz w:val="20"/>
          <w:szCs w:val="20"/>
        </w:rPr>
        <w:t>c)</w:t>
      </w:r>
      <w:r w:rsidR="002E2680" w:rsidRPr="00713660">
        <w:rPr>
          <w:rFonts w:ascii="Arial" w:hAnsi="Arial" w:cs="Arial"/>
          <w:sz w:val="20"/>
          <w:szCs w:val="20"/>
        </w:rPr>
        <w:t xml:space="preserve"> Autorizar al señor </w:t>
      </w:r>
      <w:proofErr w:type="gramStart"/>
      <w:r w:rsidR="002E2680" w:rsidRPr="00713660">
        <w:rPr>
          <w:rFonts w:ascii="Arial" w:hAnsi="Arial" w:cs="Arial"/>
          <w:sz w:val="20"/>
          <w:szCs w:val="20"/>
        </w:rPr>
        <w:t>Alcalde</w:t>
      </w:r>
      <w:proofErr w:type="gramEnd"/>
      <w:r w:rsidR="002E2680" w:rsidRPr="00713660">
        <w:rPr>
          <w:rFonts w:ascii="Arial" w:hAnsi="Arial" w:cs="Arial"/>
          <w:sz w:val="20"/>
          <w:szCs w:val="20"/>
        </w:rPr>
        <w:t xml:space="preserve"> Jorge alexander Escamilla, para que comparezca a su firma, </w:t>
      </w:r>
      <w:r w:rsidR="002E2680" w:rsidRPr="00713660">
        <w:rPr>
          <w:rFonts w:ascii="Arial" w:hAnsi="Arial" w:cs="Arial"/>
          <w:b/>
          <w:bCs/>
          <w:sz w:val="20"/>
          <w:szCs w:val="20"/>
        </w:rPr>
        <w:t>d)</w:t>
      </w:r>
      <w:r w:rsidR="002E2680" w:rsidRPr="00713660">
        <w:rPr>
          <w:rFonts w:ascii="Arial" w:hAnsi="Arial" w:cs="Arial"/>
          <w:sz w:val="20"/>
          <w:szCs w:val="20"/>
        </w:rPr>
        <w:t xml:space="preserve"> Para fines de seguimiento y ejecución del Contrato relacionado, se designa al Mtro. </w:t>
      </w:r>
      <w:r w:rsidR="006E46B9">
        <w:rPr>
          <w:rFonts w:ascii="Arial" w:hAnsi="Arial" w:cs="Arial"/>
          <w:sz w:val="20"/>
          <w:szCs w:val="20"/>
        </w:rPr>
        <w:t>----------------------</w:t>
      </w:r>
      <w:r w:rsidR="002E2680" w:rsidRPr="00713660">
        <w:rPr>
          <w:rFonts w:ascii="Arial" w:hAnsi="Arial" w:cs="Arial"/>
          <w:sz w:val="20"/>
          <w:szCs w:val="20"/>
        </w:rPr>
        <w:t xml:space="preserve">, Director General, </w:t>
      </w:r>
      <w:r w:rsidR="002E2680" w:rsidRPr="00713660">
        <w:rPr>
          <w:rFonts w:ascii="Arial" w:hAnsi="Arial" w:cs="Arial"/>
          <w:b/>
          <w:bCs/>
          <w:sz w:val="20"/>
          <w:szCs w:val="20"/>
        </w:rPr>
        <w:t xml:space="preserve">e) </w:t>
      </w:r>
      <w:r w:rsidR="002E2680" w:rsidRPr="00713660">
        <w:rPr>
          <w:rFonts w:ascii="Arial" w:hAnsi="Arial" w:cs="Arial"/>
          <w:sz w:val="20"/>
          <w:szCs w:val="20"/>
        </w:rPr>
        <w:t xml:space="preserve">Notifíquese a la Dirección de Asuntos Jurídicos para los efectos legales consiguientes. </w:t>
      </w:r>
      <w:r w:rsidR="002E2680" w:rsidRPr="00713660">
        <w:rPr>
          <w:rFonts w:ascii="Arial" w:hAnsi="Arial" w:cs="Arial"/>
          <w:b/>
          <w:sz w:val="20"/>
          <w:szCs w:val="20"/>
          <w:u w:val="single"/>
        </w:rPr>
        <w:t>Votación Unánime.</w:t>
      </w:r>
      <w:r w:rsidR="002E2680" w:rsidRPr="00713660">
        <w:rPr>
          <w:rFonts w:ascii="Arial" w:hAnsi="Arial" w:cs="Arial"/>
          <w:sz w:val="20"/>
          <w:szCs w:val="20"/>
        </w:rPr>
        <w:t xml:space="preserve"> Comuníquese.””””””””””</w:t>
      </w:r>
      <w:r w:rsidR="008B2CB2" w:rsidRPr="00713660">
        <w:rPr>
          <w:rFonts w:ascii="Arial" w:hAnsi="Arial" w:cs="Arial"/>
          <w:b/>
          <w:bCs/>
          <w:sz w:val="20"/>
          <w:szCs w:val="20"/>
        </w:rPr>
        <w:t xml:space="preserve"> </w:t>
      </w:r>
      <w:r w:rsidR="002E2680" w:rsidRPr="00713660">
        <w:rPr>
          <w:rFonts w:ascii="Arial" w:hAnsi="Arial" w:cs="Arial"/>
          <w:b/>
          <w:bCs/>
          <w:sz w:val="20"/>
          <w:szCs w:val="20"/>
        </w:rPr>
        <w:t xml:space="preserve">b) </w:t>
      </w:r>
      <w:r w:rsidR="002E2680" w:rsidRPr="00713660">
        <w:rPr>
          <w:rFonts w:ascii="Arial" w:hAnsi="Arial" w:cs="Arial"/>
          <w:b/>
          <w:bCs/>
          <w:sz w:val="20"/>
          <w:szCs w:val="20"/>
          <w:u w:val="single"/>
        </w:rPr>
        <w:t xml:space="preserve">Solicitud de desafectación del decreto 4B, realizada por el señor </w:t>
      </w:r>
      <w:r w:rsidR="006E46B9">
        <w:rPr>
          <w:rFonts w:ascii="Arial" w:hAnsi="Arial" w:cs="Arial"/>
          <w:b/>
          <w:bCs/>
          <w:sz w:val="20"/>
          <w:szCs w:val="20"/>
          <w:u w:val="single"/>
        </w:rPr>
        <w:t>---------------------------------------</w:t>
      </w:r>
      <w:r w:rsidR="002E2680" w:rsidRPr="00713660">
        <w:rPr>
          <w:rFonts w:ascii="Arial" w:hAnsi="Arial" w:cs="Arial"/>
          <w:b/>
          <w:bCs/>
          <w:sz w:val="20"/>
          <w:szCs w:val="20"/>
          <w:u w:val="single"/>
        </w:rPr>
        <w:t>, de un inmueble de una extensión superficial de cuatrocientos ochenta y ocho punto sesenta y ocho metros cuadrados, ubicado entre calle principal (calle a Cantón Galera Quemada) y carretera a Quezaltepeque, Lote sin número, Lotificación El Cambio, del municipio de Nejapa, Departamento de San Salvador, solicitud que se realizada para tramite de permiso de parcelación simple para segregación en OPAMSS de una porción de terreno de una extensión de trescientos ochenta y cinco punto cero dos metros cuadrados.</w:t>
      </w:r>
      <w:r w:rsidR="002E2680" w:rsidRPr="00713660">
        <w:rPr>
          <w:rFonts w:ascii="Arial" w:hAnsi="Arial" w:cs="Arial"/>
          <w:sz w:val="20"/>
          <w:szCs w:val="20"/>
        </w:rPr>
        <w:t xml:space="preserve"> Habiendo analizado y discutido el informe relacionado a este caso, presentado por la Licenciada </w:t>
      </w:r>
      <w:r w:rsidR="006E46B9">
        <w:rPr>
          <w:rFonts w:ascii="Arial" w:hAnsi="Arial" w:cs="Arial"/>
          <w:sz w:val="20"/>
          <w:szCs w:val="20"/>
        </w:rPr>
        <w:t>------------------------------------------------------</w:t>
      </w:r>
      <w:r w:rsidR="002E2680" w:rsidRPr="00713660">
        <w:rPr>
          <w:rFonts w:ascii="Arial" w:hAnsi="Arial" w:cs="Arial"/>
          <w:sz w:val="20"/>
          <w:szCs w:val="20"/>
        </w:rPr>
        <w:t xml:space="preserve">, Directora de Asuntos Jurídicos, se toma el acuerdo siguiente: </w:t>
      </w:r>
      <w:r w:rsidR="00D7393C" w:rsidRPr="00713660">
        <w:rPr>
          <w:rFonts w:ascii="Arial" w:hAnsi="Arial" w:cs="Arial"/>
          <w:b/>
          <w:sz w:val="20"/>
          <w:szCs w:val="20"/>
        </w:rPr>
        <w:t xml:space="preserve">ACUERDO NUMERO DOCE: </w:t>
      </w:r>
      <w:r w:rsidR="00D7393C" w:rsidRPr="00713660">
        <w:rPr>
          <w:rFonts w:ascii="Arial" w:hAnsi="Arial" w:cs="Arial"/>
          <w:sz w:val="20"/>
          <w:szCs w:val="20"/>
        </w:rPr>
        <w:t xml:space="preserve">El Concejo Municipal de Nejapa habiendo escuchado y discutido el informe presentado por la Licenciada </w:t>
      </w:r>
      <w:r w:rsidR="006E46B9">
        <w:rPr>
          <w:rFonts w:ascii="Arial" w:hAnsi="Arial" w:cs="Arial"/>
          <w:sz w:val="20"/>
          <w:szCs w:val="20"/>
        </w:rPr>
        <w:t>---------------------------------------------------------------</w:t>
      </w:r>
      <w:r w:rsidR="00D7393C" w:rsidRPr="00713660">
        <w:rPr>
          <w:rFonts w:ascii="Arial" w:hAnsi="Arial" w:cs="Arial"/>
          <w:sz w:val="20"/>
          <w:szCs w:val="20"/>
        </w:rPr>
        <w:t xml:space="preserve">, Directora de Asuntos Jurídicos, mediante el cual expone lo siguiente: </w:t>
      </w:r>
      <w:r w:rsidR="00D7393C" w:rsidRPr="00713660">
        <w:rPr>
          <w:rFonts w:ascii="Arial" w:hAnsi="Arial" w:cs="Arial"/>
          <w:b/>
          <w:bCs/>
          <w:sz w:val="20"/>
          <w:szCs w:val="20"/>
          <w:u w:val="single"/>
        </w:rPr>
        <w:t>I. ANTECEDENTE:</w:t>
      </w:r>
      <w:r w:rsidR="00D7393C" w:rsidRPr="00713660">
        <w:rPr>
          <w:rFonts w:ascii="Arial" w:hAnsi="Arial" w:cs="Arial"/>
          <w:b/>
          <w:bCs/>
          <w:sz w:val="20"/>
          <w:szCs w:val="20"/>
        </w:rPr>
        <w:t xml:space="preserve"> </w:t>
      </w:r>
      <w:r w:rsidR="00D7393C" w:rsidRPr="00713660">
        <w:rPr>
          <w:rFonts w:ascii="Arial" w:hAnsi="Arial" w:cs="Arial"/>
          <w:sz w:val="20"/>
          <w:szCs w:val="20"/>
        </w:rPr>
        <w:t xml:space="preserve">Vista la solicitud presentada por el señor </w:t>
      </w:r>
      <w:r w:rsidR="006E46B9">
        <w:rPr>
          <w:rFonts w:ascii="Arial" w:hAnsi="Arial" w:cs="Arial"/>
          <w:b/>
          <w:sz w:val="20"/>
          <w:szCs w:val="20"/>
        </w:rPr>
        <w:t>-------------------------------------</w:t>
      </w:r>
      <w:r w:rsidR="00D7393C" w:rsidRPr="00713660">
        <w:rPr>
          <w:rFonts w:ascii="Arial" w:hAnsi="Arial" w:cs="Arial"/>
          <w:b/>
          <w:sz w:val="20"/>
          <w:szCs w:val="20"/>
        </w:rPr>
        <w:t xml:space="preserve">, </w:t>
      </w:r>
      <w:r w:rsidR="00D7393C" w:rsidRPr="00713660">
        <w:rPr>
          <w:rFonts w:ascii="Arial" w:hAnsi="Arial" w:cs="Arial"/>
          <w:bCs/>
          <w:sz w:val="20"/>
          <w:szCs w:val="20"/>
        </w:rPr>
        <w:t xml:space="preserve">de fecha dieciocho de julio del corriente año, </w:t>
      </w:r>
      <w:r w:rsidR="00D7393C" w:rsidRPr="00713660">
        <w:rPr>
          <w:rFonts w:ascii="Arial" w:hAnsi="Arial" w:cs="Arial"/>
          <w:sz w:val="20"/>
          <w:szCs w:val="20"/>
        </w:rPr>
        <w:t xml:space="preserve">mediante la cual manifiesta: “Que es propietario de un inmueble ubicado entre calle principal (calle a Cantón Galera Quemada) y Carretera a Quezaltepeque, Lote Sin Número, Lotificación El Cambio, del municipio de Nejapa, departamento de San Salvador, de una extensión superficial de </w:t>
      </w:r>
      <w:r w:rsidR="00D7393C" w:rsidRPr="00713660">
        <w:rPr>
          <w:rFonts w:ascii="Arial" w:hAnsi="Arial" w:cs="Arial"/>
          <w:b/>
          <w:bCs/>
          <w:sz w:val="20"/>
          <w:szCs w:val="20"/>
        </w:rPr>
        <w:t>CUATROCIENTOS OCHENTA Y OCHO PUNTO SESENTA Y OCHO METROS CUADRADOS.</w:t>
      </w:r>
      <w:r w:rsidR="00D7393C" w:rsidRPr="00713660">
        <w:rPr>
          <w:rFonts w:ascii="Arial" w:hAnsi="Arial" w:cs="Arial"/>
          <w:sz w:val="20"/>
          <w:szCs w:val="20"/>
        </w:rPr>
        <w:t xml:space="preserve"> En dicho inmueble pretendo segregar una porción de terreno de una extensión de </w:t>
      </w:r>
      <w:r w:rsidR="00D7393C" w:rsidRPr="00713660">
        <w:rPr>
          <w:rFonts w:ascii="Arial" w:hAnsi="Arial" w:cs="Arial"/>
          <w:b/>
          <w:bCs/>
          <w:sz w:val="20"/>
          <w:szCs w:val="20"/>
        </w:rPr>
        <w:t>TRESCIENTOS OCHENTA Y CINCO PUNTO CERO DOS METROS CUADRADOS,</w:t>
      </w:r>
      <w:r w:rsidR="00D7393C" w:rsidRPr="00713660">
        <w:rPr>
          <w:rFonts w:ascii="Arial" w:hAnsi="Arial" w:cs="Arial"/>
          <w:sz w:val="20"/>
          <w:szCs w:val="20"/>
        </w:rPr>
        <w:t xml:space="preserve"> para uso habitacional, por lo que me quedara un resto de CIENTO TRES PUNTO SESENTA Y SEIS METROS CUADRADOS, que es una pequeña casa e igual de uso habitacional.”” (…)</w:t>
      </w:r>
      <w:r w:rsidR="00D7393C" w:rsidRPr="00713660">
        <w:rPr>
          <w:rFonts w:ascii="Arial" w:hAnsi="Arial" w:cs="Arial"/>
          <w:i/>
          <w:sz w:val="20"/>
          <w:szCs w:val="20"/>
        </w:rPr>
        <w:t xml:space="preserve">, debidamente inscrito a la matrícula </w:t>
      </w:r>
      <w:r w:rsidR="00D7393C" w:rsidRPr="00713660">
        <w:rPr>
          <w:rFonts w:ascii="Arial" w:hAnsi="Arial" w:cs="Arial"/>
          <w:sz w:val="20"/>
          <w:szCs w:val="20"/>
        </w:rPr>
        <w:t xml:space="preserve">de folio real número SEIS CERO CINCO SEIS TRES SEIS CERO NUEVE asiento DOS, del Registro de la Propiedad Raíz e Hipotecas del </w:t>
      </w:r>
      <w:r w:rsidR="00D7393C" w:rsidRPr="00713660">
        <w:rPr>
          <w:rFonts w:ascii="Arial" w:hAnsi="Arial" w:cs="Arial"/>
          <w:sz w:val="20"/>
          <w:szCs w:val="20"/>
        </w:rPr>
        <w:lastRenderedPageBreak/>
        <w:t>departamento de San Salvador</w:t>
      </w:r>
      <w:r w:rsidR="00D7393C" w:rsidRPr="00713660">
        <w:rPr>
          <w:rFonts w:ascii="Arial" w:hAnsi="Arial" w:cs="Arial"/>
          <w:i/>
          <w:sz w:val="20"/>
          <w:szCs w:val="20"/>
        </w:rPr>
        <w:t>. Q</w:t>
      </w:r>
      <w:r w:rsidR="00D7393C" w:rsidRPr="00713660">
        <w:rPr>
          <w:rFonts w:ascii="Arial" w:hAnsi="Arial" w:cs="Arial"/>
          <w:sz w:val="20"/>
          <w:szCs w:val="20"/>
        </w:rPr>
        <w:t xml:space="preserve">ue se presentó el plano de la segregación a la OPMASS, como requisito previo para inscripción en el Centro Nacional de Registro, y en fecha cinco de julio del corriente año, hacen devolución del expediente número 0067-2021, por manifestar que: </w:t>
      </w:r>
      <w:r w:rsidR="00D7393C" w:rsidRPr="00713660">
        <w:rPr>
          <w:rFonts w:ascii="Arial" w:hAnsi="Arial" w:cs="Arial"/>
          <w:b/>
          <w:bCs/>
          <w:sz w:val="20"/>
          <w:szCs w:val="20"/>
        </w:rPr>
        <w:t>A.</w:t>
      </w:r>
      <w:r w:rsidR="00D7393C" w:rsidRPr="00713660">
        <w:rPr>
          <w:rFonts w:ascii="Arial" w:hAnsi="Arial" w:cs="Arial"/>
          <w:sz w:val="20"/>
          <w:szCs w:val="20"/>
        </w:rPr>
        <w:t xml:space="preserve"> El inmueble se ubica dentro de los límites del Decreto CUATRO-B, “Agenda por la Sustentabilidad del agua en el municipio de Nejapa, emitido por el Concejo Municipal de Nejapa” (Diario Oficial Numero 110 tomo 407, de fecha 19 de junio de 2015) en donde se establece: “La suspensión temporal de la emisión de permisos de construcción, urbanización y cartas de no objeción para la explotación de aguas subterráneas dentro de los límites de la cuenca del rio San Antonio”. </w:t>
      </w:r>
      <w:r w:rsidR="00D7393C" w:rsidRPr="00713660">
        <w:rPr>
          <w:rFonts w:ascii="Arial" w:hAnsi="Arial" w:cs="Arial"/>
          <w:b/>
          <w:bCs/>
          <w:sz w:val="20"/>
          <w:szCs w:val="20"/>
        </w:rPr>
        <w:t>B</w:t>
      </w:r>
      <w:r w:rsidR="00D7393C" w:rsidRPr="00713660">
        <w:rPr>
          <w:rFonts w:ascii="Arial" w:hAnsi="Arial" w:cs="Arial"/>
          <w:sz w:val="20"/>
          <w:szCs w:val="20"/>
        </w:rPr>
        <w:t xml:space="preserve">. Para ambas porciones, se prevé el desarrollo de construcciones para uso habitacional, las cuales requerirán de las autorizaciones respectivas. Con las observaciones realizadas la OPAMSS lo devolvió manifestando que el análisis se continuará una vez sea superada la Suspensión Temporal establecida por el Concejo Municipal, presentando el Acuerdo Municipal para desafectar el terreno en análisis. Siendo que es de su interés realizar la segregación ya mencionada, solicita: </w:t>
      </w:r>
      <w:r w:rsidR="00D7393C" w:rsidRPr="00713660">
        <w:rPr>
          <w:rFonts w:ascii="Arial" w:hAnsi="Arial" w:cs="Arial"/>
          <w:b/>
          <w:sz w:val="20"/>
          <w:szCs w:val="20"/>
          <w:u w:val="single"/>
        </w:rPr>
        <w:t>Se desafecte del Decreto 4-B</w:t>
      </w:r>
      <w:r w:rsidR="00D7393C" w:rsidRPr="00713660">
        <w:rPr>
          <w:rFonts w:ascii="Arial" w:hAnsi="Arial" w:cs="Arial"/>
          <w:sz w:val="20"/>
          <w:szCs w:val="20"/>
        </w:rPr>
        <w:t xml:space="preserve"> el inmueble relacionado.”</w:t>
      </w:r>
      <w:r w:rsidR="00D7393C" w:rsidRPr="00713660">
        <w:rPr>
          <w:rFonts w:ascii="Arial" w:hAnsi="Arial" w:cs="Arial"/>
          <w:b/>
          <w:bCs/>
          <w:sz w:val="20"/>
          <w:szCs w:val="20"/>
          <w:u w:val="single"/>
        </w:rPr>
        <w:t xml:space="preserve"> II. INFORMES.</w:t>
      </w:r>
      <w:r w:rsidR="00D7393C" w:rsidRPr="00713660">
        <w:rPr>
          <w:rFonts w:ascii="Arial" w:hAnsi="Arial" w:cs="Arial"/>
          <w:b/>
          <w:bCs/>
          <w:sz w:val="20"/>
          <w:szCs w:val="20"/>
        </w:rPr>
        <w:t xml:space="preserve"> A.</w:t>
      </w:r>
      <w:r w:rsidR="00D7393C" w:rsidRPr="00713660">
        <w:rPr>
          <w:rFonts w:ascii="Arial" w:hAnsi="Arial" w:cs="Arial"/>
          <w:sz w:val="20"/>
          <w:szCs w:val="20"/>
        </w:rPr>
        <w:t xml:space="preserve"> Que el día 23 de julio del corriente año, se solicitó informe al Arquitecto </w:t>
      </w:r>
      <w:r w:rsidR="006E46B9">
        <w:rPr>
          <w:rFonts w:ascii="Arial" w:hAnsi="Arial" w:cs="Arial"/>
          <w:sz w:val="20"/>
          <w:szCs w:val="20"/>
        </w:rPr>
        <w:t>-----------------------------------------</w:t>
      </w:r>
      <w:r w:rsidR="00D7393C" w:rsidRPr="00713660">
        <w:rPr>
          <w:rFonts w:ascii="Arial" w:hAnsi="Arial" w:cs="Arial"/>
          <w:sz w:val="20"/>
          <w:szCs w:val="20"/>
        </w:rPr>
        <w:t xml:space="preserve">, Encargado de Ordenamiento Territorial, quien en fecha cuatro de agosto remite el informe solicitado y quien manifiesta esencialmente lo siguiente:”””””” </w:t>
      </w:r>
      <w:r w:rsidR="00D7393C" w:rsidRPr="00713660">
        <w:rPr>
          <w:rFonts w:ascii="Arial" w:hAnsi="Arial" w:cs="Arial"/>
          <w:i/>
          <w:iCs/>
          <w:sz w:val="20"/>
          <w:szCs w:val="20"/>
        </w:rPr>
        <w:t xml:space="preserve">Que según Google </w:t>
      </w:r>
      <w:proofErr w:type="spellStart"/>
      <w:r w:rsidR="00D7393C" w:rsidRPr="00713660">
        <w:rPr>
          <w:rFonts w:ascii="Arial" w:hAnsi="Arial" w:cs="Arial"/>
          <w:i/>
          <w:iCs/>
          <w:sz w:val="20"/>
          <w:szCs w:val="20"/>
        </w:rPr>
        <w:t>Earth</w:t>
      </w:r>
      <w:proofErr w:type="spellEnd"/>
      <w:r w:rsidR="00D7393C" w:rsidRPr="00713660">
        <w:rPr>
          <w:rFonts w:ascii="Arial" w:hAnsi="Arial" w:cs="Arial"/>
          <w:i/>
          <w:iCs/>
          <w:sz w:val="20"/>
          <w:szCs w:val="20"/>
        </w:rPr>
        <w:t xml:space="preserve"> la propiedad se encuentra en las coordenadas: Latitud 13º 48´51.</w:t>
      </w:r>
      <w:proofErr w:type="gramStart"/>
      <w:r w:rsidR="00D7393C" w:rsidRPr="00713660">
        <w:rPr>
          <w:rFonts w:ascii="Arial" w:hAnsi="Arial" w:cs="Arial"/>
          <w:i/>
          <w:iCs/>
          <w:sz w:val="20"/>
          <w:szCs w:val="20"/>
        </w:rPr>
        <w:t>4”N</w:t>
      </w:r>
      <w:proofErr w:type="gramEnd"/>
      <w:r w:rsidR="00D7393C" w:rsidRPr="00713660">
        <w:rPr>
          <w:rFonts w:ascii="Arial" w:hAnsi="Arial" w:cs="Arial"/>
          <w:i/>
          <w:iCs/>
          <w:sz w:val="20"/>
          <w:szCs w:val="20"/>
        </w:rPr>
        <w:t xml:space="preserve">, Longitud 89º 14´43.35”O. según Instituto Geográfico y de Catastro Nacional-CNR, la Clave Catastral es 0609U10. Calificación de inmueble según el Esquema </w:t>
      </w:r>
      <w:proofErr w:type="gramStart"/>
      <w:r w:rsidR="00D7393C" w:rsidRPr="00713660">
        <w:rPr>
          <w:rFonts w:ascii="Arial" w:hAnsi="Arial" w:cs="Arial"/>
          <w:i/>
          <w:iCs/>
          <w:sz w:val="20"/>
          <w:szCs w:val="20"/>
        </w:rPr>
        <w:t>Director</w:t>
      </w:r>
      <w:proofErr w:type="gramEnd"/>
      <w:r w:rsidR="00D7393C" w:rsidRPr="00713660">
        <w:rPr>
          <w:rFonts w:ascii="Arial" w:hAnsi="Arial" w:cs="Arial"/>
          <w:i/>
          <w:iCs/>
          <w:sz w:val="20"/>
          <w:szCs w:val="20"/>
        </w:rPr>
        <w:t xml:space="preserve"> de la OPAMSS: La ubicación del terreno dentro del Esquema Director muestra que según: TRATAMIENTOS URBANISTICOS: Que es el instrumento del Uso del Suelo de la OPAMSS, que determina la Zonificación, Clasificación y Regulación de los usos del suelo dentro del AMSS. Este se encuentra en: CONSOLIDACION: El objetivo general de este tratamiento de consolidación, es la renovación integral de </w:t>
      </w:r>
      <w:proofErr w:type="gramStart"/>
      <w:r w:rsidR="00D7393C" w:rsidRPr="00713660">
        <w:rPr>
          <w:rFonts w:ascii="Arial" w:hAnsi="Arial" w:cs="Arial"/>
          <w:i/>
          <w:iCs/>
          <w:sz w:val="20"/>
          <w:szCs w:val="20"/>
        </w:rPr>
        <w:t>estos sector</w:t>
      </w:r>
      <w:proofErr w:type="gramEnd"/>
      <w:r w:rsidR="00D7393C" w:rsidRPr="00713660">
        <w:rPr>
          <w:rFonts w:ascii="Arial" w:hAnsi="Arial" w:cs="Arial"/>
          <w:i/>
          <w:iCs/>
          <w:sz w:val="20"/>
          <w:szCs w:val="20"/>
        </w:rPr>
        <w:t xml:space="preserve"> en materia infraestructura, social, económica y ambiental, para ello se propone como paso previo una evaluación en campo del estado de sitio, descartando aquellas zonas del terreno con riesgo ambiental por amenazas geológicas o hidrometeorológicas. CONCLUSIONES Y RECOMENDACIONES: Luego de haber analizado a nivel general las características del terreno de acuerdo a la normativa de Ordenamiento Territorial y de acuerdo a la solicitud recibida por el Sr. </w:t>
      </w:r>
      <w:r w:rsidR="00C66C29">
        <w:rPr>
          <w:rFonts w:ascii="Arial" w:hAnsi="Arial" w:cs="Arial"/>
          <w:i/>
          <w:iCs/>
          <w:sz w:val="20"/>
          <w:szCs w:val="20"/>
        </w:rPr>
        <w:t>----------------------------</w:t>
      </w:r>
      <w:r w:rsidR="00D7393C" w:rsidRPr="00713660">
        <w:rPr>
          <w:rFonts w:ascii="Arial" w:hAnsi="Arial" w:cs="Arial"/>
          <w:i/>
          <w:iCs/>
          <w:sz w:val="20"/>
          <w:szCs w:val="20"/>
        </w:rPr>
        <w:t xml:space="preserve">. El Área de Ordenamiento y Desarrollo Territorial como parte técnica de la Unidad de Administración Tributaria de la Alcaldía Municipal de Nejapa, Determina: Para autorizar la segregación del terreno es necesario que el solicitante presente a la Alcaldía Municipal de Nejapa la siguiente documentación: 1. Debido a que el acuífero de Nejapa esta sobre explotado según estudio del MARN del 7 de diciembre de 2017 debe emitir DECLARACION JURADA de que no excavará POZO para la extracción de agua para el proyecto, sino se conectaran a la red de ANDA existente más próxima. 2. Cuando quiera iniciar cualquier tipo de obra en la propiedad deberá ser notificado a la OPAMSS y a la Alcaldía Municipal de Nejapa, para su respectiva aprobación. 3. Tiene que registrar la referida propiedad en la UATM de la Alcaldía Municipal de Nejapa para su calificación en el inventario Municipal. Por lo que en conclusión recomienda al honorable Concejo </w:t>
      </w:r>
      <w:r w:rsidR="00D7393C" w:rsidRPr="00713660">
        <w:rPr>
          <w:rFonts w:ascii="Arial" w:hAnsi="Arial" w:cs="Arial"/>
          <w:b/>
          <w:bCs/>
          <w:i/>
          <w:iCs/>
          <w:sz w:val="20"/>
          <w:szCs w:val="20"/>
          <w:u w:val="single"/>
        </w:rPr>
        <w:t xml:space="preserve">Municipal le </w:t>
      </w:r>
      <w:r w:rsidR="00D7393C" w:rsidRPr="00713660">
        <w:rPr>
          <w:rFonts w:ascii="Arial" w:hAnsi="Arial" w:cs="Arial"/>
          <w:b/>
          <w:bCs/>
          <w:i/>
          <w:iCs/>
          <w:sz w:val="20"/>
          <w:szCs w:val="20"/>
          <w:u w:val="single"/>
        </w:rPr>
        <w:lastRenderedPageBreak/>
        <w:t xml:space="preserve">permita al señor </w:t>
      </w:r>
      <w:r w:rsidR="00C66C29">
        <w:rPr>
          <w:rFonts w:ascii="Arial" w:hAnsi="Arial" w:cs="Arial"/>
          <w:b/>
          <w:bCs/>
          <w:i/>
          <w:iCs/>
          <w:sz w:val="20"/>
          <w:szCs w:val="20"/>
          <w:u w:val="single"/>
        </w:rPr>
        <w:t>---------------------------------</w:t>
      </w:r>
      <w:r w:rsidR="00D7393C" w:rsidRPr="00713660">
        <w:rPr>
          <w:rFonts w:ascii="Arial" w:hAnsi="Arial" w:cs="Arial"/>
          <w:b/>
          <w:bCs/>
          <w:i/>
          <w:iCs/>
          <w:sz w:val="20"/>
          <w:szCs w:val="20"/>
          <w:u w:val="single"/>
        </w:rPr>
        <w:t>, la DESAFECTACION DEL DECRETO 4-B</w:t>
      </w:r>
      <w:r w:rsidR="00D7393C" w:rsidRPr="00713660">
        <w:rPr>
          <w:rFonts w:ascii="Arial" w:hAnsi="Arial" w:cs="Arial"/>
          <w:sz w:val="20"/>
          <w:szCs w:val="20"/>
        </w:rPr>
        <w:t>””””.</w:t>
      </w:r>
      <w:r w:rsidR="00D7393C" w:rsidRPr="00713660">
        <w:rPr>
          <w:rFonts w:ascii="Arial" w:eastAsia="MS Mincho" w:hAnsi="Arial" w:cs="Arial"/>
          <w:b/>
          <w:sz w:val="20"/>
          <w:szCs w:val="20"/>
          <w:lang w:val="es-ES"/>
        </w:rPr>
        <w:t xml:space="preserve"> </w:t>
      </w:r>
      <w:r w:rsidR="00D7393C" w:rsidRPr="00713660">
        <w:rPr>
          <w:rFonts w:ascii="Arial" w:eastAsia="MS Mincho" w:hAnsi="Arial" w:cs="Arial"/>
          <w:b/>
          <w:bCs/>
          <w:sz w:val="20"/>
          <w:szCs w:val="20"/>
          <w:lang w:val="es-ES"/>
        </w:rPr>
        <w:t>B</w:t>
      </w:r>
      <w:r w:rsidR="00D7393C" w:rsidRPr="00713660">
        <w:rPr>
          <w:rFonts w:ascii="Arial" w:eastAsia="MS Mincho" w:hAnsi="Arial" w:cs="Arial"/>
          <w:sz w:val="20"/>
          <w:szCs w:val="20"/>
          <w:lang w:val="es-ES"/>
        </w:rPr>
        <w:t xml:space="preserve">. Asimismo, se le solicito informe a la Ingeniera Marta Celina Perla, </w:t>
      </w:r>
      <w:proofErr w:type="gramStart"/>
      <w:r w:rsidR="00D7393C" w:rsidRPr="00713660">
        <w:rPr>
          <w:rFonts w:ascii="Arial" w:eastAsia="MS Mincho" w:hAnsi="Arial" w:cs="Arial"/>
          <w:sz w:val="20"/>
          <w:szCs w:val="20"/>
          <w:lang w:val="es-ES"/>
        </w:rPr>
        <w:t>Jefa</w:t>
      </w:r>
      <w:proofErr w:type="gramEnd"/>
      <w:r w:rsidR="00D7393C" w:rsidRPr="00713660">
        <w:rPr>
          <w:rFonts w:ascii="Arial" w:eastAsia="MS Mincho" w:hAnsi="Arial" w:cs="Arial"/>
          <w:sz w:val="20"/>
          <w:szCs w:val="20"/>
          <w:lang w:val="es-ES"/>
        </w:rPr>
        <w:t xml:space="preserve"> de la Unidad de Medio Ambiente de esta municipalidad, por lo que mediante Oficio 148, de fecha 08 de julio del corriente año, manifiesta: “”””””</w:t>
      </w:r>
      <w:r w:rsidR="00D7393C" w:rsidRPr="00713660">
        <w:rPr>
          <w:rFonts w:ascii="Arial" w:eastAsia="MS Mincho" w:hAnsi="Arial" w:cs="Arial"/>
          <w:i/>
          <w:iCs/>
          <w:sz w:val="20"/>
          <w:szCs w:val="20"/>
          <w:lang w:val="es-ES"/>
        </w:rPr>
        <w:t xml:space="preserve"> Que el terreno donde piensa edificar las instalaciones Omar Duran Benítez, ubicado en Calle Principal, Carretera a Quezaltepeque, Lote Sin Número, Lotificación El Cambio. Según el Decreto 61 del MARN se encuentra en zona edificada: Tejido edificado continuo. Tejido edificado discontinuo A. </w:t>
      </w:r>
      <w:r w:rsidR="00D7393C" w:rsidRPr="00713660">
        <w:rPr>
          <w:rFonts w:ascii="Arial" w:eastAsia="MS Mincho" w:hAnsi="Arial" w:cs="Arial"/>
          <w:b/>
          <w:bCs/>
          <w:i/>
          <w:iCs/>
          <w:sz w:val="20"/>
          <w:szCs w:val="20"/>
          <w:lang w:val="es-ES"/>
        </w:rPr>
        <w:t>Lineamiento</w:t>
      </w:r>
      <w:r w:rsidR="00D7393C" w:rsidRPr="00713660">
        <w:rPr>
          <w:rFonts w:ascii="Arial" w:eastAsia="MS Mincho" w:hAnsi="Arial" w:cs="Arial"/>
          <w:i/>
          <w:iCs/>
          <w:sz w:val="20"/>
          <w:szCs w:val="20"/>
          <w:lang w:val="es-ES"/>
        </w:rPr>
        <w:t xml:space="preserve">: Permitir el aprovechamiento racional del tejido edificado, consolidando las funciones del desarrollo urbano. </w:t>
      </w:r>
      <w:r w:rsidR="00D7393C" w:rsidRPr="00713660">
        <w:rPr>
          <w:rFonts w:ascii="Arial" w:eastAsia="MS Mincho" w:hAnsi="Arial" w:cs="Arial"/>
          <w:i/>
          <w:iCs/>
          <w:sz w:val="20"/>
          <w:szCs w:val="20"/>
          <w:u w:val="single"/>
          <w:lang w:val="es-ES"/>
        </w:rPr>
        <w:t>No permitido:</w:t>
      </w:r>
      <w:r w:rsidR="00D7393C" w:rsidRPr="00713660">
        <w:rPr>
          <w:rFonts w:ascii="Arial" w:eastAsia="MS Mincho" w:hAnsi="Arial" w:cs="Arial"/>
          <w:i/>
          <w:iCs/>
          <w:sz w:val="20"/>
          <w:szCs w:val="20"/>
          <w:lang w:val="es-ES"/>
        </w:rPr>
        <w:t xml:space="preserve"> Extracciones de material pétreo y disposición final de material de desalojo. </w:t>
      </w:r>
      <w:r w:rsidR="00D7393C" w:rsidRPr="00713660">
        <w:rPr>
          <w:rFonts w:ascii="Arial" w:eastAsia="MS Mincho" w:hAnsi="Arial" w:cs="Arial"/>
          <w:i/>
          <w:iCs/>
          <w:sz w:val="20"/>
          <w:szCs w:val="20"/>
          <w:u w:val="single"/>
          <w:lang w:val="es-ES"/>
        </w:rPr>
        <w:t>Permitido con restricción:</w:t>
      </w:r>
      <w:r w:rsidR="00D7393C" w:rsidRPr="00713660">
        <w:rPr>
          <w:rFonts w:ascii="Arial" w:eastAsia="MS Mincho" w:hAnsi="Arial" w:cs="Arial"/>
          <w:i/>
          <w:iCs/>
          <w:sz w:val="20"/>
          <w:szCs w:val="20"/>
          <w:lang w:val="es-ES"/>
        </w:rPr>
        <w:t xml:space="preserve"> Proyectos urbanísticos y/o construcciones, Obras de protección y mitigación, Reconversión de infraestructura para fines turísticos, Tala de árboles, Proyecto de equipamiento social de baja densidad, educación, salud, comercio, servicios y recreación, Proyectos de infraestructura para servicios sociales y comunitarios: acueducto, alcantarillado, energía, tratamiento de desecho, etc. Construcción de Vivienda, Industria (no extractiva del recurso hídrico). </w:t>
      </w:r>
      <w:r w:rsidR="00D7393C" w:rsidRPr="00713660">
        <w:rPr>
          <w:rFonts w:ascii="Arial" w:eastAsia="MS Mincho" w:hAnsi="Arial" w:cs="Arial"/>
          <w:i/>
          <w:iCs/>
          <w:sz w:val="20"/>
          <w:szCs w:val="20"/>
          <w:u w:val="single"/>
          <w:lang w:val="es-ES"/>
        </w:rPr>
        <w:t>Permitido:</w:t>
      </w:r>
      <w:r w:rsidR="00D7393C" w:rsidRPr="00713660">
        <w:rPr>
          <w:rFonts w:ascii="Arial" w:eastAsia="MS Mincho" w:hAnsi="Arial" w:cs="Arial"/>
          <w:i/>
          <w:iCs/>
          <w:sz w:val="20"/>
          <w:szCs w:val="20"/>
          <w:lang w:val="es-ES"/>
        </w:rPr>
        <w:t xml:space="preserve"> Obras de Conservaciones de suelos, Reforestación con especies nativas o locales, Mantenimiento y/o mejoramiento de obras de paso, </w:t>
      </w:r>
      <w:proofErr w:type="spellStart"/>
      <w:r w:rsidR="00D7393C" w:rsidRPr="00713660">
        <w:rPr>
          <w:rFonts w:ascii="Arial" w:eastAsia="MS Mincho" w:hAnsi="Arial" w:cs="Arial"/>
          <w:i/>
          <w:iCs/>
          <w:sz w:val="20"/>
          <w:szCs w:val="20"/>
          <w:lang w:val="es-ES"/>
        </w:rPr>
        <w:t>Co-existencia</w:t>
      </w:r>
      <w:proofErr w:type="spellEnd"/>
      <w:r w:rsidR="00D7393C" w:rsidRPr="00713660">
        <w:rPr>
          <w:rFonts w:ascii="Arial" w:eastAsia="MS Mincho" w:hAnsi="Arial" w:cs="Arial"/>
          <w:i/>
          <w:iCs/>
          <w:sz w:val="20"/>
          <w:szCs w:val="20"/>
          <w:lang w:val="es-ES"/>
        </w:rPr>
        <w:t xml:space="preserve"> de cobertura permanente y tejido edificado. Por lo que recomienda </w:t>
      </w:r>
      <w:r w:rsidR="00D7393C" w:rsidRPr="00713660">
        <w:rPr>
          <w:rFonts w:ascii="Arial" w:eastAsia="MS Mincho" w:hAnsi="Arial" w:cs="Arial"/>
          <w:b/>
          <w:bCs/>
          <w:i/>
          <w:iCs/>
          <w:sz w:val="20"/>
          <w:szCs w:val="20"/>
          <w:u w:val="single"/>
          <w:lang w:val="es-ES"/>
        </w:rPr>
        <w:t>se Desafecte del Decreto 4-B</w:t>
      </w:r>
      <w:r w:rsidR="00D7393C" w:rsidRPr="00713660">
        <w:rPr>
          <w:rFonts w:ascii="Arial" w:eastAsia="MS Mincho" w:hAnsi="Arial" w:cs="Arial"/>
          <w:b/>
          <w:bCs/>
          <w:sz w:val="20"/>
          <w:szCs w:val="20"/>
          <w:u w:val="single"/>
          <w:lang w:val="es-ES"/>
        </w:rPr>
        <w:t>.</w:t>
      </w:r>
      <w:r w:rsidR="00D7393C" w:rsidRPr="00713660">
        <w:rPr>
          <w:rFonts w:ascii="Arial" w:eastAsia="MS Mincho" w:hAnsi="Arial" w:cs="Arial"/>
          <w:sz w:val="20"/>
          <w:szCs w:val="20"/>
          <w:lang w:val="es-ES"/>
        </w:rPr>
        <w:t xml:space="preserve">”””. </w:t>
      </w:r>
      <w:r w:rsidR="00D7393C" w:rsidRPr="00713660">
        <w:rPr>
          <w:rFonts w:ascii="Arial" w:eastAsia="MS Mincho" w:hAnsi="Arial" w:cs="Arial"/>
          <w:b/>
          <w:bCs/>
          <w:sz w:val="20"/>
          <w:szCs w:val="20"/>
          <w:u w:val="single"/>
          <w:lang w:val="es-ES"/>
        </w:rPr>
        <w:t>Legislación</w:t>
      </w:r>
      <w:r w:rsidR="00D7393C" w:rsidRPr="00713660">
        <w:rPr>
          <w:rFonts w:ascii="Arial" w:hAnsi="Arial" w:cs="Arial"/>
          <w:b/>
          <w:bCs/>
          <w:sz w:val="20"/>
          <w:szCs w:val="20"/>
          <w:u w:val="single"/>
        </w:rPr>
        <w:t>.</w:t>
      </w:r>
      <w:r w:rsidR="00D7393C" w:rsidRPr="00713660">
        <w:rPr>
          <w:rFonts w:ascii="Arial" w:hAnsi="Arial" w:cs="Arial"/>
          <w:b/>
          <w:bCs/>
          <w:sz w:val="20"/>
          <w:szCs w:val="20"/>
        </w:rPr>
        <w:t xml:space="preserve"> </w:t>
      </w:r>
      <w:r w:rsidR="00D7393C" w:rsidRPr="00713660">
        <w:rPr>
          <w:rFonts w:ascii="Arial" w:eastAsia="MS Mincho" w:hAnsi="Arial" w:cs="Arial"/>
          <w:sz w:val="20"/>
          <w:szCs w:val="20"/>
        </w:rPr>
        <w:t>Artículo 18 de la Constitución de la República: “Toda persona tiene derecho a dirigir sus peticiones por escrito, de manera decorosa, a las autoridades legalmente establecidas; a que se le resuelvan, y a que se le haga saber lo resuelto.”</w:t>
      </w:r>
      <w:r w:rsidR="00D7393C" w:rsidRPr="00713660">
        <w:rPr>
          <w:rFonts w:ascii="Arial" w:hAnsi="Arial" w:cs="Arial"/>
          <w:b/>
          <w:bCs/>
          <w:sz w:val="20"/>
          <w:szCs w:val="20"/>
        </w:rPr>
        <w:t xml:space="preserve"> </w:t>
      </w:r>
      <w:r w:rsidR="00D7393C" w:rsidRPr="00713660">
        <w:rPr>
          <w:rFonts w:ascii="Arial" w:eastAsia="MS Mincho" w:hAnsi="Arial" w:cs="Arial"/>
          <w:sz w:val="20"/>
          <w:szCs w:val="20"/>
        </w:rPr>
        <w:t>Articulo 86 numeral 2 de la Ley de Procedimientos Administrativos: “La Administración deberá dictar los actos de procedimiento, en los siguientes plazos máximos: 2. Los dictámenes, peritajes e informes técnicos similares, en veinte días después de solicitados, salvo que por su naturaleza se establezca de manera fundamentada la necesidad de ampliación, la cual no podrá exceder en todo caso de otros veinte días.”</w:t>
      </w:r>
      <w:r w:rsidR="00D7393C" w:rsidRPr="00713660">
        <w:rPr>
          <w:rFonts w:ascii="Arial" w:hAnsi="Arial" w:cs="Arial"/>
          <w:b/>
          <w:bCs/>
          <w:sz w:val="20"/>
          <w:szCs w:val="20"/>
        </w:rPr>
        <w:t xml:space="preserve"> </w:t>
      </w:r>
      <w:r w:rsidR="00D7393C" w:rsidRPr="00713660">
        <w:rPr>
          <w:rFonts w:ascii="Arial" w:hAnsi="Arial" w:cs="Arial"/>
          <w:sz w:val="20"/>
          <w:szCs w:val="20"/>
        </w:rPr>
        <w:t xml:space="preserve">Que el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dicho decreto no tiene otro espíritu y fin, más que el de proteger la Cuenca del Rio San Antonio y regular su uso y explotación, de conformidad a la facultad legal concedido a este Concejo Municipal.  </w:t>
      </w:r>
      <w:r w:rsidR="00D7393C" w:rsidRPr="00713660">
        <w:rPr>
          <w:rFonts w:ascii="Arial" w:hAnsi="Arial" w:cs="Arial"/>
          <w:b/>
          <w:bCs/>
          <w:sz w:val="20"/>
          <w:szCs w:val="20"/>
          <w:u w:val="single"/>
        </w:rPr>
        <w:t>RECOMENDACIÓN:</w:t>
      </w:r>
      <w:r w:rsidR="00D7393C" w:rsidRPr="00713660">
        <w:rPr>
          <w:rFonts w:ascii="Arial" w:hAnsi="Arial" w:cs="Arial"/>
          <w:b/>
          <w:bCs/>
          <w:sz w:val="20"/>
          <w:szCs w:val="20"/>
        </w:rPr>
        <w:t xml:space="preserve"> </w:t>
      </w:r>
      <w:r w:rsidR="00D7393C" w:rsidRPr="00713660">
        <w:rPr>
          <w:rFonts w:ascii="Arial" w:hAnsi="Arial" w:cs="Arial"/>
          <w:sz w:val="20"/>
          <w:szCs w:val="20"/>
        </w:rPr>
        <w:t>Por lo que la suscrita habiendo revisado los informes técnicos y considerando que el señor Omar Duran Benítez, pretende realizar única y exclusivamente una segregación para desarrollo de construcciones para uso habitacional, inmueble en el cual no pretende realizar actividades mediante la cual se dé la explotación o extracción del manto acuífero del Municipio de Nejapa, se recomienda, si este Concejo lo considera procedente, se emita acuerdo municipal, en el siguiente sentido:</w:t>
      </w:r>
      <w:r w:rsidR="00D7393C" w:rsidRPr="00713660">
        <w:rPr>
          <w:rFonts w:ascii="Arial" w:hAnsi="Arial" w:cs="Arial"/>
          <w:b/>
          <w:bCs/>
          <w:sz w:val="20"/>
          <w:szCs w:val="20"/>
        </w:rPr>
        <w:t xml:space="preserve"> DESAFECTAR del DECRETO 4-B</w:t>
      </w:r>
      <w:r w:rsidR="00D7393C" w:rsidRPr="00713660">
        <w:rPr>
          <w:rFonts w:ascii="Arial" w:hAnsi="Arial" w:cs="Arial"/>
          <w:sz w:val="20"/>
          <w:szCs w:val="20"/>
        </w:rPr>
        <w:t xml:space="preserve"> un inmueble ubicado entre calle principal (calle a Cantón Galera Quemada) y Carretera a Quezaltepeque, Lote Sin Número, Lotificación El Cambio, del municipio de Nejapa, departamento de San Salvador, el cual posee una </w:t>
      </w:r>
      <w:r w:rsidR="00D7393C" w:rsidRPr="00713660">
        <w:rPr>
          <w:rFonts w:ascii="Arial" w:hAnsi="Arial" w:cs="Arial"/>
          <w:sz w:val="20"/>
          <w:szCs w:val="20"/>
        </w:rPr>
        <w:lastRenderedPageBreak/>
        <w:t xml:space="preserve">extensión superficial de </w:t>
      </w:r>
      <w:r w:rsidR="00D7393C" w:rsidRPr="00713660">
        <w:rPr>
          <w:rFonts w:ascii="Arial" w:hAnsi="Arial" w:cs="Arial"/>
          <w:b/>
          <w:bCs/>
          <w:sz w:val="20"/>
          <w:szCs w:val="20"/>
        </w:rPr>
        <w:t xml:space="preserve">CUATROCIENTOS OCHENTA Y OCHO PUNTO SESENTA Y OCHO METROS CUADRADOS, y </w:t>
      </w:r>
      <w:r w:rsidR="00D7393C" w:rsidRPr="00713660">
        <w:rPr>
          <w:rFonts w:ascii="Arial" w:hAnsi="Arial" w:cs="Arial"/>
          <w:sz w:val="20"/>
          <w:szCs w:val="20"/>
        </w:rPr>
        <w:t>del cual se pretende</w:t>
      </w:r>
      <w:r w:rsidR="00D7393C" w:rsidRPr="00713660">
        <w:rPr>
          <w:rFonts w:ascii="Arial" w:hAnsi="Arial" w:cs="Arial"/>
          <w:b/>
          <w:bCs/>
          <w:sz w:val="20"/>
          <w:szCs w:val="20"/>
        </w:rPr>
        <w:t xml:space="preserve"> </w:t>
      </w:r>
      <w:r w:rsidR="00D7393C" w:rsidRPr="00713660">
        <w:rPr>
          <w:rFonts w:ascii="Arial" w:hAnsi="Arial" w:cs="Arial"/>
          <w:sz w:val="20"/>
          <w:szCs w:val="20"/>
        </w:rPr>
        <w:t xml:space="preserve">segregar una porción de terreno de una extensión de </w:t>
      </w:r>
      <w:r w:rsidR="00D7393C" w:rsidRPr="00713660">
        <w:rPr>
          <w:rFonts w:ascii="Arial" w:hAnsi="Arial" w:cs="Arial"/>
          <w:b/>
          <w:bCs/>
          <w:sz w:val="20"/>
          <w:szCs w:val="20"/>
        </w:rPr>
        <w:t>TRESCIENTOS OCHENTA Y CINCO PUNTO CERO DOS METROS CUADRADOS,</w:t>
      </w:r>
      <w:r w:rsidR="00D7393C" w:rsidRPr="00713660">
        <w:rPr>
          <w:rFonts w:ascii="Arial" w:hAnsi="Arial" w:cs="Arial"/>
          <w:sz w:val="20"/>
          <w:szCs w:val="20"/>
        </w:rPr>
        <w:t xml:space="preserve"> quedando un resto de CIENTO TRES PUNTO SESENTA Y SEIS METROS CUADRADOS, ambas porciones se prevé para desarrollo de construcción de uso habitacional. En base al informe presentado y la base legal citada este Concejo, </w:t>
      </w:r>
      <w:r w:rsidR="00D7393C" w:rsidRPr="00713660">
        <w:rPr>
          <w:rFonts w:ascii="Arial" w:hAnsi="Arial" w:cs="Arial"/>
          <w:b/>
          <w:bCs/>
          <w:sz w:val="20"/>
          <w:szCs w:val="20"/>
        </w:rPr>
        <w:t>ACUERDA: a) DESAFÉCTESE del DECRETO 4-B</w:t>
      </w:r>
      <w:r w:rsidR="00D7393C" w:rsidRPr="00713660">
        <w:rPr>
          <w:rFonts w:ascii="Arial" w:hAnsi="Arial" w:cs="Arial"/>
          <w:sz w:val="20"/>
          <w:szCs w:val="20"/>
        </w:rPr>
        <w:t xml:space="preserve"> un inmueble ubicado entre calle principal (calle a Cantón Galera Quemada) y Carretera a Quezaltepeque, Lote Sin Número, Lotificación El Cambio, del municipio de Nejapa, departamento de San Salvador, el cual posee una extensión superficial de </w:t>
      </w:r>
      <w:r w:rsidR="00D7393C" w:rsidRPr="00713660">
        <w:rPr>
          <w:rFonts w:ascii="Arial" w:hAnsi="Arial" w:cs="Arial"/>
          <w:b/>
          <w:bCs/>
          <w:sz w:val="20"/>
          <w:szCs w:val="20"/>
        </w:rPr>
        <w:t xml:space="preserve">CUATROCIENTOS OCHENTA Y OCHO PUNTO SESENTA Y OCHO METROS CUADRADOS, y </w:t>
      </w:r>
      <w:r w:rsidR="00D7393C" w:rsidRPr="00713660">
        <w:rPr>
          <w:rFonts w:ascii="Arial" w:hAnsi="Arial" w:cs="Arial"/>
          <w:sz w:val="20"/>
          <w:szCs w:val="20"/>
        </w:rPr>
        <w:t>del cual se pretende</w:t>
      </w:r>
      <w:r w:rsidR="00D7393C" w:rsidRPr="00713660">
        <w:rPr>
          <w:rFonts w:ascii="Arial" w:hAnsi="Arial" w:cs="Arial"/>
          <w:b/>
          <w:bCs/>
          <w:sz w:val="20"/>
          <w:szCs w:val="20"/>
        </w:rPr>
        <w:t xml:space="preserve"> </w:t>
      </w:r>
      <w:r w:rsidR="00D7393C" w:rsidRPr="00713660">
        <w:rPr>
          <w:rFonts w:ascii="Arial" w:hAnsi="Arial" w:cs="Arial"/>
          <w:sz w:val="20"/>
          <w:szCs w:val="20"/>
        </w:rPr>
        <w:t xml:space="preserve">segregar una porción de terreno de una extensión de </w:t>
      </w:r>
      <w:r w:rsidR="00D7393C" w:rsidRPr="00713660">
        <w:rPr>
          <w:rFonts w:ascii="Arial" w:hAnsi="Arial" w:cs="Arial"/>
          <w:b/>
          <w:bCs/>
          <w:sz w:val="20"/>
          <w:szCs w:val="20"/>
        </w:rPr>
        <w:t>TRESCIENTOS OCHENTA Y CINCO PUNTO CERO DOS METROS CUADRADOS,</w:t>
      </w:r>
      <w:r w:rsidR="00D7393C" w:rsidRPr="00713660">
        <w:rPr>
          <w:rFonts w:ascii="Arial" w:hAnsi="Arial" w:cs="Arial"/>
          <w:sz w:val="20"/>
          <w:szCs w:val="20"/>
        </w:rPr>
        <w:t xml:space="preserve"> quedando un resto de CIENTO TRES PUNTO SESENTA Y SEIS METROS CUADRADOS, ambas porciones se prevé para desarrollo de construcción de uso habitacional, </w:t>
      </w:r>
      <w:r w:rsidR="00D7393C" w:rsidRPr="00713660">
        <w:rPr>
          <w:rFonts w:ascii="Arial" w:hAnsi="Arial" w:cs="Arial"/>
          <w:b/>
          <w:bCs/>
          <w:sz w:val="20"/>
          <w:szCs w:val="20"/>
        </w:rPr>
        <w:t>b)</w:t>
      </w:r>
      <w:r w:rsidR="00D7393C" w:rsidRPr="00713660">
        <w:rPr>
          <w:rFonts w:ascii="Arial" w:hAnsi="Arial" w:cs="Arial"/>
          <w:sz w:val="20"/>
          <w:szCs w:val="20"/>
        </w:rPr>
        <w:t xml:space="preserve"> Se le hace saber al peticionario lo siguiente: a) Que la presente Desafectación no lo autoriza a construir ni lo exime de realizar los trámites legales pertinentes en otras instituciones competentes. b) Que la presente desafección es UNICA Y EXCLUSIVAMENTE, para desarrollos de construcción de uso habitacional, </w:t>
      </w:r>
      <w:r w:rsidR="00D7393C" w:rsidRPr="00713660">
        <w:rPr>
          <w:rFonts w:ascii="Arial" w:hAnsi="Arial" w:cs="Arial"/>
          <w:b/>
          <w:bCs/>
          <w:sz w:val="20"/>
          <w:szCs w:val="20"/>
        </w:rPr>
        <w:t>c)</w:t>
      </w:r>
      <w:r w:rsidR="00D7393C" w:rsidRPr="00713660">
        <w:rPr>
          <w:rFonts w:ascii="Arial" w:hAnsi="Arial" w:cs="Arial"/>
          <w:sz w:val="20"/>
          <w:szCs w:val="20"/>
        </w:rPr>
        <w:t xml:space="preserve"> Que el solicitante deberá de cumplir con lo siguiente: </w:t>
      </w:r>
      <w:r w:rsidR="00D7393C" w:rsidRPr="00713660">
        <w:rPr>
          <w:rFonts w:ascii="Arial" w:hAnsi="Arial" w:cs="Arial"/>
          <w:b/>
          <w:bCs/>
          <w:sz w:val="20"/>
          <w:szCs w:val="20"/>
        </w:rPr>
        <w:t>a)</w:t>
      </w:r>
      <w:r w:rsidR="00D7393C" w:rsidRPr="00713660">
        <w:rPr>
          <w:rFonts w:ascii="Arial" w:hAnsi="Arial" w:cs="Arial"/>
          <w:sz w:val="20"/>
          <w:szCs w:val="20"/>
        </w:rPr>
        <w:t xml:space="preserve"> Presentar a esta municipalidad en el plazo de DIEZ DIAS HABILES, después de notificado el presente acuerdo DECLARACION JURADA, en la cual conste que no excavará POZO para la extracción de agua, sino que se conectaran a la red de ANDA existente más próxima, </w:t>
      </w:r>
      <w:r w:rsidR="00D7393C" w:rsidRPr="00713660">
        <w:rPr>
          <w:rFonts w:ascii="Arial" w:hAnsi="Arial" w:cs="Arial"/>
          <w:b/>
          <w:bCs/>
          <w:sz w:val="20"/>
          <w:szCs w:val="20"/>
        </w:rPr>
        <w:t>b)</w:t>
      </w:r>
      <w:r w:rsidR="00D7393C" w:rsidRPr="00713660">
        <w:rPr>
          <w:rFonts w:ascii="Arial" w:hAnsi="Arial" w:cs="Arial"/>
          <w:sz w:val="20"/>
          <w:szCs w:val="20"/>
        </w:rPr>
        <w:t xml:space="preserve"> Cuando quiera iniciar cualquier tipo de obra en la propiedad se deberá realizar el respectivo tramite en OPAMSS </w:t>
      </w:r>
      <w:proofErr w:type="spellStart"/>
      <w:r w:rsidR="00D7393C" w:rsidRPr="00713660">
        <w:rPr>
          <w:rFonts w:ascii="Arial" w:hAnsi="Arial" w:cs="Arial"/>
          <w:sz w:val="20"/>
          <w:szCs w:val="20"/>
        </w:rPr>
        <w:t>ó</w:t>
      </w:r>
      <w:proofErr w:type="spellEnd"/>
      <w:r w:rsidR="00D7393C" w:rsidRPr="00713660">
        <w:rPr>
          <w:rFonts w:ascii="Arial" w:hAnsi="Arial" w:cs="Arial"/>
          <w:sz w:val="20"/>
          <w:szCs w:val="20"/>
        </w:rPr>
        <w:t xml:space="preserve"> la Alcaldía Municipal de Nejapa, según corresponda, </w:t>
      </w:r>
      <w:r w:rsidR="00D7393C" w:rsidRPr="00713660">
        <w:rPr>
          <w:rFonts w:ascii="Arial" w:hAnsi="Arial" w:cs="Arial"/>
          <w:b/>
          <w:bCs/>
          <w:sz w:val="20"/>
          <w:szCs w:val="20"/>
        </w:rPr>
        <w:t>c)</w:t>
      </w:r>
      <w:r w:rsidR="00D7393C" w:rsidRPr="00713660">
        <w:rPr>
          <w:rFonts w:ascii="Arial" w:hAnsi="Arial" w:cs="Arial"/>
          <w:sz w:val="20"/>
          <w:szCs w:val="20"/>
        </w:rPr>
        <w:t xml:space="preserve"> Registrar el inmueble relacionado en la UATM de la Alcaldía Municipal de Nejapa para su calificación en el catastro municipal, </w:t>
      </w:r>
      <w:r w:rsidR="00D7393C" w:rsidRPr="00713660">
        <w:rPr>
          <w:rFonts w:ascii="Arial" w:hAnsi="Arial" w:cs="Arial"/>
          <w:b/>
          <w:bCs/>
          <w:sz w:val="20"/>
          <w:szCs w:val="20"/>
        </w:rPr>
        <w:t>d)</w:t>
      </w:r>
      <w:r w:rsidR="00D7393C" w:rsidRPr="00713660">
        <w:rPr>
          <w:rFonts w:ascii="Arial" w:hAnsi="Arial" w:cs="Arial"/>
          <w:sz w:val="20"/>
          <w:szCs w:val="20"/>
        </w:rPr>
        <w:t xml:space="preserve"> Notifíquese a la Dirección de Asuntos Jurídicos para los efectos legales consiguientes. </w:t>
      </w:r>
      <w:r w:rsidR="00D7393C" w:rsidRPr="00713660">
        <w:rPr>
          <w:rFonts w:ascii="Arial" w:hAnsi="Arial" w:cs="Arial"/>
          <w:b/>
          <w:sz w:val="20"/>
          <w:szCs w:val="20"/>
          <w:u w:val="single"/>
        </w:rPr>
        <w:t>Votación Unánime.</w:t>
      </w:r>
      <w:r w:rsidR="00D7393C" w:rsidRPr="00713660">
        <w:rPr>
          <w:rFonts w:ascii="Arial" w:hAnsi="Arial" w:cs="Arial"/>
          <w:sz w:val="20"/>
          <w:szCs w:val="20"/>
        </w:rPr>
        <w:t xml:space="preserve"> Comuníquese.”””””””””” </w:t>
      </w:r>
      <w:r w:rsidR="00D7393C" w:rsidRPr="00B319E8">
        <w:rPr>
          <w:rFonts w:ascii="Arial" w:hAnsi="Arial" w:cs="Arial"/>
          <w:b/>
          <w:bCs/>
          <w:sz w:val="20"/>
          <w:szCs w:val="20"/>
        </w:rPr>
        <w:t xml:space="preserve">c) </w:t>
      </w:r>
      <w:r w:rsidR="00D7393C" w:rsidRPr="00B319E8">
        <w:rPr>
          <w:rFonts w:ascii="Arial" w:hAnsi="Arial" w:cs="Arial"/>
          <w:b/>
          <w:bCs/>
          <w:sz w:val="20"/>
          <w:szCs w:val="20"/>
          <w:u w:val="single"/>
        </w:rPr>
        <w:t>Informe de</w:t>
      </w:r>
      <w:r w:rsidR="00D7393C" w:rsidRPr="00713660">
        <w:rPr>
          <w:rFonts w:ascii="Arial" w:hAnsi="Arial" w:cs="Arial"/>
          <w:b/>
          <w:bCs/>
          <w:sz w:val="20"/>
          <w:szCs w:val="20"/>
          <w:u w:val="single"/>
        </w:rPr>
        <w:t xml:space="preserve"> bienes en desuso y solicitud de comisión de descargo de bienes.</w:t>
      </w:r>
      <w:r w:rsidR="00D7393C" w:rsidRPr="00713660">
        <w:rPr>
          <w:rFonts w:ascii="Arial" w:hAnsi="Arial" w:cs="Arial"/>
          <w:sz w:val="20"/>
          <w:szCs w:val="20"/>
        </w:rPr>
        <w:t xml:space="preserve"> Habiendo analizado y discutido el informe relacionado a este caso, presentado por la Licenciada Dany Maricela Marroquín de Cárcamo, </w:t>
      </w:r>
      <w:proofErr w:type="gramStart"/>
      <w:r w:rsidR="00D7393C" w:rsidRPr="00713660">
        <w:rPr>
          <w:rFonts w:ascii="Arial" w:hAnsi="Arial" w:cs="Arial"/>
          <w:sz w:val="20"/>
          <w:szCs w:val="20"/>
        </w:rPr>
        <w:t>Directora</w:t>
      </w:r>
      <w:proofErr w:type="gramEnd"/>
      <w:r w:rsidR="00D7393C" w:rsidRPr="00713660">
        <w:rPr>
          <w:rFonts w:ascii="Arial" w:hAnsi="Arial" w:cs="Arial"/>
          <w:sz w:val="20"/>
          <w:szCs w:val="20"/>
        </w:rPr>
        <w:t xml:space="preserve"> de Asuntos Jurídicos, se toma el acuerdo siguiente: </w:t>
      </w:r>
      <w:r w:rsidR="00D7393C" w:rsidRPr="00713660">
        <w:rPr>
          <w:rFonts w:ascii="Arial" w:hAnsi="Arial" w:cs="Arial"/>
          <w:b/>
          <w:sz w:val="20"/>
          <w:szCs w:val="20"/>
        </w:rPr>
        <w:t xml:space="preserve">ACUERDO NUMERO TRECE: </w:t>
      </w:r>
      <w:r w:rsidR="00D7393C" w:rsidRPr="00713660">
        <w:rPr>
          <w:rFonts w:ascii="Arial" w:hAnsi="Arial" w:cs="Arial"/>
          <w:sz w:val="20"/>
          <w:szCs w:val="20"/>
        </w:rPr>
        <w:t xml:space="preserve">El Concejo Municipal de Nejapa habiendo escuchado y discutido el informe presentado por la Licenciada Dany Maricela Marroquín de Cárcamo, Directora de Asuntos Jurídicos, mediante el cual expone lo siguiente: </w:t>
      </w:r>
      <w:r w:rsidR="00D7393C" w:rsidRPr="00713660">
        <w:rPr>
          <w:rFonts w:ascii="Arial" w:hAnsi="Arial" w:cs="Arial"/>
          <w:b/>
          <w:bCs/>
          <w:sz w:val="20"/>
          <w:szCs w:val="20"/>
        </w:rPr>
        <w:t>I.</w:t>
      </w:r>
      <w:r w:rsidR="00D7393C" w:rsidRPr="00713660">
        <w:rPr>
          <w:rFonts w:ascii="Arial" w:hAnsi="Arial" w:cs="Arial"/>
          <w:sz w:val="20"/>
          <w:szCs w:val="20"/>
        </w:rPr>
        <w:t xml:space="preserve"> Que mediante memorándum de fecha 13 de julio del corriente año, el licenciado </w:t>
      </w:r>
      <w:r w:rsidR="00C66C29">
        <w:rPr>
          <w:rFonts w:ascii="Arial" w:hAnsi="Arial" w:cs="Arial"/>
          <w:sz w:val="20"/>
          <w:szCs w:val="20"/>
        </w:rPr>
        <w:t>-------------------</w:t>
      </w:r>
      <w:r w:rsidR="00D7393C" w:rsidRPr="00713660">
        <w:rPr>
          <w:rFonts w:ascii="Arial" w:hAnsi="Arial" w:cs="Arial"/>
          <w:sz w:val="20"/>
          <w:szCs w:val="20"/>
        </w:rPr>
        <w:t xml:space="preserve">, Encargado de Activo Fijo Municipal, manifiesta que: “Con el propósito de informar la inspección realizada en conjunto con la Unidad Jurídica, al inmueble de la Escuela Empresas, a  efecto de verificar la existencia o no de bienes que no son propiedad de la municipalidad en sus instalaciones, debido que se lleva a cabo un proceso de limpieza y ordenamiento de tales instalaciones; obteniendo el siguiente resultado: “Se encontró físicamente: 1. Un automotor placa P279-543 en mal estado, que según información suministrada de forma verbal pertenece a  una compañera de  la municipalidad. 2. Un automotor placa P144-005 chocado, que según información suministrada de forma verbal pertenece a un empleado de FOMILENIO. 3. Un </w:t>
      </w:r>
      <w:r w:rsidR="00D7393C" w:rsidRPr="00713660">
        <w:rPr>
          <w:rFonts w:ascii="Arial" w:hAnsi="Arial" w:cs="Arial"/>
          <w:sz w:val="20"/>
          <w:szCs w:val="20"/>
        </w:rPr>
        <w:lastRenderedPageBreak/>
        <w:t xml:space="preserve">brazo retroexcavador para el minicargador </w:t>
      </w:r>
      <w:proofErr w:type="spellStart"/>
      <w:r w:rsidR="00D7393C" w:rsidRPr="00713660">
        <w:rPr>
          <w:rFonts w:ascii="Arial" w:hAnsi="Arial" w:cs="Arial"/>
          <w:sz w:val="20"/>
          <w:szCs w:val="20"/>
        </w:rPr>
        <w:t>Bodcat</w:t>
      </w:r>
      <w:proofErr w:type="spellEnd"/>
      <w:r w:rsidR="00D7393C" w:rsidRPr="00713660">
        <w:rPr>
          <w:rFonts w:ascii="Arial" w:hAnsi="Arial" w:cs="Arial"/>
          <w:sz w:val="20"/>
          <w:szCs w:val="20"/>
        </w:rPr>
        <w:t xml:space="preserve"> 773 en mal estado, en realidad son tres aditamentos (el brazo, la barredora y el rodo compactador) para esta maquinaria ambas de propiedad de la municipalidad y todos en desuso por mal estado en varios años, encontrándose en distintos lugares del inmueble, se aclara que esta sección no contempla documentación que respalde su adquisición. 4. Un carrito cortador de grama “4 llantas” (marca sin identificar, color negro), un sillón dental (marca sin identificar, color blanco y café) todos en mal estado, así como desechos de chatarra, hierro y madera, ambos propiedad de la municipalidad. </w:t>
      </w:r>
      <w:r w:rsidR="00D7393C" w:rsidRPr="00713660">
        <w:rPr>
          <w:rFonts w:ascii="Arial" w:hAnsi="Arial" w:cs="Arial"/>
          <w:b/>
          <w:bCs/>
          <w:sz w:val="20"/>
          <w:szCs w:val="20"/>
        </w:rPr>
        <w:t>II.</w:t>
      </w:r>
      <w:r w:rsidR="00D7393C" w:rsidRPr="00713660">
        <w:rPr>
          <w:rFonts w:ascii="Arial" w:hAnsi="Arial" w:cs="Arial"/>
          <w:sz w:val="20"/>
          <w:szCs w:val="20"/>
        </w:rPr>
        <w:t xml:space="preserve"> Además, se encontraron bienes en carácter de embargo, que a la fecha se desconoce si es a favor de la municipalidad o de terceros, debido a la inexistencia de documentación, siendo estos los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4610"/>
        <w:gridCol w:w="1328"/>
        <w:gridCol w:w="1537"/>
      </w:tblGrid>
      <w:tr w:rsidR="00D7393C" w:rsidRPr="006D5B8E" w14:paraId="177D67BA" w14:textId="77777777" w:rsidTr="00D75DC4">
        <w:trPr>
          <w:trHeight w:val="375"/>
        </w:trPr>
        <w:tc>
          <w:tcPr>
            <w:tcW w:w="9054" w:type="dxa"/>
            <w:gridSpan w:val="4"/>
            <w:shd w:val="clear" w:color="auto" w:fill="auto"/>
            <w:noWrap/>
            <w:hideMark/>
          </w:tcPr>
          <w:p w14:paraId="50CE5AC7" w14:textId="77777777" w:rsidR="00D7393C" w:rsidRPr="0005145F" w:rsidRDefault="00D7393C" w:rsidP="00D75DC4">
            <w:pPr>
              <w:spacing w:after="200" w:line="276" w:lineRule="auto"/>
              <w:jc w:val="center"/>
              <w:rPr>
                <w:rFonts w:ascii="Arial" w:hAnsi="Arial" w:cs="Arial"/>
                <w:b/>
                <w:bCs/>
                <w:sz w:val="20"/>
                <w:szCs w:val="20"/>
              </w:rPr>
            </w:pPr>
            <w:r w:rsidRPr="0005145F">
              <w:rPr>
                <w:rFonts w:ascii="Arial" w:hAnsi="Arial" w:cs="Arial"/>
                <w:b/>
                <w:bCs/>
                <w:sz w:val="20"/>
                <w:szCs w:val="20"/>
              </w:rPr>
              <w:t>BIENES EMBARGADOS ENCONTRADOS</w:t>
            </w:r>
          </w:p>
        </w:tc>
      </w:tr>
      <w:tr w:rsidR="00D7393C" w:rsidRPr="006D5B8E" w14:paraId="7DCA8681" w14:textId="77777777" w:rsidTr="00D75DC4">
        <w:trPr>
          <w:trHeight w:val="375"/>
        </w:trPr>
        <w:tc>
          <w:tcPr>
            <w:tcW w:w="1384" w:type="dxa"/>
            <w:shd w:val="clear" w:color="auto" w:fill="auto"/>
            <w:noWrap/>
            <w:hideMark/>
          </w:tcPr>
          <w:p w14:paraId="4100FF78" w14:textId="77777777" w:rsidR="00D7393C" w:rsidRPr="0005145F" w:rsidRDefault="00D7393C" w:rsidP="00D75DC4">
            <w:pPr>
              <w:spacing w:after="200" w:line="276" w:lineRule="auto"/>
              <w:jc w:val="both"/>
              <w:rPr>
                <w:rFonts w:ascii="Arial" w:hAnsi="Arial" w:cs="Arial"/>
                <w:b/>
                <w:bCs/>
                <w:sz w:val="20"/>
                <w:szCs w:val="20"/>
              </w:rPr>
            </w:pPr>
            <w:r w:rsidRPr="0005145F">
              <w:rPr>
                <w:rFonts w:ascii="Arial" w:hAnsi="Arial" w:cs="Arial"/>
                <w:b/>
                <w:bCs/>
                <w:sz w:val="20"/>
                <w:szCs w:val="20"/>
              </w:rPr>
              <w:t>CANTIDAD</w:t>
            </w:r>
          </w:p>
        </w:tc>
        <w:tc>
          <w:tcPr>
            <w:tcW w:w="4735" w:type="dxa"/>
            <w:shd w:val="clear" w:color="auto" w:fill="auto"/>
            <w:noWrap/>
            <w:hideMark/>
          </w:tcPr>
          <w:p w14:paraId="5E558193" w14:textId="77777777" w:rsidR="00D7393C" w:rsidRPr="0005145F" w:rsidRDefault="00D7393C" w:rsidP="00D75DC4">
            <w:pPr>
              <w:spacing w:after="200" w:line="276" w:lineRule="auto"/>
              <w:jc w:val="both"/>
              <w:rPr>
                <w:rFonts w:ascii="Arial" w:hAnsi="Arial" w:cs="Arial"/>
                <w:b/>
                <w:bCs/>
                <w:sz w:val="20"/>
                <w:szCs w:val="20"/>
              </w:rPr>
            </w:pPr>
            <w:r w:rsidRPr="0005145F">
              <w:rPr>
                <w:rFonts w:ascii="Arial" w:hAnsi="Arial" w:cs="Arial"/>
                <w:b/>
                <w:bCs/>
                <w:sz w:val="20"/>
                <w:szCs w:val="20"/>
              </w:rPr>
              <w:t>DESCRIPCION</w:t>
            </w:r>
          </w:p>
        </w:tc>
        <w:tc>
          <w:tcPr>
            <w:tcW w:w="1360" w:type="dxa"/>
            <w:shd w:val="clear" w:color="auto" w:fill="auto"/>
            <w:noWrap/>
            <w:hideMark/>
          </w:tcPr>
          <w:p w14:paraId="1158BC39" w14:textId="77777777" w:rsidR="00D7393C" w:rsidRPr="0005145F" w:rsidRDefault="00D7393C" w:rsidP="00D75DC4">
            <w:pPr>
              <w:spacing w:after="200" w:line="276" w:lineRule="auto"/>
              <w:jc w:val="both"/>
              <w:rPr>
                <w:rFonts w:ascii="Arial" w:hAnsi="Arial" w:cs="Arial"/>
                <w:b/>
                <w:bCs/>
                <w:sz w:val="20"/>
                <w:szCs w:val="20"/>
              </w:rPr>
            </w:pPr>
            <w:r w:rsidRPr="0005145F">
              <w:rPr>
                <w:rFonts w:ascii="Arial" w:hAnsi="Arial" w:cs="Arial"/>
                <w:b/>
                <w:bCs/>
                <w:sz w:val="20"/>
                <w:szCs w:val="20"/>
              </w:rPr>
              <w:t>ESTADO</w:t>
            </w:r>
          </w:p>
        </w:tc>
        <w:tc>
          <w:tcPr>
            <w:tcW w:w="1575" w:type="dxa"/>
            <w:shd w:val="clear" w:color="auto" w:fill="auto"/>
            <w:noWrap/>
            <w:hideMark/>
          </w:tcPr>
          <w:p w14:paraId="143985B1" w14:textId="77777777" w:rsidR="00D7393C" w:rsidRPr="0005145F" w:rsidRDefault="00D7393C" w:rsidP="00D75DC4">
            <w:pPr>
              <w:spacing w:after="200" w:line="276" w:lineRule="auto"/>
              <w:jc w:val="both"/>
              <w:rPr>
                <w:rFonts w:ascii="Arial" w:hAnsi="Arial" w:cs="Arial"/>
                <w:b/>
                <w:bCs/>
                <w:sz w:val="20"/>
                <w:szCs w:val="20"/>
              </w:rPr>
            </w:pPr>
            <w:r w:rsidRPr="0005145F">
              <w:rPr>
                <w:rFonts w:ascii="Arial" w:hAnsi="Arial" w:cs="Arial"/>
                <w:b/>
                <w:bCs/>
                <w:sz w:val="20"/>
                <w:szCs w:val="20"/>
              </w:rPr>
              <w:t>INVENTARIO</w:t>
            </w:r>
          </w:p>
        </w:tc>
      </w:tr>
      <w:tr w:rsidR="00D7393C" w:rsidRPr="006D5B8E" w14:paraId="4E9214C4" w14:textId="77777777" w:rsidTr="00D75DC4">
        <w:trPr>
          <w:trHeight w:val="375"/>
        </w:trPr>
        <w:tc>
          <w:tcPr>
            <w:tcW w:w="1384" w:type="dxa"/>
            <w:shd w:val="clear" w:color="auto" w:fill="auto"/>
            <w:noWrap/>
            <w:hideMark/>
          </w:tcPr>
          <w:p w14:paraId="5D96ED56"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26</w:t>
            </w:r>
          </w:p>
        </w:tc>
        <w:tc>
          <w:tcPr>
            <w:tcW w:w="4735" w:type="dxa"/>
            <w:shd w:val="clear" w:color="auto" w:fill="auto"/>
            <w:noWrap/>
            <w:hideMark/>
          </w:tcPr>
          <w:p w14:paraId="021BDA6E" w14:textId="77777777" w:rsidR="00D7393C" w:rsidRPr="0005145F" w:rsidRDefault="00D7393C" w:rsidP="00D75DC4">
            <w:pPr>
              <w:spacing w:after="200" w:line="276" w:lineRule="auto"/>
              <w:jc w:val="both"/>
              <w:rPr>
                <w:rFonts w:ascii="Arial" w:hAnsi="Arial" w:cs="Arial"/>
                <w:sz w:val="20"/>
                <w:szCs w:val="20"/>
              </w:rPr>
            </w:pPr>
            <w:proofErr w:type="spellStart"/>
            <w:r w:rsidRPr="0005145F">
              <w:rPr>
                <w:rFonts w:ascii="Arial" w:hAnsi="Arial" w:cs="Arial"/>
                <w:sz w:val="20"/>
                <w:szCs w:val="20"/>
              </w:rPr>
              <w:t>Maquinas</w:t>
            </w:r>
            <w:proofErr w:type="spellEnd"/>
            <w:r w:rsidRPr="0005145F">
              <w:rPr>
                <w:rFonts w:ascii="Arial" w:hAnsi="Arial" w:cs="Arial"/>
                <w:sz w:val="20"/>
                <w:szCs w:val="20"/>
              </w:rPr>
              <w:t xml:space="preserve"> de coser industrial, completas (cabezal, base y motor)</w:t>
            </w:r>
          </w:p>
        </w:tc>
        <w:tc>
          <w:tcPr>
            <w:tcW w:w="1360" w:type="dxa"/>
            <w:shd w:val="clear" w:color="auto" w:fill="auto"/>
            <w:noWrap/>
            <w:hideMark/>
          </w:tcPr>
          <w:p w14:paraId="01976DCE"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hideMark/>
          </w:tcPr>
          <w:p w14:paraId="295C2206"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7099E494" w14:textId="77777777" w:rsidTr="00D75DC4">
        <w:trPr>
          <w:trHeight w:val="375"/>
        </w:trPr>
        <w:tc>
          <w:tcPr>
            <w:tcW w:w="1384" w:type="dxa"/>
            <w:shd w:val="clear" w:color="auto" w:fill="auto"/>
            <w:noWrap/>
            <w:hideMark/>
          </w:tcPr>
          <w:p w14:paraId="55339308"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2</w:t>
            </w:r>
          </w:p>
        </w:tc>
        <w:tc>
          <w:tcPr>
            <w:tcW w:w="4735" w:type="dxa"/>
            <w:shd w:val="clear" w:color="auto" w:fill="auto"/>
            <w:noWrap/>
            <w:hideMark/>
          </w:tcPr>
          <w:p w14:paraId="369C8AC0"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Máquinas de coser industrial incompletas (cabezal y base)</w:t>
            </w:r>
          </w:p>
        </w:tc>
        <w:tc>
          <w:tcPr>
            <w:tcW w:w="1360" w:type="dxa"/>
            <w:shd w:val="clear" w:color="auto" w:fill="auto"/>
            <w:noWrap/>
            <w:hideMark/>
          </w:tcPr>
          <w:p w14:paraId="2E83B05B"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hideMark/>
          </w:tcPr>
          <w:p w14:paraId="0D116D47"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647FEBE2" w14:textId="77777777" w:rsidTr="00D75DC4">
        <w:trPr>
          <w:trHeight w:val="375"/>
        </w:trPr>
        <w:tc>
          <w:tcPr>
            <w:tcW w:w="1384" w:type="dxa"/>
            <w:shd w:val="clear" w:color="auto" w:fill="auto"/>
            <w:noWrap/>
            <w:hideMark/>
          </w:tcPr>
          <w:p w14:paraId="5AE2ECE9"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12</w:t>
            </w:r>
          </w:p>
        </w:tc>
        <w:tc>
          <w:tcPr>
            <w:tcW w:w="4735" w:type="dxa"/>
            <w:shd w:val="clear" w:color="auto" w:fill="auto"/>
            <w:noWrap/>
            <w:hideMark/>
          </w:tcPr>
          <w:p w14:paraId="4EA79D41"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 xml:space="preserve">Partes de </w:t>
            </w:r>
            <w:proofErr w:type="spellStart"/>
            <w:r w:rsidRPr="0005145F">
              <w:rPr>
                <w:rFonts w:ascii="Arial" w:hAnsi="Arial" w:cs="Arial"/>
                <w:sz w:val="20"/>
                <w:szCs w:val="20"/>
              </w:rPr>
              <w:t>maquinas</w:t>
            </w:r>
            <w:proofErr w:type="spellEnd"/>
            <w:r w:rsidRPr="0005145F">
              <w:rPr>
                <w:rFonts w:ascii="Arial" w:hAnsi="Arial" w:cs="Arial"/>
                <w:sz w:val="20"/>
                <w:szCs w:val="20"/>
              </w:rPr>
              <w:t xml:space="preserve"> de coser industrial (solo cabezal y base)</w:t>
            </w:r>
          </w:p>
        </w:tc>
        <w:tc>
          <w:tcPr>
            <w:tcW w:w="1360" w:type="dxa"/>
            <w:shd w:val="clear" w:color="auto" w:fill="auto"/>
            <w:noWrap/>
            <w:hideMark/>
          </w:tcPr>
          <w:p w14:paraId="0F48B510"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hideMark/>
          </w:tcPr>
          <w:p w14:paraId="7356D03F"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743FE4C6" w14:textId="77777777" w:rsidTr="00D75DC4">
        <w:trPr>
          <w:trHeight w:val="375"/>
        </w:trPr>
        <w:tc>
          <w:tcPr>
            <w:tcW w:w="1384" w:type="dxa"/>
            <w:shd w:val="clear" w:color="auto" w:fill="auto"/>
            <w:noWrap/>
          </w:tcPr>
          <w:p w14:paraId="1A8925A1"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224</w:t>
            </w:r>
          </w:p>
        </w:tc>
        <w:tc>
          <w:tcPr>
            <w:tcW w:w="4735" w:type="dxa"/>
            <w:shd w:val="clear" w:color="auto" w:fill="auto"/>
            <w:noWrap/>
          </w:tcPr>
          <w:p w14:paraId="1A7553E1"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Garrafones purificadores de agua Oasis</w:t>
            </w:r>
          </w:p>
        </w:tc>
        <w:tc>
          <w:tcPr>
            <w:tcW w:w="1360" w:type="dxa"/>
            <w:shd w:val="clear" w:color="auto" w:fill="auto"/>
            <w:noWrap/>
          </w:tcPr>
          <w:p w14:paraId="221F8FAB"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2FD75E0D"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5DA9CDF0" w14:textId="77777777" w:rsidTr="00D75DC4">
        <w:trPr>
          <w:trHeight w:val="375"/>
        </w:trPr>
        <w:tc>
          <w:tcPr>
            <w:tcW w:w="1384" w:type="dxa"/>
            <w:shd w:val="clear" w:color="auto" w:fill="auto"/>
            <w:noWrap/>
          </w:tcPr>
          <w:p w14:paraId="523867C8"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35 LB</w:t>
            </w:r>
          </w:p>
        </w:tc>
        <w:tc>
          <w:tcPr>
            <w:tcW w:w="4735" w:type="dxa"/>
            <w:shd w:val="clear" w:color="auto" w:fill="auto"/>
            <w:noWrap/>
          </w:tcPr>
          <w:p w14:paraId="58F23434"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Cable corto para freno de bicicleta con cabeza</w:t>
            </w:r>
          </w:p>
        </w:tc>
        <w:tc>
          <w:tcPr>
            <w:tcW w:w="1360" w:type="dxa"/>
            <w:shd w:val="clear" w:color="auto" w:fill="auto"/>
            <w:noWrap/>
          </w:tcPr>
          <w:p w14:paraId="5EC992D8"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76134E25"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376E4A5E" w14:textId="77777777" w:rsidTr="00D75DC4">
        <w:trPr>
          <w:trHeight w:val="375"/>
        </w:trPr>
        <w:tc>
          <w:tcPr>
            <w:tcW w:w="1384" w:type="dxa"/>
            <w:shd w:val="clear" w:color="auto" w:fill="auto"/>
            <w:noWrap/>
          </w:tcPr>
          <w:p w14:paraId="564E4AA0"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10 LB</w:t>
            </w:r>
          </w:p>
        </w:tc>
        <w:tc>
          <w:tcPr>
            <w:tcW w:w="4735" w:type="dxa"/>
            <w:shd w:val="clear" w:color="auto" w:fill="auto"/>
            <w:noWrap/>
          </w:tcPr>
          <w:p w14:paraId="1491BF2F"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Cable largo para freno de bicicleta con cabeza</w:t>
            </w:r>
          </w:p>
        </w:tc>
        <w:tc>
          <w:tcPr>
            <w:tcW w:w="1360" w:type="dxa"/>
            <w:shd w:val="clear" w:color="auto" w:fill="auto"/>
            <w:noWrap/>
          </w:tcPr>
          <w:p w14:paraId="3660267F"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21B1A75C"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2FB805E6" w14:textId="77777777" w:rsidTr="00D75DC4">
        <w:trPr>
          <w:trHeight w:val="375"/>
        </w:trPr>
        <w:tc>
          <w:tcPr>
            <w:tcW w:w="1384" w:type="dxa"/>
            <w:shd w:val="clear" w:color="auto" w:fill="auto"/>
            <w:noWrap/>
          </w:tcPr>
          <w:p w14:paraId="1D27B8BD"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3 LB</w:t>
            </w:r>
          </w:p>
        </w:tc>
        <w:tc>
          <w:tcPr>
            <w:tcW w:w="4735" w:type="dxa"/>
            <w:shd w:val="clear" w:color="auto" w:fill="auto"/>
            <w:noWrap/>
          </w:tcPr>
          <w:p w14:paraId="17E6F42B"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Forro para freno de bicicleta (negro mediano)</w:t>
            </w:r>
          </w:p>
        </w:tc>
        <w:tc>
          <w:tcPr>
            <w:tcW w:w="1360" w:type="dxa"/>
            <w:shd w:val="clear" w:color="auto" w:fill="auto"/>
            <w:noWrap/>
          </w:tcPr>
          <w:p w14:paraId="1231D05E"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1C136936"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3384E900" w14:textId="77777777" w:rsidTr="00D75DC4">
        <w:trPr>
          <w:trHeight w:val="375"/>
        </w:trPr>
        <w:tc>
          <w:tcPr>
            <w:tcW w:w="1384" w:type="dxa"/>
            <w:shd w:val="clear" w:color="auto" w:fill="auto"/>
            <w:noWrap/>
          </w:tcPr>
          <w:p w14:paraId="41C714C2"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1 LB</w:t>
            </w:r>
          </w:p>
        </w:tc>
        <w:tc>
          <w:tcPr>
            <w:tcW w:w="4735" w:type="dxa"/>
            <w:shd w:val="clear" w:color="auto" w:fill="auto"/>
            <w:noWrap/>
          </w:tcPr>
          <w:p w14:paraId="0D7425E7"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Forro para freno de bicicleta (negro corto)</w:t>
            </w:r>
          </w:p>
        </w:tc>
        <w:tc>
          <w:tcPr>
            <w:tcW w:w="1360" w:type="dxa"/>
            <w:shd w:val="clear" w:color="auto" w:fill="auto"/>
            <w:noWrap/>
          </w:tcPr>
          <w:p w14:paraId="3BDED713"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6EEDCAAB"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543A90D6" w14:textId="77777777" w:rsidTr="00D75DC4">
        <w:trPr>
          <w:trHeight w:val="375"/>
        </w:trPr>
        <w:tc>
          <w:tcPr>
            <w:tcW w:w="1384" w:type="dxa"/>
            <w:shd w:val="clear" w:color="auto" w:fill="auto"/>
            <w:noWrap/>
          </w:tcPr>
          <w:p w14:paraId="0CEB679D"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4 LB</w:t>
            </w:r>
          </w:p>
        </w:tc>
        <w:tc>
          <w:tcPr>
            <w:tcW w:w="4735" w:type="dxa"/>
            <w:shd w:val="clear" w:color="auto" w:fill="auto"/>
            <w:noWrap/>
          </w:tcPr>
          <w:p w14:paraId="3DF2B7DE"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Forro para freno de bicicleta (blanco)</w:t>
            </w:r>
          </w:p>
        </w:tc>
        <w:tc>
          <w:tcPr>
            <w:tcW w:w="1360" w:type="dxa"/>
            <w:shd w:val="clear" w:color="auto" w:fill="auto"/>
            <w:noWrap/>
          </w:tcPr>
          <w:p w14:paraId="2384A494"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32AA8EF1"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57C41005" w14:textId="77777777" w:rsidTr="00D75DC4">
        <w:trPr>
          <w:trHeight w:val="375"/>
        </w:trPr>
        <w:tc>
          <w:tcPr>
            <w:tcW w:w="1384" w:type="dxa"/>
            <w:shd w:val="clear" w:color="auto" w:fill="auto"/>
            <w:noWrap/>
          </w:tcPr>
          <w:p w14:paraId="65D3410D"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15 LB</w:t>
            </w:r>
          </w:p>
        </w:tc>
        <w:tc>
          <w:tcPr>
            <w:tcW w:w="4735" w:type="dxa"/>
            <w:shd w:val="clear" w:color="auto" w:fill="auto"/>
            <w:noWrap/>
          </w:tcPr>
          <w:p w14:paraId="74736B5B"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Rayos de diferentes medidas para rin de bicicleta</w:t>
            </w:r>
          </w:p>
        </w:tc>
        <w:tc>
          <w:tcPr>
            <w:tcW w:w="1360" w:type="dxa"/>
            <w:shd w:val="clear" w:color="auto" w:fill="auto"/>
            <w:noWrap/>
          </w:tcPr>
          <w:p w14:paraId="0AEA87E2"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626BAC76"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6DA0B397" w14:textId="77777777" w:rsidTr="00D75DC4">
        <w:trPr>
          <w:trHeight w:val="375"/>
        </w:trPr>
        <w:tc>
          <w:tcPr>
            <w:tcW w:w="1384" w:type="dxa"/>
            <w:shd w:val="clear" w:color="auto" w:fill="auto"/>
            <w:noWrap/>
          </w:tcPr>
          <w:p w14:paraId="17A771E6"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43</w:t>
            </w:r>
          </w:p>
        </w:tc>
        <w:tc>
          <w:tcPr>
            <w:tcW w:w="4735" w:type="dxa"/>
            <w:shd w:val="clear" w:color="auto" w:fill="auto"/>
            <w:noWrap/>
          </w:tcPr>
          <w:p w14:paraId="0DC9557B"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Ejes para Catarina de bicicleta</w:t>
            </w:r>
          </w:p>
        </w:tc>
        <w:tc>
          <w:tcPr>
            <w:tcW w:w="1360" w:type="dxa"/>
            <w:shd w:val="clear" w:color="auto" w:fill="auto"/>
            <w:noWrap/>
          </w:tcPr>
          <w:p w14:paraId="7FE109C0"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7740022F"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54FC3563" w14:textId="77777777" w:rsidTr="00D75DC4">
        <w:trPr>
          <w:trHeight w:val="375"/>
        </w:trPr>
        <w:tc>
          <w:tcPr>
            <w:tcW w:w="1384" w:type="dxa"/>
            <w:shd w:val="clear" w:color="auto" w:fill="auto"/>
            <w:noWrap/>
          </w:tcPr>
          <w:p w14:paraId="4916A50F"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45</w:t>
            </w:r>
          </w:p>
        </w:tc>
        <w:tc>
          <w:tcPr>
            <w:tcW w:w="4735" w:type="dxa"/>
            <w:shd w:val="clear" w:color="auto" w:fill="auto"/>
            <w:noWrap/>
          </w:tcPr>
          <w:p w14:paraId="04C71E5F"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Ejes para Catarina de bicicleta</w:t>
            </w:r>
          </w:p>
        </w:tc>
        <w:tc>
          <w:tcPr>
            <w:tcW w:w="1360" w:type="dxa"/>
            <w:shd w:val="clear" w:color="auto" w:fill="auto"/>
            <w:noWrap/>
          </w:tcPr>
          <w:p w14:paraId="65E4E7E5"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19A11DAD"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6AE13EC7" w14:textId="77777777" w:rsidTr="00D75DC4">
        <w:trPr>
          <w:trHeight w:val="375"/>
        </w:trPr>
        <w:tc>
          <w:tcPr>
            <w:tcW w:w="1384" w:type="dxa"/>
            <w:shd w:val="clear" w:color="auto" w:fill="auto"/>
            <w:noWrap/>
          </w:tcPr>
          <w:p w14:paraId="6A98F200"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472</w:t>
            </w:r>
          </w:p>
        </w:tc>
        <w:tc>
          <w:tcPr>
            <w:tcW w:w="4735" w:type="dxa"/>
            <w:shd w:val="clear" w:color="auto" w:fill="auto"/>
            <w:noWrap/>
          </w:tcPr>
          <w:p w14:paraId="0888DE71" w14:textId="77777777" w:rsidR="00D7393C" w:rsidRPr="0005145F" w:rsidRDefault="00D7393C" w:rsidP="00D75DC4">
            <w:pPr>
              <w:spacing w:after="200" w:line="276" w:lineRule="auto"/>
              <w:jc w:val="both"/>
              <w:rPr>
                <w:rFonts w:ascii="Arial" w:hAnsi="Arial" w:cs="Arial"/>
                <w:sz w:val="20"/>
                <w:szCs w:val="20"/>
              </w:rPr>
            </w:pPr>
            <w:proofErr w:type="spellStart"/>
            <w:r w:rsidRPr="0005145F">
              <w:rPr>
                <w:rFonts w:ascii="Arial" w:hAnsi="Arial" w:cs="Arial"/>
                <w:sz w:val="20"/>
                <w:szCs w:val="20"/>
              </w:rPr>
              <w:t>Escarriladores</w:t>
            </w:r>
            <w:proofErr w:type="spellEnd"/>
            <w:r w:rsidRPr="0005145F">
              <w:rPr>
                <w:rFonts w:ascii="Arial" w:hAnsi="Arial" w:cs="Arial"/>
                <w:sz w:val="20"/>
                <w:szCs w:val="20"/>
              </w:rPr>
              <w:t xml:space="preserve"> para bicicleta</w:t>
            </w:r>
          </w:p>
        </w:tc>
        <w:tc>
          <w:tcPr>
            <w:tcW w:w="1360" w:type="dxa"/>
            <w:shd w:val="clear" w:color="auto" w:fill="auto"/>
            <w:noWrap/>
          </w:tcPr>
          <w:p w14:paraId="05CA52DF"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3DD9E2DE"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1F75A147" w14:textId="77777777" w:rsidTr="00D75DC4">
        <w:trPr>
          <w:trHeight w:val="375"/>
        </w:trPr>
        <w:tc>
          <w:tcPr>
            <w:tcW w:w="1384" w:type="dxa"/>
            <w:shd w:val="clear" w:color="auto" w:fill="auto"/>
            <w:noWrap/>
          </w:tcPr>
          <w:p w14:paraId="5E325A38"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1</w:t>
            </w:r>
          </w:p>
        </w:tc>
        <w:tc>
          <w:tcPr>
            <w:tcW w:w="4735" w:type="dxa"/>
            <w:shd w:val="clear" w:color="auto" w:fill="auto"/>
            <w:noWrap/>
          </w:tcPr>
          <w:p w14:paraId="4CBBEEFC"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Caja con herramienta para mecha de bicicleta</w:t>
            </w:r>
          </w:p>
        </w:tc>
        <w:tc>
          <w:tcPr>
            <w:tcW w:w="1360" w:type="dxa"/>
            <w:shd w:val="clear" w:color="auto" w:fill="auto"/>
            <w:noWrap/>
          </w:tcPr>
          <w:p w14:paraId="60CC0ED0"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0F613687"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4AF9F100" w14:textId="77777777" w:rsidTr="00D75DC4">
        <w:trPr>
          <w:trHeight w:val="375"/>
        </w:trPr>
        <w:tc>
          <w:tcPr>
            <w:tcW w:w="1384" w:type="dxa"/>
            <w:shd w:val="clear" w:color="auto" w:fill="auto"/>
            <w:noWrap/>
          </w:tcPr>
          <w:p w14:paraId="7EB8D829"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1</w:t>
            </w:r>
          </w:p>
        </w:tc>
        <w:tc>
          <w:tcPr>
            <w:tcW w:w="4735" w:type="dxa"/>
            <w:shd w:val="clear" w:color="auto" w:fill="auto"/>
            <w:noWrap/>
          </w:tcPr>
          <w:p w14:paraId="1449A604"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Caja manecillas para bicicleta de algodón y plástico</w:t>
            </w:r>
          </w:p>
        </w:tc>
        <w:tc>
          <w:tcPr>
            <w:tcW w:w="1360" w:type="dxa"/>
            <w:shd w:val="clear" w:color="auto" w:fill="auto"/>
            <w:noWrap/>
          </w:tcPr>
          <w:p w14:paraId="6872AA83"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1204533C"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49293ED3" w14:textId="77777777" w:rsidTr="00D75DC4">
        <w:trPr>
          <w:trHeight w:val="375"/>
        </w:trPr>
        <w:tc>
          <w:tcPr>
            <w:tcW w:w="1384" w:type="dxa"/>
            <w:shd w:val="clear" w:color="auto" w:fill="auto"/>
            <w:noWrap/>
          </w:tcPr>
          <w:p w14:paraId="719F5C6C"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19</w:t>
            </w:r>
          </w:p>
        </w:tc>
        <w:tc>
          <w:tcPr>
            <w:tcW w:w="4735" w:type="dxa"/>
            <w:shd w:val="clear" w:color="auto" w:fill="auto"/>
            <w:noWrap/>
          </w:tcPr>
          <w:p w14:paraId="09A989C2"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Maniobras para bicicleta</w:t>
            </w:r>
          </w:p>
        </w:tc>
        <w:tc>
          <w:tcPr>
            <w:tcW w:w="1360" w:type="dxa"/>
            <w:shd w:val="clear" w:color="auto" w:fill="auto"/>
            <w:noWrap/>
          </w:tcPr>
          <w:p w14:paraId="481687F4"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236A897D"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0C37DA80" w14:textId="77777777" w:rsidTr="00D75DC4">
        <w:trPr>
          <w:trHeight w:val="375"/>
        </w:trPr>
        <w:tc>
          <w:tcPr>
            <w:tcW w:w="1384" w:type="dxa"/>
            <w:shd w:val="clear" w:color="auto" w:fill="auto"/>
            <w:noWrap/>
          </w:tcPr>
          <w:p w14:paraId="4E5C0A41"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lastRenderedPageBreak/>
              <w:t>7</w:t>
            </w:r>
          </w:p>
        </w:tc>
        <w:tc>
          <w:tcPr>
            <w:tcW w:w="4735" w:type="dxa"/>
            <w:shd w:val="clear" w:color="auto" w:fill="auto"/>
            <w:noWrap/>
          </w:tcPr>
          <w:p w14:paraId="3C024524"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Patas para Catarina</w:t>
            </w:r>
          </w:p>
        </w:tc>
        <w:tc>
          <w:tcPr>
            <w:tcW w:w="1360" w:type="dxa"/>
            <w:shd w:val="clear" w:color="auto" w:fill="auto"/>
            <w:noWrap/>
          </w:tcPr>
          <w:p w14:paraId="3E2354A3"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6C72D3E5"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69DACED6" w14:textId="77777777" w:rsidTr="00D75DC4">
        <w:trPr>
          <w:trHeight w:val="375"/>
        </w:trPr>
        <w:tc>
          <w:tcPr>
            <w:tcW w:w="1384" w:type="dxa"/>
            <w:shd w:val="clear" w:color="auto" w:fill="auto"/>
            <w:noWrap/>
          </w:tcPr>
          <w:p w14:paraId="55C61FF7"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24</w:t>
            </w:r>
          </w:p>
        </w:tc>
        <w:tc>
          <w:tcPr>
            <w:tcW w:w="4735" w:type="dxa"/>
            <w:shd w:val="clear" w:color="auto" w:fill="auto"/>
            <w:noWrap/>
          </w:tcPr>
          <w:p w14:paraId="2CC51ACD"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Chasis de bicicleta pequeña</w:t>
            </w:r>
          </w:p>
        </w:tc>
        <w:tc>
          <w:tcPr>
            <w:tcW w:w="1360" w:type="dxa"/>
            <w:shd w:val="clear" w:color="auto" w:fill="auto"/>
            <w:noWrap/>
          </w:tcPr>
          <w:p w14:paraId="20A1FCAC"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01670FEE"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0EEC57EB" w14:textId="77777777" w:rsidTr="00D75DC4">
        <w:trPr>
          <w:trHeight w:val="375"/>
        </w:trPr>
        <w:tc>
          <w:tcPr>
            <w:tcW w:w="1384" w:type="dxa"/>
            <w:shd w:val="clear" w:color="auto" w:fill="auto"/>
            <w:noWrap/>
          </w:tcPr>
          <w:p w14:paraId="0A3DDC7C"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1</w:t>
            </w:r>
          </w:p>
        </w:tc>
        <w:tc>
          <w:tcPr>
            <w:tcW w:w="4735" w:type="dxa"/>
            <w:shd w:val="clear" w:color="auto" w:fill="auto"/>
            <w:noWrap/>
          </w:tcPr>
          <w:p w14:paraId="02403FD7"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Caja grande azul con variedad de carretes de hilo (distintos tamaños y medidas)</w:t>
            </w:r>
          </w:p>
        </w:tc>
        <w:tc>
          <w:tcPr>
            <w:tcW w:w="1360" w:type="dxa"/>
            <w:shd w:val="clear" w:color="auto" w:fill="auto"/>
            <w:noWrap/>
          </w:tcPr>
          <w:p w14:paraId="75DDD6D2"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5A872D93"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r w:rsidR="00D7393C" w:rsidRPr="006D5B8E" w14:paraId="7B26E75A" w14:textId="77777777" w:rsidTr="00D75DC4">
        <w:trPr>
          <w:trHeight w:val="375"/>
        </w:trPr>
        <w:tc>
          <w:tcPr>
            <w:tcW w:w="1384" w:type="dxa"/>
            <w:shd w:val="clear" w:color="auto" w:fill="auto"/>
            <w:noWrap/>
          </w:tcPr>
          <w:p w14:paraId="1BF57AFC"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1</w:t>
            </w:r>
          </w:p>
        </w:tc>
        <w:tc>
          <w:tcPr>
            <w:tcW w:w="4735" w:type="dxa"/>
            <w:shd w:val="clear" w:color="auto" w:fill="auto"/>
            <w:noWrap/>
          </w:tcPr>
          <w:p w14:paraId="337BDA42" w14:textId="77777777" w:rsidR="00D7393C" w:rsidRPr="0005145F" w:rsidRDefault="00D7393C" w:rsidP="00D75DC4">
            <w:pPr>
              <w:spacing w:after="200" w:line="276" w:lineRule="auto"/>
              <w:jc w:val="both"/>
              <w:rPr>
                <w:rFonts w:ascii="Arial" w:hAnsi="Arial" w:cs="Arial"/>
                <w:sz w:val="20"/>
                <w:szCs w:val="20"/>
              </w:rPr>
            </w:pPr>
            <w:r w:rsidRPr="0005145F">
              <w:rPr>
                <w:rFonts w:ascii="Arial" w:hAnsi="Arial" w:cs="Arial"/>
                <w:sz w:val="20"/>
                <w:szCs w:val="20"/>
              </w:rPr>
              <w:t>Caja grande blanca con variedad de carretes de hilo (distintos tamaños y medidas)</w:t>
            </w:r>
          </w:p>
        </w:tc>
        <w:tc>
          <w:tcPr>
            <w:tcW w:w="1360" w:type="dxa"/>
            <w:shd w:val="clear" w:color="auto" w:fill="auto"/>
            <w:noWrap/>
          </w:tcPr>
          <w:p w14:paraId="3170DF1C"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Malo</w:t>
            </w:r>
          </w:p>
        </w:tc>
        <w:tc>
          <w:tcPr>
            <w:tcW w:w="1575" w:type="dxa"/>
            <w:shd w:val="clear" w:color="auto" w:fill="auto"/>
            <w:noWrap/>
          </w:tcPr>
          <w:p w14:paraId="522BF370" w14:textId="77777777" w:rsidR="00D7393C" w:rsidRPr="0005145F" w:rsidRDefault="00D7393C" w:rsidP="00D75DC4">
            <w:pPr>
              <w:spacing w:after="200" w:line="276" w:lineRule="auto"/>
              <w:jc w:val="center"/>
              <w:rPr>
                <w:rFonts w:ascii="Arial" w:hAnsi="Arial" w:cs="Arial"/>
                <w:sz w:val="20"/>
                <w:szCs w:val="20"/>
              </w:rPr>
            </w:pPr>
            <w:r w:rsidRPr="0005145F">
              <w:rPr>
                <w:rFonts w:ascii="Arial" w:hAnsi="Arial" w:cs="Arial"/>
                <w:sz w:val="20"/>
                <w:szCs w:val="20"/>
              </w:rPr>
              <w:t>_</w:t>
            </w:r>
          </w:p>
        </w:tc>
      </w:tr>
    </w:tbl>
    <w:p w14:paraId="1E865578" w14:textId="77777777" w:rsidR="00D7393C" w:rsidRPr="006D5B8E" w:rsidRDefault="00D7393C" w:rsidP="00D7393C">
      <w:pPr>
        <w:spacing w:after="200" w:line="276" w:lineRule="auto"/>
        <w:jc w:val="both"/>
        <w:rPr>
          <w:rFonts w:ascii="Arial" w:hAnsi="Arial" w:cs="Arial"/>
        </w:rPr>
      </w:pPr>
      <w:r w:rsidRPr="006D5B8E">
        <w:rPr>
          <w:rFonts w:ascii="Arial" w:hAnsi="Arial" w:cs="Arial"/>
        </w:rPr>
        <w:t xml:space="preserve"> </w:t>
      </w:r>
    </w:p>
    <w:p w14:paraId="5AEA9560" w14:textId="355E6515" w:rsidR="00D7393C" w:rsidRPr="00713660" w:rsidRDefault="00D7393C" w:rsidP="00D7393C">
      <w:pPr>
        <w:spacing w:line="360" w:lineRule="auto"/>
        <w:jc w:val="both"/>
        <w:rPr>
          <w:rFonts w:ascii="Arial" w:hAnsi="Arial" w:cs="Arial"/>
          <w:sz w:val="20"/>
          <w:szCs w:val="20"/>
        </w:rPr>
      </w:pPr>
      <w:r w:rsidRPr="00713660">
        <w:rPr>
          <w:rFonts w:ascii="Arial" w:hAnsi="Arial" w:cs="Arial"/>
          <w:b/>
          <w:bCs/>
          <w:sz w:val="20"/>
          <w:szCs w:val="20"/>
        </w:rPr>
        <w:t>III.</w:t>
      </w:r>
      <w:r w:rsidRPr="00713660">
        <w:rPr>
          <w:rFonts w:ascii="Arial" w:hAnsi="Arial" w:cs="Arial"/>
          <w:sz w:val="20"/>
          <w:szCs w:val="20"/>
        </w:rPr>
        <w:t xml:space="preserve"> Que en el proceso de inspección se determinaron bienes que ocupan espacio de la municipalidad y algunos bienes </w:t>
      </w:r>
      <w:r w:rsidRPr="00713660">
        <w:rPr>
          <w:rFonts w:ascii="Arial" w:hAnsi="Arial" w:cs="Arial"/>
          <w:b/>
          <w:bCs/>
          <w:sz w:val="20"/>
          <w:szCs w:val="20"/>
        </w:rPr>
        <w:t>que no son de su propiedad</w:t>
      </w:r>
      <w:r w:rsidRPr="00713660">
        <w:rPr>
          <w:rFonts w:ascii="Arial" w:hAnsi="Arial" w:cs="Arial"/>
          <w:sz w:val="20"/>
          <w:szCs w:val="20"/>
        </w:rPr>
        <w:t xml:space="preserve">. </w:t>
      </w:r>
      <w:proofErr w:type="gramStart"/>
      <w:r w:rsidRPr="00713660">
        <w:rPr>
          <w:rFonts w:ascii="Arial" w:hAnsi="Arial" w:cs="Arial"/>
          <w:sz w:val="20"/>
          <w:szCs w:val="20"/>
        </w:rPr>
        <w:t>Además</w:t>
      </w:r>
      <w:proofErr w:type="gramEnd"/>
      <w:r w:rsidRPr="00713660">
        <w:rPr>
          <w:rFonts w:ascii="Arial" w:hAnsi="Arial" w:cs="Arial"/>
          <w:sz w:val="20"/>
          <w:szCs w:val="20"/>
        </w:rPr>
        <w:t xml:space="preserve"> con base a dicha inspección se determinó que el vehículo placas P279-543 es propiedad del señor Julio Rivas y el vehículo P144-005, propiedad del señor Oscar Patiño, por lo que se les solicitó por medio de notas que removieran dichos vehículos.</w:t>
      </w:r>
      <w:r w:rsidRPr="00713660">
        <w:rPr>
          <w:rFonts w:ascii="Arial" w:hAnsi="Arial" w:cs="Arial"/>
          <w:b/>
          <w:bCs/>
          <w:sz w:val="20"/>
          <w:szCs w:val="20"/>
          <w:u w:val="single"/>
        </w:rPr>
        <w:t xml:space="preserve"> RECOMENDACIÓN.</w:t>
      </w:r>
      <w:r w:rsidRPr="00713660">
        <w:rPr>
          <w:rFonts w:ascii="Arial" w:hAnsi="Arial" w:cs="Arial"/>
          <w:b/>
          <w:bCs/>
          <w:sz w:val="20"/>
          <w:szCs w:val="20"/>
        </w:rPr>
        <w:t xml:space="preserve"> C</w:t>
      </w:r>
      <w:r w:rsidRPr="00713660">
        <w:rPr>
          <w:rFonts w:ascii="Arial" w:hAnsi="Arial" w:cs="Arial"/>
          <w:sz w:val="20"/>
          <w:szCs w:val="20"/>
        </w:rPr>
        <w:t>on el objetivo de garantizar a través de una adecuada administración el descargo físico y contable de bienes muebles en desuso, obsoletos o que su vida útil ha caducado y que sólo ocupan espacio físico en las instalaciones de la municipalidad, y de conformidad a lo regulado en el articulo</w:t>
      </w:r>
      <w:bookmarkStart w:id="10" w:name="_Hlk72750378"/>
      <w:r w:rsidRPr="00713660">
        <w:rPr>
          <w:rFonts w:ascii="Arial" w:hAnsi="Arial" w:cs="Arial"/>
          <w:sz w:val="20"/>
          <w:szCs w:val="20"/>
          <w:lang w:val="es-ES_tradnl"/>
        </w:rPr>
        <w:t xml:space="preserve"> 30 numeral 3 del Código Municipal, el cual establece que: “Son facultades del Concejo: 3. Nombrar las comisiones que fueren necesarias y convenientes para el mejor cumplimiento de sus facultades y obligaciones que podrán integrarse con miembros de su seno o particulares” se </w:t>
      </w:r>
      <w:r w:rsidRPr="00713660">
        <w:rPr>
          <w:rFonts w:ascii="Arial" w:hAnsi="Arial" w:cs="Arial"/>
          <w:b/>
          <w:bCs/>
          <w:sz w:val="20"/>
          <w:szCs w:val="20"/>
          <w:u w:val="single"/>
          <w:lang w:val="es-ES_tradnl"/>
        </w:rPr>
        <w:t>Recomienda:</w:t>
      </w:r>
      <w:r w:rsidRPr="00713660">
        <w:rPr>
          <w:rFonts w:ascii="Arial" w:hAnsi="Arial" w:cs="Arial"/>
          <w:sz w:val="20"/>
          <w:szCs w:val="20"/>
          <w:lang w:val="es-ES_tradnl"/>
        </w:rPr>
        <w:t xml:space="preserve"> </w:t>
      </w:r>
      <w:bookmarkEnd w:id="10"/>
      <w:r w:rsidRPr="00713660">
        <w:rPr>
          <w:rFonts w:ascii="Arial" w:hAnsi="Arial" w:cs="Arial"/>
          <w:b/>
          <w:bCs/>
          <w:sz w:val="20"/>
          <w:szCs w:val="20"/>
        </w:rPr>
        <w:t xml:space="preserve">I. </w:t>
      </w:r>
      <w:r w:rsidRPr="00713660">
        <w:rPr>
          <w:rFonts w:ascii="Arial" w:hAnsi="Arial" w:cs="Arial"/>
          <w:sz w:val="20"/>
          <w:szCs w:val="20"/>
          <w:lang w:val="es-ES_tradnl"/>
        </w:rPr>
        <w:t xml:space="preserve">Se </w:t>
      </w:r>
      <w:r w:rsidRPr="00713660">
        <w:rPr>
          <w:rFonts w:ascii="Arial" w:hAnsi="Arial" w:cs="Arial"/>
          <w:sz w:val="20"/>
          <w:szCs w:val="20"/>
        </w:rPr>
        <w:t xml:space="preserve">Cree una Comisión Especial de Descargo de bienes, la cual se sugiere que esté integrada por los siguientes técnicos: Auditor Interno, Encargado de Activo Fijo, Encargado de Presupuesto, Encargada de Proyectos y el Síndico Municipal, sugiriendo que se sumen algunos concejales a dicha comisión y a la Unidad Jurídica (siendo en el presente caso que se delegue a la Licenciada </w:t>
      </w:r>
      <w:r w:rsidR="00C63E44">
        <w:rPr>
          <w:rFonts w:ascii="Arial" w:hAnsi="Arial" w:cs="Arial"/>
          <w:sz w:val="20"/>
          <w:szCs w:val="20"/>
        </w:rPr>
        <w:t>-------------------------------</w:t>
      </w:r>
      <w:r w:rsidRPr="00713660">
        <w:rPr>
          <w:rFonts w:ascii="Arial" w:hAnsi="Arial" w:cs="Arial"/>
          <w:sz w:val="20"/>
          <w:szCs w:val="20"/>
        </w:rPr>
        <w:t>, auxiliar de dicha dirección)</w:t>
      </w:r>
      <w:r w:rsidRPr="00713660">
        <w:rPr>
          <w:rFonts w:ascii="Arial" w:hAnsi="Arial" w:cs="Arial"/>
          <w:b/>
          <w:bCs/>
          <w:sz w:val="20"/>
          <w:szCs w:val="20"/>
        </w:rPr>
        <w:t xml:space="preserve">. II. </w:t>
      </w:r>
      <w:r w:rsidRPr="00713660">
        <w:rPr>
          <w:rFonts w:ascii="Arial" w:hAnsi="Arial" w:cs="Arial"/>
          <w:sz w:val="20"/>
          <w:szCs w:val="20"/>
        </w:rPr>
        <w:t xml:space="preserve">Que debido que a la fecha no existe disposición que regule un procedimiento para la remoción, destrucción y/o venta de los bienes muebles, se le instruya al Encargado de Activo Fijo, que presente una propuesta de instructivo o reglamento para el descargo y destino de bienes muebles de la Alcaldía Municipal, para su respectiva aprobación, siendo ser revisado previamente. En base al informe presentado y la base legal citada este Concejo, </w:t>
      </w:r>
      <w:r w:rsidRPr="00713660">
        <w:rPr>
          <w:rFonts w:ascii="Arial" w:hAnsi="Arial" w:cs="Arial"/>
          <w:b/>
          <w:bCs/>
          <w:sz w:val="20"/>
          <w:szCs w:val="20"/>
        </w:rPr>
        <w:t xml:space="preserve">ACUERDA: a) </w:t>
      </w:r>
      <w:r w:rsidRPr="00713660">
        <w:rPr>
          <w:rFonts w:ascii="Arial" w:hAnsi="Arial" w:cs="Arial"/>
          <w:sz w:val="20"/>
          <w:szCs w:val="20"/>
        </w:rPr>
        <w:t xml:space="preserve">Nombrar la </w:t>
      </w:r>
      <w:r w:rsidRPr="00713660">
        <w:rPr>
          <w:rFonts w:ascii="Arial" w:hAnsi="Arial" w:cs="Arial"/>
          <w:b/>
          <w:bCs/>
          <w:sz w:val="20"/>
          <w:szCs w:val="20"/>
        </w:rPr>
        <w:t>COMISIÓN ESPECIAL DE DESCARGO DE BIENES</w:t>
      </w:r>
      <w:r w:rsidRPr="00713660">
        <w:rPr>
          <w:rFonts w:ascii="Arial" w:hAnsi="Arial" w:cs="Arial"/>
          <w:sz w:val="20"/>
          <w:szCs w:val="20"/>
        </w:rPr>
        <w:t xml:space="preserve">, que estará integrada de la siguiente forma:  El Síndico Municipal, Luis Antonio Hernández Sánchez; los Regidor Santos Edgardo Cruz Flores y Luis Alexander Flores Portillo, y como parte técnica los siguientes funcionarios: El encargado de Activo Fijo quien se delega como coordinador de la comisión, Auditor Interno,  Jefa de Presupuesto, Gerente de Desarrollo Urbano y licenciada </w:t>
      </w:r>
      <w:r w:rsidR="00C63E44">
        <w:rPr>
          <w:rFonts w:ascii="Arial" w:hAnsi="Arial" w:cs="Arial"/>
          <w:sz w:val="20"/>
          <w:szCs w:val="20"/>
        </w:rPr>
        <w:t>-------------------------------</w:t>
      </w:r>
      <w:r w:rsidRPr="00713660">
        <w:rPr>
          <w:rFonts w:ascii="Arial" w:hAnsi="Arial" w:cs="Arial"/>
          <w:sz w:val="20"/>
          <w:szCs w:val="20"/>
        </w:rPr>
        <w:t xml:space="preserve">, Asesor Jurídico, </w:t>
      </w:r>
      <w:r w:rsidRPr="00713660">
        <w:rPr>
          <w:rFonts w:ascii="Arial" w:hAnsi="Arial" w:cs="Arial"/>
          <w:b/>
          <w:bCs/>
          <w:sz w:val="20"/>
          <w:szCs w:val="20"/>
        </w:rPr>
        <w:t xml:space="preserve">b) </w:t>
      </w:r>
      <w:r w:rsidRPr="00713660">
        <w:rPr>
          <w:rFonts w:ascii="Arial" w:hAnsi="Arial" w:cs="Arial"/>
          <w:sz w:val="20"/>
          <w:szCs w:val="20"/>
        </w:rPr>
        <w:t xml:space="preserve">Que debido que a la fecha no existe disposición que regule un procedimiento para la remoción, destrucción y/o venta de los bienes muebles, se le instruye al Encargado de Activo Fijo, que presente una propuesta de instructivo o reglamento para el descargo y destino de bienes muebles de la Alcaldía Municipal, para su respectiva aprobación, debiendo ser revisado previamente por la Dirección de Asuntos Jurídicos. </w:t>
      </w:r>
      <w:r w:rsidRPr="00713660">
        <w:rPr>
          <w:rFonts w:ascii="Arial" w:hAnsi="Arial" w:cs="Arial"/>
          <w:b/>
          <w:sz w:val="20"/>
          <w:szCs w:val="20"/>
          <w:u w:val="single"/>
        </w:rPr>
        <w:t>Votación Unánime.</w:t>
      </w:r>
      <w:r w:rsidRPr="00713660">
        <w:rPr>
          <w:rFonts w:ascii="Arial" w:hAnsi="Arial" w:cs="Arial"/>
          <w:sz w:val="20"/>
          <w:szCs w:val="20"/>
        </w:rPr>
        <w:t xml:space="preserve"> </w:t>
      </w:r>
      <w:r w:rsidRPr="00713660">
        <w:rPr>
          <w:rFonts w:ascii="Arial" w:hAnsi="Arial" w:cs="Arial"/>
          <w:sz w:val="20"/>
          <w:szCs w:val="20"/>
        </w:rPr>
        <w:lastRenderedPageBreak/>
        <w:t xml:space="preserve">Comuníquese.”””””””””” </w:t>
      </w:r>
      <w:r w:rsidRPr="00B319E8">
        <w:rPr>
          <w:rFonts w:ascii="Arial" w:hAnsi="Arial" w:cs="Arial"/>
          <w:b/>
          <w:bCs/>
          <w:sz w:val="20"/>
          <w:szCs w:val="20"/>
        </w:rPr>
        <w:t xml:space="preserve">d) </w:t>
      </w:r>
      <w:r w:rsidRPr="00B319E8">
        <w:rPr>
          <w:rFonts w:ascii="Arial" w:hAnsi="Arial" w:cs="Arial"/>
          <w:b/>
          <w:bCs/>
          <w:sz w:val="20"/>
          <w:szCs w:val="20"/>
          <w:u w:val="single"/>
        </w:rPr>
        <w:t xml:space="preserve">Anteproyecto </w:t>
      </w:r>
      <w:r w:rsidRPr="00713660">
        <w:rPr>
          <w:rFonts w:ascii="Arial" w:hAnsi="Arial" w:cs="Arial"/>
          <w:b/>
          <w:bCs/>
          <w:sz w:val="20"/>
          <w:szCs w:val="20"/>
          <w:u w:val="single"/>
        </w:rPr>
        <w:t xml:space="preserve">de resolución de recurso de reconsideración interpuesto por el licenciado Santos Orlando Belloso, en su calidad de apoderado general judicial y administrativo de la Sociedad Servicios Logística de Carga </w:t>
      </w:r>
      <w:proofErr w:type="spellStart"/>
      <w:r w:rsidRPr="00713660">
        <w:rPr>
          <w:rFonts w:ascii="Arial" w:hAnsi="Arial" w:cs="Arial"/>
          <w:b/>
          <w:bCs/>
          <w:sz w:val="20"/>
          <w:szCs w:val="20"/>
          <w:u w:val="single"/>
        </w:rPr>
        <w:t>Walnys</w:t>
      </w:r>
      <w:proofErr w:type="spellEnd"/>
      <w:r w:rsidRPr="00713660">
        <w:rPr>
          <w:rFonts w:ascii="Arial" w:hAnsi="Arial" w:cs="Arial"/>
          <w:b/>
          <w:bCs/>
          <w:sz w:val="20"/>
          <w:szCs w:val="20"/>
          <w:u w:val="single"/>
        </w:rPr>
        <w:t>, Sociedad Anónima de Capital Variable, en contra del acuerdo número VEINTIUNO, que consta en acta número TRES Segunda Sesión Ordinaria del Concejo Municipal de Nejapa, de fecha veinticinco de mayo del corriente año.</w:t>
      </w:r>
      <w:r w:rsidRPr="00713660">
        <w:rPr>
          <w:rFonts w:ascii="Arial" w:hAnsi="Arial" w:cs="Arial"/>
          <w:sz w:val="20"/>
          <w:szCs w:val="20"/>
        </w:rPr>
        <w:t xml:space="preserve"> Habiendo analizado y discutido el informe relacionado a este caso, presentado por la Licenciada </w:t>
      </w:r>
      <w:r w:rsidR="00C63E44">
        <w:rPr>
          <w:rFonts w:ascii="Arial" w:hAnsi="Arial" w:cs="Arial"/>
          <w:sz w:val="20"/>
          <w:szCs w:val="20"/>
        </w:rPr>
        <w:t>----------------------------------------------------</w:t>
      </w:r>
      <w:r w:rsidRPr="00713660">
        <w:rPr>
          <w:rFonts w:ascii="Arial" w:hAnsi="Arial" w:cs="Arial"/>
          <w:sz w:val="20"/>
          <w:szCs w:val="20"/>
        </w:rPr>
        <w:t xml:space="preserve">, </w:t>
      </w:r>
      <w:proofErr w:type="gramStart"/>
      <w:r w:rsidRPr="00713660">
        <w:rPr>
          <w:rFonts w:ascii="Arial" w:hAnsi="Arial" w:cs="Arial"/>
          <w:sz w:val="20"/>
          <w:szCs w:val="20"/>
        </w:rPr>
        <w:t>Directora</w:t>
      </w:r>
      <w:proofErr w:type="gramEnd"/>
      <w:r w:rsidRPr="00713660">
        <w:rPr>
          <w:rFonts w:ascii="Arial" w:hAnsi="Arial" w:cs="Arial"/>
          <w:sz w:val="20"/>
          <w:szCs w:val="20"/>
        </w:rPr>
        <w:t xml:space="preserve"> de Asuntos Jurídicos, se toma el acuerdo siguiente: </w:t>
      </w:r>
      <w:r w:rsidRPr="00713660">
        <w:rPr>
          <w:rFonts w:ascii="Arial" w:hAnsi="Arial" w:cs="Arial"/>
          <w:b/>
          <w:sz w:val="20"/>
          <w:szCs w:val="20"/>
        </w:rPr>
        <w:t xml:space="preserve">ACUERDO NUMERO CATORCE: </w:t>
      </w:r>
      <w:r w:rsidRPr="00713660">
        <w:rPr>
          <w:rFonts w:ascii="Arial" w:hAnsi="Arial" w:cs="Arial"/>
          <w:color w:val="000000"/>
          <w:sz w:val="20"/>
          <w:szCs w:val="20"/>
          <w:lang w:val="es-PE"/>
        </w:rPr>
        <w:t xml:space="preserve">El Concejo Municipal de Nejapa, en uso de sus facultades legales, Y </w:t>
      </w:r>
      <w:r w:rsidRPr="00713660">
        <w:rPr>
          <w:rFonts w:ascii="Arial" w:hAnsi="Arial" w:cs="Arial"/>
          <w:b/>
          <w:bCs/>
          <w:color w:val="000000"/>
          <w:sz w:val="20"/>
          <w:szCs w:val="20"/>
          <w:lang w:val="es-PE"/>
        </w:rPr>
        <w:t>CONSIDERANDO:</w:t>
      </w:r>
      <w:r w:rsidRPr="00713660">
        <w:rPr>
          <w:rFonts w:ascii="Arial" w:hAnsi="Arial" w:cs="Arial"/>
          <w:color w:val="000000"/>
          <w:sz w:val="20"/>
          <w:szCs w:val="20"/>
          <w:lang w:val="es-PE"/>
        </w:rPr>
        <w:t xml:space="preserve"> </w:t>
      </w:r>
      <w:r w:rsidRPr="00713660">
        <w:rPr>
          <w:rFonts w:ascii="Arial" w:hAnsi="Arial" w:cs="Arial"/>
          <w:b/>
          <w:bCs/>
          <w:color w:val="000000"/>
          <w:sz w:val="20"/>
          <w:szCs w:val="20"/>
          <w:lang w:val="es-PE"/>
        </w:rPr>
        <w:t>I.</w:t>
      </w:r>
      <w:r w:rsidRPr="00713660">
        <w:rPr>
          <w:rFonts w:ascii="Arial" w:hAnsi="Arial" w:cs="Arial"/>
          <w:color w:val="000000"/>
          <w:sz w:val="20"/>
          <w:szCs w:val="20"/>
          <w:lang w:val="es-PE"/>
        </w:rPr>
        <w:t xml:space="preserve"> </w:t>
      </w:r>
      <w:r w:rsidRPr="00713660">
        <w:rPr>
          <w:rFonts w:ascii="Arial" w:hAnsi="Arial" w:cs="Arial"/>
          <w:color w:val="000000"/>
          <w:sz w:val="20"/>
          <w:szCs w:val="20"/>
        </w:rPr>
        <w:t xml:space="preserve">Que el presente recurso fue promovido por el Licenciado </w:t>
      </w:r>
      <w:r w:rsidR="00C63E44">
        <w:rPr>
          <w:rFonts w:ascii="Arial" w:hAnsi="Arial" w:cs="Arial"/>
          <w:b/>
          <w:bCs/>
          <w:iCs/>
          <w:color w:val="000000"/>
          <w:sz w:val="20"/>
          <w:szCs w:val="20"/>
          <w:lang w:val="es-ES"/>
        </w:rPr>
        <w:t>---------------------------------------------</w:t>
      </w:r>
      <w:r w:rsidRPr="00713660">
        <w:rPr>
          <w:rFonts w:ascii="Arial" w:hAnsi="Arial" w:cs="Arial"/>
          <w:iCs/>
          <w:color w:val="000000"/>
          <w:sz w:val="20"/>
          <w:szCs w:val="20"/>
          <w:lang w:val="es-ES"/>
        </w:rPr>
        <w:t xml:space="preserve">, en su calidad de Apoderado General Judicial y Administrativo  de la Sociedad </w:t>
      </w:r>
      <w:r w:rsidRPr="00713660">
        <w:rPr>
          <w:rFonts w:ascii="Arial" w:hAnsi="Arial" w:cs="Arial"/>
          <w:b/>
          <w:bCs/>
          <w:iCs/>
          <w:color w:val="000000"/>
          <w:sz w:val="20"/>
          <w:szCs w:val="20"/>
          <w:lang w:val="es-ES"/>
        </w:rPr>
        <w:t>SERVICIOS LOGISTICA DE CARGA WALNYS, SOCIEDAD ANONIMA DE CAPITAL VARIABLE,</w:t>
      </w:r>
      <w:r w:rsidRPr="00713660">
        <w:rPr>
          <w:rFonts w:ascii="Arial" w:hAnsi="Arial" w:cs="Arial"/>
          <w:iCs/>
          <w:color w:val="000000"/>
          <w:sz w:val="20"/>
          <w:szCs w:val="20"/>
          <w:lang w:val="es-ES"/>
        </w:rPr>
        <w:t xml:space="preserve"> que puede abreviarse  </w:t>
      </w:r>
      <w:r w:rsidRPr="00713660">
        <w:rPr>
          <w:rFonts w:ascii="Arial" w:hAnsi="Arial" w:cs="Arial"/>
          <w:b/>
          <w:bCs/>
          <w:iCs/>
          <w:color w:val="000000"/>
          <w:sz w:val="20"/>
          <w:szCs w:val="20"/>
          <w:lang w:val="es-ES"/>
        </w:rPr>
        <w:t>SERVICIOS LOGISTICA DE CARGA WALNYS, S.A. de C.V.,</w:t>
      </w:r>
      <w:r w:rsidRPr="00713660">
        <w:rPr>
          <w:rFonts w:ascii="Arial" w:hAnsi="Arial" w:cs="Arial"/>
          <w:iCs/>
          <w:color w:val="000000"/>
          <w:sz w:val="20"/>
          <w:szCs w:val="20"/>
          <w:lang w:val="es-ES"/>
        </w:rPr>
        <w:t xml:space="preserve"> en adelante la sociedad, mediante escrito de fecha catorce de junio del año dos mil veintiuno, presentado a esta municipalidad esa misma fecha, mediante el cual interpone Recurso de Reconsideración </w:t>
      </w:r>
      <w:r w:rsidRPr="00713660">
        <w:rPr>
          <w:rFonts w:ascii="Arial" w:hAnsi="Arial" w:cs="Arial"/>
          <w:color w:val="000000"/>
          <w:sz w:val="20"/>
          <w:szCs w:val="20"/>
        </w:rPr>
        <w:t xml:space="preserve">en contra </w:t>
      </w:r>
      <w:r w:rsidRPr="00713660">
        <w:rPr>
          <w:rFonts w:ascii="Arial" w:hAnsi="Arial" w:cs="Arial"/>
          <w:iCs/>
          <w:color w:val="000000"/>
          <w:sz w:val="20"/>
          <w:szCs w:val="20"/>
          <w:lang w:val="es-ES"/>
        </w:rPr>
        <w:t xml:space="preserve">del Acuerdo número </w:t>
      </w:r>
      <w:r w:rsidRPr="00713660">
        <w:rPr>
          <w:rFonts w:ascii="Arial" w:hAnsi="Arial" w:cs="Arial"/>
          <w:b/>
          <w:bCs/>
          <w:iCs/>
          <w:color w:val="000000"/>
          <w:sz w:val="20"/>
          <w:szCs w:val="20"/>
          <w:lang w:val="es-ES"/>
        </w:rPr>
        <w:t>VEINTIUNO,</w:t>
      </w:r>
      <w:r w:rsidRPr="00713660">
        <w:rPr>
          <w:rFonts w:ascii="Arial" w:hAnsi="Arial" w:cs="Arial"/>
          <w:iCs/>
          <w:color w:val="000000"/>
          <w:sz w:val="20"/>
          <w:szCs w:val="20"/>
          <w:lang w:val="es-ES"/>
        </w:rPr>
        <w:t xml:space="preserve"> que consta en Acta número </w:t>
      </w:r>
      <w:r w:rsidRPr="00713660">
        <w:rPr>
          <w:rFonts w:ascii="Arial" w:hAnsi="Arial" w:cs="Arial"/>
          <w:b/>
          <w:bCs/>
          <w:iCs/>
          <w:color w:val="000000"/>
          <w:sz w:val="20"/>
          <w:szCs w:val="20"/>
          <w:lang w:val="es-ES"/>
        </w:rPr>
        <w:t>TRES</w:t>
      </w:r>
      <w:r w:rsidRPr="00713660">
        <w:rPr>
          <w:rFonts w:ascii="Arial" w:hAnsi="Arial" w:cs="Arial"/>
          <w:iCs/>
          <w:color w:val="000000"/>
          <w:sz w:val="20"/>
          <w:szCs w:val="20"/>
          <w:lang w:val="es-ES"/>
        </w:rPr>
        <w:t xml:space="preserve"> Segunda Sesión Ordinaria del Concejo Municipal de Nejapa, de fecha veinticinco de mayo del corriente año, específicamente en cuanto a lo que el Concejo acordó: “DENEGAR LA DESAFECTACION DEL DECRETO 4-B, solicitada por el señor </w:t>
      </w:r>
      <w:r w:rsidR="00C63E44">
        <w:rPr>
          <w:rFonts w:ascii="Arial" w:hAnsi="Arial" w:cs="Arial"/>
          <w:iCs/>
          <w:color w:val="000000"/>
          <w:sz w:val="20"/>
          <w:szCs w:val="20"/>
          <w:lang w:val="es-ES"/>
        </w:rPr>
        <w:t>--------------------------------------------</w:t>
      </w:r>
      <w:r w:rsidRPr="00713660">
        <w:rPr>
          <w:rFonts w:ascii="Arial" w:hAnsi="Arial" w:cs="Arial"/>
          <w:iCs/>
          <w:color w:val="000000"/>
          <w:sz w:val="20"/>
          <w:szCs w:val="20"/>
          <w:lang w:val="es-ES"/>
        </w:rPr>
        <w:t xml:space="preserve">, en su calidad de Representante Legal de la Sociedad Servicios Logística de carga </w:t>
      </w:r>
      <w:proofErr w:type="spellStart"/>
      <w:r w:rsidRPr="00713660">
        <w:rPr>
          <w:rFonts w:ascii="Arial" w:hAnsi="Arial" w:cs="Arial"/>
          <w:iCs/>
          <w:color w:val="000000"/>
          <w:sz w:val="20"/>
          <w:szCs w:val="20"/>
          <w:lang w:val="es-ES"/>
        </w:rPr>
        <w:t>Walnys</w:t>
      </w:r>
      <w:proofErr w:type="spellEnd"/>
      <w:r w:rsidRPr="00713660">
        <w:rPr>
          <w:rFonts w:ascii="Arial" w:hAnsi="Arial" w:cs="Arial"/>
          <w:iCs/>
          <w:color w:val="000000"/>
          <w:sz w:val="20"/>
          <w:szCs w:val="20"/>
          <w:lang w:val="es-ES"/>
        </w:rPr>
        <w:t xml:space="preserve"> S.A. DE C.V., del terreno ubicado sobre Carretera Apopa, Sitio El Niño, lote sin número Barrio El Calvario, Municipio de Nejapa, departamento de San Salvador, para la ejecución del proyecto denominado “Estación de Servicio Puma San Jerónimo, Nejapa”. (…)”.  </w:t>
      </w:r>
      <w:r w:rsidRPr="00713660">
        <w:rPr>
          <w:rFonts w:ascii="Arial" w:hAnsi="Arial" w:cs="Arial"/>
          <w:color w:val="000000"/>
          <w:sz w:val="20"/>
          <w:szCs w:val="20"/>
        </w:rPr>
        <w:t xml:space="preserve"> Acuerdo que le fue notificado el día </w:t>
      </w:r>
      <w:r w:rsidRPr="00713660">
        <w:rPr>
          <w:rFonts w:ascii="Arial" w:hAnsi="Arial" w:cs="Arial"/>
          <w:bCs/>
          <w:color w:val="000000"/>
          <w:sz w:val="20"/>
          <w:szCs w:val="20"/>
          <w:lang w:eastAsia="es-ES_tradnl"/>
        </w:rPr>
        <w:t xml:space="preserve">dos de junio del corriente año, a </w:t>
      </w:r>
      <w:r w:rsidRPr="00713660">
        <w:rPr>
          <w:rFonts w:ascii="Arial" w:hAnsi="Arial" w:cs="Arial"/>
          <w:b/>
          <w:color w:val="000000"/>
          <w:sz w:val="20"/>
          <w:szCs w:val="20"/>
          <w:u w:val="single"/>
          <w:lang w:eastAsia="es-ES_tradnl"/>
        </w:rPr>
        <w:t>las quince horas con diecinueve minutos</w:t>
      </w:r>
      <w:r w:rsidRPr="00713660">
        <w:rPr>
          <w:rFonts w:ascii="Arial" w:hAnsi="Arial" w:cs="Arial"/>
          <w:bCs/>
          <w:color w:val="000000"/>
          <w:sz w:val="20"/>
          <w:szCs w:val="20"/>
          <w:lang w:eastAsia="es-ES_tradnl"/>
        </w:rPr>
        <w:t xml:space="preserve">, al correo </w:t>
      </w:r>
      <w:r w:rsidR="00592D1C">
        <w:t>-------------------------------------------</w:t>
      </w:r>
      <w:r w:rsidRPr="00713660">
        <w:rPr>
          <w:rFonts w:ascii="Arial" w:hAnsi="Arial" w:cs="Arial"/>
          <w:bCs/>
          <w:color w:val="000000"/>
          <w:sz w:val="20"/>
          <w:szCs w:val="20"/>
          <w:lang w:eastAsia="es-ES_tradnl"/>
        </w:rPr>
        <w:t xml:space="preserve"> </w:t>
      </w:r>
      <w:r w:rsidRPr="00713660">
        <w:rPr>
          <w:rFonts w:ascii="Arial" w:hAnsi="Arial" w:cs="Arial"/>
          <w:b/>
          <w:bCs/>
          <w:color w:val="000000"/>
          <w:sz w:val="20"/>
          <w:szCs w:val="20"/>
          <w:lang w:val="es-PE"/>
        </w:rPr>
        <w:t>II.</w:t>
      </w:r>
      <w:r w:rsidRPr="00713660">
        <w:rPr>
          <w:rFonts w:ascii="Arial" w:hAnsi="Arial" w:cs="Arial"/>
          <w:color w:val="000000"/>
          <w:sz w:val="20"/>
          <w:szCs w:val="20"/>
          <w:lang w:val="es-PE"/>
        </w:rPr>
        <w:t xml:space="preserve"> </w:t>
      </w:r>
      <w:r w:rsidRPr="00713660">
        <w:rPr>
          <w:rFonts w:ascii="Arial" w:hAnsi="Arial" w:cs="Arial"/>
          <w:color w:val="000000"/>
          <w:sz w:val="20"/>
          <w:szCs w:val="20"/>
        </w:rPr>
        <w:t xml:space="preserve">Que previo a admitir el recurso interpuesto, mediante Acuerdo Municipal número </w:t>
      </w:r>
      <w:r w:rsidRPr="00713660">
        <w:rPr>
          <w:rFonts w:ascii="Arial" w:hAnsi="Arial" w:cs="Arial"/>
          <w:b/>
          <w:bCs/>
          <w:color w:val="000000"/>
          <w:sz w:val="20"/>
          <w:szCs w:val="20"/>
          <w:lang w:eastAsia="es-ES_tradnl"/>
        </w:rPr>
        <w:t>DIECISIETE</w:t>
      </w:r>
      <w:r w:rsidRPr="00713660">
        <w:rPr>
          <w:rFonts w:ascii="Arial" w:hAnsi="Arial" w:cs="Arial"/>
          <w:color w:val="000000"/>
          <w:sz w:val="20"/>
          <w:szCs w:val="20"/>
          <w:lang w:eastAsia="es-ES_tradnl"/>
        </w:rPr>
        <w:t xml:space="preserve">, que consta en Acta número </w:t>
      </w:r>
      <w:r w:rsidRPr="00713660">
        <w:rPr>
          <w:rFonts w:ascii="Arial" w:hAnsi="Arial" w:cs="Arial"/>
          <w:b/>
          <w:bCs/>
          <w:color w:val="000000"/>
          <w:sz w:val="20"/>
          <w:szCs w:val="20"/>
          <w:lang w:eastAsia="es-ES_tradnl"/>
        </w:rPr>
        <w:t>CINCO</w:t>
      </w:r>
      <w:r w:rsidRPr="00713660">
        <w:rPr>
          <w:rFonts w:ascii="Arial" w:hAnsi="Arial" w:cs="Arial"/>
          <w:color w:val="000000"/>
          <w:sz w:val="20"/>
          <w:szCs w:val="20"/>
          <w:lang w:eastAsia="es-ES_tradnl"/>
        </w:rPr>
        <w:t xml:space="preserve">, de la Cuarta Sesión Ordinaria celebrada por el Concejo Municipal el día veintidós de junio del año dos mil veintiuno, se acordó lo siguiente: “a) </w:t>
      </w:r>
      <w:proofErr w:type="spellStart"/>
      <w:r w:rsidRPr="00713660">
        <w:rPr>
          <w:rFonts w:ascii="Arial" w:hAnsi="Arial" w:cs="Arial"/>
          <w:color w:val="000000"/>
          <w:sz w:val="20"/>
          <w:szCs w:val="20"/>
          <w:lang w:eastAsia="es-ES_tradnl"/>
        </w:rPr>
        <w:t>Preveniesele</w:t>
      </w:r>
      <w:proofErr w:type="spellEnd"/>
      <w:r w:rsidRPr="00713660">
        <w:rPr>
          <w:rFonts w:ascii="Arial" w:hAnsi="Arial" w:cs="Arial"/>
          <w:color w:val="000000"/>
          <w:sz w:val="20"/>
          <w:szCs w:val="20"/>
          <w:lang w:eastAsia="es-ES_tradnl"/>
        </w:rPr>
        <w:t xml:space="preserve"> al Licenciado</w:t>
      </w:r>
      <w:r w:rsidRPr="00713660">
        <w:rPr>
          <w:rFonts w:ascii="Arial" w:hAnsi="Arial" w:cs="Arial"/>
          <w:bCs/>
          <w:color w:val="000000"/>
          <w:sz w:val="20"/>
          <w:szCs w:val="20"/>
          <w:lang w:eastAsia="es-ES_tradnl"/>
        </w:rPr>
        <w:t xml:space="preserve"> </w:t>
      </w:r>
      <w:r w:rsidR="00592D1C">
        <w:rPr>
          <w:rFonts w:ascii="Arial" w:hAnsi="Arial" w:cs="Arial"/>
          <w:b/>
          <w:color w:val="000000"/>
          <w:sz w:val="20"/>
          <w:szCs w:val="20"/>
          <w:lang w:eastAsia="es-ES_tradnl"/>
        </w:rPr>
        <w:t>---------------------------------------------------------</w:t>
      </w:r>
      <w:r w:rsidRPr="00713660">
        <w:rPr>
          <w:rFonts w:ascii="Arial" w:hAnsi="Arial" w:cs="Arial"/>
          <w:b/>
          <w:color w:val="000000"/>
          <w:sz w:val="20"/>
          <w:szCs w:val="20"/>
          <w:lang w:eastAsia="es-ES_tradnl"/>
        </w:rPr>
        <w:t xml:space="preserve"> </w:t>
      </w:r>
      <w:r w:rsidRPr="00713660">
        <w:rPr>
          <w:rFonts w:ascii="Arial" w:hAnsi="Arial" w:cs="Arial"/>
          <w:bCs/>
          <w:color w:val="000000"/>
          <w:sz w:val="20"/>
          <w:szCs w:val="20"/>
          <w:lang w:eastAsia="es-ES_tradnl"/>
        </w:rPr>
        <w:t xml:space="preserve">presente copia certificada de Poder General Judicial y Administrativo con el cual legitima su personería, prevención que deberá subsanar en el plazo de </w:t>
      </w:r>
      <w:r w:rsidRPr="00713660">
        <w:rPr>
          <w:rFonts w:ascii="Arial" w:hAnsi="Arial" w:cs="Arial"/>
          <w:b/>
          <w:color w:val="000000"/>
          <w:sz w:val="20"/>
          <w:szCs w:val="20"/>
          <w:lang w:eastAsia="es-ES_tradnl"/>
        </w:rPr>
        <w:t>CINCO</w:t>
      </w:r>
      <w:r w:rsidRPr="00713660">
        <w:rPr>
          <w:rFonts w:ascii="Arial" w:hAnsi="Arial" w:cs="Arial"/>
          <w:bCs/>
          <w:color w:val="000000"/>
          <w:sz w:val="20"/>
          <w:szCs w:val="20"/>
          <w:lang w:eastAsia="es-ES_tradnl"/>
        </w:rPr>
        <w:t xml:space="preserve"> días hábiles</w:t>
      </w:r>
      <w:r w:rsidRPr="00713660">
        <w:rPr>
          <w:rFonts w:ascii="Arial" w:hAnsi="Arial" w:cs="Arial"/>
          <w:color w:val="000000"/>
          <w:sz w:val="20"/>
          <w:szCs w:val="20"/>
        </w:rPr>
        <w:t xml:space="preserve"> (…).</w:t>
      </w:r>
      <w:r w:rsidRPr="00713660">
        <w:rPr>
          <w:rFonts w:ascii="Arial" w:hAnsi="Arial" w:cs="Arial"/>
          <w:color w:val="000000"/>
          <w:sz w:val="20"/>
          <w:szCs w:val="20"/>
          <w:lang w:val="es-PE"/>
        </w:rPr>
        <w:t xml:space="preserve"> </w:t>
      </w:r>
      <w:r w:rsidRPr="00713660">
        <w:rPr>
          <w:rFonts w:ascii="Arial" w:hAnsi="Arial" w:cs="Arial"/>
          <w:b/>
          <w:bCs/>
          <w:color w:val="000000"/>
          <w:sz w:val="20"/>
          <w:szCs w:val="20"/>
          <w:lang w:val="es-PE"/>
        </w:rPr>
        <w:t>III.</w:t>
      </w:r>
      <w:r w:rsidRPr="00713660">
        <w:rPr>
          <w:rFonts w:ascii="Arial" w:hAnsi="Arial" w:cs="Arial"/>
          <w:color w:val="000000"/>
          <w:sz w:val="20"/>
          <w:szCs w:val="20"/>
          <w:lang w:val="es-PE"/>
        </w:rPr>
        <w:t xml:space="preserve"> </w:t>
      </w:r>
      <w:r w:rsidRPr="00713660">
        <w:rPr>
          <w:rFonts w:ascii="Arial" w:hAnsi="Arial" w:cs="Arial"/>
          <w:color w:val="000000"/>
          <w:sz w:val="20"/>
          <w:szCs w:val="20"/>
        </w:rPr>
        <w:t>Que habiendo subsanado la recurrente la prevención realizada y estando dentro del plazo legal otorgado para la interposición del Recurso de Reconsideración, mediante Acuerdo número DIECISIETE, que consta en Acta número OCHO, de la Séptima Sesión Ordinaria, celebrada por el Concejo Municipal el día tres de agosto del corriente año, el Concejo entre otras cosas Acordó lo siguiente:  “</w:t>
      </w:r>
      <w:r w:rsidRPr="00713660">
        <w:rPr>
          <w:rFonts w:ascii="Arial" w:hAnsi="Arial" w:cs="Arial"/>
          <w:iCs/>
          <w:color w:val="000000"/>
          <w:sz w:val="20"/>
          <w:szCs w:val="20"/>
        </w:rPr>
        <w:t xml:space="preserve">Admítase el Recurso de Reconsideración interpuesto por el Licenciado </w:t>
      </w:r>
      <w:r w:rsidR="00592D1C">
        <w:rPr>
          <w:rFonts w:ascii="Arial" w:hAnsi="Arial" w:cs="Arial"/>
          <w:b/>
          <w:bCs/>
          <w:iCs/>
          <w:color w:val="000000"/>
          <w:sz w:val="20"/>
          <w:szCs w:val="20"/>
        </w:rPr>
        <w:t>-------------------------------------------------</w:t>
      </w:r>
      <w:r w:rsidRPr="00713660">
        <w:rPr>
          <w:rFonts w:ascii="Arial" w:hAnsi="Arial" w:cs="Arial"/>
          <w:color w:val="000000"/>
          <w:sz w:val="20"/>
          <w:szCs w:val="20"/>
        </w:rPr>
        <w:t xml:space="preserve">, en su calidad de Apoderado General Judicial y Administrativo de la Sociedad </w:t>
      </w:r>
      <w:r w:rsidRPr="00713660">
        <w:rPr>
          <w:rFonts w:ascii="Arial" w:hAnsi="Arial" w:cs="Arial"/>
          <w:b/>
          <w:color w:val="000000"/>
          <w:sz w:val="20"/>
          <w:szCs w:val="20"/>
        </w:rPr>
        <w:t>SERVICIOS Y LOGISTICA DE CARGA WALNYS, S.A. DE C.V.</w:t>
      </w:r>
      <w:r w:rsidRPr="00713660">
        <w:rPr>
          <w:rFonts w:ascii="Arial" w:hAnsi="Arial" w:cs="Arial"/>
          <w:color w:val="000000"/>
          <w:sz w:val="20"/>
          <w:szCs w:val="20"/>
        </w:rPr>
        <w:t xml:space="preserve"> mediante el cual interpone </w:t>
      </w:r>
      <w:r w:rsidRPr="00713660">
        <w:rPr>
          <w:rFonts w:ascii="Arial" w:hAnsi="Arial" w:cs="Arial"/>
          <w:b/>
          <w:color w:val="000000"/>
          <w:sz w:val="20"/>
          <w:szCs w:val="20"/>
        </w:rPr>
        <w:t xml:space="preserve">Recurso de Reconsideración </w:t>
      </w:r>
      <w:r w:rsidRPr="00713660">
        <w:rPr>
          <w:rFonts w:ascii="Arial" w:hAnsi="Arial" w:cs="Arial"/>
          <w:color w:val="000000"/>
          <w:sz w:val="20"/>
          <w:szCs w:val="20"/>
        </w:rPr>
        <w:t xml:space="preserve">en contra del Acuerdo número VEINTIUNO, que consta en Acta número TRES, </w:t>
      </w:r>
      <w:r w:rsidRPr="00713660">
        <w:rPr>
          <w:rFonts w:ascii="Arial" w:hAnsi="Arial" w:cs="Arial"/>
          <w:color w:val="000000"/>
          <w:sz w:val="20"/>
          <w:szCs w:val="20"/>
        </w:rPr>
        <w:lastRenderedPageBreak/>
        <w:t>segunda sesión ordinaria celebrada por el Concejo Municipal el día veintiocho de mayo del corriente año</w:t>
      </w:r>
      <w:r w:rsidRPr="00713660">
        <w:rPr>
          <w:rFonts w:ascii="Arial" w:hAnsi="Arial" w:cs="Arial"/>
          <w:i/>
          <w:color w:val="000000"/>
          <w:sz w:val="20"/>
          <w:szCs w:val="20"/>
        </w:rPr>
        <w:t xml:space="preserve">. Tener </w:t>
      </w:r>
      <w:r w:rsidRPr="00713660">
        <w:rPr>
          <w:rFonts w:ascii="Arial" w:hAnsi="Arial" w:cs="Arial"/>
          <w:color w:val="000000"/>
          <w:sz w:val="20"/>
          <w:szCs w:val="20"/>
          <w:shd w:val="clear" w:color="auto" w:fill="FFFFFF"/>
        </w:rPr>
        <w:t xml:space="preserve">por parte al </w:t>
      </w:r>
      <w:r w:rsidRPr="00713660">
        <w:rPr>
          <w:rFonts w:ascii="Arial" w:hAnsi="Arial" w:cs="Arial"/>
          <w:i/>
          <w:color w:val="000000"/>
          <w:sz w:val="20"/>
          <w:szCs w:val="20"/>
        </w:rPr>
        <w:t xml:space="preserve">Licenciado </w:t>
      </w:r>
      <w:r w:rsidR="00592D1C">
        <w:rPr>
          <w:rFonts w:ascii="Arial" w:hAnsi="Arial" w:cs="Arial"/>
          <w:b/>
          <w:color w:val="000000"/>
          <w:sz w:val="20"/>
          <w:szCs w:val="20"/>
        </w:rPr>
        <w:t>----------------------------------------</w:t>
      </w:r>
      <w:r w:rsidRPr="00713660">
        <w:rPr>
          <w:rFonts w:ascii="Arial" w:hAnsi="Arial" w:cs="Arial"/>
          <w:color w:val="000000"/>
          <w:sz w:val="20"/>
          <w:szCs w:val="20"/>
        </w:rPr>
        <w:t>,</w:t>
      </w:r>
      <w:r w:rsidRPr="00713660">
        <w:rPr>
          <w:rFonts w:ascii="Arial" w:hAnsi="Arial" w:cs="Arial"/>
          <w:color w:val="000000"/>
          <w:sz w:val="20"/>
          <w:szCs w:val="20"/>
          <w:shd w:val="clear" w:color="auto" w:fill="FFFFFF"/>
        </w:rPr>
        <w:t xml:space="preserve"> en la calidad en que comparece y traer</w:t>
      </w:r>
      <w:r w:rsidRPr="00713660">
        <w:rPr>
          <w:rFonts w:ascii="Arial" w:hAnsi="Arial" w:cs="Arial"/>
          <w:color w:val="000000"/>
          <w:sz w:val="20"/>
          <w:szCs w:val="20"/>
        </w:rPr>
        <w:t xml:space="preserve"> para resolver en la siguiente sesión.”</w:t>
      </w:r>
      <w:r w:rsidRPr="00713660">
        <w:rPr>
          <w:rFonts w:ascii="Arial" w:hAnsi="Arial" w:cs="Arial"/>
          <w:color w:val="000000"/>
          <w:sz w:val="20"/>
          <w:szCs w:val="20"/>
          <w:lang w:val="es-PE"/>
        </w:rPr>
        <w:t xml:space="preserve"> </w:t>
      </w:r>
      <w:r w:rsidRPr="00713660">
        <w:rPr>
          <w:rFonts w:ascii="Arial" w:hAnsi="Arial" w:cs="Arial"/>
          <w:b/>
          <w:bCs/>
          <w:color w:val="000000"/>
          <w:sz w:val="20"/>
          <w:szCs w:val="20"/>
          <w:lang w:val="es-PE"/>
        </w:rPr>
        <w:t>IV.</w:t>
      </w:r>
      <w:r w:rsidRPr="00713660">
        <w:rPr>
          <w:rFonts w:ascii="Arial" w:hAnsi="Arial" w:cs="Arial"/>
          <w:color w:val="000000"/>
          <w:sz w:val="20"/>
          <w:szCs w:val="20"/>
          <w:lang w:val="es-PE"/>
        </w:rPr>
        <w:t xml:space="preserve"> </w:t>
      </w:r>
      <w:r w:rsidRPr="00713660">
        <w:rPr>
          <w:rFonts w:ascii="Arial" w:hAnsi="Arial" w:cs="Arial"/>
          <w:i/>
          <w:color w:val="000000"/>
          <w:sz w:val="20"/>
          <w:szCs w:val="20"/>
        </w:rPr>
        <w:t>Que lo</w:t>
      </w:r>
      <w:r w:rsidRPr="00713660">
        <w:rPr>
          <w:rFonts w:ascii="Arial" w:hAnsi="Arial" w:cs="Arial"/>
          <w:color w:val="000000"/>
          <w:sz w:val="20"/>
          <w:szCs w:val="20"/>
        </w:rPr>
        <w:t xml:space="preserve">s principales fundamentos del recurso interpuesto por el recurrente mediante el escrito presentado y relacionado al inicio son: a) “”Resulta entonces que no obstante la Ingeniero </w:t>
      </w:r>
      <w:r w:rsidR="00592D1C">
        <w:rPr>
          <w:rFonts w:ascii="Arial" w:hAnsi="Arial" w:cs="Arial"/>
          <w:color w:val="000000"/>
          <w:sz w:val="20"/>
          <w:szCs w:val="20"/>
        </w:rPr>
        <w:t>------------------------------------</w:t>
      </w:r>
      <w:r w:rsidRPr="00713660">
        <w:rPr>
          <w:rFonts w:ascii="Arial" w:hAnsi="Arial" w:cs="Arial"/>
          <w:color w:val="000000"/>
          <w:sz w:val="20"/>
          <w:szCs w:val="20"/>
        </w:rPr>
        <w:t xml:space="preserve">, quien se desempeña como Gerente de Medio Ambiente, de la Alcaldía Municipal de Nejapa, de conformidad a su informe rendido y con fecha diecinueve de abril del corriente año, manifiesta que a la presente fecha no se ha talado ningún árbol y que no ha recibido solicitud alguna al respecto, elabora un listado de los Árboles, cantidades y especies de los mismos, existentes en el inmueble donde mi representada pretende construir una tienda de conveniencia con un </w:t>
      </w:r>
      <w:proofErr w:type="spellStart"/>
      <w:r w:rsidRPr="00713660">
        <w:rPr>
          <w:rFonts w:ascii="Arial" w:hAnsi="Arial" w:cs="Arial"/>
          <w:color w:val="000000"/>
          <w:sz w:val="20"/>
          <w:szCs w:val="20"/>
        </w:rPr>
        <w:t>canopy</w:t>
      </w:r>
      <w:proofErr w:type="spellEnd"/>
      <w:r w:rsidRPr="00713660">
        <w:rPr>
          <w:rFonts w:ascii="Arial" w:hAnsi="Arial" w:cs="Arial"/>
          <w:color w:val="000000"/>
          <w:sz w:val="20"/>
          <w:szCs w:val="20"/>
        </w:rPr>
        <w:t xml:space="preserve"> de cuatro bombas dispensadoras de combustible y locales comerciales, en armonía con el medioambiente y que dará trabajo y empleo a medio centenar de personas, oriundas del Municipio de Nejapa. Respecto a lo manifestado por el recurrente…Respetable Concejo, quiero manifestaros que mi representada en ningún momento va afectar la protección del Río San Antonio, por el contrario, está dispuesta a sembrar hasta el doble de todos y cada uno de los árboles que se vayan a talar para dar paso a la construcción del proyecto en comento, así como realizar el respectivo </w:t>
      </w:r>
      <w:r w:rsidRPr="00713660">
        <w:rPr>
          <w:rFonts w:ascii="Arial" w:hAnsi="Arial" w:cs="Arial"/>
          <w:b/>
          <w:bCs/>
          <w:color w:val="000000"/>
          <w:sz w:val="20"/>
          <w:szCs w:val="20"/>
        </w:rPr>
        <w:t>ESTUDIO DE IMPACTO MEDIO AMBIENTAL</w:t>
      </w:r>
      <w:r w:rsidRPr="00713660">
        <w:rPr>
          <w:rFonts w:ascii="Arial" w:hAnsi="Arial" w:cs="Arial"/>
          <w:color w:val="000000"/>
          <w:sz w:val="20"/>
          <w:szCs w:val="20"/>
        </w:rPr>
        <w:t xml:space="preserve">. La disyuntiva del crecimiento y de la conservación ha motivado grandes discusiones que a la postre han llevado a la construcción del concepto y la visión del desarrollo sustentable, la perspectiva económica de esta visión se encuentra en incrementar la riqueza para mejorar las condiciones de vida de la sociedad sin destruir la base natural en la que asienta la actividad humana en general; a este respecto, se le requirió a la arquitecta Xenia Guadalupe Rodas Rodríguez, ampliara su informe referente a las dimensiones reales de afectación a efectos que concuerde con la carpeta aprobada, asimismo requerir a la ingeniero Marta Celina Perla, gerente del medio ambiente, respecto que amplíe su informe sobre los árboles talados y su monto a cancelar....la ingeniera rindió su informe, aunque basada en información inverosímil, no obstante recomendó que podría autorizarse la desafectación, (según informe de fecha 19-04-2021) siempre y cuando se cumpla con sus recomendaciones, y es que en caso de no poder conectarse a la red de ANDA, </w:t>
      </w:r>
      <w:r w:rsidRPr="00713660">
        <w:rPr>
          <w:rFonts w:ascii="Arial" w:hAnsi="Arial" w:cs="Arial"/>
          <w:b/>
          <w:bCs/>
          <w:color w:val="000000"/>
          <w:sz w:val="20"/>
          <w:szCs w:val="20"/>
          <w:u w:val="single"/>
        </w:rPr>
        <w:t>mi poderdante está dispuesta a suplirse de agua mediante camiones cisternas, c</w:t>
      </w:r>
      <w:r w:rsidRPr="00713660">
        <w:rPr>
          <w:rFonts w:ascii="Arial" w:hAnsi="Arial" w:cs="Arial"/>
          <w:color w:val="000000"/>
          <w:sz w:val="20"/>
          <w:szCs w:val="20"/>
        </w:rPr>
        <w:t xml:space="preserve">on depósitos de retención o cisternas; en informe enviado por la ingeniera de fecha 22-01 2021, ...que si se decide desafectar deberá pedirse el respectivo permiso ambiental al MARN, permiso de construcción a OPAMSS, circunstancias que operan previo a desafectar el decreto en comento. La Titular de la Unidad Jurídica </w:t>
      </w:r>
      <w:proofErr w:type="spellStart"/>
      <w:r w:rsidRPr="00713660">
        <w:rPr>
          <w:rFonts w:ascii="Arial" w:hAnsi="Arial" w:cs="Arial"/>
          <w:color w:val="000000"/>
          <w:sz w:val="20"/>
          <w:szCs w:val="20"/>
        </w:rPr>
        <w:t>AdHonorem</w:t>
      </w:r>
      <w:proofErr w:type="spellEnd"/>
      <w:r w:rsidRPr="00713660">
        <w:rPr>
          <w:rFonts w:ascii="Arial" w:hAnsi="Arial" w:cs="Arial"/>
          <w:color w:val="000000"/>
          <w:sz w:val="20"/>
          <w:szCs w:val="20"/>
        </w:rPr>
        <w:t xml:space="preserve"> Licenciada </w:t>
      </w:r>
      <w:r w:rsidR="00592D1C">
        <w:rPr>
          <w:rFonts w:ascii="Arial" w:hAnsi="Arial" w:cs="Arial"/>
          <w:color w:val="000000"/>
          <w:sz w:val="20"/>
          <w:szCs w:val="20"/>
        </w:rPr>
        <w:t>----------------------------------------------------------</w:t>
      </w:r>
      <w:r w:rsidRPr="00713660">
        <w:rPr>
          <w:rFonts w:ascii="Arial" w:hAnsi="Arial" w:cs="Arial"/>
          <w:color w:val="000000"/>
          <w:sz w:val="20"/>
          <w:szCs w:val="20"/>
        </w:rPr>
        <w:t xml:space="preserve">, argumento con base a diferente legislación Constitucional, a la Ley del Medio Ambiente, la Ordenanza para la Aplicación del Plan de Desarrollo Logístico Nejapa, la cual menciona que el uso del suelo para comercio y servicios es condicionado, no </w:t>
      </w:r>
      <w:r w:rsidRPr="00713660">
        <w:rPr>
          <w:rFonts w:ascii="Arial" w:hAnsi="Arial" w:cs="Arial"/>
          <w:color w:val="000000"/>
          <w:sz w:val="20"/>
          <w:szCs w:val="20"/>
          <w:u w:val="single"/>
        </w:rPr>
        <w:t>es incondicionado, en consecuencia, puede perfectamente previo presentación el estudio de Impacto ambiental, así como el estudio respectivo que elabore la OPAMSS, desafectarse el decreto 4-B</w:t>
      </w:r>
      <w:r w:rsidRPr="00713660">
        <w:rPr>
          <w:rFonts w:ascii="Arial" w:hAnsi="Arial" w:cs="Arial"/>
          <w:color w:val="000000"/>
          <w:sz w:val="20"/>
          <w:szCs w:val="20"/>
        </w:rPr>
        <w:t xml:space="preserve">, y proceder a la autorización de mi mandante para ejecutar el proyecto relacionado; En esta misma resolución de la que recurro, advierten, que dejan el derecho salvo a mi poderdante, </w:t>
      </w:r>
      <w:r w:rsidRPr="00713660">
        <w:rPr>
          <w:rFonts w:ascii="Arial" w:hAnsi="Arial" w:cs="Arial"/>
          <w:color w:val="000000"/>
          <w:sz w:val="20"/>
          <w:szCs w:val="20"/>
        </w:rPr>
        <w:lastRenderedPageBreak/>
        <w:t xml:space="preserve">para poder ingresar otra vez la solicitud a este consejo, pero para ellos es necesario la autorización de este autoridad, para que OPAMSS proceda es necesario que se desafecte la zona, Y ES QUE CON DESAFECTAR NO ES AUTOMATICO LOS PERMISOS, mi poderdante está consiente que para desarrollar el proyecto, es necesario los permisos de esta Alcaldía, los cuales no son automáticos desafectando la zona, es decir que deberá cumplir con todos los requerimientos que esta misma alcaldía exige como todas la instituciones que contralan este tipo de actividades””””””. </w:t>
      </w:r>
      <w:r w:rsidRPr="00713660">
        <w:rPr>
          <w:rFonts w:ascii="Arial" w:hAnsi="Arial" w:cs="Arial"/>
          <w:b/>
          <w:bCs/>
          <w:color w:val="000000"/>
          <w:sz w:val="20"/>
          <w:szCs w:val="20"/>
          <w:lang w:val="es-PE"/>
        </w:rPr>
        <w:t>V.</w:t>
      </w:r>
      <w:r w:rsidRPr="00713660">
        <w:rPr>
          <w:rFonts w:ascii="Arial" w:hAnsi="Arial" w:cs="Arial"/>
          <w:color w:val="000000"/>
          <w:sz w:val="20"/>
          <w:szCs w:val="20"/>
          <w:lang w:val="es-PE"/>
        </w:rPr>
        <w:t xml:space="preserve"> </w:t>
      </w:r>
      <w:r w:rsidRPr="00713660">
        <w:rPr>
          <w:rFonts w:ascii="Arial" w:hAnsi="Arial" w:cs="Arial"/>
          <w:color w:val="000000"/>
          <w:sz w:val="20"/>
          <w:szCs w:val="20"/>
        </w:rPr>
        <w:t xml:space="preserve">Que el artículo Art. 132 de la Ley de Procedimientos Administrativos establece: “Podrá interponerse recurso de reconsideración contra los actos definitivos, el cual se interpondrá ante el mismo órgano que los hubiera dictado. </w:t>
      </w:r>
      <w:r w:rsidRPr="00713660">
        <w:rPr>
          <w:rFonts w:ascii="Arial" w:hAnsi="Arial" w:cs="Arial"/>
          <w:b/>
          <w:bCs/>
          <w:color w:val="000000"/>
          <w:sz w:val="20"/>
          <w:szCs w:val="20"/>
          <w:lang w:val="es-PE"/>
        </w:rPr>
        <w:t>VI.</w:t>
      </w:r>
      <w:r w:rsidRPr="00713660">
        <w:rPr>
          <w:rFonts w:ascii="Arial" w:hAnsi="Arial" w:cs="Arial"/>
          <w:color w:val="000000"/>
          <w:sz w:val="20"/>
          <w:szCs w:val="20"/>
          <w:lang w:val="es-PE"/>
        </w:rPr>
        <w:t xml:space="preserve"> </w:t>
      </w:r>
      <w:r w:rsidRPr="00713660">
        <w:rPr>
          <w:rFonts w:ascii="Arial" w:hAnsi="Arial" w:cs="Arial"/>
          <w:color w:val="000000"/>
          <w:sz w:val="20"/>
          <w:szCs w:val="20"/>
        </w:rPr>
        <w:t xml:space="preserve">Que el artículo 133 de la Ley de Procedimientos Administrativos establece: “Si el acto fuera expreso, el plazo para interponer el recurso de reconsideración será de diez días contados a partir del día siguiente a la fecha de notificación. Si se tratase de un acto presunto, el plazo será de un mes y se contará a partir del día siguiente en que se produzcan los efectos del silencio administrativo. El plazo para resolver el recurso y notificar la resolución será de un mes; contra lo resuelto no podrá interponerse nuevo recurso de reconsideración. </w:t>
      </w:r>
      <w:r w:rsidRPr="00713660">
        <w:rPr>
          <w:rFonts w:ascii="Arial" w:hAnsi="Arial" w:cs="Arial"/>
          <w:i/>
          <w:iCs/>
          <w:color w:val="000000"/>
          <w:sz w:val="20"/>
          <w:szCs w:val="20"/>
        </w:rPr>
        <w:t xml:space="preserve">Los actos definitivos que ponen fin al procedimiento, siempre que no agoten la vía administrativa y los actos de trámite cualificados a que se refiere esta Ley podrán ser impugnados mediante recurso de apelación ante el superior jerárquico de quien hubiera dictado el acto o ante el órgano que determine la Ley. No procederá interponer este recurso contra los actos de los </w:t>
      </w:r>
      <w:proofErr w:type="gramStart"/>
      <w:r w:rsidRPr="00713660">
        <w:rPr>
          <w:rFonts w:ascii="Arial" w:hAnsi="Arial" w:cs="Arial"/>
          <w:i/>
          <w:iCs/>
          <w:color w:val="000000"/>
          <w:sz w:val="20"/>
          <w:szCs w:val="20"/>
        </w:rPr>
        <w:t>Ministros</w:t>
      </w:r>
      <w:proofErr w:type="gramEnd"/>
      <w:r w:rsidRPr="00713660">
        <w:rPr>
          <w:rFonts w:ascii="Arial" w:hAnsi="Arial" w:cs="Arial"/>
          <w:i/>
          <w:iCs/>
          <w:color w:val="000000"/>
          <w:sz w:val="20"/>
          <w:szCs w:val="20"/>
        </w:rPr>
        <w:t xml:space="preserve"> de Estado</w:t>
      </w:r>
      <w:r w:rsidRPr="00713660">
        <w:rPr>
          <w:rFonts w:ascii="Arial" w:hAnsi="Arial" w:cs="Arial"/>
          <w:color w:val="000000"/>
          <w:sz w:val="20"/>
          <w:szCs w:val="20"/>
        </w:rPr>
        <w:t>.</w:t>
      </w:r>
      <w:r w:rsidRPr="00713660">
        <w:rPr>
          <w:rFonts w:ascii="Arial" w:hAnsi="Arial" w:cs="Arial"/>
          <w:color w:val="000000"/>
          <w:sz w:val="20"/>
          <w:szCs w:val="20"/>
          <w:lang w:val="es-PE"/>
        </w:rPr>
        <w:t xml:space="preserve"> </w:t>
      </w:r>
      <w:r w:rsidRPr="00713660">
        <w:rPr>
          <w:rFonts w:ascii="Arial" w:hAnsi="Arial" w:cs="Arial"/>
          <w:b/>
          <w:bCs/>
          <w:color w:val="000000"/>
          <w:sz w:val="20"/>
          <w:szCs w:val="20"/>
          <w:lang w:val="es-PE"/>
        </w:rPr>
        <w:t>VII.</w:t>
      </w:r>
      <w:r w:rsidRPr="00713660">
        <w:rPr>
          <w:rFonts w:ascii="Arial" w:hAnsi="Arial" w:cs="Arial"/>
          <w:color w:val="000000"/>
          <w:sz w:val="20"/>
          <w:szCs w:val="20"/>
        </w:rPr>
        <w:t xml:space="preserve"> </w:t>
      </w:r>
      <w:r w:rsidRPr="00713660">
        <w:rPr>
          <w:rFonts w:ascii="Arial" w:hAnsi="Arial" w:cs="Arial"/>
          <w:bCs/>
          <w:color w:val="000000"/>
          <w:sz w:val="20"/>
          <w:szCs w:val="20"/>
        </w:rPr>
        <w:t xml:space="preserve">Que la Ordenanza Municipal Reguladora de la Siembra, Tala y Poda en las Zonas urbanas del municipio de Nejapa, en su </w:t>
      </w:r>
      <w:r w:rsidRPr="00713660">
        <w:rPr>
          <w:rFonts w:ascii="Arial" w:hAnsi="Arial" w:cs="Arial"/>
          <w:color w:val="000000"/>
          <w:sz w:val="20"/>
          <w:szCs w:val="20"/>
        </w:rPr>
        <w:t xml:space="preserve">Artículo 13, establece: Toda persona natural o jurídica que tale un ejemplar arbóreo, con la autorización correspondiente, dentro de la zona urbana de Nejapa, está obligada a una compensación para resarcir el impacto ambiental adverso ocasionado por la pérdida del árbol. Para la recuperación y preservación del equilibrio ecológico del municipio de Nejapa como una medida de compensación, el interesado deberá entregar a la municipalidad por la autorización concedida, </w:t>
      </w:r>
      <w:r w:rsidRPr="00713660">
        <w:rPr>
          <w:rFonts w:ascii="Arial" w:hAnsi="Arial" w:cs="Arial"/>
          <w:b/>
          <w:bCs/>
          <w:color w:val="000000"/>
          <w:sz w:val="20"/>
          <w:szCs w:val="20"/>
          <w:u w:val="single"/>
        </w:rPr>
        <w:t xml:space="preserve">la relación de cinco árboles para persona natural y diez árboles para empresas de la especie indicada por el jefe(a) de la Unidad Ambiental Municipal por cada árbol talado. La compensación por ejemplares arbóreos talados es obligatoria y cada árbol entregado deberá tener una altura base de un metro con cincuenta centímetros (1.50 </w:t>
      </w:r>
      <w:proofErr w:type="spellStart"/>
      <w:r w:rsidRPr="00713660">
        <w:rPr>
          <w:rFonts w:ascii="Arial" w:hAnsi="Arial" w:cs="Arial"/>
          <w:b/>
          <w:bCs/>
          <w:color w:val="000000"/>
          <w:sz w:val="20"/>
          <w:szCs w:val="20"/>
          <w:u w:val="single"/>
        </w:rPr>
        <w:t>mts</w:t>
      </w:r>
      <w:proofErr w:type="spellEnd"/>
      <w:r w:rsidRPr="00713660">
        <w:rPr>
          <w:rFonts w:ascii="Arial" w:hAnsi="Arial" w:cs="Arial"/>
          <w:b/>
          <w:bCs/>
          <w:color w:val="000000"/>
          <w:sz w:val="20"/>
          <w:szCs w:val="20"/>
          <w:u w:val="single"/>
        </w:rPr>
        <w:t>), además se deberá implementar un programa de mantenimiento periódico por parte de la Unidad Ambiental Municipal con una duración de dos años como mínimo para asegurar el pleno desarrollo del árbol</w:t>
      </w:r>
      <w:r w:rsidRPr="00713660">
        <w:rPr>
          <w:rFonts w:ascii="Arial" w:hAnsi="Arial" w:cs="Arial"/>
          <w:color w:val="000000"/>
          <w:sz w:val="20"/>
          <w:szCs w:val="20"/>
        </w:rPr>
        <w:t>. Cuando el árbol talado se trate de árboles Históricos y este pertenezca al Listado Oficial de Especies de Vida Silvestre Amenazadas o en Peligro de Extinción en el decreto ejecutivo Setenta y Cuatro en el ramo de Medio Ambiente y Recursos Naturales, (MARN) siempre que se considere para su autorización lo citado en el Artículo 9.- para lo cual la relación de compensación será de treinta árboles de la especie indicada por el jefe(a) de la Unidad Ambiental Municipal por cada árbol Histórico talado y que pertenezca al decreto ejecutivo Setenta y Cuatro antes citado. Los términos de la compensación deberán expresarse en la misma autorización otorgada”.</w:t>
      </w:r>
      <w:r w:rsidRPr="00713660">
        <w:rPr>
          <w:rFonts w:ascii="Arial" w:hAnsi="Arial" w:cs="Arial"/>
          <w:color w:val="000000"/>
          <w:sz w:val="20"/>
          <w:szCs w:val="20"/>
          <w:lang w:val="es-PE"/>
        </w:rPr>
        <w:t xml:space="preserve"> </w:t>
      </w:r>
      <w:r w:rsidRPr="00713660">
        <w:rPr>
          <w:rFonts w:ascii="Arial" w:hAnsi="Arial" w:cs="Arial"/>
          <w:b/>
          <w:bCs/>
          <w:color w:val="000000"/>
          <w:sz w:val="20"/>
          <w:szCs w:val="20"/>
          <w:lang w:val="es-PE"/>
        </w:rPr>
        <w:t>VIII.</w:t>
      </w:r>
      <w:r w:rsidRPr="00713660">
        <w:rPr>
          <w:rFonts w:ascii="Arial" w:hAnsi="Arial" w:cs="Arial"/>
          <w:color w:val="000000"/>
          <w:sz w:val="20"/>
          <w:szCs w:val="20"/>
        </w:rPr>
        <w:t xml:space="preserve"> Que Decreto</w:t>
      </w:r>
      <w:r w:rsidRPr="00713660">
        <w:rPr>
          <w:rFonts w:ascii="Arial" w:hAnsi="Arial" w:cs="Arial"/>
          <w:bCs/>
          <w:color w:val="000000"/>
          <w:sz w:val="20"/>
          <w:szCs w:val="20"/>
          <w:lang w:eastAsia="es-SV"/>
        </w:rPr>
        <w:t xml:space="preserve">  CUATRO-B, emitido por el Concejo Municipal de Nejapa el día 18 de marzo del año dos mil catorce, </w:t>
      </w:r>
      <w:r w:rsidRPr="00713660">
        <w:rPr>
          <w:rFonts w:ascii="Arial" w:hAnsi="Arial" w:cs="Arial"/>
          <w:bCs/>
          <w:color w:val="000000"/>
          <w:sz w:val="20"/>
          <w:szCs w:val="20"/>
          <w:lang w:eastAsia="es-SV"/>
        </w:rPr>
        <w:lastRenderedPageBreak/>
        <w:t xml:space="preserve">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713660">
        <w:rPr>
          <w:rFonts w:ascii="Arial" w:hAnsi="Arial" w:cs="Arial"/>
          <w:b/>
          <w:color w:val="000000"/>
          <w:sz w:val="20"/>
          <w:szCs w:val="20"/>
          <w:lang w:eastAsia="es-SV"/>
        </w:rPr>
        <w:t>IX.</w:t>
      </w:r>
      <w:r w:rsidRPr="00713660">
        <w:rPr>
          <w:rFonts w:ascii="Arial" w:hAnsi="Arial" w:cs="Arial"/>
          <w:bCs/>
          <w:color w:val="000000"/>
          <w:sz w:val="20"/>
          <w:szCs w:val="20"/>
          <w:lang w:eastAsia="es-SV"/>
        </w:rPr>
        <w:t xml:space="preserve"> </w:t>
      </w:r>
      <w:r w:rsidRPr="00713660">
        <w:rPr>
          <w:rFonts w:ascii="Arial" w:hAnsi="Arial" w:cs="Arial"/>
          <w:bCs/>
          <w:color w:val="000000"/>
          <w:sz w:val="20"/>
          <w:szCs w:val="20"/>
          <w:lang w:val="es-ES" w:eastAsia="es-SV"/>
        </w:rPr>
        <w:t>Que dentro de las razones que se tomaron de sustento para emitir el acuerdo del cual se recurre se encuentran las siguientes: “</w:t>
      </w:r>
      <w:r w:rsidRPr="00713660">
        <w:rPr>
          <w:rFonts w:ascii="Arial" w:hAnsi="Arial" w:cs="Arial"/>
          <w:bCs/>
          <w:i/>
          <w:iCs/>
          <w:color w:val="000000"/>
          <w:sz w:val="20"/>
          <w:szCs w:val="20"/>
          <w:lang w:val="es-ES" w:eastAsia="es-SV"/>
        </w:rPr>
        <w:t xml:space="preserve">Habiendo revisado el expediente administrativo que lleva la Unidad Jurídica, a nombre de la solicitante y considerando: a) </w:t>
      </w:r>
      <w:r w:rsidRPr="00713660">
        <w:rPr>
          <w:rFonts w:ascii="Arial" w:hAnsi="Arial" w:cs="Arial"/>
          <w:bCs/>
          <w:i/>
          <w:iCs/>
          <w:color w:val="000000"/>
          <w:sz w:val="20"/>
          <w:szCs w:val="20"/>
        </w:rPr>
        <w:t xml:space="preserve">Respecto al inmueble en el cual la solicitante pretende realizar el proyecto denominado “ESTACION DE SERVICIO PUMA SAN JERONIMO, NEJAPA”, existe contradicción, respecto al uso de suelo establecido en el Esquema Director y la “Ordenanza para la Aplicación del Plan de Desarrollo Logístico Nejapa, en el municipio de Nejapa, Departamento de San Salvador”  y las Directrices de la Zonificación Ambiental y los Usos de Suelo de la Subregión Metropolitana de San Salvador, (NEJAPA), ya que los primero instrumentos establecen que su uso es CONDICIONADO y el segundo establece que como el terreno está bastante arborizado ha sido marcado como zona de Máxima Protección, zona en la cual se prohíbe la construcción de este tipo de proyectos, b) Que mediante informe de fecha 22 de enero del corriente año, enviado por la ingeniera Marta Celina </w:t>
      </w:r>
      <w:r w:rsidRPr="00713660">
        <w:rPr>
          <w:rFonts w:ascii="Arial" w:hAnsi="Arial" w:cs="Arial"/>
          <w:bCs/>
          <w:i/>
          <w:iCs/>
          <w:color w:val="000000"/>
          <w:sz w:val="20"/>
          <w:szCs w:val="20"/>
          <w:lang w:val="es-ES"/>
        </w:rPr>
        <w:t xml:space="preserve">Perla, de la Unidad Ambiental de esta municipalidad, esta manifiesta que según el decreto 61, “Directrices de Zonificación Ambiental y Usos de Suelo para los municipios que integran la Subregión Metropolitana de San Salvador”, estando entre ellos Nejapa, el inmueble en el cual pretenden realizar el proyecto denominado </w:t>
      </w:r>
      <w:r w:rsidRPr="00713660">
        <w:rPr>
          <w:rFonts w:ascii="Arial" w:hAnsi="Arial" w:cs="Arial"/>
          <w:bCs/>
          <w:i/>
          <w:iCs/>
          <w:color w:val="000000"/>
          <w:sz w:val="20"/>
          <w:szCs w:val="20"/>
        </w:rPr>
        <w:t xml:space="preserve">“Estación de Servicio Puma San Jerónimo, Nejapa”, </w:t>
      </w:r>
      <w:r w:rsidRPr="00713660">
        <w:rPr>
          <w:rFonts w:ascii="Arial" w:hAnsi="Arial" w:cs="Arial"/>
          <w:bCs/>
          <w:i/>
          <w:iCs/>
          <w:color w:val="000000"/>
          <w:sz w:val="20"/>
          <w:szCs w:val="20"/>
          <w:lang w:val="es-ES"/>
        </w:rPr>
        <w:t xml:space="preserve">está ubicado en una zona, denomina por dichas directrices, como Zona de Máxima Protección, zona en la cual no están permitidos los proyectos urbanísticos así mismo manifestó que dicho inmueble es atravesado por una  quebrada que es una zona de  Protección y Restauración  y su zona de retiro es de 25 metros, por lo </w:t>
      </w:r>
      <w:r w:rsidRPr="00713660">
        <w:rPr>
          <w:rFonts w:ascii="Arial" w:hAnsi="Arial" w:cs="Arial"/>
          <w:bCs/>
          <w:i/>
          <w:iCs/>
          <w:caps/>
          <w:color w:val="000000"/>
          <w:sz w:val="20"/>
          <w:szCs w:val="20"/>
          <w:lang w:val="es-ES"/>
        </w:rPr>
        <w:t xml:space="preserve">que la Unidad Ambiental recomienda no desafectar del decreto 4B, el proyecto, </w:t>
      </w:r>
      <w:r w:rsidRPr="00713660">
        <w:rPr>
          <w:rFonts w:ascii="Arial" w:hAnsi="Arial" w:cs="Arial"/>
          <w:bCs/>
          <w:i/>
          <w:iCs/>
          <w:color w:val="000000"/>
          <w:sz w:val="20"/>
          <w:szCs w:val="20"/>
          <w:lang w:val="es-ES"/>
        </w:rPr>
        <w:t>c</w:t>
      </w:r>
      <w:r w:rsidRPr="00713660">
        <w:rPr>
          <w:rFonts w:ascii="Arial" w:hAnsi="Arial" w:cs="Arial"/>
          <w:bCs/>
          <w:i/>
          <w:iCs/>
          <w:caps/>
          <w:color w:val="000000"/>
          <w:sz w:val="20"/>
          <w:szCs w:val="20"/>
          <w:lang w:val="es-ES"/>
        </w:rPr>
        <w:t xml:space="preserve">) </w:t>
      </w:r>
      <w:r w:rsidRPr="00713660">
        <w:rPr>
          <w:rFonts w:ascii="Arial" w:hAnsi="Arial" w:cs="Arial"/>
          <w:bCs/>
          <w:i/>
          <w:iCs/>
          <w:color w:val="000000"/>
          <w:sz w:val="20"/>
          <w:szCs w:val="20"/>
          <w:lang w:val="es-ES"/>
        </w:rPr>
        <w:t xml:space="preserve">Que las </w:t>
      </w:r>
      <w:r w:rsidRPr="00713660">
        <w:rPr>
          <w:rFonts w:ascii="Arial" w:hAnsi="Arial" w:cs="Arial"/>
          <w:bCs/>
          <w:i/>
          <w:iCs/>
          <w:color w:val="000000"/>
          <w:sz w:val="20"/>
          <w:szCs w:val="20"/>
        </w:rPr>
        <w:t xml:space="preserve">Directrices de la Zonificación Ambiental y los Usos de Suelo de la Subregión Metropolitana de San Salvador, tienen su sustento en la legislación ambiental del país, específicamente en el artículo 50 de la Ley del Medio Ambiente, donde se determina que el Ministerio de Medio Ambiente y Recursos Naturales, elaborará Directrices para la Zonificación Ambiental y los Usos del Suelo para ser incorporadas en la formulación de planes y programas de desarrollo y ordenamiento territorial, estando los municipios obligados a incluir dichas directrices al emitirse los permisos respectivos ya sean estos para proyectos de uso comercial, industrial, viviendas y servicios, con el propósito de alcanzar un mejor funcionamiento ambiental y el equilibrio ecosistémico, y siendo que estas fueron aprobadas es obligatorio su cumplimiento por parte de este Concejo. d) Que según la Ordenanza para la Aplicación del Plan de Desarrollo Logístico Nejapa”, el inmueble se encuentra localizado en Zona Habitacional A, zona en la cual se establece que el uso del suelo para comercio y servicios es condicionado. </w:t>
      </w:r>
      <w:r w:rsidRPr="00713660">
        <w:rPr>
          <w:rFonts w:ascii="Arial" w:hAnsi="Arial" w:cs="Arial"/>
          <w:bCs/>
          <w:i/>
          <w:iCs/>
          <w:color w:val="000000"/>
          <w:sz w:val="20"/>
          <w:szCs w:val="20"/>
          <w:lang w:val="es-ES" w:eastAsia="es-SV"/>
        </w:rPr>
        <w:t xml:space="preserve">e) </w:t>
      </w:r>
      <w:r w:rsidRPr="00713660">
        <w:rPr>
          <w:rFonts w:ascii="Arial" w:hAnsi="Arial" w:cs="Arial"/>
          <w:bCs/>
          <w:i/>
          <w:iCs/>
          <w:color w:val="000000"/>
          <w:sz w:val="20"/>
          <w:szCs w:val="20"/>
        </w:rPr>
        <w:t xml:space="preserve">Que con la realización del proyecto denominado “ESTACION DE </w:t>
      </w:r>
      <w:r w:rsidRPr="00713660">
        <w:rPr>
          <w:rFonts w:ascii="Arial" w:hAnsi="Arial" w:cs="Arial"/>
          <w:bCs/>
          <w:i/>
          <w:iCs/>
          <w:color w:val="000000"/>
          <w:sz w:val="20"/>
          <w:szCs w:val="20"/>
        </w:rPr>
        <w:lastRenderedPageBreak/>
        <w:t>SERVICIO PUMA SAN JERONIMO, NEJAPA”, se afectaran obras realizadas por esta municipalidad, en el “BOULEVARD 31 DE JULIO”, lo cual, de no ser debidamente justificada su destrucción, este Concejo podría ser sujeto a reparos por parte de la Corte de Cuentas, f) Que el Decreto CUATRO-B, emitido por el Concejo Municipal de Nejapa el día 18 de marzo del año dos mil catorce, y publicado en el Diario Oficial número 110, Tomo 407, de fecha 19 de junio del año dos mil quince, establece la Suspensión Temporal en la emisión de Permisos de Construcción, decreto que no tiene otro espíritu y fin, más que el de proteger la Cuenca del Rio San Antonio y regular su uso y explotación.</w:t>
      </w:r>
      <w:r w:rsidRPr="00713660">
        <w:rPr>
          <w:rFonts w:ascii="Arial" w:hAnsi="Arial" w:cs="Arial"/>
          <w:bCs/>
          <w:i/>
          <w:iCs/>
          <w:color w:val="000000"/>
          <w:sz w:val="20"/>
          <w:szCs w:val="20"/>
          <w:lang w:val="es-ES" w:eastAsia="es-SV"/>
        </w:rPr>
        <w:t xml:space="preserve">, g) </w:t>
      </w:r>
      <w:r w:rsidRPr="00713660">
        <w:rPr>
          <w:rFonts w:ascii="Arial" w:hAnsi="Arial" w:cs="Arial"/>
          <w:bCs/>
          <w:i/>
          <w:iCs/>
          <w:color w:val="000000"/>
          <w:sz w:val="20"/>
          <w:szCs w:val="20"/>
        </w:rPr>
        <w:t xml:space="preserve">Que mediante estudio denominado CONSIDERACIONES TÉCNICAS DEL ACUÍFERO DE LA CUENCA DEL RÍO SAN ANTONIO DE LA JURISDICCIÓN DE NEJAPA, realizado por el Ministerio de Medio Ambiente y Recursos Naturales (MARN), en el año 2015, se establece que la Cuenca del Rio San Antonio, se encuentra en un estado cuantitativa entre Riesgo de Sobreexplotación, y considerando que el agua es un recurso vital escaso por su origen, limitado por su calidad e IMPRESCINDIBLE para la mantención de la vida de todos los seres vivos del planeta y de conformidad al </w:t>
      </w:r>
      <w:proofErr w:type="spellStart"/>
      <w:r w:rsidRPr="00713660">
        <w:rPr>
          <w:rFonts w:ascii="Arial" w:hAnsi="Arial" w:cs="Arial"/>
          <w:bCs/>
          <w:i/>
          <w:iCs/>
          <w:color w:val="000000"/>
          <w:sz w:val="20"/>
          <w:szCs w:val="20"/>
        </w:rPr>
        <w:t>articulo</w:t>
      </w:r>
      <w:proofErr w:type="spellEnd"/>
      <w:r w:rsidRPr="00713660">
        <w:rPr>
          <w:rFonts w:ascii="Arial" w:hAnsi="Arial" w:cs="Arial"/>
          <w:bCs/>
          <w:i/>
          <w:iCs/>
          <w:color w:val="000000"/>
          <w:sz w:val="20"/>
          <w:szCs w:val="20"/>
        </w:rPr>
        <w:t xml:space="preserve"> 117 de la Constitución de la República y articulo 4 numeral 10 del Código Municipal, es obligación de éste Concejo, cuidar y preservar los recursos naturales de este municipio (....) </w:t>
      </w:r>
      <w:r w:rsidRPr="00713660">
        <w:rPr>
          <w:rFonts w:ascii="Arial" w:hAnsi="Arial" w:cs="Arial"/>
          <w:bCs/>
          <w:i/>
          <w:iCs/>
          <w:color w:val="000000"/>
          <w:sz w:val="20"/>
          <w:szCs w:val="20"/>
          <w:lang w:val="es-ES" w:eastAsia="es-SV"/>
        </w:rPr>
        <w:t xml:space="preserve"> h) </w:t>
      </w:r>
      <w:r w:rsidRPr="00713660">
        <w:rPr>
          <w:rFonts w:ascii="Arial" w:hAnsi="Arial" w:cs="Arial"/>
          <w:bCs/>
          <w:i/>
          <w:iCs/>
          <w:color w:val="000000"/>
          <w:sz w:val="20"/>
          <w:szCs w:val="20"/>
        </w:rPr>
        <w:t>Que aunado a lo manifestado en el literal anterior, es necesario que este Concejo valore el hecho que el MINISTERIO DE MEDIO AMBIENTE Y RECURSOS NATURALES, ya definió la zona en que pretende realizarse el proyecto denominado “ESTACION DE SERVICIO PUMA SAN JERONINO, NEJAPA”, como ZONA DE MAXIMA PROTECCION, zona en la cual está prohibido la construcción de proyectos como el relacionado, por lo que de aprobarse su realización podría incurrirse en el delito contemplado en el artículo 254 del Código Penal que establece que: “Los funcionarios o empleados públicos que a sabiendas hubieren informado favorablemente sobre proyectos de edificación o de derribo o sobre la concesión de licencias notoriamente contrarias a las normas urbanísticas vigentes o quienes las autorizaren, serán sancionados con inhabilitación del cargo o empleo de tres a cinco años.”</w:t>
      </w:r>
      <w:r w:rsidRPr="00713660">
        <w:rPr>
          <w:rFonts w:ascii="Arial" w:hAnsi="Arial" w:cs="Arial"/>
          <w:color w:val="000000"/>
          <w:sz w:val="20"/>
          <w:szCs w:val="20"/>
          <w:lang w:val="es-PE"/>
        </w:rPr>
        <w:t xml:space="preserve"> </w:t>
      </w:r>
      <w:r w:rsidRPr="00713660">
        <w:rPr>
          <w:rFonts w:ascii="Arial" w:hAnsi="Arial" w:cs="Arial"/>
          <w:b/>
          <w:bCs/>
          <w:color w:val="000000"/>
          <w:sz w:val="20"/>
          <w:szCs w:val="20"/>
          <w:lang w:val="es-PE"/>
        </w:rPr>
        <w:t>X.</w:t>
      </w:r>
      <w:r w:rsidRPr="00713660">
        <w:rPr>
          <w:rFonts w:ascii="Arial" w:hAnsi="Arial" w:cs="Arial"/>
          <w:color w:val="000000"/>
          <w:sz w:val="20"/>
          <w:szCs w:val="20"/>
          <w:lang w:val="es-PE"/>
        </w:rPr>
        <w:t xml:space="preserve"> </w:t>
      </w:r>
      <w:r w:rsidRPr="00713660">
        <w:rPr>
          <w:rFonts w:ascii="Arial" w:hAnsi="Arial" w:cs="Arial"/>
          <w:color w:val="000000"/>
          <w:sz w:val="20"/>
          <w:szCs w:val="20"/>
        </w:rPr>
        <w:t xml:space="preserve">Que los recursos administrativos son los instrumentos que la ley provee al administrado para la impugnación de las resoluciones de la Administración Pública, a efecto de subsanar los errores de fondo o de forma cometidos al dictarlas. Dichos medios impugnativos constituyen, entonces, una garantía para los afectados por las actuaciones de la Administración, en la medida que aseguran la posibilidad de reaccionar ante ciertos perjuicios que comportan los actos objeto de impugnación y, eventualmente, eliminarlos. Por lo expresado en el párrafo precedente, el recurso administrativo se configura como un medio de tutela y defensa con que cuenta el administrado titular de un derecho subjetivo o un interés legítimo para impugnar un acto administrativo que lo afecta, a fin de obtener su modificación, sustitución o revocación, ya sea por el mismo órgano que lo dictó o por uno superior. En este sentido, la finalidad de los mismos es que la Administración procure dar una respuesta del fondo de lo controvertido por el administrado y no enfrascarse en meros formalismos para no resolver la petición. En este punto es importante enfatizar que la Administración Pública debe admitir y tramitar el recurso administrativo interpuesto, cuando se cumplan ciertos requisitos legales y formales. De ahí que la impugnación administrativa está precedida del cumplimiento de ciertos </w:t>
      </w:r>
      <w:r w:rsidRPr="00713660">
        <w:rPr>
          <w:rFonts w:ascii="Arial" w:hAnsi="Arial" w:cs="Arial"/>
          <w:color w:val="000000"/>
          <w:sz w:val="20"/>
          <w:szCs w:val="20"/>
        </w:rPr>
        <w:lastRenderedPageBreak/>
        <w:t xml:space="preserve">presupuestos, por ejemplo, la existencia de una resolución recurrible, que el administrado se encuentre legitimado y exprese de forma escrita y con claridad los agravios causados por la emisión de la resolución impugnada, que el recurso se dirija al órgano competente y en el plazo estipulado por la ley, en suma, todos aquellos términos que la normativa aplicable regule. En conclusión, los recursos administrativos, desde una perspectiva general, se configuran como una facultad o derecho concreto de los administrados, frente a la Administración Pública, para solicitar la anulación o modificación de una resolución administrativa que afecta su esfera jurídica y que se considera ilegal. </w:t>
      </w:r>
      <w:r w:rsidRPr="00713660">
        <w:rPr>
          <w:rFonts w:ascii="Arial" w:hAnsi="Arial" w:cs="Arial"/>
          <w:i/>
          <w:color w:val="000000"/>
          <w:sz w:val="20"/>
          <w:szCs w:val="20"/>
        </w:rPr>
        <w:t xml:space="preserve">(Sentencia pronunciada por la Sala de lo Contencioso Administrativo, el día veintitrés de septiembre de dos mil nueve, Ref. 353-2009). </w:t>
      </w:r>
      <w:r w:rsidRPr="00713660">
        <w:rPr>
          <w:rFonts w:ascii="Arial" w:hAnsi="Arial" w:cs="Arial"/>
          <w:b/>
          <w:bCs/>
          <w:color w:val="000000"/>
          <w:sz w:val="20"/>
          <w:szCs w:val="20"/>
          <w:lang w:val="es-PE"/>
        </w:rPr>
        <w:t>XI.</w:t>
      </w:r>
      <w:r w:rsidRPr="00713660">
        <w:rPr>
          <w:rFonts w:ascii="Arial" w:hAnsi="Arial" w:cs="Arial"/>
          <w:color w:val="000000"/>
          <w:sz w:val="20"/>
          <w:szCs w:val="20"/>
          <w:lang w:val="es-PE"/>
        </w:rPr>
        <w:t xml:space="preserve"> </w:t>
      </w:r>
      <w:r w:rsidRPr="00713660">
        <w:rPr>
          <w:rFonts w:ascii="Arial" w:hAnsi="Arial" w:cs="Arial"/>
          <w:color w:val="000000"/>
          <w:sz w:val="20"/>
          <w:szCs w:val="20"/>
        </w:rPr>
        <w:t xml:space="preserve">El recurso de reconsideración consiste en que la misma autoridad administrativa que conoció el procedimiento y emitió el acto administrativo revise nuevamente el expediente y subsane errores. En palabras de Morón Urbina, el hecho que sea la misma autoridad la que ya conozca el expediente implicará que esta “podrá dictar una resolución con mayor celeridad que otra autoridad que recién conozca de los hechos”. En consecuencia, si tal autoridad toma nota de su error, a partir del recurso administrativo, esta cambiará el sentido de su decisión para evitar el control posterior del superior. Por ello, el recurso de reconsideración tiene como objeto que la misma autoridad que decidió en el acto administrativo impugnado tome cuenta de su propio error y modifique su decisión. Dicha decisión será más rápida porque fue la misma autoridad. Morón Urbina identifica dos características para el recurso de reconsideración. La primera característica radica en que su recepción, sustanciación y decisión compete al mismo órgano que dictó el acto recurrido, al cual resulta sencillo identificar en una generalidad de casos. Por otra parte, la segunda característica del recurso es su carácter opcional para el administrado. Esta peculiaridad implica que será el administrado quien definirá si ejerce este medio de impugnación o no, siendo impedida la Administración Pública de exigir su ejercicio para lograr el agotamiento de la vía. Por ello, el único recurso obligatorio será la apelación. </w:t>
      </w:r>
      <w:r w:rsidRPr="00713660">
        <w:rPr>
          <w:rFonts w:ascii="Arial" w:hAnsi="Arial" w:cs="Arial"/>
          <w:b/>
          <w:bCs/>
          <w:color w:val="000000"/>
          <w:sz w:val="20"/>
          <w:szCs w:val="20"/>
          <w:lang w:val="es-PE"/>
        </w:rPr>
        <w:t>XII.</w:t>
      </w:r>
      <w:r w:rsidRPr="00713660">
        <w:rPr>
          <w:rFonts w:ascii="Arial" w:hAnsi="Arial" w:cs="Arial"/>
          <w:bCs/>
          <w:color w:val="000000"/>
          <w:sz w:val="20"/>
          <w:szCs w:val="20"/>
        </w:rPr>
        <w:t xml:space="preserve"> Que este Concejo a revisado el acuerdo del cual se solicita la reconsideración encontrando que dicho acuerdo se fundamentó específicamente en la contradicción que existe respecto al Uso de Suelo del inmueble en el que el peticionario pretende realizar el proyecto denominado </w:t>
      </w:r>
      <w:r w:rsidRPr="00713660">
        <w:rPr>
          <w:rFonts w:ascii="Arial" w:hAnsi="Arial" w:cs="Arial"/>
          <w:b/>
          <w:color w:val="000000"/>
          <w:sz w:val="20"/>
          <w:szCs w:val="20"/>
        </w:rPr>
        <w:t>ESTACION DE SERVICIO PUMA SAN JERONINO, NEJAPA”,</w:t>
      </w:r>
      <w:r w:rsidRPr="00713660">
        <w:rPr>
          <w:rFonts w:ascii="Arial" w:hAnsi="Arial" w:cs="Arial"/>
          <w:bCs/>
          <w:color w:val="000000"/>
          <w:sz w:val="20"/>
          <w:szCs w:val="20"/>
        </w:rPr>
        <w:t xml:space="preserve"> respecto al uso de suelo establecido en el Esquema Director y la “Ordenanza para la Aplicación del Plan de Desarrollo Logístico Nejapa, en el municipio de Nejapa, Departamento de San Salvador”  y las Directrices </w:t>
      </w:r>
      <w:r w:rsidRPr="00713660">
        <w:rPr>
          <w:rFonts w:ascii="Arial" w:hAnsi="Arial" w:cs="Arial"/>
          <w:color w:val="000000"/>
          <w:sz w:val="20"/>
          <w:szCs w:val="20"/>
        </w:rPr>
        <w:t xml:space="preserve">de la </w:t>
      </w:r>
      <w:r w:rsidRPr="00713660">
        <w:rPr>
          <w:rFonts w:ascii="Arial" w:hAnsi="Arial" w:cs="Arial"/>
          <w:b/>
          <w:bCs/>
          <w:color w:val="000000"/>
          <w:sz w:val="20"/>
          <w:szCs w:val="20"/>
        </w:rPr>
        <w:t>Zonificación Ambiental y los Usos de Suelo de la Subregión Metropolitana de San Salvador</w:t>
      </w:r>
      <w:r w:rsidRPr="00713660">
        <w:rPr>
          <w:rFonts w:ascii="Arial" w:hAnsi="Arial" w:cs="Arial"/>
          <w:color w:val="000000"/>
          <w:sz w:val="20"/>
          <w:szCs w:val="20"/>
        </w:rPr>
        <w:t xml:space="preserve">, (NEJAPA), ya que los primero instrumentos establecen que su uso es CONDICIONADO y el </w:t>
      </w:r>
      <w:r w:rsidRPr="00713660">
        <w:rPr>
          <w:rFonts w:ascii="Arial" w:hAnsi="Arial" w:cs="Arial"/>
          <w:b/>
          <w:bCs/>
          <w:color w:val="000000"/>
          <w:sz w:val="20"/>
          <w:szCs w:val="20"/>
          <w:u w:val="single"/>
        </w:rPr>
        <w:t>segundo establece que como el terreno está bastante arborizado ha sido marcado como zona de Máxima Protección, zona en la cual se prohíbe la construcción de este tipo de proyectos</w:t>
      </w:r>
      <w:r w:rsidRPr="00713660">
        <w:rPr>
          <w:rFonts w:ascii="Arial" w:hAnsi="Arial" w:cs="Arial"/>
          <w:b/>
          <w:bCs/>
          <w:i/>
          <w:iCs/>
          <w:color w:val="000000"/>
          <w:sz w:val="20"/>
          <w:szCs w:val="20"/>
          <w:u w:val="single"/>
        </w:rPr>
        <w:t xml:space="preserve">, </w:t>
      </w:r>
      <w:r w:rsidRPr="00713660">
        <w:rPr>
          <w:rFonts w:ascii="Arial" w:hAnsi="Arial" w:cs="Arial"/>
          <w:color w:val="000000"/>
          <w:sz w:val="20"/>
          <w:szCs w:val="20"/>
        </w:rPr>
        <w:t xml:space="preserve"> al respecto este concejo hace análisis:</w:t>
      </w:r>
      <w:r w:rsidRPr="00713660">
        <w:rPr>
          <w:rFonts w:ascii="Arial" w:hAnsi="Arial" w:cs="Arial"/>
          <w:bCs/>
          <w:color w:val="000000"/>
          <w:sz w:val="20"/>
          <w:szCs w:val="20"/>
        </w:rPr>
        <w:t xml:space="preserve"> “A) Que la existencia en los ordenamientos jurídicos de disposiciones cuya regulación contradice de alguna forma lo dispuesto en otra disposición del mismo ordenamiento ha sido una de las dificultades permanentes a que han tenido que enfrentarse los juristas de todos los tiempos. En la actualidad, se acepta la inevitable existencia de contradicciones entre algunas de las disposiciones jurídicas contenidas en las normas </w:t>
      </w:r>
      <w:r w:rsidRPr="00713660">
        <w:rPr>
          <w:rFonts w:ascii="Arial" w:hAnsi="Arial" w:cs="Arial"/>
          <w:bCs/>
          <w:color w:val="000000"/>
          <w:sz w:val="20"/>
          <w:szCs w:val="20"/>
        </w:rPr>
        <w:lastRenderedPageBreak/>
        <w:t xml:space="preserve">de un ordenamiento jurídico. Puede decirse que existe una contradicción entre dos disposiciones jurídicas cuando la aplicación simultánea de ambas disposiciones a un mismo supuesto fáctico produciría consecuencias jurídicas directamente contrapuestas. </w:t>
      </w:r>
      <w:proofErr w:type="gramStart"/>
      <w:r w:rsidRPr="00713660">
        <w:rPr>
          <w:rFonts w:ascii="Arial" w:hAnsi="Arial" w:cs="Arial"/>
          <w:bCs/>
          <w:color w:val="000000"/>
          <w:sz w:val="20"/>
          <w:szCs w:val="20"/>
        </w:rPr>
        <w:t>O</w:t>
      </w:r>
      <w:proofErr w:type="gramEnd"/>
      <w:r w:rsidRPr="00713660">
        <w:rPr>
          <w:rFonts w:ascii="Arial" w:hAnsi="Arial" w:cs="Arial"/>
          <w:bCs/>
          <w:color w:val="000000"/>
          <w:sz w:val="20"/>
          <w:szCs w:val="20"/>
        </w:rPr>
        <w:t xml:space="preserve"> dicho de otro modo, cuando ambas disposiciones no pueden ser válidas al mismo tiempo. La contradicción es, pues, aquella situación que se produce cuando hay disposiciones jurídicas que, perteneciendo al mismo ordenamiento y teniendo el mismo ámbito de validez, son entre sí incompatibles por imponer conductas opuestas, de modo que su presencia simultánea en el ordenamiento generaría una situación de antinomia. Dicha situación de antinomia puede darse en estos 3 supuestos típicos: a) Cuando hay una disposición que manda hacer A y otra que prohíbe hacer A. b) Cuando hay una disposición que permite hacer A y otra que prohíbe hacer A. c) Cuando hay una disposición que manda hacer A y otra que permite no hacer A. Así pues, para que pueda hablarse con propiedad de la existencia de contradicciones o antinomias, han de darse dos requisitos o condiciones básicas: </w:t>
      </w:r>
      <w:r w:rsidRPr="00713660">
        <w:rPr>
          <w:rFonts w:ascii="Arial" w:hAnsi="Arial" w:cs="Arial"/>
          <w:b/>
          <w:bCs/>
          <w:color w:val="000000"/>
          <w:sz w:val="20"/>
          <w:szCs w:val="20"/>
        </w:rPr>
        <w:t>Primera</w:t>
      </w:r>
      <w:r w:rsidRPr="00713660">
        <w:rPr>
          <w:rFonts w:ascii="Arial" w:hAnsi="Arial" w:cs="Arial"/>
          <w:bCs/>
          <w:color w:val="000000"/>
          <w:sz w:val="20"/>
          <w:szCs w:val="20"/>
        </w:rPr>
        <w:t xml:space="preserve">: que las disposiciones pertenezcan a un mismo ordenamiento jurídico. </w:t>
      </w:r>
      <w:r w:rsidRPr="00713660">
        <w:rPr>
          <w:rFonts w:ascii="Arial" w:hAnsi="Arial" w:cs="Arial"/>
          <w:b/>
          <w:bCs/>
          <w:color w:val="000000"/>
          <w:sz w:val="20"/>
          <w:szCs w:val="20"/>
        </w:rPr>
        <w:t>Segunda</w:t>
      </w:r>
      <w:r w:rsidRPr="00713660">
        <w:rPr>
          <w:rFonts w:ascii="Arial" w:hAnsi="Arial" w:cs="Arial"/>
          <w:bCs/>
          <w:color w:val="000000"/>
          <w:sz w:val="20"/>
          <w:szCs w:val="20"/>
        </w:rPr>
        <w:t xml:space="preserve">: que ambas disposiciones tengan idéntico ámbito de validez personal, material, espacial y temporal. Si esa identidad de validez no se da en todos y cada uno de sus cuatro aspectos, no podrá afirmarse que existe una contradicción plena y estricta, aunque sí pueda hablarse de una contradicción parcial. El camino de la superación de las contradicciones entre disposiciones jurídicas pasa por la eliminación o neutralización de una de ellas. Pero, ¿cómo se puede decidir con acierto cuál de las dos ha de ser eliminada? Cualquier ciudadano respondería probablemente que él aplicaría siempre aquella disposición que fuese más justa. Pero el criterio de la justicia es difícilmente utilizable porque su significado y su propio contenido han estado sometidos siempre a inacabables debates doctrinales, de modo que no resultaría nunca fácil decidir cuál de las disposiciones enfrentadas sería la más justa. La jurisprudencia y la ciencia del derecho han elaborado otras varias reglas de solución entre las que destacan tres: a) La posterioridad cronológica, b) La superioridad jerárquica y c) La especialidad en la regulación. </w:t>
      </w:r>
      <w:r w:rsidRPr="00713660">
        <w:rPr>
          <w:rFonts w:ascii="Arial" w:hAnsi="Arial" w:cs="Arial"/>
          <w:b/>
          <w:bCs/>
          <w:color w:val="000000"/>
          <w:sz w:val="20"/>
          <w:szCs w:val="20"/>
        </w:rPr>
        <w:t>1. La regla de la posterioridad cronológica</w:t>
      </w:r>
      <w:r w:rsidRPr="00713660">
        <w:rPr>
          <w:rFonts w:ascii="Arial" w:hAnsi="Arial" w:cs="Arial"/>
          <w:bCs/>
          <w:color w:val="000000"/>
          <w:sz w:val="20"/>
          <w:szCs w:val="20"/>
        </w:rPr>
        <w:t xml:space="preserve"> se ha plasmado en el viejo principio jurídico según el cual, “la ley posterior deroga a la ley precedente”. Así pues, la contradicción entre dos disposiciones jurídicas que, siendo iguales en todos los demás aspectos, han sido promulgadas en momentos cronológicos distintos, se resuelve a favor de la más reciente. La más antigua o vieja se da por anulada o no existente. </w:t>
      </w:r>
      <w:r w:rsidRPr="00713660">
        <w:rPr>
          <w:rFonts w:ascii="Arial" w:hAnsi="Arial" w:cs="Arial"/>
          <w:b/>
          <w:bCs/>
          <w:color w:val="000000"/>
          <w:sz w:val="20"/>
          <w:szCs w:val="20"/>
        </w:rPr>
        <w:t>2. La superioridad jerárquica</w:t>
      </w:r>
      <w:r w:rsidRPr="00713660">
        <w:rPr>
          <w:rFonts w:ascii="Arial" w:hAnsi="Arial" w:cs="Arial"/>
          <w:bCs/>
          <w:color w:val="000000"/>
          <w:sz w:val="20"/>
          <w:szCs w:val="20"/>
        </w:rPr>
        <w:t xml:space="preserve"> ha sido consagrada históricamente mediante el principio de que “la ley superior deroga a la inferior”. De modo que, conforme a este principio de jerarquía, la contradicción entre dos disposiciones jurídicas que pertenecen a diferentes niveles del ordenamiento ha de resolverse aplicando aquella que es jerárquicamente superior. </w:t>
      </w:r>
      <w:r w:rsidRPr="00713660">
        <w:rPr>
          <w:rFonts w:ascii="Arial" w:hAnsi="Arial" w:cs="Arial"/>
          <w:b/>
          <w:bCs/>
          <w:color w:val="000000"/>
          <w:sz w:val="20"/>
          <w:szCs w:val="20"/>
        </w:rPr>
        <w:t>3. La tercera regla, la de la especialidad en la regulación</w:t>
      </w:r>
      <w:r w:rsidRPr="00713660">
        <w:rPr>
          <w:rFonts w:ascii="Arial" w:hAnsi="Arial" w:cs="Arial"/>
          <w:bCs/>
          <w:color w:val="000000"/>
          <w:sz w:val="20"/>
          <w:szCs w:val="20"/>
        </w:rPr>
        <w:t xml:space="preserve">, ha sido formulada tradicionalmente mediante este conciso aforismo: “la ley especial deroga a la general”. En virtud de esta regla, en caso de que exista contradicción entre lo que dispone una disposición jurídica que tiene carácter y alcance general, y lo que establece otra que tiene carácter y alcance especial, prevalece la segunda sobre la primera. Sin embargo, hay que tener en cuenta que a veces la oposición que enfrenta a dos disposiciones jurídicas es especialmente compleja, por lo que se </w:t>
      </w:r>
      <w:r w:rsidRPr="00713660">
        <w:rPr>
          <w:rFonts w:ascii="Arial" w:hAnsi="Arial" w:cs="Arial"/>
          <w:bCs/>
          <w:color w:val="000000"/>
          <w:sz w:val="20"/>
          <w:szCs w:val="20"/>
        </w:rPr>
        <w:lastRenderedPageBreak/>
        <w:t>produciría una situación de concurrencia de varias reglas de resolución. En estos casos, y a pesar de la dificultad del problema, la doctrina ha intentado decantar a través de la práctica jurídica unos criterios que, aunque carecen de autoridad firme, han venido actuando como directrices predominantes. Entre esos criterios doctrinales, han destacado siempre estos dos: a) Que la regla de la superioridad jerárquica ha de imponerse casi siempre a las otras dos reglas. b) Que la regla de la especialidad es más fuerte que la de la posterioridad cronológica. Existen, sin embargo, supuestos en que la regla de la especialidad ha de imponerse a la de la superioridad jerárquica, y también casos en que la posterioridad cronológica vence a la de la especialidad de la regulación. Pero estos casos son sin duda más bien excepcionales. Lo normal es que se aplique el orden de prioridad que atribuye la mayor importancia a la regla de la superioridad jerárquica y la menor a la regla de la posterioridad cronológica. Esta cede ante las otras dos, y la de especialidad se subordina siempre a la de la superioridad jerárquica. Esta última se impone, pues, siempre, en principio, a cualquiera de las otras dos. No obstante, y a pesar de todo, pueden aparecer situaciones que no puedan ser superadas con la aplicación de las reglas anteriores. En esas situaciones extremas, la solución del conflicto ha de quedar en manos del correspondiente operador jurídico, especialmente del juez, quien habrá de resolver en base a consideraciones de justicia y de oportunidad. B) Que la pirámide de Kelsen es un sistema jerárquico de normas jurídicas creado por el gran pensador jurídico y político austriaco Hans Kelsen, el cual fue propuesto en su Teoría Pura de Derecho (1934). Este ordenamiento jurídico representado visualmente se asemejaría a una pirámide formada por pisos superpuestos, de donde surge su nombre precisamente. Es un sistema jurídico graficado en forma de </w:t>
      </w:r>
      <w:r w:rsidRPr="00713660">
        <w:rPr>
          <w:rFonts w:ascii="Arial" w:hAnsi="Arial" w:cs="Arial"/>
          <w:b/>
          <w:bCs/>
          <w:color w:val="000000"/>
          <w:sz w:val="20"/>
          <w:szCs w:val="20"/>
        </w:rPr>
        <w:t>pirámide</w:t>
      </w:r>
      <w:r w:rsidRPr="00713660">
        <w:rPr>
          <w:rFonts w:ascii="Arial" w:hAnsi="Arial" w:cs="Arial"/>
          <w:bCs/>
          <w:color w:val="000000"/>
          <w:sz w:val="20"/>
          <w:szCs w:val="20"/>
        </w:rPr>
        <w:t>, el cual es usado para representar la </w:t>
      </w:r>
      <w:r w:rsidRPr="00713660">
        <w:rPr>
          <w:rFonts w:ascii="Arial" w:hAnsi="Arial" w:cs="Arial"/>
          <w:b/>
          <w:bCs/>
          <w:color w:val="000000"/>
          <w:sz w:val="20"/>
          <w:szCs w:val="20"/>
        </w:rPr>
        <w:t>jerarquía</w:t>
      </w:r>
      <w:r w:rsidRPr="00713660">
        <w:rPr>
          <w:rFonts w:ascii="Arial" w:hAnsi="Arial" w:cs="Arial"/>
          <w:bCs/>
          <w:color w:val="000000"/>
          <w:sz w:val="20"/>
          <w:szCs w:val="20"/>
        </w:rPr>
        <w:t> de las leyes, unas sobre otras y está dividida en tres niveles, el nivel fundamental en el que se encuentra la </w:t>
      </w:r>
      <w:r w:rsidRPr="00713660">
        <w:rPr>
          <w:rFonts w:ascii="Arial" w:hAnsi="Arial" w:cs="Arial"/>
          <w:b/>
          <w:bCs/>
          <w:color w:val="000000"/>
          <w:sz w:val="20"/>
          <w:szCs w:val="20"/>
        </w:rPr>
        <w:t>constitución</w:t>
      </w:r>
      <w:r w:rsidRPr="00713660">
        <w:rPr>
          <w:rFonts w:ascii="Arial" w:hAnsi="Arial" w:cs="Arial"/>
          <w:bCs/>
          <w:color w:val="000000"/>
          <w:sz w:val="20"/>
          <w:szCs w:val="20"/>
        </w:rPr>
        <w:t>, como la suprema norma de un estado y de la cual se deriva el fundamento de validez de todas las demás normas que se ubican por debajo de la misma, el siguiente nivel es el legal y se encuentran las </w:t>
      </w:r>
      <w:r w:rsidRPr="00713660">
        <w:rPr>
          <w:rFonts w:ascii="Arial" w:hAnsi="Arial" w:cs="Arial"/>
          <w:b/>
          <w:bCs/>
          <w:color w:val="000000"/>
          <w:sz w:val="20"/>
          <w:szCs w:val="20"/>
        </w:rPr>
        <w:t>leyes orgánicas y especiales</w:t>
      </w:r>
      <w:r w:rsidRPr="00713660">
        <w:rPr>
          <w:rFonts w:ascii="Arial" w:hAnsi="Arial" w:cs="Arial"/>
          <w:bCs/>
          <w:color w:val="000000"/>
          <w:sz w:val="20"/>
          <w:szCs w:val="20"/>
        </w:rPr>
        <w:t>, seguido de las leyes ordinarias y decretos de ley, para luego seguir con el nivel sub legal en donde encontramos los reglamentos, debajo de estos las </w:t>
      </w:r>
      <w:r w:rsidRPr="00713660">
        <w:rPr>
          <w:rFonts w:ascii="Arial" w:hAnsi="Arial" w:cs="Arial"/>
          <w:b/>
          <w:bCs/>
          <w:color w:val="000000"/>
          <w:sz w:val="20"/>
          <w:szCs w:val="20"/>
        </w:rPr>
        <w:t>ordenanzas</w:t>
      </w:r>
      <w:r w:rsidRPr="00713660">
        <w:rPr>
          <w:rFonts w:ascii="Arial" w:hAnsi="Arial" w:cs="Arial"/>
          <w:bCs/>
          <w:color w:val="000000"/>
          <w:sz w:val="20"/>
          <w:szCs w:val="20"/>
        </w:rPr>
        <w:t> y finalmente al final de la pirámide tenemos a las </w:t>
      </w:r>
      <w:r w:rsidRPr="00713660">
        <w:rPr>
          <w:rFonts w:ascii="Arial" w:hAnsi="Arial" w:cs="Arial"/>
          <w:b/>
          <w:bCs/>
          <w:color w:val="000000"/>
          <w:sz w:val="20"/>
          <w:szCs w:val="20"/>
        </w:rPr>
        <w:t>sentencias</w:t>
      </w:r>
      <w:r w:rsidRPr="00713660">
        <w:rPr>
          <w:rFonts w:ascii="Arial" w:hAnsi="Arial" w:cs="Arial"/>
          <w:bCs/>
          <w:color w:val="000000"/>
          <w:sz w:val="20"/>
          <w:szCs w:val="20"/>
        </w:rPr>
        <w:t>, y a medida que nos vamos acercando a la base de la pirámide, se va haciendo más ancha lo que quiere decir que hay un mayor número de </w:t>
      </w:r>
      <w:hyperlink r:id="rId7" w:anchor=".Vo01Z3V97Qo" w:tgtFrame="_blank" w:tooltip="¿Cómo se interpretan las normas jurídicas? - La Silla Rota" w:history="1">
        <w:r w:rsidRPr="00713660">
          <w:rPr>
            <w:rFonts w:ascii="Arial" w:hAnsi="Arial" w:cs="Arial"/>
            <w:bCs/>
            <w:color w:val="000000"/>
            <w:sz w:val="20"/>
            <w:szCs w:val="20"/>
          </w:rPr>
          <w:t>normas jurídicas</w:t>
        </w:r>
      </w:hyperlink>
      <w:r w:rsidRPr="00713660">
        <w:rPr>
          <w:rFonts w:ascii="Arial" w:hAnsi="Arial" w:cs="Arial"/>
          <w:bCs/>
          <w:color w:val="000000"/>
          <w:sz w:val="20"/>
          <w:szCs w:val="20"/>
        </w:rPr>
        <w:t xml:space="preserve">. C) Que el </w:t>
      </w:r>
      <w:r w:rsidRPr="00713660">
        <w:rPr>
          <w:rFonts w:ascii="Arial" w:hAnsi="Arial" w:cs="Arial"/>
          <w:bCs/>
          <w:color w:val="000000"/>
          <w:sz w:val="20"/>
          <w:szCs w:val="20"/>
          <w:lang w:val="es-ES"/>
        </w:rPr>
        <w:t xml:space="preserve">decreto 61 que contiene las </w:t>
      </w:r>
      <w:r w:rsidRPr="00713660">
        <w:rPr>
          <w:rFonts w:ascii="Arial" w:hAnsi="Arial" w:cs="Arial"/>
          <w:b/>
          <w:bCs/>
          <w:color w:val="000000"/>
          <w:sz w:val="20"/>
          <w:szCs w:val="20"/>
          <w:lang w:val="es-ES"/>
        </w:rPr>
        <w:t>“</w:t>
      </w:r>
      <w:r w:rsidRPr="00713660">
        <w:rPr>
          <w:rFonts w:ascii="Arial" w:hAnsi="Arial" w:cs="Arial"/>
          <w:bCs/>
          <w:color w:val="000000"/>
          <w:sz w:val="20"/>
          <w:szCs w:val="20"/>
          <w:lang w:val="es-ES"/>
        </w:rPr>
        <w:t xml:space="preserve">Directrices de Zonificación Ambiental y Usos de Suelo para los municipios que integran la Subregión Metropolitana de San Salvador”, </w:t>
      </w:r>
      <w:r w:rsidRPr="00713660">
        <w:rPr>
          <w:rFonts w:ascii="Arial" w:hAnsi="Arial" w:cs="Arial"/>
          <w:bCs/>
          <w:color w:val="000000"/>
          <w:sz w:val="20"/>
          <w:szCs w:val="20"/>
        </w:rPr>
        <w:t xml:space="preserve">tienen su sustento en la legislación ambiental del país, específicamente en el artículo 50 de la Ley del Medio Ambiente, donde se determina que el Ministerio de Medio Ambiente y Recursos Naturales, elaborará Directrices para la Zonificación Ambiental y los Usos del Suelo </w:t>
      </w:r>
      <w:r w:rsidRPr="00713660">
        <w:rPr>
          <w:rFonts w:ascii="Arial" w:hAnsi="Arial" w:cs="Arial"/>
          <w:b/>
          <w:color w:val="000000"/>
          <w:sz w:val="20"/>
          <w:szCs w:val="20"/>
          <w:u w:val="single"/>
        </w:rPr>
        <w:t>para ser incorporadas en la formulación de planes y programas de desarrollo y ordenamiento territorial</w:t>
      </w:r>
      <w:r w:rsidRPr="00713660">
        <w:rPr>
          <w:rFonts w:ascii="Arial" w:hAnsi="Arial" w:cs="Arial"/>
          <w:bCs/>
          <w:color w:val="000000"/>
          <w:sz w:val="20"/>
          <w:szCs w:val="20"/>
        </w:rPr>
        <w:t xml:space="preserve">, </w:t>
      </w:r>
      <w:r w:rsidRPr="00713660">
        <w:rPr>
          <w:rFonts w:ascii="Arial" w:hAnsi="Arial" w:cs="Arial"/>
          <w:color w:val="000000"/>
          <w:sz w:val="20"/>
          <w:szCs w:val="20"/>
        </w:rPr>
        <w:t xml:space="preserve">estando los municipios obligados a </w:t>
      </w:r>
      <w:r w:rsidRPr="00713660">
        <w:rPr>
          <w:rFonts w:ascii="Arial" w:hAnsi="Arial" w:cs="Arial"/>
          <w:b/>
          <w:bCs/>
          <w:color w:val="000000"/>
          <w:sz w:val="20"/>
          <w:szCs w:val="20"/>
          <w:u w:val="single"/>
        </w:rPr>
        <w:t>incluir dichas directrices al emitirse los permisos</w:t>
      </w:r>
      <w:r w:rsidRPr="00713660">
        <w:rPr>
          <w:rFonts w:ascii="Arial" w:hAnsi="Arial" w:cs="Arial"/>
          <w:color w:val="000000"/>
          <w:sz w:val="20"/>
          <w:szCs w:val="20"/>
        </w:rPr>
        <w:t xml:space="preserve"> respectivos ya sean estos para proyectos de uso comercial, industrial, viviendas y servicios, con el propósito de alcanzar</w:t>
      </w:r>
      <w:r w:rsidRPr="00713660">
        <w:rPr>
          <w:rFonts w:ascii="Arial" w:hAnsi="Arial" w:cs="Arial"/>
          <w:b/>
          <w:bCs/>
          <w:color w:val="000000"/>
          <w:sz w:val="20"/>
          <w:szCs w:val="20"/>
        </w:rPr>
        <w:t xml:space="preserve"> </w:t>
      </w:r>
      <w:r w:rsidRPr="00713660">
        <w:rPr>
          <w:rFonts w:ascii="Arial" w:hAnsi="Arial" w:cs="Arial"/>
          <w:color w:val="000000"/>
          <w:sz w:val="20"/>
          <w:szCs w:val="20"/>
        </w:rPr>
        <w:t>un mejor funcionamiento ambiental y el equilibrio ecosistémico. Directrices que fueron aprobadas en el año 2013.</w:t>
      </w:r>
      <w:r w:rsidRPr="00713660">
        <w:rPr>
          <w:rFonts w:ascii="Arial" w:hAnsi="Arial" w:cs="Arial"/>
          <w:bCs/>
          <w:color w:val="000000"/>
          <w:sz w:val="20"/>
          <w:szCs w:val="20"/>
        </w:rPr>
        <w:t xml:space="preserve"> D) </w:t>
      </w:r>
      <w:r w:rsidRPr="00713660">
        <w:rPr>
          <w:rFonts w:ascii="Arial" w:hAnsi="Arial" w:cs="Arial"/>
          <w:color w:val="000000"/>
          <w:sz w:val="20"/>
          <w:szCs w:val="20"/>
        </w:rPr>
        <w:t>Que l</w:t>
      </w:r>
      <w:r w:rsidRPr="00713660">
        <w:rPr>
          <w:rFonts w:ascii="Arial" w:hAnsi="Arial" w:cs="Arial"/>
          <w:bCs/>
          <w:color w:val="000000"/>
          <w:sz w:val="20"/>
          <w:szCs w:val="20"/>
        </w:rPr>
        <w:t>a “</w:t>
      </w:r>
      <w:bookmarkStart w:id="11" w:name="_Hlk80273564"/>
      <w:r w:rsidRPr="00713660">
        <w:rPr>
          <w:rFonts w:ascii="Arial" w:hAnsi="Arial" w:cs="Arial"/>
          <w:bCs/>
          <w:color w:val="000000"/>
          <w:sz w:val="20"/>
          <w:szCs w:val="20"/>
        </w:rPr>
        <w:t xml:space="preserve">Ordenanza para la Aplicación del Plan de Desarrollo Logístico Nejapa, en el </w:t>
      </w:r>
      <w:r w:rsidRPr="00713660">
        <w:rPr>
          <w:rFonts w:ascii="Arial" w:hAnsi="Arial" w:cs="Arial"/>
          <w:bCs/>
          <w:color w:val="000000"/>
          <w:sz w:val="20"/>
          <w:szCs w:val="20"/>
        </w:rPr>
        <w:lastRenderedPageBreak/>
        <w:t>municipio de Nejapa, Departamento de San Salvador</w:t>
      </w:r>
      <w:bookmarkEnd w:id="11"/>
      <w:r w:rsidRPr="00713660">
        <w:rPr>
          <w:rFonts w:ascii="Arial" w:hAnsi="Arial" w:cs="Arial"/>
          <w:bCs/>
          <w:color w:val="000000"/>
          <w:sz w:val="20"/>
          <w:szCs w:val="20"/>
        </w:rPr>
        <w:t xml:space="preserve">, tiene como objetivo regular la aplicación del </w:t>
      </w:r>
      <w:r w:rsidRPr="00713660">
        <w:rPr>
          <w:rFonts w:ascii="Arial" w:hAnsi="Arial" w:cs="Arial"/>
          <w:b/>
          <w:color w:val="000000"/>
          <w:sz w:val="20"/>
          <w:szCs w:val="20"/>
        </w:rPr>
        <w:t xml:space="preserve">Plan de Desarrollo Logístico Nejapa: así como especificar cuál será la actuación urbanística y los requisitos que deberá cumplir cualquier persona, natural o jurídica, interesada en ejecutar un proyecto en esta zona. </w:t>
      </w:r>
      <w:r w:rsidRPr="00713660">
        <w:rPr>
          <w:rFonts w:ascii="Arial" w:hAnsi="Arial" w:cs="Arial"/>
          <w:bCs/>
          <w:color w:val="000000"/>
          <w:sz w:val="20"/>
          <w:szCs w:val="20"/>
        </w:rPr>
        <w:t>Dicha ordenanza</w:t>
      </w:r>
      <w:r w:rsidRPr="00713660">
        <w:rPr>
          <w:rFonts w:ascii="Arial" w:hAnsi="Arial" w:cs="Arial"/>
          <w:b/>
          <w:color w:val="000000"/>
          <w:sz w:val="20"/>
          <w:szCs w:val="20"/>
        </w:rPr>
        <w:t xml:space="preserve">, </w:t>
      </w:r>
      <w:r w:rsidRPr="00713660">
        <w:rPr>
          <w:rFonts w:ascii="Arial" w:hAnsi="Arial" w:cs="Arial"/>
          <w:bCs/>
          <w:color w:val="000000"/>
          <w:sz w:val="20"/>
          <w:szCs w:val="20"/>
        </w:rPr>
        <w:t xml:space="preserve">entro en vigencia en el mes de diciembre del año 2006 y regula un Plan Parcial, entiéndase como </w:t>
      </w:r>
      <w:r w:rsidRPr="00713660">
        <w:rPr>
          <w:rFonts w:ascii="Arial" w:hAnsi="Arial" w:cs="Arial"/>
          <w:bCs/>
          <w:color w:val="000000"/>
          <w:sz w:val="20"/>
          <w:szCs w:val="20"/>
          <w:shd w:val="clear" w:color="auto" w:fill="FFFFFF"/>
        </w:rPr>
        <w:t>Planes</w:t>
      </w:r>
      <w:r w:rsidRPr="00713660">
        <w:rPr>
          <w:rFonts w:ascii="Arial" w:hAnsi="Arial" w:cs="Arial"/>
          <w:bCs/>
          <w:color w:val="000000"/>
          <w:sz w:val="20"/>
          <w:szCs w:val="20"/>
        </w:rPr>
        <w:t xml:space="preserve"> Parciales de Ordenamiento Urbano, aquellos que detallan el contenido de los planes municipales o micro regionales de ordenamiento y desarrollo territorial. Estos localizan las redes de infraestructuras y servicios públicos propias de su ámbito y establecen el régimen específico de cada lotificación, así́ como las condiciones de urbanización y edificación en el marco de la normativa general en la materia. Además, tienen por objeto establecer el régimen específico de urbanización y edificación, detallando el contenido de los planes municipales y/o micro regionales, de forma que pueda actuarse directamente sin necesidad de otros instrumentos de planificación, planes que se regulan de conformidad a lo establecido en el artículo II.31 y siguientes del REGLAMENTO A LA LEY DE DESARROLLO Y ORDENAMIENTO TERRITORIAL DEL AREA METROPOLITANA DE SAN SALVADOR Y DE LOS MUNICIPIOS ALEDAÑOS CON SUS ANEXOS</w:t>
      </w:r>
      <w:r w:rsidRPr="00713660">
        <w:rPr>
          <w:rFonts w:ascii="Arial" w:hAnsi="Arial" w:cs="Arial"/>
          <w:color w:val="000000"/>
          <w:sz w:val="20"/>
          <w:szCs w:val="20"/>
          <w:lang w:val="es-PE"/>
        </w:rPr>
        <w:t xml:space="preserve">. </w:t>
      </w:r>
      <w:r w:rsidRPr="00713660">
        <w:rPr>
          <w:rFonts w:ascii="Arial" w:hAnsi="Arial" w:cs="Arial"/>
          <w:b/>
          <w:color w:val="000000"/>
          <w:sz w:val="20"/>
          <w:szCs w:val="20"/>
        </w:rPr>
        <w:t>XIII.</w:t>
      </w:r>
      <w:r w:rsidRPr="00713660">
        <w:rPr>
          <w:rFonts w:ascii="Arial" w:hAnsi="Arial" w:cs="Arial"/>
          <w:bCs/>
          <w:color w:val="000000"/>
          <w:sz w:val="20"/>
          <w:szCs w:val="20"/>
        </w:rPr>
        <w:t xml:space="preserve"> Que de lo manifestado en el numeral anterior se puede colegir que en el presente caso debió de haberse aplicado la “Ordenanza para la Aplicación del Plan de Desarrollo Logístico Nejapa, en el municipio de Nejapa, Departamento de San Salvador.”, debido a que esta es una normativa que define y regula un área específica, de desarrollo urbano,</w:t>
      </w:r>
      <w:r w:rsidRPr="00713660">
        <w:rPr>
          <w:rFonts w:ascii="Arial" w:hAnsi="Arial" w:cs="Arial"/>
          <w:b/>
          <w:color w:val="000000"/>
          <w:sz w:val="20"/>
          <w:szCs w:val="20"/>
        </w:rPr>
        <w:t xml:space="preserve"> </w:t>
      </w:r>
      <w:r w:rsidRPr="00713660">
        <w:rPr>
          <w:rFonts w:ascii="Arial" w:hAnsi="Arial" w:cs="Arial"/>
          <w:color w:val="000000"/>
          <w:sz w:val="20"/>
          <w:szCs w:val="20"/>
        </w:rPr>
        <w:t>especificando cuál será la actuación urbanística y los requisitos que deberá cumplir cualquier persona, natural o jurídica, interesada en ejecutar un proyecto en esta zona. Por lo que sobre la base de lo anterior es procedente reconsiderar el acuerdo emitido y emitir uno nuevo aplicando la ordenanza relacionada.</w:t>
      </w:r>
      <w:r w:rsidRPr="00713660">
        <w:rPr>
          <w:rFonts w:ascii="Arial" w:hAnsi="Arial" w:cs="Arial"/>
          <w:color w:val="000000"/>
          <w:sz w:val="20"/>
          <w:szCs w:val="20"/>
          <w:lang w:val="es-PE"/>
        </w:rPr>
        <w:t xml:space="preserve"> </w:t>
      </w:r>
      <w:r w:rsidRPr="00713660">
        <w:rPr>
          <w:rFonts w:ascii="Arial" w:hAnsi="Arial" w:cs="Arial"/>
          <w:b/>
          <w:bCs/>
          <w:color w:val="000000"/>
          <w:sz w:val="20"/>
          <w:szCs w:val="20"/>
        </w:rPr>
        <w:t>XIV</w:t>
      </w:r>
      <w:r w:rsidRPr="00713660">
        <w:rPr>
          <w:rFonts w:ascii="Arial" w:hAnsi="Arial" w:cs="Arial"/>
          <w:color w:val="000000"/>
          <w:sz w:val="20"/>
          <w:szCs w:val="20"/>
        </w:rPr>
        <w:t xml:space="preserve">.  Que la </w:t>
      </w:r>
      <w:r w:rsidRPr="00713660">
        <w:rPr>
          <w:rFonts w:ascii="Arial" w:hAnsi="Arial" w:cs="Arial"/>
          <w:bCs/>
          <w:color w:val="000000"/>
          <w:sz w:val="20"/>
          <w:szCs w:val="20"/>
        </w:rPr>
        <w:t xml:space="preserve">“Ordenanza para la Aplicación del Plan de Desarrollo Logístico Nejapa, en el municipio de Nejapa, Departamento de San Salvador”, establece en la misma que al Uso de Suelo, en el área en el que se pretende realizar el proyecto denominado </w:t>
      </w:r>
      <w:r w:rsidRPr="00713660">
        <w:rPr>
          <w:rFonts w:ascii="Arial" w:hAnsi="Arial" w:cs="Arial"/>
          <w:bCs/>
          <w:i/>
          <w:iCs/>
          <w:color w:val="000000"/>
          <w:sz w:val="20"/>
          <w:szCs w:val="20"/>
        </w:rPr>
        <w:t>“</w:t>
      </w:r>
      <w:r w:rsidRPr="00713660">
        <w:rPr>
          <w:rFonts w:ascii="Arial" w:hAnsi="Arial" w:cs="Arial"/>
          <w:b/>
          <w:i/>
          <w:iCs/>
          <w:color w:val="000000"/>
          <w:sz w:val="20"/>
          <w:szCs w:val="20"/>
        </w:rPr>
        <w:t xml:space="preserve">ESTACION DE SERVICIO PUMA SAN JERONIMO, NEJAPA”, es de Uso condicionado, es decir, </w:t>
      </w:r>
      <w:r w:rsidRPr="00713660">
        <w:rPr>
          <w:rFonts w:ascii="Arial" w:hAnsi="Arial" w:cs="Arial"/>
          <w:bCs/>
          <w:color w:val="000000"/>
          <w:sz w:val="20"/>
          <w:szCs w:val="20"/>
        </w:rPr>
        <w:t xml:space="preserve">puede autorizarse ese tipo de proyecto, siempre y cuando, se condicione su uso, en ese sentido, se accede a la desafectación solicitada, haciéndosele saber al peticionario que dicha desafectación no es un permiso para realizar construcciones, ya que esta municipalidad no está facultada legalmente para emitir este tipo de permiso, si no que la desafectación autorizada será </w:t>
      </w:r>
      <w:bookmarkStart w:id="12" w:name="_Hlk80277353"/>
      <w:r w:rsidRPr="00713660">
        <w:rPr>
          <w:rFonts w:ascii="Arial" w:hAnsi="Arial" w:cs="Arial"/>
          <w:bCs/>
          <w:color w:val="000000"/>
          <w:sz w:val="20"/>
          <w:szCs w:val="20"/>
        </w:rPr>
        <w:t>UNICA Y EXCLUSIVAMENTE para REALIZAR TRAMITES EN OPAMSS Y MINISTERIO DE MEDIO AMBIENTE Y RECURSOS NATURALES, instituciones que son las competentes para este tipo de proyectos</w:t>
      </w:r>
      <w:bookmarkEnd w:id="12"/>
      <w:r w:rsidRPr="00713660">
        <w:rPr>
          <w:rFonts w:ascii="Arial" w:hAnsi="Arial" w:cs="Arial"/>
          <w:bCs/>
          <w:color w:val="000000"/>
          <w:sz w:val="20"/>
          <w:szCs w:val="20"/>
        </w:rPr>
        <w:t xml:space="preserve">. </w:t>
      </w:r>
      <w:r w:rsidRPr="00713660">
        <w:rPr>
          <w:rFonts w:ascii="Arial" w:hAnsi="Arial" w:cs="Arial"/>
          <w:b/>
          <w:color w:val="000000"/>
          <w:sz w:val="20"/>
          <w:szCs w:val="20"/>
        </w:rPr>
        <w:t>XV</w:t>
      </w:r>
      <w:r w:rsidRPr="00713660">
        <w:rPr>
          <w:rFonts w:ascii="Arial" w:hAnsi="Arial" w:cs="Arial"/>
          <w:bCs/>
          <w:color w:val="000000"/>
          <w:sz w:val="20"/>
          <w:szCs w:val="20"/>
        </w:rPr>
        <w:t xml:space="preserve">. Que respecto a que el uso de suelo es Condicionado, este Concejo no se pronunciara debido a que será la OPAMSS, quien, a través de la presentación de los respectivos estudios técnicos, determine cuáles serán las condiciones para la realización del proyecto denominado </w:t>
      </w:r>
      <w:r w:rsidRPr="00713660">
        <w:rPr>
          <w:rFonts w:ascii="Arial" w:hAnsi="Arial" w:cs="Arial"/>
          <w:bCs/>
          <w:i/>
          <w:iCs/>
          <w:color w:val="000000"/>
          <w:sz w:val="20"/>
          <w:szCs w:val="20"/>
        </w:rPr>
        <w:t>“</w:t>
      </w:r>
      <w:r w:rsidRPr="00713660">
        <w:rPr>
          <w:rFonts w:ascii="Arial" w:hAnsi="Arial" w:cs="Arial"/>
          <w:b/>
          <w:i/>
          <w:iCs/>
          <w:color w:val="000000"/>
          <w:sz w:val="20"/>
          <w:szCs w:val="20"/>
        </w:rPr>
        <w:t>ESTACION DE SERVICIO PUMA SAN JERONIMO, NEJAPA”.</w:t>
      </w:r>
      <w:r w:rsidRPr="00713660">
        <w:rPr>
          <w:rFonts w:ascii="Arial" w:hAnsi="Arial" w:cs="Arial"/>
          <w:color w:val="000000"/>
          <w:sz w:val="20"/>
          <w:szCs w:val="20"/>
          <w:lang w:val="es-PE"/>
        </w:rPr>
        <w:t xml:space="preserve"> </w:t>
      </w:r>
      <w:r w:rsidRPr="00713660">
        <w:rPr>
          <w:rFonts w:ascii="Arial" w:hAnsi="Arial" w:cs="Arial"/>
          <w:b/>
          <w:color w:val="000000"/>
          <w:sz w:val="20"/>
          <w:szCs w:val="20"/>
        </w:rPr>
        <w:t xml:space="preserve">XVI. </w:t>
      </w:r>
      <w:r w:rsidRPr="00713660">
        <w:rPr>
          <w:rFonts w:ascii="Arial" w:hAnsi="Arial" w:cs="Arial"/>
          <w:bCs/>
          <w:color w:val="000000"/>
          <w:sz w:val="20"/>
          <w:szCs w:val="20"/>
        </w:rPr>
        <w:t xml:space="preserve">Que corre agregado a folios 77 del expediente que de conformidad a instrucción girada a través de memorándum de fecha 19 de mayo del corriente año, la arquitecta Xenia Rodas Rodríguez, Gerente de Proyectos, de esta municipalidad manifiesta que el área afectada por el proyecto que la sociedad </w:t>
      </w:r>
      <w:proofErr w:type="spellStart"/>
      <w:r w:rsidRPr="00713660">
        <w:rPr>
          <w:rFonts w:ascii="Arial" w:hAnsi="Arial" w:cs="Arial"/>
          <w:bCs/>
          <w:color w:val="000000"/>
          <w:sz w:val="20"/>
          <w:szCs w:val="20"/>
        </w:rPr>
        <w:t>Walnys</w:t>
      </w:r>
      <w:proofErr w:type="spellEnd"/>
      <w:r w:rsidRPr="00713660">
        <w:rPr>
          <w:rFonts w:ascii="Arial" w:hAnsi="Arial" w:cs="Arial"/>
          <w:bCs/>
          <w:color w:val="000000"/>
          <w:sz w:val="20"/>
          <w:szCs w:val="20"/>
        </w:rPr>
        <w:t xml:space="preserve">, </w:t>
      </w:r>
      <w:proofErr w:type="gramStart"/>
      <w:r w:rsidRPr="00713660">
        <w:rPr>
          <w:rFonts w:ascii="Arial" w:hAnsi="Arial" w:cs="Arial"/>
          <w:bCs/>
          <w:color w:val="000000"/>
          <w:sz w:val="20"/>
          <w:szCs w:val="20"/>
        </w:rPr>
        <w:t>S..A.</w:t>
      </w:r>
      <w:proofErr w:type="gramEnd"/>
      <w:r w:rsidRPr="00713660">
        <w:rPr>
          <w:rFonts w:ascii="Arial" w:hAnsi="Arial" w:cs="Arial"/>
          <w:bCs/>
          <w:color w:val="000000"/>
          <w:sz w:val="20"/>
          <w:szCs w:val="20"/>
        </w:rPr>
        <w:t xml:space="preserve"> DE C.V., pretende realizar, se </w:t>
      </w:r>
      <w:r w:rsidRPr="00713660">
        <w:rPr>
          <w:rFonts w:ascii="Arial" w:hAnsi="Arial" w:cs="Arial"/>
          <w:bCs/>
          <w:color w:val="000000"/>
          <w:sz w:val="20"/>
          <w:szCs w:val="20"/>
        </w:rPr>
        <w:lastRenderedPageBreak/>
        <w:t xml:space="preserve">compone de dos secciones A y B, existiendo en cada una, área de pavimento y elementos individuales que serán afectadas. Para cada elemento, se determina detalle del valor económico que significo la construcción: </w:t>
      </w:r>
    </w:p>
    <w:p w14:paraId="74717863" w14:textId="77777777" w:rsidR="00D7393C" w:rsidRPr="00723941" w:rsidRDefault="00D7393C" w:rsidP="00D7393C">
      <w:pPr>
        <w:spacing w:before="100" w:beforeAutospacing="1"/>
        <w:jc w:val="both"/>
        <w:rPr>
          <w:rFonts w:ascii="Arial" w:hAnsi="Arial" w:cs="Arial"/>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844"/>
        <w:gridCol w:w="1693"/>
        <w:gridCol w:w="1743"/>
        <w:gridCol w:w="1850"/>
      </w:tblGrid>
      <w:tr w:rsidR="00D7393C" w:rsidRPr="0005145F" w14:paraId="6139C4D7" w14:textId="77777777" w:rsidTr="00DC502E">
        <w:tc>
          <w:tcPr>
            <w:tcW w:w="1795" w:type="dxa"/>
            <w:tcBorders>
              <w:top w:val="single" w:sz="4" w:space="0" w:color="auto"/>
              <w:left w:val="single" w:sz="4" w:space="0" w:color="auto"/>
              <w:bottom w:val="single" w:sz="4" w:space="0" w:color="auto"/>
              <w:right w:val="single" w:sz="4" w:space="0" w:color="auto"/>
            </w:tcBorders>
            <w:hideMark/>
          </w:tcPr>
          <w:p w14:paraId="4024591D"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ITEM</w:t>
            </w:r>
          </w:p>
        </w:tc>
        <w:tc>
          <w:tcPr>
            <w:tcW w:w="1857" w:type="dxa"/>
            <w:tcBorders>
              <w:top w:val="single" w:sz="4" w:space="0" w:color="auto"/>
              <w:left w:val="single" w:sz="4" w:space="0" w:color="auto"/>
              <w:bottom w:val="single" w:sz="4" w:space="0" w:color="auto"/>
              <w:right w:val="single" w:sz="4" w:space="0" w:color="auto"/>
            </w:tcBorders>
            <w:hideMark/>
          </w:tcPr>
          <w:p w14:paraId="4D7B7DC8"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DESCRIPCIO</w:t>
            </w:r>
          </w:p>
        </w:tc>
        <w:tc>
          <w:tcPr>
            <w:tcW w:w="1734" w:type="dxa"/>
            <w:tcBorders>
              <w:top w:val="single" w:sz="4" w:space="0" w:color="auto"/>
              <w:left w:val="single" w:sz="4" w:space="0" w:color="auto"/>
              <w:bottom w:val="single" w:sz="4" w:space="0" w:color="auto"/>
              <w:right w:val="single" w:sz="4" w:space="0" w:color="auto"/>
            </w:tcBorders>
            <w:hideMark/>
          </w:tcPr>
          <w:p w14:paraId="1595501A"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CANTIDAD</w:t>
            </w:r>
          </w:p>
        </w:tc>
        <w:tc>
          <w:tcPr>
            <w:tcW w:w="1796" w:type="dxa"/>
            <w:tcBorders>
              <w:top w:val="single" w:sz="4" w:space="0" w:color="auto"/>
              <w:left w:val="single" w:sz="4" w:space="0" w:color="auto"/>
              <w:bottom w:val="single" w:sz="4" w:space="0" w:color="auto"/>
              <w:right w:val="single" w:sz="4" w:space="0" w:color="auto"/>
            </w:tcBorders>
            <w:hideMark/>
          </w:tcPr>
          <w:p w14:paraId="1C2EC53F"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COSTO UNITARIO</w:t>
            </w:r>
          </w:p>
        </w:tc>
        <w:tc>
          <w:tcPr>
            <w:tcW w:w="1850" w:type="dxa"/>
            <w:tcBorders>
              <w:top w:val="single" w:sz="4" w:space="0" w:color="auto"/>
              <w:left w:val="single" w:sz="4" w:space="0" w:color="auto"/>
              <w:bottom w:val="single" w:sz="4" w:space="0" w:color="auto"/>
              <w:right w:val="single" w:sz="4" w:space="0" w:color="auto"/>
            </w:tcBorders>
            <w:hideMark/>
          </w:tcPr>
          <w:p w14:paraId="4951C685"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MONTO INVERTIDO EN LA CONSTRUCCION</w:t>
            </w:r>
          </w:p>
        </w:tc>
      </w:tr>
      <w:tr w:rsidR="00D7393C" w:rsidRPr="0005145F" w14:paraId="01F0DB70" w14:textId="77777777" w:rsidTr="00DC502E">
        <w:tc>
          <w:tcPr>
            <w:tcW w:w="1795" w:type="dxa"/>
            <w:tcBorders>
              <w:top w:val="single" w:sz="4" w:space="0" w:color="auto"/>
              <w:left w:val="single" w:sz="4" w:space="0" w:color="auto"/>
              <w:bottom w:val="single" w:sz="4" w:space="0" w:color="auto"/>
              <w:right w:val="single" w:sz="4" w:space="0" w:color="auto"/>
            </w:tcBorders>
            <w:hideMark/>
          </w:tcPr>
          <w:p w14:paraId="004154DC"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w:t>
            </w:r>
          </w:p>
        </w:tc>
        <w:tc>
          <w:tcPr>
            <w:tcW w:w="1857" w:type="dxa"/>
            <w:tcBorders>
              <w:top w:val="single" w:sz="4" w:space="0" w:color="auto"/>
              <w:left w:val="single" w:sz="4" w:space="0" w:color="auto"/>
              <w:bottom w:val="single" w:sz="4" w:space="0" w:color="auto"/>
              <w:right w:val="single" w:sz="4" w:space="0" w:color="auto"/>
            </w:tcBorders>
            <w:hideMark/>
          </w:tcPr>
          <w:p w14:paraId="65612CD9" w14:textId="77777777" w:rsidR="00D7393C" w:rsidRPr="0005145F" w:rsidRDefault="00D7393C" w:rsidP="00D75DC4">
            <w:pPr>
              <w:spacing w:before="100" w:beforeAutospacing="1"/>
              <w:jc w:val="both"/>
              <w:rPr>
                <w:rFonts w:ascii="Arial" w:hAnsi="Arial" w:cs="Arial"/>
                <w:bCs/>
                <w:color w:val="000000"/>
                <w:sz w:val="20"/>
                <w:szCs w:val="20"/>
              </w:rPr>
            </w:pPr>
            <w:r w:rsidRPr="0005145F">
              <w:rPr>
                <w:rFonts w:ascii="Arial" w:hAnsi="Arial" w:cs="Arial"/>
                <w:bCs/>
                <w:color w:val="000000"/>
                <w:sz w:val="20"/>
                <w:szCs w:val="20"/>
              </w:rPr>
              <w:t>Luminaria</w:t>
            </w:r>
          </w:p>
        </w:tc>
        <w:tc>
          <w:tcPr>
            <w:tcW w:w="1734" w:type="dxa"/>
            <w:tcBorders>
              <w:top w:val="single" w:sz="4" w:space="0" w:color="auto"/>
              <w:left w:val="single" w:sz="4" w:space="0" w:color="auto"/>
              <w:bottom w:val="single" w:sz="4" w:space="0" w:color="auto"/>
              <w:right w:val="single" w:sz="4" w:space="0" w:color="auto"/>
            </w:tcBorders>
            <w:hideMark/>
          </w:tcPr>
          <w:p w14:paraId="5C027220"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3</w:t>
            </w:r>
          </w:p>
        </w:tc>
        <w:tc>
          <w:tcPr>
            <w:tcW w:w="1796" w:type="dxa"/>
            <w:tcBorders>
              <w:top w:val="single" w:sz="4" w:space="0" w:color="auto"/>
              <w:left w:val="single" w:sz="4" w:space="0" w:color="auto"/>
              <w:bottom w:val="single" w:sz="4" w:space="0" w:color="auto"/>
              <w:right w:val="single" w:sz="4" w:space="0" w:color="auto"/>
            </w:tcBorders>
            <w:hideMark/>
          </w:tcPr>
          <w:p w14:paraId="64E11010"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$ 265.35</w:t>
            </w:r>
          </w:p>
        </w:tc>
        <w:tc>
          <w:tcPr>
            <w:tcW w:w="1850" w:type="dxa"/>
            <w:tcBorders>
              <w:top w:val="single" w:sz="4" w:space="0" w:color="auto"/>
              <w:left w:val="single" w:sz="4" w:space="0" w:color="auto"/>
              <w:bottom w:val="single" w:sz="4" w:space="0" w:color="auto"/>
              <w:right w:val="single" w:sz="4" w:space="0" w:color="auto"/>
            </w:tcBorders>
            <w:hideMark/>
          </w:tcPr>
          <w:p w14:paraId="293218DF"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$796.05</w:t>
            </w:r>
          </w:p>
        </w:tc>
      </w:tr>
      <w:tr w:rsidR="00D7393C" w:rsidRPr="0005145F" w14:paraId="456C42E5" w14:textId="77777777" w:rsidTr="00DC502E">
        <w:tc>
          <w:tcPr>
            <w:tcW w:w="1795" w:type="dxa"/>
            <w:tcBorders>
              <w:top w:val="single" w:sz="4" w:space="0" w:color="auto"/>
              <w:left w:val="single" w:sz="4" w:space="0" w:color="auto"/>
              <w:bottom w:val="single" w:sz="4" w:space="0" w:color="auto"/>
              <w:right w:val="single" w:sz="4" w:space="0" w:color="auto"/>
            </w:tcBorders>
            <w:hideMark/>
          </w:tcPr>
          <w:p w14:paraId="101F028D"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2</w:t>
            </w:r>
          </w:p>
        </w:tc>
        <w:tc>
          <w:tcPr>
            <w:tcW w:w="1857" w:type="dxa"/>
            <w:tcBorders>
              <w:top w:val="single" w:sz="4" w:space="0" w:color="auto"/>
              <w:left w:val="single" w:sz="4" w:space="0" w:color="auto"/>
              <w:bottom w:val="single" w:sz="4" w:space="0" w:color="auto"/>
              <w:right w:val="single" w:sz="4" w:space="0" w:color="auto"/>
            </w:tcBorders>
            <w:hideMark/>
          </w:tcPr>
          <w:p w14:paraId="10B18ACF" w14:textId="77777777" w:rsidR="00D7393C" w:rsidRPr="0005145F" w:rsidRDefault="00D7393C" w:rsidP="00D75DC4">
            <w:pPr>
              <w:spacing w:before="100" w:beforeAutospacing="1"/>
              <w:jc w:val="both"/>
              <w:rPr>
                <w:rFonts w:ascii="Arial" w:hAnsi="Arial" w:cs="Arial"/>
                <w:bCs/>
                <w:color w:val="000000"/>
                <w:sz w:val="20"/>
                <w:szCs w:val="20"/>
              </w:rPr>
            </w:pPr>
            <w:r w:rsidRPr="0005145F">
              <w:rPr>
                <w:rFonts w:ascii="Arial" w:hAnsi="Arial" w:cs="Arial"/>
                <w:bCs/>
                <w:color w:val="000000"/>
                <w:sz w:val="20"/>
                <w:szCs w:val="20"/>
              </w:rPr>
              <w:t>Palmera</w:t>
            </w:r>
          </w:p>
        </w:tc>
        <w:tc>
          <w:tcPr>
            <w:tcW w:w="1734" w:type="dxa"/>
            <w:tcBorders>
              <w:top w:val="single" w:sz="4" w:space="0" w:color="auto"/>
              <w:left w:val="single" w:sz="4" w:space="0" w:color="auto"/>
              <w:bottom w:val="single" w:sz="4" w:space="0" w:color="auto"/>
              <w:right w:val="single" w:sz="4" w:space="0" w:color="auto"/>
            </w:tcBorders>
            <w:hideMark/>
          </w:tcPr>
          <w:p w14:paraId="0626D86E"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2</w:t>
            </w:r>
          </w:p>
        </w:tc>
        <w:tc>
          <w:tcPr>
            <w:tcW w:w="1796" w:type="dxa"/>
            <w:tcBorders>
              <w:top w:val="single" w:sz="4" w:space="0" w:color="auto"/>
              <w:left w:val="single" w:sz="4" w:space="0" w:color="auto"/>
              <w:bottom w:val="single" w:sz="4" w:space="0" w:color="auto"/>
              <w:right w:val="single" w:sz="4" w:space="0" w:color="auto"/>
            </w:tcBorders>
            <w:hideMark/>
          </w:tcPr>
          <w:p w14:paraId="1B49B467"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$ 15.00</w:t>
            </w:r>
          </w:p>
        </w:tc>
        <w:tc>
          <w:tcPr>
            <w:tcW w:w="1850" w:type="dxa"/>
            <w:tcBorders>
              <w:top w:val="single" w:sz="4" w:space="0" w:color="auto"/>
              <w:left w:val="single" w:sz="4" w:space="0" w:color="auto"/>
              <w:bottom w:val="single" w:sz="4" w:space="0" w:color="auto"/>
              <w:right w:val="single" w:sz="4" w:space="0" w:color="auto"/>
            </w:tcBorders>
            <w:hideMark/>
          </w:tcPr>
          <w:p w14:paraId="759A8EFC"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$30.00</w:t>
            </w:r>
          </w:p>
        </w:tc>
      </w:tr>
      <w:tr w:rsidR="00D7393C" w:rsidRPr="0005145F" w14:paraId="0A2762B4" w14:textId="77777777" w:rsidTr="00DC502E">
        <w:tc>
          <w:tcPr>
            <w:tcW w:w="1795" w:type="dxa"/>
            <w:tcBorders>
              <w:top w:val="single" w:sz="4" w:space="0" w:color="auto"/>
              <w:left w:val="single" w:sz="4" w:space="0" w:color="auto"/>
              <w:bottom w:val="single" w:sz="4" w:space="0" w:color="auto"/>
              <w:right w:val="single" w:sz="4" w:space="0" w:color="auto"/>
            </w:tcBorders>
            <w:hideMark/>
          </w:tcPr>
          <w:p w14:paraId="654F3404"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3</w:t>
            </w:r>
          </w:p>
        </w:tc>
        <w:tc>
          <w:tcPr>
            <w:tcW w:w="1857" w:type="dxa"/>
            <w:tcBorders>
              <w:top w:val="single" w:sz="4" w:space="0" w:color="auto"/>
              <w:left w:val="single" w:sz="4" w:space="0" w:color="auto"/>
              <w:bottom w:val="single" w:sz="4" w:space="0" w:color="auto"/>
              <w:right w:val="single" w:sz="4" w:space="0" w:color="auto"/>
            </w:tcBorders>
            <w:hideMark/>
          </w:tcPr>
          <w:p w14:paraId="2A8B5BB7" w14:textId="77777777" w:rsidR="00D7393C" w:rsidRPr="0005145F" w:rsidRDefault="00D7393C" w:rsidP="00D75DC4">
            <w:pPr>
              <w:spacing w:before="100" w:beforeAutospacing="1"/>
              <w:jc w:val="both"/>
              <w:rPr>
                <w:rFonts w:ascii="Arial" w:hAnsi="Arial" w:cs="Arial"/>
                <w:bCs/>
                <w:color w:val="000000"/>
                <w:sz w:val="20"/>
                <w:szCs w:val="20"/>
              </w:rPr>
            </w:pPr>
            <w:r w:rsidRPr="0005145F">
              <w:rPr>
                <w:rFonts w:ascii="Arial" w:hAnsi="Arial" w:cs="Arial"/>
                <w:bCs/>
                <w:color w:val="000000"/>
                <w:sz w:val="20"/>
                <w:szCs w:val="20"/>
              </w:rPr>
              <w:t>Monumento</w:t>
            </w:r>
          </w:p>
        </w:tc>
        <w:tc>
          <w:tcPr>
            <w:tcW w:w="1734" w:type="dxa"/>
            <w:tcBorders>
              <w:top w:val="single" w:sz="4" w:space="0" w:color="auto"/>
              <w:left w:val="single" w:sz="4" w:space="0" w:color="auto"/>
              <w:bottom w:val="single" w:sz="4" w:space="0" w:color="auto"/>
              <w:right w:val="single" w:sz="4" w:space="0" w:color="auto"/>
            </w:tcBorders>
            <w:hideMark/>
          </w:tcPr>
          <w:p w14:paraId="3F4A424A"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w:t>
            </w:r>
          </w:p>
        </w:tc>
        <w:tc>
          <w:tcPr>
            <w:tcW w:w="1796" w:type="dxa"/>
            <w:tcBorders>
              <w:top w:val="single" w:sz="4" w:space="0" w:color="auto"/>
              <w:left w:val="single" w:sz="4" w:space="0" w:color="auto"/>
              <w:bottom w:val="single" w:sz="4" w:space="0" w:color="auto"/>
              <w:right w:val="single" w:sz="4" w:space="0" w:color="auto"/>
            </w:tcBorders>
            <w:hideMark/>
          </w:tcPr>
          <w:p w14:paraId="1EDDDD50"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$ 440.00</w:t>
            </w:r>
          </w:p>
        </w:tc>
        <w:tc>
          <w:tcPr>
            <w:tcW w:w="1850" w:type="dxa"/>
            <w:tcBorders>
              <w:top w:val="single" w:sz="4" w:space="0" w:color="auto"/>
              <w:left w:val="single" w:sz="4" w:space="0" w:color="auto"/>
              <w:bottom w:val="single" w:sz="4" w:space="0" w:color="auto"/>
              <w:right w:val="single" w:sz="4" w:space="0" w:color="auto"/>
            </w:tcBorders>
            <w:hideMark/>
          </w:tcPr>
          <w:p w14:paraId="40800407"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$440.00</w:t>
            </w:r>
          </w:p>
        </w:tc>
      </w:tr>
      <w:tr w:rsidR="00D7393C" w:rsidRPr="0005145F" w14:paraId="0E03CCF7" w14:textId="77777777" w:rsidTr="00DC502E">
        <w:tc>
          <w:tcPr>
            <w:tcW w:w="1795" w:type="dxa"/>
            <w:tcBorders>
              <w:top w:val="single" w:sz="4" w:space="0" w:color="auto"/>
              <w:left w:val="single" w:sz="4" w:space="0" w:color="auto"/>
              <w:bottom w:val="single" w:sz="4" w:space="0" w:color="auto"/>
              <w:right w:val="single" w:sz="4" w:space="0" w:color="auto"/>
            </w:tcBorders>
            <w:hideMark/>
          </w:tcPr>
          <w:p w14:paraId="240244EC"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4</w:t>
            </w:r>
          </w:p>
        </w:tc>
        <w:tc>
          <w:tcPr>
            <w:tcW w:w="1857" w:type="dxa"/>
            <w:tcBorders>
              <w:top w:val="single" w:sz="4" w:space="0" w:color="auto"/>
              <w:left w:val="single" w:sz="4" w:space="0" w:color="auto"/>
              <w:bottom w:val="single" w:sz="4" w:space="0" w:color="auto"/>
              <w:right w:val="single" w:sz="4" w:space="0" w:color="auto"/>
            </w:tcBorders>
            <w:hideMark/>
          </w:tcPr>
          <w:p w14:paraId="061AC7B0" w14:textId="77777777" w:rsidR="00D7393C" w:rsidRPr="0005145F" w:rsidRDefault="00D7393C" w:rsidP="00D75DC4">
            <w:pPr>
              <w:spacing w:before="100" w:beforeAutospacing="1"/>
              <w:jc w:val="both"/>
              <w:rPr>
                <w:rFonts w:ascii="Arial" w:hAnsi="Arial" w:cs="Arial"/>
                <w:bCs/>
                <w:color w:val="000000"/>
                <w:sz w:val="20"/>
                <w:szCs w:val="20"/>
              </w:rPr>
            </w:pPr>
            <w:r w:rsidRPr="0005145F">
              <w:rPr>
                <w:rFonts w:ascii="Arial" w:hAnsi="Arial" w:cs="Arial"/>
                <w:bCs/>
                <w:color w:val="000000"/>
                <w:sz w:val="20"/>
                <w:szCs w:val="20"/>
              </w:rPr>
              <w:t>Banca/escenario</w:t>
            </w:r>
          </w:p>
        </w:tc>
        <w:tc>
          <w:tcPr>
            <w:tcW w:w="1734" w:type="dxa"/>
            <w:tcBorders>
              <w:top w:val="single" w:sz="4" w:space="0" w:color="auto"/>
              <w:left w:val="single" w:sz="4" w:space="0" w:color="auto"/>
              <w:bottom w:val="single" w:sz="4" w:space="0" w:color="auto"/>
              <w:right w:val="single" w:sz="4" w:space="0" w:color="auto"/>
            </w:tcBorders>
            <w:hideMark/>
          </w:tcPr>
          <w:p w14:paraId="4C6B5605"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w:t>
            </w:r>
          </w:p>
        </w:tc>
        <w:tc>
          <w:tcPr>
            <w:tcW w:w="1796" w:type="dxa"/>
            <w:tcBorders>
              <w:top w:val="single" w:sz="4" w:space="0" w:color="auto"/>
              <w:left w:val="single" w:sz="4" w:space="0" w:color="auto"/>
              <w:bottom w:val="single" w:sz="4" w:space="0" w:color="auto"/>
              <w:right w:val="single" w:sz="4" w:space="0" w:color="auto"/>
            </w:tcBorders>
            <w:hideMark/>
          </w:tcPr>
          <w:p w14:paraId="4CCFE8AA"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$1400.00</w:t>
            </w:r>
          </w:p>
        </w:tc>
        <w:tc>
          <w:tcPr>
            <w:tcW w:w="1850" w:type="dxa"/>
            <w:tcBorders>
              <w:top w:val="single" w:sz="4" w:space="0" w:color="auto"/>
              <w:left w:val="single" w:sz="4" w:space="0" w:color="auto"/>
              <w:bottom w:val="single" w:sz="4" w:space="0" w:color="auto"/>
              <w:right w:val="single" w:sz="4" w:space="0" w:color="auto"/>
            </w:tcBorders>
            <w:hideMark/>
          </w:tcPr>
          <w:p w14:paraId="5F1D9C58"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$1400.00</w:t>
            </w:r>
          </w:p>
        </w:tc>
      </w:tr>
      <w:tr w:rsidR="00D7393C" w:rsidRPr="0005145F" w14:paraId="067EE931" w14:textId="77777777" w:rsidTr="00DC502E">
        <w:tc>
          <w:tcPr>
            <w:tcW w:w="1795" w:type="dxa"/>
            <w:tcBorders>
              <w:top w:val="single" w:sz="4" w:space="0" w:color="auto"/>
              <w:left w:val="single" w:sz="4" w:space="0" w:color="auto"/>
              <w:bottom w:val="single" w:sz="4" w:space="0" w:color="auto"/>
              <w:right w:val="single" w:sz="4" w:space="0" w:color="auto"/>
            </w:tcBorders>
          </w:tcPr>
          <w:p w14:paraId="42DACFE9" w14:textId="77777777" w:rsidR="00D7393C" w:rsidRPr="0005145F" w:rsidRDefault="00D7393C" w:rsidP="00D75DC4">
            <w:pPr>
              <w:spacing w:before="100" w:beforeAutospacing="1"/>
              <w:jc w:val="both"/>
              <w:rPr>
                <w:rFonts w:ascii="Arial" w:hAnsi="Arial" w:cs="Arial"/>
                <w:bCs/>
                <w:color w:val="000000"/>
                <w:sz w:val="20"/>
                <w:szCs w:val="20"/>
              </w:rPr>
            </w:pPr>
          </w:p>
        </w:tc>
        <w:tc>
          <w:tcPr>
            <w:tcW w:w="1857" w:type="dxa"/>
            <w:tcBorders>
              <w:top w:val="single" w:sz="4" w:space="0" w:color="auto"/>
              <w:left w:val="single" w:sz="4" w:space="0" w:color="auto"/>
              <w:bottom w:val="single" w:sz="4" w:space="0" w:color="auto"/>
              <w:right w:val="single" w:sz="4" w:space="0" w:color="auto"/>
            </w:tcBorders>
            <w:hideMark/>
          </w:tcPr>
          <w:p w14:paraId="5F66EF9D" w14:textId="77777777" w:rsidR="00D7393C" w:rsidRPr="0005145F" w:rsidRDefault="00D7393C" w:rsidP="00D75DC4">
            <w:pPr>
              <w:spacing w:before="100" w:beforeAutospacing="1"/>
              <w:jc w:val="both"/>
              <w:rPr>
                <w:rFonts w:ascii="Arial" w:hAnsi="Arial" w:cs="Arial"/>
                <w:bCs/>
                <w:color w:val="000000"/>
                <w:sz w:val="20"/>
                <w:szCs w:val="20"/>
              </w:rPr>
            </w:pPr>
            <w:r w:rsidRPr="0005145F">
              <w:rPr>
                <w:rFonts w:ascii="Arial" w:hAnsi="Arial" w:cs="Arial"/>
                <w:bCs/>
                <w:color w:val="000000"/>
                <w:sz w:val="20"/>
                <w:szCs w:val="20"/>
              </w:rPr>
              <w:t>Concreto AREA A</w:t>
            </w:r>
          </w:p>
        </w:tc>
        <w:tc>
          <w:tcPr>
            <w:tcW w:w="1734" w:type="dxa"/>
            <w:tcBorders>
              <w:top w:val="single" w:sz="4" w:space="0" w:color="auto"/>
              <w:left w:val="single" w:sz="4" w:space="0" w:color="auto"/>
              <w:bottom w:val="single" w:sz="4" w:space="0" w:color="auto"/>
              <w:right w:val="single" w:sz="4" w:space="0" w:color="auto"/>
            </w:tcBorders>
            <w:hideMark/>
          </w:tcPr>
          <w:p w14:paraId="0B034F4D"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113.29 m2</w:t>
            </w:r>
          </w:p>
        </w:tc>
        <w:tc>
          <w:tcPr>
            <w:tcW w:w="1796" w:type="dxa"/>
            <w:tcBorders>
              <w:top w:val="single" w:sz="4" w:space="0" w:color="auto"/>
              <w:left w:val="single" w:sz="4" w:space="0" w:color="auto"/>
              <w:bottom w:val="single" w:sz="4" w:space="0" w:color="auto"/>
              <w:right w:val="single" w:sz="4" w:space="0" w:color="auto"/>
            </w:tcBorders>
            <w:hideMark/>
          </w:tcPr>
          <w:p w14:paraId="1905FAB7"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$3.92</w:t>
            </w:r>
          </w:p>
        </w:tc>
        <w:tc>
          <w:tcPr>
            <w:tcW w:w="1850" w:type="dxa"/>
            <w:tcBorders>
              <w:top w:val="single" w:sz="4" w:space="0" w:color="auto"/>
              <w:left w:val="single" w:sz="4" w:space="0" w:color="auto"/>
              <w:bottom w:val="single" w:sz="4" w:space="0" w:color="auto"/>
              <w:right w:val="single" w:sz="4" w:space="0" w:color="auto"/>
            </w:tcBorders>
            <w:hideMark/>
          </w:tcPr>
          <w:p w14:paraId="15700BBC"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$444.10</w:t>
            </w:r>
          </w:p>
        </w:tc>
      </w:tr>
      <w:tr w:rsidR="00D7393C" w:rsidRPr="0005145F" w14:paraId="3C59FF0D" w14:textId="77777777" w:rsidTr="00DC502E">
        <w:tc>
          <w:tcPr>
            <w:tcW w:w="1795" w:type="dxa"/>
            <w:tcBorders>
              <w:top w:val="single" w:sz="4" w:space="0" w:color="auto"/>
              <w:left w:val="single" w:sz="4" w:space="0" w:color="auto"/>
              <w:bottom w:val="single" w:sz="4" w:space="0" w:color="auto"/>
              <w:right w:val="single" w:sz="4" w:space="0" w:color="auto"/>
            </w:tcBorders>
          </w:tcPr>
          <w:p w14:paraId="4DC4B1A0" w14:textId="77777777" w:rsidR="00D7393C" w:rsidRPr="0005145F" w:rsidRDefault="00D7393C" w:rsidP="00D75DC4">
            <w:pPr>
              <w:spacing w:before="100" w:beforeAutospacing="1"/>
              <w:jc w:val="both"/>
              <w:rPr>
                <w:rFonts w:ascii="Arial" w:hAnsi="Arial" w:cs="Arial"/>
                <w:bCs/>
                <w:color w:val="000000"/>
                <w:sz w:val="20"/>
                <w:szCs w:val="20"/>
              </w:rPr>
            </w:pPr>
          </w:p>
        </w:tc>
        <w:tc>
          <w:tcPr>
            <w:tcW w:w="1857" w:type="dxa"/>
            <w:tcBorders>
              <w:top w:val="single" w:sz="4" w:space="0" w:color="auto"/>
              <w:left w:val="single" w:sz="4" w:space="0" w:color="auto"/>
              <w:bottom w:val="single" w:sz="4" w:space="0" w:color="auto"/>
              <w:right w:val="single" w:sz="4" w:space="0" w:color="auto"/>
            </w:tcBorders>
          </w:tcPr>
          <w:p w14:paraId="0DDF2324" w14:textId="77777777" w:rsidR="00D7393C" w:rsidRPr="0005145F" w:rsidRDefault="00D7393C" w:rsidP="00D75DC4">
            <w:pPr>
              <w:spacing w:before="100" w:beforeAutospacing="1"/>
              <w:jc w:val="both"/>
              <w:rPr>
                <w:rFonts w:ascii="Arial" w:hAnsi="Arial" w:cs="Arial"/>
                <w:bCs/>
                <w:color w:val="000000"/>
                <w:sz w:val="20"/>
                <w:szCs w:val="20"/>
              </w:rPr>
            </w:pPr>
          </w:p>
        </w:tc>
        <w:tc>
          <w:tcPr>
            <w:tcW w:w="1734" w:type="dxa"/>
            <w:tcBorders>
              <w:top w:val="single" w:sz="4" w:space="0" w:color="auto"/>
              <w:left w:val="single" w:sz="4" w:space="0" w:color="auto"/>
              <w:bottom w:val="single" w:sz="4" w:space="0" w:color="auto"/>
              <w:right w:val="single" w:sz="4" w:space="0" w:color="auto"/>
            </w:tcBorders>
          </w:tcPr>
          <w:p w14:paraId="4453D1A7" w14:textId="77777777" w:rsidR="00D7393C" w:rsidRPr="0005145F" w:rsidRDefault="00D7393C" w:rsidP="00D75DC4">
            <w:pPr>
              <w:spacing w:before="100" w:beforeAutospacing="1"/>
              <w:jc w:val="both"/>
              <w:rPr>
                <w:rFonts w:ascii="Arial" w:hAnsi="Arial" w:cs="Arial"/>
                <w:bCs/>
                <w:color w:val="000000"/>
                <w:sz w:val="20"/>
                <w:szCs w:val="20"/>
              </w:rPr>
            </w:pPr>
          </w:p>
        </w:tc>
        <w:tc>
          <w:tcPr>
            <w:tcW w:w="1796" w:type="dxa"/>
            <w:tcBorders>
              <w:top w:val="single" w:sz="4" w:space="0" w:color="auto"/>
              <w:left w:val="single" w:sz="4" w:space="0" w:color="auto"/>
              <w:bottom w:val="single" w:sz="4" w:space="0" w:color="auto"/>
              <w:right w:val="single" w:sz="4" w:space="0" w:color="auto"/>
            </w:tcBorders>
          </w:tcPr>
          <w:p w14:paraId="5E9EC8A3" w14:textId="77777777" w:rsidR="00D7393C" w:rsidRPr="0005145F" w:rsidRDefault="00D7393C" w:rsidP="00D75DC4">
            <w:pPr>
              <w:spacing w:before="100" w:beforeAutospacing="1"/>
              <w:jc w:val="center"/>
              <w:rPr>
                <w:rFonts w:ascii="Arial" w:hAnsi="Arial" w:cs="Arial"/>
                <w:bCs/>
                <w:color w:val="000000"/>
                <w:sz w:val="20"/>
                <w:szCs w:val="20"/>
              </w:rPr>
            </w:pPr>
          </w:p>
        </w:tc>
        <w:tc>
          <w:tcPr>
            <w:tcW w:w="1850" w:type="dxa"/>
            <w:tcBorders>
              <w:top w:val="single" w:sz="4" w:space="0" w:color="auto"/>
              <w:left w:val="single" w:sz="4" w:space="0" w:color="auto"/>
              <w:bottom w:val="single" w:sz="4" w:space="0" w:color="auto"/>
              <w:right w:val="single" w:sz="4" w:space="0" w:color="auto"/>
            </w:tcBorders>
            <w:hideMark/>
          </w:tcPr>
          <w:p w14:paraId="0C83EE4F"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$3,110.15</w:t>
            </w:r>
          </w:p>
        </w:tc>
      </w:tr>
    </w:tbl>
    <w:p w14:paraId="639A71F5" w14:textId="77777777" w:rsidR="00D7393C" w:rsidRPr="0005145F" w:rsidRDefault="00D7393C" w:rsidP="00D7393C">
      <w:pPr>
        <w:spacing w:before="100" w:beforeAutospacing="1"/>
        <w:jc w:val="both"/>
        <w:rPr>
          <w:rFonts w:ascii="Arial" w:hAnsi="Arial" w:cs="Arial"/>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821"/>
        <w:gridCol w:w="1710"/>
        <w:gridCol w:w="1695"/>
        <w:gridCol w:w="1999"/>
      </w:tblGrid>
      <w:tr w:rsidR="00D7393C" w:rsidRPr="0005145F" w14:paraId="78F4F23F" w14:textId="77777777" w:rsidTr="00D75DC4">
        <w:tc>
          <w:tcPr>
            <w:tcW w:w="1689" w:type="dxa"/>
            <w:tcBorders>
              <w:top w:val="single" w:sz="4" w:space="0" w:color="auto"/>
              <w:left w:val="single" w:sz="4" w:space="0" w:color="auto"/>
              <w:bottom w:val="single" w:sz="4" w:space="0" w:color="auto"/>
              <w:right w:val="single" w:sz="4" w:space="0" w:color="auto"/>
            </w:tcBorders>
            <w:hideMark/>
          </w:tcPr>
          <w:p w14:paraId="3712B4D9"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ITEM</w:t>
            </w:r>
          </w:p>
        </w:tc>
        <w:tc>
          <w:tcPr>
            <w:tcW w:w="1855" w:type="dxa"/>
            <w:tcBorders>
              <w:top w:val="single" w:sz="4" w:space="0" w:color="auto"/>
              <w:left w:val="single" w:sz="4" w:space="0" w:color="auto"/>
              <w:bottom w:val="single" w:sz="4" w:space="0" w:color="auto"/>
              <w:right w:val="single" w:sz="4" w:space="0" w:color="auto"/>
            </w:tcBorders>
            <w:hideMark/>
          </w:tcPr>
          <w:p w14:paraId="63B0B170"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DESCRIPCIO</w:t>
            </w:r>
          </w:p>
        </w:tc>
        <w:tc>
          <w:tcPr>
            <w:tcW w:w="1753" w:type="dxa"/>
            <w:tcBorders>
              <w:top w:val="single" w:sz="4" w:space="0" w:color="auto"/>
              <w:left w:val="single" w:sz="4" w:space="0" w:color="auto"/>
              <w:bottom w:val="single" w:sz="4" w:space="0" w:color="auto"/>
              <w:right w:val="single" w:sz="4" w:space="0" w:color="auto"/>
            </w:tcBorders>
            <w:hideMark/>
          </w:tcPr>
          <w:p w14:paraId="0C93EFE8"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CANTIDAD</w:t>
            </w:r>
          </w:p>
        </w:tc>
        <w:tc>
          <w:tcPr>
            <w:tcW w:w="1744" w:type="dxa"/>
            <w:tcBorders>
              <w:top w:val="single" w:sz="4" w:space="0" w:color="auto"/>
              <w:left w:val="single" w:sz="4" w:space="0" w:color="auto"/>
              <w:bottom w:val="single" w:sz="4" w:space="0" w:color="auto"/>
              <w:right w:val="single" w:sz="4" w:space="0" w:color="auto"/>
            </w:tcBorders>
            <w:hideMark/>
          </w:tcPr>
          <w:p w14:paraId="22673F12"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COSTO UNITARIO</w:t>
            </w:r>
          </w:p>
        </w:tc>
        <w:tc>
          <w:tcPr>
            <w:tcW w:w="2013" w:type="dxa"/>
            <w:tcBorders>
              <w:top w:val="single" w:sz="4" w:space="0" w:color="auto"/>
              <w:left w:val="single" w:sz="4" w:space="0" w:color="auto"/>
              <w:bottom w:val="single" w:sz="4" w:space="0" w:color="auto"/>
              <w:right w:val="single" w:sz="4" w:space="0" w:color="auto"/>
            </w:tcBorders>
            <w:hideMark/>
          </w:tcPr>
          <w:p w14:paraId="6DEB5A52"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MONTO INVERTIDO EN LA CONSTRUCCION</w:t>
            </w:r>
          </w:p>
        </w:tc>
      </w:tr>
      <w:tr w:rsidR="00D7393C" w:rsidRPr="0005145F" w14:paraId="29F46A1E" w14:textId="77777777" w:rsidTr="00D75DC4">
        <w:tc>
          <w:tcPr>
            <w:tcW w:w="1689" w:type="dxa"/>
            <w:tcBorders>
              <w:top w:val="single" w:sz="4" w:space="0" w:color="auto"/>
              <w:left w:val="single" w:sz="4" w:space="0" w:color="auto"/>
              <w:bottom w:val="single" w:sz="4" w:space="0" w:color="auto"/>
              <w:right w:val="single" w:sz="4" w:space="0" w:color="auto"/>
            </w:tcBorders>
            <w:hideMark/>
          </w:tcPr>
          <w:p w14:paraId="67FE61D5"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w:t>
            </w:r>
          </w:p>
        </w:tc>
        <w:tc>
          <w:tcPr>
            <w:tcW w:w="1855" w:type="dxa"/>
            <w:tcBorders>
              <w:top w:val="single" w:sz="4" w:space="0" w:color="auto"/>
              <w:left w:val="single" w:sz="4" w:space="0" w:color="auto"/>
              <w:bottom w:val="single" w:sz="4" w:space="0" w:color="auto"/>
              <w:right w:val="single" w:sz="4" w:space="0" w:color="auto"/>
            </w:tcBorders>
            <w:hideMark/>
          </w:tcPr>
          <w:p w14:paraId="24FC0777" w14:textId="77777777" w:rsidR="00D7393C" w:rsidRPr="0005145F" w:rsidRDefault="00D7393C" w:rsidP="00D75DC4">
            <w:pPr>
              <w:spacing w:before="100" w:beforeAutospacing="1"/>
              <w:jc w:val="both"/>
              <w:rPr>
                <w:rFonts w:ascii="Arial" w:hAnsi="Arial" w:cs="Arial"/>
                <w:bCs/>
                <w:color w:val="000000"/>
                <w:sz w:val="20"/>
                <w:szCs w:val="20"/>
              </w:rPr>
            </w:pPr>
            <w:r w:rsidRPr="0005145F">
              <w:rPr>
                <w:rFonts w:ascii="Arial" w:hAnsi="Arial" w:cs="Arial"/>
                <w:bCs/>
                <w:color w:val="000000"/>
                <w:sz w:val="20"/>
                <w:szCs w:val="20"/>
              </w:rPr>
              <w:t>Luminaria</w:t>
            </w:r>
          </w:p>
        </w:tc>
        <w:tc>
          <w:tcPr>
            <w:tcW w:w="1753" w:type="dxa"/>
            <w:tcBorders>
              <w:top w:val="single" w:sz="4" w:space="0" w:color="auto"/>
              <w:left w:val="single" w:sz="4" w:space="0" w:color="auto"/>
              <w:bottom w:val="single" w:sz="4" w:space="0" w:color="auto"/>
              <w:right w:val="single" w:sz="4" w:space="0" w:color="auto"/>
            </w:tcBorders>
            <w:hideMark/>
          </w:tcPr>
          <w:p w14:paraId="73B726F6"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2</w:t>
            </w:r>
          </w:p>
        </w:tc>
        <w:tc>
          <w:tcPr>
            <w:tcW w:w="1744" w:type="dxa"/>
            <w:tcBorders>
              <w:top w:val="single" w:sz="4" w:space="0" w:color="auto"/>
              <w:left w:val="single" w:sz="4" w:space="0" w:color="auto"/>
              <w:bottom w:val="single" w:sz="4" w:space="0" w:color="auto"/>
              <w:right w:val="single" w:sz="4" w:space="0" w:color="auto"/>
            </w:tcBorders>
            <w:hideMark/>
          </w:tcPr>
          <w:p w14:paraId="545E9730"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$ 265.35</w:t>
            </w:r>
          </w:p>
        </w:tc>
        <w:tc>
          <w:tcPr>
            <w:tcW w:w="2013" w:type="dxa"/>
            <w:tcBorders>
              <w:top w:val="single" w:sz="4" w:space="0" w:color="auto"/>
              <w:left w:val="single" w:sz="4" w:space="0" w:color="auto"/>
              <w:bottom w:val="single" w:sz="4" w:space="0" w:color="auto"/>
              <w:right w:val="single" w:sz="4" w:space="0" w:color="auto"/>
            </w:tcBorders>
            <w:hideMark/>
          </w:tcPr>
          <w:p w14:paraId="4BDAF4F6"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$530.70</w:t>
            </w:r>
          </w:p>
        </w:tc>
      </w:tr>
      <w:tr w:rsidR="00D7393C" w:rsidRPr="0005145F" w14:paraId="08BBC90D" w14:textId="77777777" w:rsidTr="00D75DC4">
        <w:tc>
          <w:tcPr>
            <w:tcW w:w="1689" w:type="dxa"/>
            <w:tcBorders>
              <w:top w:val="single" w:sz="4" w:space="0" w:color="auto"/>
              <w:left w:val="single" w:sz="4" w:space="0" w:color="auto"/>
              <w:bottom w:val="single" w:sz="4" w:space="0" w:color="auto"/>
              <w:right w:val="single" w:sz="4" w:space="0" w:color="auto"/>
            </w:tcBorders>
            <w:hideMark/>
          </w:tcPr>
          <w:p w14:paraId="2097D831"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2</w:t>
            </w:r>
          </w:p>
        </w:tc>
        <w:tc>
          <w:tcPr>
            <w:tcW w:w="1855" w:type="dxa"/>
            <w:tcBorders>
              <w:top w:val="single" w:sz="4" w:space="0" w:color="auto"/>
              <w:left w:val="single" w:sz="4" w:space="0" w:color="auto"/>
              <w:bottom w:val="single" w:sz="4" w:space="0" w:color="auto"/>
              <w:right w:val="single" w:sz="4" w:space="0" w:color="auto"/>
            </w:tcBorders>
            <w:hideMark/>
          </w:tcPr>
          <w:p w14:paraId="7C4D9ABA" w14:textId="77777777" w:rsidR="00D7393C" w:rsidRPr="0005145F" w:rsidRDefault="00D7393C" w:rsidP="00D75DC4">
            <w:pPr>
              <w:spacing w:before="100" w:beforeAutospacing="1"/>
              <w:jc w:val="both"/>
              <w:rPr>
                <w:rFonts w:ascii="Arial" w:hAnsi="Arial" w:cs="Arial"/>
                <w:bCs/>
                <w:color w:val="000000"/>
                <w:sz w:val="20"/>
                <w:szCs w:val="20"/>
              </w:rPr>
            </w:pPr>
            <w:r w:rsidRPr="0005145F">
              <w:rPr>
                <w:rFonts w:ascii="Arial" w:hAnsi="Arial" w:cs="Arial"/>
                <w:bCs/>
                <w:color w:val="000000"/>
                <w:sz w:val="20"/>
                <w:szCs w:val="20"/>
              </w:rPr>
              <w:t>Palmera</w:t>
            </w:r>
          </w:p>
        </w:tc>
        <w:tc>
          <w:tcPr>
            <w:tcW w:w="1753" w:type="dxa"/>
            <w:tcBorders>
              <w:top w:val="single" w:sz="4" w:space="0" w:color="auto"/>
              <w:left w:val="single" w:sz="4" w:space="0" w:color="auto"/>
              <w:bottom w:val="single" w:sz="4" w:space="0" w:color="auto"/>
              <w:right w:val="single" w:sz="4" w:space="0" w:color="auto"/>
            </w:tcBorders>
            <w:hideMark/>
          </w:tcPr>
          <w:p w14:paraId="4835C3FC"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w:t>
            </w:r>
          </w:p>
        </w:tc>
        <w:tc>
          <w:tcPr>
            <w:tcW w:w="1744" w:type="dxa"/>
            <w:tcBorders>
              <w:top w:val="single" w:sz="4" w:space="0" w:color="auto"/>
              <w:left w:val="single" w:sz="4" w:space="0" w:color="auto"/>
              <w:bottom w:val="single" w:sz="4" w:space="0" w:color="auto"/>
              <w:right w:val="single" w:sz="4" w:space="0" w:color="auto"/>
            </w:tcBorders>
            <w:hideMark/>
          </w:tcPr>
          <w:p w14:paraId="51AC8279"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$ 15.00</w:t>
            </w:r>
          </w:p>
        </w:tc>
        <w:tc>
          <w:tcPr>
            <w:tcW w:w="2013" w:type="dxa"/>
            <w:tcBorders>
              <w:top w:val="single" w:sz="4" w:space="0" w:color="auto"/>
              <w:left w:val="single" w:sz="4" w:space="0" w:color="auto"/>
              <w:bottom w:val="single" w:sz="4" w:space="0" w:color="auto"/>
              <w:right w:val="single" w:sz="4" w:space="0" w:color="auto"/>
            </w:tcBorders>
            <w:hideMark/>
          </w:tcPr>
          <w:p w14:paraId="62163352"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$15.00</w:t>
            </w:r>
          </w:p>
        </w:tc>
      </w:tr>
      <w:tr w:rsidR="00D7393C" w:rsidRPr="0005145F" w14:paraId="255740AF" w14:textId="77777777" w:rsidTr="00D75DC4">
        <w:tc>
          <w:tcPr>
            <w:tcW w:w="1689" w:type="dxa"/>
            <w:tcBorders>
              <w:top w:val="single" w:sz="4" w:space="0" w:color="auto"/>
              <w:left w:val="single" w:sz="4" w:space="0" w:color="auto"/>
              <w:bottom w:val="single" w:sz="4" w:space="0" w:color="auto"/>
              <w:right w:val="single" w:sz="4" w:space="0" w:color="auto"/>
            </w:tcBorders>
            <w:hideMark/>
          </w:tcPr>
          <w:p w14:paraId="271CBFA8"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3</w:t>
            </w:r>
          </w:p>
        </w:tc>
        <w:tc>
          <w:tcPr>
            <w:tcW w:w="1855" w:type="dxa"/>
            <w:tcBorders>
              <w:top w:val="single" w:sz="4" w:space="0" w:color="auto"/>
              <w:left w:val="single" w:sz="4" w:space="0" w:color="auto"/>
              <w:bottom w:val="single" w:sz="4" w:space="0" w:color="auto"/>
              <w:right w:val="single" w:sz="4" w:space="0" w:color="auto"/>
            </w:tcBorders>
            <w:hideMark/>
          </w:tcPr>
          <w:p w14:paraId="14F151E5" w14:textId="77777777" w:rsidR="00D7393C" w:rsidRPr="0005145F" w:rsidRDefault="00D7393C" w:rsidP="00D75DC4">
            <w:pPr>
              <w:spacing w:before="100" w:beforeAutospacing="1"/>
              <w:jc w:val="both"/>
              <w:rPr>
                <w:rFonts w:ascii="Arial" w:hAnsi="Arial" w:cs="Arial"/>
                <w:bCs/>
                <w:color w:val="000000"/>
                <w:sz w:val="20"/>
                <w:szCs w:val="20"/>
              </w:rPr>
            </w:pPr>
            <w:r w:rsidRPr="0005145F">
              <w:rPr>
                <w:rFonts w:ascii="Arial" w:hAnsi="Arial" w:cs="Arial"/>
                <w:bCs/>
                <w:color w:val="000000"/>
                <w:sz w:val="20"/>
                <w:szCs w:val="20"/>
              </w:rPr>
              <w:t>Monumento</w:t>
            </w:r>
          </w:p>
        </w:tc>
        <w:tc>
          <w:tcPr>
            <w:tcW w:w="1753" w:type="dxa"/>
            <w:tcBorders>
              <w:top w:val="single" w:sz="4" w:space="0" w:color="auto"/>
              <w:left w:val="single" w:sz="4" w:space="0" w:color="auto"/>
              <w:bottom w:val="single" w:sz="4" w:space="0" w:color="auto"/>
              <w:right w:val="single" w:sz="4" w:space="0" w:color="auto"/>
            </w:tcBorders>
            <w:hideMark/>
          </w:tcPr>
          <w:p w14:paraId="08DF8B12"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1</w:t>
            </w:r>
          </w:p>
        </w:tc>
        <w:tc>
          <w:tcPr>
            <w:tcW w:w="1744" w:type="dxa"/>
            <w:tcBorders>
              <w:top w:val="single" w:sz="4" w:space="0" w:color="auto"/>
              <w:left w:val="single" w:sz="4" w:space="0" w:color="auto"/>
              <w:bottom w:val="single" w:sz="4" w:space="0" w:color="auto"/>
              <w:right w:val="single" w:sz="4" w:space="0" w:color="auto"/>
            </w:tcBorders>
            <w:hideMark/>
          </w:tcPr>
          <w:p w14:paraId="02E6F2F5"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$ 440.00</w:t>
            </w:r>
          </w:p>
        </w:tc>
        <w:tc>
          <w:tcPr>
            <w:tcW w:w="2013" w:type="dxa"/>
            <w:tcBorders>
              <w:top w:val="single" w:sz="4" w:space="0" w:color="auto"/>
              <w:left w:val="single" w:sz="4" w:space="0" w:color="auto"/>
              <w:bottom w:val="single" w:sz="4" w:space="0" w:color="auto"/>
              <w:right w:val="single" w:sz="4" w:space="0" w:color="auto"/>
            </w:tcBorders>
            <w:hideMark/>
          </w:tcPr>
          <w:p w14:paraId="71034411"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$440.00</w:t>
            </w:r>
          </w:p>
        </w:tc>
      </w:tr>
      <w:tr w:rsidR="00D7393C" w:rsidRPr="0005145F" w14:paraId="33015E9D" w14:textId="77777777" w:rsidTr="00D75DC4">
        <w:tc>
          <w:tcPr>
            <w:tcW w:w="1689" w:type="dxa"/>
            <w:tcBorders>
              <w:top w:val="single" w:sz="4" w:space="0" w:color="auto"/>
              <w:left w:val="single" w:sz="4" w:space="0" w:color="auto"/>
              <w:bottom w:val="single" w:sz="4" w:space="0" w:color="auto"/>
              <w:right w:val="single" w:sz="4" w:space="0" w:color="auto"/>
            </w:tcBorders>
          </w:tcPr>
          <w:p w14:paraId="1F593166" w14:textId="77777777" w:rsidR="00D7393C" w:rsidRPr="0005145F" w:rsidRDefault="00D7393C" w:rsidP="00D75DC4">
            <w:pPr>
              <w:spacing w:before="100" w:beforeAutospacing="1"/>
              <w:jc w:val="both"/>
              <w:rPr>
                <w:rFonts w:ascii="Arial" w:hAnsi="Arial" w:cs="Arial"/>
                <w:bCs/>
                <w:color w:val="000000"/>
                <w:sz w:val="20"/>
                <w:szCs w:val="20"/>
              </w:rPr>
            </w:pPr>
          </w:p>
        </w:tc>
        <w:tc>
          <w:tcPr>
            <w:tcW w:w="1855" w:type="dxa"/>
            <w:tcBorders>
              <w:top w:val="single" w:sz="4" w:space="0" w:color="auto"/>
              <w:left w:val="single" w:sz="4" w:space="0" w:color="auto"/>
              <w:bottom w:val="single" w:sz="4" w:space="0" w:color="auto"/>
              <w:right w:val="single" w:sz="4" w:space="0" w:color="auto"/>
            </w:tcBorders>
            <w:hideMark/>
          </w:tcPr>
          <w:p w14:paraId="3BC8D5E5" w14:textId="77777777" w:rsidR="00D7393C" w:rsidRPr="0005145F" w:rsidRDefault="00D7393C" w:rsidP="00D75DC4">
            <w:pPr>
              <w:spacing w:before="100" w:beforeAutospacing="1"/>
              <w:jc w:val="both"/>
              <w:rPr>
                <w:rFonts w:ascii="Arial" w:hAnsi="Arial" w:cs="Arial"/>
                <w:bCs/>
                <w:color w:val="000000"/>
                <w:sz w:val="20"/>
                <w:szCs w:val="20"/>
              </w:rPr>
            </w:pPr>
            <w:r w:rsidRPr="0005145F">
              <w:rPr>
                <w:rFonts w:ascii="Arial" w:hAnsi="Arial" w:cs="Arial"/>
                <w:bCs/>
                <w:color w:val="000000"/>
                <w:sz w:val="20"/>
                <w:szCs w:val="20"/>
              </w:rPr>
              <w:t>Concreto AREA B</w:t>
            </w:r>
          </w:p>
        </w:tc>
        <w:tc>
          <w:tcPr>
            <w:tcW w:w="1753" w:type="dxa"/>
            <w:tcBorders>
              <w:top w:val="single" w:sz="4" w:space="0" w:color="auto"/>
              <w:left w:val="single" w:sz="4" w:space="0" w:color="auto"/>
              <w:bottom w:val="single" w:sz="4" w:space="0" w:color="auto"/>
              <w:right w:val="single" w:sz="4" w:space="0" w:color="auto"/>
            </w:tcBorders>
            <w:hideMark/>
          </w:tcPr>
          <w:p w14:paraId="22C282BE"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85.81 m2</w:t>
            </w:r>
          </w:p>
        </w:tc>
        <w:tc>
          <w:tcPr>
            <w:tcW w:w="1744" w:type="dxa"/>
            <w:tcBorders>
              <w:top w:val="single" w:sz="4" w:space="0" w:color="auto"/>
              <w:left w:val="single" w:sz="4" w:space="0" w:color="auto"/>
              <w:bottom w:val="single" w:sz="4" w:space="0" w:color="auto"/>
              <w:right w:val="single" w:sz="4" w:space="0" w:color="auto"/>
            </w:tcBorders>
            <w:hideMark/>
          </w:tcPr>
          <w:p w14:paraId="1B1E709E"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$3.92</w:t>
            </w:r>
          </w:p>
        </w:tc>
        <w:tc>
          <w:tcPr>
            <w:tcW w:w="2013" w:type="dxa"/>
            <w:tcBorders>
              <w:top w:val="single" w:sz="4" w:space="0" w:color="auto"/>
              <w:left w:val="single" w:sz="4" w:space="0" w:color="auto"/>
              <w:bottom w:val="single" w:sz="4" w:space="0" w:color="auto"/>
              <w:right w:val="single" w:sz="4" w:space="0" w:color="auto"/>
            </w:tcBorders>
            <w:hideMark/>
          </w:tcPr>
          <w:p w14:paraId="79D31CB6" w14:textId="77777777" w:rsidR="00D7393C" w:rsidRPr="0005145F" w:rsidRDefault="00D7393C" w:rsidP="00D75DC4">
            <w:pPr>
              <w:spacing w:before="100" w:beforeAutospacing="1"/>
              <w:jc w:val="center"/>
              <w:rPr>
                <w:rFonts w:ascii="Arial" w:hAnsi="Arial" w:cs="Arial"/>
                <w:bCs/>
                <w:color w:val="000000"/>
                <w:sz w:val="20"/>
                <w:szCs w:val="20"/>
              </w:rPr>
            </w:pPr>
            <w:r w:rsidRPr="0005145F">
              <w:rPr>
                <w:rFonts w:ascii="Arial" w:hAnsi="Arial" w:cs="Arial"/>
                <w:bCs/>
                <w:color w:val="000000"/>
                <w:sz w:val="20"/>
                <w:szCs w:val="20"/>
              </w:rPr>
              <w:t>$336.38</w:t>
            </w:r>
          </w:p>
        </w:tc>
      </w:tr>
      <w:tr w:rsidR="00D7393C" w:rsidRPr="0005145F" w14:paraId="1E2269A2" w14:textId="77777777" w:rsidTr="00D75DC4">
        <w:tc>
          <w:tcPr>
            <w:tcW w:w="1689" w:type="dxa"/>
            <w:tcBorders>
              <w:top w:val="single" w:sz="4" w:space="0" w:color="auto"/>
              <w:left w:val="single" w:sz="4" w:space="0" w:color="auto"/>
              <w:bottom w:val="single" w:sz="4" w:space="0" w:color="auto"/>
              <w:right w:val="single" w:sz="4" w:space="0" w:color="auto"/>
            </w:tcBorders>
          </w:tcPr>
          <w:p w14:paraId="56978779" w14:textId="77777777" w:rsidR="00D7393C" w:rsidRPr="0005145F" w:rsidRDefault="00D7393C" w:rsidP="00D75DC4">
            <w:pPr>
              <w:spacing w:before="100" w:beforeAutospacing="1"/>
              <w:jc w:val="both"/>
              <w:rPr>
                <w:rFonts w:ascii="Arial" w:hAnsi="Arial" w:cs="Arial"/>
                <w:bCs/>
                <w:color w:val="000000"/>
                <w:sz w:val="20"/>
                <w:szCs w:val="20"/>
              </w:rPr>
            </w:pPr>
          </w:p>
        </w:tc>
        <w:tc>
          <w:tcPr>
            <w:tcW w:w="1855" w:type="dxa"/>
            <w:tcBorders>
              <w:top w:val="single" w:sz="4" w:space="0" w:color="auto"/>
              <w:left w:val="single" w:sz="4" w:space="0" w:color="auto"/>
              <w:bottom w:val="single" w:sz="4" w:space="0" w:color="auto"/>
              <w:right w:val="single" w:sz="4" w:space="0" w:color="auto"/>
            </w:tcBorders>
          </w:tcPr>
          <w:p w14:paraId="0E351004" w14:textId="77777777" w:rsidR="00D7393C" w:rsidRPr="0005145F" w:rsidRDefault="00D7393C" w:rsidP="00D75DC4">
            <w:pPr>
              <w:spacing w:before="100" w:beforeAutospacing="1"/>
              <w:jc w:val="both"/>
              <w:rPr>
                <w:rFonts w:ascii="Arial" w:hAnsi="Arial" w:cs="Arial"/>
                <w:bCs/>
                <w:color w:val="000000"/>
                <w:sz w:val="20"/>
                <w:szCs w:val="20"/>
              </w:rPr>
            </w:pPr>
          </w:p>
        </w:tc>
        <w:tc>
          <w:tcPr>
            <w:tcW w:w="1753" w:type="dxa"/>
            <w:tcBorders>
              <w:top w:val="single" w:sz="4" w:space="0" w:color="auto"/>
              <w:left w:val="single" w:sz="4" w:space="0" w:color="auto"/>
              <w:bottom w:val="single" w:sz="4" w:space="0" w:color="auto"/>
              <w:right w:val="single" w:sz="4" w:space="0" w:color="auto"/>
            </w:tcBorders>
          </w:tcPr>
          <w:p w14:paraId="24B421E0" w14:textId="77777777" w:rsidR="00D7393C" w:rsidRPr="0005145F" w:rsidRDefault="00D7393C" w:rsidP="00D75DC4">
            <w:pPr>
              <w:spacing w:before="100" w:beforeAutospacing="1"/>
              <w:jc w:val="both"/>
              <w:rPr>
                <w:rFonts w:ascii="Arial" w:hAnsi="Arial" w:cs="Arial"/>
                <w:bCs/>
                <w:color w:val="000000"/>
                <w:sz w:val="20"/>
                <w:szCs w:val="20"/>
              </w:rPr>
            </w:pPr>
          </w:p>
        </w:tc>
        <w:tc>
          <w:tcPr>
            <w:tcW w:w="1744" w:type="dxa"/>
            <w:tcBorders>
              <w:top w:val="single" w:sz="4" w:space="0" w:color="auto"/>
              <w:left w:val="single" w:sz="4" w:space="0" w:color="auto"/>
              <w:bottom w:val="single" w:sz="4" w:space="0" w:color="auto"/>
              <w:right w:val="single" w:sz="4" w:space="0" w:color="auto"/>
            </w:tcBorders>
          </w:tcPr>
          <w:p w14:paraId="2D845F99" w14:textId="77777777" w:rsidR="00D7393C" w:rsidRPr="0005145F" w:rsidRDefault="00D7393C" w:rsidP="00D75DC4">
            <w:pPr>
              <w:spacing w:before="100" w:beforeAutospacing="1"/>
              <w:jc w:val="center"/>
              <w:rPr>
                <w:rFonts w:ascii="Arial" w:hAnsi="Arial" w:cs="Arial"/>
                <w:bCs/>
                <w:color w:val="000000"/>
                <w:sz w:val="20"/>
                <w:szCs w:val="20"/>
              </w:rPr>
            </w:pPr>
          </w:p>
        </w:tc>
        <w:tc>
          <w:tcPr>
            <w:tcW w:w="2013" w:type="dxa"/>
            <w:tcBorders>
              <w:top w:val="single" w:sz="4" w:space="0" w:color="auto"/>
              <w:left w:val="single" w:sz="4" w:space="0" w:color="auto"/>
              <w:bottom w:val="single" w:sz="4" w:space="0" w:color="auto"/>
              <w:right w:val="single" w:sz="4" w:space="0" w:color="auto"/>
            </w:tcBorders>
            <w:hideMark/>
          </w:tcPr>
          <w:p w14:paraId="4A544686" w14:textId="77777777" w:rsidR="00D7393C" w:rsidRPr="0005145F" w:rsidRDefault="00D7393C" w:rsidP="00D75DC4">
            <w:pPr>
              <w:spacing w:before="100" w:beforeAutospacing="1"/>
              <w:jc w:val="center"/>
              <w:rPr>
                <w:rFonts w:ascii="Arial" w:hAnsi="Arial" w:cs="Arial"/>
                <w:b/>
                <w:color w:val="000000"/>
                <w:sz w:val="20"/>
                <w:szCs w:val="20"/>
              </w:rPr>
            </w:pPr>
            <w:r w:rsidRPr="0005145F">
              <w:rPr>
                <w:rFonts w:ascii="Arial" w:hAnsi="Arial" w:cs="Arial"/>
                <w:b/>
                <w:color w:val="000000"/>
                <w:sz w:val="20"/>
                <w:szCs w:val="20"/>
              </w:rPr>
              <w:t>$ 1,022.08</w:t>
            </w:r>
          </w:p>
        </w:tc>
      </w:tr>
    </w:tbl>
    <w:p w14:paraId="293B355C" w14:textId="77777777" w:rsidR="00D7393C" w:rsidRDefault="00D7393C" w:rsidP="00D7393C">
      <w:pPr>
        <w:spacing w:line="360" w:lineRule="auto"/>
        <w:contextualSpacing/>
        <w:jc w:val="both"/>
        <w:rPr>
          <w:rFonts w:ascii="Arial" w:hAnsi="Arial" w:cs="Arial"/>
          <w:color w:val="000000"/>
        </w:rPr>
      </w:pPr>
    </w:p>
    <w:p w14:paraId="0CB3BC94" w14:textId="774BCC3A" w:rsidR="003D1B2E" w:rsidRPr="00713660" w:rsidRDefault="00D7393C" w:rsidP="00644393">
      <w:pPr>
        <w:spacing w:line="360" w:lineRule="auto"/>
        <w:jc w:val="both"/>
        <w:rPr>
          <w:rFonts w:ascii="Arial" w:hAnsi="Arial" w:cs="Arial"/>
          <w:sz w:val="20"/>
          <w:szCs w:val="20"/>
        </w:rPr>
      </w:pPr>
      <w:r w:rsidRPr="00713660">
        <w:rPr>
          <w:rFonts w:ascii="Arial" w:hAnsi="Arial" w:cs="Arial"/>
          <w:color w:val="000000"/>
          <w:sz w:val="20"/>
          <w:szCs w:val="20"/>
        </w:rPr>
        <w:t>Habiéndose revisado el listado de “</w:t>
      </w:r>
      <w:r w:rsidRPr="00713660">
        <w:rPr>
          <w:rFonts w:ascii="Arial" w:hAnsi="Arial" w:cs="Arial"/>
          <w:b/>
          <w:bCs/>
          <w:color w:val="000000"/>
          <w:sz w:val="20"/>
          <w:szCs w:val="20"/>
          <w:u w:val="single"/>
        </w:rPr>
        <w:t>Inmuebles Inventariados con valor cultural en el Centro Histórico de Nejapa, Departamento de San Salvador</w:t>
      </w:r>
      <w:r w:rsidRPr="00713660">
        <w:rPr>
          <w:rFonts w:ascii="Arial" w:hAnsi="Arial" w:cs="Arial"/>
          <w:color w:val="000000"/>
          <w:sz w:val="20"/>
          <w:szCs w:val="20"/>
        </w:rPr>
        <w:t>.”, no encontrándose dentro de dicho listado el “</w:t>
      </w:r>
      <w:r w:rsidRPr="00713660">
        <w:rPr>
          <w:rFonts w:ascii="Arial" w:hAnsi="Arial" w:cs="Arial"/>
          <w:b/>
          <w:bCs/>
          <w:color w:val="000000"/>
          <w:sz w:val="20"/>
          <w:szCs w:val="20"/>
        </w:rPr>
        <w:t>BOULEVARD 31 DE JULIO”.</w:t>
      </w:r>
      <w:r w:rsidRPr="00713660">
        <w:rPr>
          <w:rFonts w:ascii="Arial" w:hAnsi="Arial" w:cs="Arial"/>
          <w:color w:val="000000"/>
          <w:sz w:val="20"/>
          <w:szCs w:val="20"/>
        </w:rPr>
        <w:t xml:space="preserve"> </w:t>
      </w:r>
      <w:r w:rsidRPr="00713660">
        <w:rPr>
          <w:rFonts w:ascii="Arial" w:hAnsi="Arial" w:cs="Arial"/>
          <w:b/>
          <w:bCs/>
          <w:color w:val="000000"/>
          <w:sz w:val="20"/>
          <w:szCs w:val="20"/>
        </w:rPr>
        <w:t>XVII.</w:t>
      </w:r>
      <w:r w:rsidRPr="00713660">
        <w:rPr>
          <w:rFonts w:ascii="Arial" w:hAnsi="Arial" w:cs="Arial"/>
          <w:color w:val="000000"/>
          <w:sz w:val="20"/>
          <w:szCs w:val="20"/>
        </w:rPr>
        <w:t xml:space="preserve"> Que el peticionario presento, expuso, explico y aclaró dudas, a este Concejo en reunión sostenida el </w:t>
      </w:r>
      <w:proofErr w:type="spellStart"/>
      <w:r w:rsidRPr="00713660">
        <w:rPr>
          <w:rFonts w:ascii="Arial" w:hAnsi="Arial" w:cs="Arial"/>
          <w:color w:val="000000"/>
          <w:sz w:val="20"/>
          <w:szCs w:val="20"/>
        </w:rPr>
        <w:t>dia</w:t>
      </w:r>
      <w:proofErr w:type="spellEnd"/>
      <w:r w:rsidRPr="00713660">
        <w:rPr>
          <w:rFonts w:ascii="Arial" w:hAnsi="Arial" w:cs="Arial"/>
          <w:color w:val="000000"/>
          <w:sz w:val="20"/>
          <w:szCs w:val="20"/>
        </w:rPr>
        <w:t xml:space="preserve"> 22 de junio del corriente año, respecto al proyecto denominado </w:t>
      </w:r>
      <w:r w:rsidRPr="00713660">
        <w:rPr>
          <w:rFonts w:ascii="Arial" w:hAnsi="Arial" w:cs="Arial"/>
          <w:bCs/>
          <w:i/>
          <w:iCs/>
          <w:color w:val="000000"/>
          <w:sz w:val="20"/>
          <w:szCs w:val="20"/>
        </w:rPr>
        <w:t>“</w:t>
      </w:r>
      <w:r w:rsidRPr="00713660">
        <w:rPr>
          <w:rFonts w:ascii="Arial" w:hAnsi="Arial" w:cs="Arial"/>
          <w:b/>
          <w:i/>
          <w:iCs/>
          <w:color w:val="000000"/>
          <w:sz w:val="20"/>
          <w:szCs w:val="20"/>
        </w:rPr>
        <w:t>ESTACION DE SERVICIO PUMA SAN JERONIMO, NEJAPA”.</w:t>
      </w:r>
      <w:r w:rsidRPr="00713660">
        <w:rPr>
          <w:rFonts w:ascii="Arial" w:hAnsi="Arial" w:cs="Arial"/>
          <w:color w:val="000000"/>
          <w:sz w:val="20"/>
          <w:szCs w:val="20"/>
        </w:rPr>
        <w:t xml:space="preserve"> </w:t>
      </w:r>
      <w:r w:rsidRPr="00713660">
        <w:rPr>
          <w:rFonts w:ascii="Arial" w:hAnsi="Arial" w:cs="Arial"/>
          <w:b/>
          <w:bCs/>
          <w:color w:val="000000"/>
          <w:sz w:val="20"/>
          <w:szCs w:val="20"/>
        </w:rPr>
        <w:t xml:space="preserve">XVIII. </w:t>
      </w:r>
      <w:r w:rsidRPr="00713660">
        <w:rPr>
          <w:rFonts w:ascii="Arial" w:hAnsi="Arial" w:cs="Arial"/>
          <w:color w:val="000000"/>
          <w:sz w:val="20"/>
          <w:szCs w:val="20"/>
        </w:rPr>
        <w:t>Que mediante memorándum número 179 de fecha 16 de agosto del corriente año, la ingeniera Marta Celina Perla, de la Unidad Ambiental, de esta municipalidad, respecto al proyecto denominado “</w:t>
      </w:r>
      <w:r w:rsidRPr="00713660">
        <w:rPr>
          <w:rFonts w:ascii="Arial" w:hAnsi="Arial" w:cs="Arial"/>
          <w:b/>
          <w:i/>
          <w:iCs/>
          <w:color w:val="000000"/>
          <w:sz w:val="20"/>
          <w:szCs w:val="20"/>
        </w:rPr>
        <w:t xml:space="preserve">ESTACION DE SERVICIO PUMA SAN JERONIMO, NEJAPA”, </w:t>
      </w:r>
      <w:r w:rsidRPr="00713660">
        <w:rPr>
          <w:rFonts w:ascii="Arial" w:hAnsi="Arial" w:cs="Arial"/>
          <w:bCs/>
          <w:color w:val="000000"/>
          <w:sz w:val="20"/>
          <w:szCs w:val="20"/>
        </w:rPr>
        <w:t>manifiesta: “</w:t>
      </w:r>
      <w:r w:rsidRPr="00713660">
        <w:rPr>
          <w:rFonts w:ascii="Arial" w:hAnsi="Arial" w:cs="Arial"/>
          <w:b/>
          <w:color w:val="000000"/>
          <w:sz w:val="20"/>
          <w:szCs w:val="20"/>
          <w:u w:val="single"/>
        </w:rPr>
        <w:t xml:space="preserve">Deseo agregar, debido a las constantes inundaciones en el barrio San Antonio que el punto de descarga de aguas lluvias generada por el proyecto sea a la quebrada “MECASALA” que es la que va de Aldea de Mercedes al Polideportivo y por ningún motivo a la quebrada “HUSTIMIL” que es la que pasa por dicho Barrio. </w:t>
      </w:r>
      <w:r w:rsidRPr="00713660">
        <w:rPr>
          <w:rFonts w:ascii="Arial" w:hAnsi="Arial" w:cs="Arial"/>
          <w:bCs/>
          <w:color w:val="000000"/>
          <w:sz w:val="20"/>
          <w:szCs w:val="20"/>
        </w:rPr>
        <w:t xml:space="preserve">Deberá tener impacto cero a la escorrentía de aguas lluvias con un sistema de detención, y una cisterna de aguas lluvias para su aprovechamiento. Además, pedir su categorización ambiental como pide el Juez ambiental en resolución emitida por el Juzgado Ambiental, REFERENCIA MC90-3/20, con el objetivo que gire instrucción a quien corresponda, respecto a los siguientes requerimientos instruidos por dicho juzgado: a) "Que previo a conceder autorización para la construcción de nuevos desarrollos habitacionales en el sector afectado por el deslizamiento de escombros de fecha 30-X-2020 (Deslave ocurrido en Nejapa, en octubre 2020), y </w:t>
      </w:r>
      <w:r w:rsidRPr="00713660">
        <w:rPr>
          <w:rFonts w:ascii="Arial" w:hAnsi="Arial" w:cs="Arial"/>
          <w:bCs/>
          <w:color w:val="000000"/>
          <w:sz w:val="20"/>
          <w:szCs w:val="20"/>
        </w:rPr>
        <w:lastRenderedPageBreak/>
        <w:t>su zona de influencia, considere exigir la categorización de dichos proyectos otorgada previamente por parte del Ministerio de Medio Ambiente y Recursos Naturales." b) Deberá cumplir con todos los permisos de las instituciones correspondientes.”</w:t>
      </w:r>
      <w:r w:rsidRPr="00713660">
        <w:rPr>
          <w:rFonts w:ascii="Arial" w:hAnsi="Arial" w:cs="Arial"/>
          <w:color w:val="000000"/>
          <w:sz w:val="20"/>
          <w:szCs w:val="20"/>
        </w:rPr>
        <w:t xml:space="preserve"> </w:t>
      </w:r>
      <w:r w:rsidRPr="00713660">
        <w:rPr>
          <w:rFonts w:ascii="Arial" w:hAnsi="Arial" w:cs="Arial"/>
          <w:b/>
          <w:bCs/>
          <w:color w:val="000000"/>
          <w:sz w:val="20"/>
          <w:szCs w:val="20"/>
        </w:rPr>
        <w:t>POR TANTO</w:t>
      </w:r>
      <w:r w:rsidRPr="00713660">
        <w:rPr>
          <w:rFonts w:ascii="Arial" w:hAnsi="Arial" w:cs="Arial"/>
          <w:color w:val="000000"/>
          <w:sz w:val="20"/>
          <w:szCs w:val="20"/>
        </w:rPr>
        <w:t xml:space="preserve">: </w:t>
      </w:r>
      <w:r w:rsidRPr="00713660">
        <w:rPr>
          <w:rFonts w:ascii="Arial" w:hAnsi="Arial" w:cs="Arial"/>
          <w:color w:val="000000"/>
          <w:sz w:val="20"/>
          <w:szCs w:val="20"/>
          <w:lang w:val="es-PE"/>
        </w:rPr>
        <w:t xml:space="preserve">Sobre la base de las razones anteriores y de conformidad a lo que establecen los artículos 132 y 133 de la Ley de Procedimientos Administrativos, en nombre de la República de El Salvador, este Concejo </w:t>
      </w:r>
      <w:r w:rsidRPr="00713660">
        <w:rPr>
          <w:rFonts w:ascii="Arial" w:hAnsi="Arial" w:cs="Arial"/>
          <w:b/>
          <w:bCs/>
          <w:color w:val="000000"/>
          <w:sz w:val="20"/>
          <w:szCs w:val="20"/>
          <w:lang w:val="es-PE"/>
        </w:rPr>
        <w:t>ACUERDA Y RESUELVE:</w:t>
      </w:r>
      <w:r w:rsidRPr="00713660">
        <w:rPr>
          <w:rFonts w:ascii="Arial" w:hAnsi="Arial" w:cs="Arial"/>
          <w:color w:val="000000"/>
          <w:sz w:val="20"/>
          <w:szCs w:val="20"/>
        </w:rPr>
        <w:t xml:space="preserve"> </w:t>
      </w:r>
      <w:r w:rsidRPr="00713660">
        <w:rPr>
          <w:rFonts w:ascii="Arial" w:hAnsi="Arial" w:cs="Arial"/>
          <w:b/>
          <w:bCs/>
          <w:color w:val="000000"/>
          <w:sz w:val="20"/>
          <w:szCs w:val="20"/>
        </w:rPr>
        <w:t>a)</w:t>
      </w:r>
      <w:r w:rsidRPr="00713660">
        <w:rPr>
          <w:rFonts w:ascii="Arial" w:hAnsi="Arial" w:cs="Arial"/>
          <w:color w:val="000000"/>
          <w:sz w:val="20"/>
          <w:szCs w:val="20"/>
        </w:rPr>
        <w:t xml:space="preserve"> </w:t>
      </w:r>
      <w:r w:rsidRPr="00713660">
        <w:rPr>
          <w:rFonts w:ascii="Arial" w:hAnsi="Arial" w:cs="Arial"/>
          <w:b/>
          <w:color w:val="000000"/>
          <w:sz w:val="20"/>
          <w:szCs w:val="20"/>
        </w:rPr>
        <w:t xml:space="preserve">RECONSIDERESE el Acuerdo número </w:t>
      </w:r>
      <w:r w:rsidRPr="00713660">
        <w:rPr>
          <w:rFonts w:ascii="Arial" w:hAnsi="Arial" w:cs="Arial"/>
          <w:b/>
          <w:bCs/>
          <w:iCs/>
          <w:color w:val="000000"/>
          <w:sz w:val="20"/>
          <w:szCs w:val="20"/>
          <w:lang w:val="es-ES"/>
        </w:rPr>
        <w:t>VEINTIUNO,</w:t>
      </w:r>
      <w:r w:rsidRPr="00713660">
        <w:rPr>
          <w:rFonts w:ascii="Arial" w:hAnsi="Arial" w:cs="Arial"/>
          <w:iCs/>
          <w:color w:val="000000"/>
          <w:sz w:val="20"/>
          <w:szCs w:val="20"/>
          <w:lang w:val="es-ES"/>
        </w:rPr>
        <w:t xml:space="preserve"> que consta en Acta número </w:t>
      </w:r>
      <w:r w:rsidRPr="00713660">
        <w:rPr>
          <w:rFonts w:ascii="Arial" w:hAnsi="Arial" w:cs="Arial"/>
          <w:b/>
          <w:bCs/>
          <w:iCs/>
          <w:color w:val="000000"/>
          <w:sz w:val="20"/>
          <w:szCs w:val="20"/>
          <w:lang w:val="es-ES"/>
        </w:rPr>
        <w:t>TRES</w:t>
      </w:r>
      <w:r w:rsidRPr="00713660">
        <w:rPr>
          <w:rFonts w:ascii="Arial" w:hAnsi="Arial" w:cs="Arial"/>
          <w:iCs/>
          <w:color w:val="000000"/>
          <w:sz w:val="20"/>
          <w:szCs w:val="20"/>
          <w:lang w:val="es-ES"/>
        </w:rPr>
        <w:t xml:space="preserve"> Segunda Sesión Ordinaria del Concejo Municipal de Nejapa, de fecha veinticinco de mayo del corriente año, en consecuencia </w:t>
      </w:r>
      <w:r w:rsidRPr="00713660">
        <w:rPr>
          <w:rFonts w:ascii="Arial" w:hAnsi="Arial" w:cs="Arial"/>
          <w:b/>
          <w:color w:val="000000"/>
          <w:sz w:val="20"/>
          <w:szCs w:val="20"/>
          <w:lang w:eastAsia="es-SV"/>
        </w:rPr>
        <w:t>DESAFECTESE</w:t>
      </w:r>
      <w:r w:rsidRPr="00713660">
        <w:rPr>
          <w:rFonts w:ascii="Arial" w:hAnsi="Arial" w:cs="Arial"/>
          <w:bCs/>
          <w:color w:val="000000"/>
          <w:sz w:val="20"/>
          <w:szCs w:val="20"/>
          <w:lang w:eastAsia="es-SV"/>
        </w:rPr>
        <w:t xml:space="preserve"> del Decreto 4B, un inmueble propiedad de la sociedad WALNYS, S.A. DE C.V., ubicado sobre carretera Apopa Sitio El Niño, lote s/n Barrio El Calvario, Nejapa, para la ejecución </w:t>
      </w:r>
      <w:r w:rsidRPr="00713660">
        <w:rPr>
          <w:rFonts w:ascii="Arial" w:hAnsi="Arial" w:cs="Arial"/>
          <w:b/>
          <w:color w:val="000000"/>
          <w:sz w:val="20"/>
          <w:szCs w:val="20"/>
          <w:lang w:eastAsia="es-SV"/>
        </w:rPr>
        <w:t>UNICA Y EXCLUSIVAMENTE</w:t>
      </w:r>
      <w:r w:rsidRPr="00713660">
        <w:rPr>
          <w:rFonts w:ascii="Arial" w:hAnsi="Arial" w:cs="Arial"/>
          <w:bCs/>
          <w:color w:val="000000"/>
          <w:sz w:val="20"/>
          <w:szCs w:val="20"/>
          <w:lang w:eastAsia="es-SV"/>
        </w:rPr>
        <w:t xml:space="preserve"> del proyecto </w:t>
      </w:r>
      <w:bookmarkStart w:id="13" w:name="_Hlk80278051"/>
      <w:r w:rsidRPr="00713660">
        <w:rPr>
          <w:rFonts w:ascii="Arial" w:hAnsi="Arial" w:cs="Arial"/>
          <w:bCs/>
          <w:color w:val="000000"/>
          <w:sz w:val="20"/>
          <w:szCs w:val="20"/>
          <w:lang w:eastAsia="es-SV"/>
        </w:rPr>
        <w:t>denominado “</w:t>
      </w:r>
      <w:r w:rsidRPr="00713660">
        <w:rPr>
          <w:rFonts w:ascii="Arial" w:hAnsi="Arial" w:cs="Arial"/>
          <w:bCs/>
          <w:color w:val="000000"/>
          <w:sz w:val="20"/>
          <w:szCs w:val="20"/>
          <w:u w:val="single"/>
          <w:lang w:eastAsia="es-SV"/>
        </w:rPr>
        <w:t>Estación de Servicio Puma San Jerónimo, Nejapa”</w:t>
      </w:r>
      <w:r w:rsidRPr="00713660">
        <w:rPr>
          <w:rFonts w:ascii="Arial" w:hAnsi="Arial" w:cs="Arial"/>
          <w:bCs/>
          <w:color w:val="000000"/>
          <w:sz w:val="20"/>
          <w:szCs w:val="20"/>
          <w:lang w:eastAsia="es-SV"/>
        </w:rPr>
        <w:t xml:space="preserve">, </w:t>
      </w:r>
      <w:bookmarkEnd w:id="13"/>
      <w:r w:rsidRPr="00713660">
        <w:rPr>
          <w:rFonts w:ascii="Arial" w:hAnsi="Arial" w:cs="Arial"/>
          <w:bCs/>
          <w:color w:val="000000"/>
          <w:sz w:val="20"/>
          <w:szCs w:val="20"/>
          <w:lang w:eastAsia="es-SV"/>
        </w:rPr>
        <w:t xml:space="preserve">en el cual se pretende desarrollar una tienda de conveniencia con un </w:t>
      </w:r>
      <w:proofErr w:type="spellStart"/>
      <w:r w:rsidRPr="00713660">
        <w:rPr>
          <w:rFonts w:ascii="Arial" w:hAnsi="Arial" w:cs="Arial"/>
          <w:bCs/>
          <w:color w:val="000000"/>
          <w:sz w:val="20"/>
          <w:szCs w:val="20"/>
          <w:lang w:eastAsia="es-SV"/>
        </w:rPr>
        <w:t>canopy</w:t>
      </w:r>
      <w:proofErr w:type="spellEnd"/>
      <w:r w:rsidRPr="00713660">
        <w:rPr>
          <w:rFonts w:ascii="Arial" w:hAnsi="Arial" w:cs="Arial"/>
          <w:bCs/>
          <w:color w:val="000000"/>
          <w:sz w:val="20"/>
          <w:szCs w:val="20"/>
          <w:lang w:eastAsia="es-SV"/>
        </w:rPr>
        <w:t xml:space="preserve"> de 4 bombas dispensadoras de combustible y locales comerciales, inmueble que posee un área total de </w:t>
      </w:r>
      <w:r w:rsidRPr="00713660">
        <w:rPr>
          <w:rFonts w:ascii="Arial" w:hAnsi="Arial" w:cs="Arial"/>
          <w:b/>
          <w:bCs/>
          <w:color w:val="000000"/>
          <w:sz w:val="20"/>
          <w:szCs w:val="20"/>
          <w:lang w:eastAsia="es-SV"/>
        </w:rPr>
        <w:t>3,399.04</w:t>
      </w:r>
      <w:r w:rsidRPr="00713660">
        <w:rPr>
          <w:rFonts w:ascii="Arial" w:hAnsi="Arial" w:cs="Arial"/>
          <w:bCs/>
          <w:color w:val="000000"/>
          <w:sz w:val="20"/>
          <w:szCs w:val="20"/>
          <w:lang w:eastAsia="es-SV"/>
        </w:rPr>
        <w:t xml:space="preserve"> METROS CUADRADOS, desafectación que será </w:t>
      </w:r>
      <w:r w:rsidRPr="00713660">
        <w:rPr>
          <w:rFonts w:ascii="Arial" w:hAnsi="Arial" w:cs="Arial"/>
          <w:b/>
          <w:color w:val="000000"/>
          <w:sz w:val="20"/>
          <w:szCs w:val="20"/>
          <w:u w:val="single"/>
        </w:rPr>
        <w:t xml:space="preserve">UNICA Y EXCLUSIVAMENTE para REALIZAR TRAMITES EN OPAMSS Y MNISTERIO DE MEDIO AMBIENTE Y RECURSOS NATURALES, </w:t>
      </w:r>
      <w:r w:rsidRPr="00713660">
        <w:rPr>
          <w:rFonts w:ascii="Arial" w:hAnsi="Arial" w:cs="Arial"/>
          <w:bCs/>
          <w:color w:val="000000"/>
          <w:sz w:val="20"/>
          <w:szCs w:val="20"/>
        </w:rPr>
        <w:t>instituciones que son las competentes para autorizar y emitir permisos para este tipo de proyectos,</w:t>
      </w:r>
      <w:r w:rsidRPr="00713660">
        <w:rPr>
          <w:rFonts w:ascii="Arial" w:hAnsi="Arial" w:cs="Arial"/>
          <w:color w:val="000000"/>
          <w:sz w:val="20"/>
          <w:szCs w:val="20"/>
        </w:rPr>
        <w:t xml:space="preserve"> </w:t>
      </w:r>
      <w:r w:rsidRPr="00713660">
        <w:rPr>
          <w:rFonts w:ascii="Arial" w:hAnsi="Arial" w:cs="Arial"/>
          <w:b/>
          <w:bCs/>
          <w:color w:val="000000"/>
          <w:sz w:val="20"/>
          <w:szCs w:val="20"/>
        </w:rPr>
        <w:t>b)</w:t>
      </w:r>
      <w:r w:rsidRPr="00713660">
        <w:rPr>
          <w:rFonts w:ascii="Arial" w:hAnsi="Arial" w:cs="Arial"/>
          <w:color w:val="000000"/>
          <w:sz w:val="20"/>
          <w:szCs w:val="20"/>
        </w:rPr>
        <w:t xml:space="preserve"> </w:t>
      </w:r>
      <w:r w:rsidRPr="00713660">
        <w:rPr>
          <w:rFonts w:ascii="Arial" w:hAnsi="Arial" w:cs="Arial"/>
          <w:bCs/>
          <w:color w:val="000000"/>
          <w:sz w:val="20"/>
          <w:szCs w:val="20"/>
          <w:lang w:eastAsia="es-SV"/>
        </w:rPr>
        <w:t xml:space="preserve">Hágasele saber al recurrente que: </w:t>
      </w:r>
      <w:r w:rsidRPr="00713660">
        <w:rPr>
          <w:rFonts w:ascii="Arial" w:hAnsi="Arial" w:cs="Arial"/>
          <w:color w:val="000000"/>
          <w:sz w:val="20"/>
          <w:szCs w:val="20"/>
        </w:rPr>
        <w:t xml:space="preserve">a) </w:t>
      </w:r>
      <w:r w:rsidRPr="00713660">
        <w:rPr>
          <w:rFonts w:ascii="Arial" w:hAnsi="Arial" w:cs="Arial"/>
          <w:bCs/>
          <w:color w:val="000000"/>
          <w:sz w:val="20"/>
          <w:szCs w:val="20"/>
          <w:lang w:eastAsia="es-SV"/>
        </w:rPr>
        <w:t>Que la presente Desafectación del Decreto 4B, es única y exclusivamente para la construcción de proyecto denominado “</w:t>
      </w:r>
      <w:r w:rsidRPr="00713660">
        <w:rPr>
          <w:rFonts w:ascii="Arial" w:hAnsi="Arial" w:cs="Arial"/>
          <w:bCs/>
          <w:color w:val="000000"/>
          <w:sz w:val="20"/>
          <w:szCs w:val="20"/>
          <w:u w:val="single"/>
          <w:lang w:eastAsia="es-SV"/>
        </w:rPr>
        <w:t>Estación de Servicio Puma San Jerónimo, Nejapa”</w:t>
      </w:r>
      <w:r w:rsidRPr="00713660">
        <w:rPr>
          <w:rFonts w:ascii="Arial" w:hAnsi="Arial" w:cs="Arial"/>
          <w:bCs/>
          <w:color w:val="000000"/>
          <w:sz w:val="20"/>
          <w:szCs w:val="20"/>
          <w:lang w:eastAsia="es-SV"/>
        </w:rPr>
        <w:t xml:space="preserve">, en el cual se pretende desarrollar una tienda de conveniencia con un </w:t>
      </w:r>
      <w:proofErr w:type="spellStart"/>
      <w:r w:rsidRPr="00713660">
        <w:rPr>
          <w:rFonts w:ascii="Arial" w:hAnsi="Arial" w:cs="Arial"/>
          <w:bCs/>
          <w:color w:val="000000"/>
          <w:sz w:val="20"/>
          <w:szCs w:val="20"/>
          <w:lang w:eastAsia="es-SV"/>
        </w:rPr>
        <w:t>canopy</w:t>
      </w:r>
      <w:proofErr w:type="spellEnd"/>
      <w:r w:rsidRPr="00713660">
        <w:rPr>
          <w:rFonts w:ascii="Arial" w:hAnsi="Arial" w:cs="Arial"/>
          <w:bCs/>
          <w:color w:val="000000"/>
          <w:sz w:val="20"/>
          <w:szCs w:val="20"/>
          <w:lang w:eastAsia="es-SV"/>
        </w:rPr>
        <w:t xml:space="preserve"> de 4 bombas dispensadoras de combustible y locales comerciales.</w:t>
      </w:r>
      <w:r w:rsidRPr="00713660">
        <w:rPr>
          <w:rFonts w:ascii="Arial" w:hAnsi="Arial" w:cs="Arial"/>
          <w:color w:val="000000"/>
          <w:sz w:val="20"/>
          <w:szCs w:val="20"/>
        </w:rPr>
        <w:t xml:space="preserve"> b) </w:t>
      </w:r>
      <w:r w:rsidRPr="00713660">
        <w:rPr>
          <w:rFonts w:ascii="Arial" w:hAnsi="Arial" w:cs="Arial"/>
          <w:bCs/>
          <w:color w:val="000000"/>
          <w:sz w:val="20"/>
          <w:szCs w:val="20"/>
          <w:lang w:eastAsia="es-SV"/>
        </w:rPr>
        <w:t xml:space="preserve">Que esta Desafectación, </w:t>
      </w:r>
      <w:r w:rsidRPr="00713660">
        <w:rPr>
          <w:rFonts w:ascii="Arial" w:hAnsi="Arial" w:cs="Arial"/>
          <w:b/>
          <w:bCs/>
          <w:color w:val="000000"/>
          <w:sz w:val="20"/>
          <w:szCs w:val="20"/>
          <w:lang w:eastAsia="es-SV"/>
        </w:rPr>
        <w:t>NO</w:t>
      </w:r>
      <w:r w:rsidRPr="00713660">
        <w:rPr>
          <w:rFonts w:ascii="Arial" w:hAnsi="Arial" w:cs="Arial"/>
          <w:bCs/>
          <w:color w:val="000000"/>
          <w:sz w:val="20"/>
          <w:szCs w:val="20"/>
          <w:lang w:eastAsia="es-SV"/>
        </w:rPr>
        <w:t xml:space="preserve"> la autoriza para que pueda hacer perforaciones de POZO para la extracción de agua para ningún tipo de uso, así mismo no la autoriza a realizar ningún tipo de construcción.</w:t>
      </w:r>
      <w:r w:rsidRPr="00713660">
        <w:rPr>
          <w:rFonts w:ascii="Arial" w:hAnsi="Arial" w:cs="Arial"/>
          <w:color w:val="000000"/>
          <w:sz w:val="20"/>
          <w:szCs w:val="20"/>
        </w:rPr>
        <w:t xml:space="preserve"> c) </w:t>
      </w:r>
      <w:r w:rsidRPr="00713660">
        <w:rPr>
          <w:rFonts w:ascii="Arial" w:hAnsi="Arial" w:cs="Arial"/>
          <w:bCs/>
          <w:color w:val="000000"/>
          <w:sz w:val="20"/>
          <w:szCs w:val="20"/>
          <w:lang w:val="es-ES" w:eastAsia="es-SV"/>
        </w:rPr>
        <w:t xml:space="preserve">Que deberá de </w:t>
      </w:r>
      <w:r w:rsidRPr="00713660">
        <w:rPr>
          <w:rFonts w:ascii="Arial" w:hAnsi="Arial" w:cs="Arial"/>
          <w:bCs/>
          <w:color w:val="000000"/>
          <w:sz w:val="20"/>
          <w:szCs w:val="20"/>
          <w:lang w:eastAsia="es-SV"/>
        </w:rPr>
        <w:t>Iniciar lo más pronto posible sus trámites ante las diferentes instituciones (OPAMSS, CAESS, ANDA, MARN, entre otros.).</w:t>
      </w:r>
      <w:r w:rsidRPr="00713660">
        <w:rPr>
          <w:rFonts w:ascii="Arial" w:hAnsi="Arial" w:cs="Arial"/>
          <w:color w:val="000000"/>
          <w:sz w:val="20"/>
          <w:szCs w:val="20"/>
        </w:rPr>
        <w:t xml:space="preserve"> d) </w:t>
      </w:r>
      <w:r w:rsidRPr="00713660">
        <w:rPr>
          <w:rFonts w:ascii="Arial" w:hAnsi="Arial" w:cs="Arial"/>
          <w:bCs/>
          <w:color w:val="000000"/>
          <w:sz w:val="20"/>
          <w:szCs w:val="20"/>
          <w:lang w:eastAsia="es-SV"/>
        </w:rPr>
        <w:t>Que deberá acatar los lineamientos que emita la Alcaldía, OPAMSS, CAESS, ANDA, MARN, Etc., en las diferentes etapas de los procesos a seguir.</w:t>
      </w:r>
      <w:r w:rsidRPr="00713660">
        <w:rPr>
          <w:rFonts w:ascii="Arial" w:hAnsi="Arial" w:cs="Arial"/>
          <w:color w:val="000000"/>
          <w:sz w:val="20"/>
          <w:szCs w:val="20"/>
        </w:rPr>
        <w:t xml:space="preserve"> e) </w:t>
      </w:r>
      <w:r w:rsidRPr="00713660">
        <w:rPr>
          <w:rFonts w:ascii="Arial" w:hAnsi="Arial" w:cs="Arial"/>
          <w:bCs/>
          <w:color w:val="000000"/>
          <w:sz w:val="20"/>
          <w:szCs w:val="20"/>
          <w:lang w:eastAsia="es-SV"/>
        </w:rPr>
        <w:t xml:space="preserve">Que deberá de </w:t>
      </w:r>
      <w:r w:rsidRPr="00713660">
        <w:rPr>
          <w:rFonts w:ascii="Arial" w:hAnsi="Arial" w:cs="Arial"/>
          <w:bCs/>
          <w:color w:val="000000"/>
          <w:sz w:val="20"/>
          <w:szCs w:val="20"/>
          <w:lang w:val="es-ES" w:eastAsia="es-SV"/>
        </w:rPr>
        <w:t xml:space="preserve">Informar al Encargado de Ordenamiento y Desarrollo Territorial, de esta municipalidad una vez al mes, del estado en que se encuentren sus trámites en otras instituciones, así como de cualquier otro tramite referente al proyecto objeto del presente dictamen. </w:t>
      </w:r>
      <w:r w:rsidRPr="00713660">
        <w:rPr>
          <w:rFonts w:ascii="Arial" w:hAnsi="Arial" w:cs="Arial"/>
          <w:color w:val="000000"/>
          <w:sz w:val="20"/>
          <w:szCs w:val="20"/>
        </w:rPr>
        <w:t xml:space="preserve">f) </w:t>
      </w:r>
      <w:r w:rsidRPr="00713660">
        <w:rPr>
          <w:rFonts w:ascii="Arial" w:hAnsi="Arial" w:cs="Arial"/>
          <w:bCs/>
          <w:color w:val="000000"/>
          <w:sz w:val="20"/>
          <w:szCs w:val="20"/>
          <w:lang w:val="es-ES" w:eastAsia="es-SV"/>
        </w:rPr>
        <w:t xml:space="preserve">Que previo a la obtención del Permiso de Construcción, en la OPAMSS, deberá Solicitar a esta Alcaldía: i) Permiso de tala y poda, según la </w:t>
      </w:r>
      <w:r w:rsidRPr="00713660">
        <w:rPr>
          <w:rFonts w:ascii="Arial" w:hAnsi="Arial" w:cs="Arial"/>
          <w:b/>
          <w:color w:val="000000"/>
          <w:sz w:val="20"/>
          <w:szCs w:val="20"/>
          <w:lang w:val="es-ES" w:eastAsia="es-SV"/>
        </w:rPr>
        <w:t xml:space="preserve">Ordenanza Municipal Reguladora de la Siembra, Tala y Poda en Las Zonas Urbanas del Municipio de Nejapa, </w:t>
      </w:r>
      <w:r w:rsidRPr="00713660">
        <w:rPr>
          <w:rFonts w:ascii="Arial" w:hAnsi="Arial" w:cs="Arial"/>
          <w:color w:val="000000"/>
          <w:sz w:val="20"/>
          <w:szCs w:val="20"/>
          <w:lang w:val="es-ES" w:eastAsia="es-SV"/>
        </w:rPr>
        <w:t xml:space="preserve">so pena, que de no hacerlo será sancionado conforme al procedimiento que en la misma se regula, debiendo de ceñirse a los requerimientos que para sus efectos emita la jefa la Unidad Ambiental, de esta municipalidad, </w:t>
      </w:r>
      <w:proofErr w:type="spellStart"/>
      <w:r w:rsidRPr="00713660">
        <w:rPr>
          <w:rFonts w:ascii="Arial" w:hAnsi="Arial" w:cs="Arial"/>
          <w:color w:val="000000"/>
          <w:sz w:val="20"/>
          <w:szCs w:val="20"/>
          <w:lang w:val="es-ES" w:eastAsia="es-SV"/>
        </w:rPr>
        <w:t>ii</w:t>
      </w:r>
      <w:proofErr w:type="spellEnd"/>
      <w:r w:rsidRPr="00713660">
        <w:rPr>
          <w:rFonts w:ascii="Arial" w:hAnsi="Arial" w:cs="Arial"/>
          <w:color w:val="000000"/>
          <w:sz w:val="20"/>
          <w:szCs w:val="20"/>
          <w:lang w:val="es-ES" w:eastAsia="es-SV"/>
        </w:rPr>
        <w:t xml:space="preserve">) Que deberá </w:t>
      </w:r>
      <w:r w:rsidRPr="00713660">
        <w:rPr>
          <w:rFonts w:ascii="Arial" w:hAnsi="Arial" w:cs="Arial"/>
          <w:b/>
          <w:bCs/>
          <w:color w:val="000000"/>
          <w:sz w:val="20"/>
          <w:szCs w:val="20"/>
        </w:rPr>
        <w:t>presentar la categorización de dicho proyecto otorgada por parte del Ministerio de Medio Ambiente y Recursos Naturales</w:t>
      </w:r>
      <w:r w:rsidRPr="00713660">
        <w:rPr>
          <w:rFonts w:ascii="Arial" w:hAnsi="Arial" w:cs="Arial"/>
          <w:color w:val="000000"/>
          <w:sz w:val="20"/>
          <w:szCs w:val="20"/>
        </w:rPr>
        <w:t xml:space="preserve">, debiendo de presentar copia a esta municipalidad, </w:t>
      </w:r>
      <w:r w:rsidRPr="00713660">
        <w:rPr>
          <w:rFonts w:ascii="Arial" w:hAnsi="Arial" w:cs="Arial"/>
          <w:b/>
          <w:bCs/>
          <w:color w:val="000000"/>
          <w:sz w:val="20"/>
          <w:szCs w:val="20"/>
        </w:rPr>
        <w:t>c)</w:t>
      </w:r>
      <w:r w:rsidRPr="00713660">
        <w:rPr>
          <w:rFonts w:ascii="Arial" w:hAnsi="Arial" w:cs="Arial"/>
          <w:color w:val="000000"/>
          <w:sz w:val="20"/>
          <w:szCs w:val="20"/>
        </w:rPr>
        <w:t xml:space="preserve"> </w:t>
      </w:r>
      <w:r w:rsidRPr="00713660">
        <w:rPr>
          <w:rFonts w:ascii="Arial" w:hAnsi="Arial" w:cs="Arial"/>
          <w:bCs/>
          <w:color w:val="000000"/>
          <w:sz w:val="20"/>
          <w:szCs w:val="20"/>
          <w:lang w:eastAsia="es-SV"/>
        </w:rPr>
        <w:t>Respecto a las obras</w:t>
      </w:r>
      <w:r w:rsidRPr="00713660">
        <w:rPr>
          <w:rFonts w:ascii="Arial" w:hAnsi="Arial" w:cs="Arial"/>
          <w:b/>
          <w:color w:val="000000"/>
          <w:sz w:val="20"/>
          <w:szCs w:val="20"/>
          <w:lang w:eastAsia="es-SV"/>
        </w:rPr>
        <w:t xml:space="preserve"> del </w:t>
      </w:r>
      <w:r w:rsidRPr="00713660">
        <w:rPr>
          <w:rFonts w:ascii="Arial" w:hAnsi="Arial" w:cs="Arial"/>
          <w:bCs/>
          <w:i/>
          <w:iCs/>
          <w:color w:val="000000"/>
          <w:sz w:val="20"/>
          <w:szCs w:val="20"/>
        </w:rPr>
        <w:t>“</w:t>
      </w:r>
      <w:r w:rsidRPr="00713660">
        <w:rPr>
          <w:rFonts w:ascii="Arial" w:hAnsi="Arial" w:cs="Arial"/>
          <w:b/>
          <w:color w:val="000000"/>
          <w:sz w:val="20"/>
          <w:szCs w:val="20"/>
        </w:rPr>
        <w:t>BOULEVARD 31 DE JULIO</w:t>
      </w:r>
      <w:r w:rsidRPr="00713660">
        <w:rPr>
          <w:rFonts w:ascii="Arial" w:hAnsi="Arial" w:cs="Arial"/>
          <w:bCs/>
          <w:i/>
          <w:iCs/>
          <w:color w:val="000000"/>
          <w:sz w:val="20"/>
          <w:szCs w:val="20"/>
        </w:rPr>
        <w:t xml:space="preserve">”, </w:t>
      </w:r>
      <w:r w:rsidRPr="00713660">
        <w:rPr>
          <w:rFonts w:ascii="Arial" w:hAnsi="Arial" w:cs="Arial"/>
          <w:bCs/>
          <w:color w:val="000000"/>
          <w:sz w:val="20"/>
          <w:szCs w:val="20"/>
        </w:rPr>
        <w:t xml:space="preserve">que afectará la sociedad </w:t>
      </w:r>
      <w:r w:rsidRPr="00713660">
        <w:rPr>
          <w:rFonts w:ascii="Arial" w:hAnsi="Arial" w:cs="Arial"/>
          <w:bCs/>
          <w:color w:val="000000"/>
          <w:sz w:val="20"/>
          <w:szCs w:val="20"/>
          <w:lang w:eastAsia="es-SV"/>
        </w:rPr>
        <w:t>WALNYS, S.A. DE C.V., con la ejecución del proyecto denominado “</w:t>
      </w:r>
      <w:r w:rsidRPr="00713660">
        <w:rPr>
          <w:rFonts w:ascii="Arial" w:hAnsi="Arial" w:cs="Arial"/>
          <w:bCs/>
          <w:color w:val="000000"/>
          <w:sz w:val="20"/>
          <w:szCs w:val="20"/>
          <w:u w:val="single"/>
          <w:lang w:eastAsia="es-SV"/>
        </w:rPr>
        <w:t>Estación de Servicio Puma San Jerónimo, Nejapa”</w:t>
      </w:r>
      <w:r w:rsidRPr="00713660">
        <w:rPr>
          <w:rFonts w:ascii="Arial" w:hAnsi="Arial" w:cs="Arial"/>
          <w:bCs/>
          <w:color w:val="000000"/>
          <w:sz w:val="20"/>
          <w:szCs w:val="20"/>
          <w:lang w:eastAsia="es-SV"/>
        </w:rPr>
        <w:t xml:space="preserve">, se le advierte que dichas obras tendrán que compensarlas a la municipalidad, cuyo monto asciende a la cantidad de CUATRO MIL CIENTO TREINTA DOS DOLARES DE LOS ESTADOS UNIDOS DE AMERICA CON </w:t>
      </w:r>
      <w:r w:rsidRPr="00713660">
        <w:rPr>
          <w:rFonts w:ascii="Arial" w:hAnsi="Arial" w:cs="Arial"/>
          <w:bCs/>
          <w:color w:val="000000"/>
          <w:sz w:val="20"/>
          <w:szCs w:val="20"/>
          <w:lang w:eastAsia="es-SV"/>
        </w:rPr>
        <w:lastRenderedPageBreak/>
        <w:t xml:space="preserve">VEINTITRES CENTAVOS DE DÓLAR DE LOS ESTADOS UNIDOS DE AMERICA. ($4,132.23) y para sus efectos deléguese a la Gerencia financiera de esta municipalidad, quien deberá de informar a este Concejo, la forma en que se compensará las obras relacionada para su debida aprobación, </w:t>
      </w:r>
      <w:r w:rsidRPr="00713660">
        <w:rPr>
          <w:rFonts w:ascii="Arial" w:hAnsi="Arial" w:cs="Arial"/>
          <w:b/>
          <w:color w:val="000000"/>
          <w:sz w:val="20"/>
          <w:szCs w:val="20"/>
          <w:lang w:eastAsia="es-SV"/>
        </w:rPr>
        <w:t>d)</w:t>
      </w:r>
      <w:r w:rsidRPr="00713660">
        <w:rPr>
          <w:rFonts w:ascii="Arial" w:hAnsi="Arial" w:cs="Arial"/>
          <w:bCs/>
          <w:color w:val="000000"/>
          <w:sz w:val="20"/>
          <w:szCs w:val="20"/>
          <w:lang w:eastAsia="es-SV"/>
        </w:rPr>
        <w:t xml:space="preserve"> Que en el plazo de DIEZ DIAS HABILES, contados a partir de la notificación del presente acuerdo la peticionaria, deberá presentar a esta municipalidad Declaración Jurada de no perforación de pozo para la extracción de agua, </w:t>
      </w:r>
      <w:r w:rsidRPr="00713660">
        <w:rPr>
          <w:rFonts w:ascii="Arial" w:hAnsi="Arial" w:cs="Arial"/>
          <w:b/>
          <w:color w:val="000000"/>
          <w:sz w:val="20"/>
          <w:szCs w:val="20"/>
          <w:lang w:eastAsia="es-SV"/>
        </w:rPr>
        <w:t>e)</w:t>
      </w:r>
      <w:r w:rsidRPr="00713660">
        <w:rPr>
          <w:rFonts w:ascii="Arial" w:hAnsi="Arial" w:cs="Arial"/>
          <w:bCs/>
          <w:color w:val="000000"/>
          <w:sz w:val="20"/>
          <w:szCs w:val="20"/>
          <w:lang w:eastAsia="es-SV"/>
        </w:rPr>
        <w:t xml:space="preserve"> </w:t>
      </w:r>
      <w:r w:rsidRPr="00713660">
        <w:rPr>
          <w:rFonts w:ascii="Arial" w:hAnsi="Arial" w:cs="Arial"/>
          <w:b/>
          <w:bCs/>
          <w:color w:val="000000"/>
          <w:sz w:val="20"/>
          <w:szCs w:val="20"/>
        </w:rPr>
        <w:t xml:space="preserve">Que la peticionaria deberá de cumplir con lo requerido mediante </w:t>
      </w:r>
      <w:r w:rsidRPr="00713660">
        <w:rPr>
          <w:rFonts w:ascii="Arial" w:hAnsi="Arial" w:cs="Arial"/>
          <w:color w:val="000000"/>
          <w:sz w:val="20"/>
          <w:szCs w:val="20"/>
        </w:rPr>
        <w:t xml:space="preserve">memorándum número 179 de fecha 16 de los corrientes, enviado por la ingeniera Marta Celina Perla, de la Unidad Ambiental, de esta municipalidad, respecto a </w:t>
      </w:r>
      <w:r w:rsidRPr="00713660">
        <w:rPr>
          <w:rFonts w:ascii="Arial" w:hAnsi="Arial" w:cs="Arial"/>
          <w:b/>
          <w:color w:val="000000"/>
          <w:sz w:val="20"/>
          <w:szCs w:val="20"/>
          <w:u w:val="single"/>
        </w:rPr>
        <w:t xml:space="preserve">que el punto de descarga de aguas lluvias generada por el proyecto </w:t>
      </w:r>
      <w:r w:rsidRPr="00713660">
        <w:rPr>
          <w:rFonts w:ascii="Arial" w:hAnsi="Arial" w:cs="Arial"/>
          <w:b/>
          <w:bCs/>
          <w:color w:val="000000"/>
          <w:sz w:val="20"/>
          <w:szCs w:val="20"/>
          <w:u w:val="single"/>
        </w:rPr>
        <w:t xml:space="preserve">denominado “Estación de Servicio Puma San Jerónimo, Nejapa”, </w:t>
      </w:r>
      <w:r w:rsidRPr="00713660">
        <w:rPr>
          <w:rFonts w:ascii="Arial" w:hAnsi="Arial" w:cs="Arial"/>
          <w:b/>
          <w:color w:val="000000"/>
          <w:sz w:val="20"/>
          <w:szCs w:val="20"/>
          <w:u w:val="single"/>
        </w:rPr>
        <w:t>sea a la quebrada “MECASALA” que es la que va de Aldea de Mercedes al Polideportivo,</w:t>
      </w:r>
      <w:r w:rsidRPr="00713660">
        <w:rPr>
          <w:rFonts w:ascii="Arial" w:hAnsi="Arial" w:cs="Arial"/>
          <w:b/>
          <w:color w:val="000000"/>
          <w:sz w:val="20"/>
          <w:szCs w:val="20"/>
        </w:rPr>
        <w:t xml:space="preserve"> f) </w:t>
      </w:r>
      <w:r w:rsidRPr="00713660">
        <w:rPr>
          <w:rFonts w:ascii="Arial" w:hAnsi="Arial" w:cs="Arial"/>
          <w:b/>
          <w:bCs/>
          <w:color w:val="000000"/>
          <w:sz w:val="20"/>
          <w:szCs w:val="20"/>
        </w:rPr>
        <w:t>NOTIFÍQUESE</w:t>
      </w:r>
      <w:r w:rsidRPr="00713660">
        <w:rPr>
          <w:rFonts w:ascii="Arial" w:hAnsi="Arial" w:cs="Arial"/>
          <w:bCs/>
          <w:color w:val="000000"/>
          <w:sz w:val="20"/>
          <w:szCs w:val="20"/>
        </w:rPr>
        <w:t xml:space="preserve"> la presente resolución para los efectos legales correspondientes. </w:t>
      </w:r>
      <w:r w:rsidRPr="00713660">
        <w:rPr>
          <w:rFonts w:ascii="Arial" w:hAnsi="Arial" w:cs="Arial"/>
          <w:b/>
          <w:sz w:val="20"/>
          <w:szCs w:val="20"/>
          <w:u w:val="single"/>
        </w:rPr>
        <w:t>El presente acuerdo se aprueba con siete votos, no votan los Regidores Adolfo Rivas Barrios, Carmen Flores Canjura y Eulalio Rodríguez Flores manifestando los regidores que con anterioridad se había negado esta desafectación en base a una resolución técnica.</w:t>
      </w:r>
      <w:r w:rsidRPr="00713660">
        <w:rPr>
          <w:rFonts w:ascii="Arial" w:hAnsi="Arial" w:cs="Arial"/>
          <w:b/>
          <w:sz w:val="20"/>
          <w:szCs w:val="20"/>
        </w:rPr>
        <w:t xml:space="preserve"> </w:t>
      </w:r>
      <w:r w:rsidRPr="00713660">
        <w:rPr>
          <w:rFonts w:ascii="Arial" w:hAnsi="Arial" w:cs="Arial"/>
          <w:sz w:val="20"/>
          <w:szCs w:val="20"/>
        </w:rPr>
        <w:t>Comuníquese.””””””””””</w:t>
      </w:r>
      <w:r w:rsidR="006065FE" w:rsidRPr="00713660">
        <w:rPr>
          <w:rFonts w:ascii="Arial" w:hAnsi="Arial" w:cs="Arial"/>
          <w:sz w:val="20"/>
          <w:szCs w:val="20"/>
        </w:rPr>
        <w:t xml:space="preserve"> </w:t>
      </w:r>
      <w:r w:rsidR="00316692" w:rsidRPr="00713660">
        <w:rPr>
          <w:rFonts w:ascii="Arial" w:hAnsi="Arial" w:cs="Arial"/>
          <w:b/>
          <w:i/>
          <w:sz w:val="20"/>
          <w:szCs w:val="20"/>
          <w:u w:val="single"/>
        </w:rPr>
        <w:t xml:space="preserve">SE HACE CONSTAR QUE </w:t>
      </w:r>
      <w:r w:rsidR="00524DC5" w:rsidRPr="00713660">
        <w:rPr>
          <w:rFonts w:ascii="Arial" w:hAnsi="Arial" w:cs="Arial"/>
          <w:b/>
          <w:i/>
          <w:iCs/>
          <w:sz w:val="20"/>
          <w:szCs w:val="20"/>
          <w:u w:val="single"/>
        </w:rPr>
        <w:t>EN ESTE MOMENTO SOLICITA PERMISO PARA RETIRARSE DE LA SESIÓN LA REGIDORA GLORIA YADIRA CALERO CANTÓN, POR LO QUE POR UNANIMIDAD SE DECIDE QUE CECILIA GUADALUPE GUARDADO JUÁREZ, REGIDORA SUPLENTE, LA SUSTITUYA.</w:t>
      </w:r>
      <w:r w:rsidR="00524DC5" w:rsidRPr="00713660">
        <w:rPr>
          <w:rFonts w:ascii="Arial" w:hAnsi="Arial" w:cs="Arial"/>
          <w:bCs/>
          <w:sz w:val="20"/>
          <w:szCs w:val="20"/>
        </w:rPr>
        <w:t>”””””””””””</w:t>
      </w:r>
      <w:r w:rsidRPr="00713660">
        <w:rPr>
          <w:rFonts w:ascii="Arial" w:hAnsi="Arial" w:cs="Arial"/>
          <w:sz w:val="20"/>
          <w:szCs w:val="20"/>
        </w:rPr>
        <w:t xml:space="preserve"> </w:t>
      </w:r>
      <w:r w:rsidRPr="00713660">
        <w:rPr>
          <w:rFonts w:ascii="Arial" w:hAnsi="Arial" w:cs="Arial"/>
          <w:b/>
          <w:bCs/>
          <w:sz w:val="20"/>
          <w:szCs w:val="20"/>
        </w:rPr>
        <w:t>e)</w:t>
      </w:r>
      <w:r w:rsidRPr="00DC502E">
        <w:rPr>
          <w:rFonts w:ascii="Arial" w:hAnsi="Arial" w:cs="Arial"/>
          <w:b/>
          <w:bCs/>
          <w:sz w:val="20"/>
          <w:szCs w:val="20"/>
        </w:rPr>
        <w:t xml:space="preserve"> </w:t>
      </w:r>
      <w:r w:rsidRPr="00DC502E">
        <w:rPr>
          <w:rFonts w:ascii="Arial" w:hAnsi="Arial" w:cs="Arial"/>
          <w:b/>
          <w:bCs/>
          <w:sz w:val="20"/>
          <w:szCs w:val="20"/>
          <w:u w:val="single"/>
        </w:rPr>
        <w:t xml:space="preserve">Suscripción </w:t>
      </w:r>
      <w:r w:rsidRPr="00713660">
        <w:rPr>
          <w:rFonts w:ascii="Arial" w:hAnsi="Arial" w:cs="Arial"/>
          <w:b/>
          <w:bCs/>
          <w:sz w:val="20"/>
          <w:szCs w:val="20"/>
          <w:u w:val="single"/>
        </w:rPr>
        <w:t>de convenio entre la Fundación Internacional Legado y la Municipalidad de Nejapa.</w:t>
      </w:r>
      <w:r w:rsidRPr="00713660">
        <w:rPr>
          <w:rFonts w:ascii="Arial" w:hAnsi="Arial" w:cs="Arial"/>
          <w:sz w:val="20"/>
          <w:szCs w:val="20"/>
        </w:rPr>
        <w:t xml:space="preserve"> Habiendo analizado y discutido el informe relacionado a este caso, presentado por la Licenciada Dany Maricela Marroquín de Cárcamo, Directora de Asuntos Jurídicos, se toma el acuerdo siguiente: </w:t>
      </w:r>
      <w:r w:rsidR="006065FE" w:rsidRPr="00713660">
        <w:rPr>
          <w:rFonts w:ascii="Arial" w:hAnsi="Arial" w:cs="Arial"/>
          <w:b/>
          <w:sz w:val="20"/>
          <w:szCs w:val="20"/>
        </w:rPr>
        <w:t xml:space="preserve">ACUERDO NUMERO QUINCE: </w:t>
      </w:r>
      <w:r w:rsidR="006065FE" w:rsidRPr="00713660">
        <w:rPr>
          <w:rFonts w:ascii="Arial" w:hAnsi="Arial" w:cs="Arial"/>
          <w:sz w:val="20"/>
          <w:szCs w:val="20"/>
        </w:rPr>
        <w:t xml:space="preserve">El Concejo Municipal de Nejapa habiendo escuchado y discutido el informe presentado por la Licenciada Dany Maricela Marroquín de Cárcamo, Directora de Asuntos Jurídicos, mediante el cual expone lo siguiente: </w:t>
      </w:r>
      <w:r w:rsidR="006065FE" w:rsidRPr="00713660">
        <w:rPr>
          <w:rFonts w:ascii="Arial" w:hAnsi="Arial" w:cs="Arial"/>
          <w:b/>
          <w:bCs/>
          <w:sz w:val="20"/>
          <w:szCs w:val="20"/>
          <w:lang w:val="es-ES"/>
        </w:rPr>
        <w:t xml:space="preserve">ANTECEDENTE: </w:t>
      </w:r>
      <w:r w:rsidR="006065FE" w:rsidRPr="00713660">
        <w:rPr>
          <w:rFonts w:ascii="Arial" w:hAnsi="Arial" w:cs="Arial"/>
          <w:sz w:val="20"/>
          <w:szCs w:val="20"/>
          <w:lang w:val="es-ES"/>
        </w:rPr>
        <w:t>Que mediante reuniones sostenidas por el señor Alcalde Municipal, y la Coordinadora de la Fundación Internacional Legado, se ha conocido y presentado el proyecto “</w:t>
      </w:r>
      <w:r w:rsidR="006065FE" w:rsidRPr="00713660">
        <w:rPr>
          <w:rFonts w:ascii="Arial" w:hAnsi="Arial" w:cs="Arial"/>
          <w:b/>
          <w:bCs/>
          <w:sz w:val="20"/>
          <w:szCs w:val="20"/>
          <w:lang w:val="es-ES"/>
        </w:rPr>
        <w:t>Promoción de la Igualdad de Género y Empoderamiento de Mujeres de Municipios Rurales de El Salvador</w:t>
      </w:r>
      <w:r w:rsidR="006065FE" w:rsidRPr="00713660">
        <w:rPr>
          <w:rFonts w:ascii="Arial" w:hAnsi="Arial" w:cs="Arial"/>
          <w:sz w:val="20"/>
          <w:szCs w:val="20"/>
          <w:lang w:val="es-ES"/>
        </w:rPr>
        <w:t xml:space="preserve">”, Financiado por Fons </w:t>
      </w:r>
      <w:proofErr w:type="spellStart"/>
      <w:r w:rsidR="006065FE" w:rsidRPr="00713660">
        <w:rPr>
          <w:rFonts w:ascii="Arial" w:hAnsi="Arial" w:cs="Arial"/>
          <w:sz w:val="20"/>
          <w:szCs w:val="20"/>
          <w:lang w:val="es-ES"/>
        </w:rPr>
        <w:t>Pitius</w:t>
      </w:r>
      <w:proofErr w:type="spellEnd"/>
      <w:r w:rsidR="006065FE" w:rsidRPr="00713660">
        <w:rPr>
          <w:rFonts w:ascii="Arial" w:hAnsi="Arial" w:cs="Arial"/>
          <w:sz w:val="20"/>
          <w:szCs w:val="20"/>
          <w:lang w:val="es-ES"/>
        </w:rPr>
        <w:t xml:space="preserve"> de Cooperación y Fundación Internacional Legado, el cual consiste en: </w:t>
      </w:r>
      <w:r w:rsidR="006065FE" w:rsidRPr="00713660">
        <w:rPr>
          <w:rFonts w:ascii="Arial" w:hAnsi="Arial" w:cs="Arial"/>
          <w:b/>
          <w:bCs/>
          <w:sz w:val="20"/>
          <w:szCs w:val="20"/>
          <w:u w:val="single"/>
        </w:rPr>
        <w:t xml:space="preserve">Resumen del proyecto: </w:t>
      </w:r>
      <w:r w:rsidR="006065FE" w:rsidRPr="00713660">
        <w:rPr>
          <w:rFonts w:ascii="Arial" w:hAnsi="Arial" w:cs="Arial"/>
          <w:sz w:val="20"/>
          <w:szCs w:val="20"/>
        </w:rPr>
        <w:t xml:space="preserve">El proyecto apoya la metodología de trabajo coordinado entre los diferentes servicios municipales y otras entidades y promueve la participación y el desarrollo local, dando en todo momento "voz a las mujeres". Que dicho programa ha sido diseñado para abordar la igualdad de género de manera amplia y holística y contribuye al respeto de los derechos civiles, políticos, económicos, sociales y culturales de las mujeres y las niñas. Que lo que se pretende es promover la igualdad de género y el empoderamiento de mujeres jóvenes del municipio, a través del despliegue de acciones organizadas y planificadas, orientadas a cambiar las formas de pensar y actuar de la población de entre 14 a 29 años de edad con relación al entorno de los derechos de la mujer. Además de apoyar en la elaboración y/o actualización de políticas locales de equidad de género, donde las mujeres tomaran parte en los procesos para que sean protagonistas en la solución de sus necesidades y que vayan avanzando en la construcción de </w:t>
      </w:r>
      <w:r w:rsidR="006065FE" w:rsidRPr="00713660">
        <w:rPr>
          <w:rFonts w:ascii="Arial" w:hAnsi="Arial" w:cs="Arial"/>
          <w:sz w:val="20"/>
          <w:szCs w:val="20"/>
        </w:rPr>
        <w:lastRenderedPageBreak/>
        <w:t>las bases de su propio desarrollo. Además de fortalecer la organización comunitaria con la participación activa de las mujeres en los talleres de FORMACIÓN, como apoyo a la mejora de las habilidades psicosociales, construyendo con las mujeres temáticas como, realidad nacional, autoestima, conceptos de género, violencia de género e intrafamiliar, Derechos, entre otros; lo que incidirá en la mejora de su posición.</w:t>
      </w:r>
      <w:r w:rsidR="006065FE" w:rsidRPr="00713660">
        <w:rPr>
          <w:rFonts w:ascii="Arial" w:hAnsi="Arial" w:cs="Arial"/>
          <w:b/>
          <w:bCs/>
          <w:sz w:val="20"/>
          <w:szCs w:val="20"/>
          <w:lang w:val="es-ES"/>
        </w:rPr>
        <w:t xml:space="preserve"> </w:t>
      </w:r>
      <w:r w:rsidR="006065FE" w:rsidRPr="00713660">
        <w:rPr>
          <w:rFonts w:ascii="Arial" w:hAnsi="Arial" w:cs="Arial"/>
          <w:sz w:val="20"/>
          <w:szCs w:val="20"/>
        </w:rPr>
        <w:t xml:space="preserve">Que en el mismo se realizarán campañas de sensibilización sobre la violencia de género en alcaldías, escuelas e instituciones públicas ubicadas en los territorios, se educará a la población joven de ambos sexos en base al valor de la igualdad, a utilizar un lenguaje no sexista, fomentando la igualdad en el hogar, en las escuelas, trabajo, apoyando la asunción de responsabilidades por igual. Acciones que contribuirán a la concientización de las desigualdades de género y las consecuencias que producen sobre las mujeres la violencia de género, trata con fines de explotación sexual, exclusión social, desigualdad salarial, ausencia de medidas de conciliación etc. Se desarrollarán aprendizajes VOCACIONALES como los talleres de cosmetología, confitería artesanal, costura, floristería, piñatería, bisutería y serigrafía que permitan a las mujeres, desde sus realidades particulares, generar sus propios ingresos que conduzcan a mejorar su condición económica y académica. Que con la pandemia de COVID-19 también ha puesto a prueba el bienestar psicológico y para preservarlo solo hay un camino: cuidar nuestra salud mental, promoveremos la higiene mental como clave para alcanzar el equilibrio emocional y mejorar la calidad de vida de la población joven de estos municipios por medio de charlas sobre los buenos hábitos que les permitan gozar de buena salud mental y estar en armonía con su entorno sociocultural, impartiendo además primeros auxilios psicológicos y el aprendizaje en talleres de arteterapia. Que la propuesta del programa busca concretizar el enfoque de género que promueva la participación equitativa e igualitaria en los procesos de desarrollo mediante el empoderamiento de las mujeres en todos los campos, favorecer su participación en la toma de decisiones y la asunción de cargos de responsabilidad, promover su acceso a todos los recursos (económicos, psicológicos, culturales, tecnológicos, etc.), y la lucha contra toda forma de discriminación y violencia en el municipio de Nejapa. </w:t>
      </w:r>
      <w:r w:rsidR="006065FE" w:rsidRPr="00713660">
        <w:rPr>
          <w:rFonts w:ascii="Arial" w:hAnsi="Arial" w:cs="Arial"/>
          <w:b/>
          <w:bCs/>
          <w:sz w:val="20"/>
          <w:szCs w:val="20"/>
        </w:rPr>
        <w:t>PERSONAS BENEFICIADAS</w:t>
      </w:r>
      <w:r w:rsidR="006065FE" w:rsidRPr="00713660">
        <w:rPr>
          <w:rFonts w:ascii="Arial" w:hAnsi="Arial" w:cs="Arial"/>
          <w:b/>
          <w:bCs/>
          <w:sz w:val="20"/>
          <w:szCs w:val="20"/>
          <w:lang w:val="es-ES"/>
        </w:rPr>
        <w:t xml:space="preserve">. </w:t>
      </w:r>
      <w:r w:rsidR="006065FE" w:rsidRPr="00713660">
        <w:rPr>
          <w:rFonts w:ascii="Arial" w:hAnsi="Arial" w:cs="Arial"/>
          <w:sz w:val="20"/>
          <w:szCs w:val="20"/>
        </w:rPr>
        <w:t>Que los beneficiarios directos del proyecto son</w:t>
      </w:r>
      <w:r w:rsidR="006065FE" w:rsidRPr="00713660">
        <w:rPr>
          <w:rFonts w:ascii="Arial" w:hAnsi="Arial" w:cs="Arial"/>
          <w:sz w:val="20"/>
          <w:szCs w:val="20"/>
          <w:u w:val="single"/>
        </w:rPr>
        <w:t>:</w:t>
      </w:r>
      <w:r w:rsidR="006065FE" w:rsidRPr="00713660">
        <w:rPr>
          <w:rFonts w:ascii="Arial" w:hAnsi="Arial" w:cs="Arial"/>
          <w:sz w:val="20"/>
          <w:szCs w:val="20"/>
        </w:rPr>
        <w:t xml:space="preserve"> Del municipio de Nejapa: 1,500 mujeres de la zona rural y urbana. </w:t>
      </w:r>
      <w:r w:rsidR="006065FE" w:rsidRPr="00713660">
        <w:rPr>
          <w:rFonts w:ascii="Arial" w:hAnsi="Arial" w:cs="Arial"/>
          <w:b/>
          <w:bCs/>
          <w:sz w:val="20"/>
          <w:szCs w:val="20"/>
        </w:rPr>
        <w:t>PLAZO:</w:t>
      </w:r>
      <w:r w:rsidR="006065FE" w:rsidRPr="00713660">
        <w:rPr>
          <w:rFonts w:ascii="Arial" w:hAnsi="Arial" w:cs="Arial"/>
          <w:sz w:val="20"/>
          <w:szCs w:val="20"/>
        </w:rPr>
        <w:t xml:space="preserve"> Que el plazo para el presente programa es de TRECE MESES, que se tiene como fecha prevista de inicio en el mes de septiembre de 2021 y de finalización en el mes de octubre del 2022.</w:t>
      </w:r>
      <w:r w:rsidR="006065FE" w:rsidRPr="00713660">
        <w:rPr>
          <w:rFonts w:ascii="Arial" w:hAnsi="Arial" w:cs="Arial"/>
          <w:b/>
          <w:bCs/>
          <w:sz w:val="20"/>
          <w:szCs w:val="20"/>
          <w:lang w:val="es-ES"/>
        </w:rPr>
        <w:t xml:space="preserve"> </w:t>
      </w:r>
      <w:r w:rsidR="006065FE" w:rsidRPr="00713660">
        <w:rPr>
          <w:rFonts w:ascii="Arial" w:hAnsi="Arial" w:cs="Arial"/>
          <w:b/>
          <w:bCs/>
          <w:sz w:val="20"/>
          <w:szCs w:val="20"/>
        </w:rPr>
        <w:t>OBJETIVOS Y RESULTADOS DEL PROYECTO.</w:t>
      </w:r>
      <w:r w:rsidR="006065FE" w:rsidRPr="00713660">
        <w:rPr>
          <w:rFonts w:ascii="Arial" w:hAnsi="Arial" w:cs="Arial"/>
          <w:b/>
          <w:bCs/>
          <w:sz w:val="20"/>
          <w:szCs w:val="20"/>
          <w:lang w:val="es-ES"/>
        </w:rPr>
        <w:t xml:space="preserve"> </w:t>
      </w:r>
      <w:r w:rsidR="006065FE" w:rsidRPr="00713660">
        <w:rPr>
          <w:rFonts w:ascii="Arial" w:hAnsi="Arial" w:cs="Arial"/>
          <w:b/>
          <w:bCs/>
          <w:sz w:val="20"/>
          <w:szCs w:val="20"/>
          <w:u w:val="single"/>
        </w:rPr>
        <w:t>Objetivo general:</w:t>
      </w:r>
      <w:r w:rsidR="006065FE" w:rsidRPr="00713660">
        <w:rPr>
          <w:rFonts w:ascii="Arial" w:hAnsi="Arial" w:cs="Arial"/>
          <w:b/>
          <w:bCs/>
          <w:sz w:val="20"/>
          <w:szCs w:val="20"/>
        </w:rPr>
        <w:t xml:space="preserve"> </w:t>
      </w:r>
      <w:r w:rsidR="006065FE" w:rsidRPr="00713660">
        <w:rPr>
          <w:rFonts w:ascii="Arial" w:hAnsi="Arial" w:cs="Arial"/>
          <w:sz w:val="20"/>
          <w:szCs w:val="20"/>
        </w:rPr>
        <w:t xml:space="preserve">- Promover acciones que procuren la igualdad de género y el empoderamiento de las mujeres de los municipios de Nejapa. </w:t>
      </w:r>
      <w:r w:rsidR="006065FE" w:rsidRPr="00713660">
        <w:rPr>
          <w:rFonts w:ascii="Arial" w:hAnsi="Arial" w:cs="Arial"/>
          <w:b/>
          <w:bCs/>
          <w:sz w:val="20"/>
          <w:szCs w:val="20"/>
          <w:u w:val="single"/>
        </w:rPr>
        <w:t>Objetivo específico 1.</w:t>
      </w:r>
      <w:r w:rsidR="006065FE" w:rsidRPr="00713660">
        <w:rPr>
          <w:rFonts w:ascii="Arial" w:hAnsi="Arial" w:cs="Arial"/>
          <w:sz w:val="20"/>
          <w:szCs w:val="20"/>
        </w:rPr>
        <w:t xml:space="preserve"> Generar capacidades locales que permitan el desarrollo integral de la mujer de los municipios de Nejapa. Resultado 1: Acciones de restauración de derechos, la convivencia y la cohesión social para las mujeres. Resultado 2: Desarrollo de talleres vocacionales y artesanales.</w:t>
      </w:r>
      <w:r w:rsidR="006065FE" w:rsidRPr="00713660">
        <w:rPr>
          <w:rFonts w:ascii="Arial" w:hAnsi="Arial" w:cs="Arial"/>
          <w:b/>
          <w:bCs/>
          <w:sz w:val="20"/>
          <w:szCs w:val="20"/>
          <w:lang w:val="es-ES"/>
        </w:rPr>
        <w:t xml:space="preserve"> </w:t>
      </w:r>
      <w:r w:rsidR="006065FE" w:rsidRPr="00713660">
        <w:rPr>
          <w:rFonts w:ascii="Arial" w:hAnsi="Arial" w:cs="Arial"/>
          <w:sz w:val="20"/>
          <w:szCs w:val="20"/>
        </w:rPr>
        <w:t xml:space="preserve">Resultado 3: Desarrollo de una estrategia de salud emocional en la población de mujeres. </w:t>
      </w:r>
      <w:r w:rsidR="006065FE" w:rsidRPr="00713660">
        <w:rPr>
          <w:rFonts w:ascii="Arial" w:hAnsi="Arial" w:cs="Arial"/>
          <w:b/>
          <w:bCs/>
          <w:sz w:val="20"/>
          <w:szCs w:val="20"/>
          <w:u w:val="single"/>
        </w:rPr>
        <w:t>Objetivo específico 2.</w:t>
      </w:r>
      <w:r w:rsidR="006065FE" w:rsidRPr="00713660">
        <w:rPr>
          <w:rFonts w:ascii="Arial" w:hAnsi="Arial" w:cs="Arial"/>
          <w:b/>
          <w:bCs/>
          <w:sz w:val="20"/>
          <w:szCs w:val="20"/>
          <w:lang w:val="es-ES"/>
        </w:rPr>
        <w:t xml:space="preserve"> </w:t>
      </w:r>
      <w:r w:rsidR="006065FE" w:rsidRPr="00713660">
        <w:rPr>
          <w:rFonts w:ascii="Arial" w:hAnsi="Arial" w:cs="Arial"/>
          <w:sz w:val="20"/>
          <w:szCs w:val="20"/>
        </w:rPr>
        <w:t xml:space="preserve">Fomento de la cultura inclusiva de equidad de género en los municipios de Nejapa. Resultado 1: Impulsar una estrategia de equidad de género y sensibilización de la violencia contra la mujer. </w:t>
      </w:r>
      <w:r w:rsidR="006065FE" w:rsidRPr="00713660">
        <w:rPr>
          <w:rFonts w:ascii="Arial" w:hAnsi="Arial" w:cs="Arial"/>
          <w:b/>
          <w:bCs/>
          <w:sz w:val="20"/>
          <w:szCs w:val="20"/>
        </w:rPr>
        <w:t xml:space="preserve">RESPONSABILIDADES INSTITUCIONALES FUNDACION INTERNACIONAL LEGADO Y FONS </w:t>
      </w:r>
      <w:r w:rsidR="006065FE" w:rsidRPr="00713660">
        <w:rPr>
          <w:rFonts w:ascii="Arial" w:hAnsi="Arial" w:cs="Arial"/>
          <w:b/>
          <w:bCs/>
          <w:sz w:val="20"/>
          <w:szCs w:val="20"/>
        </w:rPr>
        <w:lastRenderedPageBreak/>
        <w:t>PITIUS:</w:t>
      </w:r>
      <w:r w:rsidR="006065FE" w:rsidRPr="00713660">
        <w:rPr>
          <w:rFonts w:ascii="Arial" w:hAnsi="Arial" w:cs="Arial"/>
          <w:b/>
          <w:bCs/>
          <w:sz w:val="20"/>
          <w:szCs w:val="20"/>
          <w:lang w:val="es-ES"/>
        </w:rPr>
        <w:t xml:space="preserve"> </w:t>
      </w:r>
      <w:r w:rsidR="006065FE" w:rsidRPr="00713660">
        <w:rPr>
          <w:rFonts w:ascii="Arial" w:hAnsi="Arial" w:cs="Arial"/>
          <w:sz w:val="20"/>
          <w:szCs w:val="20"/>
        </w:rPr>
        <w:t xml:space="preserve">a) Coordinación y seguimiento del proyecto. b) Equipamiento y materiales para la ejecución de los talleres. c) Personal Profesional. Psicólogos/as, facilitadores/as. </w:t>
      </w:r>
      <w:r w:rsidR="006065FE" w:rsidRPr="00713660">
        <w:rPr>
          <w:rFonts w:ascii="Arial" w:hAnsi="Arial" w:cs="Arial"/>
          <w:b/>
          <w:bCs/>
          <w:sz w:val="20"/>
          <w:szCs w:val="20"/>
        </w:rPr>
        <w:t>MUNICIPALIDAD DE NEJAPA</w:t>
      </w:r>
      <w:r w:rsidR="006065FE" w:rsidRPr="00713660">
        <w:rPr>
          <w:rFonts w:ascii="Arial" w:hAnsi="Arial" w:cs="Arial"/>
          <w:b/>
          <w:bCs/>
          <w:sz w:val="20"/>
          <w:szCs w:val="20"/>
          <w:lang w:val="es-ES"/>
        </w:rPr>
        <w:t xml:space="preserve">: </w:t>
      </w:r>
      <w:r w:rsidR="006065FE" w:rsidRPr="00713660">
        <w:rPr>
          <w:rFonts w:ascii="Arial" w:hAnsi="Arial" w:cs="Arial"/>
          <w:sz w:val="20"/>
          <w:szCs w:val="20"/>
        </w:rPr>
        <w:t xml:space="preserve">a) Apoyo e involucramiento activo y responsable del personal de las unidades de promoción social y de la mujer. b) Espacio físico para la realización de las actividades. c) Proveer facilitadores de los talleres de floristería, bisutería, piñatería. d) Promover en redes sociales y espacios informativos el trabajo en equipo con todas las instituciones. e) Organizar a los y las lideresas de las comunidades a beneficiar. f) Apoyar de manera eficiente y activa todas las actividades del proyecto. </w:t>
      </w:r>
      <w:r w:rsidR="006065FE" w:rsidRPr="00713660">
        <w:rPr>
          <w:rFonts w:ascii="Arial" w:hAnsi="Arial" w:cs="Arial"/>
          <w:b/>
          <w:sz w:val="20"/>
          <w:szCs w:val="20"/>
          <w:u w:val="single"/>
        </w:rPr>
        <w:t>LEGISLACION APLICABLE</w:t>
      </w:r>
      <w:r w:rsidR="006065FE" w:rsidRPr="00713660">
        <w:rPr>
          <w:rFonts w:ascii="Arial" w:hAnsi="Arial" w:cs="Arial"/>
          <w:b/>
          <w:bCs/>
          <w:sz w:val="20"/>
          <w:szCs w:val="20"/>
          <w:lang w:val="es-ES"/>
        </w:rPr>
        <w:t xml:space="preserve">. </w:t>
      </w:r>
      <w:r w:rsidR="006065FE" w:rsidRPr="00713660">
        <w:rPr>
          <w:rFonts w:ascii="Arial" w:hAnsi="Arial" w:cs="Arial"/>
          <w:sz w:val="20"/>
          <w:szCs w:val="20"/>
          <w:shd w:val="clear" w:color="auto" w:fill="FFFFFF"/>
        </w:rPr>
        <w:t>Que el artículo 203 de la Constitución: establece: “Los Municipios serán autónomos en lo económico, en lo técnico y en lo administrativo, y se regirán por un Código Municipal, que sentara los principios generales para su organización, funcionamiento y ejercicio de sus facultades autónomas</w:t>
      </w:r>
      <w:r w:rsidR="006065FE" w:rsidRPr="00713660">
        <w:rPr>
          <w:rFonts w:ascii="Arial" w:hAnsi="Arial" w:cs="Arial"/>
          <w:sz w:val="20"/>
          <w:szCs w:val="20"/>
        </w:rPr>
        <w:t>. Los Municipios estarán obligados a colaborar con otras instituciones públicas en los planes de desarrollo nacional o regional.</w:t>
      </w:r>
      <w:r w:rsidR="006065FE" w:rsidRPr="00713660">
        <w:rPr>
          <w:rFonts w:ascii="Arial" w:hAnsi="Arial" w:cs="Arial"/>
          <w:b/>
          <w:bCs/>
          <w:sz w:val="20"/>
          <w:szCs w:val="20"/>
          <w:lang w:val="es-ES"/>
        </w:rPr>
        <w:t xml:space="preserve"> </w:t>
      </w:r>
      <w:r w:rsidR="006065FE" w:rsidRPr="00713660">
        <w:rPr>
          <w:rFonts w:ascii="Arial" w:hAnsi="Arial" w:cs="Arial"/>
          <w:sz w:val="20"/>
          <w:szCs w:val="20"/>
        </w:rPr>
        <w:t>Que el Articulo 30 numeral 11 del Código Municipal, establece que: “</w:t>
      </w:r>
      <w:r w:rsidR="006065FE" w:rsidRPr="00713660">
        <w:rPr>
          <w:rFonts w:ascii="Arial" w:hAnsi="Arial" w:cs="Arial"/>
          <w:i/>
          <w:sz w:val="20"/>
          <w:szCs w:val="20"/>
        </w:rPr>
        <w:t>Son facultades del Concejo: 11. Emitir los acuerdos de cooperación con otros municipios o instituciones</w:t>
      </w:r>
      <w:r w:rsidR="006065FE" w:rsidRPr="00713660">
        <w:rPr>
          <w:rFonts w:ascii="Arial" w:hAnsi="Arial" w:cs="Arial"/>
          <w:sz w:val="20"/>
          <w:szCs w:val="20"/>
        </w:rPr>
        <w:t>.” Que el artículo 35 del Código Municipal establece:  Las ordenanzas, reglamentos y acuerdos son de obligatorio cumplimiento por parte de los particulares y de las autoridades nacionales, departamentales y municipales. Las autoridades nacionales están obligadas a colaborar para que las decisiones municipales tengan el debido cumplimiento.</w:t>
      </w:r>
      <w:r w:rsidR="006065FE" w:rsidRPr="00713660">
        <w:rPr>
          <w:rFonts w:ascii="Arial" w:hAnsi="Arial" w:cs="Arial"/>
          <w:b/>
          <w:bCs/>
          <w:sz w:val="20"/>
          <w:szCs w:val="20"/>
          <w:lang w:val="es-ES"/>
        </w:rPr>
        <w:t xml:space="preserve"> </w:t>
      </w:r>
      <w:r w:rsidR="006065FE" w:rsidRPr="00713660">
        <w:rPr>
          <w:rFonts w:ascii="Arial" w:hAnsi="Arial" w:cs="Arial"/>
          <w:b/>
          <w:sz w:val="20"/>
          <w:szCs w:val="20"/>
          <w:u w:val="single"/>
        </w:rPr>
        <w:t>RECOMENDABLE.</w:t>
      </w:r>
      <w:r w:rsidR="006065FE" w:rsidRPr="00713660">
        <w:rPr>
          <w:rFonts w:ascii="Arial" w:hAnsi="Arial" w:cs="Arial"/>
          <w:b/>
          <w:bCs/>
          <w:sz w:val="20"/>
          <w:szCs w:val="20"/>
          <w:lang w:val="es-ES"/>
        </w:rPr>
        <w:t xml:space="preserve"> </w:t>
      </w:r>
      <w:r w:rsidR="006065FE" w:rsidRPr="00713660">
        <w:rPr>
          <w:rFonts w:ascii="Arial" w:hAnsi="Arial" w:cs="Arial"/>
          <w:sz w:val="20"/>
          <w:szCs w:val="20"/>
        </w:rPr>
        <w:t xml:space="preserve">Que en base a todo lo anterior, la suscrita es de la opinión que de conformidad a la legislación relacionada y debido a que se considera que el proyecto propuesto viene a abordar parte de las competencias que le da la Ley al Concejo Municipal las cuales son: La promoción y desarrollo de programas y actividades destinadas a fortalecer la equidad de género. Así como la promoción y desarrollo de programas y actividades destinadas a fortalecer el interés superior de la niña, niño y adolescentes, se </w:t>
      </w:r>
      <w:r w:rsidR="006065FE" w:rsidRPr="00713660">
        <w:rPr>
          <w:rFonts w:ascii="Arial" w:hAnsi="Arial" w:cs="Arial"/>
          <w:b/>
          <w:sz w:val="20"/>
          <w:szCs w:val="20"/>
        </w:rPr>
        <w:t>RECOMIENDA</w:t>
      </w:r>
      <w:r w:rsidR="006065FE" w:rsidRPr="00713660">
        <w:rPr>
          <w:rFonts w:ascii="Arial" w:hAnsi="Arial" w:cs="Arial"/>
          <w:sz w:val="20"/>
          <w:szCs w:val="20"/>
        </w:rPr>
        <w:t xml:space="preserve"> se resuelva lo siguiente, si este Concejo lo considera procedente: </w:t>
      </w:r>
      <w:r w:rsidR="006065FE" w:rsidRPr="00713660">
        <w:rPr>
          <w:rFonts w:ascii="Arial" w:hAnsi="Arial" w:cs="Arial"/>
          <w:b/>
          <w:bCs/>
          <w:sz w:val="20"/>
          <w:szCs w:val="20"/>
        </w:rPr>
        <w:t>I.</w:t>
      </w:r>
      <w:r w:rsidR="006065FE" w:rsidRPr="00713660">
        <w:rPr>
          <w:rFonts w:ascii="Arial" w:hAnsi="Arial" w:cs="Arial"/>
          <w:sz w:val="20"/>
          <w:szCs w:val="20"/>
        </w:rPr>
        <w:t xml:space="preserve"> Se Priorice la ejecución del Proyecto “</w:t>
      </w:r>
      <w:r w:rsidR="006065FE" w:rsidRPr="00713660">
        <w:rPr>
          <w:rFonts w:ascii="Arial" w:hAnsi="Arial" w:cs="Arial"/>
          <w:sz w:val="20"/>
          <w:szCs w:val="20"/>
          <w:lang w:val="es-ES"/>
        </w:rPr>
        <w:t xml:space="preserve">Promoción de la Igualdad de Género y Empoderamiento de Mujeres de Municipios Rurales de El Salvador, Financiado por Fons </w:t>
      </w:r>
      <w:proofErr w:type="spellStart"/>
      <w:r w:rsidR="006065FE" w:rsidRPr="00713660">
        <w:rPr>
          <w:rFonts w:ascii="Arial" w:hAnsi="Arial" w:cs="Arial"/>
          <w:sz w:val="20"/>
          <w:szCs w:val="20"/>
          <w:lang w:val="es-ES"/>
        </w:rPr>
        <w:t>Pitius</w:t>
      </w:r>
      <w:proofErr w:type="spellEnd"/>
      <w:r w:rsidR="006065FE" w:rsidRPr="00713660">
        <w:rPr>
          <w:rFonts w:ascii="Arial" w:hAnsi="Arial" w:cs="Arial"/>
          <w:sz w:val="20"/>
          <w:szCs w:val="20"/>
          <w:lang w:val="es-ES"/>
        </w:rPr>
        <w:t xml:space="preserve"> de Cooperación y Fundación Internacional Legado</w:t>
      </w:r>
      <w:r w:rsidR="006065FE" w:rsidRPr="00713660">
        <w:rPr>
          <w:rFonts w:ascii="Arial" w:hAnsi="Arial" w:cs="Arial"/>
          <w:sz w:val="20"/>
          <w:szCs w:val="20"/>
        </w:rPr>
        <w:t xml:space="preserve">”. </w:t>
      </w:r>
      <w:r w:rsidR="006065FE" w:rsidRPr="00713660">
        <w:rPr>
          <w:rFonts w:ascii="Arial" w:hAnsi="Arial" w:cs="Arial"/>
          <w:b/>
          <w:bCs/>
          <w:sz w:val="20"/>
          <w:szCs w:val="20"/>
        </w:rPr>
        <w:t>II.</w:t>
      </w:r>
      <w:r w:rsidR="006065FE" w:rsidRPr="00713660">
        <w:rPr>
          <w:rFonts w:ascii="Arial" w:hAnsi="Arial" w:cs="Arial"/>
          <w:sz w:val="20"/>
          <w:szCs w:val="20"/>
        </w:rPr>
        <w:t xml:space="preserve"> Se autorice la firma del </w:t>
      </w:r>
      <w:r w:rsidR="006065FE" w:rsidRPr="00713660">
        <w:rPr>
          <w:rFonts w:ascii="Arial" w:hAnsi="Arial" w:cs="Arial"/>
          <w:b/>
          <w:bCs/>
          <w:sz w:val="20"/>
          <w:szCs w:val="20"/>
        </w:rPr>
        <w:t xml:space="preserve">CONVENIO PARA LA EJECUCION DEL PROYECTO ENTRE LA FUNDACION INTERNACIONAL LEGADO Y LA MUNICIPALIDAD DE NEJAPA. </w:t>
      </w:r>
      <w:r w:rsidR="006065FE" w:rsidRPr="00713660">
        <w:rPr>
          <w:rFonts w:ascii="Arial" w:hAnsi="Arial" w:cs="Arial"/>
          <w:sz w:val="20"/>
          <w:szCs w:val="20"/>
        </w:rPr>
        <w:t xml:space="preserve">En base al informe presentado y la base legal citada este Concejo, </w:t>
      </w:r>
      <w:r w:rsidR="006065FE" w:rsidRPr="00713660">
        <w:rPr>
          <w:rFonts w:ascii="Arial" w:hAnsi="Arial" w:cs="Arial"/>
          <w:b/>
          <w:bCs/>
          <w:sz w:val="20"/>
          <w:szCs w:val="20"/>
        </w:rPr>
        <w:t>ACUERDA: a)</w:t>
      </w:r>
      <w:r w:rsidR="006065FE" w:rsidRPr="00713660">
        <w:rPr>
          <w:rFonts w:ascii="Arial" w:hAnsi="Arial" w:cs="Arial"/>
          <w:sz w:val="20"/>
          <w:szCs w:val="20"/>
        </w:rPr>
        <w:t xml:space="preserve"> Priorizar la ejecución del Proyecto “</w:t>
      </w:r>
      <w:r w:rsidR="006065FE" w:rsidRPr="00713660">
        <w:rPr>
          <w:rFonts w:ascii="Arial" w:hAnsi="Arial" w:cs="Arial"/>
          <w:sz w:val="20"/>
          <w:szCs w:val="20"/>
          <w:lang w:val="es-ES"/>
        </w:rPr>
        <w:t xml:space="preserve">Promoción de la Igualdad de Género y Empoderamiento de Mujeres de Municipios Rurales de El Salvador, Financiado por Fons </w:t>
      </w:r>
      <w:proofErr w:type="spellStart"/>
      <w:r w:rsidR="006065FE" w:rsidRPr="00713660">
        <w:rPr>
          <w:rFonts w:ascii="Arial" w:hAnsi="Arial" w:cs="Arial"/>
          <w:sz w:val="20"/>
          <w:szCs w:val="20"/>
          <w:lang w:val="es-ES"/>
        </w:rPr>
        <w:t>Pitius</w:t>
      </w:r>
      <w:proofErr w:type="spellEnd"/>
      <w:r w:rsidR="006065FE" w:rsidRPr="00713660">
        <w:rPr>
          <w:rFonts w:ascii="Arial" w:hAnsi="Arial" w:cs="Arial"/>
          <w:sz w:val="20"/>
          <w:szCs w:val="20"/>
          <w:lang w:val="es-ES"/>
        </w:rPr>
        <w:t xml:space="preserve"> de Cooperación y Fundación Internacional Legado</w:t>
      </w:r>
      <w:r w:rsidR="006065FE" w:rsidRPr="00713660">
        <w:rPr>
          <w:rFonts w:ascii="Arial" w:hAnsi="Arial" w:cs="Arial"/>
          <w:sz w:val="20"/>
          <w:szCs w:val="20"/>
        </w:rPr>
        <w:t xml:space="preserve">”, </w:t>
      </w:r>
      <w:r w:rsidR="006065FE" w:rsidRPr="00713660">
        <w:rPr>
          <w:rFonts w:ascii="Arial" w:hAnsi="Arial" w:cs="Arial"/>
          <w:b/>
          <w:bCs/>
          <w:sz w:val="20"/>
          <w:szCs w:val="20"/>
        </w:rPr>
        <w:t>b)</w:t>
      </w:r>
      <w:r w:rsidR="006065FE" w:rsidRPr="00713660">
        <w:rPr>
          <w:rFonts w:ascii="Arial" w:hAnsi="Arial" w:cs="Arial"/>
          <w:sz w:val="20"/>
          <w:szCs w:val="20"/>
        </w:rPr>
        <w:t xml:space="preserve"> Autorizar la firma del </w:t>
      </w:r>
      <w:r w:rsidR="006065FE" w:rsidRPr="00713660">
        <w:rPr>
          <w:rFonts w:ascii="Arial" w:hAnsi="Arial" w:cs="Arial"/>
          <w:b/>
          <w:bCs/>
          <w:sz w:val="20"/>
          <w:szCs w:val="20"/>
        </w:rPr>
        <w:t>CONVENIO PARA LA EJECUCION DEL PROYECTO ENTRE LA FUNDACION INTERNACIONAL LEGADO Y LA MUNICIPALIDAD DE NEJAPA</w:t>
      </w:r>
      <w:r w:rsidR="006065FE" w:rsidRPr="00713660">
        <w:rPr>
          <w:rFonts w:ascii="Arial" w:hAnsi="Arial" w:cs="Arial"/>
          <w:sz w:val="20"/>
          <w:szCs w:val="20"/>
        </w:rPr>
        <w:t xml:space="preserve">, el cual tendrá un plazo de TRECE MESES a partir del mes de septiembre del 2021 al mes de octubre del año 2022, el cual dentro de sus cláusulas contendrá como responsabilidades las siguientes: </w:t>
      </w:r>
      <w:r w:rsidR="006065FE" w:rsidRPr="00713660">
        <w:rPr>
          <w:rFonts w:ascii="Arial" w:hAnsi="Arial" w:cs="Arial"/>
          <w:b/>
          <w:bCs/>
          <w:sz w:val="20"/>
          <w:szCs w:val="20"/>
        </w:rPr>
        <w:t xml:space="preserve">FUNDACION INTERNACIONAL LEGADO Y FONS PITIUS: </w:t>
      </w:r>
      <w:r w:rsidR="006065FE" w:rsidRPr="00713660">
        <w:rPr>
          <w:rFonts w:ascii="Arial" w:hAnsi="Arial" w:cs="Arial"/>
          <w:sz w:val="20"/>
          <w:szCs w:val="20"/>
        </w:rPr>
        <w:t xml:space="preserve">a) Coordinación y seguimiento del proyecto, b) Equipamiento y materiales para la ejecución de los talleres, c) Personal Profesional. Psicólogos/as, facilitadores/as. </w:t>
      </w:r>
      <w:r w:rsidR="006065FE" w:rsidRPr="00713660">
        <w:rPr>
          <w:rFonts w:ascii="Arial" w:hAnsi="Arial" w:cs="Arial"/>
          <w:b/>
          <w:bCs/>
          <w:sz w:val="20"/>
          <w:szCs w:val="20"/>
        </w:rPr>
        <w:t xml:space="preserve">MUNICIPALIDAD DE NEJAPA: </w:t>
      </w:r>
      <w:r w:rsidR="006065FE" w:rsidRPr="00713660">
        <w:rPr>
          <w:rFonts w:ascii="Arial" w:hAnsi="Arial" w:cs="Arial"/>
          <w:sz w:val="20"/>
          <w:szCs w:val="20"/>
        </w:rPr>
        <w:t xml:space="preserve">a) Apoyo e involucramiento activo y responsable del personal de las unidades de promoción social y </w:t>
      </w:r>
      <w:r w:rsidR="006065FE" w:rsidRPr="00713660">
        <w:rPr>
          <w:rFonts w:ascii="Arial" w:hAnsi="Arial" w:cs="Arial"/>
          <w:sz w:val="20"/>
          <w:szCs w:val="20"/>
        </w:rPr>
        <w:lastRenderedPageBreak/>
        <w:t xml:space="preserve">de la mujer, b) Espacio físico para la realización de las actividades, c) Proveer facilitadores de los talleres de floristería, bisutería, piñatería, d) Promover en redes sociales y espacios informativos el trabajo en equipo con todas las instituciones, e) Organizar a los y las lideresas de las comunidades a beneficiar, f) Apoyar de manera eficiente y activa todas las actividades del proyecto, </w:t>
      </w:r>
      <w:r w:rsidR="006065FE" w:rsidRPr="00713660">
        <w:rPr>
          <w:rFonts w:ascii="Arial" w:hAnsi="Arial" w:cs="Arial"/>
          <w:b/>
          <w:sz w:val="20"/>
          <w:szCs w:val="20"/>
        </w:rPr>
        <w:t xml:space="preserve">c) </w:t>
      </w:r>
      <w:r w:rsidR="006065FE" w:rsidRPr="00713660">
        <w:rPr>
          <w:rFonts w:ascii="Arial" w:hAnsi="Arial" w:cs="Arial"/>
          <w:sz w:val="20"/>
          <w:szCs w:val="20"/>
        </w:rPr>
        <w:t xml:space="preserve">Se autoriza al señor Alcalde Jorge Alexander Escamilla, para que comparezca a su firma, </w:t>
      </w:r>
      <w:r w:rsidR="006065FE" w:rsidRPr="00713660">
        <w:rPr>
          <w:rFonts w:ascii="Arial" w:hAnsi="Arial" w:cs="Arial"/>
          <w:b/>
          <w:bCs/>
          <w:sz w:val="20"/>
          <w:szCs w:val="20"/>
        </w:rPr>
        <w:t>d)</w:t>
      </w:r>
      <w:r w:rsidR="006065FE" w:rsidRPr="00713660">
        <w:rPr>
          <w:rFonts w:ascii="Arial" w:hAnsi="Arial" w:cs="Arial"/>
          <w:sz w:val="20"/>
          <w:szCs w:val="20"/>
        </w:rPr>
        <w:t xml:space="preserve"> Para fines de seguimiento y ejecución del Convenio relacionado, se designa como coordinadores de enlace a los señores </w:t>
      </w:r>
      <w:r w:rsidR="00FE5488">
        <w:rPr>
          <w:rFonts w:ascii="Arial" w:hAnsi="Arial" w:cs="Arial"/>
          <w:sz w:val="20"/>
          <w:szCs w:val="20"/>
        </w:rPr>
        <w:t>-----------------------------------------</w:t>
      </w:r>
      <w:r w:rsidR="006065FE" w:rsidRPr="00713660">
        <w:rPr>
          <w:rFonts w:ascii="Arial" w:hAnsi="Arial" w:cs="Arial"/>
          <w:sz w:val="20"/>
          <w:szCs w:val="20"/>
        </w:rPr>
        <w:t xml:space="preserve">, Coordinadora de la Unidad Municipal de la Mujer, y a </w:t>
      </w:r>
      <w:r w:rsidR="00FE5488">
        <w:rPr>
          <w:rFonts w:ascii="Arial" w:hAnsi="Arial" w:cs="Arial"/>
          <w:sz w:val="20"/>
          <w:szCs w:val="20"/>
        </w:rPr>
        <w:t>------------------------------------------------------</w:t>
      </w:r>
      <w:r w:rsidR="006065FE" w:rsidRPr="00713660">
        <w:rPr>
          <w:rFonts w:ascii="Arial" w:hAnsi="Arial" w:cs="Arial"/>
          <w:sz w:val="20"/>
          <w:szCs w:val="20"/>
        </w:rPr>
        <w:t xml:space="preserve">, Encargado de Gestión y Cooperación, </w:t>
      </w:r>
      <w:r w:rsidR="006065FE" w:rsidRPr="00713660">
        <w:rPr>
          <w:rFonts w:ascii="Arial" w:hAnsi="Arial" w:cs="Arial"/>
          <w:b/>
          <w:bCs/>
          <w:sz w:val="20"/>
          <w:szCs w:val="20"/>
        </w:rPr>
        <w:t xml:space="preserve">e) </w:t>
      </w:r>
      <w:r w:rsidR="006065FE" w:rsidRPr="00713660">
        <w:rPr>
          <w:rFonts w:ascii="Arial" w:hAnsi="Arial" w:cs="Arial"/>
          <w:sz w:val="20"/>
          <w:szCs w:val="20"/>
        </w:rPr>
        <w:t xml:space="preserve">Notifíquese a la Dirección de Asuntos Jurídicos para los efectos legales consiguientes. </w:t>
      </w:r>
      <w:r w:rsidR="006065FE" w:rsidRPr="00713660">
        <w:rPr>
          <w:rFonts w:ascii="Arial" w:hAnsi="Arial" w:cs="Arial"/>
          <w:b/>
          <w:sz w:val="20"/>
          <w:szCs w:val="20"/>
          <w:u w:val="single"/>
        </w:rPr>
        <w:t>Votación Unánime.</w:t>
      </w:r>
      <w:r w:rsidR="006065FE" w:rsidRPr="00713660">
        <w:rPr>
          <w:rFonts w:ascii="Arial" w:hAnsi="Arial" w:cs="Arial"/>
          <w:sz w:val="20"/>
          <w:szCs w:val="20"/>
        </w:rPr>
        <w:t xml:space="preserve"> Comuníquese.”””””””””” </w:t>
      </w:r>
      <w:r w:rsidR="006065FE" w:rsidRPr="00713660">
        <w:rPr>
          <w:rFonts w:ascii="Arial" w:hAnsi="Arial" w:cs="Arial"/>
          <w:b/>
          <w:bCs/>
          <w:sz w:val="20"/>
          <w:szCs w:val="20"/>
        </w:rPr>
        <w:t xml:space="preserve">PUNTO OCHO: DIRECTOR GENERAL: a) </w:t>
      </w:r>
      <w:r w:rsidR="006065FE" w:rsidRPr="00713660">
        <w:rPr>
          <w:rFonts w:ascii="Arial" w:hAnsi="Arial" w:cs="Arial"/>
          <w:b/>
          <w:bCs/>
          <w:sz w:val="20"/>
          <w:szCs w:val="20"/>
          <w:u w:val="single"/>
        </w:rPr>
        <w:t>Solicitud de adquisición de uniforme de trabajo para los empleados municipales.</w:t>
      </w:r>
      <w:r w:rsidR="006065FE" w:rsidRPr="00713660">
        <w:rPr>
          <w:rFonts w:ascii="Arial" w:hAnsi="Arial" w:cs="Arial"/>
          <w:b/>
          <w:bCs/>
          <w:sz w:val="20"/>
          <w:szCs w:val="20"/>
        </w:rPr>
        <w:t xml:space="preserve"> </w:t>
      </w:r>
      <w:r w:rsidR="00DD252D" w:rsidRPr="00713660">
        <w:rPr>
          <w:rFonts w:ascii="Arial" w:hAnsi="Arial" w:cs="Arial"/>
          <w:sz w:val="20"/>
          <w:szCs w:val="20"/>
        </w:rPr>
        <w:t xml:space="preserve">El Director General presenta la solicitud para iniciar el proceso de adquisición de uniformes para los empleados municipales, muestra al Concejo Municipal </w:t>
      </w:r>
      <w:r w:rsidR="008556D2" w:rsidRPr="00713660">
        <w:rPr>
          <w:rFonts w:ascii="Arial" w:hAnsi="Arial" w:cs="Arial"/>
          <w:sz w:val="20"/>
          <w:szCs w:val="20"/>
        </w:rPr>
        <w:t xml:space="preserve">las opciones de colores y diseños propuestos, sugiere que se cree una comisión la cual se encargue de darle seguimiento a este proceso, por lo que habiendo analizado y discutido la solicitud expuesta por el Director General se toma el acuerdo siguiente: </w:t>
      </w:r>
      <w:r w:rsidR="008556D2" w:rsidRPr="00713660">
        <w:rPr>
          <w:rFonts w:ascii="Arial" w:hAnsi="Arial" w:cs="Arial"/>
          <w:b/>
          <w:sz w:val="20"/>
          <w:szCs w:val="20"/>
        </w:rPr>
        <w:t xml:space="preserve">ACUERDO NUMERO DIECISÉIS: </w:t>
      </w:r>
      <w:r w:rsidR="008556D2" w:rsidRPr="00713660">
        <w:rPr>
          <w:rFonts w:ascii="Arial" w:hAnsi="Arial" w:cs="Arial"/>
          <w:bCs/>
          <w:sz w:val="20"/>
          <w:szCs w:val="20"/>
        </w:rPr>
        <w:t xml:space="preserve">El Concejo Municipal de Nejapa, en uso de sus facultades y </w:t>
      </w:r>
      <w:r w:rsidR="008556D2" w:rsidRPr="00713660">
        <w:rPr>
          <w:rFonts w:ascii="Arial" w:hAnsi="Arial" w:cs="Arial"/>
          <w:b/>
          <w:sz w:val="20"/>
          <w:szCs w:val="20"/>
        </w:rPr>
        <w:t>CONSIDERANDO:</w:t>
      </w:r>
      <w:r w:rsidR="008556D2" w:rsidRPr="00713660">
        <w:rPr>
          <w:rFonts w:ascii="Arial" w:hAnsi="Arial" w:cs="Arial"/>
          <w:bCs/>
          <w:sz w:val="20"/>
          <w:szCs w:val="20"/>
        </w:rPr>
        <w:t xml:space="preserve"> </w:t>
      </w:r>
      <w:r w:rsidR="008556D2" w:rsidRPr="00713660">
        <w:rPr>
          <w:rFonts w:ascii="Arial" w:hAnsi="Arial" w:cs="Arial"/>
          <w:b/>
          <w:sz w:val="20"/>
          <w:szCs w:val="20"/>
        </w:rPr>
        <w:t>I.</w:t>
      </w:r>
      <w:r w:rsidR="008556D2" w:rsidRPr="00713660">
        <w:rPr>
          <w:rFonts w:ascii="Arial" w:hAnsi="Arial" w:cs="Arial"/>
          <w:bCs/>
          <w:sz w:val="20"/>
          <w:szCs w:val="20"/>
        </w:rPr>
        <w:t xml:space="preserve"> </w:t>
      </w:r>
      <w:r w:rsidR="008556D2" w:rsidRPr="00713660">
        <w:rPr>
          <w:rFonts w:ascii="Arial" w:hAnsi="Arial" w:cs="Arial"/>
          <w:sz w:val="20"/>
          <w:szCs w:val="20"/>
        </w:rPr>
        <w:t xml:space="preserve">Que el art. 30 numeral 14 del código municipal expresa que dentro de las funciones del Concejo Municipal se encuentra “Velar por la buena marcha del gobierno, administración y servicios municipales” y que para el buen funcionamiento de la administración el personal operativo, técnico y administrativo debe de estar debidamente identificado y uniformado ante la población. </w:t>
      </w:r>
      <w:r w:rsidR="008556D2" w:rsidRPr="00713660">
        <w:rPr>
          <w:rFonts w:ascii="Arial" w:hAnsi="Arial" w:cs="Arial"/>
          <w:b/>
          <w:sz w:val="20"/>
          <w:szCs w:val="20"/>
        </w:rPr>
        <w:t>II.</w:t>
      </w:r>
      <w:r w:rsidR="008556D2" w:rsidRPr="00713660">
        <w:rPr>
          <w:rFonts w:ascii="Arial" w:hAnsi="Arial" w:cs="Arial"/>
          <w:bCs/>
          <w:sz w:val="20"/>
          <w:szCs w:val="20"/>
        </w:rPr>
        <w:t xml:space="preserve"> </w:t>
      </w:r>
      <w:r w:rsidR="008556D2" w:rsidRPr="00713660">
        <w:rPr>
          <w:rFonts w:ascii="Arial" w:hAnsi="Arial" w:cs="Arial"/>
          <w:sz w:val="20"/>
          <w:szCs w:val="20"/>
        </w:rPr>
        <w:t>Que el Art 41 de LACAP especifica que “Para efectuar cualquier tipo de contratación, la institución deberá establecer los requerimientos o características mínimas indispensables para el bien, obra o servicio que desea adquirir; así como identificar el perfil de ofertante o contratista que lo proveerá, por medio de Términos de referencia,” y que dichos términos ya fueron elaborados por el director general a conformidad de las jefaturas, gerencias y direcciones de esta municipalidad.</w:t>
      </w:r>
      <w:r w:rsidR="008556D2" w:rsidRPr="00713660">
        <w:rPr>
          <w:rFonts w:ascii="Arial" w:hAnsi="Arial" w:cs="Arial"/>
          <w:bCs/>
          <w:sz w:val="20"/>
          <w:szCs w:val="20"/>
        </w:rPr>
        <w:t xml:space="preserve"> </w:t>
      </w:r>
      <w:r w:rsidR="008556D2" w:rsidRPr="00713660">
        <w:rPr>
          <w:rFonts w:ascii="Arial" w:hAnsi="Arial" w:cs="Arial"/>
          <w:b/>
          <w:sz w:val="20"/>
          <w:szCs w:val="20"/>
        </w:rPr>
        <w:t>III.</w:t>
      </w:r>
      <w:r w:rsidR="008556D2" w:rsidRPr="00713660">
        <w:rPr>
          <w:rFonts w:ascii="Arial" w:hAnsi="Arial" w:cs="Arial"/>
          <w:bCs/>
          <w:sz w:val="20"/>
          <w:szCs w:val="20"/>
        </w:rPr>
        <w:t xml:space="preserve"> </w:t>
      </w:r>
      <w:r w:rsidR="008556D2" w:rsidRPr="00713660">
        <w:rPr>
          <w:rFonts w:ascii="Arial" w:hAnsi="Arial" w:cs="Arial"/>
          <w:sz w:val="20"/>
          <w:szCs w:val="20"/>
        </w:rPr>
        <w:t>Que el Art 20 de LACAP expresa que “Dependiendo de la cantidad de adquisiciones o contrataciones, cada institución constituirá las Comisiones en cada caso, para la Evaluación de Ofertas que estime conveniente, las que serán nombradas por el titular o a quién éste designe. Dichas Comisiones podrán variar de acuerdo a la naturaleza de las obras, bienes o servicios a adquirir. Procederán en todo caso, cuando se trate de licitaciones o concursos públicos o públicos por invitación, nacionales o internacionales” y que en vista que el director general de esta municipalidad presenta la propuesta de la comisión evaluadora de ofertas para la compra de uniformes.</w:t>
      </w:r>
      <w:r w:rsidR="008556D2" w:rsidRPr="00713660">
        <w:rPr>
          <w:rFonts w:ascii="Arial" w:hAnsi="Arial" w:cs="Arial"/>
          <w:bCs/>
          <w:sz w:val="20"/>
          <w:szCs w:val="20"/>
        </w:rPr>
        <w:t xml:space="preserve"> </w:t>
      </w:r>
      <w:r w:rsidR="008556D2" w:rsidRPr="00713660">
        <w:rPr>
          <w:rFonts w:ascii="Arial" w:hAnsi="Arial" w:cs="Arial"/>
          <w:b/>
          <w:sz w:val="20"/>
          <w:szCs w:val="20"/>
        </w:rPr>
        <w:t>IV</w:t>
      </w:r>
      <w:r w:rsidR="008556D2" w:rsidRPr="00713660">
        <w:rPr>
          <w:rFonts w:ascii="Arial" w:hAnsi="Arial" w:cs="Arial"/>
          <w:sz w:val="20"/>
          <w:szCs w:val="20"/>
        </w:rPr>
        <w:t xml:space="preserve">. Que el reglamento interno de trabajo en su art. 50 literal m especifica que “el personal tendrá derecho a tres uniformes por año siempre que la disponibilidad presupuestaria así lo permita”. </w:t>
      </w:r>
      <w:r w:rsidR="008556D2" w:rsidRPr="00713660">
        <w:rPr>
          <w:rFonts w:ascii="Arial" w:hAnsi="Arial" w:cs="Arial"/>
          <w:b/>
          <w:bCs/>
          <w:sz w:val="20"/>
          <w:szCs w:val="20"/>
        </w:rPr>
        <w:t>V</w:t>
      </w:r>
      <w:r w:rsidR="008556D2" w:rsidRPr="00713660">
        <w:rPr>
          <w:rFonts w:ascii="Arial" w:hAnsi="Arial" w:cs="Arial"/>
          <w:sz w:val="20"/>
          <w:szCs w:val="20"/>
        </w:rPr>
        <w:t>. Que esta administración ha tomado a bien dotar al personal de tres uniformes por empleado para el año 2021, teniendo en cuenta que existe la disponibilidad presupuestaria, tomando como base los términos de referencia elaborados y presentados a este concejo Municipal por la Dirección General.</w:t>
      </w:r>
      <w:r w:rsidR="008556D2" w:rsidRPr="00713660">
        <w:rPr>
          <w:rFonts w:ascii="Arial" w:hAnsi="Arial" w:cs="Arial"/>
          <w:bCs/>
          <w:sz w:val="20"/>
          <w:szCs w:val="20"/>
        </w:rPr>
        <w:t xml:space="preserve"> </w:t>
      </w:r>
      <w:r w:rsidR="008556D2" w:rsidRPr="00713660">
        <w:rPr>
          <w:rFonts w:ascii="Arial" w:hAnsi="Arial" w:cs="Arial"/>
          <w:sz w:val="20"/>
          <w:szCs w:val="20"/>
        </w:rPr>
        <w:t xml:space="preserve">Tomando en cuenta lo antes expuesto; El Concejo Municipal, </w:t>
      </w:r>
      <w:r w:rsidR="008556D2" w:rsidRPr="00713660">
        <w:rPr>
          <w:rFonts w:ascii="Arial" w:hAnsi="Arial" w:cs="Arial"/>
          <w:b/>
          <w:bCs/>
          <w:sz w:val="20"/>
          <w:szCs w:val="20"/>
        </w:rPr>
        <w:t xml:space="preserve">ACUERDA: a) </w:t>
      </w:r>
      <w:r w:rsidR="008556D2" w:rsidRPr="00713660">
        <w:rPr>
          <w:rFonts w:ascii="Arial" w:hAnsi="Arial" w:cs="Arial"/>
          <w:bCs/>
          <w:sz w:val="20"/>
          <w:szCs w:val="20"/>
        </w:rPr>
        <w:t xml:space="preserve">Aprobar los términos de referencia para la compra </w:t>
      </w:r>
      <w:r w:rsidR="008556D2" w:rsidRPr="00713660">
        <w:rPr>
          <w:rFonts w:ascii="Arial" w:hAnsi="Arial" w:cs="Arial"/>
          <w:bCs/>
          <w:sz w:val="20"/>
          <w:szCs w:val="20"/>
        </w:rPr>
        <w:lastRenderedPageBreak/>
        <w:t>de uniformes de empleados municipales titulada “</w:t>
      </w:r>
      <w:r w:rsidR="008556D2" w:rsidRPr="00713660">
        <w:rPr>
          <w:rFonts w:ascii="Arial" w:hAnsi="Arial" w:cs="Arial"/>
          <w:bCs/>
          <w:sz w:val="20"/>
          <w:szCs w:val="20"/>
          <w:lang w:val="es-GT"/>
        </w:rPr>
        <w:t xml:space="preserve">Confección de Uniformes del Personal de la Alcaldía Municipal de Nejapa”, </w:t>
      </w:r>
      <w:r w:rsidR="008556D2" w:rsidRPr="00713660">
        <w:rPr>
          <w:rFonts w:ascii="Arial" w:hAnsi="Arial" w:cs="Arial"/>
          <w:b/>
          <w:sz w:val="20"/>
          <w:szCs w:val="20"/>
          <w:lang w:val="es-GT"/>
        </w:rPr>
        <w:t>b)</w:t>
      </w:r>
      <w:r w:rsidR="008556D2" w:rsidRPr="00713660">
        <w:rPr>
          <w:rFonts w:ascii="Arial" w:hAnsi="Arial" w:cs="Arial"/>
          <w:bCs/>
          <w:sz w:val="20"/>
          <w:szCs w:val="20"/>
          <w:lang w:val="es-GT"/>
        </w:rPr>
        <w:t xml:space="preserve"> Instrúyase a la UACI iniciar el proceso de compra de los uniformes, según los TDR aprobados y siguiendo el debido proceso que la LACAP establece, </w:t>
      </w:r>
      <w:r w:rsidR="008556D2" w:rsidRPr="00713660">
        <w:rPr>
          <w:rFonts w:ascii="Arial" w:hAnsi="Arial" w:cs="Arial"/>
          <w:b/>
          <w:sz w:val="20"/>
          <w:szCs w:val="20"/>
          <w:lang w:val="es-GT"/>
        </w:rPr>
        <w:t>c)</w:t>
      </w:r>
      <w:r w:rsidR="008556D2" w:rsidRPr="00713660">
        <w:rPr>
          <w:rFonts w:ascii="Arial" w:hAnsi="Arial" w:cs="Arial"/>
          <w:bCs/>
          <w:sz w:val="20"/>
          <w:szCs w:val="20"/>
          <w:lang w:val="es-GT"/>
        </w:rPr>
        <w:t xml:space="preserve"> Instrúyase a la Gerencia Financiera que genere las condiciones necesarias para el pago de estas prestaciones laborales, </w:t>
      </w:r>
      <w:r w:rsidR="008556D2" w:rsidRPr="00713660">
        <w:rPr>
          <w:rFonts w:ascii="Arial" w:hAnsi="Arial" w:cs="Arial"/>
          <w:b/>
          <w:sz w:val="20"/>
          <w:szCs w:val="20"/>
          <w:lang w:val="es-GT"/>
        </w:rPr>
        <w:t>d)</w:t>
      </w:r>
      <w:r w:rsidR="008556D2" w:rsidRPr="00713660">
        <w:rPr>
          <w:rFonts w:ascii="Arial" w:hAnsi="Arial" w:cs="Arial"/>
          <w:bCs/>
          <w:sz w:val="20"/>
          <w:szCs w:val="20"/>
        </w:rPr>
        <w:t xml:space="preserve"> Nombrar a la </w:t>
      </w:r>
      <w:r w:rsidR="008556D2" w:rsidRPr="00713660">
        <w:rPr>
          <w:rFonts w:ascii="Arial" w:hAnsi="Arial" w:cs="Arial"/>
          <w:b/>
          <w:sz w:val="20"/>
          <w:szCs w:val="20"/>
        </w:rPr>
        <w:t>Comisión Evaluadora de Ofertas,</w:t>
      </w:r>
      <w:r w:rsidR="008556D2" w:rsidRPr="00713660">
        <w:rPr>
          <w:rFonts w:ascii="Arial" w:hAnsi="Arial" w:cs="Arial"/>
          <w:bCs/>
          <w:sz w:val="20"/>
          <w:szCs w:val="20"/>
        </w:rPr>
        <w:t xml:space="preserve"> integrada por: La Regidora Karina Vanessa Salinas Orellana, Director General, Jefa UACI, Diseñador Gráfico de la Municipalidad, Gerente Financiero y Asistente de la Dirección General. </w:t>
      </w:r>
      <w:r w:rsidR="008556D2" w:rsidRPr="00713660">
        <w:rPr>
          <w:rFonts w:ascii="Arial" w:hAnsi="Arial" w:cs="Arial"/>
          <w:b/>
          <w:sz w:val="20"/>
          <w:szCs w:val="20"/>
          <w:u w:val="single"/>
        </w:rPr>
        <w:t>Votación Unánime.</w:t>
      </w:r>
      <w:r w:rsidR="008556D2" w:rsidRPr="00713660">
        <w:rPr>
          <w:rFonts w:ascii="Arial" w:hAnsi="Arial" w:cs="Arial"/>
          <w:sz w:val="20"/>
          <w:szCs w:val="20"/>
        </w:rPr>
        <w:t xml:space="preserve"> Comuníquese.”””””””””” </w:t>
      </w:r>
      <w:r w:rsidR="00625DD0" w:rsidRPr="00713660">
        <w:rPr>
          <w:rFonts w:ascii="Arial" w:hAnsi="Arial" w:cs="Arial"/>
          <w:b/>
          <w:bCs/>
          <w:sz w:val="20"/>
          <w:szCs w:val="20"/>
        </w:rPr>
        <w:t xml:space="preserve">b) </w:t>
      </w:r>
      <w:r w:rsidR="00625DD0" w:rsidRPr="00713660">
        <w:rPr>
          <w:rFonts w:ascii="Arial" w:hAnsi="Arial" w:cs="Arial"/>
          <w:b/>
          <w:bCs/>
          <w:sz w:val="20"/>
          <w:szCs w:val="20"/>
          <w:u w:val="single"/>
        </w:rPr>
        <w:t>Propuesta para aprobación de objetivos estratégicos municipales, misión y visión municipal</w:t>
      </w:r>
      <w:r w:rsidR="00625DD0" w:rsidRPr="00713660">
        <w:rPr>
          <w:rFonts w:ascii="Arial" w:hAnsi="Arial" w:cs="Arial"/>
          <w:b/>
          <w:bCs/>
          <w:sz w:val="20"/>
          <w:szCs w:val="20"/>
        </w:rPr>
        <w:t xml:space="preserve">. </w:t>
      </w:r>
      <w:r w:rsidR="00625DD0" w:rsidRPr="00713660">
        <w:rPr>
          <w:rFonts w:ascii="Arial" w:hAnsi="Arial" w:cs="Arial"/>
          <w:sz w:val="20"/>
          <w:szCs w:val="20"/>
        </w:rPr>
        <w:t xml:space="preserve">El </w:t>
      </w:r>
      <w:proofErr w:type="gramStart"/>
      <w:r w:rsidR="00625DD0" w:rsidRPr="00713660">
        <w:rPr>
          <w:rFonts w:ascii="Arial" w:hAnsi="Arial" w:cs="Arial"/>
          <w:sz w:val="20"/>
          <w:szCs w:val="20"/>
        </w:rPr>
        <w:t>Director General</w:t>
      </w:r>
      <w:proofErr w:type="gramEnd"/>
      <w:r w:rsidR="009F1133" w:rsidRPr="00713660">
        <w:rPr>
          <w:rFonts w:ascii="Arial" w:hAnsi="Arial" w:cs="Arial"/>
          <w:sz w:val="20"/>
          <w:szCs w:val="20"/>
        </w:rPr>
        <w:t xml:space="preserve"> manifiesta al Concejo Municipal que es muy importante que se aprueben los objetivos estratégicos municipales para poder elaborar los planes operativos anuales que se implementarán el próximo año, expone diez objetivos estratégicos</w:t>
      </w:r>
      <w:r w:rsidR="008A18D0" w:rsidRPr="00713660">
        <w:rPr>
          <w:rFonts w:ascii="Arial" w:hAnsi="Arial" w:cs="Arial"/>
          <w:sz w:val="20"/>
          <w:szCs w:val="20"/>
        </w:rPr>
        <w:t>, misión y visión para que el Concejo considere su aprobación.</w:t>
      </w:r>
      <w:r w:rsidR="00AC45BD" w:rsidRPr="00713660">
        <w:rPr>
          <w:rFonts w:ascii="Arial" w:hAnsi="Arial" w:cs="Arial"/>
          <w:sz w:val="20"/>
          <w:szCs w:val="20"/>
        </w:rPr>
        <w:t xml:space="preserve"> Analizada y discutida la propuesta presentada por el </w:t>
      </w:r>
      <w:proofErr w:type="gramStart"/>
      <w:r w:rsidR="00AC45BD" w:rsidRPr="00713660">
        <w:rPr>
          <w:rFonts w:ascii="Arial" w:hAnsi="Arial" w:cs="Arial"/>
          <w:sz w:val="20"/>
          <w:szCs w:val="20"/>
        </w:rPr>
        <w:t>Director General</w:t>
      </w:r>
      <w:proofErr w:type="gramEnd"/>
      <w:r w:rsidR="00AC45BD" w:rsidRPr="00713660">
        <w:rPr>
          <w:rFonts w:ascii="Arial" w:hAnsi="Arial" w:cs="Arial"/>
          <w:sz w:val="20"/>
          <w:szCs w:val="20"/>
        </w:rPr>
        <w:t xml:space="preserve"> se toma el acuerdo siguiente: </w:t>
      </w:r>
      <w:r w:rsidR="008A18D0" w:rsidRPr="00713660">
        <w:rPr>
          <w:rFonts w:ascii="Arial" w:hAnsi="Arial" w:cs="Arial"/>
          <w:b/>
          <w:sz w:val="20"/>
          <w:szCs w:val="20"/>
        </w:rPr>
        <w:t xml:space="preserve">ACUERDO NUMERO DIECISIETE: </w:t>
      </w:r>
      <w:r w:rsidR="008A18D0" w:rsidRPr="00713660">
        <w:rPr>
          <w:rFonts w:ascii="Arial" w:hAnsi="Arial" w:cs="Arial"/>
          <w:sz w:val="20"/>
          <w:szCs w:val="20"/>
        </w:rPr>
        <w:t xml:space="preserve">El Concejo Municipal, en el uso de sus facultades legales que le confiere la constitución de la República de El Salvador y el Código Municipal Vigente, </w:t>
      </w:r>
      <w:r w:rsidR="008A18D0" w:rsidRPr="00713660">
        <w:rPr>
          <w:rFonts w:ascii="Arial" w:hAnsi="Arial" w:cs="Arial"/>
          <w:b/>
          <w:bCs/>
          <w:sz w:val="20"/>
          <w:szCs w:val="20"/>
        </w:rPr>
        <w:t>CONSIDERANDO:</w:t>
      </w:r>
      <w:r w:rsidR="008A18D0" w:rsidRPr="00713660">
        <w:rPr>
          <w:rFonts w:ascii="Arial" w:hAnsi="Arial" w:cs="Arial"/>
          <w:sz w:val="20"/>
          <w:szCs w:val="20"/>
        </w:rPr>
        <w:t xml:space="preserve"> </w:t>
      </w:r>
      <w:r w:rsidR="008A18D0" w:rsidRPr="00713660">
        <w:rPr>
          <w:rFonts w:ascii="Arial" w:hAnsi="Arial" w:cs="Arial"/>
          <w:b/>
          <w:bCs/>
          <w:sz w:val="20"/>
          <w:szCs w:val="20"/>
        </w:rPr>
        <w:t>I.</w:t>
      </w:r>
      <w:r w:rsidR="008A18D0" w:rsidRPr="00713660">
        <w:rPr>
          <w:rFonts w:ascii="Arial" w:hAnsi="Arial" w:cs="Arial"/>
          <w:sz w:val="20"/>
          <w:szCs w:val="20"/>
        </w:rPr>
        <w:t xml:space="preserve"> Que las administraciones públicas municipales, necesitan de un Plan de largo plazo donde se identifiquen las grandes directrices municipales, para un período no menor de tres años y tomando en cuenta que no existe un Plan Estratégico actualizado para tales fines. </w:t>
      </w:r>
      <w:r w:rsidR="008A18D0" w:rsidRPr="00713660">
        <w:rPr>
          <w:rFonts w:ascii="Arial" w:hAnsi="Arial" w:cs="Arial"/>
          <w:b/>
          <w:bCs/>
          <w:sz w:val="20"/>
          <w:szCs w:val="20"/>
        </w:rPr>
        <w:t>II.</w:t>
      </w:r>
      <w:r w:rsidR="008A18D0" w:rsidRPr="00713660">
        <w:rPr>
          <w:rFonts w:ascii="Arial" w:hAnsi="Arial" w:cs="Arial"/>
          <w:sz w:val="20"/>
          <w:szCs w:val="20"/>
        </w:rPr>
        <w:t xml:space="preserve"> Que el Sr. alcalde electo democráticamente Jorge Escamilla, de esta ciudad adquirió en campaña municipal el compromiso con las comunidades y población de Nejapa de elaborar, ejecutar y evaluar un Plan Estratégico Participativo, que servirá para variar su plan de gobierno y todos los proyectos en los próximos cinco años de gestión municipal y que urge iniciar el proceso de sociabilización. </w:t>
      </w:r>
      <w:r w:rsidR="008A18D0" w:rsidRPr="00713660">
        <w:rPr>
          <w:rFonts w:ascii="Arial" w:hAnsi="Arial" w:cs="Arial"/>
          <w:b/>
          <w:bCs/>
          <w:sz w:val="20"/>
          <w:szCs w:val="20"/>
        </w:rPr>
        <w:t>III.</w:t>
      </w:r>
      <w:r w:rsidR="008A18D0" w:rsidRPr="00713660">
        <w:rPr>
          <w:rFonts w:ascii="Arial" w:hAnsi="Arial" w:cs="Arial"/>
          <w:sz w:val="20"/>
          <w:szCs w:val="20"/>
        </w:rPr>
        <w:t xml:space="preserve"> Que, además, las normas de control interno específicas de la Alcaldía Municipal de Nejapa en su artículo 13 define que el Concejo Municipal, gerentes, jefaturas y empleados, serán administrativamente responsables de sus funciones ante una sola autoridad, así mismo, definirán claramente y por escrito las líneas de autoridad por medio del manual de organización, manual descriptor de puestos, reglamento interno de trabajo y acuerdos de concejo. Los principales funcionarios deberán orientar al personal bajo su mando y supervisión, </w:t>
      </w:r>
      <w:r w:rsidR="008A18D0" w:rsidRPr="00713660">
        <w:rPr>
          <w:rFonts w:ascii="Arial" w:hAnsi="Arial" w:cs="Arial"/>
          <w:sz w:val="20"/>
          <w:szCs w:val="20"/>
          <w:u w:val="single"/>
        </w:rPr>
        <w:t>conforme la visión y misión</w:t>
      </w:r>
      <w:r w:rsidR="008A18D0" w:rsidRPr="00713660">
        <w:rPr>
          <w:rFonts w:ascii="Arial" w:hAnsi="Arial" w:cs="Arial"/>
          <w:sz w:val="20"/>
          <w:szCs w:val="20"/>
        </w:rPr>
        <w:t xml:space="preserve"> institucional para alcanzar los objetivos. </w:t>
      </w:r>
      <w:r w:rsidR="008A18D0" w:rsidRPr="00713660">
        <w:rPr>
          <w:rFonts w:ascii="Arial" w:hAnsi="Arial" w:cs="Arial"/>
          <w:b/>
          <w:bCs/>
          <w:sz w:val="20"/>
          <w:szCs w:val="20"/>
        </w:rPr>
        <w:t>IV.</w:t>
      </w:r>
      <w:r w:rsidR="008A18D0" w:rsidRPr="00713660">
        <w:rPr>
          <w:rFonts w:ascii="Arial" w:hAnsi="Arial" w:cs="Arial"/>
          <w:sz w:val="20"/>
          <w:szCs w:val="20"/>
        </w:rPr>
        <w:t xml:space="preserve"> Que Art.37 de las normas de control interno específicas de Alcaldía Municipal de Nejapa establece que “El concejo municipal, niveles gerenciales y jefaturas, deberá documentar, mantener actualizado y divulgar internamente las políticas y procedimientos de control que garanticen razonablemente el cumplimiento del control interno, por medio del manual de organización, </w:t>
      </w:r>
      <w:r w:rsidR="008A18D0" w:rsidRPr="00713660">
        <w:rPr>
          <w:rFonts w:ascii="Arial" w:hAnsi="Arial" w:cs="Arial"/>
          <w:sz w:val="20"/>
          <w:szCs w:val="20"/>
          <w:u w:val="single"/>
        </w:rPr>
        <w:t>plan estratégico</w:t>
      </w:r>
      <w:r w:rsidR="008A18D0" w:rsidRPr="00713660">
        <w:rPr>
          <w:rFonts w:ascii="Arial" w:hAnsi="Arial" w:cs="Arial"/>
          <w:sz w:val="20"/>
          <w:szCs w:val="20"/>
        </w:rPr>
        <w:t xml:space="preserve"> y plan anual de trabajo”. </w:t>
      </w:r>
      <w:r w:rsidR="008A18D0" w:rsidRPr="00713660">
        <w:rPr>
          <w:rFonts w:ascii="Arial" w:hAnsi="Arial" w:cs="Arial"/>
          <w:b/>
          <w:bCs/>
          <w:sz w:val="20"/>
          <w:szCs w:val="20"/>
        </w:rPr>
        <w:t>V.</w:t>
      </w:r>
      <w:r w:rsidR="008A18D0" w:rsidRPr="00713660">
        <w:rPr>
          <w:rFonts w:ascii="Arial" w:hAnsi="Arial" w:cs="Arial"/>
          <w:sz w:val="20"/>
          <w:szCs w:val="20"/>
        </w:rPr>
        <w:t xml:space="preserve"> Que el código Municipal en su Art. 125-E determina que “el gobierno local rendirá cuenta anual de su administración, informando a los ciudadanos sobre aspectos relevantes relativos a:  e) plan de gobierno y/o el plan de desarrollo del municipio”; los cuales deben de ser evaluados periódicamente y brindar los resultados a la población. </w:t>
      </w:r>
      <w:r w:rsidR="008A18D0" w:rsidRPr="00713660">
        <w:rPr>
          <w:rFonts w:ascii="Arial" w:hAnsi="Arial" w:cs="Arial"/>
          <w:b/>
          <w:bCs/>
          <w:sz w:val="20"/>
          <w:szCs w:val="20"/>
        </w:rPr>
        <w:t>VI.</w:t>
      </w:r>
      <w:r w:rsidR="008A18D0" w:rsidRPr="00713660">
        <w:rPr>
          <w:rFonts w:ascii="Arial" w:hAnsi="Arial" w:cs="Arial"/>
          <w:sz w:val="20"/>
          <w:szCs w:val="20"/>
        </w:rPr>
        <w:t xml:space="preserve"> Que el día sábado 17 de julio de los corrientes se llevó a cabo el primer taller, con todas las jefaturas, gerencias y direcciones de esta municipalidad, para la elaboración del Plan Estratégico municipal convocado por la dirección general, y en donde se </w:t>
      </w:r>
      <w:r w:rsidR="008A18D0" w:rsidRPr="00713660">
        <w:rPr>
          <w:rFonts w:ascii="Arial" w:hAnsi="Arial" w:cs="Arial"/>
          <w:sz w:val="20"/>
          <w:szCs w:val="20"/>
        </w:rPr>
        <w:lastRenderedPageBreak/>
        <w:t xml:space="preserve">consiguieron los insumos necesarios para la redacción de la misión, visión y objetivos estratégicos institucionales para el periodo comprendidos entre los años 2022 y 2026. </w:t>
      </w:r>
      <w:r w:rsidR="008A18D0" w:rsidRPr="00713660">
        <w:rPr>
          <w:rFonts w:ascii="Arial" w:hAnsi="Arial" w:cs="Arial"/>
          <w:b/>
          <w:bCs/>
          <w:sz w:val="20"/>
          <w:szCs w:val="20"/>
        </w:rPr>
        <w:t>VII.</w:t>
      </w:r>
      <w:r w:rsidR="008A18D0" w:rsidRPr="00713660">
        <w:rPr>
          <w:rFonts w:ascii="Arial" w:hAnsi="Arial" w:cs="Arial"/>
          <w:sz w:val="20"/>
          <w:szCs w:val="20"/>
        </w:rPr>
        <w:t xml:space="preserve"> Que la información ha sido depurada y sistematizada por la Dirección General y presentada al Honorable Concejo y en vista que los objetivos estratégicos, valores institucionales, misión y visión son satisfactorios para este Concejo, ya que reflejan el trabajo en equipo y la participación de todas las jefaturas de esta Alcaldía. Por tanto, este Concejo Municipal, </w:t>
      </w:r>
      <w:r w:rsidR="008A18D0" w:rsidRPr="00713660">
        <w:rPr>
          <w:rFonts w:ascii="Arial" w:hAnsi="Arial" w:cs="Arial"/>
          <w:b/>
          <w:bCs/>
          <w:sz w:val="20"/>
          <w:szCs w:val="20"/>
        </w:rPr>
        <w:t>ACUERDA: a) Aprobar los siguientes objetivos Estratégicos Municipales oficiales de la Alcaldía de Nejapa para el periodo 2021-2026:</w:t>
      </w:r>
      <w:r w:rsidR="008A18D0" w:rsidRPr="00713660">
        <w:rPr>
          <w:rFonts w:ascii="Arial" w:hAnsi="Arial" w:cs="Arial"/>
          <w:sz w:val="20"/>
          <w:szCs w:val="20"/>
        </w:rPr>
        <w:t xml:space="preserve"> 1. Incrementar los ingresos municipales. 2. Mejorar la eficiencia y control del gasto. 3. Diversificar la agricultura y otras actividades pecuarias. 4. Generar oportunidades de ingresos dignos a los </w:t>
      </w:r>
      <w:proofErr w:type="spellStart"/>
      <w:r w:rsidR="008A18D0" w:rsidRPr="00713660">
        <w:rPr>
          <w:rFonts w:ascii="Arial" w:hAnsi="Arial" w:cs="Arial"/>
          <w:sz w:val="20"/>
          <w:szCs w:val="20"/>
        </w:rPr>
        <w:t>nejapenses</w:t>
      </w:r>
      <w:proofErr w:type="spellEnd"/>
      <w:r w:rsidR="008A18D0" w:rsidRPr="00713660">
        <w:rPr>
          <w:rFonts w:ascii="Arial" w:hAnsi="Arial" w:cs="Arial"/>
          <w:sz w:val="20"/>
          <w:szCs w:val="20"/>
        </w:rPr>
        <w:t xml:space="preserve">. 5. Desarrollar de la industria turística en el municipio. 6. Embellecer y mejorar la infraestructura en la zona urbana. 7. Mejorar la conectividad vial de Nejapa. 8. Mejorar las condiciones de vida de la población en el área rural. 9. Incrementar la participación de las mujeres, jóvenes y adulto mayor. 10. Generar oportunidades reales a atletas, artistas y estudiantes en Nejapa, </w:t>
      </w:r>
      <w:r w:rsidR="008A18D0" w:rsidRPr="00713660">
        <w:rPr>
          <w:rFonts w:ascii="Arial" w:hAnsi="Arial" w:cs="Arial"/>
          <w:b/>
          <w:bCs/>
          <w:sz w:val="20"/>
          <w:szCs w:val="20"/>
        </w:rPr>
        <w:t xml:space="preserve">b) Aprobar, Adoptar y Sociabilizar la Misión, Visión, valores y principios institucionales siguientes, como oficiales para la Alcaldía Municipal de Nejapa. MISIÓN: </w:t>
      </w:r>
      <w:r w:rsidR="008A18D0" w:rsidRPr="00713660">
        <w:rPr>
          <w:rFonts w:ascii="Arial" w:hAnsi="Arial" w:cs="Arial"/>
          <w:sz w:val="20"/>
          <w:szCs w:val="20"/>
        </w:rPr>
        <w:t>“SOMOS UNA ADMINISTRACION MUNICIPAL CERCANA A LA POBLACION, COMPROMETIDA A SOLUCIONAR SUS PROBLEMAS Y MEJORAR SU CALIDAD DE VIDA, POTENCIANDO EL DESARROLLO ECONOMICO Y SOCIAL DEL MUNICIPIO DE NEJAPA, HACIENDO USO RAZONABLE, EFICIENTE Y TRANSPARENTE DE LOS RECURSOS NATURALES, FINANCIEROS, ECOLOGICOS Y HUMANOS DEL MUNICIPIO”.</w:t>
      </w:r>
      <w:r w:rsidR="008A18D0" w:rsidRPr="00713660">
        <w:rPr>
          <w:rFonts w:ascii="Arial" w:hAnsi="Arial" w:cs="Arial"/>
          <w:b/>
          <w:bCs/>
          <w:sz w:val="20"/>
          <w:szCs w:val="20"/>
        </w:rPr>
        <w:t xml:space="preserve"> VISION: </w:t>
      </w:r>
      <w:r w:rsidR="008A18D0" w:rsidRPr="00713660">
        <w:rPr>
          <w:rFonts w:ascii="Arial" w:hAnsi="Arial" w:cs="Arial"/>
          <w:sz w:val="20"/>
          <w:szCs w:val="20"/>
        </w:rPr>
        <w:t>“SER UN GOBIERNO MUNICIPAL LIDER EN TRANSPARENCIA, PARTICIPACION CIUDADANA, CON ALTA EFICIENCIA EN SUS PROGRAMAS Y PROYECTOS MUNICIPALES DE DESARROLLO ECONOMICO, SOCIAL Y URBANISTICO, RECONOCIDO POR REALIZAR PROCESOS MODERNOS, EFICIENTES Y CON EXCELENTE   CALIDAD EN LOS SERVICIOS MUNICIPALES QUE SE BRINDA A LA POBLACION”.</w:t>
      </w:r>
      <w:r w:rsidR="008A18D0" w:rsidRPr="00713660">
        <w:rPr>
          <w:rFonts w:ascii="Arial" w:hAnsi="Arial" w:cs="Arial"/>
          <w:b/>
          <w:bCs/>
          <w:sz w:val="20"/>
          <w:szCs w:val="20"/>
        </w:rPr>
        <w:t xml:space="preserve"> VALORES Y PRINCIPIOS ÉTICOS MUNICIPALES: </w:t>
      </w:r>
      <w:r w:rsidR="008A18D0" w:rsidRPr="00713660">
        <w:rPr>
          <w:rFonts w:ascii="Arial" w:hAnsi="Arial" w:cs="Arial"/>
          <w:sz w:val="20"/>
          <w:szCs w:val="20"/>
        </w:rPr>
        <w:t>1. Liderazgo. 2. Transparencia. 3. Cercanía. 4. Inclusión. 5. Responsabilidad. 6. Proactividad. 7. Espíritu de servicio. 8. Trabajo en Equipo. 9. Excelencia. 10. Defensa del medio ambiente.</w:t>
      </w:r>
      <w:r w:rsidR="008A18D0" w:rsidRPr="00713660">
        <w:rPr>
          <w:rFonts w:ascii="Arial" w:hAnsi="Arial" w:cs="Arial"/>
          <w:b/>
          <w:bCs/>
          <w:sz w:val="20"/>
          <w:szCs w:val="20"/>
        </w:rPr>
        <w:t xml:space="preserve"> Principios: </w:t>
      </w:r>
      <w:r w:rsidR="008A18D0" w:rsidRPr="00713660">
        <w:rPr>
          <w:rFonts w:ascii="Arial" w:hAnsi="Arial" w:cs="Arial"/>
          <w:sz w:val="20"/>
          <w:szCs w:val="20"/>
        </w:rPr>
        <w:t>1.</w:t>
      </w:r>
      <w:r w:rsidR="008A18D0" w:rsidRPr="00713660">
        <w:rPr>
          <w:rFonts w:ascii="Arial" w:hAnsi="Arial" w:cs="Arial"/>
          <w:b/>
          <w:bCs/>
          <w:sz w:val="20"/>
          <w:szCs w:val="20"/>
        </w:rPr>
        <w:t xml:space="preserve"> </w:t>
      </w:r>
      <w:r w:rsidR="008A18D0" w:rsidRPr="00713660">
        <w:rPr>
          <w:rFonts w:ascii="Arial" w:hAnsi="Arial" w:cs="Arial"/>
          <w:sz w:val="20"/>
          <w:szCs w:val="20"/>
        </w:rPr>
        <w:t>Esta Municipalidad siempre tendrá actualizada la información oficiosa y aquella de intereses al público, mejorando los procesos de rendición de cuentas ante la población.</w:t>
      </w:r>
      <w:r w:rsidR="008A18D0" w:rsidRPr="00713660">
        <w:rPr>
          <w:rFonts w:ascii="Arial" w:hAnsi="Arial" w:cs="Arial"/>
          <w:b/>
          <w:bCs/>
          <w:sz w:val="20"/>
          <w:szCs w:val="20"/>
        </w:rPr>
        <w:t xml:space="preserve"> </w:t>
      </w:r>
      <w:r w:rsidR="008A18D0" w:rsidRPr="00713660">
        <w:rPr>
          <w:rFonts w:ascii="Arial" w:hAnsi="Arial" w:cs="Arial"/>
          <w:sz w:val="20"/>
          <w:szCs w:val="20"/>
        </w:rPr>
        <w:t>2. Los empleados municipales de Nejapa trabajan con un alto grado de compromiso y profesionalismo para el pueblo de Nejapa.</w:t>
      </w:r>
      <w:r w:rsidR="008A18D0" w:rsidRPr="00713660">
        <w:rPr>
          <w:rFonts w:ascii="Arial" w:hAnsi="Arial" w:cs="Arial"/>
          <w:b/>
          <w:bCs/>
          <w:sz w:val="20"/>
          <w:szCs w:val="20"/>
        </w:rPr>
        <w:t xml:space="preserve"> 3. </w:t>
      </w:r>
      <w:r w:rsidR="008A18D0" w:rsidRPr="00713660">
        <w:rPr>
          <w:rFonts w:ascii="Arial" w:hAnsi="Arial" w:cs="Arial"/>
          <w:sz w:val="20"/>
          <w:szCs w:val="20"/>
        </w:rPr>
        <w:t>Este gobierno Municipal estará pendiente de las necesidades de la población con una visión estratégica en los programas y proyectos que realiza.</w:t>
      </w:r>
      <w:r w:rsidR="008A18D0" w:rsidRPr="00713660">
        <w:rPr>
          <w:rFonts w:ascii="Arial" w:hAnsi="Arial" w:cs="Arial"/>
          <w:b/>
          <w:bCs/>
          <w:sz w:val="20"/>
          <w:szCs w:val="20"/>
        </w:rPr>
        <w:t xml:space="preserve"> </w:t>
      </w:r>
      <w:r w:rsidR="008A18D0" w:rsidRPr="00713660">
        <w:rPr>
          <w:rFonts w:ascii="Arial" w:hAnsi="Arial" w:cs="Arial"/>
          <w:sz w:val="20"/>
          <w:szCs w:val="20"/>
        </w:rPr>
        <w:t>4.</w:t>
      </w:r>
      <w:r w:rsidR="008A18D0" w:rsidRPr="00713660">
        <w:rPr>
          <w:rFonts w:ascii="Arial" w:hAnsi="Arial" w:cs="Arial"/>
          <w:b/>
          <w:bCs/>
          <w:sz w:val="20"/>
          <w:szCs w:val="20"/>
        </w:rPr>
        <w:t xml:space="preserve"> </w:t>
      </w:r>
      <w:r w:rsidR="008A18D0" w:rsidRPr="00713660">
        <w:rPr>
          <w:rFonts w:ascii="Arial" w:hAnsi="Arial" w:cs="Arial"/>
          <w:sz w:val="20"/>
          <w:szCs w:val="20"/>
        </w:rPr>
        <w:t>Los empleados de esta municipalidad darán lo mejor de sí mismo en sus labores cotidianas para dar un servicio de excelente calidad, amabilidad y muy eficientes.</w:t>
      </w:r>
      <w:r w:rsidR="008A18D0" w:rsidRPr="00713660">
        <w:rPr>
          <w:rFonts w:ascii="Arial" w:hAnsi="Arial" w:cs="Arial"/>
          <w:b/>
          <w:bCs/>
          <w:sz w:val="20"/>
          <w:szCs w:val="20"/>
        </w:rPr>
        <w:t xml:space="preserve"> </w:t>
      </w:r>
      <w:r w:rsidR="008A18D0" w:rsidRPr="00713660">
        <w:rPr>
          <w:rFonts w:ascii="Arial" w:hAnsi="Arial" w:cs="Arial"/>
          <w:sz w:val="20"/>
          <w:szCs w:val="20"/>
        </w:rPr>
        <w:t>5.</w:t>
      </w:r>
      <w:r w:rsidR="008A18D0" w:rsidRPr="00713660">
        <w:rPr>
          <w:rFonts w:ascii="Arial" w:hAnsi="Arial" w:cs="Arial"/>
          <w:b/>
          <w:bCs/>
          <w:sz w:val="20"/>
          <w:szCs w:val="20"/>
        </w:rPr>
        <w:t xml:space="preserve"> </w:t>
      </w:r>
      <w:r w:rsidR="008A18D0" w:rsidRPr="00713660">
        <w:rPr>
          <w:rFonts w:ascii="Arial" w:hAnsi="Arial" w:cs="Arial"/>
          <w:sz w:val="20"/>
          <w:szCs w:val="20"/>
        </w:rPr>
        <w:t>Esta Municipalidad está comprometida con el uso eficiente de los recursos, la mejora continua en los procesos y la evaluación constante de los programas y proyectos para la población. 6. Esta administración velera por el compañerismo, la comunicación efectiva y la unión de los empleados para la búsqueda de los objetivos estratégicos e institucionales. 7.</w:t>
      </w:r>
      <w:r w:rsidR="008A18D0" w:rsidRPr="00713660">
        <w:rPr>
          <w:rFonts w:ascii="Arial" w:hAnsi="Arial" w:cs="Arial"/>
          <w:b/>
          <w:bCs/>
          <w:sz w:val="20"/>
          <w:szCs w:val="20"/>
        </w:rPr>
        <w:t xml:space="preserve"> </w:t>
      </w:r>
      <w:r w:rsidR="008A18D0" w:rsidRPr="00713660">
        <w:rPr>
          <w:rFonts w:ascii="Arial" w:hAnsi="Arial" w:cs="Arial"/>
          <w:sz w:val="20"/>
          <w:szCs w:val="20"/>
        </w:rPr>
        <w:t xml:space="preserve">Este gobierno municipal velara por el desarrollo económico de Nejapa, respetando siempre al </w:t>
      </w:r>
      <w:r w:rsidR="008A18D0" w:rsidRPr="00713660">
        <w:rPr>
          <w:rFonts w:ascii="Arial" w:hAnsi="Arial" w:cs="Arial"/>
          <w:sz w:val="20"/>
          <w:szCs w:val="20"/>
        </w:rPr>
        <w:lastRenderedPageBreak/>
        <w:t xml:space="preserve">Medio ambiente y poniendo como prioridad el cuido y conservación de sus recursos naturales, </w:t>
      </w:r>
      <w:r w:rsidR="008A18D0" w:rsidRPr="00713660">
        <w:rPr>
          <w:rFonts w:ascii="Arial" w:hAnsi="Arial" w:cs="Arial"/>
          <w:b/>
          <w:bCs/>
          <w:sz w:val="20"/>
          <w:szCs w:val="20"/>
        </w:rPr>
        <w:t>c)</w:t>
      </w:r>
      <w:r w:rsidR="008A18D0" w:rsidRPr="00713660">
        <w:rPr>
          <w:rFonts w:ascii="Arial" w:hAnsi="Arial" w:cs="Arial"/>
          <w:sz w:val="20"/>
          <w:szCs w:val="20"/>
        </w:rPr>
        <w:t xml:space="preserve"> Se instruye</w:t>
      </w:r>
      <w:r w:rsidR="008A18D0" w:rsidRPr="00713660">
        <w:rPr>
          <w:rFonts w:ascii="Arial" w:hAnsi="Arial" w:cs="Arial"/>
          <w:b/>
          <w:bCs/>
          <w:sz w:val="20"/>
          <w:szCs w:val="20"/>
        </w:rPr>
        <w:t xml:space="preserve"> </w:t>
      </w:r>
      <w:r w:rsidR="008A18D0" w:rsidRPr="00713660">
        <w:rPr>
          <w:rFonts w:ascii="Arial" w:hAnsi="Arial" w:cs="Arial"/>
          <w:sz w:val="20"/>
          <w:szCs w:val="20"/>
        </w:rPr>
        <w:t xml:space="preserve">al </w:t>
      </w:r>
      <w:r w:rsidR="008A18D0" w:rsidRPr="00713660">
        <w:rPr>
          <w:rFonts w:ascii="Arial" w:hAnsi="Arial" w:cs="Arial"/>
          <w:b/>
          <w:bCs/>
          <w:sz w:val="20"/>
          <w:szCs w:val="20"/>
        </w:rPr>
        <w:t xml:space="preserve">Director General </w:t>
      </w:r>
      <w:r w:rsidR="008A18D0" w:rsidRPr="00713660">
        <w:rPr>
          <w:rFonts w:ascii="Arial" w:hAnsi="Arial" w:cs="Arial"/>
          <w:sz w:val="20"/>
          <w:szCs w:val="20"/>
        </w:rPr>
        <w:t xml:space="preserve">a velar por el cumplimiento de la filosofía institucional aprobada y a sistematizar los objetivos en un plan estratégico Institucional, planteado a cinco años que reúna los requisitos de ley y que sea realista, participativo y ampliamente incluyente, </w:t>
      </w:r>
      <w:r w:rsidR="008A18D0" w:rsidRPr="00713660">
        <w:rPr>
          <w:rFonts w:ascii="Arial" w:hAnsi="Arial" w:cs="Arial"/>
          <w:b/>
          <w:bCs/>
          <w:sz w:val="20"/>
          <w:szCs w:val="20"/>
        </w:rPr>
        <w:t>d)</w:t>
      </w:r>
      <w:r w:rsidR="008A18D0" w:rsidRPr="00713660">
        <w:rPr>
          <w:rFonts w:ascii="Arial" w:hAnsi="Arial" w:cs="Arial"/>
          <w:sz w:val="20"/>
          <w:szCs w:val="20"/>
        </w:rPr>
        <w:t xml:space="preserve"> Notifíquese a la Dirección General para los efectos legales consiguientes. </w:t>
      </w:r>
      <w:r w:rsidR="008A18D0" w:rsidRPr="00713660">
        <w:rPr>
          <w:rFonts w:ascii="Arial" w:hAnsi="Arial" w:cs="Arial"/>
          <w:b/>
          <w:sz w:val="20"/>
          <w:szCs w:val="20"/>
          <w:u w:val="single"/>
        </w:rPr>
        <w:t>Votación Unánime.</w:t>
      </w:r>
      <w:r w:rsidR="008A18D0" w:rsidRPr="00713660">
        <w:rPr>
          <w:rFonts w:ascii="Arial" w:hAnsi="Arial" w:cs="Arial"/>
          <w:sz w:val="20"/>
          <w:szCs w:val="20"/>
        </w:rPr>
        <w:t xml:space="preserve"> Comuníquese.”””””””””” </w:t>
      </w:r>
      <w:r w:rsidR="00AC45BD" w:rsidRPr="00713660">
        <w:rPr>
          <w:rFonts w:ascii="Arial" w:hAnsi="Arial" w:cs="Arial"/>
          <w:b/>
          <w:bCs/>
          <w:sz w:val="20"/>
          <w:szCs w:val="20"/>
        </w:rPr>
        <w:t xml:space="preserve">PUNTO NUEVE: VARIOS: </w:t>
      </w:r>
      <w:r w:rsidR="00851776" w:rsidRPr="00713660">
        <w:rPr>
          <w:rFonts w:ascii="Arial" w:hAnsi="Arial" w:cs="Arial"/>
          <w:b/>
          <w:bCs/>
          <w:sz w:val="20"/>
          <w:szCs w:val="20"/>
        </w:rPr>
        <w:t xml:space="preserve">a) </w:t>
      </w:r>
      <w:r w:rsidR="00AC45BD" w:rsidRPr="00713660">
        <w:rPr>
          <w:rFonts w:ascii="Arial" w:hAnsi="Arial" w:cs="Arial"/>
          <w:b/>
          <w:bCs/>
          <w:sz w:val="20"/>
          <w:szCs w:val="20"/>
          <w:u w:val="single"/>
        </w:rPr>
        <w:t xml:space="preserve">Solicitud de la Comisión de Acoso Callejero. </w:t>
      </w:r>
      <w:r w:rsidR="00AC45BD" w:rsidRPr="00713660">
        <w:rPr>
          <w:rFonts w:ascii="Arial" w:hAnsi="Arial" w:cs="Arial"/>
          <w:sz w:val="20"/>
          <w:szCs w:val="20"/>
        </w:rPr>
        <w:t xml:space="preserve">El suscrito da lectura a solicitud presentada por la Comisión de Acoso Callejero, con respecto </w:t>
      </w:r>
      <w:r w:rsidR="007D27CF" w:rsidRPr="00713660">
        <w:rPr>
          <w:rFonts w:ascii="Arial" w:hAnsi="Arial" w:cs="Arial"/>
          <w:bCs/>
          <w:sz w:val="20"/>
          <w:szCs w:val="20"/>
        </w:rPr>
        <w:t xml:space="preserve">de la Reforma a la Ley Marco para la Convivencia Ciudadana y Contravenciones Administrativas. La licenciada Dany Marroquín quien forma parte de la comisión manifiesta que con esto se pretende que se pueda reformar la ordenanza contravencional en el artículo que hace referencia al acoso callejero, este punto viene dirigido para solicitar una reforma a la ley y que sea presentada la propuesta a la asamblea legislativa. Discutida y analizada la solicitud presentada se toma el acuerdo siguiente: </w:t>
      </w:r>
      <w:r w:rsidR="007D27CF" w:rsidRPr="00713660">
        <w:rPr>
          <w:rFonts w:ascii="Arial" w:hAnsi="Arial" w:cs="Arial"/>
          <w:b/>
          <w:sz w:val="20"/>
          <w:szCs w:val="20"/>
        </w:rPr>
        <w:t xml:space="preserve">ACUERDO NUMERO DIECIOCHO: </w:t>
      </w:r>
      <w:r w:rsidR="007D27CF" w:rsidRPr="00713660">
        <w:rPr>
          <w:rFonts w:ascii="Arial" w:hAnsi="Arial" w:cs="Arial"/>
          <w:bCs/>
          <w:sz w:val="20"/>
          <w:szCs w:val="20"/>
        </w:rPr>
        <w:t xml:space="preserve">Habiéndose Creado la Comisión Técnica Institucional de </w:t>
      </w:r>
      <w:r w:rsidR="007D27CF" w:rsidRPr="00713660">
        <w:rPr>
          <w:rFonts w:ascii="Arial" w:hAnsi="Arial" w:cs="Arial"/>
          <w:b/>
          <w:sz w:val="20"/>
          <w:szCs w:val="20"/>
        </w:rPr>
        <w:t>"PROTOCOLO PARA LA PREVENCIÓN, DETECCIÓN Y ATENCIÓN A CASOS DE ACOSO SEXUAL CALLEJERO EN EL MUNICIPIO DE NEJAPA"</w:t>
      </w:r>
      <w:r w:rsidR="007D27CF" w:rsidRPr="00713660">
        <w:rPr>
          <w:rFonts w:ascii="Arial" w:hAnsi="Arial" w:cs="Arial"/>
          <w:bCs/>
          <w:sz w:val="20"/>
          <w:szCs w:val="20"/>
        </w:rPr>
        <w:t xml:space="preserve">, mediante acuerdo número trece, que consta en acta número cinco de la Cuarta Sesión Ordinaria del Concejo Municipal de Nejapa. Se tiene a bien hacer las siguientes consideraciones: </w:t>
      </w:r>
      <w:r w:rsidR="007D27CF" w:rsidRPr="00713660">
        <w:rPr>
          <w:rFonts w:ascii="Arial" w:hAnsi="Arial" w:cs="Arial"/>
          <w:b/>
          <w:sz w:val="20"/>
          <w:szCs w:val="20"/>
        </w:rPr>
        <w:t>I.</w:t>
      </w:r>
      <w:r w:rsidR="007D27CF" w:rsidRPr="00713660">
        <w:rPr>
          <w:rFonts w:ascii="Arial" w:hAnsi="Arial" w:cs="Arial"/>
          <w:bCs/>
          <w:sz w:val="20"/>
          <w:szCs w:val="20"/>
        </w:rPr>
        <w:t xml:space="preserve"> Que dicha comisión ha iniciado un trabajo arduo y comprometido, no solo para dar cumplimiento a la elaboración de un </w:t>
      </w:r>
      <w:r w:rsidR="007D27CF" w:rsidRPr="00713660">
        <w:rPr>
          <w:rFonts w:ascii="Arial" w:hAnsi="Arial" w:cs="Arial"/>
          <w:b/>
          <w:sz w:val="20"/>
          <w:szCs w:val="20"/>
        </w:rPr>
        <w:t>PROTOCOLO PARA LA PREVENCIÓN, DETECCIÓN Y ATENCIÓN A CASOS DE ACOSO SEXUAL CALLEJERO EN EL MUNICIPIO DE NEJAPA</w:t>
      </w:r>
      <w:r w:rsidR="007D27CF" w:rsidRPr="00713660">
        <w:rPr>
          <w:rFonts w:ascii="Arial" w:hAnsi="Arial" w:cs="Arial"/>
          <w:bCs/>
          <w:sz w:val="20"/>
          <w:szCs w:val="20"/>
        </w:rPr>
        <w:t xml:space="preserve">, sino además lograr un esfuerzo articulado que posicione el municipio, como uno de los primeros en declarar: </w:t>
      </w:r>
      <w:r w:rsidR="007D27CF" w:rsidRPr="00713660">
        <w:rPr>
          <w:rFonts w:ascii="Arial" w:hAnsi="Arial" w:cs="Arial"/>
          <w:b/>
          <w:sz w:val="20"/>
          <w:szCs w:val="20"/>
        </w:rPr>
        <w:t xml:space="preserve">cero acosos sexuales callejeros, en sus espacios públicos. II. </w:t>
      </w:r>
      <w:r w:rsidR="007D27CF" w:rsidRPr="00713660">
        <w:rPr>
          <w:rFonts w:ascii="Arial" w:hAnsi="Arial" w:cs="Arial"/>
          <w:bCs/>
          <w:sz w:val="20"/>
          <w:szCs w:val="20"/>
        </w:rPr>
        <w:t xml:space="preserve">Que para ello es importante definir y entender este lesivo fenómeno como: aquellas prácticas de connotación sexual ejercida en espacios públicos, por una persona desconocida a otra en su mayoría mujeres, y que suelen generar incomodidad e incluso miedo a otra; estas acciones son unidireccionales, es decir no son consentidas por la persona que las recibe. </w:t>
      </w:r>
      <w:r w:rsidR="007D27CF" w:rsidRPr="00713660">
        <w:rPr>
          <w:rFonts w:ascii="Arial" w:hAnsi="Arial" w:cs="Arial"/>
          <w:b/>
          <w:sz w:val="20"/>
          <w:szCs w:val="20"/>
        </w:rPr>
        <w:t xml:space="preserve">III. </w:t>
      </w:r>
      <w:r w:rsidR="007D27CF" w:rsidRPr="00713660">
        <w:rPr>
          <w:rFonts w:ascii="Arial" w:hAnsi="Arial" w:cs="Arial"/>
          <w:bCs/>
          <w:sz w:val="20"/>
          <w:szCs w:val="20"/>
        </w:rPr>
        <w:t xml:space="preserve">Las prácticas de acoso sexual callejero, son sufridas de manera sistemática, en especial por las mujeres de todas las edades, siempre que ellas tengan la necesidad de hacer uso de todos los espacios públicos, pudiendo ser esto todos los días, y/o todo el día, las cuales se ha demostrado que comienzan a ser acosada desde tempranas edades, generando por su recurrencia afectaciones psicológicas graves y negativas. </w:t>
      </w:r>
      <w:r w:rsidR="007D27CF" w:rsidRPr="00713660">
        <w:rPr>
          <w:rFonts w:ascii="Arial" w:hAnsi="Arial" w:cs="Arial"/>
          <w:b/>
          <w:sz w:val="20"/>
          <w:szCs w:val="20"/>
        </w:rPr>
        <w:t>IV.</w:t>
      </w:r>
      <w:r w:rsidR="007D27CF" w:rsidRPr="00713660">
        <w:rPr>
          <w:rFonts w:ascii="Arial" w:hAnsi="Arial" w:cs="Arial"/>
          <w:bCs/>
          <w:sz w:val="20"/>
          <w:szCs w:val="20"/>
        </w:rPr>
        <w:t xml:space="preserve"> Ahora, es necesario comprender que esta práctica por sus efectos tales como: miedo, amenaza, angustia, ansiedad, frustración, impotencia, inseguridad, entre otras; que se manifiestan en corto, mediano y largo plazo, sobre la persona que la vive, recibe y sufre, es considerada como violencia; pues una de sus características es que: no es deseada, generando un impacto psicológico negativo, limitando la movilidad de las mujeres y niñas en plena libertad, coartando su autonomía y generando miedo a hacer uso de los espacios públicos, incluso llegando a cambiar su rutina diaria, evitando así transitar en dichos espacios, limitando su forma de vestir, y su desarrollo, etc. </w:t>
      </w:r>
      <w:r w:rsidR="007D27CF" w:rsidRPr="00713660">
        <w:rPr>
          <w:rFonts w:ascii="Arial" w:hAnsi="Arial" w:cs="Arial"/>
          <w:b/>
          <w:sz w:val="20"/>
          <w:szCs w:val="20"/>
        </w:rPr>
        <w:t>V.</w:t>
      </w:r>
      <w:r w:rsidR="007D27CF" w:rsidRPr="00713660">
        <w:rPr>
          <w:rFonts w:ascii="Arial" w:hAnsi="Arial" w:cs="Arial"/>
          <w:bCs/>
          <w:sz w:val="20"/>
          <w:szCs w:val="20"/>
        </w:rPr>
        <w:t xml:space="preserve"> Sin embargo, debe recordarse que son derechos reconocidos Constitucionalmente, así como en otras leyes especiales a favor de las mujeres y niñas: la integridad </w:t>
      </w:r>
      <w:r w:rsidR="007D27CF" w:rsidRPr="00713660">
        <w:rPr>
          <w:rFonts w:ascii="Arial" w:hAnsi="Arial" w:cs="Arial"/>
          <w:bCs/>
          <w:sz w:val="20"/>
          <w:szCs w:val="20"/>
        </w:rPr>
        <w:lastRenderedPageBreak/>
        <w:t xml:space="preserve">física, moral, psicológica y sexual, la libertad, el libre tránsito, la seguridad, la intimidad, entre otros, y en el mismo orden se ha establecido el derecho a toda persona de expresar y difundir libremente sus pensamientos siempre que no subvierta el orden público, </w:t>
      </w:r>
      <w:r w:rsidR="007D27CF" w:rsidRPr="00713660">
        <w:rPr>
          <w:rFonts w:ascii="Arial" w:hAnsi="Arial" w:cs="Arial"/>
          <w:b/>
          <w:sz w:val="20"/>
          <w:szCs w:val="20"/>
        </w:rPr>
        <w:t xml:space="preserve">ni lesione la moral, el honor, ni la vida privada de los demás. </w:t>
      </w:r>
      <w:r w:rsidR="007D27CF" w:rsidRPr="00713660">
        <w:rPr>
          <w:rFonts w:ascii="Arial" w:hAnsi="Arial" w:cs="Arial"/>
          <w:bCs/>
          <w:sz w:val="20"/>
          <w:szCs w:val="20"/>
        </w:rPr>
        <w:t xml:space="preserve">(Art. 1 y 6 Cn). </w:t>
      </w:r>
      <w:r w:rsidR="007D27CF" w:rsidRPr="00713660">
        <w:rPr>
          <w:rFonts w:ascii="Arial" w:hAnsi="Arial" w:cs="Arial"/>
          <w:b/>
          <w:sz w:val="20"/>
          <w:szCs w:val="20"/>
        </w:rPr>
        <w:t>VI.</w:t>
      </w:r>
      <w:r w:rsidR="007D27CF" w:rsidRPr="00713660">
        <w:rPr>
          <w:rFonts w:ascii="Arial" w:hAnsi="Arial" w:cs="Arial"/>
          <w:bCs/>
          <w:sz w:val="20"/>
          <w:szCs w:val="20"/>
        </w:rPr>
        <w:t xml:space="preserve"> Por lo que debemos enfatizar que el acoso sexual callejero, es una connotación o modalidad clara de violencia de género, que se revela en el espacio público; ejercida bajo la concepción de poder superior y desigual de hombres sobre las mujeres, a través de expresiones sexuales abusivas, naturalizando el hecho de comentar sobre el cuerpo o físico de una mujer como un objeto sobre el cual se siente con el derecho de opinar. </w:t>
      </w:r>
      <w:r w:rsidR="007D27CF" w:rsidRPr="00713660">
        <w:rPr>
          <w:rFonts w:ascii="Arial" w:hAnsi="Arial" w:cs="Arial"/>
          <w:b/>
          <w:sz w:val="20"/>
          <w:szCs w:val="20"/>
        </w:rPr>
        <w:t>VII.</w:t>
      </w:r>
      <w:r w:rsidR="007D27CF" w:rsidRPr="00713660">
        <w:rPr>
          <w:rFonts w:ascii="Arial" w:hAnsi="Arial" w:cs="Arial"/>
          <w:bCs/>
          <w:sz w:val="20"/>
          <w:szCs w:val="20"/>
        </w:rPr>
        <w:t xml:space="preserve"> Actualmente, Nejapa ha iniciado una mayor presencia mediante el Cuerpo de Agentes Municipales, CAM, para la custodia de los espacios públicos, pero además con un mayor compromiso, que es garantizar, la paz, la convivencia armónica, la seguridad ciudadana y la protección de derechos de niñas y mujeres, advirtiendo que la mayor cantidad de acciones de acoso sexual callejero se da en </w:t>
      </w:r>
      <w:r w:rsidR="007D27CF" w:rsidRPr="00713660">
        <w:rPr>
          <w:rFonts w:ascii="Arial" w:hAnsi="Arial" w:cs="Arial"/>
          <w:b/>
          <w:sz w:val="20"/>
          <w:szCs w:val="20"/>
        </w:rPr>
        <w:t>parques, espacios deportivos, calles, aceras, paradas de buses, mercados, centros turísticos, transporte público (buses, microbuses, mototaxis).</w:t>
      </w:r>
      <w:r w:rsidR="007D27CF" w:rsidRPr="00713660">
        <w:rPr>
          <w:rFonts w:ascii="Arial" w:hAnsi="Arial" w:cs="Arial"/>
          <w:bCs/>
          <w:sz w:val="20"/>
          <w:szCs w:val="20"/>
        </w:rPr>
        <w:t xml:space="preserve"> </w:t>
      </w:r>
      <w:r w:rsidR="007D27CF" w:rsidRPr="00713660">
        <w:rPr>
          <w:rFonts w:ascii="Arial" w:hAnsi="Arial" w:cs="Arial"/>
          <w:b/>
          <w:sz w:val="20"/>
          <w:szCs w:val="20"/>
        </w:rPr>
        <w:t>VIII.</w:t>
      </w:r>
      <w:r w:rsidR="007D27CF" w:rsidRPr="00713660">
        <w:rPr>
          <w:rFonts w:ascii="Arial" w:hAnsi="Arial" w:cs="Arial"/>
          <w:bCs/>
          <w:sz w:val="20"/>
          <w:szCs w:val="20"/>
        </w:rPr>
        <w:t xml:space="preserve"> La Ley Marco para la Convivencia Ciudadana y Contravenciones Administrativas, actualmente tipifica de forma conjunta el </w:t>
      </w:r>
      <w:r w:rsidR="007D27CF" w:rsidRPr="00713660">
        <w:rPr>
          <w:rFonts w:ascii="Arial" w:hAnsi="Arial" w:cs="Arial"/>
          <w:b/>
          <w:sz w:val="20"/>
          <w:szCs w:val="20"/>
        </w:rPr>
        <w:t>OFRECIMIENTO DE SERVICIOS SEXUALES Y EL HOSTIGAMIENTO SEXUAL EN ESPACIOS PÚBLICOS</w:t>
      </w:r>
      <w:r w:rsidR="007D27CF" w:rsidRPr="00713660">
        <w:rPr>
          <w:rFonts w:ascii="Arial" w:hAnsi="Arial" w:cs="Arial"/>
          <w:bCs/>
          <w:sz w:val="20"/>
          <w:szCs w:val="20"/>
        </w:rPr>
        <w:t xml:space="preserve">, regulándolo de la siguiente manera: </w:t>
      </w:r>
      <w:r w:rsidR="007D27CF" w:rsidRPr="00713660">
        <w:rPr>
          <w:rFonts w:ascii="Arial" w:hAnsi="Arial" w:cs="Arial"/>
          <w:b/>
          <w:sz w:val="20"/>
          <w:szCs w:val="20"/>
        </w:rPr>
        <w:t>Art.48 Ofrecer servicios de carácter sexual en lugares públicos o solicitar servicios sexuales de manera notoria o con escándalo que perturbe el orden público; y que aun estando en lugares privados, lesione la moral y las buenas costumbres, ofenda el pudor con sus desnudeces, o por medio de palabras obscenas, gestos, actitudes o exhibiciones indecorosas, realizare tocamientos impúdicos o asediare impertinentemente.</w:t>
      </w:r>
      <w:r w:rsidR="007D27CF" w:rsidRPr="00713660">
        <w:rPr>
          <w:rFonts w:ascii="Arial" w:hAnsi="Arial" w:cs="Arial"/>
          <w:bCs/>
          <w:sz w:val="20"/>
          <w:szCs w:val="20"/>
        </w:rPr>
        <w:t xml:space="preserve"> </w:t>
      </w:r>
      <w:r w:rsidR="007D27CF" w:rsidRPr="00713660">
        <w:rPr>
          <w:rFonts w:ascii="Arial" w:hAnsi="Arial" w:cs="Arial"/>
          <w:b/>
          <w:sz w:val="20"/>
          <w:szCs w:val="20"/>
        </w:rPr>
        <w:t>IX</w:t>
      </w:r>
      <w:r w:rsidR="007D27CF" w:rsidRPr="00713660">
        <w:rPr>
          <w:rFonts w:ascii="Arial" w:hAnsi="Arial" w:cs="Arial"/>
          <w:bCs/>
          <w:sz w:val="20"/>
          <w:szCs w:val="20"/>
        </w:rPr>
        <w:t xml:space="preserve">. Que conforme a la relevancia que ha ido tomando este fenómeno del acoso sexual callejero, y la necesidad de su erradicación, es importante que el mismo sea visibilizado de forma independiente, para evidenciar la desigualdad y discriminación presente en el espacio público. </w:t>
      </w:r>
      <w:r w:rsidR="007D27CF" w:rsidRPr="00713660">
        <w:rPr>
          <w:rFonts w:ascii="Arial" w:hAnsi="Arial" w:cs="Arial"/>
          <w:b/>
          <w:sz w:val="20"/>
          <w:szCs w:val="20"/>
        </w:rPr>
        <w:t>X.</w:t>
      </w:r>
      <w:r w:rsidR="007D27CF" w:rsidRPr="00713660">
        <w:rPr>
          <w:rFonts w:ascii="Arial" w:hAnsi="Arial" w:cs="Arial"/>
          <w:bCs/>
          <w:sz w:val="20"/>
          <w:szCs w:val="20"/>
        </w:rPr>
        <w:t xml:space="preserve"> Cabe señalarse que en nuestro país no se cuenta con datos estadísticos oficiales que devele la situación de acoso sexual callejero y mucho menos en los municipios, el hecho de establecer el mismo como una contravención administrativa, abrirá las puertas para poner a disposición de las afectadas las herramientas para su denuncia, y una vez esta última sea ejercida podremos comenzar a contabilizar tal afectación, teniendo por tanto herramientas que permitan su atención integral. </w:t>
      </w:r>
      <w:r w:rsidR="007D27CF" w:rsidRPr="00713660">
        <w:rPr>
          <w:rFonts w:ascii="Arial" w:hAnsi="Arial" w:cs="Arial"/>
          <w:b/>
          <w:sz w:val="20"/>
          <w:szCs w:val="20"/>
        </w:rPr>
        <w:t>XI.</w:t>
      </w:r>
      <w:r w:rsidR="007D27CF" w:rsidRPr="00713660">
        <w:rPr>
          <w:rFonts w:ascii="Arial" w:hAnsi="Arial" w:cs="Arial"/>
          <w:bCs/>
          <w:sz w:val="20"/>
          <w:szCs w:val="20"/>
        </w:rPr>
        <w:t xml:space="preserve"> Cabe mencionar, que la mayoría de las Ordenanzas de Convivencia Ciudadana del AMSS, han buscado regular la práctica del: Hostigamiento Sexual en Lugares Públicos, y el Ofrecimiento de servicios sexuales; de forma independiente, a diferencia de cómo lo regula la Ley Marco; dividiéndolo en 2 contravenciones diferentes, buscando sentar relevancia en cada una de ellas y evitar confusiones. </w:t>
      </w:r>
      <w:r w:rsidR="007D27CF" w:rsidRPr="00713660">
        <w:rPr>
          <w:rFonts w:ascii="Arial" w:hAnsi="Arial" w:cs="Arial"/>
          <w:b/>
          <w:sz w:val="20"/>
          <w:szCs w:val="20"/>
        </w:rPr>
        <w:t>XII.</w:t>
      </w:r>
      <w:r w:rsidR="007D27CF" w:rsidRPr="00713660">
        <w:rPr>
          <w:rFonts w:ascii="Arial" w:hAnsi="Arial" w:cs="Arial"/>
          <w:bCs/>
          <w:sz w:val="20"/>
          <w:szCs w:val="20"/>
        </w:rPr>
        <w:t xml:space="preserve"> Aun, cuando el Código Penal establezca como delito el Acoso Sexual, y refiriéndose a este como: "la conducta sexual indeseada por quien la recibe, que implique frases, tocamiento, señas u otra conducta inequívoca de naturaleza o contenido sexual y que no constituya por sí sola un delito más grave, será sancionado con prisión...."; el cual se tiende a interpretar que se consuma en espacios privados; a diferencia del "acoso sexual callejero" que busca ampliar el radio de </w:t>
      </w:r>
      <w:r w:rsidR="007D27CF" w:rsidRPr="00713660">
        <w:rPr>
          <w:rFonts w:ascii="Arial" w:hAnsi="Arial" w:cs="Arial"/>
          <w:bCs/>
          <w:sz w:val="20"/>
          <w:szCs w:val="20"/>
        </w:rPr>
        <w:lastRenderedPageBreak/>
        <w:t xml:space="preserve">prevención, intervención y erradicación, trasladando este interés a los espacios públicos, en los que pareciera que nadie controla, pero que son custodiados de primera mano y como instancia más inmediata por las municipalidades. </w:t>
      </w:r>
      <w:r w:rsidR="007D27CF" w:rsidRPr="00713660">
        <w:rPr>
          <w:rFonts w:ascii="Arial" w:hAnsi="Arial" w:cs="Arial"/>
          <w:b/>
          <w:sz w:val="20"/>
          <w:szCs w:val="20"/>
        </w:rPr>
        <w:t>XIII.</w:t>
      </w:r>
      <w:r w:rsidR="007D27CF" w:rsidRPr="00713660">
        <w:rPr>
          <w:rFonts w:ascii="Arial" w:hAnsi="Arial" w:cs="Arial"/>
          <w:bCs/>
          <w:sz w:val="20"/>
          <w:szCs w:val="20"/>
        </w:rPr>
        <w:t xml:space="preserve"> Es por ello que una de las apuestas planteadas para esta Comisión, es lograr la reforma legal necesaria para reconocer en rango de ley el </w:t>
      </w:r>
      <w:r w:rsidR="007D27CF" w:rsidRPr="00713660">
        <w:rPr>
          <w:rFonts w:ascii="Arial" w:hAnsi="Arial" w:cs="Arial"/>
          <w:b/>
          <w:sz w:val="20"/>
          <w:szCs w:val="20"/>
        </w:rPr>
        <w:t>"acoso sexual callejero", como una Contravención Administrativa,</w:t>
      </w:r>
      <w:r w:rsidR="007D27CF" w:rsidRPr="00713660">
        <w:rPr>
          <w:rFonts w:ascii="Arial" w:hAnsi="Arial" w:cs="Arial"/>
          <w:bCs/>
          <w:sz w:val="20"/>
          <w:szCs w:val="20"/>
        </w:rPr>
        <w:t xml:space="preserve"> y que sea definida y tipificada como tal en la Ley Marco, cumpliendo por tanto el PRINCIPIO DE TIPICIDAD EXIGIBLE AL DERECHO ADMINISTRATIVO SANCIONADOR, ya que uno de los principios del Derecho Penal que se consideran exigibles al Derecho Administrativo Sancionador es el principio de tipicidad, así como el de determinación, taxatividad o certeza. Según la jurisprudencia contencioso administrativa, dicho principio implica que "el comportamiento inequívoco del infractor, así como la sanción prevista para el mismo, deben aparecer descritos con suficiente precisión en una norma con rango de ley", ya que, "La tipificación -tipo normativo- de la infracción constituye la descripción literal que hace el legislador de forma genérica sobre la prohibición de determinadas conductas, y su posterior sanción como consecuencia. Dicha descripción [...] incorpora elementos específicos perfectamente constatables por el aplicador de la ley. Entre ellos se encuentran la acción u omisión como conducta específicamente regulada, los sujetos activo y pasivo de la infracción, y el bien jurídico tutelado" (Sentencias de 25-VIII-2003 y de 13-VII-2009, Procesos Contenciosos Administrativos 47-0-2002 y 174-2005, por su orden)." Dicha jurisprudencia también ha expresado que: </w:t>
      </w:r>
      <w:r w:rsidR="007D27CF" w:rsidRPr="00713660">
        <w:rPr>
          <w:rFonts w:ascii="Arial" w:hAnsi="Arial" w:cs="Arial"/>
          <w:b/>
          <w:sz w:val="20"/>
          <w:szCs w:val="20"/>
        </w:rPr>
        <w:t xml:space="preserve">"El principio de tipicidad (lex </w:t>
      </w:r>
      <w:proofErr w:type="spellStart"/>
      <w:r w:rsidR="007D27CF" w:rsidRPr="00713660">
        <w:rPr>
          <w:rFonts w:ascii="Arial" w:hAnsi="Arial" w:cs="Arial"/>
          <w:b/>
          <w:sz w:val="20"/>
          <w:szCs w:val="20"/>
        </w:rPr>
        <w:t>certa</w:t>
      </w:r>
      <w:proofErr w:type="spellEnd"/>
      <w:r w:rsidR="007D27CF" w:rsidRPr="00713660">
        <w:rPr>
          <w:rFonts w:ascii="Arial" w:hAnsi="Arial" w:cs="Arial"/>
          <w:b/>
          <w:sz w:val="20"/>
          <w:szCs w:val="20"/>
        </w:rPr>
        <w:t>), vertiente material del principio de legalidad, impone el mandato de plasmar explícitamente en la norma los actos u omisiones constitutivos de un ilícito administrativo y de sus consecuencias represivas.</w:t>
      </w:r>
      <w:r w:rsidR="007D27CF" w:rsidRPr="00713660">
        <w:rPr>
          <w:rFonts w:ascii="Arial" w:hAnsi="Arial" w:cs="Arial"/>
          <w:bCs/>
          <w:sz w:val="20"/>
          <w:szCs w:val="20"/>
        </w:rPr>
        <w:t xml:space="preserve"> La tipificación sólo es suficiente cuando, en definitiva, responde a las exigencias de la seguridad jurídica [...] no en la certeza absoluta [sino] en la [predicción] razonable de los elementos o características definidoras del acto u omisión acreedor de una sanción. Esto debe ser así, puesto que para que el principio de tipicidad sea colmado no basta con que la ley aluda simplemente a la infracción, ya que el tipo ha de resultar suficiente, es decir, que ha de contener una descripción de sus elementos esenciales". (Sentencia de 21-X-2009, Proceso 281-C-2002)." </w:t>
      </w:r>
      <w:r w:rsidR="007D27CF" w:rsidRPr="00713660">
        <w:rPr>
          <w:rFonts w:ascii="Arial" w:hAnsi="Arial" w:cs="Arial"/>
          <w:b/>
          <w:sz w:val="20"/>
          <w:szCs w:val="20"/>
        </w:rPr>
        <w:t xml:space="preserve">XIV. </w:t>
      </w:r>
      <w:r w:rsidR="007D27CF" w:rsidRPr="00713660">
        <w:rPr>
          <w:rFonts w:ascii="Arial" w:hAnsi="Arial" w:cs="Arial"/>
          <w:bCs/>
          <w:sz w:val="20"/>
          <w:szCs w:val="20"/>
        </w:rPr>
        <w:t xml:space="preserve">Que para lograr lo anteriormente planteado, se ha identificado una ruta que permitirá concretar tal fin, y consiste en presentar a este honorable concejo, el proyecto de acuerdo para proceder a solicitar a la Asamblea Legislativa la </w:t>
      </w:r>
      <w:r w:rsidR="007D27CF" w:rsidRPr="00713660">
        <w:rPr>
          <w:rFonts w:ascii="Arial" w:hAnsi="Arial" w:cs="Arial"/>
          <w:b/>
          <w:sz w:val="20"/>
          <w:szCs w:val="20"/>
        </w:rPr>
        <w:t>propuesta para la modificación y reforma al Art. 48 de la LEY MARCO PARA LA CONVIVENCIA CIUDADANA Y CONTRAVENCIONES ADMINISTRATIVAS,</w:t>
      </w:r>
      <w:r w:rsidR="007D27CF" w:rsidRPr="00713660">
        <w:rPr>
          <w:rFonts w:ascii="Arial" w:hAnsi="Arial" w:cs="Arial"/>
          <w:bCs/>
          <w:sz w:val="20"/>
          <w:szCs w:val="20"/>
        </w:rPr>
        <w:t xml:space="preserve"> regulándolo de esta manera: </w:t>
      </w:r>
      <w:r w:rsidR="007D27CF" w:rsidRPr="00713660">
        <w:rPr>
          <w:rFonts w:ascii="Arial" w:hAnsi="Arial" w:cs="Arial"/>
          <w:b/>
          <w:sz w:val="20"/>
          <w:szCs w:val="20"/>
        </w:rPr>
        <w:t xml:space="preserve">“ACOSO SEXUAL CALLEJERO: Dirigir frases, proposiciones indecorosas, ademanes o gestos de connotación sexual, así como realizar tocamientos impúdicos, sorpresivos, inesperados, actitudes de acechanza, toma de fotografías no consentidas, y que resulten indeseables para la persona que los recibe en espacios públicos, tales como calles, parques, aceras, zonas verdes, centros recreativos o deportivos, mercados, al interior de transportes públicos de toda índole o modalidad, o servicios privados y similares. Pudiendo constituir agravante en la contravención cuando las conductas descritas sean ejercidas sobre menores a los 12 años </w:t>
      </w:r>
      <w:r w:rsidR="007D27CF" w:rsidRPr="00713660">
        <w:rPr>
          <w:rFonts w:ascii="Arial" w:hAnsi="Arial" w:cs="Arial"/>
          <w:b/>
          <w:sz w:val="20"/>
          <w:szCs w:val="20"/>
        </w:rPr>
        <w:lastRenderedPageBreak/>
        <w:t>de edad.</w:t>
      </w:r>
      <w:r w:rsidR="007D27CF" w:rsidRPr="00713660">
        <w:rPr>
          <w:rFonts w:ascii="Arial" w:hAnsi="Arial" w:cs="Arial"/>
          <w:bCs/>
          <w:sz w:val="20"/>
          <w:szCs w:val="20"/>
        </w:rPr>
        <w:t xml:space="preserve"> </w:t>
      </w:r>
      <w:r w:rsidR="007D27CF" w:rsidRPr="00713660">
        <w:rPr>
          <w:rFonts w:ascii="Arial" w:hAnsi="Arial" w:cs="Arial"/>
          <w:b/>
          <w:sz w:val="20"/>
          <w:szCs w:val="20"/>
        </w:rPr>
        <w:t>XV.</w:t>
      </w:r>
      <w:r w:rsidR="007D27CF" w:rsidRPr="00713660">
        <w:rPr>
          <w:rFonts w:ascii="Arial" w:hAnsi="Arial" w:cs="Arial"/>
          <w:bCs/>
          <w:sz w:val="20"/>
          <w:szCs w:val="20"/>
        </w:rPr>
        <w:t xml:space="preserve"> Que una vez, se haya hecho efectiva dicha reforma a la Ley, se proceda a realizar la reforma a la Ordenanza de Convivencia Ciudadana y Contravenciones Administrativas del Municipio de Nejapa; a </w:t>
      </w:r>
      <w:r w:rsidR="007D27CF" w:rsidRPr="00713660">
        <w:rPr>
          <w:rFonts w:ascii="Arial" w:hAnsi="Arial" w:cs="Arial"/>
          <w:b/>
          <w:sz w:val="20"/>
          <w:szCs w:val="20"/>
        </w:rPr>
        <w:t>"ACOSO SEXUAL CALLEJERO EN ESPACIOS Y/O TRANSPORTE PÚBLICO",</w:t>
      </w:r>
      <w:r w:rsidR="007D27CF" w:rsidRPr="00713660">
        <w:rPr>
          <w:rFonts w:ascii="Arial" w:hAnsi="Arial" w:cs="Arial"/>
          <w:bCs/>
          <w:sz w:val="20"/>
          <w:szCs w:val="20"/>
        </w:rPr>
        <w:t xml:space="preserve"> en el cual deberá considerarse todos aquellos presupuestos mencionados por el CAM, tales como: tomas de fotografías sin el consentimiento de las mujeres y niñas, en espacios públicos, entre otros. </w:t>
      </w:r>
      <w:r w:rsidR="007D27CF" w:rsidRPr="00713660">
        <w:rPr>
          <w:rFonts w:ascii="Arial" w:hAnsi="Arial" w:cs="Arial"/>
          <w:b/>
          <w:sz w:val="20"/>
          <w:szCs w:val="20"/>
        </w:rPr>
        <w:t>XVI.</w:t>
      </w:r>
      <w:r w:rsidR="007D27CF" w:rsidRPr="00713660">
        <w:rPr>
          <w:rFonts w:ascii="Arial" w:hAnsi="Arial" w:cs="Arial"/>
          <w:bCs/>
          <w:sz w:val="20"/>
          <w:szCs w:val="20"/>
        </w:rPr>
        <w:t xml:space="preserve"> Que, se propone para tal efecto presentar en dicha moción, la justificación de la necesidad que impera para proceder a su reforma en la Ley Marco, lo que habilitaría al resto de municipios a proceder a sus adecuaciones normativas locales, dicha iniciativa permitirá poner al municipio de Nejapa, como un referente sensible ante esta necesidad social en función del derechos al uso, goce y disfrute de los espacios públicos sanos para las mujeres y podrá acompañarse al Alcalde Municipal y su honorable concejo junto al equipo técnico a la presentación de dicha iniciativa a la Comisión de la Mujer de la Asamblea Legislativa. Por todo lo anteriormente expuesto, la base legal citada y las facultades legales conferidas este Concejo Municipal, </w:t>
      </w:r>
      <w:r w:rsidR="007D27CF" w:rsidRPr="00713660">
        <w:rPr>
          <w:rFonts w:ascii="Arial" w:hAnsi="Arial" w:cs="Arial"/>
          <w:b/>
          <w:sz w:val="20"/>
          <w:szCs w:val="20"/>
        </w:rPr>
        <w:t>ACUERDA: a)</w:t>
      </w:r>
      <w:r w:rsidR="007D27CF" w:rsidRPr="00713660">
        <w:rPr>
          <w:rFonts w:ascii="Arial" w:hAnsi="Arial" w:cs="Arial"/>
          <w:bCs/>
          <w:sz w:val="20"/>
          <w:szCs w:val="20"/>
        </w:rPr>
        <w:t xml:space="preserve"> Téngase por aprobada la propuesta presentada por la Comisión Técnica Institucional respecto de la Reforma a la Ley Marco para la Convivencia Ciudadana y Contravenciones Administrativas, </w:t>
      </w:r>
      <w:r w:rsidR="007D27CF" w:rsidRPr="00713660">
        <w:rPr>
          <w:rFonts w:ascii="Arial" w:hAnsi="Arial" w:cs="Arial"/>
          <w:b/>
          <w:sz w:val="20"/>
          <w:szCs w:val="20"/>
        </w:rPr>
        <w:t>b)</w:t>
      </w:r>
      <w:r w:rsidR="007D27CF" w:rsidRPr="00713660">
        <w:rPr>
          <w:rFonts w:ascii="Arial" w:hAnsi="Arial" w:cs="Arial"/>
          <w:bCs/>
          <w:sz w:val="20"/>
          <w:szCs w:val="20"/>
        </w:rPr>
        <w:t xml:space="preserve"> Autorizar al Alcalde Municipal, Jorge Alexander Escamilla, para que presente ante la Comisión de Desarrollo Económico y Cohesión Social del COAMSS, y haga del conocimiento a la nueva Comisión de Género de este mismo organismo; a fin de que este sea presentado y aprobado por el pleno, sea respaldado por los diferentes alcaldes del AMSS y sean estos quienes eleven la propuesta de Reforma a la Ley Marco para la Convivencia Ciudadana y Contravenciones Administrativas ante la honorable Asamblea Legislativa. </w:t>
      </w:r>
      <w:r w:rsidR="007D27CF" w:rsidRPr="00713660">
        <w:rPr>
          <w:rFonts w:ascii="Arial" w:hAnsi="Arial" w:cs="Arial"/>
          <w:b/>
          <w:sz w:val="20"/>
          <w:szCs w:val="20"/>
          <w:u w:val="single"/>
        </w:rPr>
        <w:t>Votación Unánime.</w:t>
      </w:r>
      <w:r w:rsidR="007D27CF" w:rsidRPr="00713660">
        <w:rPr>
          <w:rFonts w:ascii="Arial" w:hAnsi="Arial" w:cs="Arial"/>
          <w:bCs/>
          <w:sz w:val="20"/>
          <w:szCs w:val="20"/>
        </w:rPr>
        <w:t xml:space="preserve"> Comuníquese.</w:t>
      </w:r>
      <w:r w:rsidR="00851776" w:rsidRPr="00713660">
        <w:rPr>
          <w:rFonts w:ascii="Arial" w:hAnsi="Arial" w:cs="Arial"/>
          <w:sz w:val="20"/>
          <w:szCs w:val="20"/>
        </w:rPr>
        <w:t xml:space="preserve">”””””””””” </w:t>
      </w:r>
      <w:r w:rsidR="00851776" w:rsidRPr="00713660">
        <w:rPr>
          <w:rFonts w:ascii="Arial" w:hAnsi="Arial" w:cs="Arial"/>
          <w:b/>
          <w:bCs/>
          <w:sz w:val="20"/>
          <w:szCs w:val="20"/>
        </w:rPr>
        <w:t xml:space="preserve">b) </w:t>
      </w:r>
      <w:r w:rsidR="00851776" w:rsidRPr="00713660">
        <w:rPr>
          <w:rFonts w:ascii="Arial" w:hAnsi="Arial" w:cs="Arial"/>
          <w:b/>
          <w:bCs/>
          <w:sz w:val="20"/>
          <w:szCs w:val="20"/>
          <w:u w:val="single"/>
        </w:rPr>
        <w:t xml:space="preserve">Informe de </w:t>
      </w:r>
      <w:proofErr w:type="gramStart"/>
      <w:r w:rsidR="00851776" w:rsidRPr="00713660">
        <w:rPr>
          <w:rFonts w:ascii="Arial" w:hAnsi="Arial" w:cs="Arial"/>
          <w:b/>
          <w:bCs/>
          <w:sz w:val="20"/>
          <w:szCs w:val="20"/>
          <w:u w:val="single"/>
        </w:rPr>
        <w:t>Jefa</w:t>
      </w:r>
      <w:proofErr w:type="gramEnd"/>
      <w:r w:rsidR="00851776" w:rsidRPr="00713660">
        <w:rPr>
          <w:rFonts w:ascii="Arial" w:hAnsi="Arial" w:cs="Arial"/>
          <w:b/>
          <w:bCs/>
          <w:sz w:val="20"/>
          <w:szCs w:val="20"/>
          <w:u w:val="single"/>
        </w:rPr>
        <w:t xml:space="preserve"> del Registro del Estado Familiar sobre partidas emitidas a menores de dieciocho años, cuyo costo es asumido por Casa Presidencial</w:t>
      </w:r>
      <w:r w:rsidR="00851776" w:rsidRPr="00713660">
        <w:rPr>
          <w:rFonts w:ascii="Arial" w:hAnsi="Arial" w:cs="Arial"/>
          <w:sz w:val="20"/>
          <w:szCs w:val="20"/>
        </w:rPr>
        <w:t xml:space="preserve">. El Concejo Municipal se da por enterado del presente informe presentado por la </w:t>
      </w:r>
      <w:proofErr w:type="gramStart"/>
      <w:r w:rsidR="00851776" w:rsidRPr="00713660">
        <w:rPr>
          <w:rFonts w:ascii="Arial" w:hAnsi="Arial" w:cs="Arial"/>
          <w:sz w:val="20"/>
          <w:szCs w:val="20"/>
        </w:rPr>
        <w:t>Jefa</w:t>
      </w:r>
      <w:proofErr w:type="gramEnd"/>
      <w:r w:rsidR="00851776" w:rsidRPr="00713660">
        <w:rPr>
          <w:rFonts w:ascii="Arial" w:hAnsi="Arial" w:cs="Arial"/>
          <w:sz w:val="20"/>
          <w:szCs w:val="20"/>
        </w:rPr>
        <w:t xml:space="preserve"> del Registro del Estado Familiar</w:t>
      </w:r>
      <w:r w:rsidR="003D1B2E" w:rsidRPr="00713660">
        <w:rPr>
          <w:rFonts w:ascii="Arial" w:hAnsi="Arial" w:cs="Arial"/>
          <w:sz w:val="20"/>
          <w:szCs w:val="20"/>
        </w:rPr>
        <w:t>, Ana Evelin Castillo,</w:t>
      </w:r>
      <w:r w:rsidR="00851776" w:rsidRPr="00713660">
        <w:rPr>
          <w:rFonts w:ascii="Arial" w:hAnsi="Arial" w:cs="Arial"/>
          <w:sz w:val="20"/>
          <w:szCs w:val="20"/>
        </w:rPr>
        <w:t xml:space="preserve"> el cual contiene:</w:t>
      </w:r>
      <w:r w:rsidR="003D1B2E" w:rsidRPr="00713660">
        <w:rPr>
          <w:rFonts w:ascii="Arial" w:hAnsi="Arial" w:cs="Arial"/>
          <w:sz w:val="20"/>
          <w:szCs w:val="20"/>
        </w:rPr>
        <w:t xml:space="preserve"> CONSOLIDADO DE PARTIDAS EMITIDAS A MENORES DE 18 AÑOS POR VACUNA COVID-19</w:t>
      </w:r>
      <w:r w:rsidR="00713660" w:rsidRPr="00713660">
        <w:rPr>
          <w:rFonts w:ascii="Arial" w:hAnsi="Arial" w:cs="Arial"/>
          <w:sz w:val="20"/>
          <w:szCs w:val="20"/>
        </w:rPr>
        <w:t>, CUMPLIENDO LOS PROCEDIMIENTOS INDICADOS POR CASA PRESIDENCIAL</w:t>
      </w:r>
      <w:r w:rsidR="003D1B2E" w:rsidRPr="00713660">
        <w:rPr>
          <w:rFonts w:ascii="Arial" w:hAnsi="Arial" w:cs="Arial"/>
          <w:sz w:val="20"/>
          <w:szCs w:val="20"/>
        </w:rPr>
        <w:t>:</w:t>
      </w:r>
    </w:p>
    <w:tbl>
      <w:tblPr>
        <w:tblW w:w="8926" w:type="dxa"/>
        <w:tblInd w:w="75" w:type="dxa"/>
        <w:tblCellMar>
          <w:left w:w="70" w:type="dxa"/>
          <w:right w:w="70" w:type="dxa"/>
        </w:tblCellMar>
        <w:tblLook w:val="04A0" w:firstRow="1" w:lastRow="0" w:firstColumn="1" w:lastColumn="0" w:noHBand="0" w:noVBand="1"/>
      </w:tblPr>
      <w:tblGrid>
        <w:gridCol w:w="1838"/>
        <w:gridCol w:w="1843"/>
        <w:gridCol w:w="1701"/>
        <w:gridCol w:w="1276"/>
        <w:gridCol w:w="2268"/>
      </w:tblGrid>
      <w:tr w:rsidR="00173C3B" w:rsidRPr="00173C3B" w14:paraId="124471A0" w14:textId="77777777" w:rsidTr="00173C3B">
        <w:trPr>
          <w:trHeight w:val="6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7721C"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FECHA</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9016261"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COSTO DE PARTIDA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52804A5" w14:textId="77777777" w:rsidR="00173C3B" w:rsidRPr="00173C3B" w:rsidRDefault="00173C3B" w:rsidP="00173C3B">
            <w:pPr>
              <w:jc w:val="center"/>
              <w:rPr>
                <w:rFonts w:ascii="Calibri" w:hAnsi="Calibri" w:cs="Calibri"/>
                <w:b/>
                <w:bCs/>
                <w:color w:val="000000"/>
                <w:sz w:val="22"/>
                <w:szCs w:val="22"/>
                <w:lang w:eastAsia="es-SV"/>
              </w:rPr>
            </w:pPr>
            <w:proofErr w:type="gramStart"/>
            <w:r w:rsidRPr="00173C3B">
              <w:rPr>
                <w:rFonts w:ascii="Calibri" w:hAnsi="Calibri" w:cs="Calibri"/>
                <w:b/>
                <w:bCs/>
                <w:color w:val="000000"/>
                <w:sz w:val="22"/>
                <w:szCs w:val="22"/>
                <w:lang w:eastAsia="es-SV"/>
              </w:rPr>
              <w:t>TOTAL</w:t>
            </w:r>
            <w:proofErr w:type="gramEnd"/>
            <w:r w:rsidRPr="00173C3B">
              <w:rPr>
                <w:rFonts w:ascii="Calibri" w:hAnsi="Calibri" w:cs="Calibri"/>
                <w:b/>
                <w:bCs/>
                <w:color w:val="000000"/>
                <w:sz w:val="22"/>
                <w:szCs w:val="22"/>
                <w:lang w:eastAsia="es-SV"/>
              </w:rPr>
              <w:t xml:space="preserve"> DE PARTIDAS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B470CDF" w14:textId="77777777" w:rsidR="00173C3B" w:rsidRPr="00173C3B" w:rsidRDefault="00173C3B" w:rsidP="00173C3B">
            <w:pP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INGRESO TOTAL</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FC5CC88" w14:textId="77777777" w:rsidR="00173C3B" w:rsidRPr="00173C3B" w:rsidRDefault="00173C3B" w:rsidP="00173C3B">
            <w:pPr>
              <w:rPr>
                <w:rFonts w:ascii="Calibri" w:hAnsi="Calibri" w:cs="Calibri"/>
                <w:b/>
                <w:bCs/>
                <w:color w:val="000000"/>
                <w:sz w:val="20"/>
                <w:szCs w:val="20"/>
                <w:lang w:eastAsia="es-SV"/>
              </w:rPr>
            </w:pPr>
            <w:r w:rsidRPr="00173C3B">
              <w:rPr>
                <w:rFonts w:ascii="Calibri" w:hAnsi="Calibri" w:cs="Calibri"/>
                <w:b/>
                <w:bCs/>
                <w:color w:val="000000"/>
                <w:sz w:val="20"/>
                <w:szCs w:val="20"/>
                <w:lang w:eastAsia="es-SV"/>
              </w:rPr>
              <w:t>HORARIOS DE ATENCION</w:t>
            </w:r>
          </w:p>
        </w:tc>
      </w:tr>
      <w:tr w:rsidR="00173C3B" w:rsidRPr="00173C3B" w14:paraId="080C36AD"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66C7B01C"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3/8/2021</w:t>
            </w:r>
          </w:p>
        </w:tc>
        <w:tc>
          <w:tcPr>
            <w:tcW w:w="1843" w:type="dxa"/>
            <w:tcBorders>
              <w:top w:val="nil"/>
              <w:left w:val="nil"/>
              <w:bottom w:val="single" w:sz="4" w:space="0" w:color="auto"/>
              <w:right w:val="single" w:sz="4" w:space="0" w:color="auto"/>
            </w:tcBorders>
            <w:shd w:val="clear" w:color="auto" w:fill="auto"/>
            <w:vAlign w:val="bottom"/>
            <w:hideMark/>
          </w:tcPr>
          <w:p w14:paraId="15BC09BA"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$2.10 </w:t>
            </w:r>
          </w:p>
        </w:tc>
        <w:tc>
          <w:tcPr>
            <w:tcW w:w="1701" w:type="dxa"/>
            <w:tcBorders>
              <w:top w:val="nil"/>
              <w:left w:val="nil"/>
              <w:bottom w:val="single" w:sz="4" w:space="0" w:color="auto"/>
              <w:right w:val="single" w:sz="4" w:space="0" w:color="auto"/>
            </w:tcBorders>
            <w:shd w:val="clear" w:color="auto" w:fill="auto"/>
            <w:vAlign w:val="bottom"/>
            <w:hideMark/>
          </w:tcPr>
          <w:p w14:paraId="69CDD918"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125</w:t>
            </w:r>
          </w:p>
        </w:tc>
        <w:tc>
          <w:tcPr>
            <w:tcW w:w="1276" w:type="dxa"/>
            <w:tcBorders>
              <w:top w:val="nil"/>
              <w:left w:val="nil"/>
              <w:bottom w:val="single" w:sz="4" w:space="0" w:color="auto"/>
              <w:right w:val="single" w:sz="4" w:space="0" w:color="auto"/>
            </w:tcBorders>
            <w:shd w:val="clear" w:color="auto" w:fill="auto"/>
            <w:noWrap/>
            <w:vAlign w:val="bottom"/>
            <w:hideMark/>
          </w:tcPr>
          <w:p w14:paraId="190E5439"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$262.50 </w:t>
            </w:r>
          </w:p>
        </w:tc>
        <w:tc>
          <w:tcPr>
            <w:tcW w:w="2268" w:type="dxa"/>
            <w:tcBorders>
              <w:top w:val="nil"/>
              <w:left w:val="nil"/>
              <w:bottom w:val="single" w:sz="4" w:space="0" w:color="auto"/>
              <w:right w:val="single" w:sz="4" w:space="0" w:color="auto"/>
            </w:tcBorders>
            <w:shd w:val="clear" w:color="auto" w:fill="auto"/>
            <w:vAlign w:val="bottom"/>
            <w:hideMark/>
          </w:tcPr>
          <w:p w14:paraId="55C1D4C4"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8 a 12:30 y 1:30 a 4</w:t>
            </w:r>
          </w:p>
        </w:tc>
      </w:tr>
      <w:tr w:rsidR="00173C3B" w:rsidRPr="00173C3B" w14:paraId="03712132"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79A4BA9"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4/8/2021</w:t>
            </w:r>
          </w:p>
        </w:tc>
        <w:tc>
          <w:tcPr>
            <w:tcW w:w="1843" w:type="dxa"/>
            <w:tcBorders>
              <w:top w:val="nil"/>
              <w:left w:val="nil"/>
              <w:bottom w:val="single" w:sz="4" w:space="0" w:color="auto"/>
              <w:right w:val="single" w:sz="4" w:space="0" w:color="auto"/>
            </w:tcBorders>
            <w:shd w:val="clear" w:color="auto" w:fill="auto"/>
            <w:vAlign w:val="bottom"/>
            <w:hideMark/>
          </w:tcPr>
          <w:p w14:paraId="555570CE"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$2.10 </w:t>
            </w:r>
          </w:p>
        </w:tc>
        <w:tc>
          <w:tcPr>
            <w:tcW w:w="1701" w:type="dxa"/>
            <w:tcBorders>
              <w:top w:val="nil"/>
              <w:left w:val="nil"/>
              <w:bottom w:val="single" w:sz="4" w:space="0" w:color="auto"/>
              <w:right w:val="single" w:sz="4" w:space="0" w:color="auto"/>
            </w:tcBorders>
            <w:shd w:val="clear" w:color="auto" w:fill="auto"/>
            <w:vAlign w:val="bottom"/>
            <w:hideMark/>
          </w:tcPr>
          <w:p w14:paraId="49D56394"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123</w:t>
            </w:r>
          </w:p>
        </w:tc>
        <w:tc>
          <w:tcPr>
            <w:tcW w:w="1276" w:type="dxa"/>
            <w:tcBorders>
              <w:top w:val="nil"/>
              <w:left w:val="nil"/>
              <w:bottom w:val="single" w:sz="4" w:space="0" w:color="auto"/>
              <w:right w:val="single" w:sz="4" w:space="0" w:color="auto"/>
            </w:tcBorders>
            <w:shd w:val="clear" w:color="auto" w:fill="auto"/>
            <w:noWrap/>
            <w:vAlign w:val="bottom"/>
            <w:hideMark/>
          </w:tcPr>
          <w:p w14:paraId="1A5A0F51"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$258.30 </w:t>
            </w:r>
          </w:p>
        </w:tc>
        <w:tc>
          <w:tcPr>
            <w:tcW w:w="2268" w:type="dxa"/>
            <w:tcBorders>
              <w:top w:val="nil"/>
              <w:left w:val="nil"/>
              <w:bottom w:val="single" w:sz="4" w:space="0" w:color="auto"/>
              <w:right w:val="single" w:sz="4" w:space="0" w:color="auto"/>
            </w:tcBorders>
            <w:shd w:val="clear" w:color="auto" w:fill="auto"/>
            <w:vAlign w:val="bottom"/>
            <w:hideMark/>
          </w:tcPr>
          <w:p w14:paraId="0C0A5525"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8 a 12:30 y 1:30 a 4</w:t>
            </w:r>
          </w:p>
        </w:tc>
      </w:tr>
      <w:tr w:rsidR="00173C3B" w:rsidRPr="00173C3B" w14:paraId="7145D8D1"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261329D9"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5/8/2021</w:t>
            </w:r>
          </w:p>
        </w:tc>
        <w:tc>
          <w:tcPr>
            <w:tcW w:w="1843" w:type="dxa"/>
            <w:tcBorders>
              <w:top w:val="nil"/>
              <w:left w:val="nil"/>
              <w:bottom w:val="single" w:sz="4" w:space="0" w:color="auto"/>
              <w:right w:val="single" w:sz="4" w:space="0" w:color="auto"/>
            </w:tcBorders>
            <w:shd w:val="clear" w:color="auto" w:fill="auto"/>
            <w:vAlign w:val="bottom"/>
            <w:hideMark/>
          </w:tcPr>
          <w:p w14:paraId="48392387"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$2.10 </w:t>
            </w:r>
          </w:p>
        </w:tc>
        <w:tc>
          <w:tcPr>
            <w:tcW w:w="1701" w:type="dxa"/>
            <w:tcBorders>
              <w:top w:val="nil"/>
              <w:left w:val="nil"/>
              <w:bottom w:val="single" w:sz="4" w:space="0" w:color="auto"/>
              <w:right w:val="single" w:sz="4" w:space="0" w:color="auto"/>
            </w:tcBorders>
            <w:shd w:val="clear" w:color="auto" w:fill="auto"/>
            <w:vAlign w:val="bottom"/>
            <w:hideMark/>
          </w:tcPr>
          <w:p w14:paraId="5314C6A3"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83</w:t>
            </w:r>
          </w:p>
        </w:tc>
        <w:tc>
          <w:tcPr>
            <w:tcW w:w="1276" w:type="dxa"/>
            <w:tcBorders>
              <w:top w:val="nil"/>
              <w:left w:val="nil"/>
              <w:bottom w:val="single" w:sz="4" w:space="0" w:color="auto"/>
              <w:right w:val="single" w:sz="4" w:space="0" w:color="auto"/>
            </w:tcBorders>
            <w:shd w:val="clear" w:color="auto" w:fill="auto"/>
            <w:noWrap/>
            <w:vAlign w:val="bottom"/>
            <w:hideMark/>
          </w:tcPr>
          <w:p w14:paraId="5F1537D3"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$174.30 </w:t>
            </w:r>
          </w:p>
        </w:tc>
        <w:tc>
          <w:tcPr>
            <w:tcW w:w="2268" w:type="dxa"/>
            <w:tcBorders>
              <w:top w:val="nil"/>
              <w:left w:val="nil"/>
              <w:bottom w:val="single" w:sz="4" w:space="0" w:color="auto"/>
              <w:right w:val="single" w:sz="4" w:space="0" w:color="auto"/>
            </w:tcBorders>
            <w:shd w:val="clear" w:color="auto" w:fill="auto"/>
            <w:noWrap/>
            <w:vAlign w:val="bottom"/>
            <w:hideMark/>
          </w:tcPr>
          <w:p w14:paraId="4C0B86F9" w14:textId="77777777" w:rsidR="00173C3B" w:rsidRPr="00173C3B" w:rsidRDefault="00173C3B" w:rsidP="00173C3B">
            <w:pPr>
              <w:jc w:val="center"/>
              <w:rPr>
                <w:rFonts w:ascii="Calibri" w:hAnsi="Calibri" w:cs="Calibri"/>
                <w:b/>
                <w:bCs/>
                <w:color w:val="000000"/>
                <w:sz w:val="22"/>
                <w:szCs w:val="22"/>
                <w:lang w:eastAsia="es-SV"/>
              </w:rPr>
            </w:pPr>
            <w:proofErr w:type="gramStart"/>
            <w:r w:rsidRPr="00173C3B">
              <w:rPr>
                <w:rFonts w:ascii="Calibri" w:hAnsi="Calibri" w:cs="Calibri"/>
                <w:b/>
                <w:bCs/>
                <w:color w:val="000000"/>
                <w:sz w:val="22"/>
                <w:szCs w:val="22"/>
                <w:lang w:eastAsia="es-SV"/>
              </w:rPr>
              <w:t>7:00  A.M.</w:t>
            </w:r>
            <w:proofErr w:type="gramEnd"/>
            <w:r w:rsidRPr="00173C3B">
              <w:rPr>
                <w:rFonts w:ascii="Calibri" w:hAnsi="Calibri" w:cs="Calibri"/>
                <w:b/>
                <w:bCs/>
                <w:color w:val="000000"/>
                <w:sz w:val="22"/>
                <w:szCs w:val="22"/>
                <w:lang w:eastAsia="es-SV"/>
              </w:rPr>
              <w:t xml:space="preserve"> a 3:00 P.M.</w:t>
            </w:r>
          </w:p>
        </w:tc>
      </w:tr>
      <w:tr w:rsidR="00173C3B" w:rsidRPr="00173C3B" w14:paraId="4F11001E"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F9BCC61"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6/8/2021</w:t>
            </w:r>
          </w:p>
        </w:tc>
        <w:tc>
          <w:tcPr>
            <w:tcW w:w="1843" w:type="dxa"/>
            <w:tcBorders>
              <w:top w:val="nil"/>
              <w:left w:val="nil"/>
              <w:bottom w:val="single" w:sz="4" w:space="0" w:color="auto"/>
              <w:right w:val="single" w:sz="4" w:space="0" w:color="auto"/>
            </w:tcBorders>
            <w:shd w:val="clear" w:color="auto" w:fill="auto"/>
            <w:vAlign w:val="bottom"/>
            <w:hideMark/>
          </w:tcPr>
          <w:p w14:paraId="36FC61DB"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$2.10 </w:t>
            </w:r>
          </w:p>
        </w:tc>
        <w:tc>
          <w:tcPr>
            <w:tcW w:w="1701" w:type="dxa"/>
            <w:tcBorders>
              <w:top w:val="nil"/>
              <w:left w:val="nil"/>
              <w:bottom w:val="single" w:sz="4" w:space="0" w:color="auto"/>
              <w:right w:val="single" w:sz="4" w:space="0" w:color="auto"/>
            </w:tcBorders>
            <w:shd w:val="clear" w:color="auto" w:fill="auto"/>
            <w:vAlign w:val="bottom"/>
            <w:hideMark/>
          </w:tcPr>
          <w:p w14:paraId="0B42E661"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43</w:t>
            </w:r>
          </w:p>
        </w:tc>
        <w:tc>
          <w:tcPr>
            <w:tcW w:w="1276" w:type="dxa"/>
            <w:tcBorders>
              <w:top w:val="nil"/>
              <w:left w:val="nil"/>
              <w:bottom w:val="single" w:sz="4" w:space="0" w:color="auto"/>
              <w:right w:val="single" w:sz="4" w:space="0" w:color="auto"/>
            </w:tcBorders>
            <w:shd w:val="clear" w:color="auto" w:fill="auto"/>
            <w:noWrap/>
            <w:vAlign w:val="bottom"/>
            <w:hideMark/>
          </w:tcPr>
          <w:p w14:paraId="208CC638"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$90.30 </w:t>
            </w:r>
          </w:p>
        </w:tc>
        <w:tc>
          <w:tcPr>
            <w:tcW w:w="2268" w:type="dxa"/>
            <w:tcBorders>
              <w:top w:val="nil"/>
              <w:left w:val="nil"/>
              <w:bottom w:val="single" w:sz="4" w:space="0" w:color="auto"/>
              <w:right w:val="single" w:sz="4" w:space="0" w:color="auto"/>
            </w:tcBorders>
            <w:shd w:val="clear" w:color="auto" w:fill="auto"/>
            <w:noWrap/>
            <w:vAlign w:val="bottom"/>
            <w:hideMark/>
          </w:tcPr>
          <w:p w14:paraId="539D27E9" w14:textId="77777777" w:rsidR="00173C3B" w:rsidRPr="00173C3B" w:rsidRDefault="00173C3B" w:rsidP="00173C3B">
            <w:pPr>
              <w:jc w:val="center"/>
              <w:rPr>
                <w:rFonts w:ascii="Calibri" w:hAnsi="Calibri" w:cs="Calibri"/>
                <w:b/>
                <w:bCs/>
                <w:color w:val="000000"/>
                <w:sz w:val="22"/>
                <w:szCs w:val="22"/>
                <w:lang w:eastAsia="es-SV"/>
              </w:rPr>
            </w:pPr>
            <w:proofErr w:type="gramStart"/>
            <w:r w:rsidRPr="00173C3B">
              <w:rPr>
                <w:rFonts w:ascii="Calibri" w:hAnsi="Calibri" w:cs="Calibri"/>
                <w:b/>
                <w:bCs/>
                <w:color w:val="000000"/>
                <w:sz w:val="22"/>
                <w:szCs w:val="22"/>
                <w:lang w:eastAsia="es-SV"/>
              </w:rPr>
              <w:t>7:00  A.M.</w:t>
            </w:r>
            <w:proofErr w:type="gramEnd"/>
            <w:r w:rsidRPr="00173C3B">
              <w:rPr>
                <w:rFonts w:ascii="Calibri" w:hAnsi="Calibri" w:cs="Calibri"/>
                <w:b/>
                <w:bCs/>
                <w:color w:val="000000"/>
                <w:sz w:val="22"/>
                <w:szCs w:val="22"/>
                <w:lang w:eastAsia="es-SV"/>
              </w:rPr>
              <w:t xml:space="preserve"> a 3:00 P.M.</w:t>
            </w:r>
          </w:p>
        </w:tc>
      </w:tr>
      <w:tr w:rsidR="00173C3B" w:rsidRPr="00173C3B" w14:paraId="1E79CDA6"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A3E5D02"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7/8/2021</w:t>
            </w:r>
          </w:p>
        </w:tc>
        <w:tc>
          <w:tcPr>
            <w:tcW w:w="1843" w:type="dxa"/>
            <w:tcBorders>
              <w:top w:val="nil"/>
              <w:left w:val="nil"/>
              <w:bottom w:val="single" w:sz="4" w:space="0" w:color="auto"/>
              <w:right w:val="single" w:sz="4" w:space="0" w:color="auto"/>
            </w:tcBorders>
            <w:shd w:val="clear" w:color="auto" w:fill="auto"/>
            <w:vAlign w:val="bottom"/>
            <w:hideMark/>
          </w:tcPr>
          <w:p w14:paraId="2582F4F6"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$2.10 </w:t>
            </w:r>
          </w:p>
        </w:tc>
        <w:tc>
          <w:tcPr>
            <w:tcW w:w="1701" w:type="dxa"/>
            <w:tcBorders>
              <w:top w:val="nil"/>
              <w:left w:val="nil"/>
              <w:bottom w:val="single" w:sz="4" w:space="0" w:color="auto"/>
              <w:right w:val="single" w:sz="4" w:space="0" w:color="auto"/>
            </w:tcBorders>
            <w:shd w:val="clear" w:color="auto" w:fill="auto"/>
            <w:vAlign w:val="bottom"/>
            <w:hideMark/>
          </w:tcPr>
          <w:p w14:paraId="2BFC560A"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35</w:t>
            </w:r>
          </w:p>
        </w:tc>
        <w:tc>
          <w:tcPr>
            <w:tcW w:w="1276" w:type="dxa"/>
            <w:tcBorders>
              <w:top w:val="nil"/>
              <w:left w:val="nil"/>
              <w:bottom w:val="single" w:sz="4" w:space="0" w:color="auto"/>
              <w:right w:val="single" w:sz="4" w:space="0" w:color="auto"/>
            </w:tcBorders>
            <w:shd w:val="clear" w:color="auto" w:fill="auto"/>
            <w:noWrap/>
            <w:vAlign w:val="bottom"/>
            <w:hideMark/>
          </w:tcPr>
          <w:p w14:paraId="0A7D7ADA"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$73.50 </w:t>
            </w:r>
          </w:p>
        </w:tc>
        <w:tc>
          <w:tcPr>
            <w:tcW w:w="2268" w:type="dxa"/>
            <w:tcBorders>
              <w:top w:val="nil"/>
              <w:left w:val="nil"/>
              <w:bottom w:val="single" w:sz="4" w:space="0" w:color="auto"/>
              <w:right w:val="single" w:sz="4" w:space="0" w:color="auto"/>
            </w:tcBorders>
            <w:shd w:val="clear" w:color="auto" w:fill="auto"/>
            <w:noWrap/>
            <w:vAlign w:val="bottom"/>
            <w:hideMark/>
          </w:tcPr>
          <w:p w14:paraId="0ADEC009" w14:textId="77777777" w:rsidR="00173C3B" w:rsidRPr="00173C3B" w:rsidRDefault="00173C3B" w:rsidP="00173C3B">
            <w:pPr>
              <w:jc w:val="center"/>
              <w:rPr>
                <w:rFonts w:ascii="Calibri" w:hAnsi="Calibri" w:cs="Calibri"/>
                <w:b/>
                <w:bCs/>
                <w:color w:val="000000"/>
                <w:sz w:val="22"/>
                <w:szCs w:val="22"/>
                <w:lang w:eastAsia="es-SV"/>
              </w:rPr>
            </w:pPr>
            <w:proofErr w:type="gramStart"/>
            <w:r w:rsidRPr="00173C3B">
              <w:rPr>
                <w:rFonts w:ascii="Calibri" w:hAnsi="Calibri" w:cs="Calibri"/>
                <w:b/>
                <w:bCs/>
                <w:color w:val="000000"/>
                <w:sz w:val="22"/>
                <w:szCs w:val="22"/>
                <w:lang w:eastAsia="es-SV"/>
              </w:rPr>
              <w:t>7:00  A.M.</w:t>
            </w:r>
            <w:proofErr w:type="gramEnd"/>
            <w:r w:rsidRPr="00173C3B">
              <w:rPr>
                <w:rFonts w:ascii="Calibri" w:hAnsi="Calibri" w:cs="Calibri"/>
                <w:b/>
                <w:bCs/>
                <w:color w:val="000000"/>
                <w:sz w:val="22"/>
                <w:szCs w:val="22"/>
                <w:lang w:eastAsia="es-SV"/>
              </w:rPr>
              <w:t xml:space="preserve"> a :3:00 P.M.</w:t>
            </w:r>
          </w:p>
        </w:tc>
      </w:tr>
      <w:tr w:rsidR="00173C3B" w:rsidRPr="00173C3B" w14:paraId="744A189F"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41D30B82"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8/8/2021</w:t>
            </w:r>
          </w:p>
        </w:tc>
        <w:tc>
          <w:tcPr>
            <w:tcW w:w="1843" w:type="dxa"/>
            <w:tcBorders>
              <w:top w:val="nil"/>
              <w:left w:val="nil"/>
              <w:bottom w:val="single" w:sz="4" w:space="0" w:color="auto"/>
              <w:right w:val="single" w:sz="4" w:space="0" w:color="auto"/>
            </w:tcBorders>
            <w:shd w:val="clear" w:color="auto" w:fill="auto"/>
            <w:vAlign w:val="bottom"/>
            <w:hideMark/>
          </w:tcPr>
          <w:p w14:paraId="586D4887"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$2.10 </w:t>
            </w:r>
          </w:p>
        </w:tc>
        <w:tc>
          <w:tcPr>
            <w:tcW w:w="1701" w:type="dxa"/>
            <w:tcBorders>
              <w:top w:val="nil"/>
              <w:left w:val="nil"/>
              <w:bottom w:val="single" w:sz="4" w:space="0" w:color="auto"/>
              <w:right w:val="single" w:sz="4" w:space="0" w:color="auto"/>
            </w:tcBorders>
            <w:shd w:val="clear" w:color="auto" w:fill="auto"/>
            <w:vAlign w:val="bottom"/>
            <w:hideMark/>
          </w:tcPr>
          <w:p w14:paraId="738435C3"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23</w:t>
            </w:r>
          </w:p>
        </w:tc>
        <w:tc>
          <w:tcPr>
            <w:tcW w:w="1276" w:type="dxa"/>
            <w:tcBorders>
              <w:top w:val="nil"/>
              <w:left w:val="nil"/>
              <w:bottom w:val="single" w:sz="4" w:space="0" w:color="auto"/>
              <w:right w:val="single" w:sz="4" w:space="0" w:color="auto"/>
            </w:tcBorders>
            <w:shd w:val="clear" w:color="auto" w:fill="auto"/>
            <w:noWrap/>
            <w:vAlign w:val="bottom"/>
            <w:hideMark/>
          </w:tcPr>
          <w:p w14:paraId="320F680F"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$48.30 </w:t>
            </w:r>
          </w:p>
        </w:tc>
        <w:tc>
          <w:tcPr>
            <w:tcW w:w="2268" w:type="dxa"/>
            <w:tcBorders>
              <w:top w:val="nil"/>
              <w:left w:val="nil"/>
              <w:bottom w:val="single" w:sz="4" w:space="0" w:color="auto"/>
              <w:right w:val="single" w:sz="4" w:space="0" w:color="auto"/>
            </w:tcBorders>
            <w:shd w:val="clear" w:color="auto" w:fill="auto"/>
            <w:noWrap/>
            <w:vAlign w:val="bottom"/>
            <w:hideMark/>
          </w:tcPr>
          <w:p w14:paraId="1417E8C9" w14:textId="77777777" w:rsidR="00173C3B" w:rsidRPr="00173C3B" w:rsidRDefault="00173C3B" w:rsidP="00173C3B">
            <w:pPr>
              <w:jc w:val="center"/>
              <w:rPr>
                <w:rFonts w:ascii="Calibri" w:hAnsi="Calibri" w:cs="Calibri"/>
                <w:b/>
                <w:bCs/>
                <w:color w:val="000000"/>
                <w:sz w:val="22"/>
                <w:szCs w:val="22"/>
                <w:lang w:eastAsia="es-SV"/>
              </w:rPr>
            </w:pPr>
            <w:proofErr w:type="gramStart"/>
            <w:r w:rsidRPr="00173C3B">
              <w:rPr>
                <w:rFonts w:ascii="Calibri" w:hAnsi="Calibri" w:cs="Calibri"/>
                <w:b/>
                <w:bCs/>
                <w:color w:val="000000"/>
                <w:sz w:val="22"/>
                <w:szCs w:val="22"/>
                <w:lang w:eastAsia="es-SV"/>
              </w:rPr>
              <w:t>7:00  A.M.</w:t>
            </w:r>
            <w:proofErr w:type="gramEnd"/>
            <w:r w:rsidRPr="00173C3B">
              <w:rPr>
                <w:rFonts w:ascii="Calibri" w:hAnsi="Calibri" w:cs="Calibri"/>
                <w:b/>
                <w:bCs/>
                <w:color w:val="000000"/>
                <w:sz w:val="22"/>
                <w:szCs w:val="22"/>
                <w:lang w:eastAsia="es-SV"/>
              </w:rPr>
              <w:t xml:space="preserve"> a 3:00 P.M.</w:t>
            </w:r>
          </w:p>
        </w:tc>
      </w:tr>
      <w:tr w:rsidR="00173C3B" w:rsidRPr="00173C3B" w14:paraId="362EC207"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99F6F0A"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9/8/2021</w:t>
            </w:r>
          </w:p>
        </w:tc>
        <w:tc>
          <w:tcPr>
            <w:tcW w:w="1843" w:type="dxa"/>
            <w:tcBorders>
              <w:top w:val="nil"/>
              <w:left w:val="nil"/>
              <w:bottom w:val="single" w:sz="4" w:space="0" w:color="auto"/>
              <w:right w:val="single" w:sz="4" w:space="0" w:color="auto"/>
            </w:tcBorders>
            <w:shd w:val="clear" w:color="auto" w:fill="auto"/>
            <w:vAlign w:val="bottom"/>
            <w:hideMark/>
          </w:tcPr>
          <w:p w14:paraId="5473C665"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$2.10 </w:t>
            </w:r>
          </w:p>
        </w:tc>
        <w:tc>
          <w:tcPr>
            <w:tcW w:w="1701" w:type="dxa"/>
            <w:tcBorders>
              <w:top w:val="nil"/>
              <w:left w:val="nil"/>
              <w:bottom w:val="single" w:sz="4" w:space="0" w:color="auto"/>
              <w:right w:val="single" w:sz="4" w:space="0" w:color="auto"/>
            </w:tcBorders>
            <w:shd w:val="clear" w:color="auto" w:fill="auto"/>
            <w:vAlign w:val="bottom"/>
            <w:hideMark/>
          </w:tcPr>
          <w:p w14:paraId="788F02E1"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76</w:t>
            </w:r>
          </w:p>
        </w:tc>
        <w:tc>
          <w:tcPr>
            <w:tcW w:w="1276" w:type="dxa"/>
            <w:tcBorders>
              <w:top w:val="nil"/>
              <w:left w:val="nil"/>
              <w:bottom w:val="single" w:sz="4" w:space="0" w:color="auto"/>
              <w:right w:val="single" w:sz="4" w:space="0" w:color="auto"/>
            </w:tcBorders>
            <w:shd w:val="clear" w:color="auto" w:fill="auto"/>
            <w:noWrap/>
            <w:vAlign w:val="bottom"/>
            <w:hideMark/>
          </w:tcPr>
          <w:p w14:paraId="216E6B0D"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$159.60 </w:t>
            </w:r>
          </w:p>
        </w:tc>
        <w:tc>
          <w:tcPr>
            <w:tcW w:w="2268" w:type="dxa"/>
            <w:tcBorders>
              <w:top w:val="nil"/>
              <w:left w:val="nil"/>
              <w:bottom w:val="single" w:sz="4" w:space="0" w:color="auto"/>
              <w:right w:val="single" w:sz="4" w:space="0" w:color="auto"/>
            </w:tcBorders>
            <w:shd w:val="clear" w:color="auto" w:fill="auto"/>
            <w:noWrap/>
            <w:vAlign w:val="bottom"/>
            <w:hideMark/>
          </w:tcPr>
          <w:p w14:paraId="240D8833"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8 a 12:30 y 1:30 a 4</w:t>
            </w:r>
          </w:p>
        </w:tc>
      </w:tr>
      <w:tr w:rsidR="00173C3B" w:rsidRPr="00173C3B" w14:paraId="7A19DC96"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AD6548B"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10/8/2021</w:t>
            </w:r>
          </w:p>
        </w:tc>
        <w:tc>
          <w:tcPr>
            <w:tcW w:w="1843" w:type="dxa"/>
            <w:tcBorders>
              <w:top w:val="nil"/>
              <w:left w:val="nil"/>
              <w:bottom w:val="single" w:sz="4" w:space="0" w:color="auto"/>
              <w:right w:val="single" w:sz="4" w:space="0" w:color="auto"/>
            </w:tcBorders>
            <w:shd w:val="clear" w:color="auto" w:fill="auto"/>
            <w:vAlign w:val="bottom"/>
            <w:hideMark/>
          </w:tcPr>
          <w:p w14:paraId="4B7635B5"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$2.10 </w:t>
            </w:r>
          </w:p>
        </w:tc>
        <w:tc>
          <w:tcPr>
            <w:tcW w:w="1701" w:type="dxa"/>
            <w:tcBorders>
              <w:top w:val="nil"/>
              <w:left w:val="nil"/>
              <w:bottom w:val="single" w:sz="4" w:space="0" w:color="auto"/>
              <w:right w:val="single" w:sz="4" w:space="0" w:color="auto"/>
            </w:tcBorders>
            <w:shd w:val="clear" w:color="auto" w:fill="auto"/>
            <w:vAlign w:val="bottom"/>
            <w:hideMark/>
          </w:tcPr>
          <w:p w14:paraId="10F73919"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80</w:t>
            </w:r>
          </w:p>
        </w:tc>
        <w:tc>
          <w:tcPr>
            <w:tcW w:w="1276" w:type="dxa"/>
            <w:tcBorders>
              <w:top w:val="nil"/>
              <w:left w:val="nil"/>
              <w:bottom w:val="single" w:sz="4" w:space="0" w:color="auto"/>
              <w:right w:val="single" w:sz="4" w:space="0" w:color="auto"/>
            </w:tcBorders>
            <w:shd w:val="clear" w:color="auto" w:fill="auto"/>
            <w:noWrap/>
            <w:vAlign w:val="bottom"/>
            <w:hideMark/>
          </w:tcPr>
          <w:p w14:paraId="77562D79"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$168.00 </w:t>
            </w:r>
          </w:p>
        </w:tc>
        <w:tc>
          <w:tcPr>
            <w:tcW w:w="2268" w:type="dxa"/>
            <w:tcBorders>
              <w:top w:val="nil"/>
              <w:left w:val="nil"/>
              <w:bottom w:val="single" w:sz="4" w:space="0" w:color="auto"/>
              <w:right w:val="single" w:sz="4" w:space="0" w:color="auto"/>
            </w:tcBorders>
            <w:shd w:val="clear" w:color="auto" w:fill="auto"/>
            <w:noWrap/>
            <w:vAlign w:val="bottom"/>
            <w:hideMark/>
          </w:tcPr>
          <w:p w14:paraId="401B8068" w14:textId="77777777" w:rsidR="00173C3B" w:rsidRPr="00173C3B" w:rsidRDefault="00173C3B" w:rsidP="00173C3B">
            <w:pPr>
              <w:jc w:val="center"/>
              <w:rPr>
                <w:rFonts w:ascii="Calibri" w:hAnsi="Calibri" w:cs="Calibri"/>
                <w:b/>
                <w:bCs/>
                <w:color w:val="000000"/>
                <w:sz w:val="22"/>
                <w:szCs w:val="22"/>
                <w:lang w:eastAsia="es-SV"/>
              </w:rPr>
            </w:pPr>
            <w:proofErr w:type="gramStart"/>
            <w:r w:rsidRPr="00173C3B">
              <w:rPr>
                <w:rFonts w:ascii="Calibri" w:hAnsi="Calibri" w:cs="Calibri"/>
                <w:b/>
                <w:bCs/>
                <w:color w:val="000000"/>
                <w:sz w:val="22"/>
                <w:szCs w:val="22"/>
                <w:lang w:eastAsia="es-SV"/>
              </w:rPr>
              <w:t>8  a</w:t>
            </w:r>
            <w:proofErr w:type="gramEnd"/>
            <w:r w:rsidRPr="00173C3B">
              <w:rPr>
                <w:rFonts w:ascii="Calibri" w:hAnsi="Calibri" w:cs="Calibri"/>
                <w:b/>
                <w:bCs/>
                <w:color w:val="000000"/>
                <w:sz w:val="22"/>
                <w:szCs w:val="22"/>
                <w:lang w:eastAsia="es-SV"/>
              </w:rPr>
              <w:t xml:space="preserve"> 12:30 y 1:30 a 4</w:t>
            </w:r>
          </w:p>
        </w:tc>
      </w:tr>
      <w:tr w:rsidR="00173C3B" w:rsidRPr="00173C3B" w14:paraId="3E10F78B"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4D305948"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lastRenderedPageBreak/>
              <w:t>11//08/2021</w:t>
            </w:r>
          </w:p>
        </w:tc>
        <w:tc>
          <w:tcPr>
            <w:tcW w:w="1843" w:type="dxa"/>
            <w:tcBorders>
              <w:top w:val="nil"/>
              <w:left w:val="nil"/>
              <w:bottom w:val="single" w:sz="4" w:space="0" w:color="auto"/>
              <w:right w:val="single" w:sz="4" w:space="0" w:color="auto"/>
            </w:tcBorders>
            <w:shd w:val="clear" w:color="auto" w:fill="auto"/>
            <w:vAlign w:val="bottom"/>
            <w:hideMark/>
          </w:tcPr>
          <w:p w14:paraId="52DE037C"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$2.10 </w:t>
            </w:r>
          </w:p>
        </w:tc>
        <w:tc>
          <w:tcPr>
            <w:tcW w:w="1701" w:type="dxa"/>
            <w:tcBorders>
              <w:top w:val="nil"/>
              <w:left w:val="nil"/>
              <w:bottom w:val="single" w:sz="4" w:space="0" w:color="auto"/>
              <w:right w:val="single" w:sz="4" w:space="0" w:color="auto"/>
            </w:tcBorders>
            <w:shd w:val="clear" w:color="auto" w:fill="auto"/>
            <w:vAlign w:val="bottom"/>
            <w:hideMark/>
          </w:tcPr>
          <w:p w14:paraId="2A388E34"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56</w:t>
            </w:r>
          </w:p>
        </w:tc>
        <w:tc>
          <w:tcPr>
            <w:tcW w:w="1276" w:type="dxa"/>
            <w:tcBorders>
              <w:top w:val="nil"/>
              <w:left w:val="nil"/>
              <w:bottom w:val="single" w:sz="4" w:space="0" w:color="auto"/>
              <w:right w:val="single" w:sz="4" w:space="0" w:color="auto"/>
            </w:tcBorders>
            <w:shd w:val="clear" w:color="auto" w:fill="auto"/>
            <w:noWrap/>
            <w:vAlign w:val="bottom"/>
            <w:hideMark/>
          </w:tcPr>
          <w:p w14:paraId="56B438C8"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$115.00 </w:t>
            </w:r>
          </w:p>
        </w:tc>
        <w:tc>
          <w:tcPr>
            <w:tcW w:w="2268" w:type="dxa"/>
            <w:tcBorders>
              <w:top w:val="nil"/>
              <w:left w:val="nil"/>
              <w:bottom w:val="single" w:sz="4" w:space="0" w:color="auto"/>
              <w:right w:val="single" w:sz="4" w:space="0" w:color="auto"/>
            </w:tcBorders>
            <w:shd w:val="clear" w:color="auto" w:fill="auto"/>
            <w:noWrap/>
            <w:vAlign w:val="bottom"/>
            <w:hideMark/>
          </w:tcPr>
          <w:p w14:paraId="5AF32CF7"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8 a 12:30 y 1:30 a 4</w:t>
            </w:r>
          </w:p>
        </w:tc>
      </w:tr>
      <w:tr w:rsidR="00173C3B" w:rsidRPr="00173C3B" w14:paraId="1D85254A" w14:textId="77777777" w:rsidTr="00173C3B">
        <w:trPr>
          <w:trHeight w:val="402"/>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2BF553FB" w14:textId="77777777" w:rsidR="00173C3B" w:rsidRPr="00173C3B" w:rsidRDefault="00173C3B" w:rsidP="00173C3B">
            <w:pPr>
              <w:jc w:val="center"/>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total</w:t>
            </w:r>
          </w:p>
        </w:tc>
        <w:tc>
          <w:tcPr>
            <w:tcW w:w="1843" w:type="dxa"/>
            <w:tcBorders>
              <w:top w:val="nil"/>
              <w:left w:val="nil"/>
              <w:bottom w:val="single" w:sz="4" w:space="0" w:color="auto"/>
              <w:right w:val="single" w:sz="4" w:space="0" w:color="auto"/>
            </w:tcBorders>
            <w:shd w:val="clear" w:color="auto" w:fill="auto"/>
            <w:vAlign w:val="bottom"/>
            <w:hideMark/>
          </w:tcPr>
          <w:p w14:paraId="7DA39EC5" w14:textId="77777777" w:rsidR="00173C3B" w:rsidRPr="00173C3B" w:rsidRDefault="00173C3B" w:rsidP="00173C3B">
            <w:pPr>
              <w:rPr>
                <w:rFonts w:ascii="Calibri" w:hAnsi="Calibri" w:cs="Calibri"/>
                <w:color w:val="000000"/>
                <w:sz w:val="22"/>
                <w:szCs w:val="22"/>
                <w:lang w:eastAsia="es-SV"/>
              </w:rPr>
            </w:pPr>
            <w:r w:rsidRPr="00173C3B">
              <w:rPr>
                <w:rFonts w:ascii="Calibri" w:hAnsi="Calibri" w:cs="Calibri"/>
                <w:color w:val="000000"/>
                <w:sz w:val="22"/>
                <w:szCs w:val="22"/>
                <w:lang w:eastAsia="es-SV"/>
              </w:rPr>
              <w:t> </w:t>
            </w:r>
          </w:p>
        </w:tc>
        <w:tc>
          <w:tcPr>
            <w:tcW w:w="1701" w:type="dxa"/>
            <w:tcBorders>
              <w:top w:val="nil"/>
              <w:left w:val="nil"/>
              <w:bottom w:val="single" w:sz="4" w:space="0" w:color="auto"/>
              <w:right w:val="single" w:sz="4" w:space="0" w:color="auto"/>
            </w:tcBorders>
            <w:shd w:val="clear" w:color="auto" w:fill="auto"/>
            <w:vAlign w:val="bottom"/>
            <w:hideMark/>
          </w:tcPr>
          <w:p w14:paraId="090EDC90" w14:textId="77777777" w:rsidR="00173C3B" w:rsidRPr="00173C3B" w:rsidRDefault="00173C3B" w:rsidP="00173C3B">
            <w:pPr>
              <w:rPr>
                <w:rFonts w:ascii="Calibri" w:hAnsi="Calibri" w:cs="Calibri"/>
                <w:color w:val="000000"/>
                <w:sz w:val="22"/>
                <w:szCs w:val="22"/>
                <w:lang w:eastAsia="es-SV"/>
              </w:rPr>
            </w:pPr>
            <w:r w:rsidRPr="00173C3B">
              <w:rPr>
                <w:rFonts w:ascii="Calibri" w:hAnsi="Calibri" w:cs="Calibri"/>
                <w:color w:val="000000"/>
                <w:sz w:val="22"/>
                <w:szCs w:val="22"/>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30307E" w14:textId="77777777" w:rsidR="00173C3B" w:rsidRPr="00173C3B" w:rsidRDefault="00173C3B" w:rsidP="00173C3B">
            <w:pPr>
              <w:jc w:val="right"/>
              <w:rPr>
                <w:rFonts w:ascii="Calibri" w:hAnsi="Calibri" w:cs="Calibri"/>
                <w:b/>
                <w:bCs/>
                <w:color w:val="000000"/>
                <w:sz w:val="22"/>
                <w:szCs w:val="22"/>
                <w:lang w:eastAsia="es-SV"/>
              </w:rPr>
            </w:pPr>
            <w:r w:rsidRPr="00173C3B">
              <w:rPr>
                <w:rFonts w:ascii="Calibri" w:hAnsi="Calibri" w:cs="Calibri"/>
                <w:b/>
                <w:bCs/>
                <w:color w:val="000000"/>
                <w:sz w:val="22"/>
                <w:szCs w:val="22"/>
                <w:lang w:eastAsia="es-SV"/>
              </w:rPr>
              <w:t xml:space="preserve">$1,349.80 </w:t>
            </w:r>
          </w:p>
        </w:tc>
        <w:tc>
          <w:tcPr>
            <w:tcW w:w="2268" w:type="dxa"/>
            <w:tcBorders>
              <w:top w:val="nil"/>
              <w:left w:val="nil"/>
              <w:bottom w:val="single" w:sz="4" w:space="0" w:color="auto"/>
              <w:right w:val="single" w:sz="4" w:space="0" w:color="auto"/>
            </w:tcBorders>
            <w:shd w:val="clear" w:color="auto" w:fill="auto"/>
            <w:noWrap/>
            <w:vAlign w:val="bottom"/>
            <w:hideMark/>
          </w:tcPr>
          <w:p w14:paraId="45C123BF" w14:textId="77777777" w:rsidR="00173C3B" w:rsidRPr="00173C3B" w:rsidRDefault="00173C3B" w:rsidP="00173C3B">
            <w:pPr>
              <w:jc w:val="center"/>
              <w:rPr>
                <w:rFonts w:ascii="Calibri" w:hAnsi="Calibri" w:cs="Calibri"/>
                <w:color w:val="000000"/>
                <w:sz w:val="22"/>
                <w:szCs w:val="22"/>
                <w:lang w:eastAsia="es-SV"/>
              </w:rPr>
            </w:pPr>
            <w:r w:rsidRPr="00173C3B">
              <w:rPr>
                <w:rFonts w:ascii="Calibri" w:hAnsi="Calibri" w:cs="Calibri"/>
                <w:color w:val="000000"/>
                <w:sz w:val="22"/>
                <w:szCs w:val="22"/>
                <w:lang w:eastAsia="es-SV"/>
              </w:rPr>
              <w:t> </w:t>
            </w:r>
          </w:p>
        </w:tc>
      </w:tr>
    </w:tbl>
    <w:p w14:paraId="47980C2E" w14:textId="77777777" w:rsidR="00173C3B" w:rsidRDefault="00173C3B" w:rsidP="00644393">
      <w:pPr>
        <w:spacing w:line="360" w:lineRule="auto"/>
        <w:jc w:val="both"/>
        <w:rPr>
          <w:rFonts w:ascii="Arial" w:hAnsi="Arial" w:cs="Arial"/>
          <w:sz w:val="20"/>
          <w:szCs w:val="20"/>
        </w:rPr>
      </w:pPr>
    </w:p>
    <w:p w14:paraId="778AA34E" w14:textId="2B4EBD78" w:rsidR="00C02A60" w:rsidRDefault="00851776" w:rsidP="00644393">
      <w:pPr>
        <w:spacing w:line="360" w:lineRule="auto"/>
        <w:jc w:val="both"/>
        <w:rPr>
          <w:rFonts w:ascii="Arial" w:hAnsi="Arial" w:cs="Arial"/>
          <w:sz w:val="20"/>
          <w:szCs w:val="20"/>
        </w:rPr>
      </w:pPr>
      <w:r w:rsidRPr="00713660">
        <w:rPr>
          <w:rFonts w:ascii="Arial" w:hAnsi="Arial" w:cs="Arial"/>
          <w:sz w:val="20"/>
          <w:szCs w:val="20"/>
        </w:rPr>
        <w:t xml:space="preserve">”””””””””” </w:t>
      </w:r>
      <w:r w:rsidRPr="00713660">
        <w:rPr>
          <w:rFonts w:ascii="Arial" w:hAnsi="Arial" w:cs="Arial"/>
          <w:b/>
          <w:bCs/>
          <w:sz w:val="20"/>
          <w:szCs w:val="20"/>
        </w:rPr>
        <w:t xml:space="preserve">c) </w:t>
      </w:r>
      <w:r w:rsidRPr="00713660">
        <w:rPr>
          <w:rFonts w:ascii="Arial" w:hAnsi="Arial" w:cs="Arial"/>
          <w:b/>
          <w:bCs/>
          <w:sz w:val="20"/>
          <w:szCs w:val="20"/>
          <w:u w:val="single"/>
        </w:rPr>
        <w:t>Declaración anual de i</w:t>
      </w:r>
      <w:r w:rsidR="00316692" w:rsidRPr="00713660">
        <w:rPr>
          <w:rFonts w:ascii="Arial" w:hAnsi="Arial" w:cs="Arial"/>
          <w:b/>
          <w:bCs/>
          <w:sz w:val="20"/>
          <w:szCs w:val="20"/>
          <w:u w:val="single"/>
        </w:rPr>
        <w:t>ndependencia de Auditor Interno.</w:t>
      </w:r>
      <w:r w:rsidRPr="00713660">
        <w:rPr>
          <w:rFonts w:ascii="Arial" w:hAnsi="Arial" w:cs="Arial"/>
          <w:sz w:val="20"/>
          <w:szCs w:val="20"/>
        </w:rPr>
        <w:t xml:space="preserve"> </w:t>
      </w:r>
      <w:r w:rsidR="00DF1A8A" w:rsidRPr="00713660">
        <w:rPr>
          <w:rFonts w:ascii="Arial" w:hAnsi="Arial" w:cs="Arial"/>
          <w:sz w:val="20"/>
          <w:szCs w:val="20"/>
        </w:rPr>
        <w:t xml:space="preserve">El Concejo Municipal se da por enterado de la presente declaración de independencia presentada por el Auditor Interno, licenciado </w:t>
      </w:r>
      <w:proofErr w:type="spellStart"/>
      <w:r w:rsidR="00DF1A8A" w:rsidRPr="00713660">
        <w:rPr>
          <w:rFonts w:ascii="Arial" w:hAnsi="Arial" w:cs="Arial"/>
          <w:sz w:val="20"/>
          <w:szCs w:val="20"/>
        </w:rPr>
        <w:t>Neris</w:t>
      </w:r>
      <w:proofErr w:type="spellEnd"/>
      <w:r w:rsidR="00DF1A8A" w:rsidRPr="00713660">
        <w:rPr>
          <w:rFonts w:ascii="Arial" w:hAnsi="Arial" w:cs="Arial"/>
          <w:sz w:val="20"/>
          <w:szCs w:val="20"/>
        </w:rPr>
        <w:t xml:space="preserve"> </w:t>
      </w:r>
      <w:proofErr w:type="spellStart"/>
      <w:r w:rsidR="00DF1A8A" w:rsidRPr="00713660">
        <w:rPr>
          <w:rFonts w:ascii="Arial" w:hAnsi="Arial" w:cs="Arial"/>
          <w:sz w:val="20"/>
          <w:szCs w:val="20"/>
        </w:rPr>
        <w:t>Enoé</w:t>
      </w:r>
      <w:proofErr w:type="spellEnd"/>
      <w:r w:rsidR="00DF1A8A" w:rsidRPr="00713660">
        <w:rPr>
          <w:rFonts w:ascii="Arial" w:hAnsi="Arial" w:cs="Arial"/>
          <w:sz w:val="20"/>
          <w:szCs w:val="20"/>
        </w:rPr>
        <w:t xml:space="preserve"> </w:t>
      </w:r>
      <w:proofErr w:type="spellStart"/>
      <w:r w:rsidR="00DF1A8A" w:rsidRPr="00713660">
        <w:rPr>
          <w:rFonts w:ascii="Arial" w:hAnsi="Arial" w:cs="Arial"/>
          <w:sz w:val="20"/>
          <w:szCs w:val="20"/>
        </w:rPr>
        <w:t>Balcáceres</w:t>
      </w:r>
      <w:proofErr w:type="spellEnd"/>
      <w:r w:rsidR="00DF1A8A" w:rsidRPr="00713660">
        <w:rPr>
          <w:rFonts w:ascii="Arial" w:hAnsi="Arial" w:cs="Arial"/>
          <w:sz w:val="20"/>
          <w:szCs w:val="20"/>
        </w:rPr>
        <w:t xml:space="preserve"> Pineda, en la cual manifiesta lo siguiente:</w:t>
      </w:r>
      <w:r w:rsidR="000747E7" w:rsidRPr="00713660">
        <w:rPr>
          <w:rFonts w:ascii="Arial" w:hAnsi="Arial" w:cs="Arial"/>
          <w:sz w:val="20"/>
          <w:szCs w:val="20"/>
        </w:rPr>
        <w:t xml:space="preserve"> DECLARACION ANUAL DE INDEPENDENCIA DEL AUDITOR INTERNO. Señores: Miembros del Concejo Municipal </w:t>
      </w:r>
      <w:proofErr w:type="spellStart"/>
      <w:r w:rsidR="000747E7" w:rsidRPr="00713660">
        <w:rPr>
          <w:rFonts w:ascii="Arial" w:hAnsi="Arial" w:cs="Arial"/>
          <w:sz w:val="20"/>
          <w:szCs w:val="20"/>
        </w:rPr>
        <w:t>Alcaldia</w:t>
      </w:r>
      <w:proofErr w:type="spellEnd"/>
      <w:r w:rsidR="000747E7" w:rsidRPr="00713660">
        <w:rPr>
          <w:rFonts w:ascii="Arial" w:hAnsi="Arial" w:cs="Arial"/>
          <w:sz w:val="20"/>
          <w:szCs w:val="20"/>
        </w:rPr>
        <w:t xml:space="preserve"> Municipal de Nejapa Presente. En mi calidad de Auditor Interno de la Municipalidad de Nejapa, San Salvador. A. DECLARACIÓN DE INDEPENDENCIA. 1. Declaro </w:t>
      </w:r>
      <w:proofErr w:type="gramStart"/>
      <w:r w:rsidR="000747E7" w:rsidRPr="00713660">
        <w:rPr>
          <w:rFonts w:ascii="Arial" w:hAnsi="Arial" w:cs="Arial"/>
          <w:sz w:val="20"/>
          <w:szCs w:val="20"/>
        </w:rPr>
        <w:t>que</w:t>
      </w:r>
      <w:proofErr w:type="gramEnd"/>
      <w:r w:rsidR="000747E7" w:rsidRPr="00713660">
        <w:rPr>
          <w:rFonts w:ascii="Arial" w:hAnsi="Arial" w:cs="Arial"/>
          <w:sz w:val="20"/>
          <w:szCs w:val="20"/>
        </w:rPr>
        <w:t xml:space="preserve"> en el desarrollo de mi trabajo, mantendré la independencia respecto de las actividades auditadas, con una actitud mental y objetiva que garantice la imparcialidad de mi juicio profesional en todas las fases de la auditoria y evitar que surjan situaciones que cuestionen mi imparcialidad. 2. Declaro que no tengo relaciones oficiales, profesionales, personales o financieras, con los servidores públicos sujetos a examen, de la Municipalidad de Nejapa, Departamentos de San Salvador según programación del Plan Anual de Trabajo del año 2021 de la Unidad de Auditoría Interna. 3. Declaro no tener relaciones de parentesco con el personal vinculado a las áreas, procesos o aspectos a examinar, según Plan Anual de Trabajo del año 2021. 4. Declaro no tener prejuicios sobre personas, grupos o actividades sujetas de examen, incluyendo los derivados de convicciones sociales, políticas, religiosas o de género. Asimismo, no tener impedimentos personales, externos y organizacionales que pudieran restringir o interferir en mi capacidad de formar opiniones. 5. Declaro que no tuve desempeño previo en la ejecución de las actividades y operaciones sujetas a examen, según el Plan Anual de Trabajo 2021, de Unidad de Auditoría Interna. B. COMPROMISO CON LA INDEPENDENCIA. Me comprometo a informar oportunamente y por escrito cualquier impedimento, conflicto de interés o situación posterior a esta declaración que afecte mi independencia, en cuanto al ejercicio de las actividades de auditoría interna. Acepto, </w:t>
      </w:r>
      <w:proofErr w:type="gramStart"/>
      <w:r w:rsidR="000747E7" w:rsidRPr="00713660">
        <w:rPr>
          <w:rFonts w:ascii="Arial" w:hAnsi="Arial" w:cs="Arial"/>
          <w:sz w:val="20"/>
          <w:szCs w:val="20"/>
        </w:rPr>
        <w:t>que</w:t>
      </w:r>
      <w:proofErr w:type="gramEnd"/>
      <w:r w:rsidR="000747E7" w:rsidRPr="00713660">
        <w:rPr>
          <w:rFonts w:ascii="Arial" w:hAnsi="Arial" w:cs="Arial"/>
          <w:sz w:val="20"/>
          <w:szCs w:val="20"/>
        </w:rPr>
        <w:t xml:space="preserve"> de ser comprobada la falta de veracidad de cualquier aspecto de la presente declaración, habilitará a la Municipalidad de Nejapa, departamento de San Salvador a separarme del examen asignado y tomar las acciones que considere pertinentes. En base al artículo 14 de las Normas de Auditoría Interna Gubernamental emitidas por la Corte de Cuentas de la República, se emite la presente declaración de Independencia.</w:t>
      </w:r>
      <w:r w:rsidR="0071472E" w:rsidRPr="00713660">
        <w:rPr>
          <w:rFonts w:ascii="Arial" w:hAnsi="Arial" w:cs="Arial"/>
          <w:sz w:val="20"/>
          <w:szCs w:val="20"/>
        </w:rPr>
        <w:t>””””””””””</w:t>
      </w:r>
      <w:r w:rsidR="00A044C8">
        <w:rPr>
          <w:rFonts w:ascii="Arial" w:hAnsi="Arial" w:cs="Arial"/>
          <w:sz w:val="20"/>
          <w:szCs w:val="20"/>
        </w:rPr>
        <w:t xml:space="preserve"> </w:t>
      </w:r>
      <w:r w:rsidR="00285D0A" w:rsidRPr="00713660">
        <w:rPr>
          <w:rFonts w:ascii="Arial" w:hAnsi="Arial" w:cs="Arial"/>
          <w:sz w:val="20"/>
          <w:szCs w:val="20"/>
        </w:rPr>
        <w:t>Y</w:t>
      </w:r>
      <w:r w:rsidR="0012314B" w:rsidRPr="00713660">
        <w:rPr>
          <w:rFonts w:ascii="Arial" w:hAnsi="Arial" w:cs="Arial"/>
          <w:sz w:val="20"/>
          <w:szCs w:val="20"/>
        </w:rPr>
        <w:t xml:space="preserve"> no habiendo nada más que hacer constar se da por termina</w:t>
      </w:r>
      <w:r w:rsidR="00B924A8" w:rsidRPr="00713660">
        <w:rPr>
          <w:rFonts w:ascii="Arial" w:hAnsi="Arial" w:cs="Arial"/>
          <w:sz w:val="20"/>
          <w:szCs w:val="20"/>
        </w:rPr>
        <w:t xml:space="preserve">da esta reunión </w:t>
      </w:r>
      <w:r w:rsidR="0012314B" w:rsidRPr="00713660">
        <w:rPr>
          <w:rFonts w:ascii="Arial" w:hAnsi="Arial" w:cs="Arial"/>
          <w:sz w:val="20"/>
          <w:szCs w:val="20"/>
        </w:rPr>
        <w:t xml:space="preserve">ordinaria y levantada el acta que contiene la discusión y acuerdos tomados, la que leí al Concejo Municipal en pleno, </w:t>
      </w:r>
      <w:proofErr w:type="gramStart"/>
      <w:r w:rsidR="0012314B" w:rsidRPr="00713660">
        <w:rPr>
          <w:rFonts w:ascii="Arial" w:hAnsi="Arial" w:cs="Arial"/>
          <w:sz w:val="20"/>
          <w:szCs w:val="20"/>
        </w:rPr>
        <w:t>quienes</w:t>
      </w:r>
      <w:proofErr w:type="gramEnd"/>
      <w:r w:rsidR="0012314B" w:rsidRPr="00713660">
        <w:rPr>
          <w:rFonts w:ascii="Arial" w:hAnsi="Arial" w:cs="Arial"/>
          <w:sz w:val="20"/>
          <w:szCs w:val="20"/>
        </w:rPr>
        <w:t xml:space="preserve"> enterados del contenido de ésta, la ratifican </w:t>
      </w:r>
      <w:r w:rsidR="00F6440E" w:rsidRPr="00713660">
        <w:rPr>
          <w:rFonts w:ascii="Arial" w:hAnsi="Arial" w:cs="Arial"/>
          <w:sz w:val="20"/>
          <w:szCs w:val="20"/>
        </w:rPr>
        <w:t>en todas sus partes y firmamos.”””””””””””””</w:t>
      </w:r>
      <w:bookmarkEnd w:id="1"/>
      <w:bookmarkEnd w:id="2"/>
    </w:p>
    <w:p w14:paraId="00E36FC8" w14:textId="30440BF2" w:rsidR="00713660" w:rsidRDefault="00713660" w:rsidP="00644393">
      <w:pPr>
        <w:spacing w:line="360" w:lineRule="auto"/>
        <w:jc w:val="both"/>
        <w:rPr>
          <w:rFonts w:ascii="Arial" w:hAnsi="Arial" w:cs="Arial"/>
          <w:sz w:val="20"/>
          <w:szCs w:val="20"/>
        </w:rPr>
      </w:pPr>
    </w:p>
    <w:p w14:paraId="3D8B16E9" w14:textId="1BFABF60" w:rsidR="00713660" w:rsidRDefault="00713660" w:rsidP="00644393">
      <w:pPr>
        <w:spacing w:line="360" w:lineRule="auto"/>
        <w:jc w:val="both"/>
        <w:rPr>
          <w:rFonts w:ascii="Arial" w:hAnsi="Arial" w:cs="Arial"/>
          <w:sz w:val="20"/>
          <w:szCs w:val="20"/>
        </w:rPr>
      </w:pPr>
    </w:p>
    <w:p w14:paraId="7D8C960B" w14:textId="156531D7" w:rsidR="00713660" w:rsidRDefault="00713660" w:rsidP="00644393">
      <w:pPr>
        <w:spacing w:line="360" w:lineRule="auto"/>
        <w:jc w:val="both"/>
        <w:rPr>
          <w:rFonts w:ascii="Arial" w:hAnsi="Arial" w:cs="Arial"/>
          <w:sz w:val="20"/>
          <w:szCs w:val="20"/>
        </w:rPr>
      </w:pPr>
    </w:p>
    <w:p w14:paraId="7F92548F" w14:textId="2BC2E052" w:rsidR="00713660" w:rsidRDefault="00713660" w:rsidP="00644393">
      <w:pPr>
        <w:spacing w:line="360" w:lineRule="auto"/>
        <w:jc w:val="both"/>
        <w:rPr>
          <w:rFonts w:ascii="Arial" w:hAnsi="Arial" w:cs="Arial"/>
          <w:sz w:val="20"/>
          <w:szCs w:val="20"/>
        </w:rPr>
      </w:pPr>
    </w:p>
    <w:p w14:paraId="4452CDAF" w14:textId="5FD7BBBB" w:rsidR="004E4245" w:rsidRDefault="004E4245" w:rsidP="00644393">
      <w:pPr>
        <w:spacing w:line="360" w:lineRule="auto"/>
        <w:jc w:val="both"/>
        <w:rPr>
          <w:rFonts w:ascii="Arial" w:hAnsi="Arial" w:cs="Arial"/>
          <w:sz w:val="20"/>
          <w:szCs w:val="20"/>
        </w:rPr>
      </w:pPr>
    </w:p>
    <w:p w14:paraId="7249D19E" w14:textId="19251F29" w:rsidR="004E4245" w:rsidRDefault="004E4245" w:rsidP="00644393">
      <w:pPr>
        <w:spacing w:line="360" w:lineRule="auto"/>
        <w:jc w:val="both"/>
        <w:rPr>
          <w:rFonts w:ascii="Arial" w:hAnsi="Arial" w:cs="Arial"/>
          <w:sz w:val="20"/>
          <w:szCs w:val="20"/>
        </w:rPr>
      </w:pPr>
    </w:p>
    <w:p w14:paraId="40292AE1" w14:textId="77777777" w:rsidR="00A044C8" w:rsidRDefault="00A044C8" w:rsidP="00644393">
      <w:pPr>
        <w:spacing w:line="360" w:lineRule="auto"/>
        <w:jc w:val="both"/>
        <w:rPr>
          <w:rFonts w:ascii="Arial" w:hAnsi="Arial" w:cs="Arial"/>
          <w:sz w:val="20"/>
          <w:szCs w:val="20"/>
        </w:rPr>
      </w:pPr>
    </w:p>
    <w:p w14:paraId="321CF3C0" w14:textId="77777777" w:rsidR="003E3BCC" w:rsidRPr="00005A3A" w:rsidRDefault="003E3BCC" w:rsidP="003E3BCC">
      <w:pPr>
        <w:rPr>
          <w:sz w:val="22"/>
          <w:szCs w:val="22"/>
        </w:rPr>
      </w:pPr>
      <w:r w:rsidRPr="00005A3A">
        <w:rPr>
          <w:sz w:val="22"/>
          <w:szCs w:val="22"/>
        </w:rPr>
        <w:t>JORGE ALEXANDER ESCAMILLA                         LUIS ANTONIO HERNÁNDEZ SÁNCHEZ</w:t>
      </w:r>
    </w:p>
    <w:p w14:paraId="1BBFC925" w14:textId="77777777" w:rsidR="003E3BCC" w:rsidRPr="00005A3A" w:rsidRDefault="003E3BCC" w:rsidP="003E3BCC">
      <w:pPr>
        <w:rPr>
          <w:sz w:val="22"/>
          <w:szCs w:val="22"/>
        </w:rPr>
      </w:pPr>
      <w:r w:rsidRPr="00005A3A">
        <w:rPr>
          <w:sz w:val="22"/>
          <w:szCs w:val="22"/>
        </w:rPr>
        <w:t xml:space="preserve">          ALCALDE MUNICIPAL                                                 SÍNDICO MUNICIPAL</w:t>
      </w:r>
    </w:p>
    <w:p w14:paraId="2794535B" w14:textId="77777777" w:rsidR="003E3BCC" w:rsidRPr="00005A3A" w:rsidRDefault="003E3BCC" w:rsidP="003E3BCC">
      <w:pPr>
        <w:jc w:val="center"/>
        <w:rPr>
          <w:sz w:val="22"/>
          <w:szCs w:val="22"/>
        </w:rPr>
      </w:pPr>
    </w:p>
    <w:p w14:paraId="004E8568" w14:textId="37A98752" w:rsidR="003E3BCC" w:rsidRDefault="003E3BCC" w:rsidP="003E3BCC">
      <w:pPr>
        <w:tabs>
          <w:tab w:val="left" w:pos="2925"/>
        </w:tabs>
        <w:jc w:val="center"/>
        <w:rPr>
          <w:sz w:val="22"/>
          <w:szCs w:val="22"/>
        </w:rPr>
      </w:pPr>
    </w:p>
    <w:p w14:paraId="7DB918F8" w14:textId="77777777" w:rsidR="004E4245" w:rsidRPr="00005A3A" w:rsidRDefault="004E4245" w:rsidP="003E3BCC">
      <w:pPr>
        <w:tabs>
          <w:tab w:val="left" w:pos="2925"/>
        </w:tabs>
        <w:jc w:val="center"/>
        <w:rPr>
          <w:sz w:val="22"/>
          <w:szCs w:val="22"/>
        </w:rPr>
      </w:pPr>
    </w:p>
    <w:p w14:paraId="488B8182" w14:textId="35C48530" w:rsidR="004E4245" w:rsidRDefault="004E4245" w:rsidP="004E4245">
      <w:pPr>
        <w:tabs>
          <w:tab w:val="left" w:pos="2925"/>
        </w:tabs>
        <w:rPr>
          <w:sz w:val="22"/>
          <w:szCs w:val="22"/>
        </w:rPr>
      </w:pPr>
    </w:p>
    <w:p w14:paraId="4F365A2E" w14:textId="77777777" w:rsidR="004E4245" w:rsidRPr="00005A3A" w:rsidRDefault="004E4245" w:rsidP="004E4245">
      <w:pPr>
        <w:tabs>
          <w:tab w:val="left" w:pos="2925"/>
        </w:tabs>
        <w:rPr>
          <w:sz w:val="22"/>
          <w:szCs w:val="22"/>
        </w:rPr>
      </w:pPr>
    </w:p>
    <w:p w14:paraId="6DAEDD2C" w14:textId="065EE26B" w:rsidR="004E4245" w:rsidRPr="00005A3A" w:rsidRDefault="004E4245" w:rsidP="00A044C8">
      <w:pPr>
        <w:jc w:val="center"/>
        <w:rPr>
          <w:sz w:val="22"/>
          <w:szCs w:val="22"/>
        </w:rPr>
      </w:pPr>
      <w:r>
        <w:rPr>
          <w:sz w:val="22"/>
          <w:szCs w:val="22"/>
        </w:rPr>
        <w:t xml:space="preserve"> </w:t>
      </w:r>
    </w:p>
    <w:p w14:paraId="526891D9" w14:textId="77777777" w:rsidR="003E3BCC" w:rsidRPr="00005A3A" w:rsidRDefault="003E3BCC" w:rsidP="003E3BCC">
      <w:pPr>
        <w:jc w:val="center"/>
        <w:rPr>
          <w:sz w:val="22"/>
          <w:szCs w:val="22"/>
        </w:rPr>
      </w:pPr>
    </w:p>
    <w:p w14:paraId="10B0144B" w14:textId="77777777" w:rsidR="003E3BCC" w:rsidRPr="00005A3A" w:rsidRDefault="003E3BCC" w:rsidP="003E3BCC">
      <w:pPr>
        <w:jc w:val="center"/>
        <w:rPr>
          <w:sz w:val="22"/>
          <w:szCs w:val="22"/>
        </w:rPr>
      </w:pPr>
      <w:r w:rsidRPr="00005A3A">
        <w:rPr>
          <w:sz w:val="22"/>
          <w:szCs w:val="22"/>
        </w:rPr>
        <w:t>LUIS ALEXANDER FLORES PORTILLO                       GLORIA YADIRA CALERO CANTÓN</w:t>
      </w:r>
    </w:p>
    <w:p w14:paraId="4E072849" w14:textId="77777777" w:rsidR="003E3BCC" w:rsidRPr="00005A3A" w:rsidRDefault="003E3BCC" w:rsidP="003E3BCC">
      <w:pPr>
        <w:jc w:val="center"/>
        <w:rPr>
          <w:sz w:val="22"/>
          <w:szCs w:val="22"/>
        </w:rPr>
      </w:pPr>
      <w:r w:rsidRPr="00005A3A">
        <w:rPr>
          <w:sz w:val="22"/>
          <w:szCs w:val="22"/>
        </w:rPr>
        <w:t xml:space="preserve">  REGIDOR PROPIETARIO</w:t>
      </w:r>
      <w:r w:rsidRPr="00005A3A">
        <w:rPr>
          <w:sz w:val="22"/>
          <w:szCs w:val="22"/>
        </w:rPr>
        <w:tab/>
        <w:t xml:space="preserve">                                          REGIDORA PROPIETARIA</w:t>
      </w:r>
    </w:p>
    <w:p w14:paraId="75996F63" w14:textId="2AF440FA" w:rsidR="004E4245" w:rsidRDefault="004E4245" w:rsidP="004E4245">
      <w:pPr>
        <w:spacing w:after="240"/>
        <w:rPr>
          <w:sz w:val="22"/>
          <w:szCs w:val="22"/>
        </w:rPr>
      </w:pPr>
    </w:p>
    <w:p w14:paraId="35310CCB" w14:textId="77777777" w:rsidR="004E4245" w:rsidRDefault="004E4245" w:rsidP="004E4245">
      <w:pPr>
        <w:spacing w:after="240"/>
        <w:rPr>
          <w:sz w:val="22"/>
          <w:szCs w:val="22"/>
        </w:rPr>
      </w:pPr>
    </w:p>
    <w:p w14:paraId="002079B7" w14:textId="77777777" w:rsidR="004E4245" w:rsidRDefault="004E4245" w:rsidP="004E4245">
      <w:pPr>
        <w:rPr>
          <w:sz w:val="22"/>
          <w:szCs w:val="22"/>
        </w:rPr>
      </w:pPr>
    </w:p>
    <w:p w14:paraId="05155C24" w14:textId="77777777" w:rsidR="00A044C8" w:rsidRDefault="00A044C8" w:rsidP="004E4245">
      <w:pPr>
        <w:rPr>
          <w:sz w:val="22"/>
          <w:szCs w:val="22"/>
        </w:rPr>
      </w:pPr>
    </w:p>
    <w:p w14:paraId="0D05F253" w14:textId="77777777" w:rsidR="004E4245" w:rsidRDefault="004E4245" w:rsidP="004E4245">
      <w:pPr>
        <w:rPr>
          <w:sz w:val="22"/>
          <w:szCs w:val="22"/>
        </w:rPr>
      </w:pPr>
    </w:p>
    <w:p w14:paraId="076F528A" w14:textId="0C64AB22" w:rsidR="003E3BCC" w:rsidRPr="00005A3A" w:rsidRDefault="003E3BCC" w:rsidP="004E4245">
      <w:pPr>
        <w:rPr>
          <w:sz w:val="22"/>
          <w:szCs w:val="22"/>
        </w:rPr>
      </w:pPr>
      <w:r w:rsidRPr="00005A3A">
        <w:rPr>
          <w:sz w:val="22"/>
          <w:szCs w:val="22"/>
        </w:rPr>
        <w:t>JORGE ALBERTO PEÑA AQUINO                                    SANTOS EDGARDO CRUZ FLORES</w:t>
      </w:r>
    </w:p>
    <w:p w14:paraId="54BE2B75" w14:textId="77777777" w:rsidR="003E3BCC" w:rsidRPr="00005A3A" w:rsidRDefault="003E3BCC" w:rsidP="003E3BCC">
      <w:pPr>
        <w:jc w:val="center"/>
        <w:rPr>
          <w:sz w:val="22"/>
          <w:szCs w:val="22"/>
        </w:rPr>
      </w:pPr>
      <w:r w:rsidRPr="00005A3A">
        <w:rPr>
          <w:sz w:val="22"/>
          <w:szCs w:val="22"/>
        </w:rPr>
        <w:t>REGIDOR PROPIETARIO</w:t>
      </w:r>
      <w:r w:rsidRPr="00005A3A">
        <w:rPr>
          <w:sz w:val="22"/>
          <w:szCs w:val="22"/>
        </w:rPr>
        <w:tab/>
        <w:t xml:space="preserve">                                               REGIDOR PROPIETARIO</w:t>
      </w:r>
    </w:p>
    <w:p w14:paraId="02A450DA" w14:textId="734995C0" w:rsidR="004E4245" w:rsidRDefault="004E4245" w:rsidP="003E3BCC">
      <w:pPr>
        <w:spacing w:after="240"/>
        <w:rPr>
          <w:sz w:val="22"/>
          <w:szCs w:val="22"/>
        </w:rPr>
      </w:pPr>
    </w:p>
    <w:p w14:paraId="55E8D6AE" w14:textId="60C7557F" w:rsidR="004E4245" w:rsidRDefault="004E4245" w:rsidP="004E4245">
      <w:pPr>
        <w:spacing w:before="240" w:after="240"/>
        <w:rPr>
          <w:sz w:val="22"/>
          <w:szCs w:val="22"/>
        </w:rPr>
      </w:pPr>
    </w:p>
    <w:p w14:paraId="6DFFE0EC" w14:textId="77777777" w:rsidR="004E4245" w:rsidRPr="00005A3A" w:rsidRDefault="004E4245" w:rsidP="004E4245">
      <w:pPr>
        <w:spacing w:before="240" w:after="240"/>
        <w:rPr>
          <w:sz w:val="22"/>
          <w:szCs w:val="22"/>
        </w:rPr>
      </w:pPr>
    </w:p>
    <w:p w14:paraId="4AF1553E" w14:textId="77777777" w:rsidR="003E3BCC" w:rsidRPr="00005A3A" w:rsidRDefault="003E3BCC" w:rsidP="003E3BCC">
      <w:pPr>
        <w:rPr>
          <w:sz w:val="22"/>
          <w:szCs w:val="22"/>
        </w:rPr>
      </w:pPr>
      <w:r w:rsidRPr="00005A3A">
        <w:rPr>
          <w:sz w:val="22"/>
          <w:szCs w:val="22"/>
        </w:rPr>
        <w:t>KARINA VANESSA SALINAS ORELLANA</w:t>
      </w:r>
      <w:r w:rsidRPr="00005A3A">
        <w:rPr>
          <w:sz w:val="22"/>
          <w:szCs w:val="22"/>
        </w:rPr>
        <w:tab/>
        <w:t xml:space="preserve">                       ADOLFO RIVAS BARRIOS</w:t>
      </w:r>
    </w:p>
    <w:p w14:paraId="275FFE79" w14:textId="77777777" w:rsidR="003E3BCC" w:rsidRPr="00005A3A" w:rsidRDefault="003E3BCC" w:rsidP="003E3BCC">
      <w:pPr>
        <w:jc w:val="center"/>
        <w:rPr>
          <w:sz w:val="22"/>
          <w:szCs w:val="22"/>
        </w:rPr>
      </w:pPr>
      <w:r w:rsidRPr="00005A3A">
        <w:rPr>
          <w:sz w:val="22"/>
          <w:szCs w:val="22"/>
        </w:rPr>
        <w:t>REGIDORA PROPIETARIA</w:t>
      </w:r>
      <w:r w:rsidRPr="00005A3A">
        <w:rPr>
          <w:sz w:val="22"/>
          <w:szCs w:val="22"/>
        </w:rPr>
        <w:tab/>
      </w:r>
      <w:r w:rsidRPr="00005A3A">
        <w:rPr>
          <w:sz w:val="22"/>
          <w:szCs w:val="22"/>
        </w:rPr>
        <w:tab/>
        <w:t xml:space="preserve">                       REGIDOR PROPIETARIO</w:t>
      </w:r>
    </w:p>
    <w:p w14:paraId="28B21E5B" w14:textId="77777777" w:rsidR="003E3BCC" w:rsidRPr="00005A3A" w:rsidRDefault="003E3BCC" w:rsidP="003E3BCC">
      <w:pPr>
        <w:jc w:val="center"/>
        <w:rPr>
          <w:sz w:val="22"/>
          <w:szCs w:val="22"/>
        </w:rPr>
      </w:pPr>
    </w:p>
    <w:p w14:paraId="54435DF4" w14:textId="2A6776B3" w:rsidR="003E3BCC" w:rsidRDefault="003E3BCC" w:rsidP="003E3BCC">
      <w:pPr>
        <w:jc w:val="center"/>
      </w:pPr>
    </w:p>
    <w:p w14:paraId="5E417848" w14:textId="35515BC1" w:rsidR="004E4245" w:rsidRDefault="004E4245" w:rsidP="003E3BCC">
      <w:pPr>
        <w:jc w:val="center"/>
      </w:pPr>
    </w:p>
    <w:p w14:paraId="12A72CB6" w14:textId="77777777" w:rsidR="003E3BCC" w:rsidRPr="00005A3A" w:rsidRDefault="003E3BCC" w:rsidP="004E4245">
      <w:pPr>
        <w:rPr>
          <w:sz w:val="22"/>
          <w:szCs w:val="22"/>
        </w:rPr>
      </w:pPr>
    </w:p>
    <w:p w14:paraId="326B101E" w14:textId="0120CCD6" w:rsidR="003E3BCC" w:rsidRDefault="003E3BCC" w:rsidP="003E3BCC">
      <w:pPr>
        <w:jc w:val="center"/>
        <w:rPr>
          <w:sz w:val="22"/>
          <w:szCs w:val="22"/>
        </w:rPr>
      </w:pPr>
    </w:p>
    <w:p w14:paraId="625ED66D" w14:textId="77777777" w:rsidR="00A044C8" w:rsidRPr="00005A3A" w:rsidRDefault="00A044C8" w:rsidP="003E3BCC">
      <w:pPr>
        <w:jc w:val="center"/>
        <w:rPr>
          <w:sz w:val="22"/>
          <w:szCs w:val="22"/>
        </w:rPr>
      </w:pPr>
    </w:p>
    <w:p w14:paraId="50562C1C" w14:textId="16BA6503" w:rsidR="003E3BCC" w:rsidRDefault="003E3BCC" w:rsidP="003E3BCC">
      <w:pPr>
        <w:jc w:val="center"/>
        <w:rPr>
          <w:sz w:val="22"/>
          <w:szCs w:val="22"/>
        </w:rPr>
      </w:pPr>
    </w:p>
    <w:p w14:paraId="07C1F3E4" w14:textId="77777777" w:rsidR="00A044C8" w:rsidRPr="00005A3A" w:rsidRDefault="00A044C8" w:rsidP="003E3BCC">
      <w:pPr>
        <w:jc w:val="center"/>
        <w:rPr>
          <w:sz w:val="22"/>
          <w:szCs w:val="22"/>
        </w:rPr>
      </w:pPr>
    </w:p>
    <w:p w14:paraId="14E70684" w14:textId="77777777" w:rsidR="003E3BCC" w:rsidRPr="00005A3A" w:rsidRDefault="003E3BCC" w:rsidP="003E3BCC">
      <w:pPr>
        <w:jc w:val="center"/>
        <w:rPr>
          <w:sz w:val="22"/>
          <w:szCs w:val="22"/>
        </w:rPr>
      </w:pPr>
    </w:p>
    <w:p w14:paraId="7DF1AF58" w14:textId="77777777" w:rsidR="003E3BCC" w:rsidRPr="00005A3A" w:rsidRDefault="003E3BCC" w:rsidP="003E3BCC">
      <w:pPr>
        <w:jc w:val="center"/>
        <w:rPr>
          <w:sz w:val="22"/>
          <w:szCs w:val="22"/>
        </w:rPr>
      </w:pPr>
      <w:r w:rsidRPr="00005A3A">
        <w:rPr>
          <w:sz w:val="22"/>
          <w:szCs w:val="22"/>
        </w:rPr>
        <w:t xml:space="preserve">  CARMEN FLORES CANJURA</w:t>
      </w:r>
      <w:r w:rsidRPr="00005A3A">
        <w:rPr>
          <w:sz w:val="22"/>
          <w:szCs w:val="22"/>
        </w:rPr>
        <w:tab/>
        <w:t xml:space="preserve">                      EULALIO RODRÍGUEZ FLORES</w:t>
      </w:r>
    </w:p>
    <w:p w14:paraId="3BE0C86B" w14:textId="77777777" w:rsidR="003E3BCC" w:rsidRPr="00005A3A" w:rsidRDefault="003E3BCC" w:rsidP="003E3BCC">
      <w:pPr>
        <w:rPr>
          <w:sz w:val="22"/>
          <w:szCs w:val="22"/>
        </w:rPr>
      </w:pPr>
      <w:r w:rsidRPr="00005A3A">
        <w:rPr>
          <w:sz w:val="22"/>
          <w:szCs w:val="22"/>
        </w:rPr>
        <w:t xml:space="preserve">             REGIDORA PROPIETARIA</w:t>
      </w:r>
      <w:r w:rsidRPr="00005A3A">
        <w:rPr>
          <w:sz w:val="22"/>
          <w:szCs w:val="22"/>
        </w:rPr>
        <w:tab/>
      </w:r>
      <w:r w:rsidRPr="00005A3A">
        <w:rPr>
          <w:sz w:val="22"/>
          <w:szCs w:val="22"/>
        </w:rPr>
        <w:tab/>
      </w:r>
      <w:r w:rsidRPr="00005A3A">
        <w:rPr>
          <w:sz w:val="22"/>
          <w:szCs w:val="22"/>
        </w:rPr>
        <w:tab/>
        <w:t xml:space="preserve">            REGIDOR PROPIETARIO</w:t>
      </w:r>
    </w:p>
    <w:p w14:paraId="397577AE" w14:textId="77777777" w:rsidR="003E3BCC" w:rsidRPr="00005A3A" w:rsidRDefault="003E3BCC" w:rsidP="003E3BCC">
      <w:pPr>
        <w:jc w:val="center"/>
        <w:rPr>
          <w:sz w:val="22"/>
          <w:szCs w:val="22"/>
        </w:rPr>
      </w:pPr>
    </w:p>
    <w:p w14:paraId="6A7D1AA3" w14:textId="36B63677" w:rsidR="003E3BCC" w:rsidRDefault="003E3BCC" w:rsidP="003E3BCC">
      <w:pPr>
        <w:jc w:val="center"/>
        <w:rPr>
          <w:sz w:val="22"/>
          <w:szCs w:val="22"/>
        </w:rPr>
      </w:pPr>
    </w:p>
    <w:p w14:paraId="07543565" w14:textId="77777777" w:rsidR="00A044C8" w:rsidRDefault="00A044C8" w:rsidP="003E3BCC">
      <w:pPr>
        <w:jc w:val="center"/>
        <w:rPr>
          <w:sz w:val="22"/>
          <w:szCs w:val="22"/>
        </w:rPr>
      </w:pPr>
    </w:p>
    <w:p w14:paraId="5C73C38B" w14:textId="77777777" w:rsidR="003E3BCC" w:rsidRPr="00005A3A" w:rsidRDefault="003E3BCC" w:rsidP="003E3BCC">
      <w:pPr>
        <w:jc w:val="center"/>
        <w:rPr>
          <w:sz w:val="22"/>
          <w:szCs w:val="22"/>
        </w:rPr>
      </w:pPr>
    </w:p>
    <w:p w14:paraId="60218DA7" w14:textId="77777777" w:rsidR="003E3BCC" w:rsidRPr="00005A3A" w:rsidRDefault="003E3BCC" w:rsidP="003E3BCC">
      <w:pPr>
        <w:jc w:val="center"/>
        <w:rPr>
          <w:sz w:val="22"/>
          <w:szCs w:val="22"/>
        </w:rPr>
      </w:pPr>
    </w:p>
    <w:p w14:paraId="42F8CCCA" w14:textId="6B5505A3" w:rsidR="003E3BCC" w:rsidRDefault="003E3BCC" w:rsidP="003E3BCC">
      <w:pPr>
        <w:rPr>
          <w:sz w:val="22"/>
          <w:szCs w:val="22"/>
        </w:rPr>
      </w:pPr>
    </w:p>
    <w:p w14:paraId="37C6350D" w14:textId="77777777" w:rsidR="00A044C8" w:rsidRDefault="00A044C8" w:rsidP="003E3BCC">
      <w:pPr>
        <w:rPr>
          <w:sz w:val="22"/>
          <w:szCs w:val="22"/>
        </w:rPr>
      </w:pPr>
    </w:p>
    <w:p w14:paraId="4A94180B" w14:textId="10B05865" w:rsidR="004E4245" w:rsidRDefault="004E4245" w:rsidP="003E3BCC">
      <w:pPr>
        <w:rPr>
          <w:sz w:val="22"/>
          <w:szCs w:val="22"/>
        </w:rPr>
      </w:pPr>
    </w:p>
    <w:p w14:paraId="583BE64B" w14:textId="77777777" w:rsidR="004E4245" w:rsidRPr="00005A3A" w:rsidRDefault="004E4245" w:rsidP="003E3BCC">
      <w:pPr>
        <w:rPr>
          <w:sz w:val="22"/>
          <w:szCs w:val="22"/>
        </w:rPr>
      </w:pPr>
    </w:p>
    <w:p w14:paraId="5DD53CDC" w14:textId="77777777" w:rsidR="003E3BCC" w:rsidRPr="00005A3A" w:rsidRDefault="003E3BCC" w:rsidP="003E3BCC">
      <w:pPr>
        <w:rPr>
          <w:sz w:val="22"/>
          <w:szCs w:val="22"/>
        </w:rPr>
      </w:pPr>
      <w:r w:rsidRPr="00005A3A">
        <w:rPr>
          <w:sz w:val="22"/>
          <w:szCs w:val="22"/>
        </w:rPr>
        <w:lastRenderedPageBreak/>
        <w:t>IRIS LISSETT CONSTANZA ALVARADO      CECILIA GUADALUPE GUARDADO JUÁREZ</w:t>
      </w:r>
    </w:p>
    <w:p w14:paraId="588CAC85" w14:textId="77777777" w:rsidR="003E3BCC" w:rsidRPr="00005A3A" w:rsidRDefault="003E3BCC" w:rsidP="003E3BCC">
      <w:pPr>
        <w:rPr>
          <w:sz w:val="22"/>
          <w:szCs w:val="22"/>
        </w:rPr>
      </w:pPr>
      <w:r w:rsidRPr="00005A3A">
        <w:rPr>
          <w:sz w:val="22"/>
          <w:szCs w:val="22"/>
        </w:rPr>
        <w:t xml:space="preserve">               REGIDORA SUPLENTE               </w:t>
      </w:r>
      <w:r w:rsidRPr="00005A3A">
        <w:rPr>
          <w:sz w:val="22"/>
          <w:szCs w:val="22"/>
        </w:rPr>
        <w:tab/>
      </w:r>
      <w:r w:rsidRPr="00005A3A">
        <w:rPr>
          <w:sz w:val="22"/>
          <w:szCs w:val="22"/>
        </w:rPr>
        <w:tab/>
        <w:t xml:space="preserve">        REGIDORA SUPLENTE</w:t>
      </w:r>
    </w:p>
    <w:p w14:paraId="27C35A09" w14:textId="49EE10DC" w:rsidR="003E3BCC" w:rsidRDefault="003E3BCC" w:rsidP="003E3BCC">
      <w:pPr>
        <w:jc w:val="center"/>
        <w:rPr>
          <w:sz w:val="22"/>
          <w:szCs w:val="22"/>
        </w:rPr>
      </w:pPr>
    </w:p>
    <w:p w14:paraId="4D09994B" w14:textId="77777777" w:rsidR="00A044C8" w:rsidRPr="00005A3A" w:rsidRDefault="00A044C8" w:rsidP="003E3BCC">
      <w:pPr>
        <w:jc w:val="center"/>
        <w:rPr>
          <w:sz w:val="22"/>
          <w:szCs w:val="22"/>
        </w:rPr>
      </w:pPr>
    </w:p>
    <w:p w14:paraId="0C61DE72" w14:textId="77777777" w:rsidR="003E3BCC" w:rsidRPr="00005A3A" w:rsidRDefault="003E3BCC" w:rsidP="00A044C8">
      <w:pPr>
        <w:spacing w:before="240" w:after="240"/>
        <w:jc w:val="center"/>
        <w:rPr>
          <w:sz w:val="22"/>
          <w:szCs w:val="22"/>
        </w:rPr>
      </w:pPr>
    </w:p>
    <w:p w14:paraId="219F605B" w14:textId="7EB5F1A7" w:rsidR="003E3BCC" w:rsidRDefault="003E3BCC" w:rsidP="003E3BCC">
      <w:pPr>
        <w:jc w:val="center"/>
        <w:rPr>
          <w:sz w:val="22"/>
          <w:szCs w:val="22"/>
        </w:rPr>
      </w:pPr>
    </w:p>
    <w:p w14:paraId="2303BECB" w14:textId="77777777" w:rsidR="003E3BCC" w:rsidRPr="00005A3A" w:rsidRDefault="003E3BCC" w:rsidP="004E4245">
      <w:pPr>
        <w:spacing w:after="240"/>
        <w:rPr>
          <w:sz w:val="22"/>
          <w:szCs w:val="22"/>
        </w:rPr>
      </w:pPr>
    </w:p>
    <w:p w14:paraId="61BB3D1F" w14:textId="77777777" w:rsidR="003E3BCC" w:rsidRPr="00005A3A" w:rsidRDefault="003E3BCC" w:rsidP="003E3BCC">
      <w:pPr>
        <w:jc w:val="center"/>
        <w:rPr>
          <w:sz w:val="22"/>
          <w:szCs w:val="22"/>
        </w:rPr>
      </w:pPr>
    </w:p>
    <w:p w14:paraId="6724C41F" w14:textId="77777777" w:rsidR="003E3BCC" w:rsidRPr="00005A3A" w:rsidRDefault="003E3BCC" w:rsidP="003E3BCC">
      <w:pPr>
        <w:jc w:val="center"/>
        <w:rPr>
          <w:sz w:val="22"/>
          <w:szCs w:val="22"/>
        </w:rPr>
      </w:pPr>
      <w:r w:rsidRPr="00005A3A">
        <w:rPr>
          <w:sz w:val="22"/>
          <w:szCs w:val="22"/>
        </w:rPr>
        <w:t xml:space="preserve">          MAURICIO CRISTINO SOLIS                           DANIEL ANTONIO MENJÍVAR RIVERA</w:t>
      </w:r>
    </w:p>
    <w:p w14:paraId="0884CEC1" w14:textId="77777777" w:rsidR="003E3BCC" w:rsidRPr="00005A3A" w:rsidRDefault="003E3BCC" w:rsidP="003E3BCC">
      <w:pPr>
        <w:rPr>
          <w:sz w:val="22"/>
          <w:szCs w:val="22"/>
        </w:rPr>
      </w:pPr>
      <w:r w:rsidRPr="00005A3A">
        <w:rPr>
          <w:sz w:val="22"/>
          <w:szCs w:val="22"/>
        </w:rPr>
        <w:t xml:space="preserve">                REGIDOR SUPLENTE               </w:t>
      </w:r>
      <w:r w:rsidRPr="00005A3A">
        <w:rPr>
          <w:sz w:val="22"/>
          <w:szCs w:val="22"/>
        </w:rPr>
        <w:tab/>
      </w:r>
      <w:r w:rsidRPr="00005A3A">
        <w:rPr>
          <w:sz w:val="22"/>
          <w:szCs w:val="22"/>
        </w:rPr>
        <w:tab/>
        <w:t xml:space="preserve">                REGIDOR SUPLENTE</w:t>
      </w:r>
    </w:p>
    <w:p w14:paraId="69FC6E65" w14:textId="77777777" w:rsidR="003E3BCC" w:rsidRPr="00005A3A" w:rsidRDefault="003E3BCC" w:rsidP="003E3BCC">
      <w:pPr>
        <w:jc w:val="center"/>
        <w:rPr>
          <w:sz w:val="22"/>
          <w:szCs w:val="22"/>
        </w:rPr>
      </w:pPr>
    </w:p>
    <w:p w14:paraId="1423FFF2" w14:textId="77777777" w:rsidR="003E3BCC" w:rsidRPr="00005A3A" w:rsidRDefault="003E3BCC" w:rsidP="003E3BCC">
      <w:pPr>
        <w:jc w:val="center"/>
        <w:rPr>
          <w:sz w:val="22"/>
          <w:szCs w:val="22"/>
        </w:rPr>
      </w:pPr>
    </w:p>
    <w:p w14:paraId="43FCB1AA" w14:textId="3AB54ED4" w:rsidR="004E4245" w:rsidRDefault="004E4245" w:rsidP="003E3BCC">
      <w:pPr>
        <w:jc w:val="center"/>
        <w:rPr>
          <w:sz w:val="22"/>
          <w:szCs w:val="22"/>
        </w:rPr>
      </w:pPr>
    </w:p>
    <w:p w14:paraId="5720DECC" w14:textId="77777777" w:rsidR="004E4245" w:rsidRDefault="004E4245" w:rsidP="003E3BCC">
      <w:pPr>
        <w:jc w:val="center"/>
        <w:rPr>
          <w:sz w:val="22"/>
          <w:szCs w:val="22"/>
        </w:rPr>
      </w:pPr>
    </w:p>
    <w:p w14:paraId="27F45991" w14:textId="77777777" w:rsidR="004E4245" w:rsidRDefault="004E4245" w:rsidP="003E3BCC">
      <w:pPr>
        <w:jc w:val="center"/>
        <w:rPr>
          <w:sz w:val="22"/>
          <w:szCs w:val="22"/>
        </w:rPr>
      </w:pPr>
    </w:p>
    <w:p w14:paraId="7B7DF8B3" w14:textId="044AB621" w:rsidR="004E4245" w:rsidRDefault="004E4245" w:rsidP="00A044C8">
      <w:pPr>
        <w:spacing w:after="240"/>
        <w:jc w:val="center"/>
        <w:rPr>
          <w:sz w:val="22"/>
          <w:szCs w:val="22"/>
        </w:rPr>
      </w:pPr>
    </w:p>
    <w:p w14:paraId="4139C856" w14:textId="77777777" w:rsidR="00A044C8" w:rsidRDefault="00A044C8" w:rsidP="003E3BCC">
      <w:pPr>
        <w:jc w:val="center"/>
        <w:rPr>
          <w:sz w:val="22"/>
          <w:szCs w:val="22"/>
        </w:rPr>
      </w:pPr>
    </w:p>
    <w:p w14:paraId="5CF3A9CE" w14:textId="77777777" w:rsidR="004E4245" w:rsidRDefault="004E4245" w:rsidP="003E3BCC">
      <w:pPr>
        <w:jc w:val="center"/>
        <w:rPr>
          <w:sz w:val="22"/>
          <w:szCs w:val="22"/>
        </w:rPr>
      </w:pPr>
    </w:p>
    <w:p w14:paraId="20B3D3AC" w14:textId="2ABAD7C0" w:rsidR="003E3BCC" w:rsidRPr="00005A3A" w:rsidRDefault="003E3BCC" w:rsidP="003E3BCC">
      <w:pPr>
        <w:jc w:val="center"/>
        <w:rPr>
          <w:sz w:val="22"/>
          <w:szCs w:val="22"/>
        </w:rPr>
      </w:pPr>
      <w:r w:rsidRPr="00005A3A">
        <w:rPr>
          <w:sz w:val="22"/>
          <w:szCs w:val="22"/>
        </w:rPr>
        <w:t>OSCAR MAURICIO PLEITEZ PORTILLO</w:t>
      </w:r>
    </w:p>
    <w:p w14:paraId="4708A7DF" w14:textId="4278621B" w:rsidR="003E3BCC" w:rsidRDefault="003E3BCC" w:rsidP="00DC502E">
      <w:pPr>
        <w:pStyle w:val="Textoindependiente"/>
        <w:spacing w:line="240" w:lineRule="auto"/>
        <w:jc w:val="center"/>
        <w:rPr>
          <w:sz w:val="22"/>
          <w:szCs w:val="22"/>
        </w:rPr>
      </w:pPr>
      <w:r w:rsidRPr="00005A3A">
        <w:rPr>
          <w:sz w:val="22"/>
          <w:szCs w:val="22"/>
        </w:rPr>
        <w:t>SECRETARIO DEL CONCEJO</w:t>
      </w:r>
    </w:p>
    <w:p w14:paraId="1F5872D6" w14:textId="1F3A4B18" w:rsidR="00A044C8" w:rsidRDefault="00A044C8" w:rsidP="00DC502E">
      <w:pPr>
        <w:pStyle w:val="Textoindependiente"/>
        <w:spacing w:line="240" w:lineRule="auto"/>
        <w:jc w:val="center"/>
        <w:rPr>
          <w:sz w:val="22"/>
          <w:szCs w:val="22"/>
        </w:rPr>
      </w:pPr>
    </w:p>
    <w:p w14:paraId="1A5F98E9" w14:textId="6079D72B" w:rsidR="00A044C8" w:rsidRDefault="00A044C8" w:rsidP="00DC502E">
      <w:pPr>
        <w:pStyle w:val="Textoindependiente"/>
        <w:spacing w:line="240" w:lineRule="auto"/>
        <w:jc w:val="center"/>
        <w:rPr>
          <w:sz w:val="22"/>
          <w:szCs w:val="22"/>
        </w:rPr>
      </w:pPr>
    </w:p>
    <w:p w14:paraId="0590050C" w14:textId="77777777" w:rsidR="00A044C8" w:rsidRPr="00DC502E" w:rsidRDefault="00A044C8" w:rsidP="00DC502E">
      <w:pPr>
        <w:pStyle w:val="Textoindependiente"/>
        <w:spacing w:line="240" w:lineRule="auto"/>
        <w:jc w:val="center"/>
        <w:rPr>
          <w:sz w:val="22"/>
          <w:szCs w:val="22"/>
        </w:rPr>
      </w:pPr>
    </w:p>
    <w:sectPr w:rsidR="00A044C8" w:rsidRPr="00DC502E" w:rsidSect="0022494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8BA8" w14:textId="77777777" w:rsidR="00E9184E" w:rsidRDefault="00E9184E">
      <w:r>
        <w:separator/>
      </w:r>
    </w:p>
  </w:endnote>
  <w:endnote w:type="continuationSeparator" w:id="0">
    <w:p w14:paraId="2F3D57F6" w14:textId="77777777" w:rsidR="00E9184E" w:rsidRDefault="00E9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79A2" w14:textId="77777777" w:rsidR="00D75DC4" w:rsidRDefault="00D75D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94B4" w14:textId="77777777" w:rsidR="00E9184E" w:rsidRDefault="00E9184E">
      <w:r>
        <w:separator/>
      </w:r>
    </w:p>
  </w:footnote>
  <w:footnote w:type="continuationSeparator" w:id="0">
    <w:p w14:paraId="0F3B5342" w14:textId="77777777" w:rsidR="00E9184E" w:rsidRDefault="00E91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02F60"/>
    <w:multiLevelType w:val="multilevel"/>
    <w:tmpl w:val="6B2034E4"/>
    <w:lvl w:ilvl="0">
      <w:start w:val="113"/>
      <w:numFmt w:val="decimal"/>
      <w:lvlText w:val="%1"/>
      <w:lvlJc w:val="left"/>
      <w:pPr>
        <w:ind w:left="660" w:hanging="660"/>
      </w:pPr>
      <w:rPr>
        <w:rFonts w:hint="default"/>
      </w:rPr>
    </w:lvl>
    <w:lvl w:ilvl="1">
      <w:start w:val="2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677869"/>
    <w:multiLevelType w:val="hybridMultilevel"/>
    <w:tmpl w:val="518E4116"/>
    <w:lvl w:ilvl="0" w:tplc="A4FE3B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2783A59"/>
    <w:multiLevelType w:val="hybridMultilevel"/>
    <w:tmpl w:val="FE7ED2AC"/>
    <w:lvl w:ilvl="0" w:tplc="A230AEAA">
      <w:start w:val="1"/>
      <w:numFmt w:val="bullet"/>
      <w:lvlText w:val=""/>
      <w:lvlJc w:val="left"/>
      <w:pPr>
        <w:ind w:left="720" w:hanging="360"/>
      </w:pPr>
      <w:rPr>
        <w:rFonts w:ascii="Symbol" w:hAnsi="Symbol" w:hint="default"/>
        <w:lang w:val="es-E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2A"/>
    <w:rsid w:val="00002ED7"/>
    <w:rsid w:val="000050B8"/>
    <w:rsid w:val="00006756"/>
    <w:rsid w:val="00011E1D"/>
    <w:rsid w:val="00013B8A"/>
    <w:rsid w:val="00021770"/>
    <w:rsid w:val="00023192"/>
    <w:rsid w:val="00023F40"/>
    <w:rsid w:val="00035A9A"/>
    <w:rsid w:val="00043D6B"/>
    <w:rsid w:val="000455C7"/>
    <w:rsid w:val="00050244"/>
    <w:rsid w:val="0005145F"/>
    <w:rsid w:val="00053C3D"/>
    <w:rsid w:val="00061F80"/>
    <w:rsid w:val="00064F4D"/>
    <w:rsid w:val="00070347"/>
    <w:rsid w:val="000712AD"/>
    <w:rsid w:val="000747E7"/>
    <w:rsid w:val="000759AB"/>
    <w:rsid w:val="0007790F"/>
    <w:rsid w:val="00077B2F"/>
    <w:rsid w:val="000875A0"/>
    <w:rsid w:val="00091B97"/>
    <w:rsid w:val="00097F67"/>
    <w:rsid w:val="000A545F"/>
    <w:rsid w:val="000B73CD"/>
    <w:rsid w:val="000B7DA0"/>
    <w:rsid w:val="000C3D57"/>
    <w:rsid w:val="000C6B19"/>
    <w:rsid w:val="000D1647"/>
    <w:rsid w:val="000D3FBA"/>
    <w:rsid w:val="000D4486"/>
    <w:rsid w:val="000D7443"/>
    <w:rsid w:val="000E242A"/>
    <w:rsid w:val="000F0AFB"/>
    <w:rsid w:val="000F1AC2"/>
    <w:rsid w:val="000F1D86"/>
    <w:rsid w:val="000F6223"/>
    <w:rsid w:val="001011E1"/>
    <w:rsid w:val="00111B1F"/>
    <w:rsid w:val="00121382"/>
    <w:rsid w:val="001216A5"/>
    <w:rsid w:val="0012314B"/>
    <w:rsid w:val="00124B38"/>
    <w:rsid w:val="00126909"/>
    <w:rsid w:val="001350E7"/>
    <w:rsid w:val="001367BC"/>
    <w:rsid w:val="0014065D"/>
    <w:rsid w:val="0014648F"/>
    <w:rsid w:val="001617C5"/>
    <w:rsid w:val="00162A4B"/>
    <w:rsid w:val="001631F7"/>
    <w:rsid w:val="001640B8"/>
    <w:rsid w:val="001642E4"/>
    <w:rsid w:val="00173C3B"/>
    <w:rsid w:val="00180E55"/>
    <w:rsid w:val="001970C4"/>
    <w:rsid w:val="001A61B0"/>
    <w:rsid w:val="001A7EBE"/>
    <w:rsid w:val="001B3146"/>
    <w:rsid w:val="001B3D9E"/>
    <w:rsid w:val="001C4239"/>
    <w:rsid w:val="001C4D2B"/>
    <w:rsid w:val="001D36EC"/>
    <w:rsid w:val="001D520B"/>
    <w:rsid w:val="001D55FB"/>
    <w:rsid w:val="001E3EA5"/>
    <w:rsid w:val="001F0249"/>
    <w:rsid w:val="001F1CA0"/>
    <w:rsid w:val="001F4491"/>
    <w:rsid w:val="001F58B8"/>
    <w:rsid w:val="00203F94"/>
    <w:rsid w:val="00212507"/>
    <w:rsid w:val="002137CA"/>
    <w:rsid w:val="002166AE"/>
    <w:rsid w:val="002212E2"/>
    <w:rsid w:val="00224943"/>
    <w:rsid w:val="0022617E"/>
    <w:rsid w:val="00233514"/>
    <w:rsid w:val="00242527"/>
    <w:rsid w:val="00243D12"/>
    <w:rsid w:val="00250D82"/>
    <w:rsid w:val="00254C0E"/>
    <w:rsid w:val="00265485"/>
    <w:rsid w:val="00270F57"/>
    <w:rsid w:val="00285D0A"/>
    <w:rsid w:val="00286761"/>
    <w:rsid w:val="00287E74"/>
    <w:rsid w:val="00290AD0"/>
    <w:rsid w:val="00291D4D"/>
    <w:rsid w:val="00292980"/>
    <w:rsid w:val="002A4610"/>
    <w:rsid w:val="002A67AB"/>
    <w:rsid w:val="002B245E"/>
    <w:rsid w:val="002B434F"/>
    <w:rsid w:val="002C23FB"/>
    <w:rsid w:val="002C35E8"/>
    <w:rsid w:val="002C4AF8"/>
    <w:rsid w:val="002C5B25"/>
    <w:rsid w:val="002C5EC4"/>
    <w:rsid w:val="002C65AD"/>
    <w:rsid w:val="002D1D9F"/>
    <w:rsid w:val="002D402B"/>
    <w:rsid w:val="002D674D"/>
    <w:rsid w:val="002D7942"/>
    <w:rsid w:val="002E2680"/>
    <w:rsid w:val="002F2601"/>
    <w:rsid w:val="002F2CC4"/>
    <w:rsid w:val="002F4A21"/>
    <w:rsid w:val="00300A22"/>
    <w:rsid w:val="00307865"/>
    <w:rsid w:val="00315BA9"/>
    <w:rsid w:val="00316692"/>
    <w:rsid w:val="003227A9"/>
    <w:rsid w:val="0032329E"/>
    <w:rsid w:val="003333AB"/>
    <w:rsid w:val="00354A6D"/>
    <w:rsid w:val="0035554C"/>
    <w:rsid w:val="003571B8"/>
    <w:rsid w:val="0036471C"/>
    <w:rsid w:val="00366409"/>
    <w:rsid w:val="00366BC9"/>
    <w:rsid w:val="00367F18"/>
    <w:rsid w:val="0037360B"/>
    <w:rsid w:val="00374029"/>
    <w:rsid w:val="00375573"/>
    <w:rsid w:val="00386332"/>
    <w:rsid w:val="00393134"/>
    <w:rsid w:val="00393E0E"/>
    <w:rsid w:val="00395F33"/>
    <w:rsid w:val="003A7809"/>
    <w:rsid w:val="003C2FAC"/>
    <w:rsid w:val="003C7994"/>
    <w:rsid w:val="003D1B2E"/>
    <w:rsid w:val="003D67B0"/>
    <w:rsid w:val="003D7688"/>
    <w:rsid w:val="003D77B5"/>
    <w:rsid w:val="003E0024"/>
    <w:rsid w:val="003E0B21"/>
    <w:rsid w:val="003E13CE"/>
    <w:rsid w:val="003E3BCC"/>
    <w:rsid w:val="003E4E75"/>
    <w:rsid w:val="003E602C"/>
    <w:rsid w:val="003F2950"/>
    <w:rsid w:val="003F71BE"/>
    <w:rsid w:val="0040193C"/>
    <w:rsid w:val="00401A39"/>
    <w:rsid w:val="00404313"/>
    <w:rsid w:val="0040486A"/>
    <w:rsid w:val="00410614"/>
    <w:rsid w:val="00421103"/>
    <w:rsid w:val="004219FD"/>
    <w:rsid w:val="00422E9D"/>
    <w:rsid w:val="00423CDA"/>
    <w:rsid w:val="00430794"/>
    <w:rsid w:val="004325D5"/>
    <w:rsid w:val="00451F9D"/>
    <w:rsid w:val="0045411C"/>
    <w:rsid w:val="00455259"/>
    <w:rsid w:val="0045582A"/>
    <w:rsid w:val="00457B5D"/>
    <w:rsid w:val="00463002"/>
    <w:rsid w:val="004639A3"/>
    <w:rsid w:val="004719FB"/>
    <w:rsid w:val="0047665F"/>
    <w:rsid w:val="00481BA6"/>
    <w:rsid w:val="00487710"/>
    <w:rsid w:val="004914BA"/>
    <w:rsid w:val="004915CA"/>
    <w:rsid w:val="004A036D"/>
    <w:rsid w:val="004A1794"/>
    <w:rsid w:val="004A19F3"/>
    <w:rsid w:val="004A387F"/>
    <w:rsid w:val="004A4C5C"/>
    <w:rsid w:val="004A5EF7"/>
    <w:rsid w:val="004A722A"/>
    <w:rsid w:val="004B3871"/>
    <w:rsid w:val="004C2D39"/>
    <w:rsid w:val="004C7EC0"/>
    <w:rsid w:val="004D393B"/>
    <w:rsid w:val="004D7C84"/>
    <w:rsid w:val="004E2C0C"/>
    <w:rsid w:val="004E4245"/>
    <w:rsid w:val="004E43C3"/>
    <w:rsid w:val="004E517E"/>
    <w:rsid w:val="004E5C6D"/>
    <w:rsid w:val="004F1EFD"/>
    <w:rsid w:val="004F2FB5"/>
    <w:rsid w:val="004F4785"/>
    <w:rsid w:val="004F47A3"/>
    <w:rsid w:val="004F5D9A"/>
    <w:rsid w:val="00500664"/>
    <w:rsid w:val="00500F87"/>
    <w:rsid w:val="005018F3"/>
    <w:rsid w:val="00503360"/>
    <w:rsid w:val="00511C2D"/>
    <w:rsid w:val="00517696"/>
    <w:rsid w:val="00521D2D"/>
    <w:rsid w:val="005220AF"/>
    <w:rsid w:val="00522963"/>
    <w:rsid w:val="00522CFA"/>
    <w:rsid w:val="00524DC5"/>
    <w:rsid w:val="00536759"/>
    <w:rsid w:val="005374DE"/>
    <w:rsid w:val="005379AA"/>
    <w:rsid w:val="00541B08"/>
    <w:rsid w:val="00541C42"/>
    <w:rsid w:val="00542360"/>
    <w:rsid w:val="00542710"/>
    <w:rsid w:val="0054451A"/>
    <w:rsid w:val="00550E4D"/>
    <w:rsid w:val="0055359A"/>
    <w:rsid w:val="00556ABD"/>
    <w:rsid w:val="00557FA8"/>
    <w:rsid w:val="005620EF"/>
    <w:rsid w:val="00562AA3"/>
    <w:rsid w:val="00566ECC"/>
    <w:rsid w:val="005726BA"/>
    <w:rsid w:val="00572854"/>
    <w:rsid w:val="005735D4"/>
    <w:rsid w:val="005763D7"/>
    <w:rsid w:val="00581B55"/>
    <w:rsid w:val="00586A00"/>
    <w:rsid w:val="0058746E"/>
    <w:rsid w:val="00592D1C"/>
    <w:rsid w:val="00594043"/>
    <w:rsid w:val="00594A22"/>
    <w:rsid w:val="005A0FE7"/>
    <w:rsid w:val="005A15A7"/>
    <w:rsid w:val="005A1C6B"/>
    <w:rsid w:val="005A667F"/>
    <w:rsid w:val="005B4CA5"/>
    <w:rsid w:val="005B796E"/>
    <w:rsid w:val="005C1A4B"/>
    <w:rsid w:val="005C1B51"/>
    <w:rsid w:val="005D42AB"/>
    <w:rsid w:val="005D54C4"/>
    <w:rsid w:val="005D6DA1"/>
    <w:rsid w:val="005E1F24"/>
    <w:rsid w:val="005E77B1"/>
    <w:rsid w:val="005F046C"/>
    <w:rsid w:val="005F4AB3"/>
    <w:rsid w:val="005F597A"/>
    <w:rsid w:val="006065FE"/>
    <w:rsid w:val="00611886"/>
    <w:rsid w:val="00612834"/>
    <w:rsid w:val="006236FB"/>
    <w:rsid w:val="00625DD0"/>
    <w:rsid w:val="0063147E"/>
    <w:rsid w:val="00631E48"/>
    <w:rsid w:val="006340D6"/>
    <w:rsid w:val="00635956"/>
    <w:rsid w:val="00640FCC"/>
    <w:rsid w:val="00643251"/>
    <w:rsid w:val="00643572"/>
    <w:rsid w:val="00644393"/>
    <w:rsid w:val="00644A32"/>
    <w:rsid w:val="00647E82"/>
    <w:rsid w:val="0065366A"/>
    <w:rsid w:val="00660110"/>
    <w:rsid w:val="00661A7F"/>
    <w:rsid w:val="00661C9E"/>
    <w:rsid w:val="00662782"/>
    <w:rsid w:val="00664D72"/>
    <w:rsid w:val="0067142C"/>
    <w:rsid w:val="00671F7F"/>
    <w:rsid w:val="006813D3"/>
    <w:rsid w:val="0068348E"/>
    <w:rsid w:val="00683AFD"/>
    <w:rsid w:val="00685866"/>
    <w:rsid w:val="006918FD"/>
    <w:rsid w:val="00692683"/>
    <w:rsid w:val="006A7E9B"/>
    <w:rsid w:val="006B3AB8"/>
    <w:rsid w:val="006B6515"/>
    <w:rsid w:val="006C2910"/>
    <w:rsid w:val="006C3CF7"/>
    <w:rsid w:val="006C45C2"/>
    <w:rsid w:val="006C4D8E"/>
    <w:rsid w:val="006D3F16"/>
    <w:rsid w:val="006D57C7"/>
    <w:rsid w:val="006D5848"/>
    <w:rsid w:val="006E1BE8"/>
    <w:rsid w:val="006E2062"/>
    <w:rsid w:val="006E46B9"/>
    <w:rsid w:val="006E47C3"/>
    <w:rsid w:val="006E60C7"/>
    <w:rsid w:val="006F6C6C"/>
    <w:rsid w:val="00703A61"/>
    <w:rsid w:val="007058AD"/>
    <w:rsid w:val="0070743A"/>
    <w:rsid w:val="00713660"/>
    <w:rsid w:val="0071472E"/>
    <w:rsid w:val="007212B6"/>
    <w:rsid w:val="00722D13"/>
    <w:rsid w:val="0072336F"/>
    <w:rsid w:val="007236D3"/>
    <w:rsid w:val="00731BFF"/>
    <w:rsid w:val="0073241A"/>
    <w:rsid w:val="00735F1B"/>
    <w:rsid w:val="00736D22"/>
    <w:rsid w:val="00742173"/>
    <w:rsid w:val="0074325D"/>
    <w:rsid w:val="00745D24"/>
    <w:rsid w:val="00756A1E"/>
    <w:rsid w:val="007571C3"/>
    <w:rsid w:val="00757F84"/>
    <w:rsid w:val="00764FBC"/>
    <w:rsid w:val="007672E6"/>
    <w:rsid w:val="00767CDD"/>
    <w:rsid w:val="0077034A"/>
    <w:rsid w:val="00773377"/>
    <w:rsid w:val="007809D5"/>
    <w:rsid w:val="0078784C"/>
    <w:rsid w:val="00791171"/>
    <w:rsid w:val="0079488E"/>
    <w:rsid w:val="007A0579"/>
    <w:rsid w:val="007A1015"/>
    <w:rsid w:val="007A22F8"/>
    <w:rsid w:val="007A32A4"/>
    <w:rsid w:val="007A4780"/>
    <w:rsid w:val="007A6CC6"/>
    <w:rsid w:val="007B01AA"/>
    <w:rsid w:val="007B0888"/>
    <w:rsid w:val="007B0A8F"/>
    <w:rsid w:val="007B116F"/>
    <w:rsid w:val="007B337D"/>
    <w:rsid w:val="007B4835"/>
    <w:rsid w:val="007B7A5E"/>
    <w:rsid w:val="007C3F82"/>
    <w:rsid w:val="007C6DE5"/>
    <w:rsid w:val="007C7770"/>
    <w:rsid w:val="007D0A6F"/>
    <w:rsid w:val="007D0CDF"/>
    <w:rsid w:val="007D27CF"/>
    <w:rsid w:val="007E0C64"/>
    <w:rsid w:val="007E4E17"/>
    <w:rsid w:val="007E5CAE"/>
    <w:rsid w:val="007E626E"/>
    <w:rsid w:val="007E795B"/>
    <w:rsid w:val="00803205"/>
    <w:rsid w:val="00803957"/>
    <w:rsid w:val="00804983"/>
    <w:rsid w:val="00810A28"/>
    <w:rsid w:val="0081115B"/>
    <w:rsid w:val="008120FC"/>
    <w:rsid w:val="00814304"/>
    <w:rsid w:val="008156D3"/>
    <w:rsid w:val="00820670"/>
    <w:rsid w:val="00822D9F"/>
    <w:rsid w:val="008305C6"/>
    <w:rsid w:val="008342E0"/>
    <w:rsid w:val="00836FBC"/>
    <w:rsid w:val="00843018"/>
    <w:rsid w:val="00844C10"/>
    <w:rsid w:val="00847BB2"/>
    <w:rsid w:val="00851776"/>
    <w:rsid w:val="008556D2"/>
    <w:rsid w:val="0086155A"/>
    <w:rsid w:val="008618B5"/>
    <w:rsid w:val="00863BC4"/>
    <w:rsid w:val="00871EC3"/>
    <w:rsid w:val="0087280E"/>
    <w:rsid w:val="00880F40"/>
    <w:rsid w:val="00885C29"/>
    <w:rsid w:val="008861AE"/>
    <w:rsid w:val="00887B07"/>
    <w:rsid w:val="00892CE6"/>
    <w:rsid w:val="00894D29"/>
    <w:rsid w:val="00895C48"/>
    <w:rsid w:val="00895F37"/>
    <w:rsid w:val="0089737E"/>
    <w:rsid w:val="008A0F27"/>
    <w:rsid w:val="008A18D0"/>
    <w:rsid w:val="008A23C9"/>
    <w:rsid w:val="008A4F4A"/>
    <w:rsid w:val="008A5AA7"/>
    <w:rsid w:val="008B1794"/>
    <w:rsid w:val="008B2CB2"/>
    <w:rsid w:val="008B31AD"/>
    <w:rsid w:val="008B5275"/>
    <w:rsid w:val="008B6A7F"/>
    <w:rsid w:val="008B6E95"/>
    <w:rsid w:val="008B7BC3"/>
    <w:rsid w:val="008C3BDD"/>
    <w:rsid w:val="008C62DB"/>
    <w:rsid w:val="008D04E5"/>
    <w:rsid w:val="008D1832"/>
    <w:rsid w:val="008D3255"/>
    <w:rsid w:val="008D44C1"/>
    <w:rsid w:val="008D63E2"/>
    <w:rsid w:val="008F1781"/>
    <w:rsid w:val="008F4983"/>
    <w:rsid w:val="008F4D4A"/>
    <w:rsid w:val="008F510E"/>
    <w:rsid w:val="0090105D"/>
    <w:rsid w:val="00901D5A"/>
    <w:rsid w:val="0090331F"/>
    <w:rsid w:val="009038E0"/>
    <w:rsid w:val="00910944"/>
    <w:rsid w:val="00912DB4"/>
    <w:rsid w:val="00917244"/>
    <w:rsid w:val="009223E9"/>
    <w:rsid w:val="009227B7"/>
    <w:rsid w:val="00925FAF"/>
    <w:rsid w:val="0092747B"/>
    <w:rsid w:val="0092778D"/>
    <w:rsid w:val="009324A2"/>
    <w:rsid w:val="009338CA"/>
    <w:rsid w:val="00933A95"/>
    <w:rsid w:val="00935EF9"/>
    <w:rsid w:val="00936962"/>
    <w:rsid w:val="00940C8D"/>
    <w:rsid w:val="00943BBE"/>
    <w:rsid w:val="0094600A"/>
    <w:rsid w:val="00953CF6"/>
    <w:rsid w:val="00954E63"/>
    <w:rsid w:val="00956EAC"/>
    <w:rsid w:val="00962F34"/>
    <w:rsid w:val="009643A2"/>
    <w:rsid w:val="0096496D"/>
    <w:rsid w:val="009859FB"/>
    <w:rsid w:val="009872E5"/>
    <w:rsid w:val="009961DA"/>
    <w:rsid w:val="009A101B"/>
    <w:rsid w:val="009B2424"/>
    <w:rsid w:val="009B568A"/>
    <w:rsid w:val="009C542E"/>
    <w:rsid w:val="009C77EA"/>
    <w:rsid w:val="009C7C09"/>
    <w:rsid w:val="009D3AC4"/>
    <w:rsid w:val="009D46D8"/>
    <w:rsid w:val="009E29E0"/>
    <w:rsid w:val="009E612D"/>
    <w:rsid w:val="009F1133"/>
    <w:rsid w:val="009F40E1"/>
    <w:rsid w:val="00A006C6"/>
    <w:rsid w:val="00A01AF6"/>
    <w:rsid w:val="00A022F2"/>
    <w:rsid w:val="00A0261D"/>
    <w:rsid w:val="00A02BE7"/>
    <w:rsid w:val="00A0443A"/>
    <w:rsid w:val="00A044C8"/>
    <w:rsid w:val="00A04899"/>
    <w:rsid w:val="00A111C0"/>
    <w:rsid w:val="00A12644"/>
    <w:rsid w:val="00A13EB7"/>
    <w:rsid w:val="00A14771"/>
    <w:rsid w:val="00A14C22"/>
    <w:rsid w:val="00A15BD4"/>
    <w:rsid w:val="00A20B1B"/>
    <w:rsid w:val="00A25F3A"/>
    <w:rsid w:val="00A27660"/>
    <w:rsid w:val="00A309FB"/>
    <w:rsid w:val="00A3228C"/>
    <w:rsid w:val="00A34077"/>
    <w:rsid w:val="00A377C8"/>
    <w:rsid w:val="00A45C7D"/>
    <w:rsid w:val="00A45E49"/>
    <w:rsid w:val="00A46A52"/>
    <w:rsid w:val="00A53A6E"/>
    <w:rsid w:val="00A6123F"/>
    <w:rsid w:val="00A65974"/>
    <w:rsid w:val="00A66A84"/>
    <w:rsid w:val="00A7210C"/>
    <w:rsid w:val="00A74528"/>
    <w:rsid w:val="00A766D5"/>
    <w:rsid w:val="00A801DF"/>
    <w:rsid w:val="00A8127C"/>
    <w:rsid w:val="00A8306F"/>
    <w:rsid w:val="00A83830"/>
    <w:rsid w:val="00A85A9F"/>
    <w:rsid w:val="00A94257"/>
    <w:rsid w:val="00A97F99"/>
    <w:rsid w:val="00AA013E"/>
    <w:rsid w:val="00AA11D7"/>
    <w:rsid w:val="00AA1BE2"/>
    <w:rsid w:val="00AA443D"/>
    <w:rsid w:val="00AA5139"/>
    <w:rsid w:val="00AA7445"/>
    <w:rsid w:val="00AB2619"/>
    <w:rsid w:val="00AB3734"/>
    <w:rsid w:val="00AB3D8B"/>
    <w:rsid w:val="00AB6019"/>
    <w:rsid w:val="00AB6187"/>
    <w:rsid w:val="00AC135B"/>
    <w:rsid w:val="00AC1DD3"/>
    <w:rsid w:val="00AC1F71"/>
    <w:rsid w:val="00AC45BD"/>
    <w:rsid w:val="00AC74F5"/>
    <w:rsid w:val="00AD5B74"/>
    <w:rsid w:val="00AD7AEC"/>
    <w:rsid w:val="00AD7E7B"/>
    <w:rsid w:val="00AE013B"/>
    <w:rsid w:val="00AE5B56"/>
    <w:rsid w:val="00AF254F"/>
    <w:rsid w:val="00B0135E"/>
    <w:rsid w:val="00B043C7"/>
    <w:rsid w:val="00B053F3"/>
    <w:rsid w:val="00B0683F"/>
    <w:rsid w:val="00B068D1"/>
    <w:rsid w:val="00B13A6B"/>
    <w:rsid w:val="00B16A08"/>
    <w:rsid w:val="00B1794A"/>
    <w:rsid w:val="00B22507"/>
    <w:rsid w:val="00B319E8"/>
    <w:rsid w:val="00B40499"/>
    <w:rsid w:val="00B41CCB"/>
    <w:rsid w:val="00B5231F"/>
    <w:rsid w:val="00B54B7F"/>
    <w:rsid w:val="00B55F71"/>
    <w:rsid w:val="00B72C9C"/>
    <w:rsid w:val="00B74761"/>
    <w:rsid w:val="00B74AB7"/>
    <w:rsid w:val="00B81CDA"/>
    <w:rsid w:val="00B82639"/>
    <w:rsid w:val="00B84834"/>
    <w:rsid w:val="00B85C9C"/>
    <w:rsid w:val="00B87D0D"/>
    <w:rsid w:val="00B90018"/>
    <w:rsid w:val="00B90EF9"/>
    <w:rsid w:val="00B923BD"/>
    <w:rsid w:val="00B924A8"/>
    <w:rsid w:val="00B93DD6"/>
    <w:rsid w:val="00B95F2D"/>
    <w:rsid w:val="00BA1CE9"/>
    <w:rsid w:val="00BA2477"/>
    <w:rsid w:val="00BA7079"/>
    <w:rsid w:val="00BB3202"/>
    <w:rsid w:val="00BC02FC"/>
    <w:rsid w:val="00BC181D"/>
    <w:rsid w:val="00BC3EA1"/>
    <w:rsid w:val="00BC3F19"/>
    <w:rsid w:val="00BC58D8"/>
    <w:rsid w:val="00BC7ECC"/>
    <w:rsid w:val="00BD496B"/>
    <w:rsid w:val="00BD564B"/>
    <w:rsid w:val="00BD7F1C"/>
    <w:rsid w:val="00BE3520"/>
    <w:rsid w:val="00BE4EA6"/>
    <w:rsid w:val="00BF0882"/>
    <w:rsid w:val="00BF20B1"/>
    <w:rsid w:val="00BF3D0D"/>
    <w:rsid w:val="00BF3FEA"/>
    <w:rsid w:val="00C000BE"/>
    <w:rsid w:val="00C01C29"/>
    <w:rsid w:val="00C02A60"/>
    <w:rsid w:val="00C02DF2"/>
    <w:rsid w:val="00C048DB"/>
    <w:rsid w:val="00C0512E"/>
    <w:rsid w:val="00C106A9"/>
    <w:rsid w:val="00C16818"/>
    <w:rsid w:val="00C20401"/>
    <w:rsid w:val="00C2189C"/>
    <w:rsid w:val="00C225ED"/>
    <w:rsid w:val="00C25007"/>
    <w:rsid w:val="00C25B8F"/>
    <w:rsid w:val="00C26CC7"/>
    <w:rsid w:val="00C31D4E"/>
    <w:rsid w:val="00C36C74"/>
    <w:rsid w:val="00C44F3F"/>
    <w:rsid w:val="00C46F17"/>
    <w:rsid w:val="00C50E04"/>
    <w:rsid w:val="00C63E44"/>
    <w:rsid w:val="00C65290"/>
    <w:rsid w:val="00C66C29"/>
    <w:rsid w:val="00C7166A"/>
    <w:rsid w:val="00C81462"/>
    <w:rsid w:val="00C82F1B"/>
    <w:rsid w:val="00C8480F"/>
    <w:rsid w:val="00C86B7E"/>
    <w:rsid w:val="00C90B92"/>
    <w:rsid w:val="00C9339B"/>
    <w:rsid w:val="00C94BA7"/>
    <w:rsid w:val="00CA0DD3"/>
    <w:rsid w:val="00CA2D28"/>
    <w:rsid w:val="00CA6710"/>
    <w:rsid w:val="00CC0331"/>
    <w:rsid w:val="00CC0992"/>
    <w:rsid w:val="00CC1890"/>
    <w:rsid w:val="00CC29A4"/>
    <w:rsid w:val="00CD3CC2"/>
    <w:rsid w:val="00CE2222"/>
    <w:rsid w:val="00CE7D71"/>
    <w:rsid w:val="00CF1B81"/>
    <w:rsid w:val="00D00176"/>
    <w:rsid w:val="00D06AC8"/>
    <w:rsid w:val="00D115E3"/>
    <w:rsid w:val="00D14F2B"/>
    <w:rsid w:val="00D22416"/>
    <w:rsid w:val="00D30055"/>
    <w:rsid w:val="00D33481"/>
    <w:rsid w:val="00D33B97"/>
    <w:rsid w:val="00D33F4D"/>
    <w:rsid w:val="00D3488F"/>
    <w:rsid w:val="00D35A31"/>
    <w:rsid w:val="00D36AB4"/>
    <w:rsid w:val="00D3735B"/>
    <w:rsid w:val="00D4106F"/>
    <w:rsid w:val="00D467F7"/>
    <w:rsid w:val="00D528E7"/>
    <w:rsid w:val="00D52DBB"/>
    <w:rsid w:val="00D54AE0"/>
    <w:rsid w:val="00D5592D"/>
    <w:rsid w:val="00D6422E"/>
    <w:rsid w:val="00D67EB5"/>
    <w:rsid w:val="00D714F5"/>
    <w:rsid w:val="00D7351F"/>
    <w:rsid w:val="00D7393C"/>
    <w:rsid w:val="00D744D4"/>
    <w:rsid w:val="00D75DC4"/>
    <w:rsid w:val="00D77421"/>
    <w:rsid w:val="00D77D46"/>
    <w:rsid w:val="00D869D5"/>
    <w:rsid w:val="00D90510"/>
    <w:rsid w:val="00D92098"/>
    <w:rsid w:val="00D958D9"/>
    <w:rsid w:val="00D96338"/>
    <w:rsid w:val="00D9668A"/>
    <w:rsid w:val="00D97472"/>
    <w:rsid w:val="00DA1E12"/>
    <w:rsid w:val="00DA2262"/>
    <w:rsid w:val="00DA5ABA"/>
    <w:rsid w:val="00DB074E"/>
    <w:rsid w:val="00DB0995"/>
    <w:rsid w:val="00DB4693"/>
    <w:rsid w:val="00DB700C"/>
    <w:rsid w:val="00DB7AB4"/>
    <w:rsid w:val="00DC4144"/>
    <w:rsid w:val="00DC502E"/>
    <w:rsid w:val="00DC5834"/>
    <w:rsid w:val="00DC6B30"/>
    <w:rsid w:val="00DD2028"/>
    <w:rsid w:val="00DD252D"/>
    <w:rsid w:val="00DD42E8"/>
    <w:rsid w:val="00DD6356"/>
    <w:rsid w:val="00DE2C1B"/>
    <w:rsid w:val="00DE375E"/>
    <w:rsid w:val="00DE689D"/>
    <w:rsid w:val="00DF1609"/>
    <w:rsid w:val="00DF1A8A"/>
    <w:rsid w:val="00DF3B14"/>
    <w:rsid w:val="00DF57FB"/>
    <w:rsid w:val="00E007DD"/>
    <w:rsid w:val="00E046CD"/>
    <w:rsid w:val="00E0490E"/>
    <w:rsid w:val="00E069A1"/>
    <w:rsid w:val="00E16AD4"/>
    <w:rsid w:val="00E20728"/>
    <w:rsid w:val="00E210C6"/>
    <w:rsid w:val="00E21672"/>
    <w:rsid w:val="00E24897"/>
    <w:rsid w:val="00E27ABF"/>
    <w:rsid w:val="00E3343E"/>
    <w:rsid w:val="00E337E8"/>
    <w:rsid w:val="00E35DFA"/>
    <w:rsid w:val="00E36573"/>
    <w:rsid w:val="00E458EB"/>
    <w:rsid w:val="00E50076"/>
    <w:rsid w:val="00E5112B"/>
    <w:rsid w:val="00E53FA5"/>
    <w:rsid w:val="00E55B5B"/>
    <w:rsid w:val="00E6497F"/>
    <w:rsid w:val="00E64A86"/>
    <w:rsid w:val="00E67148"/>
    <w:rsid w:val="00E72DDC"/>
    <w:rsid w:val="00E730BD"/>
    <w:rsid w:val="00E75FC0"/>
    <w:rsid w:val="00E77021"/>
    <w:rsid w:val="00E9184E"/>
    <w:rsid w:val="00EA1AD5"/>
    <w:rsid w:val="00EA3BBD"/>
    <w:rsid w:val="00EA45FD"/>
    <w:rsid w:val="00EA560E"/>
    <w:rsid w:val="00EB38CC"/>
    <w:rsid w:val="00EB3FF5"/>
    <w:rsid w:val="00EB4175"/>
    <w:rsid w:val="00EB4E34"/>
    <w:rsid w:val="00EC0D2D"/>
    <w:rsid w:val="00EC7EE3"/>
    <w:rsid w:val="00ED00B0"/>
    <w:rsid w:val="00ED73E1"/>
    <w:rsid w:val="00EE1D1F"/>
    <w:rsid w:val="00EE1F60"/>
    <w:rsid w:val="00EE391E"/>
    <w:rsid w:val="00EE7735"/>
    <w:rsid w:val="00EF5151"/>
    <w:rsid w:val="00F022D7"/>
    <w:rsid w:val="00F023BC"/>
    <w:rsid w:val="00F0514E"/>
    <w:rsid w:val="00F06053"/>
    <w:rsid w:val="00F14B30"/>
    <w:rsid w:val="00F22AAA"/>
    <w:rsid w:val="00F26E88"/>
    <w:rsid w:val="00F31CF5"/>
    <w:rsid w:val="00F343ED"/>
    <w:rsid w:val="00F40A0D"/>
    <w:rsid w:val="00F41706"/>
    <w:rsid w:val="00F4179D"/>
    <w:rsid w:val="00F565D2"/>
    <w:rsid w:val="00F62941"/>
    <w:rsid w:val="00F6440E"/>
    <w:rsid w:val="00F74631"/>
    <w:rsid w:val="00F82A10"/>
    <w:rsid w:val="00F84C8F"/>
    <w:rsid w:val="00F84D91"/>
    <w:rsid w:val="00F8607E"/>
    <w:rsid w:val="00F916BB"/>
    <w:rsid w:val="00F9341F"/>
    <w:rsid w:val="00FA1C06"/>
    <w:rsid w:val="00FA41AB"/>
    <w:rsid w:val="00FA6BD7"/>
    <w:rsid w:val="00FB0C9F"/>
    <w:rsid w:val="00FB328C"/>
    <w:rsid w:val="00FD08F8"/>
    <w:rsid w:val="00FD1BB2"/>
    <w:rsid w:val="00FD4D03"/>
    <w:rsid w:val="00FE2209"/>
    <w:rsid w:val="00FE5488"/>
    <w:rsid w:val="00FE68C7"/>
    <w:rsid w:val="00FF4739"/>
    <w:rsid w:val="00FF5876"/>
    <w:rsid w:val="00FF61B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03E7C"/>
  <w15:docId w15:val="{2FE0FAD2-3D55-4A7E-9AFC-5601A73C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2A"/>
    <w:pPr>
      <w:spacing w:after="0" w:line="240" w:lineRule="auto"/>
    </w:pPr>
    <w:rPr>
      <w:rFonts w:ascii="Times New Roman" w:eastAsia="Times New Roman" w:hAnsi="Times New Roman" w:cs="Times New Roman"/>
      <w:sz w:val="24"/>
      <w:szCs w:val="24"/>
      <w:lang w:eastAsia="es-ES"/>
    </w:rPr>
  </w:style>
  <w:style w:type="paragraph" w:styleId="Ttulo1">
    <w:name w:val="heading 1"/>
    <w:next w:val="Normal"/>
    <w:link w:val="Ttulo1Car"/>
    <w:unhideWhenUsed/>
    <w:qFormat/>
    <w:rsid w:val="00542360"/>
    <w:pPr>
      <w:keepNext/>
      <w:keepLines/>
      <w:spacing w:after="3" w:line="259" w:lineRule="auto"/>
      <w:ind w:left="82" w:hanging="10"/>
      <w:outlineLvl w:val="0"/>
    </w:pPr>
    <w:rPr>
      <w:rFonts w:ascii="Times New Roman" w:eastAsia="Times New Roman" w:hAnsi="Times New Roman" w:cs="Times New Roman"/>
      <w:color w:val="000000"/>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2360"/>
    <w:rPr>
      <w:rFonts w:ascii="Times New Roman" w:eastAsia="Times New Roman" w:hAnsi="Times New Roman" w:cs="Times New Roman"/>
      <w:color w:val="000000"/>
      <w:sz w:val="24"/>
      <w:lang w:val="en-US"/>
    </w:rPr>
  </w:style>
  <w:style w:type="paragraph" w:styleId="Textoindependiente">
    <w:name w:val="Body Text"/>
    <w:basedOn w:val="Normal"/>
    <w:link w:val="TextoindependienteCar"/>
    <w:qFormat/>
    <w:rsid w:val="0045582A"/>
    <w:pPr>
      <w:spacing w:line="360" w:lineRule="auto"/>
      <w:jc w:val="both"/>
    </w:pPr>
    <w:rPr>
      <w:sz w:val="20"/>
    </w:rPr>
  </w:style>
  <w:style w:type="character" w:customStyle="1" w:styleId="TextoindependienteCar">
    <w:name w:val="Texto independiente Car"/>
    <w:basedOn w:val="Fuentedeprrafopredeter"/>
    <w:link w:val="Textoindependiente"/>
    <w:rsid w:val="0045582A"/>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45582A"/>
    <w:pPr>
      <w:tabs>
        <w:tab w:val="center" w:pos="4419"/>
        <w:tab w:val="right" w:pos="8838"/>
      </w:tabs>
    </w:pPr>
  </w:style>
  <w:style w:type="character" w:customStyle="1" w:styleId="EncabezadoCar">
    <w:name w:val="Encabezado Car"/>
    <w:basedOn w:val="Fuentedeprrafopredeter"/>
    <w:link w:val="Encabezado"/>
    <w:uiPriority w:val="99"/>
    <w:rsid w:val="0045582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5582A"/>
    <w:pPr>
      <w:tabs>
        <w:tab w:val="center" w:pos="4419"/>
        <w:tab w:val="right" w:pos="8838"/>
      </w:tabs>
    </w:pPr>
  </w:style>
  <w:style w:type="character" w:customStyle="1" w:styleId="PiedepginaCar">
    <w:name w:val="Pie de página Car"/>
    <w:basedOn w:val="Fuentedeprrafopredeter"/>
    <w:link w:val="Piedepgina"/>
    <w:uiPriority w:val="99"/>
    <w:rsid w:val="0045582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558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582A"/>
    <w:rPr>
      <w:rFonts w:ascii="Segoe UI" w:eastAsia="Times New Roman" w:hAnsi="Segoe UI" w:cs="Segoe UI"/>
      <w:sz w:val="18"/>
      <w:szCs w:val="18"/>
      <w:lang w:eastAsia="es-ES"/>
    </w:rPr>
  </w:style>
  <w:style w:type="character" w:customStyle="1" w:styleId="PrrafodelistaCar">
    <w:name w:val="Párrafo de lista Car"/>
    <w:link w:val="Prrafodelista"/>
    <w:uiPriority w:val="34"/>
    <w:locked/>
    <w:rsid w:val="00B923BD"/>
  </w:style>
  <w:style w:type="paragraph" w:styleId="Prrafodelista">
    <w:name w:val="List Paragraph"/>
    <w:basedOn w:val="Normal"/>
    <w:link w:val="PrrafodelistaCar"/>
    <w:uiPriority w:val="34"/>
    <w:qFormat/>
    <w:rsid w:val="00B923BD"/>
    <w:pPr>
      <w:spacing w:after="200" w:line="27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39"/>
    <w:rsid w:val="009E6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487710"/>
    <w:rPr>
      <w:i/>
      <w:iCs/>
    </w:rPr>
  </w:style>
  <w:style w:type="character" w:styleId="Hipervnculo">
    <w:name w:val="Hyperlink"/>
    <w:uiPriority w:val="99"/>
    <w:unhideWhenUsed/>
    <w:rsid w:val="00487710"/>
    <w:rPr>
      <w:color w:val="0563C1"/>
      <w:u w:val="single"/>
    </w:rPr>
  </w:style>
  <w:style w:type="paragraph" w:styleId="Sinespaciado">
    <w:name w:val="No Spacing"/>
    <w:qFormat/>
    <w:rsid w:val="00671F7F"/>
    <w:pPr>
      <w:spacing w:after="0" w:line="240" w:lineRule="auto"/>
    </w:pPr>
    <w:rPr>
      <w:rFonts w:ascii="Calibri" w:eastAsia="Calibri" w:hAnsi="Calibri" w:cs="Arial"/>
      <w:sz w:val="20"/>
      <w:szCs w:val="20"/>
      <w:lang w:eastAsia="es-SV"/>
    </w:rPr>
  </w:style>
  <w:style w:type="paragraph" w:customStyle="1" w:styleId="TableParagraph">
    <w:name w:val="Table Paragraph"/>
    <w:basedOn w:val="Normal"/>
    <w:uiPriority w:val="1"/>
    <w:qFormat/>
    <w:rsid w:val="009D46D8"/>
    <w:pPr>
      <w:widowControl w:val="0"/>
      <w:autoSpaceDE w:val="0"/>
      <w:autoSpaceDN w:val="0"/>
    </w:pPr>
    <w:rPr>
      <w:rFonts w:ascii="Arial" w:hAnsi="Arial" w:cs="Arial"/>
      <w:sz w:val="22"/>
      <w:szCs w:val="22"/>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411434">
      <w:bodyDiv w:val="1"/>
      <w:marLeft w:val="0"/>
      <w:marRight w:val="0"/>
      <w:marTop w:val="0"/>
      <w:marBottom w:val="0"/>
      <w:divBdr>
        <w:top w:val="none" w:sz="0" w:space="0" w:color="auto"/>
        <w:left w:val="none" w:sz="0" w:space="0" w:color="auto"/>
        <w:bottom w:val="none" w:sz="0" w:space="0" w:color="auto"/>
        <w:right w:val="none" w:sz="0" w:space="0" w:color="auto"/>
      </w:divBdr>
    </w:div>
    <w:div w:id="162858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asillarota.com/como-se-interpretan-las-normas-juridicas/Carbonell-El-mundo-de-los-abogad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56</Pages>
  <Words>25887</Words>
  <Characters>142382</Characters>
  <Application>Microsoft Office Word</Application>
  <DocSecurity>0</DocSecurity>
  <Lines>1186</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Jacqueline Sura</cp:lastModifiedBy>
  <cp:revision>3</cp:revision>
  <cp:lastPrinted>2021-09-16T20:25:00Z</cp:lastPrinted>
  <dcterms:created xsi:type="dcterms:W3CDTF">2022-02-04T21:24:00Z</dcterms:created>
  <dcterms:modified xsi:type="dcterms:W3CDTF">2022-02-04T21:25:00Z</dcterms:modified>
</cp:coreProperties>
</file>