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522E1" w14:textId="77777777" w:rsidR="00263A8C" w:rsidRDefault="00263A8C" w:rsidP="002E7013">
      <w:pPr>
        <w:pStyle w:val="Ttulo"/>
        <w:jc w:val="center"/>
      </w:pPr>
    </w:p>
    <w:p w14:paraId="683A4AC7" w14:textId="0C564330" w:rsidR="00263A8C" w:rsidRDefault="00263A8C" w:rsidP="002E7013">
      <w:pPr>
        <w:pStyle w:val="Ttulo"/>
        <w:jc w:val="center"/>
      </w:pPr>
      <w:r w:rsidRPr="00263A8C">
        <w:rPr>
          <w:noProof/>
        </w:rPr>
        <w:drawing>
          <wp:inline distT="0" distB="0" distL="0" distR="0" wp14:anchorId="645C3205" wp14:editId="14FB477D">
            <wp:extent cx="3810000" cy="21431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0000" cy="2143125"/>
                    </a:xfrm>
                    <a:prstGeom prst="rect">
                      <a:avLst/>
                    </a:prstGeom>
                  </pic:spPr>
                </pic:pic>
              </a:graphicData>
            </a:graphic>
          </wp:inline>
        </w:drawing>
      </w:r>
    </w:p>
    <w:p w14:paraId="674C144F" w14:textId="77777777" w:rsidR="00263A8C" w:rsidRDefault="00263A8C" w:rsidP="002E7013">
      <w:pPr>
        <w:pStyle w:val="Ttulo"/>
        <w:jc w:val="center"/>
      </w:pPr>
    </w:p>
    <w:p w14:paraId="52A176CC" w14:textId="77777777" w:rsidR="00263A8C" w:rsidRDefault="00263A8C" w:rsidP="002E7013">
      <w:pPr>
        <w:pStyle w:val="Ttulo"/>
        <w:jc w:val="center"/>
      </w:pPr>
    </w:p>
    <w:p w14:paraId="64CDE469" w14:textId="6C14118D" w:rsidR="00D850D9" w:rsidRDefault="002E7013" w:rsidP="002E7013">
      <w:pPr>
        <w:pStyle w:val="Ttulo"/>
        <w:jc w:val="center"/>
      </w:pPr>
      <w:r>
        <w:t>PLAN OPERATIVO ANUAL</w:t>
      </w:r>
    </w:p>
    <w:p w14:paraId="411324F1" w14:textId="167D0579" w:rsidR="002E7013" w:rsidRDefault="002E7013" w:rsidP="002E7013"/>
    <w:p w14:paraId="5547B737" w14:textId="5524EAD9" w:rsidR="002E7013" w:rsidRPr="002E7013" w:rsidRDefault="002E7013" w:rsidP="002E7013">
      <w:pPr>
        <w:pStyle w:val="Ttulo"/>
        <w:jc w:val="center"/>
      </w:pPr>
      <w:r>
        <w:t>20</w:t>
      </w:r>
      <w:r w:rsidR="0014690E">
        <w:t>20</w:t>
      </w:r>
    </w:p>
    <w:p w14:paraId="03C3021C" w14:textId="6B34A783" w:rsidR="00C46F04" w:rsidRDefault="00C46F04"/>
    <w:p w14:paraId="5E0B4765" w14:textId="71BEE2CD" w:rsidR="00C46F04" w:rsidRDefault="00C46F04"/>
    <w:p w14:paraId="430FCF01" w14:textId="50852F01" w:rsidR="00C46F04" w:rsidRDefault="00C46F04"/>
    <w:p w14:paraId="20692ACF" w14:textId="7D9BFAD2" w:rsidR="00C46F04" w:rsidRDefault="00C46F04"/>
    <w:p w14:paraId="63F25042" w14:textId="61FDEB7C" w:rsidR="00C46F04" w:rsidRDefault="00C46F04"/>
    <w:p w14:paraId="653FE962" w14:textId="5FE93FAC" w:rsidR="00C46F04" w:rsidRDefault="00C46F04"/>
    <w:p w14:paraId="123C98FB" w14:textId="39C59373" w:rsidR="00C46F04" w:rsidRDefault="00C46F04"/>
    <w:p w14:paraId="6BB67A71" w14:textId="52842ED2" w:rsidR="00C46F04" w:rsidRDefault="00C46F04"/>
    <w:p w14:paraId="34050C2D" w14:textId="40B0E4AD" w:rsidR="00C46F04" w:rsidRDefault="00C46F04"/>
    <w:p w14:paraId="5D41A1E1" w14:textId="39EC1732" w:rsidR="00C46F04" w:rsidRDefault="00C46F04"/>
    <w:p w14:paraId="3142A691" w14:textId="64FCD480" w:rsidR="00C46F04" w:rsidRDefault="00C46F04"/>
    <w:p w14:paraId="178380BC" w14:textId="2AEE6817" w:rsidR="00C46F04" w:rsidRDefault="00C46F04"/>
    <w:p w14:paraId="171C1240" w14:textId="44F023DF" w:rsidR="00C46F04" w:rsidRDefault="002E7013">
      <w:r>
        <w:t>Enero 20</w:t>
      </w:r>
      <w:r w:rsidR="0014690E">
        <w:t>20</w:t>
      </w:r>
      <w:r>
        <w:t>.-</w:t>
      </w:r>
    </w:p>
    <w:p w14:paraId="41B330FF" w14:textId="2D41DA5E" w:rsidR="00C46F04" w:rsidRDefault="002B4D63" w:rsidP="00105A84">
      <w:pPr>
        <w:pStyle w:val="Ttulo"/>
      </w:pPr>
      <w:r>
        <w:lastRenderedPageBreak/>
        <w:t xml:space="preserve">Introducción </w:t>
      </w:r>
    </w:p>
    <w:p w14:paraId="52630C55" w14:textId="3CDCFDF5" w:rsidR="00366170" w:rsidRDefault="00366170" w:rsidP="00366170"/>
    <w:p w14:paraId="05077B1F" w14:textId="5C191B21" w:rsidR="00366170" w:rsidRPr="008E6937" w:rsidRDefault="00366170" w:rsidP="003E552C">
      <w:pPr>
        <w:jc w:val="both"/>
        <w:rPr>
          <w:rFonts w:ascii="Candara Light" w:hAnsi="Candara Light"/>
          <w:sz w:val="24"/>
          <w:szCs w:val="24"/>
        </w:rPr>
      </w:pPr>
      <w:r w:rsidRPr="008E6937">
        <w:rPr>
          <w:rFonts w:ascii="Candara Light" w:hAnsi="Candara Light"/>
          <w:sz w:val="24"/>
          <w:szCs w:val="24"/>
        </w:rPr>
        <w:t>Dentro del proceso de definición del Plan Estratégico Participativo (PEP</w:t>
      </w:r>
      <w:r w:rsidR="003E552C" w:rsidRPr="008E6937">
        <w:rPr>
          <w:rFonts w:ascii="Candara Light" w:hAnsi="Candara Light"/>
          <w:sz w:val="24"/>
          <w:szCs w:val="24"/>
        </w:rPr>
        <w:t>, elaborado y financiado por</w:t>
      </w:r>
      <w:r w:rsidR="003E552C" w:rsidRPr="008E6937">
        <w:rPr>
          <w:rFonts w:ascii="Candara Light" w:eastAsia="Calibri" w:hAnsi="Candara Light" w:cs="Arial"/>
          <w:sz w:val="24"/>
          <w:szCs w:val="24"/>
        </w:rPr>
        <w:t xml:space="preserve"> el Programa de Fortalecimiento de Los Gobiernos Locales, PFGL</w:t>
      </w:r>
      <w:r w:rsidRPr="008E6937">
        <w:rPr>
          <w:rFonts w:ascii="Candara Light" w:hAnsi="Candara Light"/>
          <w:sz w:val="24"/>
          <w:szCs w:val="24"/>
        </w:rPr>
        <w:t>) de la Alcaldia Municipal de Nejapa, las Autoridades del Concejo Municipal subrayaron la importancia de disponer de Lineamientos para la Elaboración del Plan Operativo Anual del año 2019</w:t>
      </w:r>
      <w:r w:rsidR="003E552C" w:rsidRPr="008E6937">
        <w:rPr>
          <w:rFonts w:ascii="Candara Light" w:eastAsia="Calibri" w:hAnsi="Candara Light" w:cs="Arial"/>
          <w:sz w:val="24"/>
          <w:szCs w:val="24"/>
        </w:rPr>
        <w:t>.</w:t>
      </w:r>
    </w:p>
    <w:p w14:paraId="7926A3DD" w14:textId="194F43DB" w:rsidR="007A099F" w:rsidRPr="008E6937" w:rsidRDefault="00366170" w:rsidP="00366170">
      <w:pPr>
        <w:jc w:val="both"/>
        <w:rPr>
          <w:rFonts w:ascii="Candara Light" w:hAnsi="Candara Light"/>
          <w:sz w:val="24"/>
          <w:szCs w:val="24"/>
        </w:rPr>
      </w:pPr>
      <w:r w:rsidRPr="008E6937">
        <w:rPr>
          <w:rFonts w:ascii="Candara Light" w:hAnsi="Candara Light"/>
          <w:sz w:val="24"/>
          <w:szCs w:val="24"/>
        </w:rPr>
        <w:t xml:space="preserve">Considerando que el PEP, tiene como su vigencia </w:t>
      </w:r>
      <w:r w:rsidR="00E95F0B" w:rsidRPr="008E6937">
        <w:rPr>
          <w:rFonts w:ascii="Candara Light" w:hAnsi="Candara Light"/>
          <w:sz w:val="24"/>
          <w:szCs w:val="24"/>
        </w:rPr>
        <w:t>final</w:t>
      </w:r>
      <w:r w:rsidRPr="008E6937">
        <w:rPr>
          <w:rFonts w:ascii="Candara Light" w:hAnsi="Candara Light"/>
          <w:sz w:val="24"/>
          <w:szCs w:val="24"/>
        </w:rPr>
        <w:t xml:space="preserve"> el  año 2019, habiendo sido estructurad para un periodo de 5 años es decir 201</w:t>
      </w:r>
      <w:r w:rsidR="003E552C" w:rsidRPr="008E6937">
        <w:rPr>
          <w:rFonts w:ascii="Candara Light" w:hAnsi="Candara Light"/>
          <w:sz w:val="24"/>
          <w:szCs w:val="24"/>
        </w:rPr>
        <w:t>5</w:t>
      </w:r>
      <w:r w:rsidRPr="008E6937">
        <w:rPr>
          <w:rFonts w:ascii="Candara Light" w:hAnsi="Candara Light"/>
          <w:sz w:val="24"/>
          <w:szCs w:val="24"/>
        </w:rPr>
        <w:t xml:space="preserve"> -2019, </w:t>
      </w:r>
      <w:r w:rsidR="006B2780" w:rsidRPr="008E6937">
        <w:rPr>
          <w:rFonts w:ascii="Candara Light" w:hAnsi="Candara Light"/>
          <w:sz w:val="24"/>
          <w:szCs w:val="24"/>
        </w:rPr>
        <w:t xml:space="preserve">y para este año han habidos cambios de dirección en la administración municipal, tomando en consideración otros ejes estratégicos pero que no </w:t>
      </w:r>
      <w:r w:rsidR="00E95F0B" w:rsidRPr="008E6937">
        <w:rPr>
          <w:rFonts w:ascii="Candara Light" w:hAnsi="Candara Light"/>
          <w:sz w:val="24"/>
          <w:szCs w:val="24"/>
        </w:rPr>
        <w:t>desvaría</w:t>
      </w:r>
      <w:r w:rsidR="006B2780" w:rsidRPr="008E6937">
        <w:rPr>
          <w:rFonts w:ascii="Candara Light" w:hAnsi="Candara Light"/>
          <w:sz w:val="24"/>
          <w:szCs w:val="24"/>
        </w:rPr>
        <w:t xml:space="preserve"> las actividades y proyecciones</w:t>
      </w:r>
      <w:r w:rsidR="00E95F0B" w:rsidRPr="008E6937">
        <w:rPr>
          <w:rFonts w:ascii="Candara Light" w:hAnsi="Candara Light"/>
          <w:sz w:val="24"/>
          <w:szCs w:val="24"/>
        </w:rPr>
        <w:t xml:space="preserve"> establecidas</w:t>
      </w:r>
      <w:r w:rsidR="006B2780" w:rsidRPr="008E6937">
        <w:rPr>
          <w:rFonts w:ascii="Candara Light" w:hAnsi="Candara Light"/>
          <w:sz w:val="24"/>
          <w:szCs w:val="24"/>
        </w:rPr>
        <w:t xml:space="preserve"> en el PEP</w:t>
      </w:r>
      <w:r w:rsidR="00E95F0B" w:rsidRPr="008E6937">
        <w:rPr>
          <w:rFonts w:ascii="Candara Light" w:hAnsi="Candara Light"/>
          <w:sz w:val="24"/>
          <w:szCs w:val="24"/>
        </w:rPr>
        <w:t xml:space="preserve"> 201</w:t>
      </w:r>
      <w:r w:rsidR="003E552C" w:rsidRPr="008E6937">
        <w:rPr>
          <w:rFonts w:ascii="Candara Light" w:hAnsi="Candara Light"/>
          <w:sz w:val="24"/>
          <w:szCs w:val="24"/>
        </w:rPr>
        <w:t>5</w:t>
      </w:r>
      <w:r w:rsidR="00E95F0B" w:rsidRPr="008E6937">
        <w:rPr>
          <w:rFonts w:ascii="Candara Light" w:hAnsi="Candara Light"/>
          <w:sz w:val="24"/>
          <w:szCs w:val="24"/>
        </w:rPr>
        <w:t>-2019</w:t>
      </w:r>
      <w:r w:rsidR="006B2780" w:rsidRPr="008E6937">
        <w:rPr>
          <w:rFonts w:ascii="Candara Light" w:hAnsi="Candara Light"/>
          <w:sz w:val="24"/>
          <w:szCs w:val="24"/>
        </w:rPr>
        <w:t xml:space="preserve">, es por ello que se han </w:t>
      </w:r>
      <w:r w:rsidR="007A099F" w:rsidRPr="008E6937">
        <w:rPr>
          <w:rFonts w:ascii="Candara Light" w:hAnsi="Candara Light"/>
          <w:sz w:val="24"/>
          <w:szCs w:val="24"/>
        </w:rPr>
        <w:t xml:space="preserve">hecho </w:t>
      </w:r>
      <w:r w:rsidR="006B2780" w:rsidRPr="008E6937">
        <w:rPr>
          <w:rFonts w:ascii="Candara Light" w:hAnsi="Candara Light"/>
          <w:sz w:val="24"/>
          <w:szCs w:val="24"/>
        </w:rPr>
        <w:t xml:space="preserve">ajustes a la programación de los ejes estratégicos para continuar con los ejes </w:t>
      </w:r>
      <w:r w:rsidR="00E95F0B" w:rsidRPr="008E6937">
        <w:rPr>
          <w:rFonts w:ascii="Candara Light" w:hAnsi="Candara Light"/>
          <w:sz w:val="24"/>
          <w:szCs w:val="24"/>
        </w:rPr>
        <w:t>programados</w:t>
      </w:r>
      <w:r w:rsidR="006B2780" w:rsidRPr="008E6937">
        <w:rPr>
          <w:rFonts w:ascii="Candara Light" w:hAnsi="Candara Light"/>
          <w:sz w:val="24"/>
          <w:szCs w:val="24"/>
        </w:rPr>
        <w:t xml:space="preserve"> y desarrollados para el año 20</w:t>
      </w:r>
      <w:r w:rsidR="0014690E">
        <w:rPr>
          <w:rFonts w:ascii="Candara Light" w:hAnsi="Candara Light"/>
          <w:sz w:val="24"/>
          <w:szCs w:val="24"/>
        </w:rPr>
        <w:t>20</w:t>
      </w:r>
      <w:r w:rsidRPr="008E6937">
        <w:rPr>
          <w:rFonts w:ascii="Candara Light" w:hAnsi="Candara Light"/>
          <w:sz w:val="24"/>
          <w:szCs w:val="24"/>
        </w:rPr>
        <w:t xml:space="preserve">, el presente documento pretende aportar algunos elementos metodológicos que permitirán, en su momento, tener lineamientos para la elaboración de los Planes Operativos </w:t>
      </w:r>
      <w:r w:rsidR="007A099F" w:rsidRPr="008E6937">
        <w:rPr>
          <w:rFonts w:ascii="Candara Light" w:hAnsi="Candara Light"/>
          <w:sz w:val="24"/>
          <w:szCs w:val="24"/>
        </w:rPr>
        <w:t>de las unidades Administrativas</w:t>
      </w:r>
      <w:r w:rsidRPr="008E6937">
        <w:rPr>
          <w:rFonts w:ascii="Candara Light" w:hAnsi="Candara Light"/>
          <w:sz w:val="24"/>
          <w:szCs w:val="24"/>
        </w:rPr>
        <w:t xml:space="preserve">; asimismo, pretende llamar la atención de los </w:t>
      </w:r>
      <w:r w:rsidR="00E95F0B" w:rsidRPr="008E6937">
        <w:rPr>
          <w:rFonts w:ascii="Candara Light" w:hAnsi="Candara Light"/>
          <w:sz w:val="24"/>
          <w:szCs w:val="24"/>
        </w:rPr>
        <w:t>decisiones</w:t>
      </w:r>
      <w:r w:rsidR="007A099F" w:rsidRPr="008E6937">
        <w:rPr>
          <w:rFonts w:ascii="Candara Light" w:hAnsi="Candara Light"/>
          <w:sz w:val="24"/>
          <w:szCs w:val="24"/>
        </w:rPr>
        <w:t xml:space="preserve"> </w:t>
      </w:r>
      <w:r w:rsidRPr="008E6937">
        <w:rPr>
          <w:rFonts w:ascii="Candara Light" w:hAnsi="Candara Light"/>
          <w:sz w:val="24"/>
          <w:szCs w:val="24"/>
        </w:rPr>
        <w:t xml:space="preserve">del </w:t>
      </w:r>
      <w:r w:rsidR="007A099F" w:rsidRPr="008E6937">
        <w:rPr>
          <w:rFonts w:ascii="Candara Light" w:hAnsi="Candara Light"/>
          <w:sz w:val="24"/>
          <w:szCs w:val="24"/>
        </w:rPr>
        <w:t xml:space="preserve">Plan </w:t>
      </w:r>
      <w:r w:rsidRPr="008E6937">
        <w:rPr>
          <w:rFonts w:ascii="Candara Light" w:hAnsi="Candara Light"/>
          <w:sz w:val="24"/>
          <w:szCs w:val="24"/>
        </w:rPr>
        <w:t>a algunos temas críticos para la viabilidad de</w:t>
      </w:r>
      <w:r w:rsidR="00E95F0B" w:rsidRPr="008E6937">
        <w:rPr>
          <w:rFonts w:ascii="Candara Light" w:hAnsi="Candara Light"/>
          <w:sz w:val="24"/>
          <w:szCs w:val="24"/>
        </w:rPr>
        <w:t xml:space="preserve">l </w:t>
      </w:r>
      <w:r w:rsidRPr="008E6937">
        <w:rPr>
          <w:rFonts w:ascii="Candara Light" w:hAnsi="Candara Light"/>
          <w:sz w:val="24"/>
          <w:szCs w:val="24"/>
        </w:rPr>
        <w:t xml:space="preserve">s POA como herramientas de gestión. </w:t>
      </w:r>
    </w:p>
    <w:p w14:paraId="31F0C9EB" w14:textId="619651F1" w:rsidR="007A099F" w:rsidRPr="008E6937" w:rsidRDefault="00366170" w:rsidP="00366170">
      <w:pPr>
        <w:jc w:val="both"/>
        <w:rPr>
          <w:rFonts w:ascii="Candara Light" w:hAnsi="Candara Light"/>
          <w:sz w:val="24"/>
          <w:szCs w:val="24"/>
        </w:rPr>
      </w:pPr>
      <w:r w:rsidRPr="008E6937">
        <w:rPr>
          <w:rFonts w:ascii="Candara Light" w:hAnsi="Candara Light"/>
          <w:sz w:val="24"/>
          <w:szCs w:val="24"/>
        </w:rPr>
        <w:t xml:space="preserve">Uno de los retos más grandes </w:t>
      </w:r>
      <w:r w:rsidR="007A099F" w:rsidRPr="008E6937">
        <w:rPr>
          <w:rFonts w:ascii="Candara Light" w:hAnsi="Candara Light"/>
          <w:sz w:val="24"/>
          <w:szCs w:val="24"/>
        </w:rPr>
        <w:t xml:space="preserve">en esta oportunidad para el Plan Operativo Anual, </w:t>
      </w:r>
      <w:r w:rsidRPr="008E6937">
        <w:rPr>
          <w:rFonts w:ascii="Candara Light" w:hAnsi="Candara Light"/>
          <w:sz w:val="24"/>
          <w:szCs w:val="24"/>
        </w:rPr>
        <w:t xml:space="preserve">es disponer de un sistema de planificación-monitoreo y evaluación de mediano y corto plazo, que tenga varias características: Que tome en cuenta los intereses de los diferentes actores, a nivel </w:t>
      </w:r>
      <w:r w:rsidR="007A099F" w:rsidRPr="008E6937">
        <w:rPr>
          <w:rFonts w:ascii="Candara Light" w:hAnsi="Candara Light"/>
          <w:sz w:val="24"/>
          <w:szCs w:val="24"/>
        </w:rPr>
        <w:t>Local</w:t>
      </w:r>
      <w:r w:rsidRPr="008E6937">
        <w:rPr>
          <w:rFonts w:ascii="Candara Light" w:hAnsi="Candara Light"/>
          <w:sz w:val="24"/>
          <w:szCs w:val="24"/>
        </w:rPr>
        <w:t xml:space="preserve"> que los planes, registros e informes provean la información necesaria a cada uno de los actores según sus intereses, y en forma oportuna en el tiempo, por ende, que el sistema sea manejable que esté basado en conceptos y definiciones claras y compartidas por todos los actores</w:t>
      </w:r>
      <w:r w:rsidR="007A099F" w:rsidRPr="008E6937">
        <w:rPr>
          <w:rFonts w:ascii="Candara Light" w:hAnsi="Candara Light"/>
          <w:sz w:val="24"/>
          <w:szCs w:val="24"/>
        </w:rPr>
        <w:t>.</w:t>
      </w:r>
    </w:p>
    <w:p w14:paraId="7D048398" w14:textId="77777777" w:rsidR="007A099F" w:rsidRPr="008E6937" w:rsidRDefault="00366170" w:rsidP="00366170">
      <w:pPr>
        <w:jc w:val="both"/>
        <w:rPr>
          <w:rFonts w:ascii="Candara Light" w:hAnsi="Candara Light"/>
          <w:sz w:val="24"/>
          <w:szCs w:val="24"/>
        </w:rPr>
      </w:pPr>
      <w:r w:rsidRPr="008E6937">
        <w:rPr>
          <w:rFonts w:ascii="Candara Light" w:hAnsi="Candara Light"/>
          <w:sz w:val="24"/>
          <w:szCs w:val="24"/>
        </w:rPr>
        <w:t xml:space="preserve"> Es con este espíritu que se pretende, en el presente documento, dar algunas pautas e insumos para que las Autoridades puedan ir ajustando a lo largo del periodo del P</w:t>
      </w:r>
      <w:r w:rsidR="007A099F" w:rsidRPr="008E6937">
        <w:rPr>
          <w:rFonts w:ascii="Candara Light" w:hAnsi="Candara Light"/>
          <w:sz w:val="24"/>
          <w:szCs w:val="24"/>
        </w:rPr>
        <w:t>lan Operativo Anual</w:t>
      </w:r>
      <w:r w:rsidRPr="008E6937">
        <w:rPr>
          <w:rFonts w:ascii="Candara Light" w:hAnsi="Candara Light"/>
          <w:sz w:val="24"/>
          <w:szCs w:val="24"/>
        </w:rPr>
        <w:t>, su sistema de planificación-monitoreo-evaluación.</w:t>
      </w:r>
    </w:p>
    <w:p w14:paraId="3564FE2E" w14:textId="16F6D5FA" w:rsidR="00366170" w:rsidRPr="008E6937" w:rsidRDefault="00366170" w:rsidP="00366170">
      <w:pPr>
        <w:jc w:val="both"/>
        <w:rPr>
          <w:rFonts w:ascii="Candara Light" w:hAnsi="Candara Light"/>
          <w:sz w:val="24"/>
          <w:szCs w:val="24"/>
        </w:rPr>
      </w:pPr>
      <w:r w:rsidRPr="008E6937">
        <w:rPr>
          <w:rFonts w:ascii="Candara Light" w:hAnsi="Candara Light"/>
          <w:sz w:val="24"/>
          <w:szCs w:val="24"/>
        </w:rPr>
        <w:t xml:space="preserve"> Para desarrollar el presente documento, se utilizaron como fuentes principales, los siguientes documentos: </w:t>
      </w:r>
      <w:r w:rsidR="007A099F" w:rsidRPr="008E6937">
        <w:rPr>
          <w:rFonts w:ascii="Candara Light" w:hAnsi="Candara Light"/>
          <w:sz w:val="24"/>
          <w:szCs w:val="24"/>
        </w:rPr>
        <w:t>PEP, Plan Estratégico Participativo 201</w:t>
      </w:r>
      <w:r w:rsidR="003E552C" w:rsidRPr="008E6937">
        <w:rPr>
          <w:rFonts w:ascii="Candara Light" w:hAnsi="Candara Light"/>
          <w:sz w:val="24"/>
          <w:szCs w:val="24"/>
        </w:rPr>
        <w:t>4</w:t>
      </w:r>
      <w:r w:rsidR="007A099F" w:rsidRPr="008E6937">
        <w:rPr>
          <w:rFonts w:ascii="Candara Light" w:hAnsi="Candara Light"/>
          <w:sz w:val="24"/>
          <w:szCs w:val="24"/>
        </w:rPr>
        <w:t xml:space="preserve">-2019, POA 2018, </w:t>
      </w:r>
      <w:proofErr w:type="spellStart"/>
      <w:r w:rsidR="007A099F" w:rsidRPr="008E6937">
        <w:rPr>
          <w:rFonts w:ascii="Candara Light" w:hAnsi="Candara Light"/>
          <w:sz w:val="24"/>
          <w:szCs w:val="24"/>
        </w:rPr>
        <w:t>POAs</w:t>
      </w:r>
      <w:proofErr w:type="spellEnd"/>
      <w:r w:rsidR="007A099F" w:rsidRPr="008E6937">
        <w:rPr>
          <w:rFonts w:ascii="Candara Light" w:hAnsi="Candara Light"/>
          <w:sz w:val="24"/>
          <w:szCs w:val="24"/>
        </w:rPr>
        <w:t xml:space="preserve"> de unidades administrativas 20</w:t>
      </w:r>
      <w:r w:rsidR="0014690E">
        <w:rPr>
          <w:rFonts w:ascii="Candara Light" w:hAnsi="Candara Light"/>
          <w:sz w:val="24"/>
          <w:szCs w:val="24"/>
        </w:rPr>
        <w:t>20</w:t>
      </w:r>
      <w:r w:rsidR="007A099F" w:rsidRPr="008E6937">
        <w:rPr>
          <w:rFonts w:ascii="Candara Light" w:hAnsi="Candara Light"/>
          <w:sz w:val="24"/>
          <w:szCs w:val="24"/>
        </w:rPr>
        <w:t>, informes anuales, trimestrales de las unidades administrativas, entrevist</w:t>
      </w:r>
      <w:r w:rsidR="00F06FBB" w:rsidRPr="008E6937">
        <w:rPr>
          <w:rFonts w:ascii="Candara Light" w:hAnsi="Candara Light"/>
          <w:sz w:val="24"/>
          <w:szCs w:val="24"/>
        </w:rPr>
        <w:t>a</w:t>
      </w:r>
      <w:r w:rsidR="007A099F" w:rsidRPr="008E6937">
        <w:rPr>
          <w:rFonts w:ascii="Candara Light" w:hAnsi="Candara Light"/>
          <w:sz w:val="24"/>
          <w:szCs w:val="24"/>
        </w:rPr>
        <w:t>s y consultas directas con los actores de cada proyecto programa</w:t>
      </w:r>
      <w:r w:rsidRPr="008E6937">
        <w:rPr>
          <w:rFonts w:ascii="Candara Light" w:hAnsi="Candara Light"/>
          <w:sz w:val="24"/>
          <w:szCs w:val="24"/>
        </w:rPr>
        <w:t>.</w:t>
      </w:r>
    </w:p>
    <w:p w14:paraId="6E1DF494" w14:textId="14F6BD63" w:rsidR="008E6937" w:rsidRDefault="008820BB" w:rsidP="009133BC">
      <w:pPr>
        <w:jc w:val="both"/>
        <w:rPr>
          <w:rFonts w:ascii="Candara Light" w:hAnsi="Candara Light"/>
          <w:sz w:val="24"/>
          <w:szCs w:val="24"/>
        </w:rPr>
      </w:pPr>
      <w:r w:rsidRPr="008E6937">
        <w:rPr>
          <w:rFonts w:ascii="Candara Light" w:hAnsi="Candara Light"/>
          <w:sz w:val="24"/>
          <w:szCs w:val="24"/>
        </w:rPr>
        <w:t xml:space="preserve">Para la elaboración del POA se han tomado en cuenta la los ejes de la plataforma de gobierno Nejapa tiene Futuro 2018-2019 de la nueva administración municipal, 7 </w:t>
      </w:r>
      <w:r w:rsidR="009133BC">
        <w:rPr>
          <w:rFonts w:ascii="Candara Light" w:hAnsi="Candara Light"/>
          <w:sz w:val="24"/>
          <w:szCs w:val="24"/>
        </w:rPr>
        <w:t>acciones</w:t>
      </w:r>
      <w:r w:rsidRPr="008E6937">
        <w:rPr>
          <w:rFonts w:ascii="Candara Light" w:hAnsi="Candara Light"/>
          <w:sz w:val="24"/>
          <w:szCs w:val="24"/>
        </w:rPr>
        <w:t xml:space="preserve"> estratégic</w:t>
      </w:r>
      <w:r w:rsidR="009133BC">
        <w:rPr>
          <w:rFonts w:ascii="Candara Light" w:hAnsi="Candara Light"/>
          <w:sz w:val="24"/>
          <w:szCs w:val="24"/>
        </w:rPr>
        <w:t>a</w:t>
      </w:r>
      <w:r w:rsidRPr="008E6937">
        <w:rPr>
          <w:rFonts w:ascii="Candara Light" w:hAnsi="Candara Light"/>
          <w:sz w:val="24"/>
          <w:szCs w:val="24"/>
        </w:rPr>
        <w:t>s para formular de cada uno sus objetivos y acciones para la ejecución y desarrollo del Plan</w:t>
      </w:r>
      <w:r w:rsidR="009133BC">
        <w:rPr>
          <w:rFonts w:ascii="Candara Light" w:hAnsi="Candara Light"/>
          <w:sz w:val="24"/>
          <w:szCs w:val="24"/>
        </w:rPr>
        <w:t xml:space="preserve"> siendo los siguientes:</w:t>
      </w:r>
    </w:p>
    <w:p w14:paraId="5DD5CA56" w14:textId="2AA8A681" w:rsidR="008E6937" w:rsidRDefault="008E6937" w:rsidP="00366170">
      <w:pPr>
        <w:jc w:val="both"/>
        <w:rPr>
          <w:rFonts w:ascii="Candara Light" w:hAnsi="Candara Light"/>
          <w:sz w:val="24"/>
          <w:szCs w:val="24"/>
        </w:rPr>
      </w:pPr>
      <w:r>
        <w:rPr>
          <w:rFonts w:ascii="Candara Light" w:hAnsi="Candara Light"/>
          <w:sz w:val="24"/>
          <w:szCs w:val="24"/>
        </w:rPr>
        <w:lastRenderedPageBreak/>
        <w:t xml:space="preserve">Nejapa Productivo, Nejapa Ambiental, Nejapa Transitable, Nejapa mujer, Nejapa parte de </w:t>
      </w:r>
      <w:r w:rsidR="009133BC">
        <w:rPr>
          <w:rFonts w:ascii="Candara Light" w:hAnsi="Candara Light"/>
          <w:sz w:val="24"/>
          <w:szCs w:val="24"/>
        </w:rPr>
        <w:t>ti, Nejapa</w:t>
      </w:r>
      <w:r>
        <w:rPr>
          <w:rFonts w:ascii="Candara Light" w:hAnsi="Candara Light"/>
          <w:sz w:val="24"/>
          <w:szCs w:val="24"/>
        </w:rPr>
        <w:t xml:space="preserve"> saludable y Nejapa </w:t>
      </w:r>
      <w:r w:rsidR="009133BC">
        <w:rPr>
          <w:rFonts w:ascii="Candara Light" w:hAnsi="Candara Light"/>
          <w:sz w:val="24"/>
          <w:szCs w:val="24"/>
        </w:rPr>
        <w:t>Progresa,</w:t>
      </w:r>
    </w:p>
    <w:p w14:paraId="0E40D7DA" w14:textId="77777777" w:rsidR="0076020A" w:rsidRPr="0014690E" w:rsidRDefault="0076020A" w:rsidP="0076020A">
      <w:pPr>
        <w:autoSpaceDE w:val="0"/>
        <w:autoSpaceDN w:val="0"/>
        <w:adjustRightInd w:val="0"/>
        <w:spacing w:before="120" w:after="120" w:line="360" w:lineRule="auto"/>
        <w:jc w:val="both"/>
        <w:rPr>
          <w:rFonts w:ascii="Candara Light" w:eastAsia="Calibri" w:hAnsi="Candara Light" w:cs="Arial"/>
          <w:sz w:val="24"/>
          <w:szCs w:val="24"/>
        </w:rPr>
      </w:pPr>
      <w:r w:rsidRPr="0014690E">
        <w:rPr>
          <w:rFonts w:ascii="Candara Light" w:eastAsia="Calibri" w:hAnsi="Candara Light" w:cs="Arial"/>
          <w:sz w:val="24"/>
          <w:szCs w:val="24"/>
        </w:rPr>
        <w:t xml:space="preserve">El Código Municipal, en el art. 30, establece las facultades del Concejo y en los Numerales 5 y 6, define lo referido a los planes y programas de trabajo de La Municipalidad; adicionalmente Las Normas Técnicas de Control Interno Específicas de Nejapa, en sus artículos del 31 al 33, establece que El Concejo Municipal deberá definir y difundir  los objetivos y metas institucionales; establecen además,  que el  plan anual de trabajo deberá definir claramente las acciones que ejecutarán las unidades organizativas. </w:t>
      </w:r>
    </w:p>
    <w:p w14:paraId="68A57E17" w14:textId="77777777" w:rsidR="0076020A" w:rsidRPr="0014690E" w:rsidRDefault="0076020A" w:rsidP="0076020A">
      <w:pPr>
        <w:spacing w:before="120" w:after="120" w:line="360" w:lineRule="auto"/>
        <w:jc w:val="both"/>
        <w:rPr>
          <w:rFonts w:ascii="Candara Light" w:eastAsia="Calibri" w:hAnsi="Candara Light" w:cs="Arial"/>
          <w:sz w:val="24"/>
          <w:szCs w:val="24"/>
        </w:rPr>
      </w:pPr>
      <w:r w:rsidRPr="0014690E">
        <w:rPr>
          <w:rFonts w:ascii="Candara Light" w:eastAsia="Calibri" w:hAnsi="Candara Light" w:cs="Arial"/>
          <w:sz w:val="24"/>
          <w:szCs w:val="24"/>
        </w:rPr>
        <w:t>Entre los planes que debe tener una Municipalidad están: El Plan de Estratégico Participativo o de Desarrollo Local, El Plan Estratégico Institucional, que para el caso de Nejapa lo establece el Art. 31, inciso 2º de las Normas Técnicas de Control Interno Específicas o Plan de Gobierno, El Plan de Inversión Participativo (PIP), este como mecanismo de participación ciudadana, establecido en el Código Municipal, art. 116, literal (e</w:t>
      </w:r>
      <w:proofErr w:type="gramStart"/>
      <w:r w:rsidRPr="0014690E">
        <w:rPr>
          <w:rFonts w:ascii="Candara Light" w:eastAsia="Calibri" w:hAnsi="Candara Light" w:cs="Arial"/>
          <w:sz w:val="24"/>
          <w:szCs w:val="24"/>
        </w:rPr>
        <w:t>) ;</w:t>
      </w:r>
      <w:proofErr w:type="gramEnd"/>
      <w:r w:rsidRPr="0014690E">
        <w:rPr>
          <w:rFonts w:ascii="Candara Light" w:eastAsia="Calibri" w:hAnsi="Candara Light" w:cs="Arial"/>
          <w:sz w:val="24"/>
          <w:szCs w:val="24"/>
        </w:rPr>
        <w:t xml:space="preserve"> y el Plan Operativo Anual (POA). </w:t>
      </w:r>
    </w:p>
    <w:p w14:paraId="2FE32587" w14:textId="0881BA7C" w:rsidR="0076020A" w:rsidRPr="0076020A" w:rsidRDefault="0076020A" w:rsidP="0076020A">
      <w:pPr>
        <w:spacing w:before="120" w:after="120" w:line="360" w:lineRule="auto"/>
        <w:jc w:val="both"/>
        <w:rPr>
          <w:rFonts w:ascii="Arial" w:eastAsia="Calibri" w:hAnsi="Arial" w:cs="Arial"/>
          <w:sz w:val="24"/>
          <w:szCs w:val="24"/>
        </w:rPr>
      </w:pPr>
    </w:p>
    <w:p w14:paraId="7382AA31" w14:textId="76C805FF" w:rsidR="008E6937" w:rsidRDefault="008E6937" w:rsidP="0076020A">
      <w:pPr>
        <w:shd w:val="clear" w:color="auto" w:fill="FFFFFF"/>
        <w:spacing w:before="120" w:after="120" w:line="360" w:lineRule="auto"/>
        <w:jc w:val="both"/>
        <w:rPr>
          <w:rFonts w:ascii="Arial" w:eastAsia="Calibri" w:hAnsi="Arial" w:cs="Arial"/>
          <w:sz w:val="24"/>
          <w:szCs w:val="24"/>
        </w:rPr>
      </w:pPr>
    </w:p>
    <w:p w14:paraId="729AEC90" w14:textId="3C7243ED" w:rsidR="008E6937" w:rsidRDefault="008E6937" w:rsidP="0076020A">
      <w:pPr>
        <w:shd w:val="clear" w:color="auto" w:fill="FFFFFF"/>
        <w:spacing w:before="120" w:after="120" w:line="360" w:lineRule="auto"/>
        <w:jc w:val="both"/>
        <w:rPr>
          <w:rFonts w:ascii="Arial" w:eastAsia="Calibri" w:hAnsi="Arial" w:cs="Arial"/>
          <w:sz w:val="24"/>
          <w:szCs w:val="24"/>
        </w:rPr>
      </w:pPr>
    </w:p>
    <w:p w14:paraId="06A4BF6E" w14:textId="58CC3237" w:rsidR="008E6937" w:rsidRDefault="008E6937" w:rsidP="0076020A">
      <w:pPr>
        <w:shd w:val="clear" w:color="auto" w:fill="FFFFFF"/>
        <w:spacing w:before="120" w:after="120" w:line="360" w:lineRule="auto"/>
        <w:jc w:val="both"/>
        <w:rPr>
          <w:rFonts w:ascii="Arial" w:eastAsia="Calibri" w:hAnsi="Arial" w:cs="Arial"/>
          <w:sz w:val="24"/>
          <w:szCs w:val="24"/>
        </w:rPr>
      </w:pPr>
    </w:p>
    <w:p w14:paraId="2CAF4B1D" w14:textId="5BE156EC" w:rsidR="009133BC" w:rsidRDefault="009133BC" w:rsidP="0076020A">
      <w:pPr>
        <w:shd w:val="clear" w:color="auto" w:fill="FFFFFF"/>
        <w:spacing w:before="120" w:after="120" w:line="360" w:lineRule="auto"/>
        <w:jc w:val="both"/>
        <w:rPr>
          <w:rFonts w:ascii="Arial" w:eastAsia="Calibri" w:hAnsi="Arial" w:cs="Arial"/>
          <w:sz w:val="24"/>
          <w:szCs w:val="24"/>
        </w:rPr>
      </w:pPr>
    </w:p>
    <w:p w14:paraId="6ED08F32" w14:textId="52126DD8" w:rsidR="009133BC" w:rsidRDefault="009133BC" w:rsidP="0076020A">
      <w:pPr>
        <w:shd w:val="clear" w:color="auto" w:fill="FFFFFF"/>
        <w:spacing w:before="120" w:after="120" w:line="360" w:lineRule="auto"/>
        <w:jc w:val="both"/>
        <w:rPr>
          <w:rFonts w:ascii="Arial" w:eastAsia="Calibri" w:hAnsi="Arial" w:cs="Arial"/>
          <w:sz w:val="24"/>
          <w:szCs w:val="24"/>
        </w:rPr>
      </w:pPr>
    </w:p>
    <w:p w14:paraId="280CDAE6" w14:textId="103684D2" w:rsidR="009133BC" w:rsidRDefault="009133BC" w:rsidP="0076020A">
      <w:pPr>
        <w:shd w:val="clear" w:color="auto" w:fill="FFFFFF"/>
        <w:spacing w:before="120" w:after="120" w:line="360" w:lineRule="auto"/>
        <w:jc w:val="both"/>
        <w:rPr>
          <w:rFonts w:ascii="Arial" w:eastAsia="Calibri" w:hAnsi="Arial" w:cs="Arial"/>
          <w:sz w:val="24"/>
          <w:szCs w:val="24"/>
        </w:rPr>
      </w:pPr>
    </w:p>
    <w:p w14:paraId="169228E9" w14:textId="0038241A" w:rsidR="009133BC" w:rsidRDefault="009133BC" w:rsidP="0076020A">
      <w:pPr>
        <w:shd w:val="clear" w:color="auto" w:fill="FFFFFF"/>
        <w:spacing w:before="120" w:after="120" w:line="360" w:lineRule="auto"/>
        <w:jc w:val="both"/>
        <w:rPr>
          <w:rFonts w:ascii="Arial" w:eastAsia="Calibri" w:hAnsi="Arial" w:cs="Arial"/>
          <w:sz w:val="24"/>
          <w:szCs w:val="24"/>
        </w:rPr>
      </w:pPr>
    </w:p>
    <w:p w14:paraId="04CDA86E" w14:textId="60C3332A" w:rsidR="009133BC" w:rsidRDefault="009133BC" w:rsidP="0076020A">
      <w:pPr>
        <w:shd w:val="clear" w:color="auto" w:fill="FFFFFF"/>
        <w:spacing w:before="120" w:after="120" w:line="360" w:lineRule="auto"/>
        <w:jc w:val="both"/>
        <w:rPr>
          <w:rFonts w:ascii="Arial" w:eastAsia="Calibri" w:hAnsi="Arial" w:cs="Arial"/>
          <w:sz w:val="24"/>
          <w:szCs w:val="24"/>
        </w:rPr>
      </w:pPr>
    </w:p>
    <w:p w14:paraId="3B8ECB1B" w14:textId="70128D44" w:rsidR="009133BC" w:rsidRDefault="009133BC" w:rsidP="0076020A">
      <w:pPr>
        <w:shd w:val="clear" w:color="auto" w:fill="FFFFFF"/>
        <w:spacing w:before="120" w:after="120" w:line="360" w:lineRule="auto"/>
        <w:jc w:val="both"/>
        <w:rPr>
          <w:rFonts w:ascii="Arial" w:eastAsia="Calibri" w:hAnsi="Arial" w:cs="Arial"/>
          <w:sz w:val="24"/>
          <w:szCs w:val="24"/>
        </w:rPr>
      </w:pPr>
    </w:p>
    <w:p w14:paraId="12C26E54" w14:textId="480F5379" w:rsidR="009133BC" w:rsidRDefault="009133BC" w:rsidP="0076020A">
      <w:pPr>
        <w:shd w:val="clear" w:color="auto" w:fill="FFFFFF"/>
        <w:spacing w:before="120" w:after="120" w:line="360" w:lineRule="auto"/>
        <w:jc w:val="both"/>
        <w:rPr>
          <w:rFonts w:ascii="Arial" w:eastAsia="Calibri" w:hAnsi="Arial" w:cs="Arial"/>
          <w:sz w:val="24"/>
          <w:szCs w:val="24"/>
        </w:rPr>
      </w:pPr>
    </w:p>
    <w:p w14:paraId="4AF8AED4" w14:textId="77777777" w:rsidR="009133BC" w:rsidRDefault="009133BC" w:rsidP="0076020A">
      <w:pPr>
        <w:shd w:val="clear" w:color="auto" w:fill="FFFFFF"/>
        <w:spacing w:before="120" w:after="120" w:line="360" w:lineRule="auto"/>
        <w:jc w:val="both"/>
        <w:rPr>
          <w:rFonts w:ascii="Arial" w:eastAsia="Calibri" w:hAnsi="Arial" w:cs="Arial"/>
          <w:sz w:val="24"/>
          <w:szCs w:val="24"/>
        </w:rPr>
      </w:pPr>
    </w:p>
    <w:p w14:paraId="43D177EC" w14:textId="671E52EE" w:rsidR="0076020A" w:rsidRPr="009133BC" w:rsidRDefault="009133BC" w:rsidP="008E6937">
      <w:pPr>
        <w:spacing w:before="120" w:after="120" w:line="360" w:lineRule="auto"/>
        <w:contextualSpacing/>
        <w:jc w:val="both"/>
        <w:rPr>
          <w:rFonts w:ascii="Candara Light" w:eastAsia="Calibri" w:hAnsi="Candara Light" w:cs="Arial"/>
          <w:b/>
          <w:sz w:val="24"/>
          <w:szCs w:val="24"/>
          <w:lang w:val="es-MX"/>
        </w:rPr>
      </w:pPr>
      <w:r w:rsidRPr="009133BC">
        <w:rPr>
          <w:rFonts w:ascii="Candara Light" w:eastAsia="Calibri" w:hAnsi="Candara Light" w:cs="Arial"/>
          <w:b/>
          <w:sz w:val="24"/>
          <w:szCs w:val="24"/>
          <w:lang w:val="es-MX"/>
        </w:rPr>
        <w:lastRenderedPageBreak/>
        <w:t>Caracterización del</w:t>
      </w:r>
      <w:r w:rsidR="0076020A" w:rsidRPr="009133BC">
        <w:rPr>
          <w:rFonts w:ascii="Candara Light" w:eastAsia="Calibri" w:hAnsi="Candara Light" w:cs="Arial"/>
          <w:b/>
          <w:sz w:val="24"/>
          <w:szCs w:val="24"/>
          <w:lang w:val="es-MX"/>
        </w:rPr>
        <w:t xml:space="preserve"> Municipio.</w:t>
      </w:r>
    </w:p>
    <w:p w14:paraId="55F27AE4" w14:textId="77777777" w:rsidR="0076020A" w:rsidRPr="009133BC" w:rsidRDefault="0076020A" w:rsidP="0076020A">
      <w:pPr>
        <w:numPr>
          <w:ilvl w:val="1"/>
          <w:numId w:val="1"/>
        </w:numPr>
        <w:spacing w:before="120" w:after="120" w:line="360" w:lineRule="auto"/>
        <w:contextualSpacing/>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Datos generales</w:t>
      </w:r>
    </w:p>
    <w:p w14:paraId="526154B8" w14:textId="77777777" w:rsidR="0076020A" w:rsidRPr="009133BC" w:rsidRDefault="0076020A" w:rsidP="0076020A">
      <w:pPr>
        <w:spacing w:before="120" w:after="120" w:line="360" w:lineRule="auto"/>
        <w:contextualSpacing/>
        <w:jc w:val="both"/>
        <w:rPr>
          <w:rFonts w:ascii="Candara Light" w:eastAsia="Calibri" w:hAnsi="Candara Light" w:cs="Arial"/>
          <w:sz w:val="24"/>
          <w:szCs w:val="24"/>
          <w:lang w:val="es-MX"/>
        </w:rPr>
      </w:pPr>
      <w:r w:rsidRPr="009133BC">
        <w:rPr>
          <w:rFonts w:ascii="Candara Light" w:eastAsia="Calibri" w:hAnsi="Candara Light" w:cs="Times New Roman"/>
          <w:b/>
          <w:bCs/>
        </w:rPr>
        <w:t xml:space="preserve">Ubicación del municipio y división política-administrativa </w:t>
      </w:r>
    </w:p>
    <w:p w14:paraId="7AFBF327" w14:textId="77777777" w:rsidR="0076020A" w:rsidRPr="009133BC" w:rsidRDefault="0076020A" w:rsidP="0076020A">
      <w:pPr>
        <w:autoSpaceDE w:val="0"/>
        <w:autoSpaceDN w:val="0"/>
        <w:adjustRightInd w:val="0"/>
        <w:spacing w:after="0" w:line="360" w:lineRule="auto"/>
        <w:jc w:val="both"/>
        <w:rPr>
          <w:rFonts w:ascii="Candara Light" w:eastAsia="Calibri" w:hAnsi="Candara Light" w:cs="Arial"/>
          <w:color w:val="000000"/>
          <w:sz w:val="24"/>
          <w:szCs w:val="24"/>
          <w:lang w:val="es-MX"/>
        </w:rPr>
      </w:pPr>
      <w:r w:rsidRPr="009133BC">
        <w:rPr>
          <w:rFonts w:ascii="Candara Light" w:eastAsia="Calibri" w:hAnsi="Candara Light" w:cs="Arial"/>
          <w:color w:val="000000"/>
          <w:sz w:val="24"/>
          <w:szCs w:val="24"/>
          <w:lang w:val="es-MX"/>
        </w:rPr>
        <w:t xml:space="preserve">El municipio de Nejapa está ubicado en el extremo poniente del departamento de San Salvador, con una extensión de 83.4 km2. Ver la Figura No.1. Se accede desde San Salvador por el Boulevard Constitución, pasando por el Redondel Integración para incorporarse a la carretera CA-1A. Dista 21 km del centro de San Salvador y su altitud promedio es de 450 msnm. </w:t>
      </w:r>
    </w:p>
    <w:p w14:paraId="3780CA1E" w14:textId="77777777" w:rsidR="002E7013" w:rsidRPr="009133BC" w:rsidRDefault="0076020A" w:rsidP="0076020A">
      <w:pPr>
        <w:spacing w:after="0" w:line="360" w:lineRule="auto"/>
        <w:jc w:val="both"/>
        <w:rPr>
          <w:rFonts w:ascii="Candara Light" w:eastAsia="Calibri" w:hAnsi="Candara Light" w:cs="Arial"/>
          <w:sz w:val="24"/>
          <w:szCs w:val="24"/>
        </w:rPr>
      </w:pPr>
      <w:r w:rsidRPr="009133BC">
        <w:rPr>
          <w:rFonts w:ascii="Candara Light" w:eastAsia="Calibri" w:hAnsi="Candara Light" w:cs="Arial"/>
          <w:sz w:val="24"/>
          <w:szCs w:val="24"/>
        </w:rPr>
        <w:tab/>
        <w:t xml:space="preserve">                </w:t>
      </w:r>
    </w:p>
    <w:p w14:paraId="2EAC16FB" w14:textId="2C1D6F6B" w:rsidR="0076020A" w:rsidRPr="0076020A" w:rsidRDefault="0076020A" w:rsidP="0076020A">
      <w:pPr>
        <w:spacing w:after="0" w:line="360" w:lineRule="auto"/>
        <w:jc w:val="both"/>
        <w:rPr>
          <w:rFonts w:ascii="Arial" w:eastAsia="Calibri" w:hAnsi="Arial" w:cs="Arial"/>
          <w:sz w:val="24"/>
          <w:szCs w:val="24"/>
          <w:lang w:val="es-MX"/>
        </w:rPr>
      </w:pPr>
      <w:r w:rsidRPr="0076020A">
        <w:rPr>
          <w:rFonts w:ascii="Arial" w:eastAsia="Calibri" w:hAnsi="Arial" w:cs="Arial"/>
          <w:sz w:val="24"/>
          <w:szCs w:val="24"/>
        </w:rPr>
        <w:t xml:space="preserve"> Figura No.1.</w:t>
      </w:r>
    </w:p>
    <w:p w14:paraId="1AFA5FBF" w14:textId="77777777" w:rsidR="0076020A" w:rsidRPr="0076020A" w:rsidRDefault="0076020A" w:rsidP="0076020A">
      <w:pPr>
        <w:spacing w:after="200" w:line="276" w:lineRule="auto"/>
        <w:jc w:val="center"/>
        <w:rPr>
          <w:rFonts w:ascii="Arial" w:eastAsia="Calibri" w:hAnsi="Arial" w:cs="Arial"/>
          <w:noProof/>
          <w:sz w:val="24"/>
          <w:szCs w:val="24"/>
          <w:lang w:val="es-MX" w:eastAsia="es-MX"/>
        </w:rPr>
      </w:pPr>
      <w:r w:rsidRPr="0076020A">
        <w:rPr>
          <w:rFonts w:ascii="Arial" w:eastAsia="Calibri" w:hAnsi="Arial" w:cs="Arial"/>
          <w:noProof/>
          <w:sz w:val="24"/>
          <w:szCs w:val="24"/>
          <w:lang w:val="es-MX" w:eastAsia="es-MX"/>
        </w:rPr>
        <w:drawing>
          <wp:inline distT="0" distB="0" distL="0" distR="0" wp14:anchorId="6375CB10" wp14:editId="38FC1D13">
            <wp:extent cx="4667885" cy="330390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885" cy="3303905"/>
                    </a:xfrm>
                    <a:prstGeom prst="rect">
                      <a:avLst/>
                    </a:prstGeom>
                    <a:noFill/>
                    <a:ln>
                      <a:noFill/>
                    </a:ln>
                  </pic:spPr>
                </pic:pic>
              </a:graphicData>
            </a:graphic>
          </wp:inline>
        </w:drawing>
      </w:r>
    </w:p>
    <w:p w14:paraId="792E391F" w14:textId="33AE513C" w:rsidR="008E6937" w:rsidRDefault="0076020A" w:rsidP="008E6937">
      <w:pPr>
        <w:spacing w:after="200" w:line="276" w:lineRule="auto"/>
        <w:jc w:val="center"/>
        <w:rPr>
          <w:rFonts w:ascii="Arial" w:eastAsia="Calibri" w:hAnsi="Arial" w:cs="Arial"/>
          <w:noProof/>
          <w:sz w:val="16"/>
          <w:szCs w:val="16"/>
          <w:lang w:val="es-MX"/>
        </w:rPr>
      </w:pPr>
      <w:r w:rsidRPr="008E6937">
        <w:rPr>
          <w:rFonts w:ascii="Arial" w:eastAsia="Calibri" w:hAnsi="Arial" w:cs="Arial"/>
          <w:sz w:val="16"/>
          <w:szCs w:val="16"/>
          <w:lang w:val="es-MX"/>
        </w:rPr>
        <w:t xml:space="preserve">Fuente: </w:t>
      </w:r>
      <w:r w:rsidRPr="008E6937">
        <w:rPr>
          <w:rFonts w:ascii="Arial" w:eastAsia="Calibri" w:hAnsi="Arial" w:cs="Arial"/>
          <w:noProof/>
          <w:sz w:val="16"/>
          <w:szCs w:val="16"/>
          <w:lang w:val="es-MX"/>
        </w:rPr>
        <w:t>(</w:t>
      </w:r>
      <w:r w:rsidR="008E6937" w:rsidRPr="008E6937">
        <w:rPr>
          <w:rFonts w:ascii="Arial" w:eastAsia="Calibri" w:hAnsi="Arial" w:cs="Arial"/>
          <w:noProof/>
          <w:sz w:val="16"/>
          <w:szCs w:val="16"/>
          <w:lang w:val="es-MX"/>
        </w:rPr>
        <w:t>Leon sol Consultores PEP,</w:t>
      </w:r>
      <w:r w:rsidRPr="008E6937">
        <w:rPr>
          <w:rFonts w:ascii="Arial" w:eastAsia="Calibri" w:hAnsi="Arial" w:cs="Arial"/>
          <w:noProof/>
          <w:sz w:val="16"/>
          <w:szCs w:val="16"/>
          <w:lang w:val="es-MX"/>
        </w:rPr>
        <w:t xml:space="preserve"> 2015</w:t>
      </w:r>
      <w:r w:rsidR="008E6937" w:rsidRPr="008E6937">
        <w:rPr>
          <w:rFonts w:ascii="Arial" w:eastAsia="Calibri" w:hAnsi="Arial" w:cs="Arial"/>
          <w:noProof/>
          <w:sz w:val="16"/>
          <w:szCs w:val="16"/>
          <w:lang w:val="es-MX"/>
        </w:rPr>
        <w:t>-2019</w:t>
      </w:r>
      <w:r w:rsidR="008E6937">
        <w:rPr>
          <w:rFonts w:ascii="Arial" w:eastAsia="Calibri" w:hAnsi="Arial" w:cs="Arial"/>
          <w:noProof/>
          <w:sz w:val="16"/>
          <w:szCs w:val="16"/>
          <w:lang w:val="es-MX"/>
        </w:rPr>
        <w:t>)</w:t>
      </w:r>
    </w:p>
    <w:p w14:paraId="416F3C65" w14:textId="77777777" w:rsidR="008E6937" w:rsidRPr="008E6937" w:rsidRDefault="008E6937" w:rsidP="008E6937">
      <w:pPr>
        <w:spacing w:after="200" w:line="276" w:lineRule="auto"/>
        <w:jc w:val="center"/>
        <w:rPr>
          <w:rFonts w:ascii="Arial" w:eastAsia="Calibri" w:hAnsi="Arial" w:cs="Arial"/>
          <w:sz w:val="16"/>
          <w:szCs w:val="16"/>
          <w:lang w:val="es-MX"/>
        </w:rPr>
      </w:pPr>
    </w:p>
    <w:p w14:paraId="043C63A4" w14:textId="0BD4AE45" w:rsidR="0076020A" w:rsidRPr="009133BC" w:rsidRDefault="0076020A" w:rsidP="0076020A">
      <w:pPr>
        <w:keepNext/>
        <w:spacing w:before="240" w:after="60" w:line="360" w:lineRule="auto"/>
        <w:jc w:val="both"/>
        <w:outlineLvl w:val="1"/>
        <w:rPr>
          <w:rFonts w:ascii="Candara Light" w:eastAsia="Times New Roman" w:hAnsi="Candara Light" w:cs="Arial"/>
          <w:b/>
          <w:bCs/>
          <w:i/>
          <w:iCs/>
          <w:sz w:val="24"/>
          <w:szCs w:val="24"/>
          <w:lang w:val="x-none" w:eastAsia="x-none"/>
        </w:rPr>
      </w:pPr>
      <w:r w:rsidRPr="009133BC">
        <w:rPr>
          <w:rFonts w:ascii="Candara Light" w:eastAsia="Times New Roman" w:hAnsi="Candara Light" w:cs="Arial"/>
          <w:b/>
          <w:bCs/>
          <w:i/>
          <w:iCs/>
          <w:sz w:val="24"/>
          <w:szCs w:val="24"/>
          <w:lang w:val="x-none" w:eastAsia="x-none"/>
        </w:rPr>
        <w:t>RESEÑA HISTÓRICA</w:t>
      </w:r>
    </w:p>
    <w:p w14:paraId="1BC73B22" w14:textId="56F470D4" w:rsidR="0076020A" w:rsidRDefault="0076020A" w:rsidP="0076020A">
      <w:pPr>
        <w:spacing w:after="120" w:line="360" w:lineRule="auto"/>
        <w:jc w:val="both"/>
        <w:rPr>
          <w:rFonts w:ascii="Candara Light" w:eastAsia="Calibri" w:hAnsi="Candara Light" w:cs="Arial"/>
          <w:sz w:val="24"/>
          <w:szCs w:val="24"/>
          <w:lang w:eastAsia="x-none"/>
        </w:rPr>
      </w:pPr>
      <w:r w:rsidRPr="009133BC">
        <w:rPr>
          <w:rFonts w:ascii="Candara Light" w:eastAsia="Calibri" w:hAnsi="Candara Light" w:cs="Arial"/>
          <w:sz w:val="24"/>
          <w:szCs w:val="24"/>
          <w:lang w:val="x-none" w:eastAsia="x-none"/>
        </w:rPr>
        <w:t xml:space="preserve">Los primeros registros históricos de Nejapa se remontan al año 1,550, cuando era una población pipil de 175 habitantes, que se encontraba asentada entre los actuales municipios de Opico y Quezaltepeque, en las cercanías del río sucio. Deriva su nombre </w:t>
      </w:r>
      <w:proofErr w:type="spellStart"/>
      <w:r w:rsidRPr="009133BC">
        <w:rPr>
          <w:rFonts w:ascii="Candara Light" w:eastAsia="Calibri" w:hAnsi="Candara Light" w:cs="Arial"/>
          <w:sz w:val="24"/>
          <w:szCs w:val="24"/>
          <w:lang w:val="x-none" w:eastAsia="x-none"/>
        </w:rPr>
        <w:t>Nixapa</w:t>
      </w:r>
      <w:proofErr w:type="spellEnd"/>
      <w:r w:rsidRPr="009133BC">
        <w:rPr>
          <w:rFonts w:ascii="Candara Light" w:eastAsia="Calibri" w:hAnsi="Candara Light" w:cs="Arial"/>
          <w:sz w:val="24"/>
          <w:szCs w:val="24"/>
          <w:lang w:val="x-none" w:eastAsia="x-none"/>
        </w:rPr>
        <w:t xml:space="preserve">, ahora Nejapa del nombre original de aquel río, llamado en </w:t>
      </w:r>
      <w:proofErr w:type="spellStart"/>
      <w:r w:rsidRPr="009133BC">
        <w:rPr>
          <w:rFonts w:ascii="Candara Light" w:eastAsia="Calibri" w:hAnsi="Candara Light" w:cs="Arial"/>
          <w:sz w:val="24"/>
          <w:szCs w:val="24"/>
          <w:lang w:val="x-none" w:eastAsia="x-none"/>
        </w:rPr>
        <w:t>Nahuát</w:t>
      </w:r>
      <w:proofErr w:type="spellEnd"/>
      <w:r w:rsidRPr="009133BC">
        <w:rPr>
          <w:rFonts w:ascii="Candara Light" w:eastAsia="Calibri" w:hAnsi="Candara Light" w:cs="Arial"/>
          <w:sz w:val="24"/>
          <w:szCs w:val="24"/>
          <w:lang w:val="x-none" w:eastAsia="x-none"/>
        </w:rPr>
        <w:t xml:space="preserve"> (río de cenizas).</w:t>
      </w:r>
      <w:r w:rsidRPr="009133BC">
        <w:rPr>
          <w:rFonts w:ascii="Candara Light" w:eastAsia="Calibri" w:hAnsi="Candara Light" w:cs="Arial"/>
          <w:sz w:val="24"/>
          <w:szCs w:val="24"/>
          <w:lang w:val="es-AR" w:eastAsia="x-none"/>
        </w:rPr>
        <w:t xml:space="preserve"> </w:t>
      </w:r>
      <w:r w:rsidRPr="009133BC">
        <w:rPr>
          <w:rFonts w:ascii="Candara Light" w:eastAsia="Calibri" w:hAnsi="Candara Light" w:cs="Arial"/>
          <w:sz w:val="24"/>
          <w:szCs w:val="24"/>
          <w:lang w:val="x-none" w:eastAsia="x-none"/>
        </w:rPr>
        <w:lastRenderedPageBreak/>
        <w:t>Para 1,658, Nejapa tenía el asentamiento principal en el paraje de San Lorenzo, lugar que fue  destruido por la erupción del cerrito El Playón, por lo que su población emigró hacia la localización actual. En 1,740 la Iglesia Católica le dio el nombre de San jerónimo Nejapa. El 6 de febrero 1,878 obtuvo el título de Villa y por decreto legislativo, el 1º de noviembre de 1,959 llegó a ser reconocida como Ciudad.</w:t>
      </w:r>
      <w:r w:rsidR="009133BC">
        <w:rPr>
          <w:rFonts w:ascii="Candara Light" w:eastAsia="Calibri" w:hAnsi="Candara Light" w:cs="Arial"/>
          <w:sz w:val="24"/>
          <w:szCs w:val="24"/>
          <w:lang w:eastAsia="x-none"/>
        </w:rPr>
        <w:t xml:space="preserve"> (Fuente PEP, 2015-2019)</w:t>
      </w:r>
    </w:p>
    <w:p w14:paraId="7A995CCA" w14:textId="77777777" w:rsidR="009133BC" w:rsidRPr="009133BC" w:rsidRDefault="009133BC" w:rsidP="0076020A">
      <w:pPr>
        <w:spacing w:after="120" w:line="360" w:lineRule="auto"/>
        <w:jc w:val="both"/>
        <w:rPr>
          <w:rFonts w:ascii="Candara Light" w:eastAsia="Calibri" w:hAnsi="Candara Light" w:cs="Arial"/>
          <w:sz w:val="24"/>
          <w:szCs w:val="24"/>
          <w:lang w:eastAsia="x-none"/>
        </w:rPr>
      </w:pPr>
    </w:p>
    <w:p w14:paraId="453455CD" w14:textId="77777777" w:rsidR="0076020A" w:rsidRPr="009133BC" w:rsidRDefault="0076020A" w:rsidP="0076020A">
      <w:pPr>
        <w:keepNext/>
        <w:spacing w:before="240" w:after="60" w:line="360" w:lineRule="auto"/>
        <w:jc w:val="both"/>
        <w:outlineLvl w:val="1"/>
        <w:rPr>
          <w:rFonts w:ascii="Candara Light" w:eastAsia="Times New Roman" w:hAnsi="Candara Light" w:cs="Arial"/>
          <w:b/>
          <w:bCs/>
          <w:i/>
          <w:iCs/>
          <w:sz w:val="24"/>
          <w:szCs w:val="24"/>
          <w:lang w:val="x-none" w:eastAsia="x-none"/>
        </w:rPr>
      </w:pPr>
      <w:r w:rsidRPr="009133BC">
        <w:rPr>
          <w:rFonts w:ascii="Candara Light" w:eastAsia="Times New Roman" w:hAnsi="Candara Light" w:cs="Arial"/>
          <w:b/>
          <w:bCs/>
          <w:i/>
          <w:iCs/>
          <w:sz w:val="24"/>
          <w:szCs w:val="24"/>
          <w:lang w:val="x-none" w:eastAsia="x-none"/>
        </w:rPr>
        <w:t>HIDROGRAFÍA</w:t>
      </w:r>
    </w:p>
    <w:p w14:paraId="03CC7A22" w14:textId="77777777" w:rsidR="0076020A" w:rsidRPr="009133BC" w:rsidRDefault="0076020A" w:rsidP="0076020A">
      <w:pPr>
        <w:spacing w:after="120" w:line="360" w:lineRule="auto"/>
        <w:jc w:val="both"/>
        <w:rPr>
          <w:rFonts w:ascii="Candara Light" w:eastAsia="Calibri" w:hAnsi="Candara Light" w:cs="Arial"/>
          <w:sz w:val="24"/>
          <w:szCs w:val="24"/>
          <w:lang w:val="es-MX" w:eastAsia="x-none"/>
        </w:rPr>
      </w:pPr>
      <w:r w:rsidRPr="009133BC">
        <w:rPr>
          <w:rFonts w:ascii="Candara Light" w:eastAsia="Calibri" w:hAnsi="Candara Light" w:cs="Arial"/>
          <w:sz w:val="24"/>
          <w:szCs w:val="24"/>
          <w:lang w:val="x-none" w:eastAsia="x-none"/>
        </w:rPr>
        <w:t xml:space="preserve">Riegan el municipio los ríos: San Antonio y </w:t>
      </w:r>
      <w:proofErr w:type="spellStart"/>
      <w:r w:rsidRPr="009133BC">
        <w:rPr>
          <w:rFonts w:ascii="Candara Light" w:eastAsia="Calibri" w:hAnsi="Candara Light" w:cs="Arial"/>
          <w:sz w:val="24"/>
          <w:szCs w:val="24"/>
          <w:lang w:val="x-none" w:eastAsia="x-none"/>
        </w:rPr>
        <w:t>Acelhuate</w:t>
      </w:r>
      <w:proofErr w:type="spellEnd"/>
      <w:r w:rsidRPr="009133BC">
        <w:rPr>
          <w:rFonts w:ascii="Candara Light" w:eastAsia="Calibri" w:hAnsi="Candara Light" w:cs="Arial"/>
          <w:sz w:val="24"/>
          <w:szCs w:val="24"/>
          <w:lang w:val="x-none" w:eastAsia="x-none"/>
        </w:rPr>
        <w:t>; además las quebradas: Los limones, La Galera, Honda, El Rasaría, Los Chinitos, El Coyol, Las Garzas, El Puerto, Los Amates, Las Conchas, Majada y Agua Tibia.</w:t>
      </w:r>
      <w:r w:rsidRPr="009133BC">
        <w:rPr>
          <w:rFonts w:ascii="Candara Light" w:eastAsia="Calibri" w:hAnsi="Candara Light" w:cs="Arial"/>
          <w:sz w:val="24"/>
          <w:szCs w:val="24"/>
          <w:lang w:val="es-MX" w:eastAsia="x-none"/>
        </w:rPr>
        <w:t xml:space="preserve"> </w:t>
      </w:r>
      <w:r w:rsidRPr="009133BC">
        <w:rPr>
          <w:rFonts w:ascii="Candara Light" w:eastAsia="Calibri" w:hAnsi="Candara Light" w:cs="Arial"/>
          <w:noProof/>
          <w:sz w:val="24"/>
          <w:szCs w:val="24"/>
          <w:lang w:val="es-MX" w:eastAsia="x-none"/>
        </w:rPr>
        <w:t xml:space="preserve"> (Fundación Nacional para el Desarrollo, 2000)</w:t>
      </w:r>
      <w:r w:rsidRPr="009133BC">
        <w:rPr>
          <w:rFonts w:ascii="Candara Light" w:eastAsia="Calibri" w:hAnsi="Candara Light" w:cs="Arial"/>
          <w:sz w:val="24"/>
          <w:szCs w:val="24"/>
          <w:lang w:val="es-MX" w:eastAsia="x-none"/>
        </w:rPr>
        <w:t>.</w:t>
      </w:r>
    </w:p>
    <w:p w14:paraId="567629F7" w14:textId="77777777" w:rsidR="0076020A" w:rsidRPr="009133BC" w:rsidRDefault="0076020A" w:rsidP="0076020A">
      <w:pPr>
        <w:keepNext/>
        <w:spacing w:before="240" w:after="60" w:line="360" w:lineRule="auto"/>
        <w:jc w:val="both"/>
        <w:outlineLvl w:val="0"/>
        <w:rPr>
          <w:rFonts w:ascii="Candara Light" w:eastAsia="Times New Roman" w:hAnsi="Candara Light" w:cs="Arial"/>
          <w:b/>
          <w:bCs/>
          <w:kern w:val="32"/>
          <w:sz w:val="24"/>
          <w:szCs w:val="24"/>
          <w:lang w:val="x-none" w:eastAsia="x-none"/>
        </w:rPr>
      </w:pPr>
      <w:r w:rsidRPr="009133BC">
        <w:rPr>
          <w:rFonts w:ascii="Candara Light" w:eastAsia="Times New Roman" w:hAnsi="Candara Light" w:cs="Arial"/>
          <w:b/>
          <w:bCs/>
          <w:kern w:val="32"/>
          <w:sz w:val="24"/>
          <w:szCs w:val="24"/>
          <w:lang w:val="x-none" w:eastAsia="x-none"/>
        </w:rPr>
        <w:t>Población</w:t>
      </w:r>
    </w:p>
    <w:p w14:paraId="0E34CABD" w14:textId="77777777" w:rsidR="0076020A" w:rsidRPr="009133BC" w:rsidRDefault="0076020A" w:rsidP="0076020A">
      <w:pPr>
        <w:spacing w:after="120" w:line="360" w:lineRule="auto"/>
        <w:jc w:val="both"/>
        <w:rPr>
          <w:rFonts w:ascii="Candara Light" w:eastAsia="Calibri" w:hAnsi="Candara Light" w:cs="Arial"/>
          <w:sz w:val="24"/>
          <w:szCs w:val="24"/>
          <w:lang w:val="x-none" w:eastAsia="x-none"/>
        </w:rPr>
      </w:pPr>
      <w:r w:rsidRPr="009133BC">
        <w:rPr>
          <w:rFonts w:ascii="Candara Light" w:eastAsia="Calibri" w:hAnsi="Candara Light" w:cs="Arial"/>
          <w:sz w:val="24"/>
          <w:szCs w:val="24"/>
          <w:lang w:val="x-none" w:eastAsia="x-none"/>
        </w:rPr>
        <w:t>Nejapa tiene una población total de 29,458 habitantes, de la cual 15,168 son mujeres y 14,290 son hombres.</w:t>
      </w:r>
      <w:r w:rsidRPr="009133BC">
        <w:rPr>
          <w:rFonts w:ascii="Candara Light" w:eastAsia="Calibri" w:hAnsi="Candara Light" w:cs="Arial"/>
          <w:sz w:val="24"/>
          <w:szCs w:val="24"/>
          <w:vertAlign w:val="superscript"/>
          <w:lang w:val="x-none" w:eastAsia="x-none"/>
        </w:rPr>
        <w:footnoteReference w:id="1"/>
      </w:r>
    </w:p>
    <w:p w14:paraId="1A527E9E" w14:textId="77777777" w:rsidR="0076020A" w:rsidRPr="009133BC" w:rsidRDefault="0076020A" w:rsidP="0076020A">
      <w:pPr>
        <w:keepNext/>
        <w:spacing w:before="240" w:after="60" w:line="360" w:lineRule="auto"/>
        <w:jc w:val="both"/>
        <w:outlineLvl w:val="0"/>
        <w:rPr>
          <w:rFonts w:ascii="Candara Light" w:eastAsia="Times New Roman" w:hAnsi="Candara Light" w:cs="Arial"/>
          <w:b/>
          <w:bCs/>
          <w:kern w:val="32"/>
          <w:sz w:val="24"/>
          <w:szCs w:val="24"/>
          <w:lang w:val="es-AR" w:eastAsia="x-none"/>
        </w:rPr>
      </w:pPr>
      <w:r w:rsidRPr="009133BC">
        <w:rPr>
          <w:rFonts w:ascii="Candara Light" w:eastAsia="Times New Roman" w:hAnsi="Candara Light" w:cs="Arial"/>
          <w:b/>
          <w:bCs/>
          <w:kern w:val="32"/>
          <w:sz w:val="24"/>
          <w:szCs w:val="24"/>
          <w:lang w:val="x-none" w:eastAsia="x-none"/>
        </w:rPr>
        <w:t>Población total por área de residencia y sexo</w:t>
      </w:r>
    </w:p>
    <w:p w14:paraId="69D03196" w14:textId="77777777" w:rsidR="0076020A" w:rsidRPr="0076020A" w:rsidRDefault="0076020A" w:rsidP="0076020A">
      <w:pPr>
        <w:spacing w:after="200" w:line="360" w:lineRule="auto"/>
        <w:rPr>
          <w:rFonts w:ascii="Calibri" w:eastAsia="Calibri" w:hAnsi="Calibri" w:cs="Times New Roman"/>
          <w:lang w:val="es-AR" w:eastAsia="x-none"/>
        </w:rPr>
      </w:pPr>
      <w:r w:rsidRPr="009133BC">
        <w:rPr>
          <w:rFonts w:ascii="Candara Light" w:eastAsia="Calibri" w:hAnsi="Candara Light" w:cs="Times New Roman"/>
          <w:lang w:val="es-AR" w:eastAsia="x-none"/>
        </w:rPr>
        <w:t>Cuadro. No. 1</w:t>
      </w:r>
      <w:r w:rsidRPr="0076020A">
        <w:rPr>
          <w:rFonts w:ascii="Calibri" w:eastAsia="Calibri" w:hAnsi="Calibri" w:cs="Times New Roman"/>
          <w:lang w:val="es-AR" w:eastAsia="x-none"/>
        </w:rPr>
        <w:t>.</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881"/>
        <w:gridCol w:w="1660"/>
        <w:gridCol w:w="958"/>
        <w:gridCol w:w="838"/>
        <w:gridCol w:w="831"/>
        <w:gridCol w:w="967"/>
        <w:gridCol w:w="829"/>
        <w:gridCol w:w="827"/>
      </w:tblGrid>
      <w:tr w:rsidR="0076020A" w:rsidRPr="009133BC" w14:paraId="42C07957" w14:textId="77777777" w:rsidTr="0076020A">
        <w:trPr>
          <w:trHeight w:val="248"/>
        </w:trPr>
        <w:tc>
          <w:tcPr>
            <w:tcW w:w="2068" w:type="pct"/>
            <w:gridSpan w:val="3"/>
            <w:shd w:val="clear" w:color="auto" w:fill="C6D9F1"/>
            <w:noWrap/>
            <w:vAlign w:val="center"/>
          </w:tcPr>
          <w:p w14:paraId="730B3E8D"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Población Municipio de Nejapa</w:t>
            </w:r>
          </w:p>
        </w:tc>
        <w:tc>
          <w:tcPr>
            <w:tcW w:w="1467" w:type="pct"/>
            <w:gridSpan w:val="3"/>
            <w:shd w:val="clear" w:color="auto" w:fill="C6D9F1"/>
            <w:noWrap/>
            <w:vAlign w:val="center"/>
          </w:tcPr>
          <w:p w14:paraId="116B991E"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Área Urbana</w:t>
            </w:r>
          </w:p>
        </w:tc>
        <w:tc>
          <w:tcPr>
            <w:tcW w:w="1466" w:type="pct"/>
            <w:gridSpan w:val="3"/>
            <w:shd w:val="clear" w:color="auto" w:fill="C6D9F1"/>
            <w:noWrap/>
            <w:vAlign w:val="center"/>
          </w:tcPr>
          <w:p w14:paraId="67DDCAF8"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Área Rural</w:t>
            </w:r>
          </w:p>
        </w:tc>
      </w:tr>
      <w:tr w:rsidR="0076020A" w:rsidRPr="009133BC" w14:paraId="35991D85" w14:textId="77777777" w:rsidTr="0076020A">
        <w:trPr>
          <w:trHeight w:val="255"/>
        </w:trPr>
        <w:tc>
          <w:tcPr>
            <w:tcW w:w="649" w:type="pct"/>
            <w:noWrap/>
            <w:vAlign w:val="center"/>
          </w:tcPr>
          <w:p w14:paraId="6CFBD200"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Total</w:t>
            </w:r>
          </w:p>
        </w:tc>
        <w:tc>
          <w:tcPr>
            <w:tcW w:w="492" w:type="pct"/>
            <w:noWrap/>
            <w:vAlign w:val="center"/>
          </w:tcPr>
          <w:p w14:paraId="13B42A36"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M</w:t>
            </w:r>
          </w:p>
        </w:tc>
        <w:tc>
          <w:tcPr>
            <w:tcW w:w="926" w:type="pct"/>
            <w:noWrap/>
            <w:vAlign w:val="center"/>
          </w:tcPr>
          <w:p w14:paraId="01C415CA"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H</w:t>
            </w:r>
          </w:p>
        </w:tc>
        <w:tc>
          <w:tcPr>
            <w:tcW w:w="535" w:type="pct"/>
            <w:noWrap/>
            <w:vAlign w:val="center"/>
          </w:tcPr>
          <w:p w14:paraId="5A849463"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Total</w:t>
            </w:r>
          </w:p>
        </w:tc>
        <w:tc>
          <w:tcPr>
            <w:tcW w:w="468" w:type="pct"/>
            <w:noWrap/>
            <w:vAlign w:val="center"/>
          </w:tcPr>
          <w:p w14:paraId="2B3D880A"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M</w:t>
            </w:r>
          </w:p>
        </w:tc>
        <w:tc>
          <w:tcPr>
            <w:tcW w:w="463" w:type="pct"/>
            <w:noWrap/>
            <w:vAlign w:val="center"/>
          </w:tcPr>
          <w:p w14:paraId="7298AB97"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H</w:t>
            </w:r>
          </w:p>
        </w:tc>
        <w:tc>
          <w:tcPr>
            <w:tcW w:w="540" w:type="pct"/>
            <w:noWrap/>
            <w:vAlign w:val="center"/>
          </w:tcPr>
          <w:p w14:paraId="65FBB664"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Total</w:t>
            </w:r>
          </w:p>
        </w:tc>
        <w:tc>
          <w:tcPr>
            <w:tcW w:w="463" w:type="pct"/>
            <w:noWrap/>
            <w:vAlign w:val="center"/>
          </w:tcPr>
          <w:p w14:paraId="049101F5"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M</w:t>
            </w:r>
          </w:p>
        </w:tc>
        <w:tc>
          <w:tcPr>
            <w:tcW w:w="463" w:type="pct"/>
            <w:noWrap/>
            <w:vAlign w:val="center"/>
          </w:tcPr>
          <w:p w14:paraId="4A04CF7F" w14:textId="77777777" w:rsidR="0076020A" w:rsidRPr="009133BC" w:rsidRDefault="0076020A" w:rsidP="0076020A">
            <w:pPr>
              <w:spacing w:after="0" w:line="360" w:lineRule="auto"/>
              <w:jc w:val="center"/>
              <w:outlineLvl w:val="1"/>
              <w:rPr>
                <w:rFonts w:ascii="Candara Light" w:eastAsia="Calibri" w:hAnsi="Candara Light" w:cs="Arial"/>
                <w:b/>
                <w:bCs/>
                <w:spacing w:val="2"/>
                <w:lang w:val="es-ES"/>
              </w:rPr>
            </w:pPr>
            <w:r w:rsidRPr="009133BC">
              <w:rPr>
                <w:rFonts w:ascii="Candara Light" w:eastAsia="Calibri" w:hAnsi="Candara Light" w:cs="Arial"/>
                <w:b/>
                <w:bCs/>
                <w:spacing w:val="2"/>
                <w:lang w:val="es-ES"/>
              </w:rPr>
              <w:t>H</w:t>
            </w:r>
          </w:p>
        </w:tc>
      </w:tr>
      <w:tr w:rsidR="0076020A" w:rsidRPr="009133BC" w14:paraId="15AAF05B" w14:textId="77777777" w:rsidTr="0076020A">
        <w:trPr>
          <w:trHeight w:val="255"/>
        </w:trPr>
        <w:tc>
          <w:tcPr>
            <w:tcW w:w="649" w:type="pct"/>
            <w:noWrap/>
            <w:vAlign w:val="center"/>
          </w:tcPr>
          <w:p w14:paraId="4E0E3DC0" w14:textId="77777777" w:rsidR="0076020A" w:rsidRPr="009133BC" w:rsidRDefault="0076020A" w:rsidP="0076020A">
            <w:pPr>
              <w:spacing w:after="0" w:line="360" w:lineRule="auto"/>
              <w:jc w:val="center"/>
              <w:outlineLvl w:val="1"/>
              <w:rPr>
                <w:rFonts w:ascii="Candara Light" w:eastAsia="Calibri" w:hAnsi="Candara Light" w:cs="Arial"/>
                <w:b/>
                <w:spacing w:val="2"/>
                <w:lang w:val="es-ES"/>
              </w:rPr>
            </w:pPr>
            <w:r w:rsidRPr="009133BC">
              <w:rPr>
                <w:rFonts w:ascii="Candara Light" w:eastAsia="Calibri" w:hAnsi="Candara Light" w:cs="Arial"/>
                <w:b/>
                <w:spacing w:val="2"/>
                <w:lang w:val="es-ES"/>
              </w:rPr>
              <w:t>29,458</w:t>
            </w:r>
          </w:p>
        </w:tc>
        <w:tc>
          <w:tcPr>
            <w:tcW w:w="492" w:type="pct"/>
            <w:noWrap/>
            <w:vAlign w:val="center"/>
          </w:tcPr>
          <w:p w14:paraId="1363BEB4" w14:textId="77777777" w:rsidR="0076020A" w:rsidRPr="009133BC" w:rsidRDefault="0076020A" w:rsidP="0076020A">
            <w:pPr>
              <w:spacing w:after="0" w:line="360" w:lineRule="auto"/>
              <w:outlineLvl w:val="1"/>
              <w:rPr>
                <w:rFonts w:ascii="Candara Light" w:eastAsia="Calibri" w:hAnsi="Candara Light" w:cs="Arial"/>
                <w:b/>
                <w:spacing w:val="2"/>
                <w:lang w:val="es-ES"/>
              </w:rPr>
            </w:pPr>
            <w:r w:rsidRPr="009133BC">
              <w:rPr>
                <w:rFonts w:ascii="Candara Light" w:eastAsia="Calibri" w:hAnsi="Candara Light" w:cs="Arial"/>
                <w:b/>
                <w:spacing w:val="2"/>
                <w:lang w:val="es-ES"/>
              </w:rPr>
              <w:t>15,168</w:t>
            </w:r>
          </w:p>
        </w:tc>
        <w:tc>
          <w:tcPr>
            <w:tcW w:w="926" w:type="pct"/>
            <w:noWrap/>
            <w:vAlign w:val="center"/>
          </w:tcPr>
          <w:p w14:paraId="7497AB98" w14:textId="77777777" w:rsidR="0076020A" w:rsidRPr="009133BC" w:rsidRDefault="0076020A" w:rsidP="0076020A">
            <w:pPr>
              <w:spacing w:after="0" w:line="360" w:lineRule="auto"/>
              <w:jc w:val="center"/>
              <w:outlineLvl w:val="1"/>
              <w:rPr>
                <w:rFonts w:ascii="Candara Light" w:eastAsia="Calibri" w:hAnsi="Candara Light" w:cs="Arial"/>
                <w:b/>
                <w:spacing w:val="2"/>
                <w:lang w:val="es-ES"/>
              </w:rPr>
            </w:pPr>
            <w:r w:rsidRPr="009133BC">
              <w:rPr>
                <w:rFonts w:ascii="Candara Light" w:eastAsia="Calibri" w:hAnsi="Candara Light" w:cs="Arial"/>
                <w:b/>
                <w:spacing w:val="2"/>
                <w:lang w:val="es-ES"/>
              </w:rPr>
              <w:t>14,290</w:t>
            </w:r>
          </w:p>
        </w:tc>
        <w:tc>
          <w:tcPr>
            <w:tcW w:w="535" w:type="pct"/>
            <w:noWrap/>
            <w:vAlign w:val="center"/>
          </w:tcPr>
          <w:p w14:paraId="799EECDD" w14:textId="77777777" w:rsidR="0076020A" w:rsidRPr="009133BC" w:rsidRDefault="0076020A" w:rsidP="0076020A">
            <w:pPr>
              <w:spacing w:after="0" w:line="360" w:lineRule="auto"/>
              <w:jc w:val="center"/>
              <w:outlineLvl w:val="1"/>
              <w:rPr>
                <w:rFonts w:ascii="Candara Light" w:eastAsia="Calibri" w:hAnsi="Candara Light" w:cs="Arial"/>
                <w:b/>
                <w:spacing w:val="2"/>
                <w:lang w:val="es-ES"/>
              </w:rPr>
            </w:pPr>
            <w:r w:rsidRPr="009133BC">
              <w:rPr>
                <w:rFonts w:ascii="Candara Light" w:eastAsia="Calibri" w:hAnsi="Candara Light" w:cs="Arial"/>
                <w:b/>
                <w:spacing w:val="2"/>
                <w:lang w:val="es-ES"/>
              </w:rPr>
              <w:t>16,530</w:t>
            </w:r>
          </w:p>
        </w:tc>
        <w:tc>
          <w:tcPr>
            <w:tcW w:w="468" w:type="pct"/>
            <w:noWrap/>
            <w:vAlign w:val="center"/>
          </w:tcPr>
          <w:p w14:paraId="60F1C3DC" w14:textId="77777777" w:rsidR="0076020A" w:rsidRPr="009133BC" w:rsidRDefault="0076020A" w:rsidP="0076020A">
            <w:pPr>
              <w:spacing w:after="0" w:line="360" w:lineRule="auto"/>
              <w:jc w:val="center"/>
              <w:outlineLvl w:val="1"/>
              <w:rPr>
                <w:rFonts w:ascii="Candara Light" w:eastAsia="Calibri" w:hAnsi="Candara Light" w:cs="Arial"/>
                <w:b/>
                <w:spacing w:val="2"/>
                <w:lang w:val="es-ES"/>
              </w:rPr>
            </w:pPr>
            <w:r w:rsidRPr="009133BC">
              <w:rPr>
                <w:rFonts w:ascii="Candara Light" w:eastAsia="Calibri" w:hAnsi="Candara Light" w:cs="Arial"/>
                <w:b/>
                <w:spacing w:val="2"/>
                <w:lang w:val="es-ES"/>
              </w:rPr>
              <w:t>8,658</w:t>
            </w:r>
          </w:p>
        </w:tc>
        <w:tc>
          <w:tcPr>
            <w:tcW w:w="463" w:type="pct"/>
            <w:noWrap/>
            <w:vAlign w:val="center"/>
          </w:tcPr>
          <w:p w14:paraId="35F3A637" w14:textId="77777777" w:rsidR="0076020A" w:rsidRPr="009133BC" w:rsidRDefault="0076020A" w:rsidP="0076020A">
            <w:pPr>
              <w:spacing w:after="0" w:line="360" w:lineRule="auto"/>
              <w:jc w:val="center"/>
              <w:outlineLvl w:val="1"/>
              <w:rPr>
                <w:rFonts w:ascii="Candara Light" w:eastAsia="Calibri" w:hAnsi="Candara Light" w:cs="Arial"/>
                <w:b/>
                <w:spacing w:val="2"/>
                <w:lang w:val="es-ES"/>
              </w:rPr>
            </w:pPr>
            <w:r w:rsidRPr="009133BC">
              <w:rPr>
                <w:rFonts w:ascii="Candara Light" w:eastAsia="Calibri" w:hAnsi="Candara Light" w:cs="Arial"/>
                <w:b/>
                <w:spacing w:val="2"/>
                <w:lang w:val="es-ES"/>
              </w:rPr>
              <w:t>7,872</w:t>
            </w:r>
          </w:p>
        </w:tc>
        <w:tc>
          <w:tcPr>
            <w:tcW w:w="540" w:type="pct"/>
            <w:noWrap/>
            <w:vAlign w:val="center"/>
          </w:tcPr>
          <w:p w14:paraId="5F3C56E8" w14:textId="77777777" w:rsidR="0076020A" w:rsidRPr="009133BC" w:rsidRDefault="0076020A" w:rsidP="0076020A">
            <w:pPr>
              <w:spacing w:after="0" w:line="360" w:lineRule="auto"/>
              <w:jc w:val="center"/>
              <w:outlineLvl w:val="1"/>
              <w:rPr>
                <w:rFonts w:ascii="Candara Light" w:eastAsia="Calibri" w:hAnsi="Candara Light" w:cs="Arial"/>
                <w:b/>
                <w:spacing w:val="2"/>
                <w:lang w:val="es-ES"/>
              </w:rPr>
            </w:pPr>
            <w:r w:rsidRPr="009133BC">
              <w:rPr>
                <w:rFonts w:ascii="Candara Light" w:eastAsia="Calibri" w:hAnsi="Candara Light" w:cs="Arial"/>
                <w:b/>
                <w:spacing w:val="2"/>
                <w:lang w:val="es-ES"/>
              </w:rPr>
              <w:t>12,928</w:t>
            </w:r>
          </w:p>
        </w:tc>
        <w:tc>
          <w:tcPr>
            <w:tcW w:w="463" w:type="pct"/>
            <w:noWrap/>
            <w:vAlign w:val="center"/>
          </w:tcPr>
          <w:p w14:paraId="28DEF4B3" w14:textId="77777777" w:rsidR="0076020A" w:rsidRPr="009133BC" w:rsidRDefault="0076020A" w:rsidP="0076020A">
            <w:pPr>
              <w:spacing w:after="0" w:line="360" w:lineRule="auto"/>
              <w:jc w:val="center"/>
              <w:outlineLvl w:val="1"/>
              <w:rPr>
                <w:rFonts w:ascii="Candara Light" w:eastAsia="Calibri" w:hAnsi="Candara Light" w:cs="Arial"/>
                <w:b/>
                <w:spacing w:val="2"/>
                <w:lang w:val="es-ES"/>
              </w:rPr>
            </w:pPr>
            <w:r w:rsidRPr="009133BC">
              <w:rPr>
                <w:rFonts w:ascii="Candara Light" w:eastAsia="Calibri" w:hAnsi="Candara Light" w:cs="Arial"/>
                <w:b/>
                <w:spacing w:val="2"/>
                <w:lang w:val="es-ES"/>
              </w:rPr>
              <w:t>6,510</w:t>
            </w:r>
          </w:p>
        </w:tc>
        <w:tc>
          <w:tcPr>
            <w:tcW w:w="463" w:type="pct"/>
            <w:noWrap/>
            <w:vAlign w:val="center"/>
          </w:tcPr>
          <w:p w14:paraId="0C5E3885" w14:textId="77777777" w:rsidR="0076020A" w:rsidRPr="009133BC" w:rsidRDefault="0076020A" w:rsidP="0076020A">
            <w:pPr>
              <w:spacing w:after="0" w:line="360" w:lineRule="auto"/>
              <w:jc w:val="center"/>
              <w:outlineLvl w:val="1"/>
              <w:rPr>
                <w:rFonts w:ascii="Candara Light" w:eastAsia="Calibri" w:hAnsi="Candara Light" w:cs="Arial"/>
                <w:b/>
                <w:spacing w:val="2"/>
                <w:lang w:val="es-ES"/>
              </w:rPr>
            </w:pPr>
            <w:r w:rsidRPr="009133BC">
              <w:rPr>
                <w:rFonts w:ascii="Candara Light" w:eastAsia="Calibri" w:hAnsi="Candara Light" w:cs="Arial"/>
                <w:b/>
                <w:spacing w:val="2"/>
                <w:lang w:val="es-ES"/>
              </w:rPr>
              <w:t>6,418</w:t>
            </w:r>
          </w:p>
        </w:tc>
      </w:tr>
    </w:tbl>
    <w:p w14:paraId="59D382B6" w14:textId="77777777" w:rsidR="0076020A" w:rsidRPr="009133BC" w:rsidRDefault="0076020A" w:rsidP="0076020A">
      <w:pPr>
        <w:spacing w:after="200" w:line="360" w:lineRule="auto"/>
        <w:rPr>
          <w:rFonts w:ascii="Candara Light" w:eastAsia="Calibri" w:hAnsi="Candara Light" w:cs="Arial"/>
          <w:b/>
          <w:bCs/>
          <w:sz w:val="16"/>
          <w:szCs w:val="16"/>
          <w:lang w:val="es-MX"/>
        </w:rPr>
      </w:pPr>
      <w:r w:rsidRPr="009133BC">
        <w:rPr>
          <w:rFonts w:ascii="Candara Light" w:eastAsia="Calibri" w:hAnsi="Candara Light" w:cs="Arial"/>
          <w:b/>
          <w:bCs/>
          <w:sz w:val="16"/>
          <w:szCs w:val="16"/>
          <w:lang w:val="es-MX"/>
        </w:rPr>
        <w:t xml:space="preserve">Fuente: VI Censo Nacional de Población </w:t>
      </w:r>
      <w:proofErr w:type="gramStart"/>
      <w:r w:rsidRPr="009133BC">
        <w:rPr>
          <w:rFonts w:ascii="Candara Light" w:eastAsia="Calibri" w:hAnsi="Candara Light" w:cs="Arial"/>
          <w:b/>
          <w:bCs/>
          <w:sz w:val="16"/>
          <w:szCs w:val="16"/>
          <w:lang w:val="es-MX"/>
        </w:rPr>
        <w:t>y  V</w:t>
      </w:r>
      <w:proofErr w:type="gramEnd"/>
      <w:r w:rsidRPr="009133BC">
        <w:rPr>
          <w:rFonts w:ascii="Candara Light" w:eastAsia="Calibri" w:hAnsi="Candara Light" w:cs="Arial"/>
          <w:b/>
          <w:bCs/>
          <w:sz w:val="16"/>
          <w:szCs w:val="16"/>
          <w:lang w:val="es-MX"/>
        </w:rPr>
        <w:t xml:space="preserve"> de vivienda 2007.</w:t>
      </w:r>
    </w:p>
    <w:p w14:paraId="224A6E0A" w14:textId="77777777" w:rsidR="0076020A" w:rsidRPr="009133BC" w:rsidRDefault="0076020A" w:rsidP="0076020A">
      <w:pPr>
        <w:keepNext/>
        <w:spacing w:before="240" w:after="60" w:line="360" w:lineRule="auto"/>
        <w:jc w:val="both"/>
        <w:outlineLvl w:val="0"/>
        <w:rPr>
          <w:rFonts w:ascii="Candara Light" w:eastAsia="Times New Roman" w:hAnsi="Candara Light" w:cs="Arial"/>
          <w:b/>
          <w:bCs/>
          <w:kern w:val="32"/>
          <w:sz w:val="24"/>
          <w:szCs w:val="24"/>
          <w:lang w:val="es-AR" w:eastAsia="x-none"/>
        </w:rPr>
      </w:pPr>
      <w:r w:rsidRPr="009133BC">
        <w:rPr>
          <w:rFonts w:ascii="Candara Light" w:eastAsia="Times New Roman" w:hAnsi="Candara Light" w:cs="Arial"/>
          <w:b/>
          <w:bCs/>
          <w:kern w:val="32"/>
          <w:sz w:val="24"/>
          <w:szCs w:val="24"/>
          <w:lang w:val="x-none" w:eastAsia="x-none"/>
        </w:rPr>
        <w:t>Transporte.</w:t>
      </w:r>
    </w:p>
    <w:p w14:paraId="1C6C3B05" w14:textId="77777777" w:rsidR="0076020A" w:rsidRPr="009133BC" w:rsidRDefault="0076020A" w:rsidP="0076020A">
      <w:pPr>
        <w:keepNext/>
        <w:spacing w:before="120" w:after="120" w:line="360" w:lineRule="auto"/>
        <w:jc w:val="both"/>
        <w:outlineLvl w:val="0"/>
        <w:rPr>
          <w:rFonts w:ascii="Candara Light" w:eastAsia="Times New Roman" w:hAnsi="Candara Light" w:cs="Times New Roman"/>
          <w:bCs/>
          <w:kern w:val="32"/>
          <w:sz w:val="32"/>
          <w:szCs w:val="32"/>
          <w:lang w:val="es-MX" w:eastAsia="x-none"/>
        </w:rPr>
      </w:pPr>
      <w:r w:rsidRPr="009133BC">
        <w:rPr>
          <w:rFonts w:ascii="Candara Light" w:eastAsia="Times New Roman" w:hAnsi="Candara Light" w:cs="Arial"/>
          <w:b/>
          <w:bCs/>
          <w:kern w:val="32"/>
          <w:sz w:val="24"/>
          <w:szCs w:val="24"/>
          <w:lang w:val="es-AR" w:eastAsia="x-none"/>
        </w:rPr>
        <w:t xml:space="preserve"> </w:t>
      </w:r>
      <w:r w:rsidRPr="009133BC">
        <w:rPr>
          <w:rFonts w:ascii="Candara Light" w:eastAsia="Times New Roman" w:hAnsi="Candara Light" w:cs="Arial"/>
          <w:kern w:val="32"/>
          <w:sz w:val="24"/>
          <w:szCs w:val="24"/>
          <w:lang w:val="x-none" w:eastAsia="x-none"/>
        </w:rPr>
        <w:t xml:space="preserve">El servicio de transporte </w:t>
      </w:r>
      <w:r w:rsidRPr="009133BC">
        <w:rPr>
          <w:rFonts w:ascii="Candara Light" w:eastAsia="Times New Roman" w:hAnsi="Candara Light" w:cs="Arial"/>
          <w:bCs/>
          <w:kern w:val="32"/>
          <w:sz w:val="24"/>
          <w:szCs w:val="24"/>
          <w:lang w:val="x-none" w:eastAsia="x-none"/>
        </w:rPr>
        <w:t xml:space="preserve">público interurbano que conecta Nejapa con San Salvador, es cubierto por la ruta 109 y la 900; la primera con destino a Quezaltepeque y en menor porcentaje hacia Nejapa, básicamente en horas “pico”, sin embargo la ruta 900, mantiene su ruta de Nejapa hacia San Salvador.  Internamente la población se traslada por medio de moto taxis que están regulados por la municipalidad y que recorren el casco urbano, </w:t>
      </w:r>
      <w:r w:rsidRPr="009133BC">
        <w:rPr>
          <w:rFonts w:ascii="Candara Light" w:eastAsia="Times New Roman" w:hAnsi="Candara Light" w:cs="Arial"/>
          <w:bCs/>
          <w:kern w:val="32"/>
          <w:sz w:val="24"/>
          <w:szCs w:val="24"/>
          <w:lang w:val="x-none" w:eastAsia="x-none"/>
        </w:rPr>
        <w:lastRenderedPageBreak/>
        <w:t xml:space="preserve">Aldea de Mercedes y Hacienda </w:t>
      </w:r>
      <w:proofErr w:type="spellStart"/>
      <w:r w:rsidRPr="009133BC">
        <w:rPr>
          <w:rFonts w:ascii="Candara Light" w:eastAsia="Times New Roman" w:hAnsi="Candara Light" w:cs="Arial"/>
          <w:bCs/>
          <w:kern w:val="32"/>
          <w:sz w:val="24"/>
          <w:szCs w:val="24"/>
          <w:lang w:val="x-none" w:eastAsia="x-none"/>
        </w:rPr>
        <w:t>Mapilapa</w:t>
      </w:r>
      <w:proofErr w:type="spellEnd"/>
      <w:r w:rsidRPr="009133BC">
        <w:rPr>
          <w:rFonts w:ascii="Candara Light" w:eastAsia="Times New Roman" w:hAnsi="Candara Light" w:cs="Arial"/>
          <w:bCs/>
          <w:kern w:val="32"/>
          <w:sz w:val="24"/>
          <w:szCs w:val="24"/>
          <w:lang w:val="x-none" w:eastAsia="x-none"/>
        </w:rPr>
        <w:t>. Este último sector es el que mejor oferta de transporte tiene, ya que además de los mencionados, también</w:t>
      </w:r>
      <w:r w:rsidRPr="009133BC">
        <w:rPr>
          <w:rFonts w:ascii="Candara Light" w:eastAsia="Times New Roman" w:hAnsi="Candara Light" w:cs="Arial"/>
          <w:b/>
          <w:bCs/>
          <w:kern w:val="32"/>
          <w:sz w:val="24"/>
          <w:szCs w:val="24"/>
          <w:lang w:val="x-none" w:eastAsia="x-none"/>
        </w:rPr>
        <w:t xml:space="preserve"> </w:t>
      </w:r>
      <w:r w:rsidRPr="009133BC">
        <w:rPr>
          <w:rFonts w:ascii="Candara Light" w:eastAsia="Times New Roman" w:hAnsi="Candara Light" w:cs="Arial"/>
          <w:bCs/>
          <w:kern w:val="32"/>
          <w:sz w:val="24"/>
          <w:szCs w:val="24"/>
          <w:lang w:val="x-none" w:eastAsia="x-none"/>
        </w:rPr>
        <w:t>cuenta con servicio de vehículos privados como pick ups, camiones, un microbús y un autobús; otras zonas del municipio son atendidas por vehículos particulares.</w:t>
      </w:r>
    </w:p>
    <w:p w14:paraId="7F20E9EE" w14:textId="77777777" w:rsidR="0076020A" w:rsidRPr="009133BC" w:rsidRDefault="0076020A" w:rsidP="0076020A">
      <w:pPr>
        <w:autoSpaceDE w:val="0"/>
        <w:autoSpaceDN w:val="0"/>
        <w:adjustRightInd w:val="0"/>
        <w:spacing w:after="0" w:line="360" w:lineRule="auto"/>
        <w:jc w:val="both"/>
        <w:rPr>
          <w:rFonts w:ascii="Candara Light" w:eastAsia="Calibri" w:hAnsi="Candara Light" w:cs="Arial"/>
          <w:b/>
          <w:bCs/>
          <w:color w:val="000000"/>
          <w:sz w:val="24"/>
          <w:szCs w:val="24"/>
          <w:lang w:val="es-MX"/>
        </w:rPr>
      </w:pPr>
      <w:r w:rsidRPr="009133BC">
        <w:rPr>
          <w:rFonts w:ascii="Candara Light" w:eastAsia="Calibri" w:hAnsi="Candara Light" w:cs="Arial"/>
          <w:b/>
          <w:bCs/>
          <w:color w:val="000000"/>
          <w:sz w:val="24"/>
          <w:szCs w:val="24"/>
          <w:lang w:val="es-MX"/>
        </w:rPr>
        <w:t>La red de agua potable.</w:t>
      </w:r>
    </w:p>
    <w:p w14:paraId="2CBB5BBA" w14:textId="77777777" w:rsidR="0076020A" w:rsidRPr="009133BC" w:rsidRDefault="0076020A" w:rsidP="0076020A">
      <w:pPr>
        <w:autoSpaceDE w:val="0"/>
        <w:autoSpaceDN w:val="0"/>
        <w:adjustRightInd w:val="0"/>
        <w:spacing w:after="0" w:line="360" w:lineRule="auto"/>
        <w:jc w:val="both"/>
        <w:rPr>
          <w:rFonts w:ascii="Candara Light" w:eastAsia="Calibri" w:hAnsi="Candara Light" w:cs="Arial"/>
          <w:color w:val="000000"/>
          <w:sz w:val="24"/>
          <w:szCs w:val="24"/>
          <w:lang w:val="es-MX"/>
        </w:rPr>
      </w:pPr>
      <w:r w:rsidRPr="009133BC">
        <w:rPr>
          <w:rFonts w:ascii="Candara Light" w:eastAsia="Calibri" w:hAnsi="Candara Light" w:cs="Arial"/>
          <w:color w:val="000000"/>
          <w:sz w:val="24"/>
          <w:szCs w:val="24"/>
          <w:lang w:val="es-MX"/>
        </w:rPr>
        <w:t xml:space="preserve">Se sirve a través de una combinación de proveedores, La Administración Nacional de acueductos y Alcantarillados (ANDA) y el Sistema Municipal de Agua del Río San Antonio (SMARSA). ANDA atiende el núcleo Urbano y un 75% del área rural, tiene su fuente primaria en dos tanques de captación de agua: El primero situado en el Río Tres Piedras (hacia la parte norte del Ingenio El Castaño), con bomba de agua y capacidad de 250 m3, y el segundo carece de sistemas de bombeo y está ubicado en La Aldea Las Mercedes, tiene capacidad para almacenar 125 m3, de manera que sirve como base de distribución de la red. </w:t>
      </w:r>
    </w:p>
    <w:p w14:paraId="2ABAC99C" w14:textId="77777777" w:rsidR="0076020A" w:rsidRPr="009133BC" w:rsidRDefault="0076020A" w:rsidP="0076020A">
      <w:pPr>
        <w:autoSpaceDE w:val="0"/>
        <w:autoSpaceDN w:val="0"/>
        <w:adjustRightInd w:val="0"/>
        <w:spacing w:after="0" w:line="360" w:lineRule="auto"/>
        <w:jc w:val="both"/>
        <w:rPr>
          <w:rFonts w:ascii="Candara Light" w:eastAsia="Calibri" w:hAnsi="Candara Light" w:cs="Arial"/>
          <w:color w:val="000000"/>
          <w:sz w:val="24"/>
          <w:szCs w:val="24"/>
          <w:lang w:val="es-MX"/>
        </w:rPr>
      </w:pPr>
      <w:r w:rsidRPr="009133BC">
        <w:rPr>
          <w:rFonts w:ascii="Candara Light" w:eastAsia="Calibri" w:hAnsi="Candara Light" w:cs="Arial"/>
          <w:color w:val="000000"/>
          <w:sz w:val="24"/>
          <w:szCs w:val="24"/>
          <w:lang w:val="es-MX"/>
        </w:rPr>
        <w:t xml:space="preserve">SMARSA por su parte provee el servicio a través de un suministro mixto, debido a que emplea la impulsión de motores eléctricos para la explotación del recurso hídrico de su fuente principal (pozo El Coyolito) y la energía natural es la gravedad. El pozo en mención tiene una profundidad de 580 pies y una producción de caudal, después de aforarse de 480 </w:t>
      </w:r>
      <w:proofErr w:type="spellStart"/>
      <w:r w:rsidRPr="009133BC">
        <w:rPr>
          <w:rFonts w:ascii="Candara Light" w:eastAsia="Calibri" w:hAnsi="Candara Light" w:cs="Arial"/>
          <w:color w:val="000000"/>
          <w:sz w:val="24"/>
          <w:szCs w:val="24"/>
          <w:lang w:val="es-MX"/>
        </w:rPr>
        <w:t>gpm</w:t>
      </w:r>
      <w:proofErr w:type="spellEnd"/>
      <w:r w:rsidRPr="009133BC">
        <w:rPr>
          <w:rFonts w:ascii="Candara Light" w:eastAsia="Calibri" w:hAnsi="Candara Light" w:cs="Arial"/>
          <w:color w:val="000000"/>
          <w:sz w:val="24"/>
          <w:szCs w:val="24"/>
          <w:lang w:val="es-MX"/>
        </w:rPr>
        <w:t>, su nivel de abastecimiento es de 103 pies y un nivel dinámico de 318. 75 pies. La cobertura total de agua potable es de un 90%</w:t>
      </w:r>
    </w:p>
    <w:p w14:paraId="5AD533BF" w14:textId="77777777" w:rsidR="0076020A" w:rsidRPr="009133BC" w:rsidRDefault="0076020A" w:rsidP="0076020A">
      <w:pPr>
        <w:autoSpaceDE w:val="0"/>
        <w:autoSpaceDN w:val="0"/>
        <w:adjustRightInd w:val="0"/>
        <w:spacing w:after="0" w:line="276" w:lineRule="auto"/>
        <w:jc w:val="both"/>
        <w:rPr>
          <w:rFonts w:ascii="Candara Light" w:eastAsia="Calibri" w:hAnsi="Candara Light" w:cs="Arial"/>
          <w:b/>
          <w:color w:val="000000"/>
          <w:sz w:val="24"/>
          <w:szCs w:val="24"/>
          <w:lang w:val="es-MX"/>
        </w:rPr>
      </w:pPr>
      <w:r w:rsidRPr="009133BC">
        <w:rPr>
          <w:rFonts w:ascii="Candara Light" w:eastAsia="Calibri" w:hAnsi="Candara Light" w:cs="Arial"/>
          <w:b/>
          <w:color w:val="000000"/>
          <w:sz w:val="24"/>
          <w:szCs w:val="24"/>
          <w:lang w:val="es-MX"/>
        </w:rPr>
        <w:t>Red eléctrica.</w:t>
      </w:r>
    </w:p>
    <w:p w14:paraId="402F0A91" w14:textId="77777777" w:rsidR="0076020A" w:rsidRPr="009133BC" w:rsidRDefault="0076020A" w:rsidP="00105A84">
      <w:pPr>
        <w:autoSpaceDE w:val="0"/>
        <w:autoSpaceDN w:val="0"/>
        <w:adjustRightInd w:val="0"/>
        <w:spacing w:after="0" w:line="360" w:lineRule="auto"/>
        <w:jc w:val="both"/>
        <w:rPr>
          <w:rFonts w:ascii="Candara Light" w:eastAsia="Calibri" w:hAnsi="Candara Light" w:cs="Arial"/>
          <w:color w:val="000000"/>
          <w:sz w:val="24"/>
          <w:szCs w:val="24"/>
          <w:lang w:val="es-MX"/>
        </w:rPr>
      </w:pPr>
      <w:r w:rsidRPr="009133BC">
        <w:rPr>
          <w:rFonts w:ascii="Candara Light" w:eastAsia="Calibri" w:hAnsi="Candara Light" w:cs="Arial"/>
          <w:color w:val="000000"/>
          <w:sz w:val="24"/>
          <w:szCs w:val="24"/>
          <w:lang w:val="es-MX"/>
        </w:rPr>
        <w:t xml:space="preserve">La electrificación en el municipio es suministrada por la empresa Compañía de Alumbrado eléctrico de San Salvador (CAESS), aunque el servicio es en todo el municipio, aún hay caseríos que no lo tienen, en el año 2017, la Compañía ha mejorado importantes tramos de la red y conectado nuevos servicios, esto gracias  agestiones realizadas por la Municipalidad, con el apoyo de La Súper Intendencia General de  </w:t>
      </w:r>
      <w:proofErr w:type="spellStart"/>
      <w:r w:rsidRPr="009133BC">
        <w:rPr>
          <w:rFonts w:ascii="Candara Light" w:eastAsia="Calibri" w:hAnsi="Candara Light" w:cs="Arial"/>
          <w:color w:val="000000"/>
          <w:sz w:val="24"/>
          <w:szCs w:val="24"/>
          <w:lang w:val="es-MX"/>
        </w:rPr>
        <w:t>de</w:t>
      </w:r>
      <w:proofErr w:type="spellEnd"/>
      <w:r w:rsidRPr="009133BC">
        <w:rPr>
          <w:rFonts w:ascii="Candara Light" w:eastAsia="Calibri" w:hAnsi="Candara Light" w:cs="Arial"/>
          <w:color w:val="000000"/>
          <w:sz w:val="24"/>
          <w:szCs w:val="24"/>
          <w:lang w:val="es-MX"/>
        </w:rPr>
        <w:t xml:space="preserve"> electricidad y Telecomunicaciones (SIGET); sin embargo la cobertura es de un 95% aproximadamente.</w:t>
      </w:r>
    </w:p>
    <w:p w14:paraId="67B530E5" w14:textId="77777777" w:rsidR="0076020A" w:rsidRPr="009133BC" w:rsidRDefault="0076020A" w:rsidP="00105A84">
      <w:pPr>
        <w:spacing w:after="200" w:line="360" w:lineRule="auto"/>
        <w:ind w:left="720"/>
        <w:contextualSpacing/>
        <w:jc w:val="both"/>
        <w:rPr>
          <w:rFonts w:ascii="Candara Light" w:eastAsia="Calibri" w:hAnsi="Candara Light" w:cs="Arial"/>
          <w:b/>
          <w:sz w:val="24"/>
          <w:szCs w:val="24"/>
        </w:rPr>
      </w:pPr>
    </w:p>
    <w:p w14:paraId="2D21A153" w14:textId="77777777" w:rsidR="0076020A" w:rsidRPr="009133BC" w:rsidRDefault="0076020A" w:rsidP="00105A84">
      <w:pPr>
        <w:spacing w:after="0" w:line="360" w:lineRule="auto"/>
        <w:contextualSpacing/>
        <w:jc w:val="both"/>
        <w:rPr>
          <w:rFonts w:ascii="Candara Light" w:eastAsia="Calibri" w:hAnsi="Candara Light" w:cs="Arial"/>
          <w:sz w:val="24"/>
          <w:szCs w:val="24"/>
        </w:rPr>
      </w:pPr>
      <w:r w:rsidRPr="009133BC">
        <w:rPr>
          <w:rFonts w:ascii="Candara Light" w:eastAsia="Calibri" w:hAnsi="Candara Light" w:cs="Arial"/>
          <w:b/>
          <w:sz w:val="24"/>
          <w:szCs w:val="24"/>
        </w:rPr>
        <w:lastRenderedPageBreak/>
        <w:t xml:space="preserve">División política administrativa. </w:t>
      </w:r>
      <w:r w:rsidRPr="009133BC">
        <w:rPr>
          <w:rFonts w:ascii="Candara Light" w:eastAsia="Calibri" w:hAnsi="Candara Light" w:cs="Arial"/>
          <w:sz w:val="24"/>
          <w:szCs w:val="24"/>
        </w:rPr>
        <w:t>Para su administración político Administrativo, el municipio se divide en 8 Cantones, 67 caseríos, 4 barrios,</w:t>
      </w:r>
      <w:r w:rsidRPr="009133BC">
        <w:rPr>
          <w:rFonts w:ascii="Candara Light" w:eastAsia="Calibri" w:hAnsi="Candara Light" w:cs="Arial"/>
          <w:sz w:val="24"/>
          <w:szCs w:val="24"/>
          <w:lang w:val="es-MX"/>
        </w:rPr>
        <w:t xml:space="preserve"> 11</w:t>
      </w:r>
      <w:r w:rsidRPr="009133BC">
        <w:rPr>
          <w:rFonts w:ascii="Candara Light" w:eastAsia="Calibri" w:hAnsi="Candara Light" w:cs="Arial"/>
          <w:sz w:val="24"/>
          <w:szCs w:val="24"/>
        </w:rPr>
        <w:t xml:space="preserve"> lotificaciones, 4 Colonias, 15 pasajes.</w:t>
      </w:r>
    </w:p>
    <w:p w14:paraId="7E36C8B6" w14:textId="77777777" w:rsidR="0076020A" w:rsidRPr="009133BC" w:rsidRDefault="0076020A" w:rsidP="0076020A">
      <w:pPr>
        <w:spacing w:after="120" w:line="276" w:lineRule="auto"/>
        <w:ind w:left="283" w:firstLine="210"/>
        <w:jc w:val="both"/>
        <w:rPr>
          <w:rFonts w:ascii="Candara Light" w:eastAsia="Calibri" w:hAnsi="Candara Light" w:cs="Arial"/>
          <w:sz w:val="24"/>
          <w:szCs w:val="24"/>
        </w:rPr>
      </w:pPr>
      <w:r w:rsidRPr="009133BC">
        <w:rPr>
          <w:rFonts w:ascii="Candara Light" w:eastAsia="Calibri" w:hAnsi="Candara Light" w:cs="Arial"/>
          <w:sz w:val="24"/>
          <w:szCs w:val="24"/>
        </w:rPr>
        <w:t xml:space="preserve">Distribución Territorial de Nejapa. </w:t>
      </w:r>
      <w:r w:rsidRPr="009133BC">
        <w:rPr>
          <w:rFonts w:ascii="Candara Light" w:eastAsia="Calibri" w:hAnsi="Candara Light" w:cs="Arial"/>
          <w:b/>
          <w:sz w:val="24"/>
          <w:szCs w:val="24"/>
        </w:rPr>
        <w:t>Cuadro No. 2.</w:t>
      </w:r>
      <w:r w:rsidRPr="009133BC">
        <w:rPr>
          <w:rFonts w:ascii="Candara Light" w:eastAsia="Calibri" w:hAnsi="Candara Light" w:cs="Arial"/>
          <w:sz w:val="24"/>
          <w:szCs w:val="24"/>
        </w:rPr>
        <w:t xml:space="preserve"> </w:t>
      </w:r>
    </w:p>
    <w:tbl>
      <w:tblPr>
        <w:tblStyle w:val="Tablaconcuadrcula4-nfasis3"/>
        <w:tblW w:w="0" w:type="auto"/>
        <w:tblLook w:val="04A0" w:firstRow="1" w:lastRow="0" w:firstColumn="1" w:lastColumn="0" w:noHBand="0" w:noVBand="1"/>
      </w:tblPr>
      <w:tblGrid>
        <w:gridCol w:w="535"/>
        <w:gridCol w:w="2652"/>
        <w:gridCol w:w="5641"/>
      </w:tblGrid>
      <w:tr w:rsidR="0076020A" w:rsidRPr="009133BC" w14:paraId="6A96B971" w14:textId="77777777" w:rsidTr="00826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16BEECF9" w14:textId="77777777" w:rsidR="0076020A" w:rsidRPr="009133BC" w:rsidRDefault="0076020A" w:rsidP="0076020A">
            <w:pPr>
              <w:jc w:val="center"/>
              <w:rPr>
                <w:rFonts w:ascii="Candara Light" w:eastAsia="Calibri" w:hAnsi="Candara Light" w:cs="Arial"/>
                <w:b w:val="0"/>
                <w:sz w:val="24"/>
                <w:szCs w:val="24"/>
              </w:rPr>
            </w:pPr>
            <w:r w:rsidRPr="009133BC">
              <w:rPr>
                <w:rFonts w:ascii="Candara Light" w:eastAsia="Calibri" w:hAnsi="Candara Light" w:cs="Arial"/>
                <w:b w:val="0"/>
                <w:sz w:val="24"/>
                <w:szCs w:val="24"/>
              </w:rPr>
              <w:t>No</w:t>
            </w:r>
          </w:p>
        </w:tc>
        <w:tc>
          <w:tcPr>
            <w:tcW w:w="2691" w:type="dxa"/>
          </w:tcPr>
          <w:p w14:paraId="3595D3DD" w14:textId="77777777" w:rsidR="0076020A" w:rsidRPr="009133BC" w:rsidRDefault="0076020A" w:rsidP="0076020A">
            <w:pPr>
              <w:jc w:val="center"/>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b w:val="0"/>
                <w:sz w:val="24"/>
                <w:szCs w:val="24"/>
              </w:rPr>
            </w:pPr>
            <w:r w:rsidRPr="009133BC">
              <w:rPr>
                <w:rFonts w:ascii="Candara Light" w:eastAsia="Calibri" w:hAnsi="Candara Light" w:cs="Arial"/>
                <w:b w:val="0"/>
                <w:sz w:val="24"/>
                <w:szCs w:val="24"/>
              </w:rPr>
              <w:t>Cantón</w:t>
            </w:r>
          </w:p>
        </w:tc>
        <w:tc>
          <w:tcPr>
            <w:tcW w:w="5812" w:type="dxa"/>
          </w:tcPr>
          <w:p w14:paraId="4FEDA318" w14:textId="77777777" w:rsidR="0076020A" w:rsidRPr="009133BC" w:rsidRDefault="0076020A" w:rsidP="0076020A">
            <w:pPr>
              <w:jc w:val="center"/>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b w:val="0"/>
                <w:sz w:val="24"/>
                <w:szCs w:val="24"/>
              </w:rPr>
            </w:pPr>
            <w:r w:rsidRPr="009133BC">
              <w:rPr>
                <w:rFonts w:ascii="Candara Light" w:eastAsia="Calibri" w:hAnsi="Candara Light" w:cs="Arial"/>
                <w:b w:val="0"/>
                <w:sz w:val="24"/>
                <w:szCs w:val="24"/>
              </w:rPr>
              <w:t>Caseríos</w:t>
            </w:r>
          </w:p>
        </w:tc>
      </w:tr>
      <w:tr w:rsidR="0076020A" w:rsidRPr="009133BC" w14:paraId="323D5A8F"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33550934" w14:textId="77777777" w:rsidR="0076020A" w:rsidRPr="009133BC" w:rsidRDefault="0076020A" w:rsidP="0076020A">
            <w:pPr>
              <w:rPr>
                <w:rFonts w:ascii="Candara Light" w:eastAsia="Calibri" w:hAnsi="Candara Light" w:cs="Arial"/>
                <w:b w:val="0"/>
                <w:sz w:val="24"/>
                <w:szCs w:val="24"/>
              </w:rPr>
            </w:pPr>
            <w:r w:rsidRPr="009133BC">
              <w:rPr>
                <w:rFonts w:ascii="Candara Light" w:eastAsia="Calibri" w:hAnsi="Candara Light" w:cs="Arial"/>
                <w:b w:val="0"/>
                <w:sz w:val="24"/>
                <w:szCs w:val="24"/>
              </w:rPr>
              <w:t>1</w:t>
            </w:r>
          </w:p>
        </w:tc>
        <w:tc>
          <w:tcPr>
            <w:tcW w:w="2691" w:type="dxa"/>
          </w:tcPr>
          <w:p w14:paraId="604EF1F8"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 xml:space="preserve">San Jerónimo. </w:t>
            </w:r>
          </w:p>
          <w:p w14:paraId="4FA5AE61"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Son 6 caseríos</w:t>
            </w:r>
          </w:p>
        </w:tc>
        <w:tc>
          <w:tcPr>
            <w:tcW w:w="5812" w:type="dxa"/>
          </w:tcPr>
          <w:p w14:paraId="709A687B"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0"/>
                <w:szCs w:val="20"/>
              </w:rPr>
            </w:pPr>
            <w:r w:rsidRPr="009133BC">
              <w:rPr>
                <w:rFonts w:ascii="Candara Light" w:eastAsia="Calibri" w:hAnsi="Candara Light" w:cs="Arial"/>
                <w:b/>
                <w:sz w:val="20"/>
                <w:szCs w:val="20"/>
              </w:rPr>
              <w:t xml:space="preserve">San Jerónimo Centro, </w:t>
            </w:r>
            <w:r w:rsidRPr="009133BC">
              <w:rPr>
                <w:rFonts w:ascii="Candara Light" w:eastAsia="Calibri" w:hAnsi="Candara Light" w:cs="Arial"/>
                <w:sz w:val="20"/>
                <w:szCs w:val="20"/>
              </w:rPr>
              <w:t>El Pacayal, Las Hortalizas</w:t>
            </w:r>
            <w:r w:rsidRPr="009133BC">
              <w:rPr>
                <w:rFonts w:ascii="Candara Light" w:eastAsia="Calibri" w:hAnsi="Candara Light" w:cs="Arial"/>
                <w:b/>
                <w:sz w:val="20"/>
                <w:szCs w:val="20"/>
              </w:rPr>
              <w:t xml:space="preserve">, </w:t>
            </w:r>
            <w:r w:rsidRPr="009133BC">
              <w:rPr>
                <w:rFonts w:ascii="Candara Light" w:eastAsia="Calibri" w:hAnsi="Candara Light" w:cs="Arial"/>
                <w:sz w:val="20"/>
                <w:szCs w:val="20"/>
              </w:rPr>
              <w:t>Santa Isabel, Las Viñas y Cajamarca</w:t>
            </w:r>
          </w:p>
          <w:p w14:paraId="1FA0F7D6" w14:textId="77777777" w:rsidR="0082611B" w:rsidRPr="009133BC" w:rsidRDefault="0082611B"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0"/>
                <w:szCs w:val="20"/>
              </w:rPr>
            </w:pPr>
          </w:p>
          <w:p w14:paraId="221F9FAC" w14:textId="6EA734C9" w:rsidR="0082611B" w:rsidRPr="009133BC" w:rsidRDefault="0082611B"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0"/>
                <w:szCs w:val="20"/>
              </w:rPr>
            </w:pPr>
          </w:p>
        </w:tc>
      </w:tr>
      <w:tr w:rsidR="0076020A" w:rsidRPr="009133BC" w14:paraId="606EC32B" w14:textId="77777777" w:rsidTr="0082611B">
        <w:tc>
          <w:tcPr>
            <w:cnfStyle w:val="001000000000" w:firstRow="0" w:lastRow="0" w:firstColumn="1" w:lastColumn="0" w:oddVBand="0" w:evenVBand="0" w:oddHBand="0" w:evenHBand="0" w:firstRowFirstColumn="0" w:firstRowLastColumn="0" w:lastRowFirstColumn="0" w:lastRowLastColumn="0"/>
            <w:tcW w:w="536" w:type="dxa"/>
          </w:tcPr>
          <w:p w14:paraId="76C7E7F4" w14:textId="77777777" w:rsidR="0076020A" w:rsidRPr="009133BC" w:rsidRDefault="0076020A" w:rsidP="0076020A">
            <w:pPr>
              <w:rPr>
                <w:rFonts w:ascii="Candara Light" w:eastAsia="Calibri" w:hAnsi="Candara Light" w:cs="Arial"/>
                <w:b w:val="0"/>
                <w:sz w:val="24"/>
                <w:szCs w:val="24"/>
              </w:rPr>
            </w:pPr>
          </w:p>
          <w:p w14:paraId="6E1A6AD5" w14:textId="77777777" w:rsidR="0076020A" w:rsidRPr="009133BC" w:rsidRDefault="0076020A" w:rsidP="0076020A">
            <w:pPr>
              <w:rPr>
                <w:rFonts w:ascii="Candara Light" w:eastAsia="Calibri" w:hAnsi="Candara Light" w:cs="Arial"/>
                <w:b w:val="0"/>
                <w:sz w:val="24"/>
                <w:szCs w:val="24"/>
              </w:rPr>
            </w:pPr>
            <w:r w:rsidRPr="009133BC">
              <w:rPr>
                <w:rFonts w:ascii="Candara Light" w:eastAsia="Calibri" w:hAnsi="Candara Light" w:cs="Arial"/>
                <w:b w:val="0"/>
                <w:sz w:val="24"/>
                <w:szCs w:val="24"/>
              </w:rPr>
              <w:t>2</w:t>
            </w:r>
          </w:p>
        </w:tc>
        <w:tc>
          <w:tcPr>
            <w:tcW w:w="2691" w:type="dxa"/>
          </w:tcPr>
          <w:p w14:paraId="06815C80"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 xml:space="preserve">El Conacaste. </w:t>
            </w:r>
          </w:p>
          <w:p w14:paraId="2BC65C5D"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Son 12 Caseríos</w:t>
            </w:r>
          </w:p>
        </w:tc>
        <w:tc>
          <w:tcPr>
            <w:tcW w:w="5812" w:type="dxa"/>
          </w:tcPr>
          <w:p w14:paraId="20D03CEE" w14:textId="77777777"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0"/>
                <w:szCs w:val="20"/>
              </w:rPr>
            </w:pPr>
            <w:r w:rsidRPr="009133BC">
              <w:rPr>
                <w:rFonts w:ascii="Candara Light" w:eastAsia="Calibri" w:hAnsi="Candara Light" w:cs="Arial"/>
                <w:sz w:val="20"/>
                <w:szCs w:val="20"/>
              </w:rPr>
              <w:t xml:space="preserve">El Castaño, El Castañito, Los </w:t>
            </w:r>
            <w:proofErr w:type="spellStart"/>
            <w:r w:rsidRPr="009133BC">
              <w:rPr>
                <w:rFonts w:ascii="Candara Light" w:eastAsia="Calibri" w:hAnsi="Candara Light" w:cs="Arial"/>
                <w:sz w:val="20"/>
                <w:szCs w:val="20"/>
              </w:rPr>
              <w:t>Barios</w:t>
            </w:r>
            <w:proofErr w:type="spellEnd"/>
            <w:r w:rsidRPr="009133BC">
              <w:rPr>
                <w:rFonts w:ascii="Candara Light" w:eastAsia="Calibri" w:hAnsi="Candara Light" w:cs="Arial"/>
                <w:sz w:val="20"/>
                <w:szCs w:val="20"/>
              </w:rPr>
              <w:t xml:space="preserve">, Los Moranes, Los Angelitos, El </w:t>
            </w:r>
            <w:proofErr w:type="gramStart"/>
            <w:r w:rsidRPr="009133BC">
              <w:rPr>
                <w:rFonts w:ascii="Candara Light" w:eastAsia="Calibri" w:hAnsi="Candara Light" w:cs="Arial"/>
                <w:sz w:val="20"/>
                <w:szCs w:val="20"/>
              </w:rPr>
              <w:t xml:space="preserve">Chorizo,   </w:t>
            </w:r>
            <w:proofErr w:type="gramEnd"/>
            <w:r w:rsidRPr="009133BC">
              <w:rPr>
                <w:rFonts w:ascii="Candara Light" w:eastAsia="Calibri" w:hAnsi="Candara Light" w:cs="Arial"/>
                <w:sz w:val="20"/>
                <w:szCs w:val="20"/>
              </w:rPr>
              <w:t xml:space="preserve">Las Mercedes,  Los Ortiz, Lotificación San José, Los </w:t>
            </w:r>
            <w:proofErr w:type="spellStart"/>
            <w:r w:rsidRPr="009133BC">
              <w:rPr>
                <w:rFonts w:ascii="Candara Light" w:eastAsia="Calibri" w:hAnsi="Candara Light" w:cs="Arial"/>
                <w:sz w:val="20"/>
                <w:szCs w:val="20"/>
              </w:rPr>
              <w:t>Nerios</w:t>
            </w:r>
            <w:proofErr w:type="spellEnd"/>
            <w:r w:rsidRPr="009133BC">
              <w:rPr>
                <w:rFonts w:ascii="Candara Light" w:eastAsia="Calibri" w:hAnsi="Candara Light" w:cs="Arial"/>
                <w:sz w:val="20"/>
                <w:szCs w:val="20"/>
              </w:rPr>
              <w:t xml:space="preserve">, Los Esquivel </w:t>
            </w:r>
          </w:p>
          <w:p w14:paraId="73D228A9" w14:textId="14126598" w:rsidR="0082611B" w:rsidRPr="009133BC" w:rsidRDefault="0082611B"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0"/>
                <w:szCs w:val="20"/>
              </w:rPr>
            </w:pPr>
          </w:p>
        </w:tc>
      </w:tr>
      <w:tr w:rsidR="0076020A" w:rsidRPr="009133BC" w14:paraId="7CA74184"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1442387E" w14:textId="77777777" w:rsidR="0076020A" w:rsidRPr="009133BC" w:rsidRDefault="0076020A" w:rsidP="0076020A">
            <w:pPr>
              <w:rPr>
                <w:rFonts w:ascii="Candara Light" w:eastAsia="Calibri" w:hAnsi="Candara Light" w:cs="Arial"/>
                <w:b w:val="0"/>
                <w:sz w:val="24"/>
                <w:szCs w:val="24"/>
              </w:rPr>
            </w:pPr>
            <w:r w:rsidRPr="009133BC">
              <w:rPr>
                <w:rFonts w:ascii="Candara Light" w:eastAsia="Calibri" w:hAnsi="Candara Light" w:cs="Arial"/>
                <w:b w:val="0"/>
                <w:sz w:val="24"/>
                <w:szCs w:val="24"/>
              </w:rPr>
              <w:t>3</w:t>
            </w:r>
          </w:p>
        </w:tc>
        <w:tc>
          <w:tcPr>
            <w:tcW w:w="2691" w:type="dxa"/>
          </w:tcPr>
          <w:p w14:paraId="4B7DF484"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 xml:space="preserve">El Salitre. </w:t>
            </w:r>
          </w:p>
          <w:p w14:paraId="3A1A5561"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Son 5 Caseríos</w:t>
            </w:r>
          </w:p>
        </w:tc>
        <w:tc>
          <w:tcPr>
            <w:tcW w:w="5812" w:type="dxa"/>
          </w:tcPr>
          <w:p w14:paraId="2A860F17"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0"/>
                <w:szCs w:val="20"/>
              </w:rPr>
            </w:pPr>
            <w:r w:rsidRPr="009133BC">
              <w:rPr>
                <w:rFonts w:ascii="Candara Light" w:eastAsia="Calibri" w:hAnsi="Candara Light" w:cs="Arial"/>
                <w:sz w:val="20"/>
                <w:szCs w:val="20"/>
              </w:rPr>
              <w:t xml:space="preserve">Col. La Adelaidita o Saigón, Col. La Ermita, La Escuela, Col. La Nueva Ferrocarril, Línea Férrea 1, </w:t>
            </w:r>
          </w:p>
          <w:p w14:paraId="1F4A3385" w14:textId="0BC89EF0" w:rsidR="0082611B" w:rsidRPr="009133BC" w:rsidRDefault="0082611B"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0"/>
                <w:szCs w:val="20"/>
              </w:rPr>
            </w:pPr>
          </w:p>
        </w:tc>
      </w:tr>
      <w:tr w:rsidR="0076020A" w:rsidRPr="009133BC" w14:paraId="4781A70A" w14:textId="77777777" w:rsidTr="0082611B">
        <w:tc>
          <w:tcPr>
            <w:cnfStyle w:val="001000000000" w:firstRow="0" w:lastRow="0" w:firstColumn="1" w:lastColumn="0" w:oddVBand="0" w:evenVBand="0" w:oddHBand="0" w:evenHBand="0" w:firstRowFirstColumn="0" w:firstRowLastColumn="0" w:lastRowFirstColumn="0" w:lastRowLastColumn="0"/>
            <w:tcW w:w="536" w:type="dxa"/>
          </w:tcPr>
          <w:p w14:paraId="37895ABE" w14:textId="77777777" w:rsidR="0076020A" w:rsidRPr="009133BC" w:rsidRDefault="0076020A" w:rsidP="0076020A">
            <w:pPr>
              <w:rPr>
                <w:rFonts w:ascii="Candara Light" w:eastAsia="Calibri" w:hAnsi="Candara Light" w:cs="Arial"/>
                <w:b w:val="0"/>
                <w:sz w:val="24"/>
                <w:szCs w:val="24"/>
              </w:rPr>
            </w:pPr>
          </w:p>
          <w:p w14:paraId="2B6AF32E" w14:textId="77777777" w:rsidR="0076020A" w:rsidRPr="009133BC" w:rsidRDefault="0076020A" w:rsidP="0076020A">
            <w:pPr>
              <w:rPr>
                <w:rFonts w:ascii="Candara Light" w:eastAsia="Calibri" w:hAnsi="Candara Light" w:cs="Arial"/>
                <w:b w:val="0"/>
                <w:sz w:val="24"/>
                <w:szCs w:val="24"/>
              </w:rPr>
            </w:pPr>
            <w:r w:rsidRPr="009133BC">
              <w:rPr>
                <w:rFonts w:ascii="Candara Light" w:eastAsia="Calibri" w:hAnsi="Candara Light" w:cs="Arial"/>
                <w:b w:val="0"/>
                <w:sz w:val="24"/>
                <w:szCs w:val="24"/>
              </w:rPr>
              <w:t>4</w:t>
            </w:r>
          </w:p>
        </w:tc>
        <w:tc>
          <w:tcPr>
            <w:tcW w:w="2691" w:type="dxa"/>
          </w:tcPr>
          <w:p w14:paraId="4100027A"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Galera Quemada.</w:t>
            </w:r>
          </w:p>
          <w:p w14:paraId="386BE933"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Son 14 Caseríos</w:t>
            </w:r>
          </w:p>
        </w:tc>
        <w:tc>
          <w:tcPr>
            <w:tcW w:w="5812" w:type="dxa"/>
          </w:tcPr>
          <w:p w14:paraId="155C2A1F" w14:textId="77777777"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0"/>
                <w:szCs w:val="20"/>
              </w:rPr>
            </w:pPr>
            <w:r w:rsidRPr="009133BC">
              <w:rPr>
                <w:rFonts w:ascii="Candara Light" w:eastAsia="Calibri" w:hAnsi="Candara Light" w:cs="Arial"/>
                <w:sz w:val="20"/>
                <w:szCs w:val="20"/>
              </w:rPr>
              <w:t xml:space="preserve">Calle Vieja 1,2 y 3*, Col. Nueva Esperanza*, Las Mesas, La Granja, Lotificación El cambio*, Lotificaciones El Jabalí 1 y 2, </w:t>
            </w:r>
            <w:proofErr w:type="spellStart"/>
            <w:r w:rsidRPr="009133BC">
              <w:rPr>
                <w:rFonts w:ascii="Candara Light" w:eastAsia="Calibri" w:hAnsi="Candara Light" w:cs="Arial"/>
                <w:sz w:val="20"/>
                <w:szCs w:val="20"/>
              </w:rPr>
              <w:t>Lotif</w:t>
            </w:r>
            <w:proofErr w:type="spellEnd"/>
            <w:r w:rsidRPr="009133BC">
              <w:rPr>
                <w:rFonts w:ascii="Candara Light" w:eastAsia="Calibri" w:hAnsi="Candara Light" w:cs="Arial"/>
                <w:sz w:val="20"/>
                <w:szCs w:val="20"/>
              </w:rPr>
              <w:t>. Las Américas 1,2 y 3*, Residencial Villa Constitución, El Junquillo*</w:t>
            </w:r>
          </w:p>
          <w:p w14:paraId="1EDE0C11" w14:textId="7D50871C" w:rsidR="0082611B" w:rsidRPr="009133BC" w:rsidRDefault="0082611B"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0"/>
                <w:szCs w:val="20"/>
              </w:rPr>
            </w:pPr>
          </w:p>
        </w:tc>
      </w:tr>
      <w:tr w:rsidR="0076020A" w:rsidRPr="009133BC" w14:paraId="5A69277E"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53F213AE" w14:textId="77777777" w:rsidR="0076020A" w:rsidRPr="009133BC" w:rsidRDefault="0076020A" w:rsidP="0076020A">
            <w:pPr>
              <w:rPr>
                <w:rFonts w:ascii="Candara Light" w:eastAsia="Calibri" w:hAnsi="Candara Light" w:cs="Arial"/>
                <w:b w:val="0"/>
                <w:sz w:val="24"/>
                <w:szCs w:val="24"/>
              </w:rPr>
            </w:pPr>
          </w:p>
          <w:p w14:paraId="08E9ED61" w14:textId="77777777" w:rsidR="0076020A" w:rsidRPr="009133BC" w:rsidRDefault="0076020A" w:rsidP="0076020A">
            <w:pPr>
              <w:rPr>
                <w:rFonts w:ascii="Candara Light" w:eastAsia="Calibri" w:hAnsi="Candara Light" w:cs="Arial"/>
                <w:b w:val="0"/>
                <w:sz w:val="24"/>
                <w:szCs w:val="24"/>
              </w:rPr>
            </w:pPr>
            <w:r w:rsidRPr="009133BC">
              <w:rPr>
                <w:rFonts w:ascii="Candara Light" w:eastAsia="Calibri" w:hAnsi="Candara Light" w:cs="Arial"/>
                <w:b w:val="0"/>
                <w:sz w:val="24"/>
                <w:szCs w:val="24"/>
              </w:rPr>
              <w:t>5</w:t>
            </w:r>
          </w:p>
        </w:tc>
        <w:tc>
          <w:tcPr>
            <w:tcW w:w="2691" w:type="dxa"/>
          </w:tcPr>
          <w:p w14:paraId="11445CAF"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Aldea Las Mercedes.</w:t>
            </w:r>
          </w:p>
          <w:p w14:paraId="06A47321"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Son 14 Caseríos</w:t>
            </w:r>
          </w:p>
          <w:p w14:paraId="6DE16C63"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rPr>
            </w:pPr>
          </w:p>
        </w:tc>
        <w:tc>
          <w:tcPr>
            <w:tcW w:w="5812" w:type="dxa"/>
          </w:tcPr>
          <w:p w14:paraId="687474A5"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0"/>
                <w:szCs w:val="20"/>
              </w:rPr>
            </w:pPr>
            <w:proofErr w:type="spellStart"/>
            <w:r w:rsidRPr="009133BC">
              <w:rPr>
                <w:rFonts w:ascii="Candara Light" w:eastAsia="Calibri" w:hAnsi="Candara Light" w:cs="Arial"/>
                <w:sz w:val="20"/>
                <w:szCs w:val="20"/>
              </w:rPr>
              <w:t>Lotf</w:t>
            </w:r>
            <w:proofErr w:type="spellEnd"/>
            <w:r w:rsidRPr="009133BC">
              <w:rPr>
                <w:rFonts w:ascii="Candara Light" w:eastAsia="Calibri" w:hAnsi="Candara Light" w:cs="Arial"/>
                <w:sz w:val="20"/>
                <w:szCs w:val="20"/>
              </w:rPr>
              <w:t xml:space="preserve">. Sector 85, Cuesta Blanca, Col. </w:t>
            </w:r>
            <w:proofErr w:type="spellStart"/>
            <w:r w:rsidRPr="009133BC">
              <w:rPr>
                <w:rFonts w:ascii="Candara Light" w:eastAsia="Calibri" w:hAnsi="Candara Light" w:cs="Arial"/>
                <w:sz w:val="20"/>
                <w:szCs w:val="20"/>
              </w:rPr>
              <w:t>Suchinanguito</w:t>
            </w:r>
            <w:proofErr w:type="spellEnd"/>
            <w:r w:rsidRPr="009133BC">
              <w:rPr>
                <w:rFonts w:ascii="Candara Light" w:eastAsia="Calibri" w:hAnsi="Candara Light" w:cs="Arial"/>
                <w:sz w:val="20"/>
                <w:szCs w:val="20"/>
              </w:rPr>
              <w:t xml:space="preserve">, Los </w:t>
            </w:r>
            <w:proofErr w:type="gramStart"/>
            <w:r w:rsidRPr="009133BC">
              <w:rPr>
                <w:rFonts w:ascii="Candara Light" w:eastAsia="Calibri" w:hAnsi="Candara Light" w:cs="Arial"/>
                <w:sz w:val="20"/>
                <w:szCs w:val="20"/>
              </w:rPr>
              <w:t>Angelitos,  El</w:t>
            </w:r>
            <w:proofErr w:type="gramEnd"/>
            <w:r w:rsidRPr="009133BC">
              <w:rPr>
                <w:rFonts w:ascii="Candara Light" w:eastAsia="Calibri" w:hAnsi="Candara Light" w:cs="Arial"/>
                <w:sz w:val="20"/>
                <w:szCs w:val="20"/>
              </w:rPr>
              <w:t xml:space="preserve"> Cedral, El Llanito, Los </w:t>
            </w:r>
            <w:proofErr w:type="spellStart"/>
            <w:r w:rsidRPr="009133BC">
              <w:rPr>
                <w:rFonts w:ascii="Candara Light" w:eastAsia="Calibri" w:hAnsi="Candara Light" w:cs="Arial"/>
                <w:sz w:val="20"/>
                <w:szCs w:val="20"/>
              </w:rPr>
              <w:t>Ozunas</w:t>
            </w:r>
            <w:proofErr w:type="spellEnd"/>
            <w:r w:rsidRPr="009133BC">
              <w:rPr>
                <w:rFonts w:ascii="Candara Light" w:eastAsia="Calibri" w:hAnsi="Candara Light" w:cs="Arial"/>
                <w:sz w:val="20"/>
                <w:szCs w:val="20"/>
              </w:rPr>
              <w:t xml:space="preserve">, Col. Esperanza, Col. San Luís, Col. Los Tejadas, Col. San Jorge y Col. Los Ramos, Caserío El Nance y El </w:t>
            </w:r>
            <w:proofErr w:type="spellStart"/>
            <w:r w:rsidRPr="009133BC">
              <w:rPr>
                <w:rFonts w:ascii="Candara Light" w:eastAsia="Calibri" w:hAnsi="Candara Light" w:cs="Arial"/>
                <w:sz w:val="20"/>
                <w:szCs w:val="20"/>
              </w:rPr>
              <w:t>Pitarrillo</w:t>
            </w:r>
            <w:proofErr w:type="spellEnd"/>
          </w:p>
          <w:p w14:paraId="7C080307" w14:textId="73FDBE25" w:rsidR="0082611B" w:rsidRPr="009133BC" w:rsidRDefault="0082611B"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0"/>
                <w:szCs w:val="20"/>
              </w:rPr>
            </w:pPr>
          </w:p>
        </w:tc>
      </w:tr>
      <w:tr w:rsidR="0076020A" w:rsidRPr="009133BC" w14:paraId="513C9362" w14:textId="77777777" w:rsidTr="0082611B">
        <w:tc>
          <w:tcPr>
            <w:cnfStyle w:val="001000000000" w:firstRow="0" w:lastRow="0" w:firstColumn="1" w:lastColumn="0" w:oddVBand="0" w:evenVBand="0" w:oddHBand="0" w:evenHBand="0" w:firstRowFirstColumn="0" w:firstRowLastColumn="0" w:lastRowFirstColumn="0" w:lastRowLastColumn="0"/>
            <w:tcW w:w="536" w:type="dxa"/>
          </w:tcPr>
          <w:p w14:paraId="0F1CE1AC" w14:textId="77777777" w:rsidR="0076020A" w:rsidRPr="009133BC" w:rsidRDefault="0076020A" w:rsidP="0076020A">
            <w:pPr>
              <w:rPr>
                <w:rFonts w:ascii="Candara Light" w:eastAsia="Calibri" w:hAnsi="Candara Light" w:cs="Arial"/>
                <w:b w:val="0"/>
                <w:sz w:val="24"/>
                <w:szCs w:val="24"/>
              </w:rPr>
            </w:pPr>
          </w:p>
          <w:p w14:paraId="620A2F3E" w14:textId="77777777" w:rsidR="0076020A" w:rsidRPr="009133BC" w:rsidRDefault="0076020A" w:rsidP="0076020A">
            <w:pPr>
              <w:rPr>
                <w:rFonts w:ascii="Candara Light" w:eastAsia="Calibri" w:hAnsi="Candara Light" w:cs="Arial"/>
                <w:b w:val="0"/>
                <w:sz w:val="24"/>
                <w:szCs w:val="24"/>
              </w:rPr>
            </w:pPr>
            <w:r w:rsidRPr="009133BC">
              <w:rPr>
                <w:rFonts w:ascii="Candara Light" w:eastAsia="Calibri" w:hAnsi="Candara Light" w:cs="Arial"/>
                <w:b w:val="0"/>
                <w:sz w:val="24"/>
                <w:szCs w:val="24"/>
              </w:rPr>
              <w:t>6</w:t>
            </w:r>
          </w:p>
        </w:tc>
        <w:tc>
          <w:tcPr>
            <w:tcW w:w="2691" w:type="dxa"/>
          </w:tcPr>
          <w:p w14:paraId="3BC33A5C"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p>
          <w:p w14:paraId="4BA2B749"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proofErr w:type="spellStart"/>
            <w:r w:rsidRPr="009133BC">
              <w:rPr>
                <w:rFonts w:ascii="Candara Light" w:eastAsia="Calibri" w:hAnsi="Candara Light" w:cs="Arial"/>
                <w:b/>
                <w:sz w:val="24"/>
                <w:szCs w:val="24"/>
              </w:rPr>
              <w:t>Camotepeque</w:t>
            </w:r>
            <w:proofErr w:type="spellEnd"/>
            <w:r w:rsidRPr="009133BC">
              <w:rPr>
                <w:rFonts w:ascii="Candara Light" w:eastAsia="Calibri" w:hAnsi="Candara Light" w:cs="Arial"/>
                <w:b/>
                <w:sz w:val="24"/>
                <w:szCs w:val="24"/>
              </w:rPr>
              <w:t xml:space="preserve">. </w:t>
            </w:r>
          </w:p>
          <w:p w14:paraId="3C5E3985"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 xml:space="preserve">Son 12 Caseríos  </w:t>
            </w:r>
          </w:p>
        </w:tc>
        <w:tc>
          <w:tcPr>
            <w:tcW w:w="5812" w:type="dxa"/>
          </w:tcPr>
          <w:p w14:paraId="178AA4BE" w14:textId="77777777"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0"/>
                <w:szCs w:val="20"/>
              </w:rPr>
            </w:pPr>
            <w:r w:rsidRPr="009133BC">
              <w:rPr>
                <w:rFonts w:ascii="Candara Light" w:eastAsia="Calibri" w:hAnsi="Candara Light" w:cs="Arial"/>
                <w:sz w:val="20"/>
                <w:szCs w:val="20"/>
              </w:rPr>
              <w:t xml:space="preserve">La puerta </w:t>
            </w:r>
            <w:proofErr w:type="gramStart"/>
            <w:r w:rsidRPr="009133BC">
              <w:rPr>
                <w:rFonts w:ascii="Candara Light" w:eastAsia="Calibri" w:hAnsi="Candara Light" w:cs="Arial"/>
                <w:sz w:val="20"/>
                <w:szCs w:val="20"/>
              </w:rPr>
              <w:t>del  Llano</w:t>
            </w:r>
            <w:proofErr w:type="gramEnd"/>
            <w:r w:rsidRPr="009133BC">
              <w:rPr>
                <w:rFonts w:ascii="Candara Light" w:eastAsia="Calibri" w:hAnsi="Candara Light" w:cs="Arial"/>
                <w:sz w:val="20"/>
                <w:szCs w:val="20"/>
              </w:rPr>
              <w:t xml:space="preserve">, Hacienda </w:t>
            </w:r>
            <w:proofErr w:type="spellStart"/>
            <w:r w:rsidRPr="009133BC">
              <w:rPr>
                <w:rFonts w:ascii="Candara Light" w:eastAsia="Calibri" w:hAnsi="Candara Light" w:cs="Arial"/>
                <w:sz w:val="20"/>
                <w:szCs w:val="20"/>
              </w:rPr>
              <w:t>Mapilapa</w:t>
            </w:r>
            <w:proofErr w:type="spellEnd"/>
            <w:r w:rsidRPr="009133BC">
              <w:rPr>
                <w:rFonts w:ascii="Candara Light" w:eastAsia="Calibri" w:hAnsi="Candara Light" w:cs="Arial"/>
                <w:sz w:val="20"/>
                <w:szCs w:val="20"/>
              </w:rPr>
              <w:t>, La Tabla</w:t>
            </w:r>
            <w:r w:rsidRPr="009133BC">
              <w:rPr>
                <w:rFonts w:ascii="Candara Light" w:eastAsia="Calibri" w:hAnsi="Candara Light" w:cs="Arial"/>
                <w:b/>
                <w:bCs/>
                <w:sz w:val="20"/>
                <w:szCs w:val="20"/>
              </w:rPr>
              <w:t>, Las Vegas</w:t>
            </w:r>
            <w:r w:rsidRPr="009133BC">
              <w:rPr>
                <w:rFonts w:ascii="Candara Light" w:eastAsia="Calibri" w:hAnsi="Candara Light" w:cs="Arial"/>
                <w:sz w:val="20"/>
                <w:szCs w:val="20"/>
              </w:rPr>
              <w:t xml:space="preserve">,  Las </w:t>
            </w:r>
            <w:proofErr w:type="spellStart"/>
            <w:r w:rsidRPr="009133BC">
              <w:rPr>
                <w:rFonts w:ascii="Candara Light" w:eastAsia="Calibri" w:hAnsi="Candara Light" w:cs="Arial"/>
                <w:sz w:val="20"/>
                <w:szCs w:val="20"/>
              </w:rPr>
              <w:t>Marillitas</w:t>
            </w:r>
            <w:proofErr w:type="spellEnd"/>
            <w:r w:rsidRPr="009133BC">
              <w:rPr>
                <w:rFonts w:ascii="Candara Light" w:eastAsia="Calibri" w:hAnsi="Candara Light" w:cs="Arial"/>
                <w:sz w:val="20"/>
                <w:szCs w:val="20"/>
              </w:rPr>
              <w:t xml:space="preserve">*, El </w:t>
            </w:r>
            <w:proofErr w:type="spellStart"/>
            <w:r w:rsidRPr="009133BC">
              <w:rPr>
                <w:rFonts w:ascii="Candara Light" w:eastAsia="Calibri" w:hAnsi="Candara Light" w:cs="Arial"/>
                <w:sz w:val="20"/>
                <w:szCs w:val="20"/>
              </w:rPr>
              <w:t>Anonal</w:t>
            </w:r>
            <w:proofErr w:type="spellEnd"/>
            <w:r w:rsidRPr="009133BC">
              <w:rPr>
                <w:rFonts w:ascii="Candara Light" w:eastAsia="Calibri" w:hAnsi="Candara Light" w:cs="Arial"/>
                <w:sz w:val="20"/>
                <w:szCs w:val="20"/>
              </w:rPr>
              <w:t xml:space="preserve"> *, Barba Rubia,</w:t>
            </w:r>
            <w:r w:rsidRPr="009133BC">
              <w:rPr>
                <w:rFonts w:ascii="Candara Light" w:eastAsia="Calibri" w:hAnsi="Candara Light" w:cs="Arial"/>
                <w:b/>
                <w:bCs/>
                <w:sz w:val="20"/>
                <w:szCs w:val="20"/>
              </w:rPr>
              <w:t xml:space="preserve"> Joya Galana</w:t>
            </w:r>
            <w:r w:rsidRPr="009133BC">
              <w:rPr>
                <w:rFonts w:ascii="Candara Light" w:eastAsia="Calibri" w:hAnsi="Candara Light" w:cs="Arial"/>
                <w:sz w:val="20"/>
                <w:szCs w:val="20"/>
              </w:rPr>
              <w:t xml:space="preserve">, La Portada, Los Naranjos, El Terrero. </w:t>
            </w:r>
          </w:p>
          <w:p w14:paraId="05D18088" w14:textId="56ABCAA9" w:rsidR="0082611B" w:rsidRPr="009133BC" w:rsidRDefault="0082611B"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0"/>
                <w:szCs w:val="20"/>
              </w:rPr>
            </w:pPr>
          </w:p>
        </w:tc>
      </w:tr>
      <w:tr w:rsidR="0076020A" w:rsidRPr="009133BC" w14:paraId="0B5FF5D4"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1BEEF65D" w14:textId="77777777" w:rsidR="0076020A" w:rsidRPr="009133BC" w:rsidRDefault="0076020A" w:rsidP="0076020A">
            <w:pPr>
              <w:rPr>
                <w:rFonts w:ascii="Candara Light" w:eastAsia="Calibri" w:hAnsi="Candara Light" w:cs="Arial"/>
                <w:b w:val="0"/>
                <w:sz w:val="24"/>
                <w:szCs w:val="24"/>
              </w:rPr>
            </w:pPr>
            <w:r w:rsidRPr="009133BC">
              <w:rPr>
                <w:rFonts w:ascii="Candara Light" w:eastAsia="Calibri" w:hAnsi="Candara Light" w:cs="Arial"/>
                <w:b w:val="0"/>
                <w:sz w:val="24"/>
                <w:szCs w:val="24"/>
              </w:rPr>
              <w:t>7</w:t>
            </w:r>
          </w:p>
        </w:tc>
        <w:tc>
          <w:tcPr>
            <w:tcW w:w="2691" w:type="dxa"/>
          </w:tcPr>
          <w:p w14:paraId="396E0682"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El Bonete. Son 2 Caseríos</w:t>
            </w:r>
          </w:p>
        </w:tc>
        <w:tc>
          <w:tcPr>
            <w:tcW w:w="5812" w:type="dxa"/>
          </w:tcPr>
          <w:p w14:paraId="4CFC6FF5"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0"/>
                <w:szCs w:val="20"/>
              </w:rPr>
            </w:pPr>
            <w:r w:rsidRPr="009133BC">
              <w:rPr>
                <w:rFonts w:ascii="Candara Light" w:eastAsia="Calibri" w:hAnsi="Candara Light" w:cs="Arial"/>
                <w:sz w:val="20"/>
                <w:szCs w:val="20"/>
              </w:rPr>
              <w:t>El Bonete* y El Relámpago</w:t>
            </w:r>
          </w:p>
        </w:tc>
      </w:tr>
      <w:tr w:rsidR="0076020A" w:rsidRPr="009133BC" w14:paraId="17483D9D" w14:textId="77777777" w:rsidTr="0082611B">
        <w:tc>
          <w:tcPr>
            <w:cnfStyle w:val="001000000000" w:firstRow="0" w:lastRow="0" w:firstColumn="1" w:lastColumn="0" w:oddVBand="0" w:evenVBand="0" w:oddHBand="0" w:evenHBand="0" w:firstRowFirstColumn="0" w:firstRowLastColumn="0" w:lastRowFirstColumn="0" w:lastRowLastColumn="0"/>
            <w:tcW w:w="536" w:type="dxa"/>
          </w:tcPr>
          <w:p w14:paraId="7B668819" w14:textId="77777777" w:rsidR="0076020A" w:rsidRPr="009133BC" w:rsidRDefault="0076020A" w:rsidP="0076020A">
            <w:pPr>
              <w:rPr>
                <w:rFonts w:ascii="Candara Light" w:eastAsia="Calibri" w:hAnsi="Candara Light" w:cs="Arial"/>
                <w:b w:val="0"/>
                <w:sz w:val="24"/>
                <w:szCs w:val="24"/>
              </w:rPr>
            </w:pPr>
          </w:p>
          <w:p w14:paraId="27802F3B" w14:textId="77777777" w:rsidR="0076020A" w:rsidRPr="009133BC" w:rsidRDefault="0076020A" w:rsidP="0076020A">
            <w:pPr>
              <w:rPr>
                <w:rFonts w:ascii="Candara Light" w:eastAsia="Calibri" w:hAnsi="Candara Light" w:cs="Arial"/>
                <w:b w:val="0"/>
                <w:sz w:val="24"/>
                <w:szCs w:val="24"/>
              </w:rPr>
            </w:pPr>
            <w:r w:rsidRPr="009133BC">
              <w:rPr>
                <w:rFonts w:ascii="Candara Light" w:eastAsia="Calibri" w:hAnsi="Candara Light" w:cs="Arial"/>
                <w:b w:val="0"/>
                <w:sz w:val="24"/>
                <w:szCs w:val="24"/>
              </w:rPr>
              <w:t>8</w:t>
            </w:r>
          </w:p>
        </w:tc>
        <w:tc>
          <w:tcPr>
            <w:tcW w:w="2691" w:type="dxa"/>
          </w:tcPr>
          <w:p w14:paraId="7BA09F8E"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p>
          <w:p w14:paraId="5C160278"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proofErr w:type="spellStart"/>
            <w:r w:rsidRPr="009133BC">
              <w:rPr>
                <w:rFonts w:ascii="Candara Light" w:eastAsia="Calibri" w:hAnsi="Candara Light" w:cs="Arial"/>
                <w:b/>
                <w:sz w:val="24"/>
                <w:szCs w:val="24"/>
              </w:rPr>
              <w:t>Tutultepeque</w:t>
            </w:r>
            <w:proofErr w:type="spellEnd"/>
            <w:r w:rsidRPr="009133BC">
              <w:rPr>
                <w:rFonts w:ascii="Candara Light" w:eastAsia="Calibri" w:hAnsi="Candara Light" w:cs="Arial"/>
                <w:b/>
                <w:sz w:val="24"/>
                <w:szCs w:val="24"/>
              </w:rPr>
              <w:t>.  Son 12 Caseríos</w:t>
            </w:r>
          </w:p>
        </w:tc>
        <w:tc>
          <w:tcPr>
            <w:tcW w:w="5812" w:type="dxa"/>
          </w:tcPr>
          <w:p w14:paraId="4813059A"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0"/>
                <w:szCs w:val="20"/>
              </w:rPr>
            </w:pPr>
            <w:r w:rsidRPr="009133BC">
              <w:rPr>
                <w:rFonts w:ascii="Candara Light" w:eastAsia="Calibri" w:hAnsi="Candara Light" w:cs="Arial"/>
                <w:sz w:val="20"/>
                <w:szCs w:val="20"/>
              </w:rPr>
              <w:t xml:space="preserve">El Casco de la Hacienda*, El </w:t>
            </w:r>
            <w:proofErr w:type="spellStart"/>
            <w:r w:rsidRPr="009133BC">
              <w:rPr>
                <w:rFonts w:ascii="Candara Light" w:eastAsia="Calibri" w:hAnsi="Candara Light" w:cs="Arial"/>
                <w:sz w:val="20"/>
                <w:szCs w:val="20"/>
              </w:rPr>
              <w:t>Chirrinal</w:t>
            </w:r>
            <w:proofErr w:type="spellEnd"/>
            <w:r w:rsidRPr="009133BC">
              <w:rPr>
                <w:rFonts w:ascii="Candara Light" w:eastAsia="Calibri" w:hAnsi="Candara Light" w:cs="Arial"/>
                <w:sz w:val="20"/>
                <w:szCs w:val="20"/>
              </w:rPr>
              <w:t>*, El Puerto*, La Escuela, El Mojón, San Luís, Las Vegas, El Gramal, Ceiba Rosal, El Cabral, Los Amates, Potreritos,</w:t>
            </w:r>
          </w:p>
          <w:p w14:paraId="5369A769" w14:textId="3CDEBD5A" w:rsidR="0082611B" w:rsidRPr="009133BC" w:rsidRDefault="0082611B"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0"/>
                <w:szCs w:val="20"/>
              </w:rPr>
            </w:pPr>
          </w:p>
        </w:tc>
      </w:tr>
      <w:tr w:rsidR="0076020A" w:rsidRPr="009133BC" w14:paraId="053AC3CD"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vMerge w:val="restart"/>
          </w:tcPr>
          <w:p w14:paraId="49707B0A" w14:textId="77777777" w:rsidR="0076020A" w:rsidRPr="009133BC" w:rsidRDefault="0076020A" w:rsidP="0076020A">
            <w:pPr>
              <w:rPr>
                <w:rFonts w:ascii="Candara Light" w:eastAsia="Calibri" w:hAnsi="Candara Light" w:cs="Arial"/>
                <w:b w:val="0"/>
                <w:sz w:val="24"/>
                <w:szCs w:val="24"/>
              </w:rPr>
            </w:pPr>
          </w:p>
          <w:p w14:paraId="7B2D01A6" w14:textId="77777777" w:rsidR="0076020A" w:rsidRPr="009133BC" w:rsidRDefault="0076020A" w:rsidP="0076020A">
            <w:pPr>
              <w:rPr>
                <w:rFonts w:ascii="Candara Light" w:eastAsia="Calibri" w:hAnsi="Candara Light" w:cs="Arial"/>
                <w:b w:val="0"/>
                <w:sz w:val="24"/>
                <w:szCs w:val="24"/>
              </w:rPr>
            </w:pPr>
          </w:p>
          <w:p w14:paraId="08A54767" w14:textId="77777777" w:rsidR="0076020A" w:rsidRPr="009133BC" w:rsidRDefault="0076020A" w:rsidP="0076020A">
            <w:pPr>
              <w:rPr>
                <w:rFonts w:ascii="Candara Light" w:eastAsia="Calibri" w:hAnsi="Candara Light" w:cs="Arial"/>
                <w:sz w:val="24"/>
                <w:szCs w:val="24"/>
              </w:rPr>
            </w:pPr>
            <w:r w:rsidRPr="009133BC">
              <w:rPr>
                <w:rFonts w:ascii="Candara Light" w:eastAsia="Calibri" w:hAnsi="Candara Light" w:cs="Arial"/>
                <w:b w:val="0"/>
                <w:sz w:val="24"/>
                <w:szCs w:val="24"/>
              </w:rPr>
              <w:t>9</w:t>
            </w:r>
          </w:p>
        </w:tc>
        <w:tc>
          <w:tcPr>
            <w:tcW w:w="2691" w:type="dxa"/>
          </w:tcPr>
          <w:p w14:paraId="47B0E4E7"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rPr>
            </w:pPr>
            <w:r w:rsidRPr="009133BC">
              <w:rPr>
                <w:rFonts w:ascii="Candara Light" w:eastAsia="Calibri" w:hAnsi="Candara Light" w:cs="Arial"/>
                <w:b/>
                <w:sz w:val="24"/>
                <w:szCs w:val="24"/>
              </w:rPr>
              <w:t>Casco Urbano</w:t>
            </w:r>
          </w:p>
        </w:tc>
        <w:tc>
          <w:tcPr>
            <w:tcW w:w="5812" w:type="dxa"/>
          </w:tcPr>
          <w:p w14:paraId="432B316F" w14:textId="77777777" w:rsidR="0076020A" w:rsidRPr="009133BC" w:rsidRDefault="0076020A"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0"/>
                <w:szCs w:val="20"/>
              </w:rPr>
            </w:pPr>
            <w:proofErr w:type="gramStart"/>
            <w:r w:rsidRPr="009133BC">
              <w:rPr>
                <w:rFonts w:ascii="Candara Light" w:eastAsia="Calibri" w:hAnsi="Candara Light" w:cs="Arial"/>
                <w:sz w:val="20"/>
                <w:szCs w:val="20"/>
              </w:rPr>
              <w:t>Barrios,  Colonias</w:t>
            </w:r>
            <w:proofErr w:type="gramEnd"/>
            <w:r w:rsidRPr="009133BC">
              <w:rPr>
                <w:rFonts w:ascii="Candara Light" w:eastAsia="Calibri" w:hAnsi="Candara Light" w:cs="Arial"/>
                <w:sz w:val="20"/>
                <w:szCs w:val="20"/>
              </w:rPr>
              <w:t xml:space="preserve"> y Residenciales</w:t>
            </w:r>
          </w:p>
          <w:p w14:paraId="684A4B61" w14:textId="2B3FA1B4" w:rsidR="0082611B" w:rsidRPr="009133BC" w:rsidRDefault="0082611B" w:rsidP="0076020A">
            <w:pP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0"/>
                <w:szCs w:val="20"/>
              </w:rPr>
            </w:pPr>
          </w:p>
        </w:tc>
      </w:tr>
      <w:tr w:rsidR="0076020A" w:rsidRPr="009133BC" w14:paraId="511AE1B4" w14:textId="77777777" w:rsidTr="0082611B">
        <w:tc>
          <w:tcPr>
            <w:cnfStyle w:val="001000000000" w:firstRow="0" w:lastRow="0" w:firstColumn="1" w:lastColumn="0" w:oddVBand="0" w:evenVBand="0" w:oddHBand="0" w:evenHBand="0" w:firstRowFirstColumn="0" w:firstRowLastColumn="0" w:lastRowFirstColumn="0" w:lastRowLastColumn="0"/>
            <w:tcW w:w="536" w:type="dxa"/>
            <w:vMerge/>
          </w:tcPr>
          <w:p w14:paraId="3A7630BE" w14:textId="77777777" w:rsidR="0076020A" w:rsidRPr="009133BC" w:rsidRDefault="0076020A" w:rsidP="0076020A">
            <w:pPr>
              <w:rPr>
                <w:rFonts w:ascii="Candara Light" w:eastAsia="Calibri" w:hAnsi="Candara Light" w:cs="Arial"/>
                <w:b w:val="0"/>
                <w:sz w:val="24"/>
                <w:szCs w:val="24"/>
              </w:rPr>
            </w:pPr>
          </w:p>
        </w:tc>
        <w:tc>
          <w:tcPr>
            <w:tcW w:w="2691" w:type="dxa"/>
          </w:tcPr>
          <w:p w14:paraId="6338B560"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p>
          <w:p w14:paraId="1193013D"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r w:rsidRPr="009133BC">
              <w:rPr>
                <w:rFonts w:ascii="Candara Light" w:eastAsia="Calibri" w:hAnsi="Candara Light" w:cs="Arial"/>
                <w:b/>
                <w:sz w:val="24"/>
                <w:szCs w:val="24"/>
              </w:rPr>
              <w:t xml:space="preserve">Existen 6 Barrios, 4 Colonias, 3 Residenciales </w:t>
            </w:r>
            <w:proofErr w:type="gramStart"/>
            <w:r w:rsidRPr="009133BC">
              <w:rPr>
                <w:rFonts w:ascii="Candara Light" w:eastAsia="Calibri" w:hAnsi="Candara Light" w:cs="Arial"/>
                <w:b/>
                <w:sz w:val="24"/>
                <w:szCs w:val="24"/>
              </w:rPr>
              <w:t>y  Pasajes</w:t>
            </w:r>
            <w:proofErr w:type="gramEnd"/>
            <w:r w:rsidRPr="009133BC">
              <w:rPr>
                <w:rFonts w:ascii="Candara Light" w:eastAsia="Calibri" w:hAnsi="Candara Light" w:cs="Arial"/>
                <w:b/>
                <w:sz w:val="24"/>
                <w:szCs w:val="24"/>
              </w:rPr>
              <w:t xml:space="preserve"> (15)</w:t>
            </w:r>
          </w:p>
          <w:p w14:paraId="4FA34113" w14:textId="77777777" w:rsidR="0076020A" w:rsidRPr="009133BC" w:rsidRDefault="0076020A" w:rsidP="0076020A">
            <w:pP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b/>
                <w:sz w:val="24"/>
                <w:szCs w:val="24"/>
              </w:rPr>
            </w:pPr>
          </w:p>
        </w:tc>
        <w:tc>
          <w:tcPr>
            <w:tcW w:w="5812" w:type="dxa"/>
          </w:tcPr>
          <w:p w14:paraId="2BE5D596" w14:textId="77777777"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0"/>
                <w:szCs w:val="20"/>
              </w:rPr>
            </w:pPr>
            <w:r w:rsidRPr="009133BC">
              <w:rPr>
                <w:rFonts w:ascii="Candara Light" w:eastAsia="Calibri" w:hAnsi="Candara Light" w:cs="Arial"/>
                <w:sz w:val="20"/>
                <w:szCs w:val="20"/>
              </w:rPr>
              <w:t xml:space="preserve">Bo. El Calvario, Bo. La Estación, Bo. El Centro, Bo. Concepción, Bo. El Rosario, Bo. San Antonio, Col. San Felipe, Col. </w:t>
            </w:r>
            <w:proofErr w:type="spellStart"/>
            <w:r w:rsidRPr="009133BC">
              <w:rPr>
                <w:rFonts w:ascii="Candara Light" w:eastAsia="Calibri" w:hAnsi="Candara Light" w:cs="Arial"/>
                <w:sz w:val="20"/>
                <w:szCs w:val="20"/>
              </w:rPr>
              <w:t>Macance</w:t>
            </w:r>
            <w:proofErr w:type="spellEnd"/>
            <w:r w:rsidRPr="009133BC">
              <w:rPr>
                <w:rFonts w:ascii="Candara Light" w:eastAsia="Calibri" w:hAnsi="Candara Light" w:cs="Arial"/>
                <w:sz w:val="20"/>
                <w:szCs w:val="20"/>
              </w:rPr>
              <w:t xml:space="preserve">, Col. San Blas, Col. Orantes, Res. Las Mercedes, Pasaje </w:t>
            </w:r>
            <w:proofErr w:type="gramStart"/>
            <w:r w:rsidRPr="009133BC">
              <w:rPr>
                <w:rFonts w:ascii="Candara Light" w:eastAsia="Calibri" w:hAnsi="Candara Light" w:cs="Arial"/>
                <w:sz w:val="20"/>
                <w:szCs w:val="20"/>
              </w:rPr>
              <w:t>Cerén,  Residencial</w:t>
            </w:r>
            <w:proofErr w:type="gramEnd"/>
            <w:r w:rsidRPr="009133BC">
              <w:rPr>
                <w:rFonts w:ascii="Candara Light" w:eastAsia="Calibri" w:hAnsi="Candara Light" w:cs="Arial"/>
                <w:sz w:val="20"/>
                <w:szCs w:val="20"/>
              </w:rPr>
              <w:t xml:space="preserve"> Nejapa, Residencial Villa Nejapa, Pasaje Vista Hermosa.</w:t>
            </w:r>
          </w:p>
          <w:p w14:paraId="45044D6B" w14:textId="1CCAD1F8" w:rsidR="0082611B" w:rsidRPr="009133BC" w:rsidRDefault="0082611B"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0"/>
                <w:szCs w:val="20"/>
              </w:rPr>
            </w:pPr>
          </w:p>
        </w:tc>
      </w:tr>
    </w:tbl>
    <w:p w14:paraId="0F519C72" w14:textId="46985FE4" w:rsidR="0076020A" w:rsidRPr="009133BC" w:rsidRDefault="0082611B" w:rsidP="0076020A">
      <w:pPr>
        <w:spacing w:after="0" w:line="276" w:lineRule="auto"/>
        <w:jc w:val="both"/>
        <w:rPr>
          <w:rFonts w:ascii="Candara Light" w:eastAsia="Calibri" w:hAnsi="Candara Light" w:cs="Arial"/>
          <w:bCs/>
          <w:sz w:val="16"/>
          <w:szCs w:val="16"/>
        </w:rPr>
      </w:pPr>
      <w:r w:rsidRPr="009133BC">
        <w:rPr>
          <w:rFonts w:ascii="Candara Light" w:eastAsia="Calibri" w:hAnsi="Candara Light" w:cs="Arial"/>
          <w:bCs/>
          <w:sz w:val="16"/>
          <w:szCs w:val="16"/>
        </w:rPr>
        <w:t>Tomado del POA 2018, cortesía de la Unidad de Participación Ciudadana</w:t>
      </w:r>
    </w:p>
    <w:p w14:paraId="48EB8406" w14:textId="77777777" w:rsidR="0076020A" w:rsidRPr="009133BC" w:rsidRDefault="0076020A" w:rsidP="0076020A">
      <w:pPr>
        <w:spacing w:after="0" w:line="276" w:lineRule="auto"/>
        <w:jc w:val="both"/>
        <w:rPr>
          <w:rFonts w:ascii="Candara Light" w:eastAsia="Calibri" w:hAnsi="Candara Light" w:cs="Arial"/>
          <w:b/>
          <w:sz w:val="24"/>
          <w:szCs w:val="24"/>
        </w:rPr>
      </w:pPr>
    </w:p>
    <w:p w14:paraId="0E34C661" w14:textId="77777777" w:rsidR="0076020A" w:rsidRPr="009133BC" w:rsidRDefault="0076020A" w:rsidP="0076020A">
      <w:pPr>
        <w:spacing w:after="200" w:line="276" w:lineRule="auto"/>
        <w:jc w:val="both"/>
        <w:rPr>
          <w:rFonts w:ascii="Candara Light" w:eastAsia="Calibri" w:hAnsi="Candara Light" w:cs="Arial"/>
          <w:b/>
          <w:sz w:val="24"/>
          <w:szCs w:val="24"/>
          <w:lang w:val="es-MX"/>
        </w:rPr>
      </w:pPr>
      <w:r w:rsidRPr="009133BC">
        <w:rPr>
          <w:rFonts w:ascii="Candara Light" w:eastAsia="Calibri" w:hAnsi="Candara Light" w:cs="Arial"/>
          <w:b/>
          <w:sz w:val="24"/>
          <w:szCs w:val="24"/>
          <w:lang w:val="es-MX"/>
        </w:rPr>
        <w:t>Caracterización de La Municipalidad.</w:t>
      </w:r>
    </w:p>
    <w:p w14:paraId="19AB35CE" w14:textId="77777777" w:rsidR="0076020A" w:rsidRPr="009133BC" w:rsidRDefault="0076020A" w:rsidP="00105A84">
      <w:pPr>
        <w:spacing w:after="0" w:line="360" w:lineRule="auto"/>
        <w:jc w:val="both"/>
        <w:rPr>
          <w:rFonts w:ascii="Candara Light" w:eastAsia="Calibri" w:hAnsi="Candara Light" w:cs="Arial"/>
          <w:sz w:val="24"/>
          <w:szCs w:val="24"/>
          <w:lang w:val="es-MX"/>
        </w:rPr>
      </w:pPr>
      <w:r w:rsidRPr="009133BC">
        <w:rPr>
          <w:rFonts w:ascii="Candara Light" w:eastAsia="Calibri" w:hAnsi="Candara Light" w:cs="Arial"/>
          <w:b/>
          <w:sz w:val="24"/>
          <w:szCs w:val="24"/>
          <w:lang w:val="es-MX"/>
        </w:rPr>
        <w:lastRenderedPageBreak/>
        <w:t xml:space="preserve">Recursos Humanos. </w:t>
      </w:r>
      <w:r w:rsidRPr="009133BC">
        <w:rPr>
          <w:rFonts w:ascii="Candara Light" w:eastAsia="Calibri" w:hAnsi="Candara Light" w:cs="Arial"/>
          <w:sz w:val="24"/>
          <w:szCs w:val="24"/>
          <w:lang w:val="es-MX"/>
        </w:rPr>
        <w:t>Para la relación laboral, La Municipalidad, se rige por medio de La Ley de la Carrera Administrativa Municipal, El Código de trabajo, Reglamentos, Manuales y acuerdos, el detalle del personal bajo la Carrera Administrativa, se presenta a continuación.            Cuadro No.3.</w:t>
      </w:r>
    </w:p>
    <w:tbl>
      <w:tblPr>
        <w:tblStyle w:val="Tablaconcuadrcula4-nfasis3"/>
        <w:tblW w:w="0" w:type="auto"/>
        <w:tblLayout w:type="fixed"/>
        <w:tblLook w:val="04A0" w:firstRow="1" w:lastRow="0" w:firstColumn="1" w:lastColumn="0" w:noHBand="0" w:noVBand="1"/>
      </w:tblPr>
      <w:tblGrid>
        <w:gridCol w:w="523"/>
        <w:gridCol w:w="2562"/>
        <w:gridCol w:w="1276"/>
        <w:gridCol w:w="1417"/>
        <w:gridCol w:w="986"/>
        <w:gridCol w:w="1070"/>
        <w:gridCol w:w="1220"/>
      </w:tblGrid>
      <w:tr w:rsidR="0076020A" w:rsidRPr="009133BC" w14:paraId="56B92009" w14:textId="77777777" w:rsidTr="00826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vMerge w:val="restart"/>
          </w:tcPr>
          <w:p w14:paraId="583BED03"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No</w:t>
            </w:r>
          </w:p>
        </w:tc>
        <w:tc>
          <w:tcPr>
            <w:tcW w:w="2562" w:type="dxa"/>
            <w:vMerge w:val="restart"/>
          </w:tcPr>
          <w:p w14:paraId="0E006961" w14:textId="77777777" w:rsidR="0076020A" w:rsidRPr="009133BC" w:rsidRDefault="0076020A" w:rsidP="0076020A">
            <w:pPr>
              <w:jc w:val="both"/>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 xml:space="preserve">Departamento o Unidad </w:t>
            </w:r>
          </w:p>
        </w:tc>
        <w:tc>
          <w:tcPr>
            <w:tcW w:w="1276" w:type="dxa"/>
            <w:vMerge w:val="restart"/>
          </w:tcPr>
          <w:p w14:paraId="40D7672F" w14:textId="77777777" w:rsidR="0076020A" w:rsidRPr="009133BC" w:rsidRDefault="0076020A" w:rsidP="0076020A">
            <w:pPr>
              <w:jc w:val="both"/>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Personas</w:t>
            </w:r>
          </w:p>
        </w:tc>
        <w:tc>
          <w:tcPr>
            <w:tcW w:w="2403" w:type="dxa"/>
            <w:gridSpan w:val="2"/>
          </w:tcPr>
          <w:p w14:paraId="229E51B7" w14:textId="77777777" w:rsidR="0076020A" w:rsidRPr="009133BC" w:rsidRDefault="0076020A" w:rsidP="0076020A">
            <w:pPr>
              <w:jc w:val="both"/>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Jefe/a/encargado/a</w:t>
            </w:r>
          </w:p>
        </w:tc>
        <w:tc>
          <w:tcPr>
            <w:tcW w:w="1070" w:type="dxa"/>
          </w:tcPr>
          <w:p w14:paraId="2EB19294" w14:textId="77777777" w:rsidR="0076020A" w:rsidRPr="009133BC" w:rsidRDefault="0076020A" w:rsidP="0076020A">
            <w:pPr>
              <w:jc w:val="both"/>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Mujeres</w:t>
            </w:r>
          </w:p>
        </w:tc>
        <w:tc>
          <w:tcPr>
            <w:tcW w:w="1220" w:type="dxa"/>
          </w:tcPr>
          <w:p w14:paraId="6D50FAF9" w14:textId="77777777" w:rsidR="0076020A" w:rsidRPr="009133BC" w:rsidRDefault="0076020A" w:rsidP="0076020A">
            <w:pPr>
              <w:jc w:val="both"/>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Hombres</w:t>
            </w:r>
          </w:p>
        </w:tc>
      </w:tr>
      <w:tr w:rsidR="0076020A" w:rsidRPr="009133BC" w14:paraId="5CC5BDC9"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vMerge/>
          </w:tcPr>
          <w:p w14:paraId="170EE398" w14:textId="77777777" w:rsidR="0076020A" w:rsidRPr="009133BC" w:rsidRDefault="0076020A" w:rsidP="0076020A">
            <w:pPr>
              <w:jc w:val="both"/>
              <w:rPr>
                <w:rFonts w:ascii="Candara Light" w:eastAsia="Calibri" w:hAnsi="Candara Light" w:cs="Arial"/>
                <w:sz w:val="24"/>
                <w:szCs w:val="24"/>
                <w:lang w:val="es-MX"/>
              </w:rPr>
            </w:pPr>
          </w:p>
        </w:tc>
        <w:tc>
          <w:tcPr>
            <w:tcW w:w="2562" w:type="dxa"/>
            <w:vMerge/>
          </w:tcPr>
          <w:p w14:paraId="313E0E65"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76" w:type="dxa"/>
            <w:vMerge/>
          </w:tcPr>
          <w:p w14:paraId="34BAF9CE"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417" w:type="dxa"/>
          </w:tcPr>
          <w:p w14:paraId="040E27C2"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Mujer</w:t>
            </w:r>
          </w:p>
        </w:tc>
        <w:tc>
          <w:tcPr>
            <w:tcW w:w="986" w:type="dxa"/>
          </w:tcPr>
          <w:p w14:paraId="2E1801BD"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H</w:t>
            </w:r>
          </w:p>
        </w:tc>
        <w:tc>
          <w:tcPr>
            <w:tcW w:w="1070" w:type="dxa"/>
          </w:tcPr>
          <w:p w14:paraId="6A077557"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3B2D87F6"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744AA9AE"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290EA48F"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2562" w:type="dxa"/>
          </w:tcPr>
          <w:p w14:paraId="3EFC20F7" w14:textId="77777777"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Despacho</w:t>
            </w:r>
          </w:p>
          <w:p w14:paraId="31CBC1F0" w14:textId="02D1A03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276" w:type="dxa"/>
          </w:tcPr>
          <w:p w14:paraId="70DBF2AB"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417" w:type="dxa"/>
          </w:tcPr>
          <w:p w14:paraId="40F98C32"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40844097"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2CAEC64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220" w:type="dxa"/>
          </w:tcPr>
          <w:p w14:paraId="47FA9C4A"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r>
      <w:tr w:rsidR="0076020A" w:rsidRPr="009133BC" w14:paraId="295F5B44"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F5C8081"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2562" w:type="dxa"/>
          </w:tcPr>
          <w:p w14:paraId="5CDC591B"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4ABABE49" w14:textId="69898C68"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SMARSA</w:t>
            </w:r>
          </w:p>
        </w:tc>
        <w:tc>
          <w:tcPr>
            <w:tcW w:w="1276" w:type="dxa"/>
          </w:tcPr>
          <w:p w14:paraId="7922E63C"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417" w:type="dxa"/>
          </w:tcPr>
          <w:p w14:paraId="4AE78555"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2EF2D955"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35886859"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4D17E956"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r>
      <w:tr w:rsidR="0076020A" w:rsidRPr="009133BC" w14:paraId="69163BC5"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4A3CFD12"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c>
          <w:tcPr>
            <w:tcW w:w="2562" w:type="dxa"/>
          </w:tcPr>
          <w:p w14:paraId="72C3C408"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20C56C50" w14:textId="0C534D29"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Secretaría Municipal</w:t>
            </w:r>
          </w:p>
        </w:tc>
        <w:tc>
          <w:tcPr>
            <w:tcW w:w="1276" w:type="dxa"/>
          </w:tcPr>
          <w:p w14:paraId="50D90B8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417" w:type="dxa"/>
          </w:tcPr>
          <w:p w14:paraId="319D4644"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799D65F5"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265D5E3E"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220" w:type="dxa"/>
          </w:tcPr>
          <w:p w14:paraId="66F53C46"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6F5FB2C8"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4FFD574"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2562" w:type="dxa"/>
          </w:tcPr>
          <w:p w14:paraId="671272EC"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35AC714C" w14:textId="5B445234"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Archivo Institucional</w:t>
            </w:r>
          </w:p>
        </w:tc>
        <w:tc>
          <w:tcPr>
            <w:tcW w:w="1276" w:type="dxa"/>
          </w:tcPr>
          <w:p w14:paraId="33834641"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417" w:type="dxa"/>
          </w:tcPr>
          <w:p w14:paraId="4E2AF6B1"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6146BE4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71FEFC7D"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220" w:type="dxa"/>
          </w:tcPr>
          <w:p w14:paraId="5E293EEB"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3838434C"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455A94B2"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c>
          <w:tcPr>
            <w:tcW w:w="2562" w:type="dxa"/>
          </w:tcPr>
          <w:p w14:paraId="42F9B693"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3F075C30" w14:textId="49CFC65D"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Gerencia General</w:t>
            </w:r>
          </w:p>
        </w:tc>
        <w:tc>
          <w:tcPr>
            <w:tcW w:w="1276" w:type="dxa"/>
          </w:tcPr>
          <w:p w14:paraId="18686A04"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1417" w:type="dxa"/>
          </w:tcPr>
          <w:p w14:paraId="78B7E75A"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423367F9"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49289419"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c>
          <w:tcPr>
            <w:tcW w:w="1220" w:type="dxa"/>
          </w:tcPr>
          <w:p w14:paraId="34C6585A"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r>
      <w:tr w:rsidR="0076020A" w:rsidRPr="009133BC" w14:paraId="69EA265F"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17A82D7"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6</w:t>
            </w:r>
          </w:p>
        </w:tc>
        <w:tc>
          <w:tcPr>
            <w:tcW w:w="2562" w:type="dxa"/>
          </w:tcPr>
          <w:p w14:paraId="60FD0F07"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33FA4FD8" w14:textId="00DE089D"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Auditoría Interna</w:t>
            </w:r>
          </w:p>
        </w:tc>
        <w:tc>
          <w:tcPr>
            <w:tcW w:w="1276" w:type="dxa"/>
          </w:tcPr>
          <w:p w14:paraId="24D5CDDD"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417" w:type="dxa"/>
          </w:tcPr>
          <w:p w14:paraId="39475A32"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015C11E0"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44266C75"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111B932F"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46FE39E0"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56CF0279"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7</w:t>
            </w:r>
          </w:p>
        </w:tc>
        <w:tc>
          <w:tcPr>
            <w:tcW w:w="2562" w:type="dxa"/>
          </w:tcPr>
          <w:p w14:paraId="2E48DC9F"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5E9EAE60" w14:textId="67366EE3"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Jurídico</w:t>
            </w:r>
          </w:p>
        </w:tc>
        <w:tc>
          <w:tcPr>
            <w:tcW w:w="1276" w:type="dxa"/>
          </w:tcPr>
          <w:p w14:paraId="08949197"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c>
          <w:tcPr>
            <w:tcW w:w="1417" w:type="dxa"/>
          </w:tcPr>
          <w:p w14:paraId="46A1F2D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4DEF2483"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6A5884B6"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220" w:type="dxa"/>
          </w:tcPr>
          <w:p w14:paraId="60E83320"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r>
      <w:tr w:rsidR="0076020A" w:rsidRPr="009133BC" w14:paraId="5F033AF7"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21FF2BC1"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8</w:t>
            </w:r>
          </w:p>
        </w:tc>
        <w:tc>
          <w:tcPr>
            <w:tcW w:w="2562" w:type="dxa"/>
          </w:tcPr>
          <w:p w14:paraId="2E7ABDFB"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553E5BBC" w14:textId="3C4497A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Relaciones P y Com.</w:t>
            </w:r>
          </w:p>
        </w:tc>
        <w:tc>
          <w:tcPr>
            <w:tcW w:w="1276" w:type="dxa"/>
          </w:tcPr>
          <w:p w14:paraId="54522638"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417" w:type="dxa"/>
          </w:tcPr>
          <w:p w14:paraId="6E9113E6"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4EB54B6D"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1C1B6B98"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220" w:type="dxa"/>
          </w:tcPr>
          <w:p w14:paraId="62FB5546"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r>
      <w:tr w:rsidR="0076020A" w:rsidRPr="009133BC" w14:paraId="3E98B08B"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19F9FC16"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9</w:t>
            </w:r>
          </w:p>
        </w:tc>
        <w:tc>
          <w:tcPr>
            <w:tcW w:w="2562" w:type="dxa"/>
          </w:tcPr>
          <w:p w14:paraId="17B26657"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721D71D7" w14:textId="77777777"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 xml:space="preserve">Acceso a la </w:t>
            </w:r>
            <w:r w:rsidR="00F23CD5" w:rsidRPr="009133BC">
              <w:rPr>
                <w:rFonts w:ascii="Candara Light" w:eastAsia="Calibri" w:hAnsi="Candara Light" w:cs="Arial"/>
                <w:sz w:val="24"/>
                <w:szCs w:val="24"/>
                <w:lang w:val="es-MX"/>
              </w:rPr>
              <w:t>Información Publica</w:t>
            </w:r>
          </w:p>
          <w:p w14:paraId="2648901E" w14:textId="5992DC62"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276" w:type="dxa"/>
          </w:tcPr>
          <w:p w14:paraId="48CD843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417" w:type="dxa"/>
          </w:tcPr>
          <w:p w14:paraId="0F574B51"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22F12184"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179F9C8C"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220" w:type="dxa"/>
          </w:tcPr>
          <w:p w14:paraId="6145674C"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5B470DE6"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2B9877C"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10</w:t>
            </w:r>
          </w:p>
        </w:tc>
        <w:tc>
          <w:tcPr>
            <w:tcW w:w="2562" w:type="dxa"/>
          </w:tcPr>
          <w:p w14:paraId="55C554FE"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228F625C" w14:textId="6EA547EE"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Gestión y Coop.</w:t>
            </w:r>
          </w:p>
        </w:tc>
        <w:tc>
          <w:tcPr>
            <w:tcW w:w="1276" w:type="dxa"/>
          </w:tcPr>
          <w:p w14:paraId="71BD33BF"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417" w:type="dxa"/>
          </w:tcPr>
          <w:p w14:paraId="02770C71"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2C250DD0"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248FB856"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220" w:type="dxa"/>
          </w:tcPr>
          <w:p w14:paraId="389F8892"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14D3348A"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4FED079F"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11</w:t>
            </w:r>
          </w:p>
        </w:tc>
        <w:tc>
          <w:tcPr>
            <w:tcW w:w="2562" w:type="dxa"/>
          </w:tcPr>
          <w:p w14:paraId="41A8F8E4"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534A3B26" w14:textId="0E5A84E5"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Informática</w:t>
            </w:r>
          </w:p>
        </w:tc>
        <w:tc>
          <w:tcPr>
            <w:tcW w:w="1276" w:type="dxa"/>
          </w:tcPr>
          <w:p w14:paraId="61CBF938"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417" w:type="dxa"/>
          </w:tcPr>
          <w:p w14:paraId="6924C011"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41E94D81"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2E4F14F9"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2AE45665"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r>
      <w:tr w:rsidR="0076020A" w:rsidRPr="009133BC" w14:paraId="748863FF"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5934F6E"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12</w:t>
            </w:r>
          </w:p>
        </w:tc>
        <w:tc>
          <w:tcPr>
            <w:tcW w:w="2562" w:type="dxa"/>
          </w:tcPr>
          <w:p w14:paraId="4C7E47CF"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7F5AD266" w14:textId="0A612969"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Recursos Humanos</w:t>
            </w:r>
          </w:p>
        </w:tc>
        <w:tc>
          <w:tcPr>
            <w:tcW w:w="1276" w:type="dxa"/>
          </w:tcPr>
          <w:p w14:paraId="5A469009"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417" w:type="dxa"/>
          </w:tcPr>
          <w:p w14:paraId="60108235"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74601C65"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262E332C"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220" w:type="dxa"/>
          </w:tcPr>
          <w:p w14:paraId="556DE8C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7C36EE1E"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2F712CF1"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13</w:t>
            </w:r>
          </w:p>
        </w:tc>
        <w:tc>
          <w:tcPr>
            <w:tcW w:w="2562" w:type="dxa"/>
          </w:tcPr>
          <w:p w14:paraId="3E16A569"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23D5E468" w14:textId="23959F8D"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Unidad Financiera</w:t>
            </w:r>
          </w:p>
        </w:tc>
        <w:tc>
          <w:tcPr>
            <w:tcW w:w="1276" w:type="dxa"/>
          </w:tcPr>
          <w:p w14:paraId="5FA82EDD"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417" w:type="dxa"/>
          </w:tcPr>
          <w:p w14:paraId="521AC042"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674E73F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47C4FD8A"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6B3F734B"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r>
      <w:tr w:rsidR="0076020A" w:rsidRPr="009133BC" w14:paraId="37EE5A01"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259E810"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14</w:t>
            </w:r>
          </w:p>
        </w:tc>
        <w:tc>
          <w:tcPr>
            <w:tcW w:w="2562" w:type="dxa"/>
          </w:tcPr>
          <w:p w14:paraId="45738168"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2E288EB2" w14:textId="05D48809"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UATM</w:t>
            </w:r>
          </w:p>
        </w:tc>
        <w:tc>
          <w:tcPr>
            <w:tcW w:w="1276" w:type="dxa"/>
          </w:tcPr>
          <w:p w14:paraId="64F7172E"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8</w:t>
            </w:r>
          </w:p>
        </w:tc>
        <w:tc>
          <w:tcPr>
            <w:tcW w:w="1417" w:type="dxa"/>
          </w:tcPr>
          <w:p w14:paraId="76413BB7"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3F9CCCEC"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7D6E53DF"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c>
          <w:tcPr>
            <w:tcW w:w="1220" w:type="dxa"/>
          </w:tcPr>
          <w:p w14:paraId="0C947F8F"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r>
      <w:tr w:rsidR="0076020A" w:rsidRPr="009133BC" w14:paraId="0A074AC1"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4DFFB606"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15</w:t>
            </w:r>
          </w:p>
        </w:tc>
        <w:tc>
          <w:tcPr>
            <w:tcW w:w="2562" w:type="dxa"/>
          </w:tcPr>
          <w:p w14:paraId="3CA9215C"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65F6DFF7" w14:textId="7B385F33"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UACI</w:t>
            </w:r>
          </w:p>
        </w:tc>
        <w:tc>
          <w:tcPr>
            <w:tcW w:w="1276" w:type="dxa"/>
          </w:tcPr>
          <w:p w14:paraId="4AFAF420"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6</w:t>
            </w:r>
          </w:p>
        </w:tc>
        <w:tc>
          <w:tcPr>
            <w:tcW w:w="1417" w:type="dxa"/>
          </w:tcPr>
          <w:p w14:paraId="187450F6"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41529EF8"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19A97360"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220" w:type="dxa"/>
          </w:tcPr>
          <w:p w14:paraId="14BBF734"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r>
      <w:tr w:rsidR="0076020A" w:rsidRPr="009133BC" w14:paraId="3CDE4982"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4CB7ED1"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16</w:t>
            </w:r>
          </w:p>
        </w:tc>
        <w:tc>
          <w:tcPr>
            <w:tcW w:w="2562" w:type="dxa"/>
          </w:tcPr>
          <w:p w14:paraId="072364BD"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1DCCF451" w14:textId="3F71ADC0"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Tesorería</w:t>
            </w:r>
          </w:p>
        </w:tc>
        <w:tc>
          <w:tcPr>
            <w:tcW w:w="1276" w:type="dxa"/>
          </w:tcPr>
          <w:p w14:paraId="5AC5797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1417" w:type="dxa"/>
          </w:tcPr>
          <w:p w14:paraId="64D2240C"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6CBDBB52"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45C82642"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1220" w:type="dxa"/>
          </w:tcPr>
          <w:p w14:paraId="2A709A5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4E62A5F5"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36B6DFC3"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17</w:t>
            </w:r>
          </w:p>
        </w:tc>
        <w:tc>
          <w:tcPr>
            <w:tcW w:w="2562" w:type="dxa"/>
          </w:tcPr>
          <w:p w14:paraId="657B1968"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20B30605" w14:textId="73DC4CCC"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lastRenderedPageBreak/>
              <w:t>Contabilidad</w:t>
            </w:r>
          </w:p>
        </w:tc>
        <w:tc>
          <w:tcPr>
            <w:tcW w:w="1276" w:type="dxa"/>
          </w:tcPr>
          <w:p w14:paraId="0EFAC0EA"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lastRenderedPageBreak/>
              <w:t>7</w:t>
            </w:r>
          </w:p>
        </w:tc>
        <w:tc>
          <w:tcPr>
            <w:tcW w:w="1417" w:type="dxa"/>
          </w:tcPr>
          <w:p w14:paraId="44C79558"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37B91D9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53B22FA2"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1220" w:type="dxa"/>
          </w:tcPr>
          <w:p w14:paraId="75DA2FA4"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r>
      <w:tr w:rsidR="0076020A" w:rsidRPr="009133BC" w14:paraId="1E58886F"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398579C0"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18</w:t>
            </w:r>
          </w:p>
        </w:tc>
        <w:tc>
          <w:tcPr>
            <w:tcW w:w="2562" w:type="dxa"/>
          </w:tcPr>
          <w:p w14:paraId="63AF9231"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509C9B1B" w14:textId="3E8A88D1"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Transporte</w:t>
            </w:r>
          </w:p>
        </w:tc>
        <w:tc>
          <w:tcPr>
            <w:tcW w:w="1276" w:type="dxa"/>
          </w:tcPr>
          <w:p w14:paraId="22F74B47"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c>
          <w:tcPr>
            <w:tcW w:w="1417" w:type="dxa"/>
          </w:tcPr>
          <w:p w14:paraId="040FAEED"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68B65C30"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36FB9014"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6BD325A8"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r>
      <w:tr w:rsidR="0076020A" w:rsidRPr="009133BC" w14:paraId="652C885C"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4576BB1A"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19</w:t>
            </w:r>
          </w:p>
        </w:tc>
        <w:tc>
          <w:tcPr>
            <w:tcW w:w="2562" w:type="dxa"/>
          </w:tcPr>
          <w:p w14:paraId="423C9610"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76F4B7CC" w14:textId="61883A97"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 xml:space="preserve">Registro del E. </w:t>
            </w:r>
            <w:proofErr w:type="spellStart"/>
            <w:r w:rsidRPr="009133BC">
              <w:rPr>
                <w:rFonts w:ascii="Candara Light" w:eastAsia="Calibri" w:hAnsi="Candara Light" w:cs="Arial"/>
                <w:sz w:val="24"/>
                <w:szCs w:val="24"/>
                <w:lang w:val="es-MX"/>
              </w:rPr>
              <w:t>Fam</w:t>
            </w:r>
            <w:proofErr w:type="spellEnd"/>
          </w:p>
        </w:tc>
        <w:tc>
          <w:tcPr>
            <w:tcW w:w="1276" w:type="dxa"/>
          </w:tcPr>
          <w:p w14:paraId="253C07C5"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417" w:type="dxa"/>
          </w:tcPr>
          <w:p w14:paraId="0B02D162"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062754A7"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2DE7390D"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220" w:type="dxa"/>
          </w:tcPr>
          <w:p w14:paraId="1A846BE9"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r>
      <w:tr w:rsidR="0076020A" w:rsidRPr="009133BC" w14:paraId="68338580"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78780C88"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20</w:t>
            </w:r>
          </w:p>
        </w:tc>
        <w:tc>
          <w:tcPr>
            <w:tcW w:w="2562" w:type="dxa"/>
          </w:tcPr>
          <w:p w14:paraId="566E22F7"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3085B8D0" w14:textId="2955AA2C"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CAM</w:t>
            </w:r>
          </w:p>
        </w:tc>
        <w:tc>
          <w:tcPr>
            <w:tcW w:w="1276" w:type="dxa"/>
          </w:tcPr>
          <w:p w14:paraId="150FE3B3"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46</w:t>
            </w:r>
          </w:p>
        </w:tc>
        <w:tc>
          <w:tcPr>
            <w:tcW w:w="1417" w:type="dxa"/>
          </w:tcPr>
          <w:p w14:paraId="1D9EFF3B"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77B22C8F"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096457A6"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7</w:t>
            </w:r>
          </w:p>
        </w:tc>
        <w:tc>
          <w:tcPr>
            <w:tcW w:w="1220" w:type="dxa"/>
          </w:tcPr>
          <w:p w14:paraId="69832BC8"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39</w:t>
            </w:r>
          </w:p>
        </w:tc>
      </w:tr>
      <w:tr w:rsidR="0076020A" w:rsidRPr="009133BC" w14:paraId="52027B53"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1B956448"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21</w:t>
            </w:r>
          </w:p>
        </w:tc>
        <w:tc>
          <w:tcPr>
            <w:tcW w:w="2562" w:type="dxa"/>
          </w:tcPr>
          <w:p w14:paraId="6C27F324"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4D34DD65" w14:textId="5A40346C"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Mercado</w:t>
            </w:r>
          </w:p>
        </w:tc>
        <w:tc>
          <w:tcPr>
            <w:tcW w:w="1276" w:type="dxa"/>
          </w:tcPr>
          <w:p w14:paraId="001E5139"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1417" w:type="dxa"/>
          </w:tcPr>
          <w:p w14:paraId="261EAFE8"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024F139B"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2EAFC547"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220" w:type="dxa"/>
          </w:tcPr>
          <w:p w14:paraId="282FEF77"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r>
      <w:tr w:rsidR="0076020A" w:rsidRPr="009133BC" w14:paraId="74F6F7F0"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44209DA"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22</w:t>
            </w:r>
          </w:p>
        </w:tc>
        <w:tc>
          <w:tcPr>
            <w:tcW w:w="2562" w:type="dxa"/>
          </w:tcPr>
          <w:p w14:paraId="5FA93902"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3480BCD9" w14:textId="53A79919"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Cementerio</w:t>
            </w:r>
          </w:p>
        </w:tc>
        <w:tc>
          <w:tcPr>
            <w:tcW w:w="1276" w:type="dxa"/>
          </w:tcPr>
          <w:p w14:paraId="49D9A3B4"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6</w:t>
            </w:r>
          </w:p>
        </w:tc>
        <w:tc>
          <w:tcPr>
            <w:tcW w:w="1417" w:type="dxa"/>
          </w:tcPr>
          <w:p w14:paraId="3D6A062F"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277C1217"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5DCECE1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220" w:type="dxa"/>
          </w:tcPr>
          <w:p w14:paraId="61C59BCD"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r>
      <w:tr w:rsidR="0076020A" w:rsidRPr="009133BC" w14:paraId="0DD10EAF"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4192A4AE"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23</w:t>
            </w:r>
          </w:p>
        </w:tc>
        <w:tc>
          <w:tcPr>
            <w:tcW w:w="2562" w:type="dxa"/>
          </w:tcPr>
          <w:p w14:paraId="785A0EFC"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31C46FAB" w14:textId="79FCF543"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Alumbrado Público</w:t>
            </w:r>
          </w:p>
        </w:tc>
        <w:tc>
          <w:tcPr>
            <w:tcW w:w="1276" w:type="dxa"/>
          </w:tcPr>
          <w:p w14:paraId="57FCBF66"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c>
          <w:tcPr>
            <w:tcW w:w="1417" w:type="dxa"/>
          </w:tcPr>
          <w:p w14:paraId="16478273"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506439D0"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300AB7B5"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263657B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r>
      <w:tr w:rsidR="0076020A" w:rsidRPr="009133BC" w14:paraId="0AE8FFDD"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282D1050"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24</w:t>
            </w:r>
          </w:p>
        </w:tc>
        <w:tc>
          <w:tcPr>
            <w:tcW w:w="2562" w:type="dxa"/>
          </w:tcPr>
          <w:p w14:paraId="736C22ED"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63D7A481" w14:textId="31FDDF4C"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Medio Ambiente</w:t>
            </w:r>
          </w:p>
        </w:tc>
        <w:tc>
          <w:tcPr>
            <w:tcW w:w="1276" w:type="dxa"/>
          </w:tcPr>
          <w:p w14:paraId="62CEC1B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c>
          <w:tcPr>
            <w:tcW w:w="1417" w:type="dxa"/>
          </w:tcPr>
          <w:p w14:paraId="30EAE6BF"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3EA2EFA0"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0BCF967C"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c>
          <w:tcPr>
            <w:tcW w:w="1220" w:type="dxa"/>
          </w:tcPr>
          <w:p w14:paraId="35CCBFDB"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r>
      <w:tr w:rsidR="0076020A" w:rsidRPr="009133BC" w14:paraId="53D59DAA"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27AC89D1"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25</w:t>
            </w:r>
          </w:p>
        </w:tc>
        <w:tc>
          <w:tcPr>
            <w:tcW w:w="2562" w:type="dxa"/>
          </w:tcPr>
          <w:p w14:paraId="7DD6153E"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212FEA2C" w14:textId="1684C068"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Recolección de desechos sólidos</w:t>
            </w:r>
          </w:p>
        </w:tc>
        <w:tc>
          <w:tcPr>
            <w:tcW w:w="1276" w:type="dxa"/>
          </w:tcPr>
          <w:p w14:paraId="46376C41"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13</w:t>
            </w:r>
          </w:p>
        </w:tc>
        <w:tc>
          <w:tcPr>
            <w:tcW w:w="1417" w:type="dxa"/>
          </w:tcPr>
          <w:p w14:paraId="5740E463"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6F867D95"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158CB23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519ECAC4"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13</w:t>
            </w:r>
          </w:p>
        </w:tc>
      </w:tr>
      <w:tr w:rsidR="0076020A" w:rsidRPr="009133BC" w14:paraId="72B8F943"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50E6224"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26</w:t>
            </w:r>
          </w:p>
        </w:tc>
        <w:tc>
          <w:tcPr>
            <w:tcW w:w="2562" w:type="dxa"/>
          </w:tcPr>
          <w:p w14:paraId="45F7BA5A"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53D7E1AF" w14:textId="18F9E5F6"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Barrido de calles</w:t>
            </w:r>
          </w:p>
        </w:tc>
        <w:tc>
          <w:tcPr>
            <w:tcW w:w="1276" w:type="dxa"/>
          </w:tcPr>
          <w:p w14:paraId="1BF9D1E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1417" w:type="dxa"/>
          </w:tcPr>
          <w:p w14:paraId="59F6C198"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6A6DB7E9"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0E3561BB"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30F2EE9E"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r>
      <w:tr w:rsidR="0076020A" w:rsidRPr="009133BC" w14:paraId="3BEB17AA"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3D3F85B0"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27</w:t>
            </w:r>
          </w:p>
        </w:tc>
        <w:tc>
          <w:tcPr>
            <w:tcW w:w="2562" w:type="dxa"/>
          </w:tcPr>
          <w:p w14:paraId="741EDA66"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48F87EA3" w14:textId="4BB4DA13"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Mantenimiento de parques</w:t>
            </w:r>
          </w:p>
        </w:tc>
        <w:tc>
          <w:tcPr>
            <w:tcW w:w="1276" w:type="dxa"/>
          </w:tcPr>
          <w:p w14:paraId="001F1AEB"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417" w:type="dxa"/>
          </w:tcPr>
          <w:p w14:paraId="44586BD5"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0F2DA8A5"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65AB70C5"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7D12238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r>
      <w:tr w:rsidR="0076020A" w:rsidRPr="009133BC" w14:paraId="5833FAA2"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4F7B232"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28</w:t>
            </w:r>
          </w:p>
        </w:tc>
        <w:tc>
          <w:tcPr>
            <w:tcW w:w="2562" w:type="dxa"/>
          </w:tcPr>
          <w:p w14:paraId="3EC35724"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Unidad Ejecutora de Obras Civiles</w:t>
            </w:r>
          </w:p>
          <w:p w14:paraId="6D7BEF0B" w14:textId="5EAD708A"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76" w:type="dxa"/>
          </w:tcPr>
          <w:p w14:paraId="468E72C1"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c>
          <w:tcPr>
            <w:tcW w:w="1417" w:type="dxa"/>
          </w:tcPr>
          <w:p w14:paraId="61D53665"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4B94AA31"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2151EA0D"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220" w:type="dxa"/>
          </w:tcPr>
          <w:p w14:paraId="5E8CBCCD"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r>
      <w:tr w:rsidR="0076020A" w:rsidRPr="009133BC" w14:paraId="2084B485"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5D2303D9"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29</w:t>
            </w:r>
          </w:p>
        </w:tc>
        <w:tc>
          <w:tcPr>
            <w:tcW w:w="2562" w:type="dxa"/>
          </w:tcPr>
          <w:p w14:paraId="0FA166E6"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2357845C" w14:textId="66F2E754"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Taller</w:t>
            </w:r>
          </w:p>
        </w:tc>
        <w:tc>
          <w:tcPr>
            <w:tcW w:w="1276" w:type="dxa"/>
          </w:tcPr>
          <w:p w14:paraId="6F7D7FCE"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1417" w:type="dxa"/>
          </w:tcPr>
          <w:p w14:paraId="3C9CFF7E"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6E024FC6"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69BB5850"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5337D8CB"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r>
      <w:tr w:rsidR="0076020A" w:rsidRPr="009133BC" w14:paraId="72732E5E"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E0E24D1"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30</w:t>
            </w:r>
          </w:p>
        </w:tc>
        <w:tc>
          <w:tcPr>
            <w:tcW w:w="2562" w:type="dxa"/>
          </w:tcPr>
          <w:p w14:paraId="0238297D"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1FA718E1" w14:textId="3DF52FD1"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Polideportivo</w:t>
            </w:r>
          </w:p>
        </w:tc>
        <w:tc>
          <w:tcPr>
            <w:tcW w:w="1276" w:type="dxa"/>
          </w:tcPr>
          <w:p w14:paraId="687236FE"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27</w:t>
            </w:r>
          </w:p>
        </w:tc>
        <w:tc>
          <w:tcPr>
            <w:tcW w:w="1417" w:type="dxa"/>
          </w:tcPr>
          <w:p w14:paraId="00B4A484"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2D180132"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0CF29936"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7</w:t>
            </w:r>
          </w:p>
        </w:tc>
        <w:tc>
          <w:tcPr>
            <w:tcW w:w="1220" w:type="dxa"/>
          </w:tcPr>
          <w:p w14:paraId="51EC5484"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20</w:t>
            </w:r>
          </w:p>
        </w:tc>
      </w:tr>
      <w:tr w:rsidR="0076020A" w:rsidRPr="009133BC" w14:paraId="5450E97E" w14:textId="77777777" w:rsidTr="0082611B">
        <w:tc>
          <w:tcPr>
            <w:cnfStyle w:val="001000000000" w:firstRow="0" w:lastRow="0" w:firstColumn="1" w:lastColumn="0" w:oddVBand="0" w:evenVBand="0" w:oddHBand="0" w:evenHBand="0" w:firstRowFirstColumn="0" w:firstRowLastColumn="0" w:lastRowFirstColumn="0" w:lastRowLastColumn="0"/>
            <w:tcW w:w="3085" w:type="dxa"/>
            <w:gridSpan w:val="2"/>
          </w:tcPr>
          <w:p w14:paraId="6C730FD1" w14:textId="77777777" w:rsidR="00F23CD5" w:rsidRPr="009133BC" w:rsidRDefault="00F23CD5" w:rsidP="0076020A">
            <w:pPr>
              <w:jc w:val="both"/>
              <w:rPr>
                <w:rFonts w:ascii="Candara Light" w:eastAsia="Calibri" w:hAnsi="Candara Light" w:cs="Arial"/>
                <w:b w:val="0"/>
                <w:bCs w:val="0"/>
                <w:sz w:val="24"/>
                <w:szCs w:val="24"/>
                <w:lang w:val="es-MX"/>
              </w:rPr>
            </w:pPr>
          </w:p>
          <w:p w14:paraId="47C6CF93" w14:textId="3F9C5B9B"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Sub totales</w:t>
            </w:r>
          </w:p>
        </w:tc>
        <w:tc>
          <w:tcPr>
            <w:tcW w:w="1276" w:type="dxa"/>
          </w:tcPr>
          <w:p w14:paraId="311604F5"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171</w:t>
            </w:r>
          </w:p>
        </w:tc>
        <w:tc>
          <w:tcPr>
            <w:tcW w:w="1417" w:type="dxa"/>
          </w:tcPr>
          <w:p w14:paraId="34C8FA94"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12</w:t>
            </w:r>
          </w:p>
        </w:tc>
        <w:tc>
          <w:tcPr>
            <w:tcW w:w="986" w:type="dxa"/>
          </w:tcPr>
          <w:p w14:paraId="1D41D5DC"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13</w:t>
            </w:r>
          </w:p>
        </w:tc>
        <w:tc>
          <w:tcPr>
            <w:tcW w:w="1070" w:type="dxa"/>
          </w:tcPr>
          <w:p w14:paraId="01B62773"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51</w:t>
            </w:r>
          </w:p>
        </w:tc>
        <w:tc>
          <w:tcPr>
            <w:tcW w:w="1220" w:type="dxa"/>
          </w:tcPr>
          <w:p w14:paraId="4414280A"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120</w:t>
            </w:r>
          </w:p>
        </w:tc>
      </w:tr>
    </w:tbl>
    <w:p w14:paraId="3F1A59CB" w14:textId="1532B2D9" w:rsidR="0076020A" w:rsidRPr="009133BC" w:rsidRDefault="0076020A" w:rsidP="0076020A">
      <w:pPr>
        <w:spacing w:after="200" w:line="276" w:lineRule="auto"/>
        <w:jc w:val="both"/>
        <w:rPr>
          <w:rFonts w:ascii="Candara Light" w:eastAsia="Calibri" w:hAnsi="Candara Light" w:cs="Arial"/>
          <w:sz w:val="16"/>
          <w:szCs w:val="16"/>
          <w:lang w:val="es-MX"/>
        </w:rPr>
      </w:pPr>
      <w:r w:rsidRPr="009133BC">
        <w:rPr>
          <w:rFonts w:ascii="Candara Light" w:eastAsia="Calibri" w:hAnsi="Candara Light" w:cs="Arial"/>
          <w:sz w:val="16"/>
          <w:szCs w:val="16"/>
          <w:lang w:val="es-MX"/>
        </w:rPr>
        <w:t>Fuente: Construcción propia, con información proporcionada por La Unidad de Recursos Humanos de La Municipalidad de Nejapa; no se contabiliza el personal eventual.</w:t>
      </w:r>
    </w:p>
    <w:p w14:paraId="02AB1D98" w14:textId="77777777" w:rsidR="0082611B" w:rsidRPr="009133BC" w:rsidRDefault="0082611B" w:rsidP="0076020A">
      <w:pPr>
        <w:spacing w:after="200" w:line="276" w:lineRule="auto"/>
        <w:jc w:val="both"/>
        <w:rPr>
          <w:rFonts w:ascii="Candara Light" w:eastAsia="Calibri" w:hAnsi="Candara Light" w:cs="Arial"/>
          <w:sz w:val="24"/>
          <w:szCs w:val="24"/>
          <w:lang w:val="es-MX"/>
        </w:rPr>
      </w:pPr>
    </w:p>
    <w:p w14:paraId="70F3A479" w14:textId="77777777"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Times New Roman"/>
          <w:noProof/>
        </w:rPr>
        <w:lastRenderedPageBreak/>
        <w:drawing>
          <wp:anchor distT="0" distB="0" distL="114300" distR="114300" simplePos="0" relativeHeight="251659264" behindDoc="1" locked="0" layoutInCell="1" allowOverlap="1" wp14:anchorId="3AF429D6" wp14:editId="43F5B89B">
            <wp:simplePos x="0" y="0"/>
            <wp:positionH relativeFrom="column">
              <wp:posOffset>2985770</wp:posOffset>
            </wp:positionH>
            <wp:positionV relativeFrom="paragraph">
              <wp:posOffset>29210</wp:posOffset>
            </wp:positionV>
            <wp:extent cx="3186430" cy="1918970"/>
            <wp:effectExtent l="0" t="0" r="0" b="0"/>
            <wp:wrapNone/>
            <wp:docPr id="237" name="Imagen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643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3BC">
        <w:rPr>
          <w:rFonts w:ascii="Candara Light" w:eastAsia="Calibri" w:hAnsi="Candara Light" w:cs="Arial"/>
          <w:noProof/>
          <w:sz w:val="24"/>
          <w:szCs w:val="24"/>
          <w:lang w:val="es-MX"/>
        </w:rPr>
        <w:drawing>
          <wp:inline distT="0" distB="0" distL="0" distR="0" wp14:anchorId="44B7DF2F" wp14:editId="5CF9F5D9">
            <wp:extent cx="2964180" cy="1953895"/>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180" cy="1953895"/>
                    </a:xfrm>
                    <a:prstGeom prst="rect">
                      <a:avLst/>
                    </a:prstGeom>
                    <a:noFill/>
                    <a:ln>
                      <a:noFill/>
                    </a:ln>
                  </pic:spPr>
                </pic:pic>
              </a:graphicData>
            </a:graphic>
          </wp:inline>
        </w:drawing>
      </w:r>
      <w:r w:rsidRPr="009133BC">
        <w:rPr>
          <w:rFonts w:ascii="Candara Light" w:eastAsia="Calibri" w:hAnsi="Candara Light" w:cs="Arial"/>
          <w:sz w:val="24"/>
          <w:szCs w:val="24"/>
          <w:lang w:val="es-MX"/>
        </w:rPr>
        <w:t xml:space="preserve">       </w:t>
      </w:r>
    </w:p>
    <w:p w14:paraId="4DF9AD18" w14:textId="5EA38904"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El detalle de personas por proyectos, es el siguiente:</w:t>
      </w:r>
    </w:p>
    <w:p w14:paraId="7E72445C" w14:textId="77777777"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Cuadro. No.4.</w:t>
      </w:r>
    </w:p>
    <w:tbl>
      <w:tblPr>
        <w:tblStyle w:val="Tablaconcuadrcula5oscura-nfasis3"/>
        <w:tblW w:w="0" w:type="auto"/>
        <w:tblLayout w:type="fixed"/>
        <w:tblLook w:val="04A0" w:firstRow="1" w:lastRow="0" w:firstColumn="1" w:lastColumn="0" w:noHBand="0" w:noVBand="1"/>
      </w:tblPr>
      <w:tblGrid>
        <w:gridCol w:w="523"/>
        <w:gridCol w:w="2562"/>
        <w:gridCol w:w="1276"/>
        <w:gridCol w:w="1417"/>
        <w:gridCol w:w="986"/>
        <w:gridCol w:w="1070"/>
        <w:gridCol w:w="1220"/>
      </w:tblGrid>
      <w:tr w:rsidR="0076020A" w:rsidRPr="009133BC" w14:paraId="10A91D5C" w14:textId="77777777" w:rsidTr="00826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vMerge w:val="restart"/>
          </w:tcPr>
          <w:p w14:paraId="00B58B0A"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No</w:t>
            </w:r>
          </w:p>
        </w:tc>
        <w:tc>
          <w:tcPr>
            <w:tcW w:w="2562" w:type="dxa"/>
            <w:vMerge w:val="restart"/>
          </w:tcPr>
          <w:p w14:paraId="4FA3BDCC" w14:textId="77777777" w:rsidR="0076020A" w:rsidRPr="009133BC" w:rsidRDefault="0076020A" w:rsidP="0076020A">
            <w:pPr>
              <w:jc w:val="both"/>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 xml:space="preserve">Departamento o Unidad </w:t>
            </w:r>
          </w:p>
        </w:tc>
        <w:tc>
          <w:tcPr>
            <w:tcW w:w="1276" w:type="dxa"/>
            <w:vMerge w:val="restart"/>
          </w:tcPr>
          <w:p w14:paraId="57B519AB" w14:textId="77777777" w:rsidR="0076020A" w:rsidRPr="009133BC" w:rsidRDefault="0076020A" w:rsidP="0076020A">
            <w:pPr>
              <w:jc w:val="both"/>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Personas</w:t>
            </w:r>
          </w:p>
        </w:tc>
        <w:tc>
          <w:tcPr>
            <w:tcW w:w="2403" w:type="dxa"/>
            <w:gridSpan w:val="2"/>
          </w:tcPr>
          <w:p w14:paraId="59A6A344" w14:textId="77777777" w:rsidR="0076020A" w:rsidRPr="009133BC" w:rsidRDefault="0076020A" w:rsidP="0076020A">
            <w:pPr>
              <w:jc w:val="both"/>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Jefe/a/encargado/a</w:t>
            </w:r>
          </w:p>
        </w:tc>
        <w:tc>
          <w:tcPr>
            <w:tcW w:w="1070" w:type="dxa"/>
          </w:tcPr>
          <w:p w14:paraId="68D241FD" w14:textId="77777777" w:rsidR="0076020A" w:rsidRPr="009133BC" w:rsidRDefault="0076020A" w:rsidP="0076020A">
            <w:pPr>
              <w:jc w:val="both"/>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Mujeres</w:t>
            </w:r>
          </w:p>
        </w:tc>
        <w:tc>
          <w:tcPr>
            <w:tcW w:w="1220" w:type="dxa"/>
          </w:tcPr>
          <w:p w14:paraId="653A8264" w14:textId="77777777" w:rsidR="0076020A" w:rsidRPr="009133BC" w:rsidRDefault="0076020A" w:rsidP="0076020A">
            <w:pPr>
              <w:jc w:val="both"/>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Hombres</w:t>
            </w:r>
          </w:p>
        </w:tc>
      </w:tr>
      <w:tr w:rsidR="0076020A" w:rsidRPr="009133BC" w14:paraId="7E6007D0"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vMerge/>
          </w:tcPr>
          <w:p w14:paraId="42D7FC88" w14:textId="77777777" w:rsidR="0076020A" w:rsidRPr="009133BC" w:rsidRDefault="0076020A" w:rsidP="0076020A">
            <w:pPr>
              <w:jc w:val="both"/>
              <w:rPr>
                <w:rFonts w:ascii="Candara Light" w:eastAsia="Calibri" w:hAnsi="Candara Light" w:cs="Arial"/>
                <w:sz w:val="24"/>
                <w:szCs w:val="24"/>
                <w:lang w:val="es-MX"/>
              </w:rPr>
            </w:pPr>
          </w:p>
        </w:tc>
        <w:tc>
          <w:tcPr>
            <w:tcW w:w="2562" w:type="dxa"/>
            <w:vMerge/>
          </w:tcPr>
          <w:p w14:paraId="72FFCA64"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76" w:type="dxa"/>
            <w:vMerge/>
          </w:tcPr>
          <w:p w14:paraId="5A044820"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417" w:type="dxa"/>
          </w:tcPr>
          <w:p w14:paraId="714FDFBE"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Mujer</w:t>
            </w:r>
          </w:p>
        </w:tc>
        <w:tc>
          <w:tcPr>
            <w:tcW w:w="986" w:type="dxa"/>
          </w:tcPr>
          <w:p w14:paraId="20478059"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H</w:t>
            </w:r>
          </w:p>
        </w:tc>
        <w:tc>
          <w:tcPr>
            <w:tcW w:w="1070" w:type="dxa"/>
          </w:tcPr>
          <w:p w14:paraId="7213A7C7"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77186823" w14:textId="77777777"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35779905"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28B7C2C1" w14:textId="77777777" w:rsidR="00F23CD5" w:rsidRPr="009133BC" w:rsidRDefault="00F23CD5" w:rsidP="0076020A">
            <w:pPr>
              <w:jc w:val="both"/>
              <w:rPr>
                <w:rFonts w:ascii="Candara Light" w:eastAsia="Calibri" w:hAnsi="Candara Light" w:cs="Arial"/>
                <w:b w:val="0"/>
                <w:bCs w:val="0"/>
                <w:sz w:val="24"/>
                <w:szCs w:val="24"/>
                <w:lang w:val="es-MX"/>
              </w:rPr>
            </w:pPr>
          </w:p>
          <w:p w14:paraId="4518B591" w14:textId="5AB68FCE"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2562" w:type="dxa"/>
          </w:tcPr>
          <w:p w14:paraId="5FFA5104" w14:textId="77777777"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Infraestructura para el desarrollo social</w:t>
            </w:r>
          </w:p>
        </w:tc>
        <w:tc>
          <w:tcPr>
            <w:tcW w:w="1276" w:type="dxa"/>
          </w:tcPr>
          <w:p w14:paraId="21030263"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8</w:t>
            </w:r>
          </w:p>
        </w:tc>
        <w:tc>
          <w:tcPr>
            <w:tcW w:w="1417" w:type="dxa"/>
          </w:tcPr>
          <w:p w14:paraId="0B7F5414"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2EC93B03"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78E9C152"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3AAA61D2"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8</w:t>
            </w:r>
          </w:p>
        </w:tc>
      </w:tr>
      <w:tr w:rsidR="0076020A" w:rsidRPr="009133BC" w14:paraId="287466C4"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8362597"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2562" w:type="dxa"/>
          </w:tcPr>
          <w:p w14:paraId="0B937709"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604CE45A" w14:textId="2CB735B0"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Maquinaria</w:t>
            </w:r>
          </w:p>
        </w:tc>
        <w:tc>
          <w:tcPr>
            <w:tcW w:w="1276" w:type="dxa"/>
          </w:tcPr>
          <w:p w14:paraId="00E12A04"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8</w:t>
            </w:r>
          </w:p>
        </w:tc>
        <w:tc>
          <w:tcPr>
            <w:tcW w:w="1417" w:type="dxa"/>
          </w:tcPr>
          <w:p w14:paraId="59157C58"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28503235"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27A2F253"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220" w:type="dxa"/>
          </w:tcPr>
          <w:p w14:paraId="3137102D"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7</w:t>
            </w:r>
          </w:p>
        </w:tc>
      </w:tr>
      <w:tr w:rsidR="0076020A" w:rsidRPr="009133BC" w14:paraId="50F97C45"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14972D92"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c>
          <w:tcPr>
            <w:tcW w:w="2562" w:type="dxa"/>
          </w:tcPr>
          <w:p w14:paraId="41FD2F96"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06BBEEA4" w14:textId="334A3C6F"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Fortalecimiento para el desarrollo social</w:t>
            </w:r>
          </w:p>
        </w:tc>
        <w:tc>
          <w:tcPr>
            <w:tcW w:w="1276" w:type="dxa"/>
          </w:tcPr>
          <w:p w14:paraId="72BED0A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15</w:t>
            </w:r>
          </w:p>
        </w:tc>
        <w:tc>
          <w:tcPr>
            <w:tcW w:w="1417" w:type="dxa"/>
          </w:tcPr>
          <w:p w14:paraId="1D58B1E0"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6EACB238"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723DF1F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6</w:t>
            </w:r>
          </w:p>
        </w:tc>
        <w:tc>
          <w:tcPr>
            <w:tcW w:w="1220" w:type="dxa"/>
          </w:tcPr>
          <w:p w14:paraId="4D79B3F4"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9</w:t>
            </w:r>
          </w:p>
        </w:tc>
      </w:tr>
      <w:tr w:rsidR="0076020A" w:rsidRPr="009133BC" w14:paraId="62FB7DF1"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E213ABC"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2562" w:type="dxa"/>
          </w:tcPr>
          <w:p w14:paraId="03178BB8"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2BD705B5" w14:textId="29176F5A"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U. De género</w:t>
            </w:r>
          </w:p>
        </w:tc>
        <w:tc>
          <w:tcPr>
            <w:tcW w:w="1276" w:type="dxa"/>
          </w:tcPr>
          <w:p w14:paraId="7302A833"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c>
          <w:tcPr>
            <w:tcW w:w="1417" w:type="dxa"/>
          </w:tcPr>
          <w:p w14:paraId="47FB9640"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19BFFA7B"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74F9035E"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c>
          <w:tcPr>
            <w:tcW w:w="1220" w:type="dxa"/>
          </w:tcPr>
          <w:p w14:paraId="10032051"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29308370"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651B816E"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c>
          <w:tcPr>
            <w:tcW w:w="2562" w:type="dxa"/>
          </w:tcPr>
          <w:p w14:paraId="74512DF5"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6B4154F7" w14:textId="3957B1EA"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Prevención de la Violencia</w:t>
            </w:r>
          </w:p>
        </w:tc>
        <w:tc>
          <w:tcPr>
            <w:tcW w:w="1276" w:type="dxa"/>
          </w:tcPr>
          <w:p w14:paraId="4465792C"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10</w:t>
            </w:r>
          </w:p>
        </w:tc>
        <w:tc>
          <w:tcPr>
            <w:tcW w:w="1417" w:type="dxa"/>
          </w:tcPr>
          <w:p w14:paraId="03E66721"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390EFDCF"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0F2BB71C"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1220" w:type="dxa"/>
          </w:tcPr>
          <w:p w14:paraId="1B1C5689"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6</w:t>
            </w:r>
          </w:p>
        </w:tc>
      </w:tr>
      <w:tr w:rsidR="0076020A" w:rsidRPr="009133BC" w14:paraId="51A4F534"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52F25F8"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6</w:t>
            </w:r>
          </w:p>
        </w:tc>
        <w:tc>
          <w:tcPr>
            <w:tcW w:w="2562" w:type="dxa"/>
          </w:tcPr>
          <w:p w14:paraId="2EDF7A0F"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3CD08378" w14:textId="695CF993"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Instituto Municipal de los deportes</w:t>
            </w:r>
          </w:p>
        </w:tc>
        <w:tc>
          <w:tcPr>
            <w:tcW w:w="1276" w:type="dxa"/>
          </w:tcPr>
          <w:p w14:paraId="26506D69"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20</w:t>
            </w:r>
          </w:p>
        </w:tc>
        <w:tc>
          <w:tcPr>
            <w:tcW w:w="1417" w:type="dxa"/>
          </w:tcPr>
          <w:p w14:paraId="76820E50"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766C039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28D3248E"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472E2DEF"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20</w:t>
            </w:r>
          </w:p>
        </w:tc>
      </w:tr>
      <w:tr w:rsidR="0076020A" w:rsidRPr="009133BC" w14:paraId="7FFA435B"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405F9B64"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7</w:t>
            </w:r>
          </w:p>
        </w:tc>
        <w:tc>
          <w:tcPr>
            <w:tcW w:w="2562" w:type="dxa"/>
          </w:tcPr>
          <w:p w14:paraId="7B96C14A"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2ED91A74" w14:textId="4E5A5C61"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Gestión de Riesgos</w:t>
            </w:r>
          </w:p>
        </w:tc>
        <w:tc>
          <w:tcPr>
            <w:tcW w:w="1276" w:type="dxa"/>
          </w:tcPr>
          <w:p w14:paraId="59D8A6C9"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1417" w:type="dxa"/>
          </w:tcPr>
          <w:p w14:paraId="67835445"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3444C072"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4C97A609"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220" w:type="dxa"/>
          </w:tcPr>
          <w:p w14:paraId="70C99231"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r>
      <w:tr w:rsidR="0076020A" w:rsidRPr="009133BC" w14:paraId="0358159E"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3EF6E714"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8</w:t>
            </w:r>
          </w:p>
        </w:tc>
        <w:tc>
          <w:tcPr>
            <w:tcW w:w="2562" w:type="dxa"/>
          </w:tcPr>
          <w:p w14:paraId="576ECBD8"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210BCF32" w14:textId="61821BBB"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Mejoramiento de la higiene y protección del recurso hídrico</w:t>
            </w:r>
          </w:p>
        </w:tc>
        <w:tc>
          <w:tcPr>
            <w:tcW w:w="1276" w:type="dxa"/>
          </w:tcPr>
          <w:p w14:paraId="5D187E57"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417" w:type="dxa"/>
          </w:tcPr>
          <w:p w14:paraId="0FB3ACE5"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7AFC8622"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44B2C85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220" w:type="dxa"/>
          </w:tcPr>
          <w:p w14:paraId="19BD043B"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r>
      <w:tr w:rsidR="0076020A" w:rsidRPr="009133BC" w14:paraId="736BA9B3" w14:textId="77777777" w:rsidTr="0082611B">
        <w:tc>
          <w:tcPr>
            <w:cnfStyle w:val="001000000000" w:firstRow="0" w:lastRow="0" w:firstColumn="1" w:lastColumn="0" w:oddVBand="0" w:evenVBand="0" w:oddHBand="0" w:evenHBand="0" w:firstRowFirstColumn="0" w:firstRowLastColumn="0" w:lastRowFirstColumn="0" w:lastRowLastColumn="0"/>
            <w:tcW w:w="523" w:type="dxa"/>
          </w:tcPr>
          <w:p w14:paraId="6541FB21"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9</w:t>
            </w:r>
          </w:p>
        </w:tc>
        <w:tc>
          <w:tcPr>
            <w:tcW w:w="2562" w:type="dxa"/>
          </w:tcPr>
          <w:p w14:paraId="193671EA" w14:textId="77777777" w:rsidR="00F23CD5" w:rsidRPr="009133BC" w:rsidRDefault="00F23CD5"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p w14:paraId="2F4C0BB0" w14:textId="508F016C" w:rsidR="0076020A" w:rsidRPr="009133BC" w:rsidRDefault="0076020A" w:rsidP="0076020A">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Vivero</w:t>
            </w:r>
          </w:p>
        </w:tc>
        <w:tc>
          <w:tcPr>
            <w:tcW w:w="1276" w:type="dxa"/>
          </w:tcPr>
          <w:p w14:paraId="13692B98"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6</w:t>
            </w:r>
          </w:p>
        </w:tc>
        <w:tc>
          <w:tcPr>
            <w:tcW w:w="1417" w:type="dxa"/>
          </w:tcPr>
          <w:p w14:paraId="44BA12BA"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316D3F5D"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070" w:type="dxa"/>
          </w:tcPr>
          <w:p w14:paraId="4724ABCD"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c>
          <w:tcPr>
            <w:tcW w:w="1220" w:type="dxa"/>
          </w:tcPr>
          <w:p w14:paraId="64DFA938"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r>
      <w:tr w:rsidR="0076020A" w:rsidRPr="009133BC" w14:paraId="6D7F2EE4"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45A2880" w14:textId="77777777"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10</w:t>
            </w:r>
          </w:p>
        </w:tc>
        <w:tc>
          <w:tcPr>
            <w:tcW w:w="2562" w:type="dxa"/>
          </w:tcPr>
          <w:p w14:paraId="61891384" w14:textId="77777777" w:rsidR="00F23CD5" w:rsidRPr="009133BC" w:rsidRDefault="00F23CD5"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p w14:paraId="11D05C58" w14:textId="58BCE424" w:rsidR="0076020A" w:rsidRPr="009133BC" w:rsidRDefault="0076020A" w:rsidP="0076020A">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Salud preventiva y curativa</w:t>
            </w:r>
          </w:p>
        </w:tc>
        <w:tc>
          <w:tcPr>
            <w:tcW w:w="1276" w:type="dxa"/>
          </w:tcPr>
          <w:p w14:paraId="01734509"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8</w:t>
            </w:r>
          </w:p>
        </w:tc>
        <w:tc>
          <w:tcPr>
            <w:tcW w:w="1417" w:type="dxa"/>
          </w:tcPr>
          <w:p w14:paraId="3E2C0C10"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986" w:type="dxa"/>
          </w:tcPr>
          <w:p w14:paraId="3AD79895"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7C05581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c>
          <w:tcPr>
            <w:tcW w:w="1220" w:type="dxa"/>
          </w:tcPr>
          <w:p w14:paraId="7411E4B0"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r>
      <w:tr w:rsidR="0076020A" w:rsidRPr="009133BC" w14:paraId="29A84AE1" w14:textId="77777777" w:rsidTr="0082611B">
        <w:tc>
          <w:tcPr>
            <w:cnfStyle w:val="001000000000" w:firstRow="0" w:lastRow="0" w:firstColumn="1" w:lastColumn="0" w:oddVBand="0" w:evenVBand="0" w:oddHBand="0" w:evenHBand="0" w:firstRowFirstColumn="0" w:firstRowLastColumn="0" w:lastRowFirstColumn="0" w:lastRowLastColumn="0"/>
            <w:tcW w:w="3085" w:type="dxa"/>
            <w:gridSpan w:val="2"/>
          </w:tcPr>
          <w:p w14:paraId="43F43583" w14:textId="77777777" w:rsidR="00F23CD5" w:rsidRPr="009133BC" w:rsidRDefault="00F23CD5" w:rsidP="0076020A">
            <w:pPr>
              <w:jc w:val="both"/>
              <w:rPr>
                <w:rFonts w:ascii="Candara Light" w:eastAsia="Calibri" w:hAnsi="Candara Light" w:cs="Arial"/>
                <w:b w:val="0"/>
                <w:bCs w:val="0"/>
                <w:sz w:val="24"/>
                <w:szCs w:val="24"/>
                <w:lang w:val="es-MX"/>
              </w:rPr>
            </w:pPr>
          </w:p>
          <w:p w14:paraId="4336E3E1" w14:textId="62BE9202"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Sub total</w:t>
            </w:r>
          </w:p>
        </w:tc>
        <w:tc>
          <w:tcPr>
            <w:tcW w:w="1276" w:type="dxa"/>
          </w:tcPr>
          <w:p w14:paraId="2BD0FCBD"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84</w:t>
            </w:r>
          </w:p>
        </w:tc>
        <w:tc>
          <w:tcPr>
            <w:tcW w:w="1417" w:type="dxa"/>
          </w:tcPr>
          <w:p w14:paraId="0B7CBBE0"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986" w:type="dxa"/>
          </w:tcPr>
          <w:p w14:paraId="4B40325A"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w:t>
            </w:r>
          </w:p>
        </w:tc>
        <w:tc>
          <w:tcPr>
            <w:tcW w:w="1070" w:type="dxa"/>
          </w:tcPr>
          <w:p w14:paraId="78D88673"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24</w:t>
            </w:r>
          </w:p>
        </w:tc>
        <w:tc>
          <w:tcPr>
            <w:tcW w:w="1220" w:type="dxa"/>
          </w:tcPr>
          <w:p w14:paraId="25AAEF3A" w14:textId="77777777" w:rsidR="0076020A" w:rsidRPr="009133BC" w:rsidRDefault="0076020A" w:rsidP="0076020A">
            <w:pPr>
              <w:jc w:val="center"/>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60</w:t>
            </w:r>
          </w:p>
        </w:tc>
      </w:tr>
      <w:tr w:rsidR="0076020A" w:rsidRPr="009133BC" w14:paraId="05AD360E"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gridSpan w:val="2"/>
          </w:tcPr>
          <w:p w14:paraId="77C00881" w14:textId="77777777" w:rsidR="00F23CD5" w:rsidRPr="009133BC" w:rsidRDefault="00F23CD5" w:rsidP="0076020A">
            <w:pPr>
              <w:jc w:val="both"/>
              <w:rPr>
                <w:rFonts w:ascii="Candara Light" w:eastAsia="Calibri" w:hAnsi="Candara Light" w:cs="Arial"/>
                <w:b w:val="0"/>
                <w:bCs w:val="0"/>
                <w:sz w:val="24"/>
                <w:szCs w:val="24"/>
                <w:lang w:val="es-MX"/>
              </w:rPr>
            </w:pPr>
          </w:p>
          <w:p w14:paraId="384D662A" w14:textId="0AB5B3D1" w:rsidR="0076020A" w:rsidRPr="009133BC" w:rsidRDefault="0076020A" w:rsidP="0076020A">
            <w:pPr>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Totales</w:t>
            </w:r>
          </w:p>
        </w:tc>
        <w:tc>
          <w:tcPr>
            <w:tcW w:w="1276" w:type="dxa"/>
          </w:tcPr>
          <w:p w14:paraId="0C553D97"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255</w:t>
            </w:r>
          </w:p>
        </w:tc>
        <w:tc>
          <w:tcPr>
            <w:tcW w:w="1417" w:type="dxa"/>
          </w:tcPr>
          <w:p w14:paraId="3D2885A6"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986" w:type="dxa"/>
          </w:tcPr>
          <w:p w14:paraId="569C0932"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1070" w:type="dxa"/>
          </w:tcPr>
          <w:p w14:paraId="3B199F7A"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75</w:t>
            </w:r>
          </w:p>
        </w:tc>
        <w:tc>
          <w:tcPr>
            <w:tcW w:w="1220" w:type="dxa"/>
          </w:tcPr>
          <w:p w14:paraId="6107DCC4" w14:textId="77777777" w:rsidR="0076020A" w:rsidRPr="009133BC" w:rsidRDefault="0076020A" w:rsidP="0076020A">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180</w:t>
            </w:r>
          </w:p>
        </w:tc>
      </w:tr>
    </w:tbl>
    <w:p w14:paraId="0251D296" w14:textId="77777777" w:rsidR="00F23CD5" w:rsidRPr="009133BC" w:rsidRDefault="00F23CD5" w:rsidP="0076020A">
      <w:pPr>
        <w:spacing w:after="200" w:line="276" w:lineRule="auto"/>
        <w:jc w:val="both"/>
        <w:rPr>
          <w:rFonts w:ascii="Candara Light" w:eastAsia="Calibri" w:hAnsi="Candara Light" w:cs="Arial"/>
          <w:sz w:val="24"/>
          <w:szCs w:val="24"/>
          <w:lang w:val="es-MX"/>
        </w:rPr>
      </w:pPr>
    </w:p>
    <w:p w14:paraId="60FF6B4F" w14:textId="1D1323D1"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Al finalizar el mes de enero de 201</w:t>
      </w:r>
      <w:r w:rsidR="0082611B" w:rsidRPr="009133BC">
        <w:rPr>
          <w:rFonts w:ascii="Candara Light" w:eastAsia="Calibri" w:hAnsi="Candara Light" w:cs="Arial"/>
          <w:sz w:val="24"/>
          <w:szCs w:val="24"/>
          <w:lang w:val="es-MX"/>
        </w:rPr>
        <w:t>8</w:t>
      </w:r>
      <w:r w:rsidRPr="009133BC">
        <w:rPr>
          <w:rFonts w:ascii="Candara Light" w:eastAsia="Calibri" w:hAnsi="Candara Light" w:cs="Arial"/>
          <w:sz w:val="24"/>
          <w:szCs w:val="24"/>
          <w:lang w:val="es-MX"/>
        </w:rPr>
        <w:t>, se constató que de las 34 plazas de jefaturas y/o encargados/as de Unidad; 16 son ocupadas por mujeres lo que significa que un 47.05% de los puestos de dirección, son ocupados por Ellas; además 18 de estos mismos cargos son ocupados por hombres, implica que un 52.94% de los cargos son ocupados por Ellos.</w:t>
      </w:r>
    </w:p>
    <w:p w14:paraId="41C4A6B1" w14:textId="77777777"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 xml:space="preserve">Además de un total de 255 personas que tienen un trabajo remunerado y pagado mediante planilla de salarios; sólo 75 son mujeres siendo un 29.41% y un 70.59% (180) son hombres, implica que la mayoría del personal de Municipalidad de Nejapa, a la hora de levantar esta información; son hombres. </w:t>
      </w:r>
    </w:p>
    <w:p w14:paraId="303BAAD8" w14:textId="77777777"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 xml:space="preserve">Por su parte El Concejo Municipal para el período 2015-2018, es integrado por 14 personas, de las que 9, son hombres y 5 mujeres; de estos tienen derecho a voz y voto solamente 10 personas, de las que 3 son mujeres y 7 hombres, es decir </w:t>
      </w:r>
      <w:proofErr w:type="gramStart"/>
      <w:r w:rsidRPr="009133BC">
        <w:rPr>
          <w:rFonts w:ascii="Candara Light" w:eastAsia="Calibri" w:hAnsi="Candara Light" w:cs="Arial"/>
          <w:sz w:val="24"/>
          <w:szCs w:val="24"/>
          <w:lang w:val="es-MX"/>
        </w:rPr>
        <w:t>que  las</w:t>
      </w:r>
      <w:proofErr w:type="gramEnd"/>
      <w:r w:rsidRPr="009133BC">
        <w:rPr>
          <w:rFonts w:ascii="Candara Light" w:eastAsia="Calibri" w:hAnsi="Candara Light" w:cs="Arial"/>
          <w:sz w:val="24"/>
          <w:szCs w:val="24"/>
          <w:lang w:val="es-MX"/>
        </w:rPr>
        <w:t xml:space="preserve"> decisiones las toman mayoritariamente hombres con 70%; no así en las suplencias hay un 50% de mujeres y hombres, ya de las 4 personas 2, son hombres y 2 son mujeres.</w:t>
      </w:r>
    </w:p>
    <w:p w14:paraId="7C15F270" w14:textId="77777777"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 xml:space="preserve">Finanzas.                        Cuadro No.5. </w:t>
      </w:r>
    </w:p>
    <w:tbl>
      <w:tblPr>
        <w:tblStyle w:val="Tablaconcuadrcula5oscura-nfasis3"/>
        <w:tblW w:w="0" w:type="auto"/>
        <w:tblLook w:val="04A0" w:firstRow="1" w:lastRow="0" w:firstColumn="1" w:lastColumn="0" w:noHBand="0" w:noVBand="1"/>
      </w:tblPr>
      <w:tblGrid>
        <w:gridCol w:w="668"/>
        <w:gridCol w:w="1521"/>
        <w:gridCol w:w="2243"/>
        <w:gridCol w:w="2233"/>
        <w:gridCol w:w="2163"/>
      </w:tblGrid>
      <w:tr w:rsidR="0076020A" w:rsidRPr="009133BC" w14:paraId="32CE0151" w14:textId="77777777" w:rsidTr="00826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102A7F3" w14:textId="77777777" w:rsidR="0076020A" w:rsidRPr="009133BC" w:rsidRDefault="0076020A" w:rsidP="0076020A">
            <w:pPr>
              <w:spacing w:after="200" w:line="276" w:lineRule="auto"/>
              <w:jc w:val="center"/>
              <w:rPr>
                <w:rFonts w:ascii="Candara Light" w:eastAsia="Calibri" w:hAnsi="Candara Light" w:cs="Arial"/>
                <w:b w:val="0"/>
                <w:sz w:val="24"/>
                <w:szCs w:val="24"/>
                <w:lang w:val="es-MX"/>
              </w:rPr>
            </w:pPr>
            <w:r w:rsidRPr="009133BC">
              <w:rPr>
                <w:rFonts w:ascii="Candara Light" w:eastAsia="Calibri" w:hAnsi="Candara Light" w:cs="Arial"/>
                <w:b w:val="0"/>
                <w:sz w:val="24"/>
                <w:szCs w:val="24"/>
                <w:lang w:val="es-MX"/>
              </w:rPr>
              <w:t>No</w:t>
            </w:r>
          </w:p>
        </w:tc>
        <w:tc>
          <w:tcPr>
            <w:tcW w:w="1560" w:type="dxa"/>
          </w:tcPr>
          <w:p w14:paraId="0DF1F976" w14:textId="77777777" w:rsidR="0076020A" w:rsidRPr="009133BC" w:rsidRDefault="0076020A" w:rsidP="0076020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b w:val="0"/>
                <w:sz w:val="24"/>
                <w:szCs w:val="24"/>
                <w:lang w:val="es-MX"/>
              </w:rPr>
            </w:pPr>
            <w:r w:rsidRPr="009133BC">
              <w:rPr>
                <w:rFonts w:ascii="Candara Light" w:eastAsia="Calibri" w:hAnsi="Candara Light" w:cs="Arial"/>
                <w:b w:val="0"/>
                <w:sz w:val="24"/>
                <w:szCs w:val="24"/>
                <w:lang w:val="es-MX"/>
              </w:rPr>
              <w:t>Año</w:t>
            </w:r>
          </w:p>
        </w:tc>
        <w:tc>
          <w:tcPr>
            <w:tcW w:w="2268" w:type="dxa"/>
          </w:tcPr>
          <w:p w14:paraId="16FBD1CD" w14:textId="77777777" w:rsidR="0076020A" w:rsidRPr="009133BC" w:rsidRDefault="0076020A" w:rsidP="0076020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b w:val="0"/>
                <w:sz w:val="24"/>
                <w:szCs w:val="24"/>
                <w:lang w:val="es-MX"/>
              </w:rPr>
            </w:pPr>
            <w:r w:rsidRPr="009133BC">
              <w:rPr>
                <w:rFonts w:ascii="Candara Light" w:eastAsia="Calibri" w:hAnsi="Candara Light" w:cs="Arial"/>
                <w:b w:val="0"/>
                <w:sz w:val="24"/>
                <w:szCs w:val="24"/>
                <w:lang w:val="es-MX"/>
              </w:rPr>
              <w:t xml:space="preserve">Presupuesto </w:t>
            </w:r>
          </w:p>
        </w:tc>
        <w:tc>
          <w:tcPr>
            <w:tcW w:w="2268" w:type="dxa"/>
          </w:tcPr>
          <w:p w14:paraId="55AC6636" w14:textId="77777777" w:rsidR="0076020A" w:rsidRPr="009133BC" w:rsidRDefault="0076020A" w:rsidP="0076020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b w:val="0"/>
                <w:sz w:val="24"/>
                <w:szCs w:val="24"/>
                <w:lang w:val="es-MX"/>
              </w:rPr>
            </w:pPr>
            <w:r w:rsidRPr="009133BC">
              <w:rPr>
                <w:rFonts w:ascii="Candara Light" w:eastAsia="Calibri" w:hAnsi="Candara Light" w:cs="Arial"/>
                <w:b w:val="0"/>
                <w:sz w:val="24"/>
                <w:szCs w:val="24"/>
                <w:lang w:val="es-MX"/>
              </w:rPr>
              <w:t>Ejecución</w:t>
            </w:r>
          </w:p>
        </w:tc>
        <w:tc>
          <w:tcPr>
            <w:tcW w:w="2207" w:type="dxa"/>
          </w:tcPr>
          <w:p w14:paraId="51D9FD0F" w14:textId="77777777" w:rsidR="0076020A" w:rsidRPr="009133BC" w:rsidRDefault="0076020A" w:rsidP="0076020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ndara Light" w:eastAsia="Calibri" w:hAnsi="Candara Light" w:cs="Arial"/>
                <w:b w:val="0"/>
                <w:sz w:val="24"/>
                <w:szCs w:val="24"/>
                <w:lang w:val="es-MX"/>
              </w:rPr>
            </w:pPr>
            <w:r w:rsidRPr="009133BC">
              <w:rPr>
                <w:rFonts w:ascii="Candara Light" w:eastAsia="Calibri" w:hAnsi="Candara Light" w:cs="Arial"/>
                <w:b w:val="0"/>
                <w:sz w:val="24"/>
                <w:szCs w:val="24"/>
                <w:lang w:val="es-MX"/>
              </w:rPr>
              <w:t>% ejecutado</w:t>
            </w:r>
          </w:p>
        </w:tc>
      </w:tr>
      <w:tr w:rsidR="0076020A" w:rsidRPr="009133BC" w14:paraId="6C375F34"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415443D" w14:textId="77777777"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1</w:t>
            </w:r>
          </w:p>
        </w:tc>
        <w:tc>
          <w:tcPr>
            <w:tcW w:w="1560" w:type="dxa"/>
          </w:tcPr>
          <w:p w14:paraId="5EE79A65" w14:textId="77777777" w:rsidR="0076020A" w:rsidRPr="009133BC" w:rsidRDefault="0076020A" w:rsidP="0076020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2015</w:t>
            </w:r>
          </w:p>
        </w:tc>
        <w:tc>
          <w:tcPr>
            <w:tcW w:w="2268" w:type="dxa"/>
          </w:tcPr>
          <w:p w14:paraId="761B0468" w14:textId="77777777" w:rsidR="0076020A" w:rsidRPr="009133BC" w:rsidRDefault="0076020A" w:rsidP="0076020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$3.789,899.57</w:t>
            </w:r>
          </w:p>
        </w:tc>
        <w:tc>
          <w:tcPr>
            <w:tcW w:w="2268" w:type="dxa"/>
          </w:tcPr>
          <w:p w14:paraId="05850352" w14:textId="77777777" w:rsidR="0076020A" w:rsidRPr="009133BC" w:rsidRDefault="0076020A" w:rsidP="0076020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3.614,139.15</w:t>
            </w:r>
          </w:p>
        </w:tc>
        <w:tc>
          <w:tcPr>
            <w:tcW w:w="2207" w:type="dxa"/>
          </w:tcPr>
          <w:p w14:paraId="5ADD05E1" w14:textId="77777777" w:rsidR="0076020A" w:rsidRPr="009133BC" w:rsidRDefault="0076020A" w:rsidP="0076020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95.37%</w:t>
            </w:r>
          </w:p>
        </w:tc>
      </w:tr>
      <w:tr w:rsidR="0076020A" w:rsidRPr="009133BC" w14:paraId="4832F91F" w14:textId="77777777" w:rsidTr="0082611B">
        <w:tc>
          <w:tcPr>
            <w:cnfStyle w:val="001000000000" w:firstRow="0" w:lastRow="0" w:firstColumn="1" w:lastColumn="0" w:oddVBand="0" w:evenVBand="0" w:oddHBand="0" w:evenHBand="0" w:firstRowFirstColumn="0" w:firstRowLastColumn="0" w:lastRowFirstColumn="0" w:lastRowLastColumn="0"/>
            <w:tcW w:w="675" w:type="dxa"/>
          </w:tcPr>
          <w:p w14:paraId="234C3F42" w14:textId="77777777"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2</w:t>
            </w:r>
          </w:p>
        </w:tc>
        <w:tc>
          <w:tcPr>
            <w:tcW w:w="1560" w:type="dxa"/>
          </w:tcPr>
          <w:p w14:paraId="3F239A13" w14:textId="77777777" w:rsidR="0076020A" w:rsidRPr="009133BC" w:rsidRDefault="0076020A" w:rsidP="0076020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2016</w:t>
            </w:r>
          </w:p>
        </w:tc>
        <w:tc>
          <w:tcPr>
            <w:tcW w:w="2268" w:type="dxa"/>
          </w:tcPr>
          <w:p w14:paraId="53DA8F3C" w14:textId="77777777" w:rsidR="0076020A" w:rsidRPr="009133BC" w:rsidRDefault="0076020A" w:rsidP="0076020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$4.824,861.17</w:t>
            </w:r>
          </w:p>
        </w:tc>
        <w:tc>
          <w:tcPr>
            <w:tcW w:w="2268" w:type="dxa"/>
          </w:tcPr>
          <w:p w14:paraId="02B5E3D1" w14:textId="77777777" w:rsidR="0076020A" w:rsidRPr="009133BC" w:rsidRDefault="0076020A" w:rsidP="0076020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3.974,552.91</w:t>
            </w:r>
          </w:p>
        </w:tc>
        <w:tc>
          <w:tcPr>
            <w:tcW w:w="2207" w:type="dxa"/>
          </w:tcPr>
          <w:p w14:paraId="16F17570" w14:textId="77777777" w:rsidR="0076020A" w:rsidRPr="009133BC" w:rsidRDefault="0076020A" w:rsidP="0076020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82.38%</w:t>
            </w:r>
          </w:p>
        </w:tc>
      </w:tr>
      <w:tr w:rsidR="0076020A" w:rsidRPr="009133BC" w14:paraId="0193954A" w14:textId="77777777" w:rsidTr="0082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68BE3EA" w14:textId="77777777"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3</w:t>
            </w:r>
          </w:p>
        </w:tc>
        <w:tc>
          <w:tcPr>
            <w:tcW w:w="1560" w:type="dxa"/>
          </w:tcPr>
          <w:p w14:paraId="1FB3770E" w14:textId="77777777" w:rsidR="0076020A" w:rsidRPr="009133BC" w:rsidRDefault="0076020A" w:rsidP="0076020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2017</w:t>
            </w:r>
          </w:p>
        </w:tc>
        <w:tc>
          <w:tcPr>
            <w:tcW w:w="2268" w:type="dxa"/>
          </w:tcPr>
          <w:p w14:paraId="42EB0EE8" w14:textId="2CD88928" w:rsidR="0076020A" w:rsidRPr="009133BC" w:rsidRDefault="0076020A" w:rsidP="0076020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w:t>
            </w:r>
            <w:r w:rsidR="0082611B" w:rsidRPr="009133BC">
              <w:rPr>
                <w:rFonts w:ascii="Candara Light" w:eastAsia="Calibri" w:hAnsi="Candara Light" w:cs="Arial"/>
                <w:sz w:val="24"/>
                <w:szCs w:val="24"/>
                <w:lang w:val="es-MX"/>
              </w:rPr>
              <w:t>4.170,</w:t>
            </w:r>
            <w:r w:rsidR="00105A84" w:rsidRPr="009133BC">
              <w:rPr>
                <w:rFonts w:ascii="Candara Light" w:eastAsia="Calibri" w:hAnsi="Candara Light" w:cs="Arial"/>
                <w:sz w:val="24"/>
                <w:szCs w:val="24"/>
                <w:lang w:val="es-MX"/>
              </w:rPr>
              <w:t>068.00</w:t>
            </w:r>
          </w:p>
        </w:tc>
        <w:tc>
          <w:tcPr>
            <w:tcW w:w="2268" w:type="dxa"/>
          </w:tcPr>
          <w:p w14:paraId="4EA7A44F" w14:textId="77777777" w:rsidR="0076020A" w:rsidRPr="009133BC" w:rsidRDefault="0076020A" w:rsidP="0076020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c>
          <w:tcPr>
            <w:tcW w:w="2207" w:type="dxa"/>
          </w:tcPr>
          <w:p w14:paraId="10575639" w14:textId="77777777" w:rsidR="0076020A" w:rsidRPr="009133BC" w:rsidRDefault="0076020A" w:rsidP="0076020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p>
        </w:tc>
      </w:tr>
      <w:tr w:rsidR="0076020A" w:rsidRPr="009133BC" w14:paraId="221DD878" w14:textId="77777777" w:rsidTr="0082611B">
        <w:tc>
          <w:tcPr>
            <w:cnfStyle w:val="001000000000" w:firstRow="0" w:lastRow="0" w:firstColumn="1" w:lastColumn="0" w:oddVBand="0" w:evenVBand="0" w:oddHBand="0" w:evenHBand="0" w:firstRowFirstColumn="0" w:firstRowLastColumn="0" w:lastRowFirstColumn="0" w:lastRowLastColumn="0"/>
            <w:tcW w:w="675" w:type="dxa"/>
          </w:tcPr>
          <w:p w14:paraId="15D2DD6D" w14:textId="0A128C24" w:rsidR="0076020A" w:rsidRPr="009133BC" w:rsidRDefault="00105A84"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4</w:t>
            </w:r>
          </w:p>
        </w:tc>
        <w:tc>
          <w:tcPr>
            <w:tcW w:w="1560" w:type="dxa"/>
          </w:tcPr>
          <w:p w14:paraId="55855226" w14:textId="25B68364" w:rsidR="0076020A" w:rsidRPr="009133BC" w:rsidRDefault="00105A84" w:rsidP="0076020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2018</w:t>
            </w:r>
          </w:p>
        </w:tc>
        <w:tc>
          <w:tcPr>
            <w:tcW w:w="2268" w:type="dxa"/>
          </w:tcPr>
          <w:p w14:paraId="76AD5FF1" w14:textId="39DA76E7" w:rsidR="0076020A" w:rsidRPr="009133BC" w:rsidRDefault="00105A84" w:rsidP="0076020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9133BC">
              <w:rPr>
                <w:rFonts w:ascii="Candara Light" w:eastAsia="Calibri" w:hAnsi="Candara Light" w:cs="Arial"/>
                <w:sz w:val="24"/>
                <w:szCs w:val="24"/>
                <w:lang w:val="es-MX"/>
              </w:rPr>
              <w:t>$5.068,469.86</w:t>
            </w:r>
          </w:p>
        </w:tc>
        <w:tc>
          <w:tcPr>
            <w:tcW w:w="2268" w:type="dxa"/>
          </w:tcPr>
          <w:p w14:paraId="7446AADE" w14:textId="77777777" w:rsidR="0076020A" w:rsidRPr="009133BC" w:rsidRDefault="0076020A" w:rsidP="0076020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c>
          <w:tcPr>
            <w:tcW w:w="2207" w:type="dxa"/>
          </w:tcPr>
          <w:p w14:paraId="5615EC7A" w14:textId="77777777" w:rsidR="0076020A" w:rsidRPr="009133BC" w:rsidRDefault="0076020A" w:rsidP="0076020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r>
    </w:tbl>
    <w:p w14:paraId="155CF463" w14:textId="226E5471" w:rsidR="00F23CD5" w:rsidRPr="009133BC" w:rsidRDefault="00F23CD5" w:rsidP="0076020A">
      <w:pPr>
        <w:spacing w:after="200" w:line="276" w:lineRule="auto"/>
        <w:jc w:val="both"/>
        <w:rPr>
          <w:rFonts w:ascii="Candara Light" w:eastAsia="Calibri" w:hAnsi="Candara Light" w:cs="Arial"/>
          <w:sz w:val="16"/>
          <w:szCs w:val="16"/>
          <w:lang w:val="es-MX"/>
        </w:rPr>
      </w:pPr>
      <w:r w:rsidRPr="009133BC">
        <w:rPr>
          <w:rFonts w:ascii="Candara Light" w:eastAsia="Calibri" w:hAnsi="Candara Light" w:cs="Arial"/>
          <w:sz w:val="16"/>
          <w:szCs w:val="16"/>
          <w:lang w:val="es-MX"/>
        </w:rPr>
        <w:t>Fuente: Portal de Transparencia de la municipalidad de Nejapa</w:t>
      </w:r>
    </w:p>
    <w:p w14:paraId="6E062665" w14:textId="180866D0"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Tal como lo refleja el cuadro anterior, para el año 2015, no se logró ejecutar $175,260.42, implica que un 6.63%, debió considerarse para el año 2016.</w:t>
      </w:r>
    </w:p>
    <w:p w14:paraId="7CFBD05F" w14:textId="77777777" w:rsidR="0076020A" w:rsidRPr="009133BC" w:rsidRDefault="0076020A" w:rsidP="0076020A">
      <w:pPr>
        <w:spacing w:after="200" w:line="276" w:lineRule="auto"/>
        <w:jc w:val="both"/>
        <w:rPr>
          <w:rFonts w:ascii="Candara Light" w:eastAsia="Calibri" w:hAnsi="Candara Light" w:cs="Arial"/>
          <w:sz w:val="24"/>
          <w:szCs w:val="24"/>
          <w:lang w:val="es-MX"/>
        </w:rPr>
      </w:pPr>
      <w:r w:rsidRPr="009133BC">
        <w:rPr>
          <w:rFonts w:ascii="Candara Light" w:eastAsia="Calibri" w:hAnsi="Candara Light" w:cs="Arial"/>
          <w:sz w:val="24"/>
          <w:szCs w:val="24"/>
          <w:lang w:val="es-MX"/>
        </w:rPr>
        <w:t xml:space="preserve">Por su parte el presupuesto 2016 de $4.824,861.17, para este año hubo un incremento, en comparación al </w:t>
      </w:r>
      <w:proofErr w:type="gramStart"/>
      <w:r w:rsidRPr="009133BC">
        <w:rPr>
          <w:rFonts w:ascii="Candara Light" w:eastAsia="Calibri" w:hAnsi="Candara Light" w:cs="Arial"/>
          <w:sz w:val="24"/>
          <w:szCs w:val="24"/>
          <w:lang w:val="es-MX"/>
        </w:rPr>
        <w:t>2015,  de</w:t>
      </w:r>
      <w:proofErr w:type="gramEnd"/>
      <w:r w:rsidRPr="009133BC">
        <w:rPr>
          <w:rFonts w:ascii="Candara Light" w:eastAsia="Calibri" w:hAnsi="Candara Light" w:cs="Arial"/>
          <w:sz w:val="24"/>
          <w:szCs w:val="24"/>
          <w:lang w:val="es-MX"/>
        </w:rPr>
        <w:t xml:space="preserve"> $ 1.034,961.17, incremento que equivale  a un 22.55%  </w:t>
      </w:r>
    </w:p>
    <w:p w14:paraId="5B6CC11B" w14:textId="76391C92" w:rsidR="00C46F04" w:rsidRDefault="00C46F04"/>
    <w:p w14:paraId="0809FF3C" w14:textId="02914D62" w:rsidR="00C46F04" w:rsidRDefault="00C46F04"/>
    <w:p w14:paraId="4C731E4F" w14:textId="77777777" w:rsidR="00105A84" w:rsidRDefault="00105A84">
      <w:pPr>
        <w:sectPr w:rsidR="00105A84">
          <w:pgSz w:w="12240" w:h="15840"/>
          <w:pgMar w:top="1417" w:right="1701" w:bottom="1417" w:left="1701" w:header="708" w:footer="708" w:gutter="0"/>
          <w:cols w:space="708"/>
          <w:docGrid w:linePitch="360"/>
        </w:sectPr>
      </w:pPr>
    </w:p>
    <w:p w14:paraId="1B525F01" w14:textId="3A7D8627" w:rsidR="00C46F04" w:rsidRDefault="00105A84">
      <w:r>
        <w:lastRenderedPageBreak/>
        <w:t>organigrama</w:t>
      </w:r>
    </w:p>
    <w:p w14:paraId="7B1FD550" w14:textId="0F475833" w:rsidR="00C46F04" w:rsidRDefault="00C46F04"/>
    <w:p w14:paraId="3F0F5300" w14:textId="49F002DD" w:rsidR="00C46F04" w:rsidRDefault="00C46F04"/>
    <w:p w14:paraId="17AAA64A" w14:textId="08BA1BBC" w:rsidR="00C46F04" w:rsidRDefault="00C46F04"/>
    <w:p w14:paraId="66C6AD46" w14:textId="6EF2362F" w:rsidR="00C46F04" w:rsidRDefault="00C46F04"/>
    <w:p w14:paraId="5D15AE85" w14:textId="23D5117D" w:rsidR="00C46F04" w:rsidRDefault="00C46F04"/>
    <w:p w14:paraId="400CB4D6" w14:textId="42825A12" w:rsidR="00C46F04" w:rsidRDefault="00C46F04"/>
    <w:p w14:paraId="1DC646B3" w14:textId="5A92F28E" w:rsidR="00C46F04" w:rsidRDefault="00C46F04"/>
    <w:p w14:paraId="52700DE6" w14:textId="2FD20201" w:rsidR="00C46F04" w:rsidRDefault="00C46F04"/>
    <w:p w14:paraId="26A3A4DA" w14:textId="6EF7F36B" w:rsidR="00C46F04" w:rsidRDefault="00C46F04"/>
    <w:p w14:paraId="394240DD" w14:textId="3DBF34D4" w:rsidR="00C46F04" w:rsidRDefault="00C46F04"/>
    <w:p w14:paraId="6B5A7AFC" w14:textId="092D0AD0" w:rsidR="00C46F04" w:rsidRDefault="00C46F04"/>
    <w:p w14:paraId="20048B61" w14:textId="6963DC75" w:rsidR="00C46F04" w:rsidRDefault="00C46F04"/>
    <w:p w14:paraId="370D54A3" w14:textId="1574CCC8" w:rsidR="00C46F04" w:rsidRDefault="00C46F04"/>
    <w:p w14:paraId="3CE0C6C9" w14:textId="1636D45B" w:rsidR="00C46F04" w:rsidRDefault="00C46F04"/>
    <w:p w14:paraId="507D5789" w14:textId="7394109D" w:rsidR="00C46F04" w:rsidRDefault="00C46F04"/>
    <w:p w14:paraId="124E3BD1" w14:textId="5E59803D" w:rsidR="00C46F04" w:rsidRDefault="00C46F04"/>
    <w:p w14:paraId="2A9990A8" w14:textId="604F5778" w:rsidR="00C46F04" w:rsidRDefault="00C46F04"/>
    <w:p w14:paraId="5EDB79A6" w14:textId="24D6B417" w:rsidR="00C46F04" w:rsidRDefault="00C46F04"/>
    <w:p w14:paraId="5BC7A794" w14:textId="1574AEB6" w:rsidR="00C46F04" w:rsidRDefault="00C46F04"/>
    <w:p w14:paraId="4755FA34" w14:textId="77777777" w:rsidR="00105A84" w:rsidRDefault="00105A84">
      <w:pPr>
        <w:sectPr w:rsidR="00105A84" w:rsidSect="00105A84">
          <w:pgSz w:w="15840" w:h="12240" w:orient="landscape"/>
          <w:pgMar w:top="1701" w:right="1418" w:bottom="1701" w:left="1418" w:header="708" w:footer="708" w:gutter="0"/>
          <w:cols w:space="708"/>
          <w:docGrid w:linePitch="360"/>
        </w:sectPr>
      </w:pPr>
    </w:p>
    <w:p w14:paraId="0C27CF01" w14:textId="77777777" w:rsidR="00F23CD5" w:rsidRPr="00E622EB" w:rsidRDefault="00F23CD5" w:rsidP="00F23CD5">
      <w:pPr>
        <w:spacing w:after="200" w:line="276" w:lineRule="auto"/>
        <w:jc w:val="both"/>
        <w:rPr>
          <w:rFonts w:ascii="Candara Light" w:eastAsia="Calibri" w:hAnsi="Candara Light" w:cs="Arial"/>
          <w:b/>
          <w:sz w:val="24"/>
          <w:szCs w:val="24"/>
          <w:lang w:val="es-MX"/>
        </w:rPr>
      </w:pPr>
      <w:r w:rsidRPr="00E622EB">
        <w:rPr>
          <w:rFonts w:ascii="Candara Light" w:eastAsia="Calibri" w:hAnsi="Candara Light" w:cs="Arial"/>
          <w:b/>
          <w:sz w:val="24"/>
          <w:szCs w:val="24"/>
          <w:lang w:val="es-MX"/>
        </w:rPr>
        <w:lastRenderedPageBreak/>
        <w:t>Diagnóstico.</w:t>
      </w:r>
    </w:p>
    <w:p w14:paraId="6E3D1574" w14:textId="77777777" w:rsidR="00F23CD5" w:rsidRPr="00F23CD5" w:rsidRDefault="00F23CD5" w:rsidP="00F23CD5">
      <w:pPr>
        <w:spacing w:after="0" w:line="360" w:lineRule="auto"/>
        <w:jc w:val="both"/>
        <w:rPr>
          <w:rFonts w:ascii="Arial" w:eastAsia="Calibri" w:hAnsi="Arial" w:cs="Arial"/>
          <w:sz w:val="24"/>
          <w:szCs w:val="24"/>
          <w:lang w:val="es-MX"/>
        </w:rPr>
      </w:pPr>
      <w:r w:rsidRPr="00E622EB">
        <w:rPr>
          <w:rFonts w:ascii="Candara Light" w:eastAsia="Calibri" w:hAnsi="Candara Light" w:cs="Arial"/>
          <w:sz w:val="24"/>
          <w:szCs w:val="24"/>
          <w:lang w:val="es-MX"/>
        </w:rPr>
        <w:t>En este apartado se describe la situación encontrada en la Municipalidad, tomando varios aspectos, tales como: El ambiente Organizacional, La comunicación tanto interna como externa, los niveles de coordinación entre las diferentes dependencias, las finanzas, entre otros. Para establecer el punto de partida de este plan, las Jefaturas de La Municipalidad, con las orientaciones del facilitador, se organizaron en 4 mesas de trabajo, en las que se identificaron las Fortalezas, Oportunidades, Debilidades y Amenazas (FODA), entendiéndose que las primeras están constituidas por los factores positivos internos de la Municipalidad, además se presentan acciones que ayuden a aprovecharlas,  que Las Oportunidades son los elementos positivos que hay en el entorno, para lo que se presentan las acciones necesarias para potenciarlas, por su parte las debilidades son todos los factores internos negativos que afecta el buen funcionamiento de La Municipalidad y por ende la imagen de la organización; Las Amenazas están constituidas por elementos externos a La Municipalidad que son negativos, pero se presentan las acciones necesarias para contrarrestarlas así</w:t>
      </w:r>
      <w:r w:rsidRPr="00F23CD5">
        <w:rPr>
          <w:rFonts w:ascii="Arial" w:eastAsia="Calibri" w:hAnsi="Arial" w:cs="Arial"/>
          <w:sz w:val="24"/>
          <w:szCs w:val="24"/>
          <w:lang w:val="es-MX"/>
        </w:rPr>
        <w:t>:</w:t>
      </w:r>
    </w:p>
    <w:tbl>
      <w:tblPr>
        <w:tblStyle w:val="Tablaconcuadrcula2-nfasis1"/>
        <w:tblW w:w="9180" w:type="dxa"/>
        <w:tblLook w:val="04A0" w:firstRow="1" w:lastRow="0" w:firstColumn="1" w:lastColumn="0" w:noHBand="0" w:noVBand="1"/>
      </w:tblPr>
      <w:tblGrid>
        <w:gridCol w:w="536"/>
        <w:gridCol w:w="3967"/>
        <w:gridCol w:w="4677"/>
      </w:tblGrid>
      <w:tr w:rsidR="00F23CD5" w:rsidRPr="00E622EB" w14:paraId="4748EE2F" w14:textId="77777777" w:rsidTr="00F23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14:paraId="386CF6E8" w14:textId="77777777" w:rsidR="00F23CD5" w:rsidRPr="00E622EB" w:rsidRDefault="00F23CD5" w:rsidP="00F23CD5">
            <w:pPr>
              <w:jc w:val="center"/>
              <w:rPr>
                <w:rFonts w:ascii="Candara Light" w:eastAsia="Calibri" w:hAnsi="Candara Light" w:cs="Arial"/>
                <w:sz w:val="24"/>
                <w:szCs w:val="24"/>
                <w:lang w:val="es-MX"/>
              </w:rPr>
            </w:pPr>
            <w:r w:rsidRPr="00E622EB">
              <w:rPr>
                <w:rFonts w:ascii="Candara Light" w:eastAsia="Calibri" w:hAnsi="Candara Light" w:cs="Arial"/>
                <w:sz w:val="24"/>
                <w:szCs w:val="24"/>
                <w:lang w:val="es-MX"/>
              </w:rPr>
              <w:t>Aportes de la mesa de trabajo No. 1</w:t>
            </w:r>
          </w:p>
        </w:tc>
      </w:tr>
      <w:tr w:rsidR="00F23CD5" w:rsidRPr="00E622EB" w14:paraId="5ADE225F"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53E65AFD" w14:textId="77777777" w:rsidR="00F23CD5" w:rsidRPr="00E622EB" w:rsidRDefault="00F23CD5" w:rsidP="00F23CD5">
            <w:pPr>
              <w:jc w:val="center"/>
              <w:rPr>
                <w:rFonts w:ascii="Candara Light" w:eastAsia="Calibri" w:hAnsi="Candara Light" w:cs="Arial"/>
                <w:sz w:val="24"/>
                <w:szCs w:val="24"/>
                <w:lang w:val="es-MX"/>
              </w:rPr>
            </w:pPr>
            <w:r w:rsidRPr="00E622EB">
              <w:rPr>
                <w:rFonts w:ascii="Candara Light" w:eastAsia="Calibri" w:hAnsi="Candara Light" w:cs="Arial"/>
                <w:sz w:val="24"/>
                <w:szCs w:val="24"/>
                <w:lang w:val="es-MX"/>
              </w:rPr>
              <w:t>No</w:t>
            </w:r>
          </w:p>
        </w:tc>
        <w:tc>
          <w:tcPr>
            <w:tcW w:w="3967" w:type="dxa"/>
          </w:tcPr>
          <w:p w14:paraId="473D748D" w14:textId="77777777" w:rsidR="00F23CD5" w:rsidRPr="00E622EB" w:rsidRDefault="00F23CD5" w:rsidP="00F23CD5">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Fortalezas</w:t>
            </w:r>
          </w:p>
        </w:tc>
        <w:tc>
          <w:tcPr>
            <w:tcW w:w="4677" w:type="dxa"/>
          </w:tcPr>
          <w:p w14:paraId="1BAD1A7E" w14:textId="77777777" w:rsidR="00F23CD5" w:rsidRPr="00E622EB" w:rsidRDefault="00F23CD5" w:rsidP="00F23CD5">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Para aprovecharlas, se debe</w:t>
            </w:r>
          </w:p>
        </w:tc>
      </w:tr>
      <w:tr w:rsidR="00F23CD5" w:rsidRPr="00E622EB" w14:paraId="0BF38587"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16D9851C"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w:t>
            </w:r>
          </w:p>
        </w:tc>
        <w:tc>
          <w:tcPr>
            <w:tcW w:w="3967" w:type="dxa"/>
          </w:tcPr>
          <w:p w14:paraId="31D43A8C"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La mayoría del personal es del municipio</w:t>
            </w:r>
          </w:p>
        </w:tc>
        <w:tc>
          <w:tcPr>
            <w:tcW w:w="4677" w:type="dxa"/>
          </w:tcPr>
          <w:p w14:paraId="35D6C941"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Fomentar el trabajo en equipo</w:t>
            </w:r>
          </w:p>
        </w:tc>
      </w:tr>
      <w:tr w:rsidR="00F23CD5" w:rsidRPr="00E622EB" w14:paraId="2268467E"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18564764"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2</w:t>
            </w:r>
          </w:p>
        </w:tc>
        <w:tc>
          <w:tcPr>
            <w:tcW w:w="3967" w:type="dxa"/>
          </w:tcPr>
          <w:p w14:paraId="40FD7569"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El personal en general, conoce sobre el trabajo que le corresponde</w:t>
            </w:r>
          </w:p>
        </w:tc>
        <w:tc>
          <w:tcPr>
            <w:tcW w:w="4677" w:type="dxa"/>
          </w:tcPr>
          <w:p w14:paraId="568E0BD1"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Resolver las contingencias propias del cada puesto de trabajo</w:t>
            </w:r>
          </w:p>
        </w:tc>
      </w:tr>
      <w:tr w:rsidR="00F23CD5" w:rsidRPr="00E622EB" w14:paraId="4F8B5B3E"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15650307"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3</w:t>
            </w:r>
          </w:p>
        </w:tc>
        <w:tc>
          <w:tcPr>
            <w:tcW w:w="3967" w:type="dxa"/>
          </w:tcPr>
          <w:p w14:paraId="5F31E04F"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Se cuenta con los recursos necesarios para hacer el trabajo</w:t>
            </w:r>
          </w:p>
        </w:tc>
        <w:tc>
          <w:tcPr>
            <w:tcW w:w="4677" w:type="dxa"/>
          </w:tcPr>
          <w:p w14:paraId="17771C74"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Gestionar el recurso necesario</w:t>
            </w:r>
          </w:p>
        </w:tc>
      </w:tr>
      <w:tr w:rsidR="00F23CD5" w:rsidRPr="00E622EB" w14:paraId="460B2B09"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30382FD8"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4</w:t>
            </w:r>
          </w:p>
        </w:tc>
        <w:tc>
          <w:tcPr>
            <w:tcW w:w="3967" w:type="dxa"/>
          </w:tcPr>
          <w:p w14:paraId="76902E88"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Se cuenta con el equipo necesario para la comunicación </w:t>
            </w:r>
          </w:p>
        </w:tc>
        <w:tc>
          <w:tcPr>
            <w:tcW w:w="4677" w:type="dxa"/>
          </w:tcPr>
          <w:p w14:paraId="14561909"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Dar </w:t>
            </w:r>
            <w:proofErr w:type="gramStart"/>
            <w:r w:rsidRPr="00E622EB">
              <w:rPr>
                <w:rFonts w:ascii="Candara Light" w:eastAsia="Calibri" w:hAnsi="Candara Light" w:cs="Arial"/>
                <w:sz w:val="24"/>
                <w:szCs w:val="24"/>
                <w:lang w:val="es-MX"/>
              </w:rPr>
              <w:t>buen usos</w:t>
            </w:r>
            <w:proofErr w:type="gramEnd"/>
            <w:r w:rsidRPr="00E622EB">
              <w:rPr>
                <w:rFonts w:ascii="Candara Light" w:eastAsia="Calibri" w:hAnsi="Candara Light" w:cs="Arial"/>
                <w:sz w:val="24"/>
                <w:szCs w:val="24"/>
                <w:lang w:val="es-MX"/>
              </w:rPr>
              <w:t xml:space="preserve"> para que haya una comunicación efectiva</w:t>
            </w:r>
          </w:p>
        </w:tc>
      </w:tr>
      <w:tr w:rsidR="00F23CD5" w:rsidRPr="00E622EB" w14:paraId="7F470662"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357EDE06"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5</w:t>
            </w:r>
          </w:p>
        </w:tc>
        <w:tc>
          <w:tcPr>
            <w:tcW w:w="3967" w:type="dxa"/>
          </w:tcPr>
          <w:p w14:paraId="5F185948"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Los inmuebles donde funcionan todas las oficinas, son </w:t>
            </w:r>
            <w:proofErr w:type="gramStart"/>
            <w:r w:rsidRPr="00E622EB">
              <w:rPr>
                <w:rFonts w:ascii="Candara Light" w:eastAsia="Calibri" w:hAnsi="Candara Light" w:cs="Arial"/>
                <w:sz w:val="24"/>
                <w:szCs w:val="24"/>
                <w:lang w:val="es-MX"/>
              </w:rPr>
              <w:t>propias</w:t>
            </w:r>
            <w:proofErr w:type="gramEnd"/>
          </w:p>
        </w:tc>
        <w:tc>
          <w:tcPr>
            <w:tcW w:w="4677" w:type="dxa"/>
          </w:tcPr>
          <w:p w14:paraId="4425F579"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Readecuar y mejorar los espacios para algunas oficinas</w:t>
            </w:r>
          </w:p>
        </w:tc>
      </w:tr>
      <w:tr w:rsidR="00F23CD5" w:rsidRPr="00E622EB" w14:paraId="65774841"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62CCDF3A"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6</w:t>
            </w:r>
          </w:p>
        </w:tc>
        <w:tc>
          <w:tcPr>
            <w:tcW w:w="3967" w:type="dxa"/>
          </w:tcPr>
          <w:p w14:paraId="689C9733"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En general el personal es empático</w:t>
            </w:r>
          </w:p>
        </w:tc>
        <w:tc>
          <w:tcPr>
            <w:tcW w:w="4677" w:type="dxa"/>
          </w:tcPr>
          <w:p w14:paraId="5A616547"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Capacitar al RH, en servicio al público</w:t>
            </w:r>
          </w:p>
        </w:tc>
      </w:tr>
      <w:tr w:rsidR="00F23CD5" w:rsidRPr="00E622EB" w14:paraId="5FAA7AFB"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2C1BE24C"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7</w:t>
            </w:r>
          </w:p>
        </w:tc>
        <w:tc>
          <w:tcPr>
            <w:tcW w:w="3967" w:type="dxa"/>
          </w:tcPr>
          <w:p w14:paraId="44C53AAD"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El </w:t>
            </w:r>
            <w:proofErr w:type="gramStart"/>
            <w:r w:rsidRPr="00E622EB">
              <w:rPr>
                <w:rFonts w:ascii="Candara Light" w:eastAsia="Calibri" w:hAnsi="Candara Light" w:cs="Arial"/>
                <w:sz w:val="24"/>
                <w:szCs w:val="24"/>
                <w:lang w:val="es-MX"/>
              </w:rPr>
              <w:t>Alcalde</w:t>
            </w:r>
            <w:proofErr w:type="gramEnd"/>
            <w:r w:rsidRPr="00E622EB">
              <w:rPr>
                <w:rFonts w:ascii="Candara Light" w:eastAsia="Calibri" w:hAnsi="Candara Light" w:cs="Arial"/>
                <w:sz w:val="24"/>
                <w:szCs w:val="24"/>
                <w:lang w:val="es-MX"/>
              </w:rPr>
              <w:t xml:space="preserve"> es accesible a las necesidades del personal</w:t>
            </w:r>
          </w:p>
        </w:tc>
        <w:tc>
          <w:tcPr>
            <w:tcW w:w="4677" w:type="dxa"/>
          </w:tcPr>
          <w:p w14:paraId="5D68DA1C"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Solventar algunas en el corto plazo </w:t>
            </w:r>
          </w:p>
          <w:p w14:paraId="1A844728"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p>
        </w:tc>
      </w:tr>
      <w:tr w:rsidR="00F23CD5" w:rsidRPr="00E622EB" w14:paraId="71197471"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2A3CEAE4"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8</w:t>
            </w:r>
          </w:p>
        </w:tc>
        <w:tc>
          <w:tcPr>
            <w:tcW w:w="3967" w:type="dxa"/>
          </w:tcPr>
          <w:p w14:paraId="7E0C0265"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Los salarios se pagan a tiempo</w:t>
            </w:r>
          </w:p>
        </w:tc>
        <w:tc>
          <w:tcPr>
            <w:tcW w:w="4677" w:type="dxa"/>
          </w:tcPr>
          <w:p w14:paraId="2DC4C72A"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Seguir motivando así </w:t>
            </w:r>
          </w:p>
        </w:tc>
      </w:tr>
      <w:tr w:rsidR="00F23CD5" w:rsidRPr="00E622EB" w14:paraId="1A468D62"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7894F940"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9</w:t>
            </w:r>
          </w:p>
        </w:tc>
        <w:tc>
          <w:tcPr>
            <w:tcW w:w="3967" w:type="dxa"/>
          </w:tcPr>
          <w:p w14:paraId="062B032A"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El casco urbano luce limpio y ordenado</w:t>
            </w:r>
          </w:p>
        </w:tc>
        <w:tc>
          <w:tcPr>
            <w:tcW w:w="4677" w:type="dxa"/>
          </w:tcPr>
          <w:p w14:paraId="3B251FED"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Garantizar porque se mantenga y mejore</w:t>
            </w:r>
          </w:p>
        </w:tc>
      </w:tr>
      <w:tr w:rsidR="00F23CD5" w:rsidRPr="00E622EB" w14:paraId="52C2AF67"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1FAAAA9E"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10</w:t>
            </w:r>
          </w:p>
        </w:tc>
        <w:tc>
          <w:tcPr>
            <w:tcW w:w="3967" w:type="dxa"/>
          </w:tcPr>
          <w:p w14:paraId="716023D8"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Se contribuye al turismo</w:t>
            </w:r>
          </w:p>
        </w:tc>
        <w:tc>
          <w:tcPr>
            <w:tcW w:w="4677" w:type="dxa"/>
          </w:tcPr>
          <w:p w14:paraId="104C1B5E"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Promover más el municipio como destino turístico</w:t>
            </w:r>
          </w:p>
        </w:tc>
      </w:tr>
      <w:tr w:rsidR="00F23CD5" w:rsidRPr="00E622EB" w14:paraId="3F9B097F"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11CFDC7C"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11</w:t>
            </w:r>
          </w:p>
        </w:tc>
        <w:tc>
          <w:tcPr>
            <w:tcW w:w="3967" w:type="dxa"/>
          </w:tcPr>
          <w:p w14:paraId="6E4A4142"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Hay beneficios y bonos al personal</w:t>
            </w:r>
          </w:p>
        </w:tc>
        <w:tc>
          <w:tcPr>
            <w:tcW w:w="4677" w:type="dxa"/>
          </w:tcPr>
          <w:p w14:paraId="31B6745E"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Mantenerlos y mejorarlos</w:t>
            </w:r>
          </w:p>
        </w:tc>
      </w:tr>
      <w:tr w:rsidR="00F23CD5" w:rsidRPr="00E622EB" w14:paraId="0924A398"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39C834B0"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lastRenderedPageBreak/>
              <w:t>12</w:t>
            </w:r>
          </w:p>
        </w:tc>
        <w:tc>
          <w:tcPr>
            <w:tcW w:w="3967" w:type="dxa"/>
          </w:tcPr>
          <w:p w14:paraId="509A1ED3"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Hay estabilidad laboral</w:t>
            </w:r>
          </w:p>
        </w:tc>
        <w:tc>
          <w:tcPr>
            <w:tcW w:w="4677" w:type="dxa"/>
          </w:tcPr>
          <w:p w14:paraId="439D6B28"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Continuar con esa dinámica</w:t>
            </w:r>
          </w:p>
        </w:tc>
      </w:tr>
      <w:tr w:rsidR="00F23CD5" w:rsidRPr="00E622EB" w14:paraId="0A9722D8"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5DA4AB53"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13</w:t>
            </w:r>
          </w:p>
        </w:tc>
        <w:tc>
          <w:tcPr>
            <w:tcW w:w="3967" w:type="dxa"/>
          </w:tcPr>
          <w:p w14:paraId="114D7655"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Al personal se le brinda uniformes y equipo de seguridad ocupacional</w:t>
            </w:r>
          </w:p>
        </w:tc>
        <w:tc>
          <w:tcPr>
            <w:tcW w:w="4677" w:type="dxa"/>
          </w:tcPr>
          <w:p w14:paraId="63C152EC"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Garantizar por el buen uso del uniforme y del equipo</w:t>
            </w:r>
          </w:p>
        </w:tc>
      </w:tr>
      <w:tr w:rsidR="00F23CD5" w:rsidRPr="00E622EB" w14:paraId="4A14448B"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63207CA7"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14</w:t>
            </w:r>
          </w:p>
        </w:tc>
        <w:tc>
          <w:tcPr>
            <w:tcW w:w="3967" w:type="dxa"/>
          </w:tcPr>
          <w:p w14:paraId="705AF7BE"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Se cuanta con maquinaria pesada que es propia de la Municipalidad </w:t>
            </w:r>
          </w:p>
        </w:tc>
        <w:tc>
          <w:tcPr>
            <w:tcW w:w="4677" w:type="dxa"/>
          </w:tcPr>
          <w:p w14:paraId="6CDF357F"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Ejecutar los proyectos en el menor tiempo posible</w:t>
            </w:r>
          </w:p>
        </w:tc>
      </w:tr>
      <w:tr w:rsidR="00F23CD5" w:rsidRPr="00E622EB" w14:paraId="1DDCA851"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069668A2"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15</w:t>
            </w:r>
          </w:p>
        </w:tc>
        <w:tc>
          <w:tcPr>
            <w:tcW w:w="3967" w:type="dxa"/>
          </w:tcPr>
          <w:p w14:paraId="5338C40D"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Se </w:t>
            </w:r>
            <w:proofErr w:type="gramStart"/>
            <w:r w:rsidRPr="00E622EB">
              <w:rPr>
                <w:rFonts w:ascii="Candara Light" w:eastAsia="Calibri" w:hAnsi="Candara Light" w:cs="Arial"/>
                <w:sz w:val="24"/>
                <w:szCs w:val="24"/>
                <w:lang w:val="es-MX"/>
              </w:rPr>
              <w:t>le</w:t>
            </w:r>
            <w:proofErr w:type="gramEnd"/>
            <w:r w:rsidRPr="00E622EB">
              <w:rPr>
                <w:rFonts w:ascii="Candara Light" w:eastAsia="Calibri" w:hAnsi="Candara Light" w:cs="Arial"/>
                <w:sz w:val="24"/>
                <w:szCs w:val="24"/>
                <w:lang w:val="es-MX"/>
              </w:rPr>
              <w:t xml:space="preserve"> da cobertura a todos los grupos </w:t>
            </w:r>
            <w:proofErr w:type="spellStart"/>
            <w:r w:rsidRPr="00E622EB">
              <w:rPr>
                <w:rFonts w:ascii="Candara Light" w:eastAsia="Calibri" w:hAnsi="Candara Light" w:cs="Arial"/>
                <w:sz w:val="24"/>
                <w:szCs w:val="24"/>
                <w:lang w:val="es-MX"/>
              </w:rPr>
              <w:t>etáreos</w:t>
            </w:r>
            <w:proofErr w:type="spellEnd"/>
          </w:p>
        </w:tc>
        <w:tc>
          <w:tcPr>
            <w:tcW w:w="4677" w:type="dxa"/>
          </w:tcPr>
          <w:p w14:paraId="43C5FF37"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Fortalecer ese trabajo</w:t>
            </w:r>
          </w:p>
        </w:tc>
      </w:tr>
      <w:tr w:rsidR="00F23CD5" w:rsidRPr="00E622EB" w14:paraId="5EC38600"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3531DBE8" w14:textId="77777777" w:rsidR="00F23CD5" w:rsidRPr="00E622EB" w:rsidRDefault="00F23CD5" w:rsidP="00F23CD5">
            <w:pPr>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16</w:t>
            </w:r>
          </w:p>
        </w:tc>
        <w:tc>
          <w:tcPr>
            <w:tcW w:w="3967" w:type="dxa"/>
          </w:tcPr>
          <w:p w14:paraId="54CE1AC3"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El personal técnico que reside fuera del municipio, fortalece el trabajo</w:t>
            </w:r>
          </w:p>
        </w:tc>
        <w:tc>
          <w:tcPr>
            <w:tcW w:w="4677" w:type="dxa"/>
          </w:tcPr>
          <w:p w14:paraId="01E58F9F"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Desarrollar capacidades en el personal local</w:t>
            </w:r>
          </w:p>
        </w:tc>
      </w:tr>
      <w:tr w:rsidR="00F23CD5" w:rsidRPr="00E622EB" w14:paraId="1440979C" w14:textId="77777777" w:rsidTr="00F23CD5">
        <w:tc>
          <w:tcPr>
            <w:cnfStyle w:val="001000000000" w:firstRow="0" w:lastRow="0" w:firstColumn="1" w:lastColumn="0" w:oddVBand="0" w:evenVBand="0" w:oddHBand="0" w:evenHBand="0" w:firstRowFirstColumn="0" w:firstRowLastColumn="0" w:lastRowFirstColumn="0" w:lastRowLastColumn="0"/>
            <w:tcW w:w="9180" w:type="dxa"/>
            <w:gridSpan w:val="3"/>
          </w:tcPr>
          <w:p w14:paraId="0DF89389" w14:textId="77777777" w:rsidR="00F23CD5" w:rsidRPr="00E622EB" w:rsidRDefault="00F23CD5" w:rsidP="00F23CD5">
            <w:pPr>
              <w:jc w:val="center"/>
              <w:rPr>
                <w:rFonts w:ascii="Candara Light" w:eastAsia="Calibri" w:hAnsi="Candara Light" w:cs="Arial"/>
                <w:sz w:val="24"/>
                <w:szCs w:val="24"/>
                <w:lang w:val="es-MX"/>
              </w:rPr>
            </w:pPr>
            <w:r w:rsidRPr="00E622EB">
              <w:rPr>
                <w:rFonts w:ascii="Candara Light" w:eastAsia="Calibri" w:hAnsi="Candara Light" w:cs="Arial"/>
                <w:sz w:val="24"/>
                <w:szCs w:val="24"/>
                <w:lang w:val="es-MX"/>
              </w:rPr>
              <w:t>Aportes de la mesa de trabajo No. 2</w:t>
            </w:r>
          </w:p>
        </w:tc>
      </w:tr>
      <w:tr w:rsidR="00F23CD5" w:rsidRPr="00E622EB" w14:paraId="4C88A6BC"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0D04EEED" w14:textId="77777777" w:rsidR="00F23CD5" w:rsidRPr="00E622EB" w:rsidRDefault="00F23CD5" w:rsidP="00F23CD5">
            <w:pPr>
              <w:jc w:val="center"/>
              <w:rPr>
                <w:rFonts w:ascii="Candara Light" w:eastAsia="Calibri" w:hAnsi="Candara Light" w:cs="Arial"/>
                <w:sz w:val="24"/>
                <w:szCs w:val="24"/>
                <w:lang w:val="es-MX"/>
              </w:rPr>
            </w:pPr>
            <w:r w:rsidRPr="00E622EB">
              <w:rPr>
                <w:rFonts w:ascii="Candara Light" w:eastAsia="Calibri" w:hAnsi="Candara Light" w:cs="Arial"/>
                <w:sz w:val="24"/>
                <w:szCs w:val="24"/>
                <w:lang w:val="es-MX"/>
              </w:rPr>
              <w:t>No</w:t>
            </w:r>
          </w:p>
        </w:tc>
        <w:tc>
          <w:tcPr>
            <w:tcW w:w="3967" w:type="dxa"/>
          </w:tcPr>
          <w:p w14:paraId="114EB6DE" w14:textId="77777777" w:rsidR="00F23CD5" w:rsidRPr="00E622EB" w:rsidRDefault="00F23CD5" w:rsidP="00F23CD5">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Oportunidades</w:t>
            </w:r>
          </w:p>
        </w:tc>
        <w:tc>
          <w:tcPr>
            <w:tcW w:w="4677" w:type="dxa"/>
          </w:tcPr>
          <w:p w14:paraId="13CA220A" w14:textId="77777777" w:rsidR="00F23CD5" w:rsidRPr="00E622EB" w:rsidRDefault="00F23CD5" w:rsidP="00F23CD5">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Para aprovecharlas, se debe</w:t>
            </w:r>
          </w:p>
        </w:tc>
      </w:tr>
      <w:tr w:rsidR="00F23CD5" w:rsidRPr="00E622EB" w14:paraId="38F57EC1"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3171509E"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w:t>
            </w:r>
          </w:p>
        </w:tc>
        <w:tc>
          <w:tcPr>
            <w:tcW w:w="3967" w:type="dxa"/>
          </w:tcPr>
          <w:p w14:paraId="632E7A77"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Mejorar todos los servicios que se prestan</w:t>
            </w:r>
          </w:p>
        </w:tc>
        <w:tc>
          <w:tcPr>
            <w:tcW w:w="4677" w:type="dxa"/>
          </w:tcPr>
          <w:p w14:paraId="091D027F"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Reducir la burocracia</w:t>
            </w:r>
          </w:p>
        </w:tc>
      </w:tr>
      <w:tr w:rsidR="00F23CD5" w:rsidRPr="00E622EB" w14:paraId="45D221E4"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3D0C89EE"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2</w:t>
            </w:r>
          </w:p>
        </w:tc>
        <w:tc>
          <w:tcPr>
            <w:tcW w:w="3967" w:type="dxa"/>
          </w:tcPr>
          <w:p w14:paraId="251444CE"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Transparentar todos los procesos </w:t>
            </w:r>
          </w:p>
        </w:tc>
        <w:tc>
          <w:tcPr>
            <w:tcW w:w="4677" w:type="dxa"/>
          </w:tcPr>
          <w:p w14:paraId="15A06868"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Rendir cuentas a la población de forma periódica (2 veces al año)</w:t>
            </w:r>
          </w:p>
        </w:tc>
      </w:tr>
      <w:tr w:rsidR="00F23CD5" w:rsidRPr="00E622EB" w14:paraId="5E80B77F"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296B05F1"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3</w:t>
            </w:r>
          </w:p>
        </w:tc>
        <w:tc>
          <w:tcPr>
            <w:tcW w:w="3967" w:type="dxa"/>
          </w:tcPr>
          <w:p w14:paraId="09CFA76D"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Avanzar hacia la equidad de género</w:t>
            </w:r>
          </w:p>
        </w:tc>
        <w:tc>
          <w:tcPr>
            <w:tcW w:w="4677" w:type="dxa"/>
          </w:tcPr>
          <w:p w14:paraId="7E56AEE6"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Generar condiciones favorables para las mujeres en las relaciones de poder</w:t>
            </w:r>
          </w:p>
        </w:tc>
      </w:tr>
      <w:tr w:rsidR="00F23CD5" w:rsidRPr="00E622EB" w14:paraId="3784E654"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0B0C6C6A"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4</w:t>
            </w:r>
          </w:p>
        </w:tc>
        <w:tc>
          <w:tcPr>
            <w:tcW w:w="3967" w:type="dxa"/>
          </w:tcPr>
          <w:p w14:paraId="76A7D9D9"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Lograr desarrollar más capacidades</w:t>
            </w:r>
          </w:p>
        </w:tc>
        <w:tc>
          <w:tcPr>
            <w:tcW w:w="4677" w:type="dxa"/>
          </w:tcPr>
          <w:p w14:paraId="205D54A4"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Capacitar según la especialidad</w:t>
            </w:r>
          </w:p>
        </w:tc>
      </w:tr>
      <w:tr w:rsidR="00F23CD5" w:rsidRPr="00E622EB" w14:paraId="06E2FCF2"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0084FAB0"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5</w:t>
            </w:r>
          </w:p>
        </w:tc>
        <w:tc>
          <w:tcPr>
            <w:tcW w:w="3967" w:type="dxa"/>
          </w:tcPr>
          <w:p w14:paraId="0891E112"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Tener un ambiente laboral agradable</w:t>
            </w:r>
          </w:p>
        </w:tc>
        <w:tc>
          <w:tcPr>
            <w:tcW w:w="4677" w:type="dxa"/>
          </w:tcPr>
          <w:p w14:paraId="5F742CAE"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Capacitar en trabajo en equipo, Redistribuir y readecuar el espacio físico </w:t>
            </w:r>
          </w:p>
        </w:tc>
      </w:tr>
      <w:tr w:rsidR="00F23CD5" w:rsidRPr="00E622EB" w14:paraId="0CEE51E2"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4D0E9718"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6</w:t>
            </w:r>
          </w:p>
        </w:tc>
        <w:tc>
          <w:tcPr>
            <w:tcW w:w="3967" w:type="dxa"/>
          </w:tcPr>
          <w:p w14:paraId="43C762FD"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Dinamizar la economía local</w:t>
            </w:r>
          </w:p>
        </w:tc>
        <w:tc>
          <w:tcPr>
            <w:tcW w:w="4677" w:type="dxa"/>
          </w:tcPr>
          <w:p w14:paraId="532D53A2"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Promover el emprendimiento, las iniciativas productivas y el turismo </w:t>
            </w:r>
          </w:p>
        </w:tc>
      </w:tr>
      <w:tr w:rsidR="00F23CD5" w:rsidRPr="00E622EB" w14:paraId="79C77762"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2DC81163"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7</w:t>
            </w:r>
          </w:p>
        </w:tc>
        <w:tc>
          <w:tcPr>
            <w:tcW w:w="3967" w:type="dxa"/>
          </w:tcPr>
          <w:p w14:paraId="6F4FC4F9"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Atraer cooperación técnica y financiera, Nacional e Internacional</w:t>
            </w:r>
          </w:p>
        </w:tc>
        <w:tc>
          <w:tcPr>
            <w:tcW w:w="4677" w:type="dxa"/>
          </w:tcPr>
          <w:p w14:paraId="624485A2"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Diseñar y ejecutar una política y un plan de Cooperación</w:t>
            </w:r>
          </w:p>
        </w:tc>
      </w:tr>
      <w:tr w:rsidR="00F23CD5" w:rsidRPr="00E622EB" w14:paraId="45D5FAE6"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743BDB24"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8</w:t>
            </w:r>
          </w:p>
        </w:tc>
        <w:tc>
          <w:tcPr>
            <w:tcW w:w="3967" w:type="dxa"/>
          </w:tcPr>
          <w:p w14:paraId="3752EDB0"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Mejorar la ejecución de las políticas públicas en el municipio</w:t>
            </w:r>
          </w:p>
        </w:tc>
        <w:tc>
          <w:tcPr>
            <w:tcW w:w="4677" w:type="dxa"/>
          </w:tcPr>
          <w:p w14:paraId="03754B4A"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Delegar a una Unidad, las responsabilidad de articular </w:t>
            </w:r>
            <w:proofErr w:type="gramStart"/>
            <w:r w:rsidRPr="00E622EB">
              <w:rPr>
                <w:rFonts w:ascii="Candara Light" w:eastAsia="Calibri" w:hAnsi="Candara Light" w:cs="Arial"/>
                <w:sz w:val="24"/>
                <w:szCs w:val="24"/>
                <w:lang w:val="es-MX"/>
              </w:rPr>
              <w:t>a  Instituciones</w:t>
            </w:r>
            <w:proofErr w:type="gramEnd"/>
            <w:r w:rsidRPr="00E622EB">
              <w:rPr>
                <w:rFonts w:ascii="Candara Light" w:eastAsia="Calibri" w:hAnsi="Candara Light" w:cs="Arial"/>
                <w:sz w:val="24"/>
                <w:szCs w:val="24"/>
                <w:lang w:val="es-MX"/>
              </w:rPr>
              <w:t xml:space="preserve"> Gubernamentales y no Gubernamentales</w:t>
            </w:r>
          </w:p>
        </w:tc>
      </w:tr>
      <w:tr w:rsidR="00F23CD5" w:rsidRPr="00E622EB" w14:paraId="3C139897"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3D07190E"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9</w:t>
            </w:r>
          </w:p>
        </w:tc>
        <w:tc>
          <w:tcPr>
            <w:tcW w:w="3967" w:type="dxa"/>
          </w:tcPr>
          <w:p w14:paraId="5458FD36"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Prevenir la violencia</w:t>
            </w:r>
          </w:p>
        </w:tc>
        <w:tc>
          <w:tcPr>
            <w:tcW w:w="4677" w:type="dxa"/>
          </w:tcPr>
          <w:p w14:paraId="74F6D343"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Crear más espacios de convivencia</w:t>
            </w:r>
          </w:p>
        </w:tc>
      </w:tr>
      <w:tr w:rsidR="00F23CD5" w:rsidRPr="00E622EB" w14:paraId="7F17A8B4"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56D1BE62"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10</w:t>
            </w:r>
          </w:p>
        </w:tc>
        <w:tc>
          <w:tcPr>
            <w:tcW w:w="3967" w:type="dxa"/>
          </w:tcPr>
          <w:p w14:paraId="47819429"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Ser parte del Área Metropolitana de San Salvador</w:t>
            </w:r>
          </w:p>
        </w:tc>
        <w:tc>
          <w:tcPr>
            <w:tcW w:w="4677" w:type="dxa"/>
          </w:tcPr>
          <w:p w14:paraId="511DCB93"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Desarrollar más al </w:t>
            </w:r>
            <w:proofErr w:type="gramStart"/>
            <w:r w:rsidRPr="00E622EB">
              <w:rPr>
                <w:rFonts w:ascii="Candara Light" w:eastAsia="Calibri" w:hAnsi="Candara Light" w:cs="Arial"/>
                <w:sz w:val="24"/>
                <w:szCs w:val="24"/>
                <w:lang w:val="es-MX"/>
              </w:rPr>
              <w:t>municipio</w:t>
            </w:r>
            <w:proofErr w:type="gramEnd"/>
            <w:r w:rsidRPr="00E622EB">
              <w:rPr>
                <w:rFonts w:ascii="Candara Light" w:eastAsia="Calibri" w:hAnsi="Candara Light" w:cs="Arial"/>
                <w:sz w:val="24"/>
                <w:szCs w:val="24"/>
                <w:lang w:val="es-MX"/>
              </w:rPr>
              <w:t xml:space="preserve"> pero de manera sostenible</w:t>
            </w:r>
          </w:p>
        </w:tc>
      </w:tr>
    </w:tbl>
    <w:p w14:paraId="49B00D95" w14:textId="7C3C9428" w:rsidR="00F23CD5" w:rsidRPr="00E622EB" w:rsidRDefault="007950C2" w:rsidP="00F23CD5">
      <w:pPr>
        <w:spacing w:after="200" w:line="276" w:lineRule="auto"/>
        <w:jc w:val="both"/>
        <w:rPr>
          <w:rFonts w:ascii="Candara Light" w:eastAsia="Calibri" w:hAnsi="Candara Light" w:cs="Arial"/>
          <w:sz w:val="24"/>
          <w:szCs w:val="24"/>
          <w:lang w:val="es-MX"/>
        </w:rPr>
      </w:pPr>
      <w:r w:rsidRPr="00E622EB">
        <w:rPr>
          <w:rFonts w:ascii="Candara Light" w:eastAsia="Calibri" w:hAnsi="Candara Light" w:cs="Times New Roman"/>
          <w:noProof/>
        </w:rPr>
        <w:drawing>
          <wp:anchor distT="0" distB="0" distL="114300" distR="114300" simplePos="0" relativeHeight="251661312" behindDoc="1" locked="0" layoutInCell="1" allowOverlap="1" wp14:anchorId="025CF164" wp14:editId="6DC3D122">
            <wp:simplePos x="0" y="0"/>
            <wp:positionH relativeFrom="column">
              <wp:posOffset>-93980</wp:posOffset>
            </wp:positionH>
            <wp:positionV relativeFrom="paragraph">
              <wp:posOffset>78740</wp:posOffset>
            </wp:positionV>
            <wp:extent cx="3359150" cy="2013585"/>
            <wp:effectExtent l="0" t="0" r="0" b="5715"/>
            <wp:wrapNone/>
            <wp:docPr id="238" name="Imagen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15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CD5" w:rsidRPr="00E622EB">
        <w:rPr>
          <w:rFonts w:ascii="Candara Light" w:eastAsia="Calibri" w:hAnsi="Candara Light" w:cs="Times New Roman"/>
          <w:noProof/>
        </w:rPr>
        <w:drawing>
          <wp:anchor distT="0" distB="0" distL="114300" distR="114300" simplePos="0" relativeHeight="251662336" behindDoc="1" locked="0" layoutInCell="1" allowOverlap="1" wp14:anchorId="416E2A8B" wp14:editId="3B0CC5E2">
            <wp:simplePos x="0" y="0"/>
            <wp:positionH relativeFrom="column">
              <wp:posOffset>3084195</wp:posOffset>
            </wp:positionH>
            <wp:positionV relativeFrom="paragraph">
              <wp:posOffset>97790</wp:posOffset>
            </wp:positionV>
            <wp:extent cx="3083560" cy="2013585"/>
            <wp:effectExtent l="0" t="0" r="0" b="0"/>
            <wp:wrapNone/>
            <wp:docPr id="239" name="Imagen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356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5E147" w14:textId="77777777" w:rsidR="00F23CD5" w:rsidRPr="00E622EB" w:rsidRDefault="00F23CD5" w:rsidP="00F23CD5">
      <w:pPr>
        <w:spacing w:after="200" w:line="276" w:lineRule="auto"/>
        <w:jc w:val="both"/>
        <w:rPr>
          <w:rFonts w:ascii="Candara Light" w:eastAsia="Calibri" w:hAnsi="Candara Light" w:cs="Arial"/>
          <w:sz w:val="24"/>
          <w:szCs w:val="24"/>
          <w:lang w:val="es-MX"/>
        </w:rPr>
      </w:pPr>
    </w:p>
    <w:p w14:paraId="36A01398" w14:textId="77777777" w:rsidR="00F23CD5" w:rsidRPr="00E622EB" w:rsidRDefault="00F23CD5" w:rsidP="00F23CD5">
      <w:pPr>
        <w:spacing w:after="200" w:line="276" w:lineRule="auto"/>
        <w:jc w:val="both"/>
        <w:rPr>
          <w:rFonts w:ascii="Candara Light" w:eastAsia="Calibri" w:hAnsi="Candara Light" w:cs="Arial"/>
          <w:sz w:val="24"/>
          <w:szCs w:val="24"/>
          <w:lang w:val="es-MX"/>
        </w:rPr>
      </w:pPr>
    </w:p>
    <w:p w14:paraId="361C8DE8" w14:textId="77777777" w:rsidR="00F23CD5" w:rsidRPr="00E622EB" w:rsidRDefault="00F23CD5" w:rsidP="00F23CD5">
      <w:pPr>
        <w:spacing w:after="200" w:line="276" w:lineRule="auto"/>
        <w:jc w:val="both"/>
        <w:rPr>
          <w:rFonts w:ascii="Candara Light" w:eastAsia="Calibri" w:hAnsi="Candara Light" w:cs="Arial"/>
          <w:sz w:val="24"/>
          <w:szCs w:val="24"/>
          <w:lang w:val="es-MX"/>
        </w:rPr>
      </w:pPr>
    </w:p>
    <w:p w14:paraId="007CC60A" w14:textId="77777777" w:rsidR="00F23CD5" w:rsidRPr="00E622EB" w:rsidRDefault="00F23CD5" w:rsidP="00F23CD5">
      <w:pPr>
        <w:spacing w:after="200" w:line="276" w:lineRule="auto"/>
        <w:jc w:val="both"/>
        <w:rPr>
          <w:rFonts w:ascii="Candara Light" w:eastAsia="Calibri" w:hAnsi="Candara Light" w:cs="Arial"/>
          <w:sz w:val="24"/>
          <w:szCs w:val="24"/>
          <w:lang w:val="es-MX"/>
        </w:rPr>
      </w:pPr>
    </w:p>
    <w:p w14:paraId="4DC62F6B" w14:textId="77777777" w:rsidR="00F23CD5" w:rsidRPr="00E622EB" w:rsidRDefault="00F23CD5" w:rsidP="00F23CD5">
      <w:pPr>
        <w:spacing w:after="200" w:line="276" w:lineRule="auto"/>
        <w:jc w:val="both"/>
        <w:rPr>
          <w:rFonts w:ascii="Candara Light" w:eastAsia="Calibri" w:hAnsi="Candara Light" w:cs="Arial"/>
          <w:sz w:val="24"/>
          <w:szCs w:val="24"/>
          <w:lang w:val="es-MX"/>
        </w:rPr>
      </w:pPr>
    </w:p>
    <w:tbl>
      <w:tblPr>
        <w:tblStyle w:val="Tablaconcuadrcula2-nfasis1"/>
        <w:tblW w:w="0" w:type="auto"/>
        <w:tblLook w:val="04A0" w:firstRow="1" w:lastRow="0" w:firstColumn="1" w:lastColumn="0" w:noHBand="0" w:noVBand="1"/>
      </w:tblPr>
      <w:tblGrid>
        <w:gridCol w:w="536"/>
        <w:gridCol w:w="4178"/>
        <w:gridCol w:w="4124"/>
      </w:tblGrid>
      <w:tr w:rsidR="00F23CD5" w:rsidRPr="00E622EB" w14:paraId="36A56417" w14:textId="77777777" w:rsidTr="00795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3"/>
          </w:tcPr>
          <w:p w14:paraId="33434471" w14:textId="77777777" w:rsidR="00F23CD5" w:rsidRPr="00E622EB" w:rsidRDefault="00F23CD5" w:rsidP="00F23CD5">
            <w:pPr>
              <w:jc w:val="center"/>
              <w:rPr>
                <w:rFonts w:ascii="Candara Light" w:eastAsia="Calibri" w:hAnsi="Candara Light" w:cs="Arial"/>
                <w:sz w:val="24"/>
                <w:szCs w:val="24"/>
                <w:lang w:val="es-MX"/>
              </w:rPr>
            </w:pPr>
            <w:r w:rsidRPr="00E622EB">
              <w:rPr>
                <w:rFonts w:ascii="Candara Light" w:eastAsia="Calibri" w:hAnsi="Candara Light" w:cs="Arial"/>
                <w:sz w:val="24"/>
                <w:szCs w:val="24"/>
                <w:lang w:val="es-MX"/>
              </w:rPr>
              <w:lastRenderedPageBreak/>
              <w:t>Aportes de la mesa de trabajo No.3</w:t>
            </w:r>
          </w:p>
        </w:tc>
      </w:tr>
      <w:tr w:rsidR="00F23CD5" w:rsidRPr="00E622EB" w14:paraId="2F38A0B5" w14:textId="77777777" w:rsidTr="00795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01FD9350" w14:textId="77777777" w:rsidR="00F23CD5" w:rsidRPr="00E622EB" w:rsidRDefault="00F23CD5" w:rsidP="00F23CD5">
            <w:pPr>
              <w:jc w:val="center"/>
              <w:rPr>
                <w:rFonts w:ascii="Candara Light" w:eastAsia="Calibri" w:hAnsi="Candara Light" w:cs="Arial"/>
                <w:sz w:val="24"/>
                <w:szCs w:val="24"/>
                <w:lang w:val="es-MX"/>
              </w:rPr>
            </w:pPr>
            <w:r w:rsidRPr="00E622EB">
              <w:rPr>
                <w:rFonts w:ascii="Candara Light" w:eastAsia="Calibri" w:hAnsi="Candara Light" w:cs="Arial"/>
                <w:sz w:val="24"/>
                <w:szCs w:val="24"/>
                <w:lang w:val="es-MX"/>
              </w:rPr>
              <w:t>No</w:t>
            </w:r>
          </w:p>
        </w:tc>
        <w:tc>
          <w:tcPr>
            <w:tcW w:w="4178" w:type="dxa"/>
          </w:tcPr>
          <w:p w14:paraId="78090614" w14:textId="77777777" w:rsidR="00F23CD5" w:rsidRPr="00E622EB" w:rsidRDefault="00F23CD5" w:rsidP="00F23CD5">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Debilidades</w:t>
            </w:r>
          </w:p>
        </w:tc>
        <w:tc>
          <w:tcPr>
            <w:tcW w:w="4124" w:type="dxa"/>
          </w:tcPr>
          <w:p w14:paraId="0D3B18F1" w14:textId="77777777" w:rsidR="00F23CD5" w:rsidRPr="00E622EB" w:rsidRDefault="00F23CD5" w:rsidP="00F23CD5">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Para eliminarlas, se debe</w:t>
            </w:r>
          </w:p>
        </w:tc>
      </w:tr>
      <w:tr w:rsidR="00F23CD5" w:rsidRPr="00E622EB" w14:paraId="6787D703" w14:textId="77777777" w:rsidTr="007950C2">
        <w:tc>
          <w:tcPr>
            <w:cnfStyle w:val="001000000000" w:firstRow="0" w:lastRow="0" w:firstColumn="1" w:lastColumn="0" w:oddVBand="0" w:evenVBand="0" w:oddHBand="0" w:evenHBand="0" w:firstRowFirstColumn="0" w:firstRowLastColumn="0" w:lastRowFirstColumn="0" w:lastRowLastColumn="0"/>
            <w:tcW w:w="536" w:type="dxa"/>
          </w:tcPr>
          <w:p w14:paraId="2A79FA59"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w:t>
            </w:r>
          </w:p>
        </w:tc>
        <w:tc>
          <w:tcPr>
            <w:tcW w:w="4178" w:type="dxa"/>
          </w:tcPr>
          <w:p w14:paraId="248603D2"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La comunicación entre las diferentes unidades es deficiente</w:t>
            </w:r>
          </w:p>
        </w:tc>
        <w:tc>
          <w:tcPr>
            <w:tcW w:w="4124" w:type="dxa"/>
          </w:tcPr>
          <w:p w14:paraId="444D60D0"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Realizar reuniones periódicas con el nivel superior, que haya orientaciones claras.</w:t>
            </w:r>
          </w:p>
        </w:tc>
      </w:tr>
      <w:tr w:rsidR="00F23CD5" w:rsidRPr="00E622EB" w14:paraId="635181F0" w14:textId="77777777" w:rsidTr="00795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61508AEB"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2</w:t>
            </w:r>
          </w:p>
        </w:tc>
        <w:tc>
          <w:tcPr>
            <w:tcW w:w="4178" w:type="dxa"/>
          </w:tcPr>
          <w:p w14:paraId="69EE4ABC"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Hay una mala atención a usuarios/as</w:t>
            </w:r>
          </w:p>
        </w:tc>
        <w:tc>
          <w:tcPr>
            <w:tcW w:w="4124" w:type="dxa"/>
          </w:tcPr>
          <w:p w14:paraId="75B607AE"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Capacitar al personal sobre atención al cliente </w:t>
            </w:r>
          </w:p>
        </w:tc>
      </w:tr>
      <w:tr w:rsidR="00F23CD5" w:rsidRPr="00E622EB" w14:paraId="2B7FE939" w14:textId="77777777" w:rsidTr="007950C2">
        <w:tc>
          <w:tcPr>
            <w:cnfStyle w:val="001000000000" w:firstRow="0" w:lastRow="0" w:firstColumn="1" w:lastColumn="0" w:oddVBand="0" w:evenVBand="0" w:oddHBand="0" w:evenHBand="0" w:firstRowFirstColumn="0" w:firstRowLastColumn="0" w:lastRowFirstColumn="0" w:lastRowLastColumn="0"/>
            <w:tcW w:w="536" w:type="dxa"/>
          </w:tcPr>
          <w:p w14:paraId="48F2CB66"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3</w:t>
            </w:r>
          </w:p>
        </w:tc>
        <w:tc>
          <w:tcPr>
            <w:tcW w:w="4178" w:type="dxa"/>
          </w:tcPr>
          <w:p w14:paraId="2571E185"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En algunas áreas el personal no es el idóneo (aptitudes)</w:t>
            </w:r>
          </w:p>
        </w:tc>
        <w:tc>
          <w:tcPr>
            <w:tcW w:w="4124" w:type="dxa"/>
          </w:tcPr>
          <w:p w14:paraId="1CE58083"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Facilitar capacitaciones para el desarrollo de capacidades y motivacionales</w:t>
            </w:r>
          </w:p>
        </w:tc>
      </w:tr>
      <w:tr w:rsidR="00F23CD5" w:rsidRPr="00E622EB" w14:paraId="4C0D66D6" w14:textId="77777777" w:rsidTr="00795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6522FC0F"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4</w:t>
            </w:r>
          </w:p>
        </w:tc>
        <w:tc>
          <w:tcPr>
            <w:tcW w:w="4178" w:type="dxa"/>
          </w:tcPr>
          <w:p w14:paraId="0A2CA8D0"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La cobertura de algunos servicios municipales es deficiente</w:t>
            </w:r>
          </w:p>
        </w:tc>
        <w:tc>
          <w:tcPr>
            <w:tcW w:w="4124" w:type="dxa"/>
          </w:tcPr>
          <w:p w14:paraId="6E54F379"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Ampliar cobertura de algunos servicios y la base tributaria</w:t>
            </w:r>
          </w:p>
        </w:tc>
      </w:tr>
      <w:tr w:rsidR="00F23CD5" w:rsidRPr="00E622EB" w14:paraId="60BC93BB" w14:textId="77777777" w:rsidTr="007950C2">
        <w:tc>
          <w:tcPr>
            <w:cnfStyle w:val="001000000000" w:firstRow="0" w:lastRow="0" w:firstColumn="1" w:lastColumn="0" w:oddVBand="0" w:evenVBand="0" w:oddHBand="0" w:evenHBand="0" w:firstRowFirstColumn="0" w:firstRowLastColumn="0" w:lastRowFirstColumn="0" w:lastRowLastColumn="0"/>
            <w:tcW w:w="536" w:type="dxa"/>
          </w:tcPr>
          <w:p w14:paraId="392EFF94"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5</w:t>
            </w:r>
          </w:p>
        </w:tc>
        <w:tc>
          <w:tcPr>
            <w:tcW w:w="4178" w:type="dxa"/>
          </w:tcPr>
          <w:p w14:paraId="5B0F9074"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La Ordenanza de tasas y la Ley de Impuestos no son acordes a la realidad del municipio.</w:t>
            </w:r>
          </w:p>
        </w:tc>
        <w:tc>
          <w:tcPr>
            <w:tcW w:w="4124" w:type="dxa"/>
          </w:tcPr>
          <w:p w14:paraId="7F259B1D"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Actualizar la Ordenanza y hacer los cabildeos necesarios para que se apruebe la ley de impuestos</w:t>
            </w:r>
          </w:p>
        </w:tc>
      </w:tr>
      <w:tr w:rsidR="00F23CD5" w:rsidRPr="00E622EB" w14:paraId="2635AB7B" w14:textId="77777777" w:rsidTr="00795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3D7C51DD"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6</w:t>
            </w:r>
          </w:p>
        </w:tc>
        <w:tc>
          <w:tcPr>
            <w:tcW w:w="4178" w:type="dxa"/>
          </w:tcPr>
          <w:p w14:paraId="655D5876"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Hay bajos ingresos por la exoneración en el pago de algunos servicios (Clínica y polideportivo)</w:t>
            </w:r>
          </w:p>
        </w:tc>
        <w:tc>
          <w:tcPr>
            <w:tcW w:w="4124" w:type="dxa"/>
          </w:tcPr>
          <w:p w14:paraId="49178427"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Garantizar porque Usuarios/as paguen la cuota mínima ya establecida</w:t>
            </w:r>
          </w:p>
        </w:tc>
      </w:tr>
      <w:tr w:rsidR="00F23CD5" w:rsidRPr="00E622EB" w14:paraId="3D0ECE02" w14:textId="77777777" w:rsidTr="007950C2">
        <w:tc>
          <w:tcPr>
            <w:cnfStyle w:val="001000000000" w:firstRow="0" w:lastRow="0" w:firstColumn="1" w:lastColumn="0" w:oddVBand="0" w:evenVBand="0" w:oddHBand="0" w:evenHBand="0" w:firstRowFirstColumn="0" w:firstRowLastColumn="0" w:lastRowFirstColumn="0" w:lastRowLastColumn="0"/>
            <w:tcW w:w="536" w:type="dxa"/>
          </w:tcPr>
          <w:p w14:paraId="740042F4"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7</w:t>
            </w:r>
          </w:p>
        </w:tc>
        <w:tc>
          <w:tcPr>
            <w:tcW w:w="4178" w:type="dxa"/>
          </w:tcPr>
          <w:p w14:paraId="49159076"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Hay limitaciones financieras</w:t>
            </w:r>
          </w:p>
        </w:tc>
        <w:tc>
          <w:tcPr>
            <w:tcW w:w="4124" w:type="dxa"/>
          </w:tcPr>
          <w:p w14:paraId="5B53E897"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Revisar los servicios prestado y no cobrados; reducir gastos innecesarios</w:t>
            </w:r>
          </w:p>
        </w:tc>
      </w:tr>
      <w:tr w:rsidR="00F23CD5" w:rsidRPr="00E622EB" w14:paraId="31D5E8D0" w14:textId="77777777" w:rsidTr="00795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7C0204CE"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8</w:t>
            </w:r>
          </w:p>
        </w:tc>
        <w:tc>
          <w:tcPr>
            <w:tcW w:w="4178" w:type="dxa"/>
          </w:tcPr>
          <w:p w14:paraId="747F4A1E"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No hay innovación en los servicios prestados </w:t>
            </w:r>
          </w:p>
        </w:tc>
        <w:tc>
          <w:tcPr>
            <w:tcW w:w="4124" w:type="dxa"/>
          </w:tcPr>
          <w:p w14:paraId="524B67B2"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Modernizar la prestación de los servicios</w:t>
            </w:r>
          </w:p>
        </w:tc>
      </w:tr>
      <w:tr w:rsidR="00F23CD5" w:rsidRPr="00E622EB" w14:paraId="6BEAA914" w14:textId="77777777" w:rsidTr="007950C2">
        <w:tc>
          <w:tcPr>
            <w:cnfStyle w:val="001000000000" w:firstRow="0" w:lastRow="0" w:firstColumn="1" w:lastColumn="0" w:oddVBand="0" w:evenVBand="0" w:oddHBand="0" w:evenHBand="0" w:firstRowFirstColumn="0" w:firstRowLastColumn="0" w:lastRowFirstColumn="0" w:lastRowLastColumn="0"/>
            <w:tcW w:w="536" w:type="dxa"/>
          </w:tcPr>
          <w:p w14:paraId="76514289"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9</w:t>
            </w:r>
          </w:p>
        </w:tc>
        <w:tc>
          <w:tcPr>
            <w:tcW w:w="4178" w:type="dxa"/>
          </w:tcPr>
          <w:p w14:paraId="26726CD8"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Hay poco trabajo en equipo y coordinación entre unidades </w:t>
            </w:r>
          </w:p>
        </w:tc>
        <w:tc>
          <w:tcPr>
            <w:tcW w:w="4124" w:type="dxa"/>
          </w:tcPr>
          <w:p w14:paraId="0EC663AD"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Promover el trabajo en equipo y la coordinación entre unidades</w:t>
            </w:r>
          </w:p>
        </w:tc>
      </w:tr>
      <w:tr w:rsidR="00F23CD5" w:rsidRPr="00E622EB" w14:paraId="0ACA0ACE" w14:textId="77777777" w:rsidTr="00795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24655E2D"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10</w:t>
            </w:r>
          </w:p>
        </w:tc>
        <w:tc>
          <w:tcPr>
            <w:tcW w:w="4178" w:type="dxa"/>
          </w:tcPr>
          <w:p w14:paraId="5FDAAC34"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No se divulgan los servicios prestados por la Municipalidad</w:t>
            </w:r>
          </w:p>
        </w:tc>
        <w:tc>
          <w:tcPr>
            <w:tcW w:w="4124" w:type="dxa"/>
          </w:tcPr>
          <w:p w14:paraId="630D2825"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Realizar más ferias de logros y dar conocer por cualquier medio lo que se hace</w:t>
            </w:r>
          </w:p>
        </w:tc>
      </w:tr>
      <w:tr w:rsidR="00F23CD5" w:rsidRPr="00E622EB" w14:paraId="6E3275DC" w14:textId="77777777" w:rsidTr="007950C2">
        <w:tc>
          <w:tcPr>
            <w:cnfStyle w:val="001000000000" w:firstRow="0" w:lastRow="0" w:firstColumn="1" w:lastColumn="0" w:oddVBand="0" w:evenVBand="0" w:oddHBand="0" w:evenHBand="0" w:firstRowFirstColumn="0" w:firstRowLastColumn="0" w:lastRowFirstColumn="0" w:lastRowLastColumn="0"/>
            <w:tcW w:w="536" w:type="dxa"/>
          </w:tcPr>
          <w:p w14:paraId="040D41E1"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11</w:t>
            </w:r>
          </w:p>
        </w:tc>
        <w:tc>
          <w:tcPr>
            <w:tcW w:w="4178" w:type="dxa"/>
          </w:tcPr>
          <w:p w14:paraId="0BA4FB54"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El personal recibe pocas capacitaciones especializadas </w:t>
            </w:r>
          </w:p>
        </w:tc>
        <w:tc>
          <w:tcPr>
            <w:tcW w:w="4124" w:type="dxa"/>
          </w:tcPr>
          <w:p w14:paraId="534A8DE5"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Fortalecer el desarrollo de capacidades.</w:t>
            </w:r>
          </w:p>
        </w:tc>
      </w:tr>
      <w:tr w:rsidR="00F23CD5" w:rsidRPr="00E622EB" w14:paraId="4C3F6B0D" w14:textId="77777777" w:rsidTr="00795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20E079CD"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12</w:t>
            </w:r>
          </w:p>
        </w:tc>
        <w:tc>
          <w:tcPr>
            <w:tcW w:w="4178" w:type="dxa"/>
          </w:tcPr>
          <w:p w14:paraId="5EAD7122"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Falta de incentivos al personal</w:t>
            </w:r>
          </w:p>
        </w:tc>
        <w:tc>
          <w:tcPr>
            <w:tcW w:w="4124" w:type="dxa"/>
          </w:tcPr>
          <w:p w14:paraId="3EDA0004"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Incentivar económica y moralmente al personal</w:t>
            </w:r>
          </w:p>
        </w:tc>
      </w:tr>
    </w:tbl>
    <w:p w14:paraId="37FAA425" w14:textId="77777777" w:rsidR="00F23CD5" w:rsidRPr="00E622EB" w:rsidRDefault="00F23CD5" w:rsidP="00F23CD5">
      <w:pPr>
        <w:spacing w:after="200" w:line="276" w:lineRule="auto"/>
        <w:jc w:val="both"/>
        <w:rPr>
          <w:rFonts w:ascii="Candara Light" w:eastAsia="Calibri" w:hAnsi="Candara Light" w:cs="Arial"/>
          <w:sz w:val="24"/>
          <w:szCs w:val="24"/>
          <w:lang w:val="es-MX"/>
        </w:rPr>
      </w:pPr>
    </w:p>
    <w:tbl>
      <w:tblPr>
        <w:tblStyle w:val="Tablaconcuadrcula2-nfasis1"/>
        <w:tblW w:w="0" w:type="auto"/>
        <w:tblLook w:val="04A0" w:firstRow="1" w:lastRow="0" w:firstColumn="1" w:lastColumn="0" w:noHBand="0" w:noVBand="1"/>
      </w:tblPr>
      <w:tblGrid>
        <w:gridCol w:w="536"/>
        <w:gridCol w:w="4167"/>
        <w:gridCol w:w="4125"/>
      </w:tblGrid>
      <w:tr w:rsidR="00F23CD5" w:rsidRPr="00E622EB" w14:paraId="177C7A05" w14:textId="77777777" w:rsidTr="00F23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72BEA994" w14:textId="77777777" w:rsidR="00F23CD5" w:rsidRPr="00E622EB" w:rsidRDefault="00F23CD5" w:rsidP="00F23CD5">
            <w:pPr>
              <w:jc w:val="center"/>
              <w:rPr>
                <w:rFonts w:ascii="Candara Light" w:eastAsia="Calibri" w:hAnsi="Candara Light" w:cs="Arial"/>
                <w:sz w:val="24"/>
                <w:szCs w:val="24"/>
                <w:lang w:val="es-MX"/>
              </w:rPr>
            </w:pPr>
            <w:r w:rsidRPr="00E622EB">
              <w:rPr>
                <w:rFonts w:ascii="Candara Light" w:eastAsia="Calibri" w:hAnsi="Candara Light" w:cs="Arial"/>
                <w:sz w:val="24"/>
                <w:szCs w:val="24"/>
                <w:lang w:val="es-MX"/>
              </w:rPr>
              <w:t>Aportes de la mesa de trabajo No.4</w:t>
            </w:r>
          </w:p>
        </w:tc>
      </w:tr>
      <w:tr w:rsidR="00F23CD5" w:rsidRPr="00E622EB" w14:paraId="6E8A8DB2"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1D61D0FC" w14:textId="77777777" w:rsidR="00F23CD5" w:rsidRPr="00E622EB" w:rsidRDefault="00F23CD5" w:rsidP="00F23CD5">
            <w:pPr>
              <w:jc w:val="center"/>
              <w:rPr>
                <w:rFonts w:ascii="Candara Light" w:eastAsia="Calibri" w:hAnsi="Candara Light" w:cs="Arial"/>
                <w:sz w:val="24"/>
                <w:szCs w:val="24"/>
                <w:lang w:val="es-MX"/>
              </w:rPr>
            </w:pPr>
            <w:r w:rsidRPr="00E622EB">
              <w:rPr>
                <w:rFonts w:ascii="Candara Light" w:eastAsia="Calibri" w:hAnsi="Candara Light" w:cs="Arial"/>
                <w:sz w:val="24"/>
                <w:szCs w:val="24"/>
                <w:lang w:val="es-MX"/>
              </w:rPr>
              <w:t>No</w:t>
            </w:r>
          </w:p>
        </w:tc>
        <w:tc>
          <w:tcPr>
            <w:tcW w:w="4167" w:type="dxa"/>
          </w:tcPr>
          <w:p w14:paraId="4C9B0BBE" w14:textId="77777777" w:rsidR="00F23CD5" w:rsidRPr="00E622EB" w:rsidRDefault="00F23CD5" w:rsidP="00F23CD5">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Amenazas</w:t>
            </w:r>
          </w:p>
        </w:tc>
        <w:tc>
          <w:tcPr>
            <w:tcW w:w="4125" w:type="dxa"/>
          </w:tcPr>
          <w:p w14:paraId="731E5AB4" w14:textId="77777777" w:rsidR="00F23CD5" w:rsidRPr="00E622EB" w:rsidRDefault="00F23CD5" w:rsidP="00F23CD5">
            <w:pPr>
              <w:jc w:val="center"/>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Para disminuir el impacto, se debe</w:t>
            </w:r>
          </w:p>
        </w:tc>
      </w:tr>
      <w:tr w:rsidR="00F23CD5" w:rsidRPr="00E622EB" w14:paraId="432B4B74"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546ACB7E"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1</w:t>
            </w:r>
          </w:p>
        </w:tc>
        <w:tc>
          <w:tcPr>
            <w:tcW w:w="4167" w:type="dxa"/>
          </w:tcPr>
          <w:p w14:paraId="200D74EC"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La violencia social </w:t>
            </w:r>
          </w:p>
        </w:tc>
        <w:tc>
          <w:tcPr>
            <w:tcW w:w="4125" w:type="dxa"/>
          </w:tcPr>
          <w:p w14:paraId="3F4B3489"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Implementar más programas sociales, pero revisar el impacto de los actuales</w:t>
            </w:r>
          </w:p>
        </w:tc>
      </w:tr>
      <w:tr w:rsidR="00F23CD5" w:rsidRPr="00E622EB" w14:paraId="062E65B7"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6EFA7941"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2</w:t>
            </w:r>
          </w:p>
        </w:tc>
        <w:tc>
          <w:tcPr>
            <w:tcW w:w="4167" w:type="dxa"/>
          </w:tcPr>
          <w:p w14:paraId="1A0AA3D5"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Que se incremente el deterioro y la contaminación ambiental</w:t>
            </w:r>
          </w:p>
        </w:tc>
        <w:tc>
          <w:tcPr>
            <w:tcW w:w="4125" w:type="dxa"/>
          </w:tcPr>
          <w:p w14:paraId="253BE78A"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Aplicar las leyes y normas ambientales</w:t>
            </w:r>
          </w:p>
        </w:tc>
      </w:tr>
      <w:tr w:rsidR="00F23CD5" w:rsidRPr="00E622EB" w14:paraId="7AED72AB"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3D00C305"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lastRenderedPageBreak/>
              <w:t>3</w:t>
            </w:r>
          </w:p>
        </w:tc>
        <w:tc>
          <w:tcPr>
            <w:tcW w:w="4167" w:type="dxa"/>
          </w:tcPr>
          <w:p w14:paraId="614670BB"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Que se incremente la inestabilidad financiera</w:t>
            </w:r>
          </w:p>
        </w:tc>
        <w:tc>
          <w:tcPr>
            <w:tcW w:w="4125" w:type="dxa"/>
          </w:tcPr>
          <w:p w14:paraId="665F8E92"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Fortalecer las finanzas internas: Ley de impuestos, ampliar la base tributaria, cobrar todos los servicios que se prestan</w:t>
            </w:r>
          </w:p>
        </w:tc>
      </w:tr>
      <w:tr w:rsidR="00F23CD5" w:rsidRPr="00E622EB" w14:paraId="37DFC9B3"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0254FF17"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4</w:t>
            </w:r>
          </w:p>
        </w:tc>
        <w:tc>
          <w:tcPr>
            <w:tcW w:w="4167" w:type="dxa"/>
          </w:tcPr>
          <w:p w14:paraId="11CAB74D"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Que se incremente el desempleo en el municipio</w:t>
            </w:r>
          </w:p>
        </w:tc>
        <w:tc>
          <w:tcPr>
            <w:tcW w:w="4125" w:type="dxa"/>
          </w:tcPr>
          <w:p w14:paraId="28E6C351" w14:textId="77777777" w:rsidR="00F23CD5" w:rsidRPr="00E622EB" w:rsidRDefault="00F23CD5" w:rsidP="00F23CD5">
            <w:pPr>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Ampliar el programa de becas Universitarias, implementar el emprendedurismo y tecnificación</w:t>
            </w:r>
          </w:p>
        </w:tc>
      </w:tr>
      <w:tr w:rsidR="00F23CD5" w:rsidRPr="00E622EB" w14:paraId="30615730"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1F49B89D"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5</w:t>
            </w:r>
          </w:p>
        </w:tc>
        <w:tc>
          <w:tcPr>
            <w:tcW w:w="4167" w:type="dxa"/>
          </w:tcPr>
          <w:p w14:paraId="6A3C17AE"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Un cambio de gobierno, puede generar inestabilidad laboral</w:t>
            </w:r>
          </w:p>
        </w:tc>
        <w:tc>
          <w:tcPr>
            <w:tcW w:w="4125" w:type="dxa"/>
          </w:tcPr>
          <w:p w14:paraId="1E655457" w14:textId="77777777" w:rsidR="00F23CD5" w:rsidRPr="00E622EB" w:rsidRDefault="00F23CD5" w:rsidP="00F23CD5">
            <w:pPr>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Brindar buen trato a la población y convencimiento político</w:t>
            </w:r>
          </w:p>
        </w:tc>
      </w:tr>
      <w:tr w:rsidR="00F23CD5" w:rsidRPr="00E622EB" w14:paraId="096211B3" w14:textId="77777777" w:rsidTr="00F23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215A8E27"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6</w:t>
            </w:r>
          </w:p>
        </w:tc>
        <w:tc>
          <w:tcPr>
            <w:tcW w:w="4167" w:type="dxa"/>
          </w:tcPr>
          <w:p w14:paraId="2A0C2D1C"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El déficit habitacional y poco acceso a la vivienda digna</w:t>
            </w:r>
          </w:p>
        </w:tc>
        <w:tc>
          <w:tcPr>
            <w:tcW w:w="4125" w:type="dxa"/>
          </w:tcPr>
          <w:p w14:paraId="302B54D4" w14:textId="77777777" w:rsidR="00F23CD5" w:rsidRPr="00E622EB" w:rsidRDefault="00F23CD5" w:rsidP="00F23CD5">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Desarrollar programas urbanísticos amigables con el medio ambiente  </w:t>
            </w:r>
          </w:p>
        </w:tc>
      </w:tr>
      <w:tr w:rsidR="00F23CD5" w:rsidRPr="00E622EB" w14:paraId="287838FE" w14:textId="77777777" w:rsidTr="00F23CD5">
        <w:tc>
          <w:tcPr>
            <w:cnfStyle w:val="001000000000" w:firstRow="0" w:lastRow="0" w:firstColumn="1" w:lastColumn="0" w:oddVBand="0" w:evenVBand="0" w:oddHBand="0" w:evenHBand="0" w:firstRowFirstColumn="0" w:firstRowLastColumn="0" w:lastRowFirstColumn="0" w:lastRowLastColumn="0"/>
            <w:tcW w:w="536" w:type="dxa"/>
          </w:tcPr>
          <w:p w14:paraId="124DBAD9" w14:textId="77777777" w:rsidR="00F23CD5" w:rsidRPr="00E622EB" w:rsidRDefault="00F23CD5" w:rsidP="00F23CD5">
            <w:pPr>
              <w:spacing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7</w:t>
            </w:r>
          </w:p>
        </w:tc>
        <w:tc>
          <w:tcPr>
            <w:tcW w:w="4167" w:type="dxa"/>
          </w:tcPr>
          <w:p w14:paraId="4B05E0DC"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Poca inversión local, de empresa privada</w:t>
            </w:r>
          </w:p>
        </w:tc>
        <w:tc>
          <w:tcPr>
            <w:tcW w:w="4125" w:type="dxa"/>
          </w:tcPr>
          <w:p w14:paraId="3B904372" w14:textId="77777777" w:rsidR="00F23CD5" w:rsidRPr="00E622EB" w:rsidRDefault="00F23CD5" w:rsidP="00F23CD5">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Light" w:eastAsia="Calibri" w:hAnsi="Candara Light" w:cs="Arial"/>
                <w:sz w:val="24"/>
                <w:szCs w:val="24"/>
                <w:lang w:val="es-MX"/>
              </w:rPr>
            </w:pPr>
            <w:r w:rsidRPr="00E622EB">
              <w:rPr>
                <w:rFonts w:ascii="Candara Light" w:eastAsia="Calibri" w:hAnsi="Candara Light" w:cs="Arial"/>
                <w:sz w:val="24"/>
                <w:szCs w:val="24"/>
                <w:lang w:val="es-MX"/>
              </w:rPr>
              <w:t>Crear incentivo y una política de inversión</w:t>
            </w:r>
          </w:p>
        </w:tc>
      </w:tr>
    </w:tbl>
    <w:p w14:paraId="272F342D" w14:textId="77777777" w:rsidR="00F23CD5" w:rsidRPr="00E622EB" w:rsidRDefault="00F23CD5" w:rsidP="00F23CD5">
      <w:pPr>
        <w:spacing w:after="200" w:line="276" w:lineRule="auto"/>
        <w:jc w:val="both"/>
        <w:rPr>
          <w:rFonts w:ascii="Candara Light" w:eastAsia="Calibri" w:hAnsi="Candara Light" w:cs="Arial"/>
          <w:sz w:val="24"/>
          <w:szCs w:val="24"/>
          <w:lang w:val="es-MX"/>
        </w:rPr>
      </w:pPr>
      <w:r w:rsidRPr="00E622EB">
        <w:rPr>
          <w:rFonts w:ascii="Candara Light" w:eastAsia="Calibri" w:hAnsi="Candara Light" w:cs="Times New Roman"/>
          <w:noProof/>
        </w:rPr>
        <w:drawing>
          <wp:anchor distT="0" distB="0" distL="114300" distR="114300" simplePos="0" relativeHeight="251664384" behindDoc="1" locked="0" layoutInCell="1" allowOverlap="1" wp14:anchorId="56C46BE6" wp14:editId="037F2AC4">
            <wp:simplePos x="0" y="0"/>
            <wp:positionH relativeFrom="column">
              <wp:posOffset>2929890</wp:posOffset>
            </wp:positionH>
            <wp:positionV relativeFrom="paragraph">
              <wp:posOffset>503555</wp:posOffset>
            </wp:positionV>
            <wp:extent cx="3471545" cy="1466850"/>
            <wp:effectExtent l="0" t="0" r="0" b="0"/>
            <wp:wrapNone/>
            <wp:docPr id="241" name="Imagen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154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2EB">
        <w:rPr>
          <w:rFonts w:ascii="Candara Light" w:eastAsia="Calibri" w:hAnsi="Candara Light" w:cs="Arial"/>
          <w:sz w:val="24"/>
          <w:szCs w:val="24"/>
          <w:lang w:val="es-MX"/>
        </w:rPr>
        <w:t>Fuente: Construcción propia, con aportes de las jefaturas en cada mesa de trabajo, durante taller participativo para el POA. Jueves 25 de enero de 2018.</w:t>
      </w:r>
    </w:p>
    <w:p w14:paraId="58F17C43" w14:textId="77777777" w:rsidR="00F23CD5" w:rsidRPr="00E622EB" w:rsidRDefault="00F23CD5" w:rsidP="00F23CD5">
      <w:pPr>
        <w:spacing w:after="200" w:line="276" w:lineRule="auto"/>
        <w:jc w:val="both"/>
        <w:rPr>
          <w:rFonts w:ascii="Candara Light" w:eastAsia="Calibri" w:hAnsi="Candara Light" w:cs="Arial"/>
          <w:sz w:val="24"/>
          <w:szCs w:val="24"/>
          <w:lang w:val="es-MX"/>
        </w:rPr>
      </w:pPr>
      <w:r w:rsidRPr="00E622EB">
        <w:rPr>
          <w:rFonts w:ascii="Candara Light" w:eastAsia="Calibri" w:hAnsi="Candara Light" w:cs="Times New Roman"/>
          <w:noProof/>
        </w:rPr>
        <w:drawing>
          <wp:anchor distT="0" distB="0" distL="114300" distR="114300" simplePos="0" relativeHeight="251663360" behindDoc="0" locked="0" layoutInCell="1" allowOverlap="1" wp14:anchorId="7BAB8BCA" wp14:editId="5121E604">
            <wp:simplePos x="0" y="0"/>
            <wp:positionH relativeFrom="column">
              <wp:posOffset>-222885</wp:posOffset>
            </wp:positionH>
            <wp:positionV relativeFrom="paragraph">
              <wp:posOffset>24765</wp:posOffset>
            </wp:positionV>
            <wp:extent cx="3048000" cy="1352550"/>
            <wp:effectExtent l="0" t="0" r="0" b="0"/>
            <wp:wrapSquare wrapText="right"/>
            <wp:docPr id="240" name="Imagen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8EEFB" w14:textId="77777777" w:rsidR="00F23CD5" w:rsidRPr="00E622EB" w:rsidRDefault="00F23CD5" w:rsidP="00F23CD5">
      <w:pPr>
        <w:spacing w:after="200" w:line="276" w:lineRule="auto"/>
        <w:jc w:val="both"/>
        <w:rPr>
          <w:rFonts w:ascii="Candara Light" w:eastAsia="Calibri" w:hAnsi="Candara Light" w:cs="Arial"/>
          <w:sz w:val="24"/>
          <w:szCs w:val="24"/>
          <w:lang w:val="es-MX"/>
        </w:rPr>
      </w:pPr>
    </w:p>
    <w:p w14:paraId="7A34E873" w14:textId="77777777" w:rsidR="00F23CD5" w:rsidRPr="00E622EB" w:rsidRDefault="00F23CD5" w:rsidP="00F23CD5">
      <w:pPr>
        <w:spacing w:after="200" w:line="276" w:lineRule="auto"/>
        <w:jc w:val="both"/>
        <w:rPr>
          <w:rFonts w:ascii="Candara Light" w:eastAsia="Calibri" w:hAnsi="Candara Light" w:cs="Arial"/>
          <w:sz w:val="24"/>
          <w:szCs w:val="24"/>
          <w:lang w:val="es-MX"/>
        </w:rPr>
      </w:pPr>
    </w:p>
    <w:p w14:paraId="5AC678BD" w14:textId="77777777" w:rsidR="00F23CD5" w:rsidRPr="00E622EB" w:rsidRDefault="00F23CD5" w:rsidP="00F23CD5">
      <w:pPr>
        <w:spacing w:after="200" w:line="276" w:lineRule="auto"/>
        <w:jc w:val="both"/>
        <w:rPr>
          <w:rFonts w:ascii="Candara Light" w:eastAsia="Calibri" w:hAnsi="Candara Light" w:cs="Arial"/>
          <w:sz w:val="24"/>
          <w:szCs w:val="24"/>
          <w:lang w:val="es-MX"/>
        </w:rPr>
      </w:pPr>
    </w:p>
    <w:p w14:paraId="0B12D955" w14:textId="77777777" w:rsidR="00F23CD5" w:rsidRPr="00E622EB" w:rsidRDefault="00F23CD5" w:rsidP="00F23CD5">
      <w:pPr>
        <w:spacing w:after="200" w:line="276" w:lineRule="auto"/>
        <w:jc w:val="both"/>
        <w:rPr>
          <w:rFonts w:ascii="Candara Light" w:eastAsia="Calibri" w:hAnsi="Candara Light" w:cs="Arial"/>
          <w:sz w:val="24"/>
          <w:szCs w:val="24"/>
          <w:lang w:val="es-MX"/>
        </w:rPr>
      </w:pPr>
    </w:p>
    <w:p w14:paraId="1A14EE36" w14:textId="77777777" w:rsidR="00105A84" w:rsidRPr="00E622EB" w:rsidRDefault="00105A84" w:rsidP="00F23CD5">
      <w:pPr>
        <w:tabs>
          <w:tab w:val="left" w:pos="480"/>
        </w:tabs>
        <w:spacing w:before="120" w:after="0" w:line="360" w:lineRule="auto"/>
        <w:contextualSpacing/>
        <w:jc w:val="both"/>
        <w:rPr>
          <w:rFonts w:ascii="Candara Light" w:eastAsia="Calibri" w:hAnsi="Candara Light" w:cs="Arial"/>
          <w:noProof/>
          <w:sz w:val="24"/>
          <w:szCs w:val="24"/>
          <w:lang w:val="es-AR"/>
        </w:rPr>
      </w:pPr>
      <w:r w:rsidRPr="00E622EB">
        <w:rPr>
          <w:rFonts w:ascii="Candara Light" w:eastAsia="Calibri" w:hAnsi="Candara Light" w:cs="Arial"/>
          <w:noProof/>
          <w:sz w:val="24"/>
          <w:szCs w:val="24"/>
          <w:lang w:val="es-AR"/>
        </w:rPr>
        <w:t>Nueva Agenda y Objetivos de Desarrollo Sostenibles.</w:t>
      </w:r>
    </w:p>
    <w:p w14:paraId="30034A4F" w14:textId="77777777" w:rsidR="00105A84" w:rsidRPr="00E622EB" w:rsidRDefault="00105A84" w:rsidP="00F23CD5">
      <w:pPr>
        <w:spacing w:before="120" w:after="0" w:line="360" w:lineRule="auto"/>
        <w:jc w:val="both"/>
        <w:rPr>
          <w:rFonts w:ascii="Candara Light" w:eastAsia="Calibri" w:hAnsi="Candara Light" w:cs="Arial"/>
          <w:b/>
          <w:sz w:val="24"/>
          <w:szCs w:val="24"/>
          <w:lang w:val="es-MX"/>
        </w:rPr>
      </w:pPr>
      <w:r w:rsidRPr="00E622EB">
        <w:rPr>
          <w:rFonts w:ascii="Candara Light" w:eastAsia="Calibri" w:hAnsi="Candara Light" w:cs="Arial"/>
          <w:b/>
          <w:noProof/>
          <w:sz w:val="24"/>
          <w:szCs w:val="24"/>
        </w:rPr>
        <w:t>La Nueva Agenda:</w:t>
      </w:r>
      <w:r w:rsidRPr="00E622EB">
        <w:rPr>
          <w:rFonts w:ascii="Candara Light" w:eastAsia="Calibri" w:hAnsi="Candara Light" w:cs="Arial"/>
          <w:noProof/>
          <w:sz w:val="24"/>
          <w:szCs w:val="24"/>
        </w:rPr>
        <w:t xml:space="preserve"> E</w:t>
      </w:r>
      <w:r w:rsidRPr="00E622EB">
        <w:rPr>
          <w:rFonts w:ascii="Candara Light" w:eastAsia="Calibri" w:hAnsi="Candara Light" w:cs="Arial"/>
          <w:sz w:val="24"/>
          <w:szCs w:val="24"/>
        </w:rPr>
        <w:t>s un plan de acción en favor de las personas, el planeta y la prosperidad. También tiene por objeto fortalecer la paz universal dentro de un concepto más amplio de la libertad. Reconocemos que la erradicación de la pobreza en todas sus formas y dimensiones,</w:t>
      </w:r>
    </w:p>
    <w:p w14:paraId="0946977D" w14:textId="77777777" w:rsidR="00105A84" w:rsidRPr="00E622EB" w:rsidRDefault="00105A84" w:rsidP="00F23CD5">
      <w:pPr>
        <w:spacing w:before="120" w:after="0" w:line="360" w:lineRule="auto"/>
        <w:jc w:val="both"/>
        <w:rPr>
          <w:rFonts w:ascii="Candara Light" w:eastAsia="Calibri" w:hAnsi="Candara Light" w:cs="Arial"/>
          <w:b/>
          <w:sz w:val="24"/>
          <w:szCs w:val="24"/>
          <w:lang w:val="es-MX"/>
        </w:rPr>
      </w:pPr>
      <w:r w:rsidRPr="00E622EB">
        <w:rPr>
          <w:rFonts w:ascii="Candara Light" w:eastAsia="Calibri" w:hAnsi="Candara Light" w:cs="Arial"/>
          <w:b/>
          <w:noProof/>
          <w:sz w:val="24"/>
          <w:szCs w:val="24"/>
          <w:lang w:val="es-AR"/>
        </w:rPr>
        <w:t>Los Objetivos de Desarrollo Sostenibles y sus metas:</w:t>
      </w:r>
      <w:r w:rsidRPr="00E622EB">
        <w:rPr>
          <w:rFonts w:ascii="Candara Light" w:eastAsia="Calibri" w:hAnsi="Candara Light" w:cs="Arial"/>
          <w:noProof/>
          <w:sz w:val="24"/>
          <w:szCs w:val="24"/>
          <w:lang w:val="es-AR"/>
        </w:rPr>
        <w:t xml:space="preserve"> </w:t>
      </w:r>
      <w:r w:rsidRPr="00E622EB">
        <w:rPr>
          <w:rFonts w:ascii="Candara Light" w:eastAsia="Calibri" w:hAnsi="Candara Light" w:cs="Arial"/>
          <w:sz w:val="24"/>
          <w:szCs w:val="24"/>
          <w:lang w:val="es-ES"/>
        </w:rPr>
        <w:t xml:space="preserve">Son de carácter integrado e indivisible, de alcance mundial y de aplicación universal, tienen en cuenta las diferentes realidades, capacidades y niveles de desarrollo de cada país y respetan sus políticas y prioridades nacionales. Si bien las metas expresan las aspiraciones a nivel mundial, cada gobierno fijará sus propias metas nacionales, guiándose por la ambiciosa aspiración </w:t>
      </w:r>
      <w:proofErr w:type="gramStart"/>
      <w:r w:rsidRPr="00E622EB">
        <w:rPr>
          <w:rFonts w:ascii="Candara Light" w:eastAsia="Calibri" w:hAnsi="Candara Light" w:cs="Arial"/>
          <w:sz w:val="24"/>
          <w:szCs w:val="24"/>
          <w:lang w:val="es-ES"/>
        </w:rPr>
        <w:t>general</w:t>
      </w:r>
      <w:proofErr w:type="gramEnd"/>
      <w:r w:rsidRPr="00E622EB">
        <w:rPr>
          <w:rFonts w:ascii="Candara Light" w:eastAsia="Calibri" w:hAnsi="Candara Light" w:cs="Arial"/>
          <w:sz w:val="24"/>
          <w:szCs w:val="24"/>
          <w:lang w:val="es-ES"/>
        </w:rPr>
        <w:t xml:space="preserve"> pero tomando en consideración las circunstancias del país. </w:t>
      </w:r>
      <w:r w:rsidRPr="00E622EB">
        <w:rPr>
          <w:rFonts w:ascii="Candara Light" w:eastAsia="Calibri" w:hAnsi="Candara Light" w:cs="Arial"/>
          <w:noProof/>
          <w:sz w:val="24"/>
          <w:szCs w:val="24"/>
          <w:lang w:val="es-AR"/>
        </w:rPr>
        <w:t xml:space="preserve"> (Organización de Las Naciones Unidas, 2015)</w:t>
      </w:r>
    </w:p>
    <w:p w14:paraId="742E4144" w14:textId="77777777" w:rsidR="00105A84" w:rsidRPr="00344096" w:rsidRDefault="00105A84" w:rsidP="00F23CD5">
      <w:pPr>
        <w:spacing w:before="120" w:after="0" w:line="360" w:lineRule="auto"/>
        <w:jc w:val="both"/>
        <w:rPr>
          <w:rFonts w:ascii="Candara Light" w:eastAsia="Calibri" w:hAnsi="Candara Light" w:cs="Arial"/>
          <w:b/>
          <w:sz w:val="24"/>
          <w:szCs w:val="24"/>
          <w:lang w:val="es-MX"/>
        </w:rPr>
      </w:pPr>
      <w:r w:rsidRPr="00344096">
        <w:rPr>
          <w:rFonts w:ascii="Candara Light" w:eastAsia="Calibri" w:hAnsi="Candara Light" w:cs="Arial"/>
          <w:b/>
          <w:sz w:val="24"/>
          <w:szCs w:val="24"/>
          <w:lang w:val="es-MX"/>
        </w:rPr>
        <w:lastRenderedPageBreak/>
        <w:t>Planificación Estratégica Participativa.</w:t>
      </w:r>
    </w:p>
    <w:p w14:paraId="2D8ACA03" w14:textId="77777777" w:rsidR="00105A84" w:rsidRPr="00344096" w:rsidRDefault="00105A84" w:rsidP="00F23CD5">
      <w:pPr>
        <w:spacing w:before="120" w:after="0" w:line="360" w:lineRule="auto"/>
        <w:jc w:val="both"/>
        <w:rPr>
          <w:rFonts w:ascii="Candara Light" w:eastAsia="Calibri" w:hAnsi="Candara Light" w:cs="Arial"/>
          <w:bCs/>
          <w:color w:val="000000"/>
          <w:sz w:val="24"/>
          <w:szCs w:val="24"/>
          <w:lang w:val="es-AR"/>
        </w:rPr>
      </w:pPr>
      <w:r w:rsidRPr="00344096">
        <w:rPr>
          <w:rFonts w:ascii="Candara Light" w:eastAsia="Calibri" w:hAnsi="Candara Light" w:cs="Arial"/>
          <w:bCs/>
          <w:color w:val="000000"/>
          <w:w w:val="84"/>
          <w:sz w:val="24"/>
          <w:szCs w:val="24"/>
          <w:lang w:val="es-AR"/>
        </w:rPr>
        <w:t xml:space="preserve">La </w:t>
      </w:r>
      <w:r w:rsidRPr="00344096">
        <w:rPr>
          <w:rFonts w:ascii="Candara Light" w:eastAsia="Calibri" w:hAnsi="Candara Light" w:cs="Arial"/>
          <w:bCs/>
          <w:color w:val="000000"/>
          <w:spacing w:val="24"/>
          <w:w w:val="84"/>
          <w:sz w:val="24"/>
          <w:szCs w:val="24"/>
          <w:lang w:val="es-AR"/>
        </w:rPr>
        <w:t xml:space="preserve"> </w:t>
      </w:r>
      <w:r w:rsidRPr="00344096">
        <w:rPr>
          <w:rFonts w:ascii="Candara Light" w:eastAsia="Calibri" w:hAnsi="Candara Light" w:cs="Arial"/>
          <w:bCs/>
          <w:color w:val="000000"/>
          <w:w w:val="84"/>
          <w:sz w:val="24"/>
          <w:szCs w:val="24"/>
          <w:lang w:val="es-AR"/>
        </w:rPr>
        <w:t xml:space="preserve">planificación    </w:t>
      </w:r>
      <w:r w:rsidRPr="00344096">
        <w:rPr>
          <w:rFonts w:ascii="Candara Light" w:eastAsia="Calibri" w:hAnsi="Candara Light" w:cs="Arial"/>
          <w:bCs/>
          <w:color w:val="000000"/>
          <w:sz w:val="24"/>
          <w:szCs w:val="24"/>
          <w:lang w:val="es-AR"/>
        </w:rPr>
        <w:t>estratégica</w:t>
      </w:r>
      <w:r w:rsidRPr="00344096">
        <w:rPr>
          <w:rFonts w:ascii="Candara Light" w:eastAsia="Calibri" w:hAnsi="Candara Light" w:cs="Arial"/>
          <w:bCs/>
          <w:color w:val="000000"/>
          <w:spacing w:val="11"/>
          <w:sz w:val="24"/>
          <w:szCs w:val="24"/>
          <w:lang w:val="es-AR"/>
        </w:rPr>
        <w:t xml:space="preserve"> </w:t>
      </w:r>
      <w:r w:rsidRPr="00344096">
        <w:rPr>
          <w:rFonts w:ascii="Candara Light" w:eastAsia="Calibri" w:hAnsi="Candara Light" w:cs="Arial"/>
          <w:bCs/>
          <w:color w:val="000000"/>
          <w:w w:val="89"/>
          <w:sz w:val="24"/>
          <w:szCs w:val="24"/>
          <w:lang w:val="es-AR"/>
        </w:rPr>
        <w:t xml:space="preserve">participativa </w:t>
      </w:r>
      <w:r w:rsidRPr="00344096">
        <w:rPr>
          <w:rFonts w:ascii="Candara Light" w:eastAsia="Calibri" w:hAnsi="Candara Light" w:cs="Arial"/>
          <w:bCs/>
          <w:color w:val="000000"/>
          <w:spacing w:val="34"/>
          <w:w w:val="89"/>
          <w:sz w:val="24"/>
          <w:szCs w:val="24"/>
          <w:lang w:val="es-AR"/>
        </w:rPr>
        <w:t xml:space="preserve"> </w:t>
      </w:r>
      <w:r w:rsidRPr="00344096">
        <w:rPr>
          <w:rFonts w:ascii="Candara Light" w:eastAsia="Calibri" w:hAnsi="Candara Light" w:cs="Arial"/>
          <w:bCs/>
          <w:color w:val="000000"/>
          <w:sz w:val="24"/>
          <w:szCs w:val="24"/>
          <w:lang w:val="es-AR"/>
        </w:rPr>
        <w:t xml:space="preserve">es </w:t>
      </w:r>
      <w:r w:rsidRPr="00344096">
        <w:rPr>
          <w:rFonts w:ascii="Candara Light" w:eastAsia="Calibri" w:hAnsi="Candara Light" w:cs="Arial"/>
          <w:bCs/>
          <w:color w:val="000000"/>
          <w:spacing w:val="25"/>
          <w:sz w:val="24"/>
          <w:szCs w:val="24"/>
          <w:lang w:val="es-AR"/>
        </w:rPr>
        <w:t xml:space="preserve"> </w:t>
      </w:r>
      <w:r w:rsidRPr="00344096">
        <w:rPr>
          <w:rFonts w:ascii="Candara Light" w:eastAsia="Calibri" w:hAnsi="Candara Light" w:cs="Arial"/>
          <w:bCs/>
          <w:color w:val="000000"/>
          <w:w w:val="90"/>
          <w:sz w:val="24"/>
          <w:szCs w:val="24"/>
          <w:lang w:val="es-AR"/>
        </w:rPr>
        <w:t xml:space="preserve">un </w:t>
      </w:r>
      <w:r w:rsidRPr="00344096">
        <w:rPr>
          <w:rFonts w:ascii="Candara Light" w:eastAsia="Calibri" w:hAnsi="Candara Light" w:cs="Arial"/>
          <w:bCs/>
          <w:color w:val="000000"/>
          <w:spacing w:val="1"/>
          <w:w w:val="90"/>
          <w:sz w:val="24"/>
          <w:szCs w:val="24"/>
          <w:lang w:val="es-AR"/>
        </w:rPr>
        <w:t xml:space="preserve"> </w:t>
      </w:r>
      <w:r w:rsidRPr="00344096">
        <w:rPr>
          <w:rFonts w:ascii="Candara Light" w:eastAsia="Calibri" w:hAnsi="Candara Light" w:cs="Arial"/>
          <w:bCs/>
          <w:color w:val="000000"/>
          <w:w w:val="90"/>
          <w:sz w:val="24"/>
          <w:szCs w:val="24"/>
          <w:lang w:val="es-AR"/>
        </w:rPr>
        <w:t xml:space="preserve">proceso </w:t>
      </w:r>
      <w:r w:rsidRPr="00344096">
        <w:rPr>
          <w:rFonts w:ascii="Candara Light" w:eastAsia="Calibri" w:hAnsi="Candara Light" w:cs="Arial"/>
          <w:bCs/>
          <w:color w:val="000000"/>
          <w:w w:val="89"/>
          <w:sz w:val="24"/>
          <w:szCs w:val="24"/>
          <w:lang w:val="es-AR"/>
        </w:rPr>
        <w:t>concertado</w:t>
      </w:r>
      <w:r w:rsidRPr="00344096">
        <w:rPr>
          <w:rFonts w:ascii="Candara Light" w:eastAsia="Calibri" w:hAnsi="Candara Light" w:cs="Arial"/>
          <w:bCs/>
          <w:color w:val="000000"/>
          <w:spacing w:val="44"/>
          <w:w w:val="89"/>
          <w:sz w:val="24"/>
          <w:szCs w:val="24"/>
          <w:lang w:val="es-AR"/>
        </w:rPr>
        <w:t xml:space="preserve"> </w:t>
      </w:r>
      <w:r w:rsidRPr="00344096">
        <w:rPr>
          <w:rFonts w:ascii="Candara Light" w:eastAsia="Calibri" w:hAnsi="Candara Light" w:cs="Arial"/>
          <w:bCs/>
          <w:color w:val="000000"/>
          <w:sz w:val="24"/>
          <w:szCs w:val="24"/>
          <w:lang w:val="es-AR"/>
        </w:rPr>
        <w:t>que</w:t>
      </w:r>
      <w:r w:rsidRPr="00344096">
        <w:rPr>
          <w:rFonts w:ascii="Candara Light" w:eastAsia="Calibri" w:hAnsi="Candara Light" w:cs="Arial"/>
          <w:bCs/>
          <w:color w:val="000000"/>
          <w:spacing w:val="-25"/>
          <w:sz w:val="24"/>
          <w:szCs w:val="24"/>
          <w:lang w:val="es-AR"/>
        </w:rPr>
        <w:t xml:space="preserve"> </w:t>
      </w:r>
      <w:r w:rsidRPr="00344096">
        <w:rPr>
          <w:rFonts w:ascii="Candara Light" w:eastAsia="Calibri" w:hAnsi="Candara Light" w:cs="Arial"/>
          <w:bCs/>
          <w:color w:val="000000"/>
          <w:w w:val="88"/>
          <w:sz w:val="24"/>
          <w:szCs w:val="24"/>
          <w:lang w:val="es-AR"/>
        </w:rPr>
        <w:t>permite</w:t>
      </w:r>
      <w:r w:rsidRPr="00344096">
        <w:rPr>
          <w:rFonts w:ascii="Candara Light" w:eastAsia="Calibri" w:hAnsi="Candara Light" w:cs="Arial"/>
          <w:bCs/>
          <w:color w:val="000000"/>
          <w:spacing w:val="44"/>
          <w:w w:val="88"/>
          <w:sz w:val="24"/>
          <w:szCs w:val="24"/>
          <w:lang w:val="es-AR"/>
        </w:rPr>
        <w:t xml:space="preserve"> </w:t>
      </w:r>
      <w:r w:rsidRPr="00344096">
        <w:rPr>
          <w:rFonts w:ascii="Candara Light" w:eastAsia="Calibri" w:hAnsi="Candara Light" w:cs="Arial"/>
          <w:bCs/>
          <w:color w:val="000000"/>
          <w:sz w:val="24"/>
          <w:szCs w:val="24"/>
          <w:lang w:val="es-AR"/>
        </w:rPr>
        <w:t>a</w:t>
      </w:r>
      <w:r w:rsidRPr="00344096">
        <w:rPr>
          <w:rFonts w:ascii="Candara Light" w:eastAsia="Calibri" w:hAnsi="Candara Light" w:cs="Arial"/>
          <w:bCs/>
          <w:color w:val="000000"/>
          <w:spacing w:val="26"/>
          <w:sz w:val="24"/>
          <w:szCs w:val="24"/>
          <w:lang w:val="es-AR"/>
        </w:rPr>
        <w:t xml:space="preserve"> </w:t>
      </w:r>
      <w:r w:rsidRPr="00344096">
        <w:rPr>
          <w:rFonts w:ascii="Candara Light" w:eastAsia="Calibri" w:hAnsi="Candara Light" w:cs="Arial"/>
          <w:bCs/>
          <w:color w:val="000000"/>
          <w:sz w:val="24"/>
          <w:szCs w:val="24"/>
          <w:lang w:val="es-AR"/>
        </w:rPr>
        <w:t>los</w:t>
      </w:r>
      <w:r w:rsidRPr="00344096">
        <w:rPr>
          <w:rFonts w:ascii="Candara Light" w:eastAsia="Calibri" w:hAnsi="Candara Light" w:cs="Arial"/>
          <w:bCs/>
          <w:color w:val="000000"/>
          <w:spacing w:val="33"/>
          <w:sz w:val="24"/>
          <w:szCs w:val="24"/>
          <w:lang w:val="es-AR"/>
        </w:rPr>
        <w:t xml:space="preserve"> </w:t>
      </w:r>
      <w:r w:rsidRPr="00344096">
        <w:rPr>
          <w:rFonts w:ascii="Candara Light" w:eastAsia="Calibri" w:hAnsi="Candara Light" w:cs="Arial"/>
          <w:bCs/>
          <w:color w:val="000000"/>
          <w:w w:val="87"/>
          <w:sz w:val="24"/>
          <w:szCs w:val="24"/>
          <w:lang w:val="es-AR"/>
        </w:rPr>
        <w:t>hombres</w:t>
      </w:r>
      <w:r w:rsidRPr="00344096">
        <w:rPr>
          <w:rFonts w:ascii="Candara Light" w:eastAsia="Calibri" w:hAnsi="Candara Light" w:cs="Arial"/>
          <w:bCs/>
          <w:color w:val="000000"/>
          <w:spacing w:val="45"/>
          <w:w w:val="87"/>
          <w:sz w:val="24"/>
          <w:szCs w:val="24"/>
          <w:lang w:val="es-AR"/>
        </w:rPr>
        <w:t xml:space="preserve"> </w:t>
      </w:r>
      <w:r w:rsidRPr="00344096">
        <w:rPr>
          <w:rFonts w:ascii="Candara Light" w:eastAsia="Calibri" w:hAnsi="Candara Light" w:cs="Arial"/>
          <w:bCs/>
          <w:color w:val="000000"/>
          <w:sz w:val="24"/>
          <w:szCs w:val="24"/>
          <w:lang w:val="es-AR"/>
        </w:rPr>
        <w:t>y</w:t>
      </w:r>
      <w:r w:rsidRPr="00344096">
        <w:rPr>
          <w:rFonts w:ascii="Candara Light" w:eastAsia="Calibri" w:hAnsi="Candara Light" w:cs="Arial"/>
          <w:bCs/>
          <w:color w:val="000000"/>
          <w:spacing w:val="14"/>
          <w:sz w:val="24"/>
          <w:szCs w:val="24"/>
          <w:lang w:val="es-AR"/>
        </w:rPr>
        <w:t xml:space="preserve"> </w:t>
      </w:r>
      <w:r w:rsidRPr="00344096">
        <w:rPr>
          <w:rFonts w:ascii="Candara Light" w:eastAsia="Calibri" w:hAnsi="Candara Light" w:cs="Arial"/>
          <w:bCs/>
          <w:color w:val="000000"/>
          <w:w w:val="88"/>
          <w:sz w:val="24"/>
          <w:szCs w:val="24"/>
          <w:lang w:val="es-AR"/>
        </w:rPr>
        <w:t>mujeres</w:t>
      </w:r>
      <w:r w:rsidRPr="00344096">
        <w:rPr>
          <w:rFonts w:ascii="Candara Light" w:eastAsia="Calibri" w:hAnsi="Candara Light" w:cs="Arial"/>
          <w:bCs/>
          <w:color w:val="000000"/>
          <w:spacing w:val="44"/>
          <w:w w:val="88"/>
          <w:sz w:val="24"/>
          <w:szCs w:val="24"/>
          <w:lang w:val="es-AR"/>
        </w:rPr>
        <w:t xml:space="preserve"> </w:t>
      </w:r>
      <w:r w:rsidRPr="00344096">
        <w:rPr>
          <w:rFonts w:ascii="Candara Light" w:eastAsia="Calibri" w:hAnsi="Candara Light" w:cs="Arial"/>
          <w:bCs/>
          <w:color w:val="000000"/>
          <w:sz w:val="24"/>
          <w:szCs w:val="24"/>
          <w:lang w:val="es-AR"/>
        </w:rPr>
        <w:t>líderes</w:t>
      </w:r>
      <w:r w:rsidRPr="00344096">
        <w:rPr>
          <w:rFonts w:ascii="Candara Light" w:eastAsia="Calibri" w:hAnsi="Candara Light" w:cs="Arial"/>
          <w:bCs/>
          <w:color w:val="000000"/>
          <w:spacing w:val="-27"/>
          <w:sz w:val="24"/>
          <w:szCs w:val="24"/>
          <w:lang w:val="es-AR"/>
        </w:rPr>
        <w:t xml:space="preserve"> </w:t>
      </w:r>
      <w:r w:rsidRPr="00344096">
        <w:rPr>
          <w:rFonts w:ascii="Candara Light" w:eastAsia="Calibri" w:hAnsi="Candara Light" w:cs="Arial"/>
          <w:bCs/>
          <w:color w:val="000000"/>
          <w:sz w:val="24"/>
          <w:szCs w:val="24"/>
          <w:lang w:val="es-AR"/>
        </w:rPr>
        <w:t xml:space="preserve">de </w:t>
      </w:r>
      <w:r w:rsidRPr="00344096">
        <w:rPr>
          <w:rFonts w:ascii="Candara Light" w:eastAsia="Calibri" w:hAnsi="Candara Light" w:cs="Arial"/>
          <w:bCs/>
          <w:color w:val="000000"/>
          <w:w w:val="82"/>
          <w:sz w:val="24"/>
          <w:szCs w:val="24"/>
          <w:lang w:val="es-AR"/>
        </w:rPr>
        <w:t>un</w:t>
      </w:r>
      <w:r w:rsidRPr="00344096">
        <w:rPr>
          <w:rFonts w:ascii="Candara Light" w:eastAsia="Calibri" w:hAnsi="Candara Light" w:cs="Arial"/>
          <w:bCs/>
          <w:color w:val="000000"/>
          <w:spacing w:val="9"/>
          <w:w w:val="82"/>
          <w:sz w:val="24"/>
          <w:szCs w:val="24"/>
          <w:lang w:val="es-AR"/>
        </w:rPr>
        <w:t xml:space="preserve"> </w:t>
      </w:r>
      <w:r w:rsidRPr="00344096">
        <w:rPr>
          <w:rFonts w:ascii="Candara Light" w:eastAsia="Calibri" w:hAnsi="Candara Light" w:cs="Arial"/>
          <w:bCs/>
          <w:color w:val="000000"/>
          <w:w w:val="82"/>
          <w:sz w:val="24"/>
          <w:szCs w:val="24"/>
          <w:lang w:val="es-AR"/>
        </w:rPr>
        <w:t>municipio</w:t>
      </w:r>
      <w:r w:rsidRPr="00344096">
        <w:rPr>
          <w:rFonts w:ascii="Candara Light" w:eastAsia="Calibri" w:hAnsi="Candara Light" w:cs="Arial"/>
          <w:bCs/>
          <w:color w:val="000000"/>
          <w:spacing w:val="40"/>
          <w:w w:val="82"/>
          <w:sz w:val="24"/>
          <w:szCs w:val="24"/>
          <w:lang w:val="es-AR"/>
        </w:rPr>
        <w:t xml:space="preserve"> </w:t>
      </w:r>
      <w:r w:rsidRPr="00344096">
        <w:rPr>
          <w:rFonts w:ascii="Candara Light" w:eastAsia="Calibri" w:hAnsi="Candara Light" w:cs="Arial"/>
          <w:bCs/>
          <w:color w:val="000000"/>
          <w:sz w:val="24"/>
          <w:szCs w:val="24"/>
          <w:lang w:val="es-AR"/>
        </w:rPr>
        <w:t>y</w:t>
      </w:r>
      <w:r w:rsidRPr="00344096">
        <w:rPr>
          <w:rFonts w:ascii="Candara Light" w:eastAsia="Calibri" w:hAnsi="Candara Light" w:cs="Arial"/>
          <w:bCs/>
          <w:color w:val="000000"/>
          <w:spacing w:val="-19"/>
          <w:sz w:val="24"/>
          <w:szCs w:val="24"/>
          <w:lang w:val="es-AR"/>
        </w:rPr>
        <w:t xml:space="preserve"> </w:t>
      </w:r>
      <w:r w:rsidRPr="00344096">
        <w:rPr>
          <w:rFonts w:ascii="Candara Light" w:eastAsia="Calibri" w:hAnsi="Candara Light" w:cs="Arial"/>
          <w:bCs/>
          <w:color w:val="000000"/>
          <w:sz w:val="24"/>
          <w:szCs w:val="24"/>
          <w:lang w:val="es-AR"/>
        </w:rPr>
        <w:t>al</w:t>
      </w:r>
      <w:r w:rsidRPr="00344096">
        <w:rPr>
          <w:rFonts w:ascii="Candara Light" w:eastAsia="Calibri" w:hAnsi="Candara Light" w:cs="Arial"/>
          <w:bCs/>
          <w:color w:val="000000"/>
          <w:spacing w:val="-4"/>
          <w:sz w:val="24"/>
          <w:szCs w:val="24"/>
          <w:lang w:val="es-AR"/>
        </w:rPr>
        <w:t xml:space="preserve"> </w:t>
      </w:r>
      <w:r w:rsidRPr="00344096">
        <w:rPr>
          <w:rFonts w:ascii="Candara Light" w:eastAsia="Calibri" w:hAnsi="Candara Light" w:cs="Arial"/>
          <w:bCs/>
          <w:color w:val="000000"/>
          <w:w w:val="84"/>
          <w:sz w:val="24"/>
          <w:szCs w:val="24"/>
          <w:lang w:val="es-AR"/>
        </w:rPr>
        <w:t>Gobierno</w:t>
      </w:r>
      <w:r w:rsidRPr="00344096">
        <w:rPr>
          <w:rFonts w:ascii="Candara Light" w:eastAsia="Calibri" w:hAnsi="Candara Light" w:cs="Arial"/>
          <w:bCs/>
          <w:color w:val="000000"/>
          <w:spacing w:val="-8"/>
          <w:w w:val="84"/>
          <w:sz w:val="24"/>
          <w:szCs w:val="24"/>
          <w:lang w:val="es-AR"/>
        </w:rPr>
        <w:t xml:space="preserve"> </w:t>
      </w:r>
      <w:r w:rsidRPr="00344096">
        <w:rPr>
          <w:rFonts w:ascii="Candara Light" w:eastAsia="Calibri" w:hAnsi="Candara Light" w:cs="Arial"/>
          <w:bCs/>
          <w:color w:val="000000"/>
          <w:w w:val="84"/>
          <w:sz w:val="24"/>
          <w:szCs w:val="24"/>
          <w:lang w:val="es-AR"/>
        </w:rPr>
        <w:t>Municipal,</w:t>
      </w:r>
      <w:r w:rsidRPr="00344096">
        <w:rPr>
          <w:rFonts w:ascii="Candara Light" w:eastAsia="Calibri" w:hAnsi="Candara Light" w:cs="Arial"/>
          <w:bCs/>
          <w:color w:val="000000"/>
          <w:spacing w:val="1"/>
          <w:w w:val="84"/>
          <w:sz w:val="24"/>
          <w:szCs w:val="24"/>
          <w:lang w:val="es-AR"/>
        </w:rPr>
        <w:t xml:space="preserve"> </w:t>
      </w:r>
      <w:r w:rsidRPr="00344096">
        <w:rPr>
          <w:rFonts w:ascii="Candara Light" w:eastAsia="Calibri" w:hAnsi="Candara Light" w:cs="Arial"/>
          <w:bCs/>
          <w:color w:val="000000"/>
          <w:w w:val="84"/>
          <w:sz w:val="24"/>
          <w:szCs w:val="24"/>
          <w:lang w:val="es-AR"/>
        </w:rPr>
        <w:t>obtener</w:t>
      </w:r>
      <w:r w:rsidRPr="00344096">
        <w:rPr>
          <w:rFonts w:ascii="Candara Light" w:eastAsia="Calibri" w:hAnsi="Candara Light" w:cs="Arial"/>
          <w:bCs/>
          <w:color w:val="000000"/>
          <w:spacing w:val="51"/>
          <w:w w:val="84"/>
          <w:sz w:val="24"/>
          <w:szCs w:val="24"/>
          <w:lang w:val="es-AR"/>
        </w:rPr>
        <w:t xml:space="preserve"> </w:t>
      </w:r>
      <w:r w:rsidRPr="00344096">
        <w:rPr>
          <w:rFonts w:ascii="Candara Light" w:eastAsia="Calibri" w:hAnsi="Candara Light" w:cs="Arial"/>
          <w:bCs/>
          <w:color w:val="000000"/>
          <w:sz w:val="24"/>
          <w:szCs w:val="24"/>
          <w:lang w:val="es-AR"/>
        </w:rPr>
        <w:t>el</w:t>
      </w:r>
      <w:r w:rsidRPr="00344096">
        <w:rPr>
          <w:rFonts w:ascii="Candara Light" w:eastAsia="Calibri" w:hAnsi="Candara Light" w:cs="Arial"/>
          <w:bCs/>
          <w:color w:val="000000"/>
          <w:spacing w:val="3"/>
          <w:sz w:val="24"/>
          <w:szCs w:val="24"/>
          <w:lang w:val="es-AR"/>
        </w:rPr>
        <w:t xml:space="preserve"> </w:t>
      </w:r>
      <w:r w:rsidRPr="00344096">
        <w:rPr>
          <w:rFonts w:ascii="Candara Light" w:eastAsia="Calibri" w:hAnsi="Candara Light" w:cs="Arial"/>
          <w:bCs/>
          <w:color w:val="000000"/>
          <w:w w:val="94"/>
          <w:sz w:val="24"/>
          <w:szCs w:val="24"/>
          <w:lang w:val="es-AR"/>
        </w:rPr>
        <w:t>análisis</w:t>
      </w:r>
      <w:r w:rsidRPr="00344096">
        <w:rPr>
          <w:rFonts w:ascii="Candara Light" w:eastAsia="Calibri" w:hAnsi="Candara Light" w:cs="Arial"/>
          <w:bCs/>
          <w:color w:val="000000"/>
          <w:spacing w:val="7"/>
          <w:w w:val="94"/>
          <w:sz w:val="24"/>
          <w:szCs w:val="24"/>
          <w:lang w:val="es-AR"/>
        </w:rPr>
        <w:t xml:space="preserve"> </w:t>
      </w:r>
      <w:r w:rsidRPr="00344096">
        <w:rPr>
          <w:rFonts w:ascii="Candara Light" w:eastAsia="Calibri" w:hAnsi="Candara Light" w:cs="Arial"/>
          <w:bCs/>
          <w:color w:val="000000"/>
          <w:sz w:val="24"/>
          <w:szCs w:val="24"/>
          <w:lang w:val="es-AR"/>
        </w:rPr>
        <w:t>de</w:t>
      </w:r>
      <w:r w:rsidRPr="00344096">
        <w:rPr>
          <w:rFonts w:ascii="Candara Light" w:eastAsia="Calibri" w:hAnsi="Candara Light" w:cs="Arial"/>
          <w:bCs/>
          <w:color w:val="000000"/>
          <w:spacing w:val="-28"/>
          <w:sz w:val="24"/>
          <w:szCs w:val="24"/>
          <w:lang w:val="es-AR"/>
        </w:rPr>
        <w:t xml:space="preserve"> </w:t>
      </w:r>
      <w:r w:rsidRPr="00344096">
        <w:rPr>
          <w:rFonts w:ascii="Candara Light" w:eastAsia="Calibri" w:hAnsi="Candara Light" w:cs="Arial"/>
          <w:bCs/>
          <w:color w:val="000000"/>
          <w:sz w:val="24"/>
          <w:szCs w:val="24"/>
          <w:lang w:val="es-AR"/>
        </w:rPr>
        <w:t xml:space="preserve">la </w:t>
      </w:r>
      <w:r w:rsidRPr="00344096">
        <w:rPr>
          <w:rFonts w:ascii="Candara Light" w:eastAsia="Calibri" w:hAnsi="Candara Light" w:cs="Arial"/>
          <w:bCs/>
          <w:color w:val="000000"/>
          <w:w w:val="90"/>
          <w:sz w:val="24"/>
          <w:szCs w:val="24"/>
          <w:lang w:val="es-AR"/>
        </w:rPr>
        <w:t>situación</w:t>
      </w:r>
      <w:r w:rsidRPr="00344096">
        <w:rPr>
          <w:rFonts w:ascii="Candara Light" w:eastAsia="Calibri" w:hAnsi="Candara Light" w:cs="Arial"/>
          <w:bCs/>
          <w:color w:val="000000"/>
          <w:spacing w:val="20"/>
          <w:w w:val="90"/>
          <w:sz w:val="24"/>
          <w:szCs w:val="24"/>
          <w:lang w:val="es-AR"/>
        </w:rPr>
        <w:t xml:space="preserve"> </w:t>
      </w:r>
      <w:r w:rsidRPr="00344096">
        <w:rPr>
          <w:rFonts w:ascii="Candara Light" w:eastAsia="Calibri" w:hAnsi="Candara Light" w:cs="Arial"/>
          <w:bCs/>
          <w:color w:val="000000"/>
          <w:w w:val="90"/>
          <w:sz w:val="24"/>
          <w:szCs w:val="24"/>
          <w:lang w:val="es-AR"/>
        </w:rPr>
        <w:t>actual,</w:t>
      </w:r>
      <w:r w:rsidRPr="00344096">
        <w:rPr>
          <w:rFonts w:ascii="Candara Light" w:eastAsia="Calibri" w:hAnsi="Candara Light" w:cs="Arial"/>
          <w:bCs/>
          <w:color w:val="000000"/>
          <w:spacing w:val="36"/>
          <w:w w:val="90"/>
          <w:sz w:val="24"/>
          <w:szCs w:val="24"/>
          <w:lang w:val="es-AR"/>
        </w:rPr>
        <w:t xml:space="preserve"> </w:t>
      </w:r>
      <w:r w:rsidRPr="00344096">
        <w:rPr>
          <w:rFonts w:ascii="Candara Light" w:eastAsia="Calibri" w:hAnsi="Candara Light" w:cs="Arial"/>
          <w:bCs/>
          <w:color w:val="000000"/>
          <w:w w:val="90"/>
          <w:sz w:val="24"/>
          <w:szCs w:val="24"/>
          <w:lang w:val="es-AR"/>
        </w:rPr>
        <w:t>definir</w:t>
      </w:r>
      <w:r w:rsidRPr="00344096">
        <w:rPr>
          <w:rFonts w:ascii="Candara Light" w:eastAsia="Calibri" w:hAnsi="Candara Light" w:cs="Arial"/>
          <w:bCs/>
          <w:color w:val="000000"/>
          <w:spacing w:val="-20"/>
          <w:w w:val="90"/>
          <w:sz w:val="24"/>
          <w:szCs w:val="24"/>
          <w:lang w:val="es-AR"/>
        </w:rPr>
        <w:t xml:space="preserve"> </w:t>
      </w:r>
      <w:r w:rsidRPr="00344096">
        <w:rPr>
          <w:rFonts w:ascii="Candara Light" w:eastAsia="Calibri" w:hAnsi="Candara Light" w:cs="Arial"/>
          <w:bCs/>
          <w:color w:val="000000"/>
          <w:w w:val="90"/>
          <w:sz w:val="24"/>
          <w:szCs w:val="24"/>
          <w:lang w:val="es-AR"/>
        </w:rPr>
        <w:t>objetivos,</w:t>
      </w:r>
      <w:r w:rsidRPr="00344096">
        <w:rPr>
          <w:rFonts w:ascii="Candara Light" w:eastAsia="Calibri" w:hAnsi="Candara Light" w:cs="Arial"/>
          <w:bCs/>
          <w:color w:val="000000"/>
          <w:spacing w:val="20"/>
          <w:w w:val="90"/>
          <w:sz w:val="24"/>
          <w:szCs w:val="24"/>
          <w:lang w:val="es-AR"/>
        </w:rPr>
        <w:t xml:space="preserve"> </w:t>
      </w:r>
      <w:r w:rsidRPr="00344096">
        <w:rPr>
          <w:rFonts w:ascii="Candara Light" w:eastAsia="Calibri" w:hAnsi="Candara Light" w:cs="Arial"/>
          <w:bCs/>
          <w:color w:val="000000"/>
          <w:w w:val="90"/>
          <w:sz w:val="24"/>
          <w:szCs w:val="24"/>
          <w:lang w:val="es-AR"/>
        </w:rPr>
        <w:t xml:space="preserve">estrategias </w:t>
      </w:r>
      <w:r w:rsidRPr="00344096">
        <w:rPr>
          <w:rFonts w:ascii="Candara Light" w:eastAsia="Calibri" w:hAnsi="Candara Light" w:cs="Arial"/>
          <w:bCs/>
          <w:color w:val="000000"/>
          <w:spacing w:val="21"/>
          <w:w w:val="90"/>
          <w:sz w:val="24"/>
          <w:szCs w:val="24"/>
          <w:lang w:val="es-AR"/>
        </w:rPr>
        <w:t xml:space="preserve"> </w:t>
      </w:r>
      <w:r w:rsidRPr="00344096">
        <w:rPr>
          <w:rFonts w:ascii="Candara Light" w:eastAsia="Calibri" w:hAnsi="Candara Light" w:cs="Arial"/>
          <w:bCs/>
          <w:color w:val="000000"/>
          <w:sz w:val="24"/>
          <w:szCs w:val="24"/>
          <w:lang w:val="es-AR"/>
        </w:rPr>
        <w:t>y</w:t>
      </w:r>
      <w:r w:rsidRPr="00344096">
        <w:rPr>
          <w:rFonts w:ascii="Candara Light" w:eastAsia="Calibri" w:hAnsi="Candara Light" w:cs="Arial"/>
          <w:bCs/>
          <w:color w:val="000000"/>
          <w:spacing w:val="-9"/>
          <w:sz w:val="24"/>
          <w:szCs w:val="24"/>
          <w:lang w:val="es-AR"/>
        </w:rPr>
        <w:t xml:space="preserve"> </w:t>
      </w:r>
      <w:r w:rsidRPr="00344096">
        <w:rPr>
          <w:rFonts w:ascii="Candara Light" w:eastAsia="Calibri" w:hAnsi="Candara Light" w:cs="Arial"/>
          <w:bCs/>
          <w:color w:val="000000"/>
          <w:w w:val="93"/>
          <w:sz w:val="24"/>
          <w:szCs w:val="24"/>
          <w:lang w:val="es-AR"/>
        </w:rPr>
        <w:t>acciones</w:t>
      </w:r>
      <w:r w:rsidRPr="00344096">
        <w:rPr>
          <w:rFonts w:ascii="Candara Light" w:eastAsia="Calibri" w:hAnsi="Candara Light" w:cs="Arial"/>
          <w:bCs/>
          <w:color w:val="000000"/>
          <w:spacing w:val="18"/>
          <w:w w:val="93"/>
          <w:sz w:val="24"/>
          <w:szCs w:val="24"/>
          <w:lang w:val="es-AR"/>
        </w:rPr>
        <w:t xml:space="preserve"> </w:t>
      </w:r>
      <w:r w:rsidRPr="00344096">
        <w:rPr>
          <w:rFonts w:ascii="Candara Light" w:eastAsia="Calibri" w:hAnsi="Candara Light" w:cs="Arial"/>
          <w:bCs/>
          <w:color w:val="000000"/>
          <w:sz w:val="24"/>
          <w:szCs w:val="24"/>
          <w:lang w:val="es-AR"/>
        </w:rPr>
        <w:t xml:space="preserve">que </w:t>
      </w:r>
      <w:r w:rsidRPr="00344096">
        <w:rPr>
          <w:rFonts w:ascii="Candara Light" w:eastAsia="Calibri" w:hAnsi="Candara Light" w:cs="Arial"/>
          <w:bCs/>
          <w:color w:val="000000"/>
          <w:w w:val="87"/>
          <w:sz w:val="24"/>
          <w:szCs w:val="24"/>
          <w:lang w:val="es-AR"/>
        </w:rPr>
        <w:t>sirvan</w:t>
      </w:r>
      <w:r w:rsidRPr="00344096">
        <w:rPr>
          <w:rFonts w:ascii="Candara Light" w:eastAsia="Calibri" w:hAnsi="Candara Light" w:cs="Arial"/>
          <w:bCs/>
          <w:color w:val="000000"/>
          <w:spacing w:val="23"/>
          <w:w w:val="87"/>
          <w:sz w:val="24"/>
          <w:szCs w:val="24"/>
          <w:lang w:val="es-AR"/>
        </w:rPr>
        <w:t xml:space="preserve"> </w:t>
      </w:r>
      <w:r w:rsidRPr="00344096">
        <w:rPr>
          <w:rFonts w:ascii="Candara Light" w:eastAsia="Calibri" w:hAnsi="Candara Light" w:cs="Arial"/>
          <w:bCs/>
          <w:color w:val="000000"/>
          <w:w w:val="87"/>
          <w:sz w:val="24"/>
          <w:szCs w:val="24"/>
          <w:lang w:val="es-AR"/>
        </w:rPr>
        <w:t>para</w:t>
      </w:r>
      <w:r w:rsidRPr="00344096">
        <w:rPr>
          <w:rFonts w:ascii="Candara Light" w:eastAsia="Calibri" w:hAnsi="Candara Light" w:cs="Arial"/>
          <w:bCs/>
          <w:color w:val="000000"/>
          <w:spacing w:val="15"/>
          <w:w w:val="87"/>
          <w:sz w:val="24"/>
          <w:szCs w:val="24"/>
          <w:lang w:val="es-AR"/>
        </w:rPr>
        <w:t xml:space="preserve"> </w:t>
      </w:r>
      <w:r w:rsidRPr="00344096">
        <w:rPr>
          <w:rFonts w:ascii="Candara Light" w:eastAsia="Calibri" w:hAnsi="Candara Light" w:cs="Arial"/>
          <w:bCs/>
          <w:color w:val="000000"/>
          <w:w w:val="87"/>
          <w:sz w:val="24"/>
          <w:szCs w:val="24"/>
          <w:lang w:val="es-AR"/>
        </w:rPr>
        <w:t>avanzar</w:t>
      </w:r>
      <w:r w:rsidRPr="00344096">
        <w:rPr>
          <w:rFonts w:ascii="Candara Light" w:eastAsia="Calibri" w:hAnsi="Candara Light" w:cs="Arial"/>
          <w:bCs/>
          <w:color w:val="000000"/>
          <w:spacing w:val="25"/>
          <w:w w:val="87"/>
          <w:sz w:val="24"/>
          <w:szCs w:val="24"/>
          <w:lang w:val="es-AR"/>
        </w:rPr>
        <w:t xml:space="preserve"> </w:t>
      </w:r>
      <w:r w:rsidRPr="00344096">
        <w:rPr>
          <w:rFonts w:ascii="Candara Light" w:eastAsia="Calibri" w:hAnsi="Candara Light" w:cs="Arial"/>
          <w:bCs/>
          <w:color w:val="000000"/>
          <w:sz w:val="24"/>
          <w:szCs w:val="24"/>
          <w:lang w:val="es-AR"/>
        </w:rPr>
        <w:t>en</w:t>
      </w:r>
      <w:r w:rsidRPr="00344096">
        <w:rPr>
          <w:rFonts w:ascii="Candara Light" w:eastAsia="Calibri" w:hAnsi="Candara Light" w:cs="Arial"/>
          <w:bCs/>
          <w:color w:val="000000"/>
          <w:spacing w:val="-28"/>
          <w:sz w:val="24"/>
          <w:szCs w:val="24"/>
          <w:lang w:val="es-AR"/>
        </w:rPr>
        <w:t xml:space="preserve"> </w:t>
      </w:r>
      <w:r w:rsidRPr="00344096">
        <w:rPr>
          <w:rFonts w:ascii="Candara Light" w:eastAsia="Calibri" w:hAnsi="Candara Light" w:cs="Arial"/>
          <w:bCs/>
          <w:color w:val="000000"/>
          <w:sz w:val="24"/>
          <w:szCs w:val="24"/>
          <w:lang w:val="es-AR"/>
        </w:rPr>
        <w:t>su</w:t>
      </w:r>
      <w:r w:rsidRPr="00344096">
        <w:rPr>
          <w:rFonts w:ascii="Candara Light" w:eastAsia="Calibri" w:hAnsi="Candara Light" w:cs="Arial"/>
          <w:bCs/>
          <w:color w:val="000000"/>
          <w:spacing w:val="-15"/>
          <w:sz w:val="24"/>
          <w:szCs w:val="24"/>
          <w:lang w:val="es-AR"/>
        </w:rPr>
        <w:t xml:space="preserve"> </w:t>
      </w:r>
      <w:r w:rsidRPr="00344096">
        <w:rPr>
          <w:rFonts w:ascii="Candara Light" w:eastAsia="Calibri" w:hAnsi="Candara Light" w:cs="Arial"/>
          <w:bCs/>
          <w:color w:val="000000"/>
          <w:w w:val="90"/>
          <w:sz w:val="24"/>
          <w:szCs w:val="24"/>
          <w:lang w:val="es-AR"/>
        </w:rPr>
        <w:t>proceso</w:t>
      </w:r>
      <w:r w:rsidRPr="00344096">
        <w:rPr>
          <w:rFonts w:ascii="Candara Light" w:eastAsia="Calibri" w:hAnsi="Candara Light" w:cs="Arial"/>
          <w:bCs/>
          <w:color w:val="000000"/>
          <w:spacing w:val="13"/>
          <w:w w:val="90"/>
          <w:sz w:val="24"/>
          <w:szCs w:val="24"/>
          <w:lang w:val="es-AR"/>
        </w:rPr>
        <w:t xml:space="preserve"> </w:t>
      </w:r>
      <w:r w:rsidRPr="00344096">
        <w:rPr>
          <w:rFonts w:ascii="Candara Light" w:eastAsia="Calibri" w:hAnsi="Candara Light" w:cs="Arial"/>
          <w:bCs/>
          <w:color w:val="000000"/>
          <w:sz w:val="24"/>
          <w:szCs w:val="24"/>
          <w:lang w:val="es-AR"/>
        </w:rPr>
        <w:t>de</w:t>
      </w:r>
      <w:r w:rsidRPr="00344096">
        <w:rPr>
          <w:rFonts w:ascii="Candara Light" w:eastAsia="Calibri" w:hAnsi="Candara Light" w:cs="Arial"/>
          <w:bCs/>
          <w:color w:val="000000"/>
          <w:spacing w:val="-25"/>
          <w:sz w:val="24"/>
          <w:szCs w:val="24"/>
          <w:lang w:val="es-AR"/>
        </w:rPr>
        <w:t xml:space="preserve"> </w:t>
      </w:r>
      <w:r w:rsidRPr="00344096">
        <w:rPr>
          <w:rFonts w:ascii="Candara Light" w:eastAsia="Calibri" w:hAnsi="Candara Light" w:cs="Arial"/>
          <w:bCs/>
          <w:color w:val="000000"/>
          <w:w w:val="90"/>
          <w:sz w:val="24"/>
          <w:szCs w:val="24"/>
          <w:lang w:val="es-AR"/>
        </w:rPr>
        <w:t>desarro</w:t>
      </w:r>
      <w:r w:rsidRPr="00344096">
        <w:rPr>
          <w:rFonts w:ascii="Candara Light" w:eastAsia="Calibri" w:hAnsi="Candara Light" w:cs="Arial"/>
          <w:bCs/>
          <w:color w:val="000000"/>
          <w:spacing w:val="-6"/>
          <w:w w:val="90"/>
          <w:sz w:val="24"/>
          <w:szCs w:val="24"/>
          <w:lang w:val="es-AR"/>
        </w:rPr>
        <w:t>l</w:t>
      </w:r>
      <w:r w:rsidRPr="00344096">
        <w:rPr>
          <w:rFonts w:ascii="Candara Light" w:eastAsia="Calibri" w:hAnsi="Candara Light" w:cs="Arial"/>
          <w:bCs/>
          <w:color w:val="000000"/>
          <w:w w:val="90"/>
          <w:sz w:val="24"/>
          <w:szCs w:val="24"/>
          <w:lang w:val="es-AR"/>
        </w:rPr>
        <w:t>lo</w:t>
      </w:r>
      <w:r w:rsidRPr="00344096">
        <w:rPr>
          <w:rFonts w:ascii="Candara Light" w:eastAsia="Calibri" w:hAnsi="Candara Light" w:cs="Arial"/>
          <w:bCs/>
          <w:color w:val="000000"/>
          <w:spacing w:val="19"/>
          <w:w w:val="90"/>
          <w:sz w:val="24"/>
          <w:szCs w:val="24"/>
          <w:lang w:val="es-AR"/>
        </w:rPr>
        <w:t xml:space="preserve"> </w:t>
      </w:r>
      <w:r w:rsidRPr="00344096">
        <w:rPr>
          <w:rFonts w:ascii="Candara Light" w:eastAsia="Calibri" w:hAnsi="Candara Light" w:cs="Arial"/>
          <w:bCs/>
          <w:color w:val="000000"/>
          <w:w w:val="90"/>
          <w:sz w:val="24"/>
          <w:szCs w:val="24"/>
          <w:lang w:val="es-AR"/>
        </w:rPr>
        <w:t>integral,</w:t>
      </w:r>
      <w:r w:rsidRPr="00344096">
        <w:rPr>
          <w:rFonts w:ascii="Candara Light" w:eastAsia="Calibri" w:hAnsi="Candara Light" w:cs="Arial"/>
          <w:bCs/>
          <w:color w:val="000000"/>
          <w:spacing w:val="13"/>
          <w:w w:val="90"/>
          <w:sz w:val="24"/>
          <w:szCs w:val="24"/>
          <w:lang w:val="es-AR"/>
        </w:rPr>
        <w:t xml:space="preserve"> </w:t>
      </w:r>
      <w:r w:rsidRPr="00344096">
        <w:rPr>
          <w:rFonts w:ascii="Candara Light" w:eastAsia="Calibri" w:hAnsi="Candara Light" w:cs="Arial"/>
          <w:bCs/>
          <w:color w:val="000000"/>
          <w:sz w:val="24"/>
          <w:szCs w:val="24"/>
          <w:lang w:val="es-AR"/>
        </w:rPr>
        <w:t>y</w:t>
      </w:r>
      <w:r w:rsidRPr="00344096">
        <w:rPr>
          <w:rFonts w:ascii="Candara Light" w:eastAsia="Calibri" w:hAnsi="Candara Light" w:cs="Arial"/>
          <w:bCs/>
          <w:color w:val="000000"/>
          <w:spacing w:val="-16"/>
          <w:sz w:val="24"/>
          <w:szCs w:val="24"/>
          <w:lang w:val="es-AR"/>
        </w:rPr>
        <w:t xml:space="preserve"> </w:t>
      </w:r>
      <w:r w:rsidRPr="00344096">
        <w:rPr>
          <w:rFonts w:ascii="Candara Light" w:eastAsia="Calibri" w:hAnsi="Candara Light" w:cs="Arial"/>
          <w:bCs/>
          <w:color w:val="000000"/>
          <w:sz w:val="24"/>
          <w:szCs w:val="24"/>
          <w:lang w:val="es-AR"/>
        </w:rPr>
        <w:t xml:space="preserve">al </w:t>
      </w:r>
      <w:r w:rsidRPr="00344096">
        <w:rPr>
          <w:rFonts w:ascii="Candara Light" w:eastAsia="Calibri" w:hAnsi="Candara Light" w:cs="Arial"/>
          <w:bCs/>
          <w:color w:val="000000"/>
          <w:w w:val="88"/>
          <w:sz w:val="24"/>
          <w:szCs w:val="24"/>
          <w:lang w:val="es-AR"/>
        </w:rPr>
        <w:t>mismo</w:t>
      </w:r>
      <w:r w:rsidRPr="00344096">
        <w:rPr>
          <w:rFonts w:ascii="Candara Light" w:eastAsia="Calibri" w:hAnsi="Candara Light" w:cs="Arial"/>
          <w:bCs/>
          <w:color w:val="000000"/>
          <w:spacing w:val="-15"/>
          <w:w w:val="88"/>
          <w:sz w:val="24"/>
          <w:szCs w:val="24"/>
          <w:lang w:val="es-AR"/>
        </w:rPr>
        <w:t xml:space="preserve"> </w:t>
      </w:r>
      <w:r w:rsidRPr="00344096">
        <w:rPr>
          <w:rFonts w:ascii="Candara Light" w:eastAsia="Calibri" w:hAnsi="Candara Light" w:cs="Arial"/>
          <w:bCs/>
          <w:color w:val="000000"/>
          <w:w w:val="88"/>
          <w:sz w:val="24"/>
          <w:szCs w:val="24"/>
          <w:lang w:val="es-AR"/>
        </w:rPr>
        <w:t>tiempo</w:t>
      </w:r>
      <w:r w:rsidRPr="00344096">
        <w:rPr>
          <w:rFonts w:ascii="Candara Light" w:eastAsia="Calibri" w:hAnsi="Candara Light" w:cs="Arial"/>
          <w:bCs/>
          <w:color w:val="000000"/>
          <w:spacing w:val="-7"/>
          <w:w w:val="88"/>
          <w:sz w:val="24"/>
          <w:szCs w:val="24"/>
          <w:lang w:val="es-AR"/>
        </w:rPr>
        <w:t xml:space="preserve"> </w:t>
      </w:r>
      <w:r w:rsidRPr="00344096">
        <w:rPr>
          <w:rFonts w:ascii="Candara Light" w:eastAsia="Calibri" w:hAnsi="Candara Light" w:cs="Arial"/>
          <w:bCs/>
          <w:color w:val="000000"/>
          <w:w w:val="88"/>
          <w:sz w:val="24"/>
          <w:szCs w:val="24"/>
          <w:lang w:val="es-AR"/>
        </w:rPr>
        <w:t>para</w:t>
      </w:r>
      <w:r w:rsidRPr="00344096">
        <w:rPr>
          <w:rFonts w:ascii="Candara Light" w:eastAsia="Calibri" w:hAnsi="Candara Light" w:cs="Arial"/>
          <w:bCs/>
          <w:color w:val="000000"/>
          <w:spacing w:val="-12"/>
          <w:w w:val="88"/>
          <w:sz w:val="24"/>
          <w:szCs w:val="24"/>
          <w:lang w:val="es-AR"/>
        </w:rPr>
        <w:t xml:space="preserve"> </w:t>
      </w:r>
      <w:r w:rsidRPr="00344096">
        <w:rPr>
          <w:rFonts w:ascii="Candara Light" w:eastAsia="Calibri" w:hAnsi="Candara Light" w:cs="Arial"/>
          <w:bCs/>
          <w:color w:val="000000"/>
          <w:w w:val="88"/>
          <w:sz w:val="24"/>
          <w:szCs w:val="24"/>
          <w:lang w:val="es-AR"/>
        </w:rPr>
        <w:t xml:space="preserve">establecer </w:t>
      </w:r>
      <w:r w:rsidRPr="00344096">
        <w:rPr>
          <w:rFonts w:ascii="Candara Light" w:eastAsia="Calibri" w:hAnsi="Candara Light" w:cs="Arial"/>
          <w:bCs/>
          <w:color w:val="000000"/>
          <w:spacing w:val="4"/>
          <w:w w:val="88"/>
          <w:sz w:val="24"/>
          <w:szCs w:val="24"/>
          <w:lang w:val="es-AR"/>
        </w:rPr>
        <w:t xml:space="preserve"> </w:t>
      </w:r>
      <w:r w:rsidRPr="00344096">
        <w:rPr>
          <w:rFonts w:ascii="Candara Light" w:eastAsia="Calibri" w:hAnsi="Candara Light" w:cs="Arial"/>
          <w:bCs/>
          <w:color w:val="000000"/>
          <w:sz w:val="24"/>
          <w:szCs w:val="24"/>
          <w:lang w:val="es-AR"/>
        </w:rPr>
        <w:t>los</w:t>
      </w:r>
      <w:r w:rsidRPr="00344096">
        <w:rPr>
          <w:rFonts w:ascii="Candara Light" w:eastAsia="Calibri" w:hAnsi="Candara Light" w:cs="Arial"/>
          <w:bCs/>
          <w:color w:val="000000"/>
          <w:spacing w:val="-18"/>
          <w:sz w:val="24"/>
          <w:szCs w:val="24"/>
          <w:lang w:val="es-AR"/>
        </w:rPr>
        <w:t xml:space="preserve"> </w:t>
      </w:r>
      <w:r w:rsidRPr="00344096">
        <w:rPr>
          <w:rFonts w:ascii="Candara Light" w:eastAsia="Calibri" w:hAnsi="Candara Light" w:cs="Arial"/>
          <w:bCs/>
          <w:color w:val="000000"/>
          <w:w w:val="88"/>
          <w:sz w:val="24"/>
          <w:szCs w:val="24"/>
          <w:lang w:val="es-AR"/>
        </w:rPr>
        <w:t>mecanismos</w:t>
      </w:r>
      <w:r w:rsidRPr="00344096">
        <w:rPr>
          <w:rFonts w:ascii="Candara Light" w:eastAsia="Calibri" w:hAnsi="Candara Light" w:cs="Arial"/>
          <w:bCs/>
          <w:color w:val="000000"/>
          <w:spacing w:val="22"/>
          <w:w w:val="88"/>
          <w:sz w:val="24"/>
          <w:szCs w:val="24"/>
          <w:lang w:val="es-AR"/>
        </w:rPr>
        <w:t xml:space="preserve"> </w:t>
      </w:r>
      <w:r w:rsidRPr="00344096">
        <w:rPr>
          <w:rFonts w:ascii="Candara Light" w:eastAsia="Calibri" w:hAnsi="Candara Light" w:cs="Arial"/>
          <w:bCs/>
          <w:color w:val="000000"/>
          <w:w w:val="88"/>
          <w:sz w:val="24"/>
          <w:szCs w:val="24"/>
          <w:lang w:val="es-AR"/>
        </w:rPr>
        <w:t>de</w:t>
      </w:r>
      <w:r w:rsidRPr="00344096">
        <w:rPr>
          <w:rFonts w:ascii="Candara Light" w:eastAsia="Calibri" w:hAnsi="Candara Light" w:cs="Arial"/>
          <w:bCs/>
          <w:color w:val="000000"/>
          <w:spacing w:val="-4"/>
          <w:w w:val="88"/>
          <w:sz w:val="24"/>
          <w:szCs w:val="24"/>
          <w:lang w:val="es-AR"/>
        </w:rPr>
        <w:t xml:space="preserve"> </w:t>
      </w:r>
      <w:r w:rsidRPr="00344096">
        <w:rPr>
          <w:rFonts w:ascii="Candara Light" w:eastAsia="Calibri" w:hAnsi="Candara Light" w:cs="Arial"/>
          <w:bCs/>
          <w:color w:val="000000"/>
          <w:w w:val="88"/>
          <w:sz w:val="24"/>
          <w:szCs w:val="24"/>
          <w:lang w:val="es-AR"/>
        </w:rPr>
        <w:t>seguimiento; todo</w:t>
      </w:r>
      <w:r w:rsidRPr="00344096">
        <w:rPr>
          <w:rFonts w:ascii="Candara Light" w:eastAsia="Calibri" w:hAnsi="Candara Light" w:cs="Arial"/>
          <w:bCs/>
          <w:color w:val="000000"/>
          <w:spacing w:val="-32"/>
          <w:sz w:val="24"/>
          <w:szCs w:val="24"/>
          <w:lang w:val="es-AR"/>
        </w:rPr>
        <w:t xml:space="preserve"> </w:t>
      </w:r>
      <w:r w:rsidRPr="00344096">
        <w:rPr>
          <w:rFonts w:ascii="Candara Light" w:eastAsia="Calibri" w:hAnsi="Candara Light" w:cs="Arial"/>
          <w:bCs/>
          <w:color w:val="000000"/>
          <w:sz w:val="24"/>
          <w:szCs w:val="24"/>
          <w:lang w:val="es-AR"/>
        </w:rPr>
        <w:t>e</w:t>
      </w:r>
      <w:r w:rsidRPr="00344096">
        <w:rPr>
          <w:rFonts w:ascii="Candara Light" w:eastAsia="Calibri" w:hAnsi="Candara Light" w:cs="Arial"/>
          <w:bCs/>
          <w:color w:val="000000"/>
          <w:spacing w:val="-7"/>
          <w:sz w:val="24"/>
          <w:szCs w:val="24"/>
          <w:lang w:val="es-AR"/>
        </w:rPr>
        <w:t>l</w:t>
      </w:r>
      <w:r w:rsidRPr="00344096">
        <w:rPr>
          <w:rFonts w:ascii="Candara Light" w:eastAsia="Calibri" w:hAnsi="Candara Light" w:cs="Arial"/>
          <w:bCs/>
          <w:color w:val="000000"/>
          <w:w w:val="93"/>
          <w:sz w:val="24"/>
          <w:szCs w:val="24"/>
          <w:lang w:val="es-AR"/>
        </w:rPr>
        <w:t>lo</w:t>
      </w:r>
      <w:r w:rsidRPr="00344096">
        <w:rPr>
          <w:rFonts w:ascii="Candara Light" w:eastAsia="Calibri" w:hAnsi="Candara Light" w:cs="Arial"/>
          <w:bCs/>
          <w:color w:val="000000"/>
          <w:spacing w:val="-32"/>
          <w:sz w:val="24"/>
          <w:szCs w:val="24"/>
          <w:lang w:val="es-AR"/>
        </w:rPr>
        <w:t xml:space="preserve"> </w:t>
      </w:r>
      <w:r w:rsidRPr="00344096">
        <w:rPr>
          <w:rFonts w:ascii="Candara Light" w:eastAsia="Calibri" w:hAnsi="Candara Light" w:cs="Arial"/>
          <w:bCs/>
          <w:color w:val="000000"/>
          <w:w w:val="87"/>
          <w:sz w:val="24"/>
          <w:szCs w:val="24"/>
          <w:lang w:val="es-AR"/>
        </w:rPr>
        <w:t>intentando</w:t>
      </w:r>
      <w:r w:rsidRPr="00344096">
        <w:rPr>
          <w:rFonts w:ascii="Candara Light" w:eastAsia="Calibri" w:hAnsi="Candara Light" w:cs="Arial"/>
          <w:bCs/>
          <w:color w:val="000000"/>
          <w:spacing w:val="-32"/>
          <w:sz w:val="24"/>
          <w:szCs w:val="24"/>
          <w:lang w:val="es-AR"/>
        </w:rPr>
        <w:t xml:space="preserve"> </w:t>
      </w:r>
      <w:r w:rsidRPr="00344096">
        <w:rPr>
          <w:rFonts w:ascii="Candara Light" w:eastAsia="Calibri" w:hAnsi="Candara Light" w:cs="Arial"/>
          <w:bCs/>
          <w:color w:val="000000"/>
          <w:w w:val="89"/>
          <w:sz w:val="24"/>
          <w:szCs w:val="24"/>
          <w:lang w:val="es-AR"/>
        </w:rPr>
        <w:t>articular</w:t>
      </w:r>
      <w:r w:rsidRPr="00344096">
        <w:rPr>
          <w:rFonts w:ascii="Candara Light" w:eastAsia="Calibri" w:hAnsi="Candara Light" w:cs="Arial"/>
          <w:bCs/>
          <w:color w:val="000000"/>
          <w:spacing w:val="-32"/>
          <w:sz w:val="24"/>
          <w:szCs w:val="24"/>
          <w:lang w:val="es-AR"/>
        </w:rPr>
        <w:t xml:space="preserve"> </w:t>
      </w:r>
      <w:r w:rsidRPr="00344096">
        <w:rPr>
          <w:rFonts w:ascii="Candara Light" w:eastAsia="Calibri" w:hAnsi="Candara Light" w:cs="Arial"/>
          <w:bCs/>
          <w:color w:val="000000"/>
          <w:w w:val="93"/>
          <w:sz w:val="24"/>
          <w:szCs w:val="24"/>
          <w:lang w:val="es-AR"/>
        </w:rPr>
        <w:t>a</w:t>
      </w:r>
      <w:r w:rsidRPr="00344096">
        <w:rPr>
          <w:rFonts w:ascii="Candara Light" w:eastAsia="Calibri" w:hAnsi="Candara Light" w:cs="Arial"/>
          <w:bCs/>
          <w:color w:val="000000"/>
          <w:spacing w:val="-32"/>
          <w:sz w:val="24"/>
          <w:szCs w:val="24"/>
          <w:lang w:val="es-AR"/>
        </w:rPr>
        <w:t xml:space="preserve"> </w:t>
      </w:r>
      <w:r w:rsidRPr="00344096">
        <w:rPr>
          <w:rFonts w:ascii="Candara Light" w:eastAsia="Calibri" w:hAnsi="Candara Light" w:cs="Arial"/>
          <w:bCs/>
          <w:color w:val="000000"/>
          <w:w w:val="99"/>
          <w:sz w:val="24"/>
          <w:szCs w:val="24"/>
          <w:lang w:val="es-AR"/>
        </w:rPr>
        <w:t>los</w:t>
      </w:r>
      <w:r w:rsidRPr="00344096">
        <w:rPr>
          <w:rFonts w:ascii="Candara Light" w:eastAsia="Calibri" w:hAnsi="Candara Light" w:cs="Arial"/>
          <w:bCs/>
          <w:color w:val="000000"/>
          <w:spacing w:val="-32"/>
          <w:sz w:val="24"/>
          <w:szCs w:val="24"/>
          <w:lang w:val="es-AR"/>
        </w:rPr>
        <w:t xml:space="preserve"> </w:t>
      </w:r>
      <w:r w:rsidRPr="00344096">
        <w:rPr>
          <w:rFonts w:ascii="Candara Light" w:eastAsia="Calibri" w:hAnsi="Candara Light" w:cs="Arial"/>
          <w:bCs/>
          <w:color w:val="000000"/>
          <w:w w:val="91"/>
          <w:sz w:val="24"/>
          <w:szCs w:val="24"/>
          <w:lang w:val="es-AR"/>
        </w:rPr>
        <w:t>diferentes</w:t>
      </w:r>
      <w:r w:rsidRPr="00344096">
        <w:rPr>
          <w:rFonts w:ascii="Candara Light" w:eastAsia="Calibri" w:hAnsi="Candara Light" w:cs="Arial"/>
          <w:bCs/>
          <w:color w:val="000000"/>
          <w:spacing w:val="-32"/>
          <w:sz w:val="24"/>
          <w:szCs w:val="24"/>
          <w:lang w:val="es-AR"/>
        </w:rPr>
        <w:t xml:space="preserve"> </w:t>
      </w:r>
      <w:r w:rsidRPr="00344096">
        <w:rPr>
          <w:rFonts w:ascii="Candara Light" w:eastAsia="Calibri" w:hAnsi="Candara Light" w:cs="Arial"/>
          <w:bCs/>
          <w:color w:val="000000"/>
          <w:w w:val="94"/>
          <w:sz w:val="24"/>
          <w:szCs w:val="24"/>
          <w:lang w:val="es-AR"/>
        </w:rPr>
        <w:t>actores</w:t>
      </w:r>
      <w:r w:rsidRPr="00344096">
        <w:rPr>
          <w:rFonts w:ascii="Candara Light" w:eastAsia="Calibri" w:hAnsi="Candara Light" w:cs="Arial"/>
          <w:bCs/>
          <w:color w:val="000000"/>
          <w:spacing w:val="-32"/>
          <w:sz w:val="24"/>
          <w:szCs w:val="24"/>
          <w:lang w:val="es-AR"/>
        </w:rPr>
        <w:t xml:space="preserve"> </w:t>
      </w:r>
      <w:r w:rsidRPr="00344096">
        <w:rPr>
          <w:rFonts w:ascii="Candara Light" w:eastAsia="Calibri" w:hAnsi="Candara Light" w:cs="Arial"/>
          <w:bCs/>
          <w:color w:val="000000"/>
          <w:w w:val="84"/>
          <w:sz w:val="24"/>
          <w:szCs w:val="24"/>
          <w:lang w:val="es-AR"/>
        </w:rPr>
        <w:t>y</w:t>
      </w:r>
      <w:r w:rsidRPr="00344096">
        <w:rPr>
          <w:rFonts w:ascii="Candara Light" w:eastAsia="Calibri" w:hAnsi="Candara Light" w:cs="Arial"/>
          <w:bCs/>
          <w:color w:val="000000"/>
          <w:spacing w:val="-32"/>
          <w:sz w:val="24"/>
          <w:szCs w:val="24"/>
          <w:lang w:val="es-AR"/>
        </w:rPr>
        <w:t xml:space="preserve"> </w:t>
      </w:r>
      <w:r w:rsidRPr="00344096">
        <w:rPr>
          <w:rFonts w:ascii="Candara Light" w:eastAsia="Calibri" w:hAnsi="Candara Light" w:cs="Arial"/>
          <w:bCs/>
          <w:color w:val="000000"/>
          <w:sz w:val="24"/>
          <w:szCs w:val="24"/>
          <w:lang w:val="es-AR"/>
        </w:rPr>
        <w:t>sectores a</w:t>
      </w:r>
      <w:r w:rsidRPr="00344096">
        <w:rPr>
          <w:rFonts w:ascii="Candara Light" w:eastAsia="Calibri" w:hAnsi="Candara Light" w:cs="Arial"/>
          <w:bCs/>
          <w:color w:val="000000"/>
          <w:spacing w:val="-25"/>
          <w:sz w:val="24"/>
          <w:szCs w:val="24"/>
          <w:lang w:val="es-AR"/>
        </w:rPr>
        <w:t xml:space="preserve"> </w:t>
      </w:r>
      <w:r w:rsidRPr="00344096">
        <w:rPr>
          <w:rFonts w:ascii="Candara Light" w:eastAsia="Calibri" w:hAnsi="Candara Light" w:cs="Arial"/>
          <w:bCs/>
          <w:color w:val="000000"/>
          <w:w w:val="87"/>
          <w:sz w:val="24"/>
          <w:szCs w:val="24"/>
          <w:lang w:val="es-AR"/>
        </w:rPr>
        <w:t>nivel</w:t>
      </w:r>
      <w:r w:rsidRPr="00344096">
        <w:rPr>
          <w:rFonts w:ascii="Candara Light" w:eastAsia="Calibri" w:hAnsi="Candara Light" w:cs="Arial"/>
          <w:bCs/>
          <w:color w:val="000000"/>
          <w:spacing w:val="6"/>
          <w:w w:val="87"/>
          <w:sz w:val="24"/>
          <w:szCs w:val="24"/>
          <w:lang w:val="es-AR"/>
        </w:rPr>
        <w:t xml:space="preserve"> </w:t>
      </w:r>
      <w:r w:rsidRPr="00344096">
        <w:rPr>
          <w:rFonts w:ascii="Candara Light" w:eastAsia="Calibri" w:hAnsi="Candara Light" w:cs="Arial"/>
          <w:bCs/>
          <w:color w:val="000000"/>
          <w:w w:val="87"/>
          <w:sz w:val="24"/>
          <w:szCs w:val="24"/>
          <w:lang w:val="es-AR"/>
        </w:rPr>
        <w:t>municipal,</w:t>
      </w:r>
      <w:r w:rsidRPr="00344096">
        <w:rPr>
          <w:rFonts w:ascii="Candara Light" w:eastAsia="Calibri" w:hAnsi="Candara Light" w:cs="Arial"/>
          <w:bCs/>
          <w:color w:val="000000"/>
          <w:spacing w:val="-19"/>
          <w:w w:val="87"/>
          <w:sz w:val="24"/>
          <w:szCs w:val="24"/>
          <w:lang w:val="es-AR"/>
        </w:rPr>
        <w:t xml:space="preserve"> </w:t>
      </w:r>
      <w:r w:rsidRPr="00344096">
        <w:rPr>
          <w:rFonts w:ascii="Candara Light" w:eastAsia="Calibri" w:hAnsi="Candara Light" w:cs="Arial"/>
          <w:bCs/>
          <w:color w:val="000000"/>
          <w:w w:val="87"/>
          <w:sz w:val="24"/>
          <w:szCs w:val="24"/>
          <w:lang w:val="es-AR"/>
        </w:rPr>
        <w:t>intermedio</w:t>
      </w:r>
      <w:r w:rsidRPr="00344096">
        <w:rPr>
          <w:rFonts w:ascii="Candara Light" w:eastAsia="Calibri" w:hAnsi="Candara Light" w:cs="Arial"/>
          <w:bCs/>
          <w:color w:val="000000"/>
          <w:spacing w:val="-6"/>
          <w:w w:val="87"/>
          <w:sz w:val="24"/>
          <w:szCs w:val="24"/>
          <w:lang w:val="es-AR"/>
        </w:rPr>
        <w:t xml:space="preserve"> </w:t>
      </w:r>
      <w:r w:rsidRPr="00344096">
        <w:rPr>
          <w:rFonts w:ascii="Candara Light" w:eastAsia="Calibri" w:hAnsi="Candara Light" w:cs="Arial"/>
          <w:bCs/>
          <w:color w:val="000000"/>
          <w:w w:val="87"/>
          <w:sz w:val="24"/>
          <w:szCs w:val="24"/>
          <w:lang w:val="es-AR"/>
        </w:rPr>
        <w:t>y</w:t>
      </w:r>
      <w:r w:rsidRPr="00344096">
        <w:rPr>
          <w:rFonts w:ascii="Candara Light" w:eastAsia="Calibri" w:hAnsi="Candara Light" w:cs="Arial"/>
          <w:bCs/>
          <w:color w:val="000000"/>
          <w:spacing w:val="-10"/>
          <w:w w:val="87"/>
          <w:sz w:val="24"/>
          <w:szCs w:val="24"/>
          <w:lang w:val="es-AR"/>
        </w:rPr>
        <w:t xml:space="preserve"> </w:t>
      </w:r>
      <w:r w:rsidRPr="00344096">
        <w:rPr>
          <w:rFonts w:ascii="Candara Light" w:eastAsia="Calibri" w:hAnsi="Candara Light" w:cs="Arial"/>
          <w:bCs/>
          <w:color w:val="000000"/>
          <w:w w:val="87"/>
          <w:sz w:val="24"/>
          <w:szCs w:val="24"/>
          <w:lang w:val="es-AR"/>
        </w:rPr>
        <w:t>nacional</w:t>
      </w:r>
      <w:r w:rsidRPr="00344096">
        <w:rPr>
          <w:rFonts w:ascii="Candara Light" w:eastAsia="Calibri" w:hAnsi="Candara Light" w:cs="Arial"/>
          <w:bCs/>
          <w:color w:val="000000"/>
          <w:spacing w:val="14"/>
          <w:w w:val="87"/>
          <w:sz w:val="24"/>
          <w:szCs w:val="24"/>
          <w:lang w:val="es-AR"/>
        </w:rPr>
        <w:t xml:space="preserve"> </w:t>
      </w:r>
      <w:r w:rsidRPr="00344096">
        <w:rPr>
          <w:rFonts w:ascii="Candara Light" w:eastAsia="Calibri" w:hAnsi="Candara Light" w:cs="Arial"/>
          <w:bCs/>
          <w:color w:val="000000"/>
          <w:w w:val="87"/>
          <w:sz w:val="24"/>
          <w:szCs w:val="24"/>
          <w:lang w:val="es-AR"/>
        </w:rPr>
        <w:t>con</w:t>
      </w:r>
      <w:r w:rsidRPr="00344096">
        <w:rPr>
          <w:rFonts w:ascii="Candara Light" w:eastAsia="Calibri" w:hAnsi="Candara Light" w:cs="Arial"/>
          <w:bCs/>
          <w:color w:val="000000"/>
          <w:spacing w:val="-6"/>
          <w:w w:val="87"/>
          <w:sz w:val="24"/>
          <w:szCs w:val="24"/>
          <w:lang w:val="es-AR"/>
        </w:rPr>
        <w:t xml:space="preserve"> </w:t>
      </w:r>
      <w:r w:rsidRPr="00344096">
        <w:rPr>
          <w:rFonts w:ascii="Candara Light" w:eastAsia="Calibri" w:hAnsi="Candara Light" w:cs="Arial"/>
          <w:bCs/>
          <w:color w:val="000000"/>
          <w:sz w:val="24"/>
          <w:szCs w:val="24"/>
          <w:lang w:val="es-AR"/>
        </w:rPr>
        <w:t>el</w:t>
      </w:r>
      <w:r w:rsidRPr="00344096">
        <w:rPr>
          <w:rFonts w:ascii="Candara Light" w:eastAsia="Calibri" w:hAnsi="Candara Light" w:cs="Arial"/>
          <w:bCs/>
          <w:color w:val="000000"/>
          <w:spacing w:val="-15"/>
          <w:sz w:val="24"/>
          <w:szCs w:val="24"/>
          <w:lang w:val="es-AR"/>
        </w:rPr>
        <w:t xml:space="preserve"> </w:t>
      </w:r>
      <w:r w:rsidRPr="00344096">
        <w:rPr>
          <w:rFonts w:ascii="Candara Light" w:eastAsia="Calibri" w:hAnsi="Candara Light" w:cs="Arial"/>
          <w:bCs/>
          <w:color w:val="000000"/>
          <w:w w:val="86"/>
          <w:sz w:val="24"/>
          <w:szCs w:val="24"/>
          <w:lang w:val="es-AR"/>
        </w:rPr>
        <w:t>fin</w:t>
      </w:r>
      <w:r w:rsidRPr="00344096">
        <w:rPr>
          <w:rFonts w:ascii="Candara Light" w:eastAsia="Calibri" w:hAnsi="Candara Light" w:cs="Arial"/>
          <w:bCs/>
          <w:color w:val="000000"/>
          <w:spacing w:val="-8"/>
          <w:w w:val="86"/>
          <w:sz w:val="24"/>
          <w:szCs w:val="24"/>
          <w:lang w:val="es-AR"/>
        </w:rPr>
        <w:t xml:space="preserve"> </w:t>
      </w:r>
      <w:r w:rsidRPr="00344096">
        <w:rPr>
          <w:rFonts w:ascii="Candara Light" w:eastAsia="Calibri" w:hAnsi="Candara Light" w:cs="Arial"/>
          <w:bCs/>
          <w:color w:val="000000"/>
          <w:w w:val="86"/>
          <w:sz w:val="24"/>
          <w:szCs w:val="24"/>
          <w:lang w:val="es-AR"/>
        </w:rPr>
        <w:t>de</w:t>
      </w:r>
      <w:r w:rsidRPr="00344096">
        <w:rPr>
          <w:rFonts w:ascii="Candara Light" w:eastAsia="Calibri" w:hAnsi="Candara Light" w:cs="Arial"/>
          <w:bCs/>
          <w:color w:val="000000"/>
          <w:spacing w:val="3"/>
          <w:w w:val="86"/>
          <w:sz w:val="24"/>
          <w:szCs w:val="24"/>
          <w:lang w:val="es-AR"/>
        </w:rPr>
        <w:t xml:space="preserve"> </w:t>
      </w:r>
      <w:r w:rsidRPr="00344096">
        <w:rPr>
          <w:rFonts w:ascii="Candara Light" w:eastAsia="Calibri" w:hAnsi="Candara Light" w:cs="Arial"/>
          <w:bCs/>
          <w:color w:val="000000"/>
          <w:w w:val="86"/>
          <w:sz w:val="24"/>
          <w:szCs w:val="24"/>
          <w:lang w:val="es-AR"/>
        </w:rPr>
        <w:t>mejorar</w:t>
      </w:r>
      <w:r w:rsidRPr="00344096">
        <w:rPr>
          <w:rFonts w:ascii="Candara Light" w:eastAsia="Calibri" w:hAnsi="Candara Light" w:cs="Arial"/>
          <w:bCs/>
          <w:color w:val="000000"/>
          <w:spacing w:val="-15"/>
          <w:w w:val="86"/>
          <w:sz w:val="24"/>
          <w:szCs w:val="24"/>
          <w:lang w:val="es-AR"/>
        </w:rPr>
        <w:t xml:space="preserve"> </w:t>
      </w:r>
      <w:r w:rsidRPr="00344096">
        <w:rPr>
          <w:rFonts w:ascii="Candara Light" w:eastAsia="Calibri" w:hAnsi="Candara Light" w:cs="Arial"/>
          <w:bCs/>
          <w:color w:val="000000"/>
          <w:sz w:val="24"/>
          <w:szCs w:val="24"/>
          <w:lang w:val="es-AR"/>
        </w:rPr>
        <w:t xml:space="preserve">la </w:t>
      </w:r>
      <w:r w:rsidRPr="00344096">
        <w:rPr>
          <w:rFonts w:ascii="Candara Light" w:eastAsia="Calibri" w:hAnsi="Candara Light" w:cs="Arial"/>
          <w:bCs/>
          <w:color w:val="000000"/>
          <w:w w:val="88"/>
          <w:sz w:val="24"/>
          <w:szCs w:val="24"/>
          <w:lang w:val="es-AR"/>
        </w:rPr>
        <w:t>calidad</w:t>
      </w:r>
      <w:r w:rsidRPr="00344096">
        <w:rPr>
          <w:rFonts w:ascii="Candara Light" w:eastAsia="Calibri" w:hAnsi="Candara Light" w:cs="Arial"/>
          <w:bCs/>
          <w:color w:val="000000"/>
          <w:spacing w:val="28"/>
          <w:w w:val="88"/>
          <w:sz w:val="24"/>
          <w:szCs w:val="24"/>
          <w:lang w:val="es-AR"/>
        </w:rPr>
        <w:t xml:space="preserve"> </w:t>
      </w:r>
      <w:r w:rsidRPr="00344096">
        <w:rPr>
          <w:rFonts w:ascii="Candara Light" w:eastAsia="Calibri" w:hAnsi="Candara Light" w:cs="Arial"/>
          <w:bCs/>
          <w:color w:val="000000"/>
          <w:w w:val="88"/>
          <w:sz w:val="24"/>
          <w:szCs w:val="24"/>
          <w:lang w:val="es-AR"/>
        </w:rPr>
        <w:t>de</w:t>
      </w:r>
      <w:r w:rsidRPr="00344096">
        <w:rPr>
          <w:rFonts w:ascii="Candara Light" w:eastAsia="Calibri" w:hAnsi="Candara Light" w:cs="Arial"/>
          <w:bCs/>
          <w:color w:val="000000"/>
          <w:spacing w:val="13"/>
          <w:w w:val="88"/>
          <w:sz w:val="24"/>
          <w:szCs w:val="24"/>
          <w:lang w:val="es-AR"/>
        </w:rPr>
        <w:t xml:space="preserve"> </w:t>
      </w:r>
      <w:r w:rsidRPr="00344096">
        <w:rPr>
          <w:rFonts w:ascii="Candara Light" w:eastAsia="Calibri" w:hAnsi="Candara Light" w:cs="Arial"/>
          <w:bCs/>
          <w:color w:val="000000"/>
          <w:w w:val="88"/>
          <w:sz w:val="24"/>
          <w:szCs w:val="24"/>
          <w:lang w:val="es-AR"/>
        </w:rPr>
        <w:t>vida</w:t>
      </w:r>
      <w:r w:rsidRPr="00344096">
        <w:rPr>
          <w:rFonts w:ascii="Candara Light" w:eastAsia="Calibri" w:hAnsi="Candara Light" w:cs="Arial"/>
          <w:bCs/>
          <w:color w:val="000000"/>
          <w:spacing w:val="5"/>
          <w:w w:val="88"/>
          <w:sz w:val="24"/>
          <w:szCs w:val="24"/>
          <w:lang w:val="es-AR"/>
        </w:rPr>
        <w:t xml:space="preserve"> </w:t>
      </w:r>
      <w:r w:rsidRPr="00344096">
        <w:rPr>
          <w:rFonts w:ascii="Candara Light" w:eastAsia="Calibri" w:hAnsi="Candara Light" w:cs="Arial"/>
          <w:bCs/>
          <w:color w:val="000000"/>
          <w:w w:val="88"/>
          <w:sz w:val="24"/>
          <w:szCs w:val="24"/>
          <w:lang w:val="es-AR"/>
        </w:rPr>
        <w:t>de</w:t>
      </w:r>
      <w:r w:rsidRPr="00344096">
        <w:rPr>
          <w:rFonts w:ascii="Candara Light" w:eastAsia="Calibri" w:hAnsi="Candara Light" w:cs="Arial"/>
          <w:bCs/>
          <w:color w:val="000000"/>
          <w:spacing w:val="13"/>
          <w:w w:val="88"/>
          <w:sz w:val="24"/>
          <w:szCs w:val="24"/>
          <w:lang w:val="es-AR"/>
        </w:rPr>
        <w:t xml:space="preserve"> </w:t>
      </w:r>
      <w:r w:rsidRPr="00344096">
        <w:rPr>
          <w:rFonts w:ascii="Candara Light" w:eastAsia="Calibri" w:hAnsi="Candara Light" w:cs="Arial"/>
          <w:bCs/>
          <w:color w:val="000000"/>
          <w:sz w:val="24"/>
          <w:szCs w:val="24"/>
          <w:lang w:val="es-AR"/>
        </w:rPr>
        <w:t>la</w:t>
      </w:r>
      <w:r w:rsidRPr="00344096">
        <w:rPr>
          <w:rFonts w:ascii="Candara Light" w:eastAsia="Calibri" w:hAnsi="Candara Light" w:cs="Arial"/>
          <w:bCs/>
          <w:color w:val="000000"/>
          <w:spacing w:val="-5"/>
          <w:sz w:val="24"/>
          <w:szCs w:val="24"/>
          <w:lang w:val="es-AR"/>
        </w:rPr>
        <w:t xml:space="preserve"> </w:t>
      </w:r>
      <w:r w:rsidRPr="00344096">
        <w:rPr>
          <w:rFonts w:ascii="Candara Light" w:eastAsia="Calibri" w:hAnsi="Candara Light" w:cs="Arial"/>
          <w:bCs/>
          <w:color w:val="000000"/>
          <w:w w:val="88"/>
          <w:sz w:val="24"/>
          <w:szCs w:val="24"/>
          <w:lang w:val="es-AR"/>
        </w:rPr>
        <w:t>población</w:t>
      </w:r>
      <w:r w:rsidRPr="00344096">
        <w:rPr>
          <w:rFonts w:ascii="Candara Light" w:eastAsia="Calibri" w:hAnsi="Candara Light" w:cs="Arial"/>
          <w:bCs/>
          <w:color w:val="000000"/>
          <w:spacing w:val="10"/>
          <w:w w:val="88"/>
          <w:sz w:val="24"/>
          <w:szCs w:val="24"/>
          <w:lang w:val="es-AR"/>
        </w:rPr>
        <w:t xml:space="preserve"> </w:t>
      </w:r>
      <w:r w:rsidRPr="00344096">
        <w:rPr>
          <w:rFonts w:ascii="Candara Light" w:eastAsia="Calibri" w:hAnsi="Candara Light" w:cs="Arial"/>
          <w:bCs/>
          <w:color w:val="000000"/>
          <w:w w:val="88"/>
          <w:sz w:val="24"/>
          <w:szCs w:val="24"/>
          <w:lang w:val="es-AR"/>
        </w:rPr>
        <w:t>mediante</w:t>
      </w:r>
      <w:r w:rsidRPr="00344096">
        <w:rPr>
          <w:rFonts w:ascii="Candara Light" w:eastAsia="Calibri" w:hAnsi="Candara Light" w:cs="Arial"/>
          <w:bCs/>
          <w:color w:val="000000"/>
          <w:spacing w:val="10"/>
          <w:w w:val="88"/>
          <w:sz w:val="24"/>
          <w:szCs w:val="24"/>
          <w:lang w:val="es-AR"/>
        </w:rPr>
        <w:t xml:space="preserve"> </w:t>
      </w:r>
      <w:r w:rsidRPr="00344096">
        <w:rPr>
          <w:rFonts w:ascii="Candara Light" w:eastAsia="Calibri" w:hAnsi="Candara Light" w:cs="Arial"/>
          <w:bCs/>
          <w:color w:val="000000"/>
          <w:sz w:val="24"/>
          <w:szCs w:val="24"/>
          <w:lang w:val="es-AR"/>
        </w:rPr>
        <w:t>la</w:t>
      </w:r>
      <w:r w:rsidRPr="00344096">
        <w:rPr>
          <w:rFonts w:ascii="Candara Light" w:eastAsia="Calibri" w:hAnsi="Candara Light" w:cs="Arial"/>
          <w:bCs/>
          <w:color w:val="000000"/>
          <w:spacing w:val="-5"/>
          <w:sz w:val="24"/>
          <w:szCs w:val="24"/>
          <w:lang w:val="es-AR"/>
        </w:rPr>
        <w:t xml:space="preserve"> </w:t>
      </w:r>
      <w:r w:rsidRPr="00344096">
        <w:rPr>
          <w:rFonts w:ascii="Candara Light" w:eastAsia="Calibri" w:hAnsi="Candara Light" w:cs="Arial"/>
          <w:bCs/>
          <w:color w:val="000000"/>
          <w:w w:val="89"/>
          <w:sz w:val="24"/>
          <w:szCs w:val="24"/>
          <w:lang w:val="es-AR"/>
        </w:rPr>
        <w:t>reactivación</w:t>
      </w:r>
      <w:r w:rsidRPr="00344096">
        <w:rPr>
          <w:rFonts w:ascii="Candara Light" w:eastAsia="Calibri" w:hAnsi="Candara Light" w:cs="Arial"/>
          <w:bCs/>
          <w:color w:val="000000"/>
          <w:spacing w:val="24"/>
          <w:w w:val="89"/>
          <w:sz w:val="24"/>
          <w:szCs w:val="24"/>
          <w:lang w:val="es-AR"/>
        </w:rPr>
        <w:t xml:space="preserve"> </w:t>
      </w:r>
      <w:r w:rsidRPr="00344096">
        <w:rPr>
          <w:rFonts w:ascii="Candara Light" w:eastAsia="Calibri" w:hAnsi="Candara Light" w:cs="Arial"/>
          <w:bCs/>
          <w:color w:val="000000"/>
          <w:w w:val="89"/>
          <w:sz w:val="24"/>
          <w:szCs w:val="24"/>
          <w:lang w:val="es-AR"/>
        </w:rPr>
        <w:t>de</w:t>
      </w:r>
      <w:r w:rsidRPr="00344096">
        <w:rPr>
          <w:rFonts w:ascii="Candara Light" w:eastAsia="Calibri" w:hAnsi="Candara Light" w:cs="Arial"/>
          <w:bCs/>
          <w:color w:val="000000"/>
          <w:spacing w:val="10"/>
          <w:w w:val="89"/>
          <w:sz w:val="24"/>
          <w:szCs w:val="24"/>
          <w:lang w:val="es-AR"/>
        </w:rPr>
        <w:t xml:space="preserve"> </w:t>
      </w:r>
      <w:r w:rsidRPr="00344096">
        <w:rPr>
          <w:rFonts w:ascii="Candara Light" w:eastAsia="Calibri" w:hAnsi="Candara Light" w:cs="Arial"/>
          <w:bCs/>
          <w:color w:val="000000"/>
          <w:sz w:val="24"/>
          <w:szCs w:val="24"/>
          <w:lang w:val="es-AR"/>
        </w:rPr>
        <w:t xml:space="preserve">la </w:t>
      </w:r>
      <w:r w:rsidRPr="00344096">
        <w:rPr>
          <w:rFonts w:ascii="Candara Light" w:eastAsia="Calibri" w:hAnsi="Candara Light" w:cs="Arial"/>
          <w:bCs/>
          <w:color w:val="000000"/>
          <w:w w:val="90"/>
          <w:sz w:val="24"/>
          <w:szCs w:val="24"/>
          <w:lang w:val="es-AR"/>
        </w:rPr>
        <w:t>economía</w:t>
      </w:r>
      <w:r w:rsidRPr="00344096">
        <w:rPr>
          <w:rFonts w:ascii="Candara Light" w:eastAsia="Calibri" w:hAnsi="Candara Light" w:cs="Arial"/>
          <w:bCs/>
          <w:color w:val="000000"/>
          <w:spacing w:val="-17"/>
          <w:w w:val="90"/>
          <w:sz w:val="24"/>
          <w:szCs w:val="24"/>
          <w:lang w:val="es-AR"/>
        </w:rPr>
        <w:t xml:space="preserve"> </w:t>
      </w:r>
      <w:r w:rsidRPr="00344096">
        <w:rPr>
          <w:rFonts w:ascii="Candara Light" w:eastAsia="Calibri" w:hAnsi="Candara Light" w:cs="Arial"/>
          <w:bCs/>
          <w:color w:val="000000"/>
          <w:w w:val="90"/>
          <w:sz w:val="24"/>
          <w:szCs w:val="24"/>
          <w:lang w:val="es-AR"/>
        </w:rPr>
        <w:t>del</w:t>
      </w:r>
      <w:r w:rsidRPr="00344096">
        <w:rPr>
          <w:rFonts w:ascii="Candara Light" w:eastAsia="Calibri" w:hAnsi="Candara Light" w:cs="Arial"/>
          <w:bCs/>
          <w:color w:val="000000"/>
          <w:spacing w:val="13"/>
          <w:w w:val="90"/>
          <w:sz w:val="24"/>
          <w:szCs w:val="24"/>
          <w:lang w:val="es-AR"/>
        </w:rPr>
        <w:t xml:space="preserve"> </w:t>
      </w:r>
      <w:r w:rsidRPr="00344096">
        <w:rPr>
          <w:rFonts w:ascii="Candara Light" w:eastAsia="Calibri" w:hAnsi="Candara Light" w:cs="Arial"/>
          <w:bCs/>
          <w:color w:val="000000"/>
          <w:sz w:val="24"/>
          <w:szCs w:val="24"/>
          <w:lang w:val="es-AR"/>
        </w:rPr>
        <w:t>territorio.</w:t>
      </w:r>
    </w:p>
    <w:p w14:paraId="407495C1" w14:textId="3A18B5A7" w:rsidR="00105A84" w:rsidRPr="00344096" w:rsidRDefault="00105A84" w:rsidP="00F23CD5">
      <w:pPr>
        <w:spacing w:before="120" w:after="0" w:line="360" w:lineRule="auto"/>
        <w:jc w:val="both"/>
        <w:rPr>
          <w:rFonts w:ascii="Candara Light" w:eastAsia="Calibri" w:hAnsi="Candara Light" w:cs="Arial"/>
          <w:sz w:val="24"/>
          <w:szCs w:val="24"/>
          <w:lang w:val="es-AR"/>
        </w:rPr>
      </w:pPr>
      <w:r w:rsidRPr="00344096">
        <w:rPr>
          <w:rFonts w:ascii="Candara Light" w:eastAsia="Calibri" w:hAnsi="Candara Light" w:cs="Arial"/>
          <w:spacing w:val="-3"/>
          <w:w w:val="85"/>
          <w:sz w:val="24"/>
          <w:szCs w:val="24"/>
          <w:lang w:val="es-AR"/>
        </w:rPr>
        <w:t>P</w:t>
      </w:r>
      <w:r w:rsidRPr="00344096">
        <w:rPr>
          <w:rFonts w:ascii="Candara Light" w:eastAsia="Calibri" w:hAnsi="Candara Light" w:cs="Arial"/>
          <w:w w:val="85"/>
          <w:sz w:val="24"/>
          <w:szCs w:val="24"/>
          <w:lang w:val="es-AR"/>
        </w:rPr>
        <w:t>ara</w:t>
      </w:r>
      <w:r w:rsidRPr="00344096">
        <w:rPr>
          <w:rFonts w:ascii="Candara Light" w:eastAsia="Calibri" w:hAnsi="Candara Light" w:cs="Arial"/>
          <w:spacing w:val="41"/>
          <w:w w:val="85"/>
          <w:sz w:val="24"/>
          <w:szCs w:val="24"/>
          <w:lang w:val="es-AR"/>
        </w:rPr>
        <w:t xml:space="preserve"> </w:t>
      </w:r>
      <w:r w:rsidR="00DF43AE" w:rsidRPr="00344096">
        <w:rPr>
          <w:rFonts w:ascii="Candara Light" w:eastAsia="Calibri" w:hAnsi="Candara Light" w:cs="Arial"/>
          <w:w w:val="85"/>
          <w:sz w:val="24"/>
          <w:szCs w:val="24"/>
          <w:lang w:val="es-AR"/>
        </w:rPr>
        <w:t xml:space="preserve">impulsar </w:t>
      </w:r>
      <w:r w:rsidR="00DF43AE" w:rsidRPr="00344096">
        <w:rPr>
          <w:rFonts w:ascii="Candara Light" w:eastAsia="Calibri" w:hAnsi="Candara Light" w:cs="Arial"/>
          <w:spacing w:val="23"/>
          <w:w w:val="85"/>
          <w:sz w:val="24"/>
          <w:szCs w:val="24"/>
          <w:lang w:val="es-AR"/>
        </w:rPr>
        <w:t>una</w:t>
      </w:r>
      <w:r w:rsidRPr="00344096">
        <w:rPr>
          <w:rFonts w:ascii="Candara Light" w:eastAsia="Calibri" w:hAnsi="Candara Light" w:cs="Arial"/>
          <w:spacing w:val="13"/>
          <w:sz w:val="24"/>
          <w:szCs w:val="24"/>
          <w:lang w:val="es-AR"/>
        </w:rPr>
        <w:t xml:space="preserve"> </w:t>
      </w:r>
      <w:r w:rsidRPr="00344096">
        <w:rPr>
          <w:rFonts w:ascii="Candara Light" w:eastAsia="Calibri" w:hAnsi="Candara Light" w:cs="Arial"/>
          <w:w w:val="88"/>
          <w:sz w:val="24"/>
          <w:szCs w:val="24"/>
          <w:lang w:val="es-AR"/>
        </w:rPr>
        <w:t>estrategia</w:t>
      </w:r>
      <w:r w:rsidRPr="00344096">
        <w:rPr>
          <w:rFonts w:ascii="Candara Light" w:eastAsia="Calibri" w:hAnsi="Candara Light" w:cs="Arial"/>
          <w:spacing w:val="45"/>
          <w:w w:val="88"/>
          <w:sz w:val="24"/>
          <w:szCs w:val="24"/>
          <w:lang w:val="es-AR"/>
        </w:rPr>
        <w:t xml:space="preserve"> </w:t>
      </w:r>
      <w:r w:rsidRPr="00344096">
        <w:rPr>
          <w:rFonts w:ascii="Candara Light" w:eastAsia="Calibri" w:hAnsi="Candara Light" w:cs="Arial"/>
          <w:sz w:val="24"/>
          <w:szCs w:val="24"/>
          <w:lang w:val="es-AR"/>
        </w:rPr>
        <w:t>de</w:t>
      </w:r>
      <w:r w:rsidRPr="00344096">
        <w:rPr>
          <w:rFonts w:ascii="Candara Light" w:eastAsia="Calibri" w:hAnsi="Candara Light" w:cs="Arial"/>
          <w:spacing w:val="21"/>
          <w:sz w:val="24"/>
          <w:szCs w:val="24"/>
          <w:lang w:val="es-AR"/>
        </w:rPr>
        <w:t xml:space="preserve"> </w:t>
      </w:r>
      <w:r w:rsidRPr="00344096">
        <w:rPr>
          <w:rFonts w:ascii="Candara Light" w:eastAsia="Calibri" w:hAnsi="Candara Light" w:cs="Arial"/>
          <w:w w:val="89"/>
          <w:sz w:val="24"/>
          <w:szCs w:val="24"/>
          <w:lang w:val="es-AR"/>
        </w:rPr>
        <w:t>desarrollo</w:t>
      </w:r>
      <w:r w:rsidRPr="00344096">
        <w:rPr>
          <w:rFonts w:ascii="Candara Light" w:eastAsia="Calibri" w:hAnsi="Candara Light" w:cs="Arial"/>
          <w:spacing w:val="44"/>
          <w:w w:val="89"/>
          <w:sz w:val="24"/>
          <w:szCs w:val="24"/>
          <w:lang w:val="es-AR"/>
        </w:rPr>
        <w:t xml:space="preserve"> </w:t>
      </w:r>
      <w:r w:rsidRPr="00344096">
        <w:rPr>
          <w:rFonts w:ascii="Candara Light" w:eastAsia="Calibri" w:hAnsi="Candara Light" w:cs="Arial"/>
          <w:sz w:val="24"/>
          <w:szCs w:val="24"/>
          <w:lang w:val="es-AR"/>
        </w:rPr>
        <w:t>del</w:t>
      </w:r>
      <w:r w:rsidRPr="00344096">
        <w:rPr>
          <w:rFonts w:ascii="Candara Light" w:eastAsia="Calibri" w:hAnsi="Candara Light" w:cs="Arial"/>
          <w:spacing w:val="11"/>
          <w:sz w:val="24"/>
          <w:szCs w:val="24"/>
          <w:lang w:val="es-AR"/>
        </w:rPr>
        <w:t xml:space="preserve"> </w:t>
      </w:r>
      <w:r w:rsidRPr="00344096">
        <w:rPr>
          <w:rFonts w:ascii="Candara Light" w:eastAsia="Calibri" w:hAnsi="Candara Light" w:cs="Arial"/>
          <w:w w:val="90"/>
          <w:sz w:val="24"/>
          <w:szCs w:val="24"/>
          <w:lang w:val="es-AR"/>
        </w:rPr>
        <w:t>territorio</w:t>
      </w:r>
      <w:r w:rsidRPr="00344096">
        <w:rPr>
          <w:rFonts w:ascii="Candara Light" w:eastAsia="Calibri" w:hAnsi="Candara Light" w:cs="Arial"/>
          <w:spacing w:val="43"/>
          <w:w w:val="90"/>
          <w:sz w:val="24"/>
          <w:szCs w:val="24"/>
          <w:lang w:val="es-AR"/>
        </w:rPr>
        <w:t xml:space="preserve"> </w:t>
      </w:r>
      <w:r w:rsidRPr="00344096">
        <w:rPr>
          <w:rFonts w:ascii="Candara Light" w:eastAsia="Calibri" w:hAnsi="Candara Light" w:cs="Arial"/>
          <w:sz w:val="24"/>
          <w:szCs w:val="24"/>
          <w:lang w:val="es-AR"/>
        </w:rPr>
        <w:t>es</w:t>
      </w:r>
      <w:r w:rsidRPr="00344096">
        <w:rPr>
          <w:rFonts w:ascii="Candara Light" w:eastAsia="Calibri" w:hAnsi="Candara Light" w:cs="Arial"/>
          <w:spacing w:val="16"/>
          <w:sz w:val="24"/>
          <w:szCs w:val="24"/>
          <w:lang w:val="es-AR"/>
        </w:rPr>
        <w:t xml:space="preserve"> </w:t>
      </w:r>
      <w:r w:rsidRPr="00344096">
        <w:rPr>
          <w:rFonts w:ascii="Candara Light" w:eastAsia="Calibri" w:hAnsi="Candara Light" w:cs="Arial"/>
          <w:w w:val="89"/>
          <w:sz w:val="24"/>
          <w:szCs w:val="24"/>
          <w:lang w:val="es-AR"/>
        </w:rPr>
        <w:t>necesario</w:t>
      </w:r>
      <w:r w:rsidRPr="00344096">
        <w:rPr>
          <w:rFonts w:ascii="Candara Light" w:eastAsia="Calibri" w:hAnsi="Candara Light" w:cs="Arial"/>
          <w:spacing w:val="44"/>
          <w:w w:val="89"/>
          <w:sz w:val="24"/>
          <w:szCs w:val="24"/>
          <w:lang w:val="es-AR"/>
        </w:rPr>
        <w:t xml:space="preserve"> </w:t>
      </w:r>
      <w:r w:rsidRPr="00344096">
        <w:rPr>
          <w:rFonts w:ascii="Candara Light" w:eastAsia="Calibri" w:hAnsi="Candara Light" w:cs="Arial"/>
          <w:sz w:val="24"/>
          <w:szCs w:val="24"/>
          <w:lang w:val="es-AR"/>
        </w:rPr>
        <w:t>partir</w:t>
      </w:r>
      <w:r w:rsidRPr="00344096">
        <w:rPr>
          <w:rFonts w:ascii="Candara Light" w:eastAsia="Calibri" w:hAnsi="Candara Light" w:cs="Arial"/>
          <w:spacing w:val="-10"/>
          <w:sz w:val="24"/>
          <w:szCs w:val="24"/>
          <w:lang w:val="es-AR"/>
        </w:rPr>
        <w:t xml:space="preserve"> </w:t>
      </w:r>
      <w:r w:rsidRPr="00344096">
        <w:rPr>
          <w:rFonts w:ascii="Candara Light" w:eastAsia="Calibri" w:hAnsi="Candara Light" w:cs="Arial"/>
          <w:sz w:val="24"/>
          <w:szCs w:val="24"/>
          <w:lang w:val="es-AR"/>
        </w:rPr>
        <w:t xml:space="preserve">de </w:t>
      </w:r>
      <w:r w:rsidRPr="00344096">
        <w:rPr>
          <w:rFonts w:ascii="Candara Light" w:eastAsia="Calibri" w:hAnsi="Candara Light" w:cs="Arial"/>
          <w:w w:val="88"/>
          <w:sz w:val="24"/>
          <w:szCs w:val="24"/>
          <w:lang w:val="es-AR"/>
        </w:rPr>
        <w:t>fortalecer</w:t>
      </w:r>
      <w:r w:rsidRPr="00344096">
        <w:rPr>
          <w:rFonts w:ascii="Candara Light" w:eastAsia="Calibri" w:hAnsi="Candara Light" w:cs="Arial"/>
          <w:spacing w:val="41"/>
          <w:w w:val="88"/>
          <w:sz w:val="24"/>
          <w:szCs w:val="24"/>
          <w:lang w:val="es-AR"/>
        </w:rPr>
        <w:t xml:space="preserve"> </w:t>
      </w:r>
      <w:r w:rsidRPr="00344096">
        <w:rPr>
          <w:rFonts w:ascii="Candara Light" w:eastAsia="Calibri" w:hAnsi="Candara Light" w:cs="Arial"/>
          <w:sz w:val="24"/>
          <w:szCs w:val="24"/>
          <w:lang w:val="es-AR"/>
        </w:rPr>
        <w:t>la</w:t>
      </w:r>
      <w:r w:rsidRPr="00344096">
        <w:rPr>
          <w:rFonts w:ascii="Candara Light" w:eastAsia="Calibri" w:hAnsi="Candara Light" w:cs="Arial"/>
          <w:spacing w:val="9"/>
          <w:sz w:val="24"/>
          <w:szCs w:val="24"/>
          <w:lang w:val="es-AR"/>
        </w:rPr>
        <w:t xml:space="preserve"> </w:t>
      </w:r>
      <w:r w:rsidR="00344096" w:rsidRPr="00344096">
        <w:rPr>
          <w:rFonts w:ascii="Candara Light" w:eastAsia="Calibri" w:hAnsi="Candara Light" w:cs="Arial"/>
          <w:w w:val="87"/>
          <w:sz w:val="24"/>
          <w:szCs w:val="24"/>
          <w:lang w:val="es-AR"/>
        </w:rPr>
        <w:t xml:space="preserve">gestión </w:t>
      </w:r>
      <w:r w:rsidR="00344096" w:rsidRPr="00344096">
        <w:rPr>
          <w:rFonts w:ascii="Candara Light" w:eastAsia="Calibri" w:hAnsi="Candara Light" w:cs="Arial"/>
          <w:spacing w:val="6"/>
          <w:w w:val="87"/>
          <w:sz w:val="24"/>
          <w:szCs w:val="24"/>
          <w:lang w:val="es-AR"/>
        </w:rPr>
        <w:t>local</w:t>
      </w:r>
      <w:r w:rsidRPr="00344096">
        <w:rPr>
          <w:rFonts w:ascii="Candara Light" w:eastAsia="Calibri" w:hAnsi="Candara Light" w:cs="Arial"/>
          <w:spacing w:val="33"/>
          <w:w w:val="87"/>
          <w:sz w:val="24"/>
          <w:szCs w:val="24"/>
          <w:lang w:val="es-AR"/>
        </w:rPr>
        <w:t xml:space="preserve"> </w:t>
      </w:r>
      <w:r w:rsidRPr="00344096">
        <w:rPr>
          <w:rFonts w:ascii="Candara Light" w:eastAsia="Calibri" w:hAnsi="Candara Light" w:cs="Arial"/>
          <w:sz w:val="24"/>
          <w:szCs w:val="24"/>
          <w:lang w:val="es-AR"/>
        </w:rPr>
        <w:t>en</w:t>
      </w:r>
      <w:r w:rsidRPr="00344096">
        <w:rPr>
          <w:rFonts w:ascii="Candara Light" w:eastAsia="Calibri" w:hAnsi="Candara Light" w:cs="Arial"/>
          <w:spacing w:val="19"/>
          <w:sz w:val="24"/>
          <w:szCs w:val="24"/>
          <w:lang w:val="es-AR"/>
        </w:rPr>
        <w:t xml:space="preserve"> </w:t>
      </w:r>
      <w:r w:rsidRPr="00344096">
        <w:rPr>
          <w:rFonts w:ascii="Candara Light" w:eastAsia="Calibri" w:hAnsi="Candara Light" w:cs="Arial"/>
          <w:w w:val="82"/>
          <w:sz w:val="24"/>
          <w:szCs w:val="24"/>
          <w:lang w:val="es-AR"/>
        </w:rPr>
        <w:t xml:space="preserve">municipios  </w:t>
      </w:r>
      <w:r w:rsidRPr="00344096">
        <w:rPr>
          <w:rFonts w:ascii="Candara Light" w:eastAsia="Calibri" w:hAnsi="Candara Light" w:cs="Arial"/>
          <w:spacing w:val="12"/>
          <w:w w:val="82"/>
          <w:sz w:val="24"/>
          <w:szCs w:val="24"/>
          <w:lang w:val="es-AR"/>
        </w:rPr>
        <w:t xml:space="preserve"> </w:t>
      </w:r>
      <w:r w:rsidRPr="00344096">
        <w:rPr>
          <w:rFonts w:ascii="Candara Light" w:eastAsia="Calibri" w:hAnsi="Candara Light" w:cs="Arial"/>
          <w:w w:val="82"/>
          <w:sz w:val="24"/>
          <w:szCs w:val="24"/>
          <w:lang w:val="es-AR"/>
        </w:rPr>
        <w:t>y</w:t>
      </w:r>
      <w:r w:rsidRPr="00344096">
        <w:rPr>
          <w:rFonts w:ascii="Candara Light" w:eastAsia="Calibri" w:hAnsi="Candara Light" w:cs="Arial"/>
          <w:spacing w:val="34"/>
          <w:w w:val="82"/>
          <w:sz w:val="24"/>
          <w:szCs w:val="24"/>
          <w:lang w:val="es-AR"/>
        </w:rPr>
        <w:t xml:space="preserve"> </w:t>
      </w:r>
      <w:proofErr w:type="gramStart"/>
      <w:r w:rsidRPr="00344096">
        <w:rPr>
          <w:rFonts w:ascii="Candara Light" w:eastAsia="Calibri" w:hAnsi="Candara Light" w:cs="Arial"/>
          <w:w w:val="82"/>
          <w:sz w:val="24"/>
          <w:szCs w:val="24"/>
          <w:lang w:val="es-AR"/>
        </w:rPr>
        <w:t xml:space="preserve">micro </w:t>
      </w:r>
      <w:r w:rsidRPr="00344096">
        <w:rPr>
          <w:rFonts w:ascii="Candara Light" w:eastAsia="Calibri" w:hAnsi="Candara Light" w:cs="Arial"/>
          <w:spacing w:val="30"/>
          <w:w w:val="82"/>
          <w:sz w:val="24"/>
          <w:szCs w:val="24"/>
          <w:lang w:val="es-AR"/>
        </w:rPr>
        <w:t xml:space="preserve"> </w:t>
      </w:r>
      <w:r w:rsidRPr="00344096">
        <w:rPr>
          <w:rFonts w:ascii="Candara Light" w:eastAsia="Calibri" w:hAnsi="Candara Light" w:cs="Arial"/>
          <w:w w:val="82"/>
          <w:sz w:val="24"/>
          <w:szCs w:val="24"/>
          <w:lang w:val="es-AR"/>
        </w:rPr>
        <w:t>regiones</w:t>
      </w:r>
      <w:proofErr w:type="gramEnd"/>
      <w:r w:rsidRPr="00344096">
        <w:rPr>
          <w:rFonts w:ascii="Candara Light" w:eastAsia="Calibri" w:hAnsi="Candara Light" w:cs="Arial"/>
          <w:w w:val="82"/>
          <w:sz w:val="24"/>
          <w:szCs w:val="24"/>
          <w:lang w:val="es-AR"/>
        </w:rPr>
        <w:t xml:space="preserve">,  </w:t>
      </w:r>
      <w:r w:rsidRPr="00344096">
        <w:rPr>
          <w:rFonts w:ascii="Candara Light" w:eastAsia="Calibri" w:hAnsi="Candara Light" w:cs="Arial"/>
          <w:spacing w:val="10"/>
          <w:w w:val="82"/>
          <w:sz w:val="24"/>
          <w:szCs w:val="24"/>
          <w:lang w:val="es-AR"/>
        </w:rPr>
        <w:t xml:space="preserve"> </w:t>
      </w:r>
      <w:r w:rsidRPr="00344096">
        <w:rPr>
          <w:rFonts w:ascii="Candara Light" w:eastAsia="Calibri" w:hAnsi="Candara Light" w:cs="Arial"/>
          <w:w w:val="82"/>
          <w:sz w:val="24"/>
          <w:szCs w:val="24"/>
          <w:lang w:val="es-AR"/>
        </w:rPr>
        <w:t>y</w:t>
      </w:r>
      <w:r w:rsidRPr="00344096">
        <w:rPr>
          <w:rFonts w:ascii="Candara Light" w:eastAsia="Calibri" w:hAnsi="Candara Light" w:cs="Arial"/>
          <w:spacing w:val="34"/>
          <w:w w:val="82"/>
          <w:sz w:val="24"/>
          <w:szCs w:val="24"/>
          <w:lang w:val="es-AR"/>
        </w:rPr>
        <w:t xml:space="preserve"> </w:t>
      </w:r>
      <w:r w:rsidRPr="00344096">
        <w:rPr>
          <w:rFonts w:ascii="Candara Light" w:eastAsia="Calibri" w:hAnsi="Candara Light" w:cs="Arial"/>
          <w:w w:val="82"/>
          <w:sz w:val="24"/>
          <w:szCs w:val="24"/>
          <w:lang w:val="es-AR"/>
        </w:rPr>
        <w:t xml:space="preserve">salir </w:t>
      </w:r>
      <w:r w:rsidRPr="00344096">
        <w:rPr>
          <w:rFonts w:ascii="Candara Light" w:eastAsia="Calibri" w:hAnsi="Candara Light" w:cs="Arial"/>
          <w:spacing w:val="10"/>
          <w:w w:val="82"/>
          <w:sz w:val="24"/>
          <w:szCs w:val="24"/>
          <w:lang w:val="es-AR"/>
        </w:rPr>
        <w:t xml:space="preserve"> </w:t>
      </w:r>
      <w:r w:rsidRPr="00344096">
        <w:rPr>
          <w:rFonts w:ascii="Candara Light" w:eastAsia="Calibri" w:hAnsi="Candara Light" w:cs="Arial"/>
          <w:sz w:val="24"/>
          <w:szCs w:val="24"/>
          <w:lang w:val="es-AR"/>
        </w:rPr>
        <w:t>al</w:t>
      </w:r>
      <w:r w:rsidRPr="00344096">
        <w:rPr>
          <w:rFonts w:ascii="Candara Light" w:eastAsia="Calibri" w:hAnsi="Candara Light" w:cs="Arial"/>
          <w:spacing w:val="9"/>
          <w:sz w:val="24"/>
          <w:szCs w:val="24"/>
          <w:lang w:val="es-AR"/>
        </w:rPr>
        <w:t xml:space="preserve"> </w:t>
      </w:r>
      <w:r w:rsidRPr="00344096">
        <w:rPr>
          <w:rFonts w:ascii="Candara Light" w:eastAsia="Calibri" w:hAnsi="Candara Light" w:cs="Arial"/>
          <w:w w:val="92"/>
          <w:sz w:val="24"/>
          <w:szCs w:val="24"/>
          <w:lang w:val="es-AR"/>
        </w:rPr>
        <w:t xml:space="preserve">encuentro </w:t>
      </w:r>
      <w:r w:rsidRPr="00344096">
        <w:rPr>
          <w:rFonts w:ascii="Candara Light" w:eastAsia="Calibri" w:hAnsi="Candara Light" w:cs="Arial"/>
          <w:sz w:val="24"/>
          <w:szCs w:val="24"/>
          <w:lang w:val="es-AR"/>
        </w:rPr>
        <w:t>de</w:t>
      </w:r>
      <w:r w:rsidRPr="00344096">
        <w:rPr>
          <w:rFonts w:ascii="Candara Light" w:eastAsia="Calibri" w:hAnsi="Candara Light" w:cs="Arial"/>
          <w:spacing w:val="2"/>
          <w:sz w:val="24"/>
          <w:szCs w:val="24"/>
          <w:lang w:val="es-AR"/>
        </w:rPr>
        <w:t xml:space="preserve"> </w:t>
      </w:r>
      <w:r w:rsidRPr="00344096">
        <w:rPr>
          <w:rFonts w:ascii="Candara Light" w:eastAsia="Calibri" w:hAnsi="Candara Light" w:cs="Arial"/>
          <w:sz w:val="24"/>
          <w:szCs w:val="24"/>
          <w:lang w:val="es-AR"/>
        </w:rPr>
        <w:t>las</w:t>
      </w:r>
      <w:r w:rsidRPr="00344096">
        <w:rPr>
          <w:rFonts w:ascii="Candara Light" w:eastAsia="Calibri" w:hAnsi="Candara Light" w:cs="Arial"/>
          <w:spacing w:val="-20"/>
          <w:sz w:val="24"/>
          <w:szCs w:val="24"/>
          <w:lang w:val="es-AR"/>
        </w:rPr>
        <w:t xml:space="preserve"> </w:t>
      </w:r>
      <w:r w:rsidRPr="00344096">
        <w:rPr>
          <w:rFonts w:ascii="Candara Light" w:eastAsia="Calibri" w:hAnsi="Candara Light" w:cs="Arial"/>
          <w:w w:val="91"/>
          <w:sz w:val="24"/>
          <w:szCs w:val="24"/>
          <w:lang w:val="es-AR"/>
        </w:rPr>
        <w:t>propuestas</w:t>
      </w:r>
      <w:r w:rsidRPr="00344096">
        <w:rPr>
          <w:rFonts w:ascii="Candara Light" w:eastAsia="Calibri" w:hAnsi="Candara Light" w:cs="Arial"/>
          <w:spacing w:val="24"/>
          <w:w w:val="91"/>
          <w:sz w:val="24"/>
          <w:szCs w:val="24"/>
          <w:lang w:val="es-AR"/>
        </w:rPr>
        <w:t xml:space="preserve"> </w:t>
      </w:r>
      <w:r w:rsidRPr="00344096">
        <w:rPr>
          <w:rFonts w:ascii="Candara Light" w:eastAsia="Calibri" w:hAnsi="Candara Light" w:cs="Arial"/>
          <w:sz w:val="24"/>
          <w:szCs w:val="24"/>
          <w:lang w:val="es-AR"/>
        </w:rPr>
        <w:t>que</w:t>
      </w:r>
      <w:r w:rsidRPr="00344096">
        <w:rPr>
          <w:rFonts w:ascii="Candara Light" w:eastAsia="Calibri" w:hAnsi="Candara Light" w:cs="Arial"/>
          <w:spacing w:val="-6"/>
          <w:sz w:val="24"/>
          <w:szCs w:val="24"/>
          <w:lang w:val="es-AR"/>
        </w:rPr>
        <w:t xml:space="preserve"> </w:t>
      </w:r>
      <w:r w:rsidRPr="00344096">
        <w:rPr>
          <w:rFonts w:ascii="Candara Light" w:eastAsia="Calibri" w:hAnsi="Candara Light" w:cs="Arial"/>
          <w:w w:val="89"/>
          <w:sz w:val="24"/>
          <w:szCs w:val="24"/>
          <w:lang w:val="es-AR"/>
        </w:rPr>
        <w:t>surjan</w:t>
      </w:r>
      <w:r w:rsidRPr="00344096">
        <w:rPr>
          <w:rFonts w:ascii="Candara Light" w:eastAsia="Calibri" w:hAnsi="Candara Light" w:cs="Arial"/>
          <w:spacing w:val="25"/>
          <w:w w:val="89"/>
          <w:sz w:val="24"/>
          <w:szCs w:val="24"/>
          <w:lang w:val="es-AR"/>
        </w:rPr>
        <w:t xml:space="preserve"> </w:t>
      </w:r>
      <w:r w:rsidRPr="00344096">
        <w:rPr>
          <w:rFonts w:ascii="Candara Light" w:eastAsia="Calibri" w:hAnsi="Candara Light" w:cs="Arial"/>
          <w:sz w:val="24"/>
          <w:szCs w:val="24"/>
          <w:lang w:val="es-AR"/>
        </w:rPr>
        <w:t>de</w:t>
      </w:r>
      <w:r w:rsidRPr="00344096">
        <w:rPr>
          <w:rFonts w:ascii="Candara Light" w:eastAsia="Calibri" w:hAnsi="Candara Light" w:cs="Arial"/>
          <w:spacing w:val="2"/>
          <w:sz w:val="24"/>
          <w:szCs w:val="24"/>
          <w:lang w:val="es-AR"/>
        </w:rPr>
        <w:t xml:space="preserve"> </w:t>
      </w:r>
      <w:r w:rsidRPr="00344096">
        <w:rPr>
          <w:rFonts w:ascii="Candara Light" w:eastAsia="Calibri" w:hAnsi="Candara Light" w:cs="Arial"/>
          <w:w w:val="88"/>
          <w:sz w:val="24"/>
          <w:szCs w:val="24"/>
          <w:lang w:val="es-AR"/>
        </w:rPr>
        <w:t>estos</w:t>
      </w:r>
      <w:r w:rsidRPr="00344096">
        <w:rPr>
          <w:rFonts w:ascii="Candara Light" w:eastAsia="Calibri" w:hAnsi="Candara Light" w:cs="Arial"/>
          <w:spacing w:val="30"/>
          <w:w w:val="88"/>
          <w:sz w:val="24"/>
          <w:szCs w:val="24"/>
          <w:lang w:val="es-AR"/>
        </w:rPr>
        <w:t xml:space="preserve"> </w:t>
      </w:r>
      <w:r w:rsidRPr="00344096">
        <w:rPr>
          <w:rFonts w:ascii="Candara Light" w:eastAsia="Calibri" w:hAnsi="Candara Light" w:cs="Arial"/>
          <w:w w:val="88"/>
          <w:sz w:val="24"/>
          <w:szCs w:val="24"/>
          <w:lang w:val="es-AR"/>
        </w:rPr>
        <w:t>territorios.</w:t>
      </w:r>
      <w:r w:rsidRPr="00344096">
        <w:rPr>
          <w:rFonts w:ascii="Candara Light" w:eastAsia="Calibri" w:hAnsi="Candara Light" w:cs="Arial"/>
          <w:spacing w:val="44"/>
          <w:w w:val="88"/>
          <w:sz w:val="24"/>
          <w:szCs w:val="24"/>
          <w:lang w:val="es-AR"/>
        </w:rPr>
        <w:t xml:space="preserve"> </w:t>
      </w:r>
      <w:r w:rsidRPr="00344096">
        <w:rPr>
          <w:rFonts w:ascii="Candara Light" w:eastAsia="Calibri" w:hAnsi="Candara Light" w:cs="Arial"/>
          <w:spacing w:val="-4"/>
          <w:w w:val="88"/>
          <w:sz w:val="24"/>
          <w:szCs w:val="24"/>
          <w:lang w:val="es-AR"/>
        </w:rPr>
        <w:t>F</w:t>
      </w:r>
      <w:r w:rsidRPr="00344096">
        <w:rPr>
          <w:rFonts w:ascii="Candara Light" w:eastAsia="Calibri" w:hAnsi="Candara Light" w:cs="Arial"/>
          <w:w w:val="88"/>
          <w:sz w:val="24"/>
          <w:szCs w:val="24"/>
          <w:lang w:val="es-AR"/>
        </w:rPr>
        <w:t>ortalecer</w:t>
      </w:r>
      <w:r w:rsidRPr="00344096">
        <w:rPr>
          <w:rFonts w:ascii="Candara Light" w:eastAsia="Calibri" w:hAnsi="Candara Light" w:cs="Arial"/>
          <w:spacing w:val="19"/>
          <w:w w:val="88"/>
          <w:sz w:val="24"/>
          <w:szCs w:val="24"/>
          <w:lang w:val="es-AR"/>
        </w:rPr>
        <w:t xml:space="preserve"> </w:t>
      </w:r>
      <w:r w:rsidRPr="00344096">
        <w:rPr>
          <w:rFonts w:ascii="Candara Light" w:eastAsia="Calibri" w:hAnsi="Candara Light" w:cs="Arial"/>
          <w:sz w:val="24"/>
          <w:szCs w:val="24"/>
          <w:lang w:val="es-AR"/>
        </w:rPr>
        <w:t>la</w:t>
      </w:r>
      <w:r w:rsidRPr="00344096">
        <w:rPr>
          <w:rFonts w:ascii="Candara Light" w:eastAsia="Calibri" w:hAnsi="Candara Light" w:cs="Arial"/>
          <w:spacing w:val="-6"/>
          <w:sz w:val="24"/>
          <w:szCs w:val="24"/>
          <w:lang w:val="es-AR"/>
        </w:rPr>
        <w:t xml:space="preserve"> </w:t>
      </w:r>
      <w:r w:rsidRPr="00344096">
        <w:rPr>
          <w:rFonts w:ascii="Candara Light" w:eastAsia="Calibri" w:hAnsi="Candara Light" w:cs="Arial"/>
          <w:w w:val="88"/>
          <w:sz w:val="24"/>
          <w:szCs w:val="24"/>
          <w:lang w:val="es-AR"/>
        </w:rPr>
        <w:t>gestión</w:t>
      </w:r>
      <w:r w:rsidRPr="00344096">
        <w:rPr>
          <w:rFonts w:ascii="Candara Light" w:eastAsia="Calibri" w:hAnsi="Candara Light" w:cs="Arial"/>
          <w:spacing w:val="32"/>
          <w:w w:val="88"/>
          <w:sz w:val="24"/>
          <w:szCs w:val="24"/>
          <w:lang w:val="es-AR"/>
        </w:rPr>
        <w:t xml:space="preserve"> </w:t>
      </w:r>
      <w:r w:rsidRPr="00344096">
        <w:rPr>
          <w:rFonts w:ascii="Candara Light" w:eastAsia="Calibri" w:hAnsi="Candara Light" w:cs="Arial"/>
          <w:w w:val="88"/>
          <w:sz w:val="24"/>
          <w:szCs w:val="24"/>
          <w:lang w:val="es-AR"/>
        </w:rPr>
        <w:t xml:space="preserve">municipal </w:t>
      </w:r>
      <w:r w:rsidRPr="00344096">
        <w:rPr>
          <w:rFonts w:ascii="Candara Light" w:eastAsia="Calibri" w:hAnsi="Candara Light" w:cs="Arial"/>
          <w:w w:val="83"/>
          <w:sz w:val="24"/>
          <w:szCs w:val="24"/>
          <w:lang w:val="es-AR"/>
        </w:rPr>
        <w:t>significa</w:t>
      </w:r>
      <w:r w:rsidRPr="00344096">
        <w:rPr>
          <w:rFonts w:ascii="Candara Light" w:eastAsia="Calibri" w:hAnsi="Candara Light" w:cs="Arial"/>
          <w:spacing w:val="4"/>
          <w:w w:val="83"/>
          <w:sz w:val="24"/>
          <w:szCs w:val="24"/>
          <w:lang w:val="es-AR"/>
        </w:rPr>
        <w:t xml:space="preserve"> </w:t>
      </w:r>
      <w:r w:rsidRPr="00344096">
        <w:rPr>
          <w:rFonts w:ascii="Candara Light" w:eastAsia="Calibri" w:hAnsi="Candara Light" w:cs="Arial"/>
          <w:w w:val="88"/>
          <w:sz w:val="24"/>
          <w:szCs w:val="24"/>
          <w:lang w:val="es-AR"/>
        </w:rPr>
        <w:t>que</w:t>
      </w:r>
      <w:r w:rsidRPr="00344096">
        <w:rPr>
          <w:rFonts w:ascii="Candara Light" w:eastAsia="Calibri" w:hAnsi="Candara Light" w:cs="Arial"/>
          <w:spacing w:val="14"/>
          <w:w w:val="88"/>
          <w:sz w:val="24"/>
          <w:szCs w:val="24"/>
          <w:lang w:val="es-AR"/>
        </w:rPr>
        <w:t xml:space="preserve"> </w:t>
      </w:r>
      <w:r w:rsidRPr="00344096">
        <w:rPr>
          <w:rFonts w:ascii="Candara Light" w:eastAsia="Calibri" w:hAnsi="Candara Light" w:cs="Arial"/>
          <w:w w:val="88"/>
          <w:sz w:val="24"/>
          <w:szCs w:val="24"/>
          <w:lang w:val="es-AR"/>
        </w:rPr>
        <w:t>los</w:t>
      </w:r>
      <w:r w:rsidRPr="00344096">
        <w:rPr>
          <w:rFonts w:ascii="Candara Light" w:eastAsia="Calibri" w:hAnsi="Candara Light" w:cs="Arial"/>
          <w:spacing w:val="-1"/>
          <w:w w:val="88"/>
          <w:sz w:val="24"/>
          <w:szCs w:val="24"/>
          <w:lang w:val="es-AR"/>
        </w:rPr>
        <w:t xml:space="preserve"> </w:t>
      </w:r>
      <w:r w:rsidRPr="00344096">
        <w:rPr>
          <w:rFonts w:ascii="Candara Light" w:eastAsia="Calibri" w:hAnsi="Candara Light" w:cs="Arial"/>
          <w:w w:val="88"/>
          <w:sz w:val="24"/>
          <w:szCs w:val="24"/>
          <w:lang w:val="es-AR"/>
        </w:rPr>
        <w:t>municipios</w:t>
      </w:r>
      <w:r w:rsidRPr="00344096">
        <w:rPr>
          <w:rFonts w:ascii="Candara Light" w:eastAsia="Calibri" w:hAnsi="Candara Light" w:cs="Arial"/>
          <w:spacing w:val="2"/>
          <w:w w:val="88"/>
          <w:sz w:val="24"/>
          <w:szCs w:val="24"/>
          <w:lang w:val="es-AR"/>
        </w:rPr>
        <w:t xml:space="preserve"> </w:t>
      </w:r>
      <w:r w:rsidRPr="00344096">
        <w:rPr>
          <w:rFonts w:ascii="Candara Light" w:eastAsia="Calibri" w:hAnsi="Candara Light" w:cs="Arial"/>
          <w:w w:val="88"/>
          <w:sz w:val="24"/>
          <w:szCs w:val="24"/>
          <w:lang w:val="es-AR"/>
        </w:rPr>
        <w:t>cuenten</w:t>
      </w:r>
      <w:r w:rsidRPr="00344096">
        <w:rPr>
          <w:rFonts w:ascii="Candara Light" w:eastAsia="Calibri" w:hAnsi="Candara Light" w:cs="Arial"/>
          <w:spacing w:val="29"/>
          <w:w w:val="88"/>
          <w:sz w:val="24"/>
          <w:szCs w:val="24"/>
          <w:lang w:val="es-AR"/>
        </w:rPr>
        <w:t xml:space="preserve"> </w:t>
      </w:r>
      <w:r w:rsidRPr="00344096">
        <w:rPr>
          <w:rFonts w:ascii="Candara Light" w:eastAsia="Calibri" w:hAnsi="Candara Light" w:cs="Arial"/>
          <w:w w:val="88"/>
          <w:sz w:val="24"/>
          <w:szCs w:val="24"/>
          <w:lang w:val="es-AR"/>
        </w:rPr>
        <w:t>con</w:t>
      </w:r>
      <w:r w:rsidRPr="00344096">
        <w:rPr>
          <w:rFonts w:ascii="Candara Light" w:eastAsia="Calibri" w:hAnsi="Candara Light" w:cs="Arial"/>
          <w:spacing w:val="8"/>
          <w:w w:val="88"/>
          <w:sz w:val="24"/>
          <w:szCs w:val="24"/>
          <w:lang w:val="es-AR"/>
        </w:rPr>
        <w:t xml:space="preserve"> </w:t>
      </w:r>
      <w:r w:rsidRPr="00344096">
        <w:rPr>
          <w:rFonts w:ascii="Candara Light" w:eastAsia="Calibri" w:hAnsi="Candara Light" w:cs="Arial"/>
          <w:w w:val="88"/>
          <w:sz w:val="24"/>
          <w:szCs w:val="24"/>
          <w:lang w:val="es-AR"/>
        </w:rPr>
        <w:t>condiciones</w:t>
      </w:r>
      <w:r w:rsidRPr="00344096">
        <w:rPr>
          <w:rFonts w:ascii="Candara Light" w:eastAsia="Calibri" w:hAnsi="Candara Light" w:cs="Arial"/>
          <w:spacing w:val="12"/>
          <w:w w:val="88"/>
          <w:sz w:val="24"/>
          <w:szCs w:val="24"/>
          <w:lang w:val="es-AR"/>
        </w:rPr>
        <w:t xml:space="preserve"> </w:t>
      </w:r>
      <w:r w:rsidRPr="00344096">
        <w:rPr>
          <w:rFonts w:ascii="Candara Light" w:eastAsia="Calibri" w:hAnsi="Candara Light" w:cs="Arial"/>
          <w:w w:val="88"/>
          <w:sz w:val="24"/>
          <w:szCs w:val="24"/>
          <w:lang w:val="es-AR"/>
        </w:rPr>
        <w:t>para</w:t>
      </w:r>
      <w:r w:rsidRPr="00344096">
        <w:rPr>
          <w:rFonts w:ascii="Candara Light" w:eastAsia="Calibri" w:hAnsi="Candara Light" w:cs="Arial"/>
          <w:spacing w:val="9"/>
          <w:w w:val="88"/>
          <w:sz w:val="24"/>
          <w:szCs w:val="24"/>
          <w:lang w:val="es-AR"/>
        </w:rPr>
        <w:t xml:space="preserve"> </w:t>
      </w:r>
      <w:r w:rsidRPr="00344096">
        <w:rPr>
          <w:rFonts w:ascii="Candara Light" w:eastAsia="Calibri" w:hAnsi="Candara Light" w:cs="Arial"/>
          <w:w w:val="88"/>
          <w:sz w:val="24"/>
          <w:szCs w:val="24"/>
          <w:lang w:val="es-AR"/>
        </w:rPr>
        <w:t>impulsar</w:t>
      </w:r>
      <w:r w:rsidRPr="00344096">
        <w:rPr>
          <w:rFonts w:ascii="Candara Light" w:eastAsia="Calibri" w:hAnsi="Candara Light" w:cs="Arial"/>
          <w:spacing w:val="2"/>
          <w:w w:val="88"/>
          <w:sz w:val="24"/>
          <w:szCs w:val="24"/>
          <w:lang w:val="es-AR"/>
        </w:rPr>
        <w:t xml:space="preserve"> </w:t>
      </w:r>
      <w:r w:rsidRPr="00344096">
        <w:rPr>
          <w:rFonts w:ascii="Candara Light" w:eastAsia="Calibri" w:hAnsi="Candara Light" w:cs="Arial"/>
          <w:w w:val="88"/>
          <w:sz w:val="24"/>
          <w:szCs w:val="24"/>
          <w:lang w:val="es-AR"/>
        </w:rPr>
        <w:t>la</w:t>
      </w:r>
      <w:r w:rsidRPr="00344096">
        <w:rPr>
          <w:rFonts w:ascii="Candara Light" w:eastAsia="Calibri" w:hAnsi="Candara Light" w:cs="Arial"/>
          <w:spacing w:val="-5"/>
          <w:w w:val="88"/>
          <w:sz w:val="24"/>
          <w:szCs w:val="24"/>
          <w:lang w:val="es-AR"/>
        </w:rPr>
        <w:t xml:space="preserve"> </w:t>
      </w:r>
      <w:r w:rsidRPr="00344096">
        <w:rPr>
          <w:rFonts w:ascii="Candara Light" w:eastAsia="Calibri" w:hAnsi="Candara Light" w:cs="Arial"/>
          <w:w w:val="88"/>
          <w:sz w:val="24"/>
          <w:szCs w:val="24"/>
          <w:lang w:val="es-AR"/>
        </w:rPr>
        <w:t xml:space="preserve">planificación </w:t>
      </w:r>
      <w:r w:rsidRPr="00344096">
        <w:rPr>
          <w:rFonts w:ascii="Candara Light" w:eastAsia="Calibri" w:hAnsi="Candara Light" w:cs="Arial"/>
          <w:w w:val="86"/>
          <w:sz w:val="24"/>
          <w:szCs w:val="24"/>
          <w:lang w:val="es-AR"/>
        </w:rPr>
        <w:t>participativa</w:t>
      </w:r>
      <w:r w:rsidRPr="00344096">
        <w:rPr>
          <w:rFonts w:ascii="Candara Light" w:eastAsia="Calibri" w:hAnsi="Candara Light" w:cs="Arial"/>
          <w:spacing w:val="17"/>
          <w:w w:val="86"/>
          <w:sz w:val="24"/>
          <w:szCs w:val="24"/>
          <w:lang w:val="es-AR"/>
        </w:rPr>
        <w:t xml:space="preserve"> </w:t>
      </w:r>
      <w:r w:rsidRPr="00344096">
        <w:rPr>
          <w:rFonts w:ascii="Candara Light" w:eastAsia="Calibri" w:hAnsi="Candara Light" w:cs="Arial"/>
          <w:sz w:val="24"/>
          <w:szCs w:val="24"/>
          <w:lang w:val="es-AR"/>
        </w:rPr>
        <w:t>del</w:t>
      </w:r>
      <w:r w:rsidRPr="00344096">
        <w:rPr>
          <w:rFonts w:ascii="Candara Light" w:eastAsia="Calibri" w:hAnsi="Candara Light" w:cs="Arial"/>
          <w:spacing w:val="-18"/>
          <w:sz w:val="24"/>
          <w:szCs w:val="24"/>
          <w:lang w:val="es-AR"/>
        </w:rPr>
        <w:t xml:space="preserve"> </w:t>
      </w:r>
      <w:r w:rsidRPr="00344096">
        <w:rPr>
          <w:rFonts w:ascii="Candara Light" w:eastAsia="Calibri" w:hAnsi="Candara Light" w:cs="Arial"/>
          <w:w w:val="89"/>
          <w:sz w:val="24"/>
          <w:szCs w:val="24"/>
          <w:lang w:val="es-AR"/>
        </w:rPr>
        <w:t>desarrollo</w:t>
      </w:r>
      <w:r w:rsidRPr="00344096">
        <w:rPr>
          <w:rFonts w:ascii="Candara Light" w:eastAsia="Calibri" w:hAnsi="Candara Light" w:cs="Arial"/>
          <w:spacing w:val="15"/>
          <w:w w:val="89"/>
          <w:sz w:val="24"/>
          <w:szCs w:val="24"/>
          <w:lang w:val="es-AR"/>
        </w:rPr>
        <w:t xml:space="preserve"> </w:t>
      </w:r>
      <w:r w:rsidRPr="00344096">
        <w:rPr>
          <w:rFonts w:ascii="Candara Light" w:eastAsia="Calibri" w:hAnsi="Candara Light" w:cs="Arial"/>
          <w:sz w:val="24"/>
          <w:szCs w:val="24"/>
          <w:lang w:val="es-AR"/>
        </w:rPr>
        <w:t>de</w:t>
      </w:r>
      <w:r w:rsidRPr="00344096">
        <w:rPr>
          <w:rFonts w:ascii="Candara Light" w:eastAsia="Calibri" w:hAnsi="Candara Light" w:cs="Arial"/>
          <w:spacing w:val="-8"/>
          <w:sz w:val="24"/>
          <w:szCs w:val="24"/>
          <w:lang w:val="es-AR"/>
        </w:rPr>
        <w:t xml:space="preserve"> </w:t>
      </w:r>
      <w:r w:rsidRPr="00344096">
        <w:rPr>
          <w:rFonts w:ascii="Candara Light" w:eastAsia="Calibri" w:hAnsi="Candara Light" w:cs="Arial"/>
          <w:w w:val="88"/>
          <w:sz w:val="24"/>
          <w:szCs w:val="24"/>
          <w:lang w:val="es-AR"/>
        </w:rPr>
        <w:t>sus</w:t>
      </w:r>
      <w:r w:rsidRPr="00344096">
        <w:rPr>
          <w:rFonts w:ascii="Candara Light" w:eastAsia="Calibri" w:hAnsi="Candara Light" w:cs="Arial"/>
          <w:spacing w:val="16"/>
          <w:w w:val="88"/>
          <w:sz w:val="24"/>
          <w:szCs w:val="24"/>
          <w:lang w:val="es-AR"/>
        </w:rPr>
        <w:t xml:space="preserve"> </w:t>
      </w:r>
      <w:r w:rsidRPr="00344096">
        <w:rPr>
          <w:rFonts w:ascii="Candara Light" w:eastAsia="Calibri" w:hAnsi="Candara Light" w:cs="Arial"/>
          <w:w w:val="88"/>
          <w:sz w:val="24"/>
          <w:szCs w:val="24"/>
          <w:lang w:val="es-AR"/>
        </w:rPr>
        <w:t>territorios,</w:t>
      </w:r>
      <w:r w:rsidRPr="00344096">
        <w:rPr>
          <w:rFonts w:ascii="Candara Light" w:eastAsia="Calibri" w:hAnsi="Candara Light" w:cs="Arial"/>
          <w:spacing w:val="34"/>
          <w:w w:val="88"/>
          <w:sz w:val="24"/>
          <w:szCs w:val="24"/>
          <w:lang w:val="es-AR"/>
        </w:rPr>
        <w:t xml:space="preserve"> </w:t>
      </w:r>
      <w:r w:rsidRPr="00344096">
        <w:rPr>
          <w:rFonts w:ascii="Candara Light" w:eastAsia="Calibri" w:hAnsi="Candara Light" w:cs="Arial"/>
          <w:w w:val="88"/>
          <w:sz w:val="24"/>
          <w:szCs w:val="24"/>
          <w:lang w:val="es-AR"/>
        </w:rPr>
        <w:t>mejorar</w:t>
      </w:r>
      <w:r w:rsidRPr="00344096">
        <w:rPr>
          <w:rFonts w:ascii="Candara Light" w:eastAsia="Calibri" w:hAnsi="Candara Light" w:cs="Arial"/>
          <w:spacing w:val="22"/>
          <w:w w:val="88"/>
          <w:sz w:val="24"/>
          <w:szCs w:val="24"/>
          <w:lang w:val="es-AR"/>
        </w:rPr>
        <w:t xml:space="preserve"> </w:t>
      </w:r>
      <w:r w:rsidRPr="00344096">
        <w:rPr>
          <w:rFonts w:ascii="Candara Light" w:eastAsia="Calibri" w:hAnsi="Candara Light" w:cs="Arial"/>
          <w:w w:val="88"/>
          <w:sz w:val="24"/>
          <w:szCs w:val="24"/>
          <w:lang w:val="es-AR"/>
        </w:rPr>
        <w:t>sus</w:t>
      </w:r>
      <w:r w:rsidRPr="00344096">
        <w:rPr>
          <w:rFonts w:ascii="Candara Light" w:eastAsia="Calibri" w:hAnsi="Candara Light" w:cs="Arial"/>
          <w:spacing w:val="16"/>
          <w:w w:val="88"/>
          <w:sz w:val="24"/>
          <w:szCs w:val="24"/>
          <w:lang w:val="es-AR"/>
        </w:rPr>
        <w:t xml:space="preserve"> </w:t>
      </w:r>
      <w:r w:rsidRPr="00344096">
        <w:rPr>
          <w:rFonts w:ascii="Candara Light" w:eastAsia="Calibri" w:hAnsi="Candara Light" w:cs="Arial"/>
          <w:w w:val="88"/>
          <w:sz w:val="24"/>
          <w:szCs w:val="24"/>
          <w:lang w:val="es-AR"/>
        </w:rPr>
        <w:t>sistemas</w:t>
      </w:r>
      <w:r w:rsidRPr="00344096">
        <w:rPr>
          <w:rFonts w:ascii="Candara Light" w:eastAsia="Calibri" w:hAnsi="Candara Light" w:cs="Arial"/>
          <w:spacing w:val="1"/>
          <w:w w:val="88"/>
          <w:sz w:val="24"/>
          <w:szCs w:val="24"/>
          <w:lang w:val="es-AR"/>
        </w:rPr>
        <w:t xml:space="preserve"> </w:t>
      </w:r>
      <w:r w:rsidRPr="00344096">
        <w:rPr>
          <w:rFonts w:ascii="Candara Light" w:eastAsia="Calibri" w:hAnsi="Candara Light" w:cs="Arial"/>
          <w:w w:val="88"/>
          <w:sz w:val="24"/>
          <w:szCs w:val="24"/>
          <w:lang w:val="es-AR"/>
        </w:rPr>
        <w:t xml:space="preserve">administrativos </w:t>
      </w:r>
      <w:r w:rsidRPr="00344096">
        <w:rPr>
          <w:rFonts w:ascii="Candara Light" w:eastAsia="Calibri" w:hAnsi="Candara Light" w:cs="Arial"/>
          <w:w w:val="89"/>
          <w:sz w:val="24"/>
          <w:szCs w:val="24"/>
          <w:lang w:val="es-AR"/>
        </w:rPr>
        <w:t>financieros,</w:t>
      </w:r>
      <w:r w:rsidRPr="00344096">
        <w:rPr>
          <w:rFonts w:ascii="Candara Light" w:eastAsia="Calibri" w:hAnsi="Candara Light" w:cs="Arial"/>
          <w:spacing w:val="9"/>
          <w:w w:val="89"/>
          <w:sz w:val="24"/>
          <w:szCs w:val="24"/>
          <w:lang w:val="es-AR"/>
        </w:rPr>
        <w:t xml:space="preserve"> </w:t>
      </w:r>
      <w:r w:rsidR="00DF43AE" w:rsidRPr="00344096">
        <w:rPr>
          <w:rFonts w:ascii="Candara Light" w:eastAsia="Calibri" w:hAnsi="Candara Light" w:cs="Arial"/>
          <w:w w:val="89"/>
          <w:sz w:val="24"/>
          <w:szCs w:val="24"/>
          <w:lang w:val="es-AR"/>
        </w:rPr>
        <w:t xml:space="preserve">transparentar </w:t>
      </w:r>
      <w:r w:rsidR="00DF43AE" w:rsidRPr="00344096">
        <w:rPr>
          <w:rFonts w:ascii="Candara Light" w:eastAsia="Calibri" w:hAnsi="Candara Light" w:cs="Arial"/>
          <w:spacing w:val="4"/>
          <w:w w:val="89"/>
          <w:sz w:val="24"/>
          <w:szCs w:val="24"/>
          <w:lang w:val="es-AR"/>
        </w:rPr>
        <w:t>su</w:t>
      </w:r>
      <w:r w:rsidRPr="00344096">
        <w:rPr>
          <w:rFonts w:ascii="Candara Light" w:eastAsia="Calibri" w:hAnsi="Candara Light" w:cs="Arial"/>
          <w:spacing w:val="4"/>
          <w:sz w:val="24"/>
          <w:szCs w:val="24"/>
          <w:lang w:val="es-AR"/>
        </w:rPr>
        <w:t xml:space="preserve"> </w:t>
      </w:r>
      <w:r w:rsidRPr="00344096">
        <w:rPr>
          <w:rFonts w:ascii="Candara Light" w:eastAsia="Calibri" w:hAnsi="Candara Light" w:cs="Arial"/>
          <w:w w:val="87"/>
          <w:sz w:val="24"/>
          <w:szCs w:val="24"/>
          <w:lang w:val="es-AR"/>
        </w:rPr>
        <w:t>gestión,</w:t>
      </w:r>
      <w:r w:rsidRPr="00344096">
        <w:rPr>
          <w:rFonts w:ascii="Candara Light" w:eastAsia="Calibri" w:hAnsi="Candara Light" w:cs="Arial"/>
          <w:spacing w:val="38"/>
          <w:w w:val="87"/>
          <w:sz w:val="24"/>
          <w:szCs w:val="24"/>
          <w:lang w:val="es-AR"/>
        </w:rPr>
        <w:t xml:space="preserve"> </w:t>
      </w:r>
      <w:r w:rsidRPr="00344096">
        <w:rPr>
          <w:rFonts w:ascii="Candara Light" w:eastAsia="Calibri" w:hAnsi="Candara Light" w:cs="Arial"/>
          <w:w w:val="87"/>
          <w:sz w:val="24"/>
          <w:szCs w:val="24"/>
          <w:lang w:val="es-AR"/>
        </w:rPr>
        <w:t>profesionalizar</w:t>
      </w:r>
      <w:r w:rsidRPr="00344096">
        <w:rPr>
          <w:rFonts w:ascii="Candara Light" w:eastAsia="Calibri" w:hAnsi="Candara Light" w:cs="Arial"/>
          <w:spacing w:val="31"/>
          <w:w w:val="87"/>
          <w:sz w:val="24"/>
          <w:szCs w:val="24"/>
          <w:lang w:val="es-AR"/>
        </w:rPr>
        <w:t xml:space="preserve"> </w:t>
      </w:r>
      <w:r w:rsidRPr="00344096">
        <w:rPr>
          <w:rFonts w:ascii="Candara Light" w:eastAsia="Calibri" w:hAnsi="Candara Light" w:cs="Arial"/>
          <w:sz w:val="24"/>
          <w:szCs w:val="24"/>
          <w:lang w:val="es-AR"/>
        </w:rPr>
        <w:t>el</w:t>
      </w:r>
      <w:r w:rsidRPr="00344096">
        <w:rPr>
          <w:rFonts w:ascii="Candara Light" w:eastAsia="Calibri" w:hAnsi="Candara Light" w:cs="Arial"/>
          <w:spacing w:val="3"/>
          <w:sz w:val="24"/>
          <w:szCs w:val="24"/>
          <w:lang w:val="es-AR"/>
        </w:rPr>
        <w:t xml:space="preserve"> </w:t>
      </w:r>
      <w:r w:rsidRPr="00344096">
        <w:rPr>
          <w:rFonts w:ascii="Candara Light" w:eastAsia="Calibri" w:hAnsi="Candara Light" w:cs="Arial"/>
          <w:w w:val="90"/>
          <w:sz w:val="24"/>
          <w:szCs w:val="24"/>
          <w:lang w:val="es-AR"/>
        </w:rPr>
        <w:t>personal</w:t>
      </w:r>
      <w:r w:rsidRPr="00344096">
        <w:rPr>
          <w:rFonts w:ascii="Candara Light" w:eastAsia="Calibri" w:hAnsi="Candara Light" w:cs="Arial"/>
          <w:spacing w:val="29"/>
          <w:w w:val="90"/>
          <w:sz w:val="24"/>
          <w:szCs w:val="24"/>
          <w:lang w:val="es-AR"/>
        </w:rPr>
        <w:t xml:space="preserve"> </w:t>
      </w:r>
      <w:r w:rsidRPr="00344096">
        <w:rPr>
          <w:rFonts w:ascii="Candara Light" w:eastAsia="Calibri" w:hAnsi="Candara Light" w:cs="Arial"/>
          <w:sz w:val="24"/>
          <w:szCs w:val="24"/>
          <w:lang w:val="es-AR"/>
        </w:rPr>
        <w:t>de</w:t>
      </w:r>
      <w:r w:rsidRPr="00344096">
        <w:rPr>
          <w:rFonts w:ascii="Candara Light" w:eastAsia="Calibri" w:hAnsi="Candara Light" w:cs="Arial"/>
          <w:spacing w:val="7"/>
          <w:sz w:val="24"/>
          <w:szCs w:val="24"/>
          <w:lang w:val="es-AR"/>
        </w:rPr>
        <w:t xml:space="preserve"> </w:t>
      </w:r>
      <w:r w:rsidRPr="00344096">
        <w:rPr>
          <w:rFonts w:ascii="Candara Light" w:eastAsia="Calibri" w:hAnsi="Candara Light" w:cs="Arial"/>
          <w:sz w:val="24"/>
          <w:szCs w:val="24"/>
          <w:lang w:val="es-AR"/>
        </w:rPr>
        <w:t>las</w:t>
      </w:r>
      <w:r w:rsidRPr="00344096">
        <w:rPr>
          <w:rFonts w:ascii="Candara Light" w:eastAsia="Calibri" w:hAnsi="Candara Light" w:cs="Arial"/>
          <w:spacing w:val="-15"/>
          <w:sz w:val="24"/>
          <w:szCs w:val="24"/>
          <w:lang w:val="es-AR"/>
        </w:rPr>
        <w:t xml:space="preserve"> </w:t>
      </w:r>
      <w:r w:rsidRPr="00344096">
        <w:rPr>
          <w:rFonts w:ascii="Candara Light" w:eastAsia="Calibri" w:hAnsi="Candara Light" w:cs="Arial"/>
          <w:w w:val="85"/>
          <w:sz w:val="24"/>
          <w:szCs w:val="24"/>
          <w:lang w:val="es-AR"/>
        </w:rPr>
        <w:t xml:space="preserve">alcaldías, </w:t>
      </w:r>
      <w:r w:rsidRPr="00344096">
        <w:rPr>
          <w:rFonts w:ascii="Candara Light" w:eastAsia="Calibri" w:hAnsi="Candara Light" w:cs="Arial"/>
          <w:w w:val="86"/>
          <w:sz w:val="24"/>
          <w:szCs w:val="24"/>
          <w:lang w:val="es-AR"/>
        </w:rPr>
        <w:t>disponer</w:t>
      </w:r>
      <w:r w:rsidRPr="00344096">
        <w:rPr>
          <w:rFonts w:ascii="Candara Light" w:eastAsia="Calibri" w:hAnsi="Candara Light" w:cs="Arial"/>
          <w:spacing w:val="39"/>
          <w:w w:val="86"/>
          <w:sz w:val="24"/>
          <w:szCs w:val="24"/>
          <w:lang w:val="es-AR"/>
        </w:rPr>
        <w:t xml:space="preserve"> </w:t>
      </w:r>
      <w:r w:rsidRPr="00344096">
        <w:rPr>
          <w:rFonts w:ascii="Candara Light" w:eastAsia="Calibri" w:hAnsi="Candara Light" w:cs="Arial"/>
          <w:w w:val="86"/>
          <w:sz w:val="24"/>
          <w:szCs w:val="24"/>
          <w:lang w:val="es-AR"/>
        </w:rPr>
        <w:t>de</w:t>
      </w:r>
      <w:r w:rsidRPr="00344096">
        <w:rPr>
          <w:rFonts w:ascii="Candara Light" w:eastAsia="Calibri" w:hAnsi="Candara Light" w:cs="Arial"/>
          <w:spacing w:val="13"/>
          <w:w w:val="86"/>
          <w:sz w:val="24"/>
          <w:szCs w:val="24"/>
          <w:lang w:val="es-AR"/>
        </w:rPr>
        <w:t xml:space="preserve"> </w:t>
      </w:r>
      <w:r w:rsidRPr="00344096">
        <w:rPr>
          <w:rFonts w:ascii="Candara Light" w:eastAsia="Calibri" w:hAnsi="Candara Light" w:cs="Arial"/>
          <w:w w:val="86"/>
          <w:sz w:val="24"/>
          <w:szCs w:val="24"/>
          <w:lang w:val="es-AR"/>
        </w:rPr>
        <w:t>sistemas</w:t>
      </w:r>
      <w:r w:rsidRPr="00344096">
        <w:rPr>
          <w:rFonts w:ascii="Candara Light" w:eastAsia="Calibri" w:hAnsi="Candara Light" w:cs="Arial"/>
          <w:spacing w:val="1"/>
          <w:w w:val="86"/>
          <w:sz w:val="24"/>
          <w:szCs w:val="24"/>
          <w:lang w:val="es-AR"/>
        </w:rPr>
        <w:t xml:space="preserve"> </w:t>
      </w:r>
      <w:r w:rsidRPr="00344096">
        <w:rPr>
          <w:rFonts w:ascii="Candara Light" w:eastAsia="Calibri" w:hAnsi="Candara Light" w:cs="Arial"/>
          <w:w w:val="86"/>
          <w:sz w:val="24"/>
          <w:szCs w:val="24"/>
          <w:lang w:val="es-AR"/>
        </w:rPr>
        <w:t>de</w:t>
      </w:r>
      <w:r w:rsidRPr="00344096">
        <w:rPr>
          <w:rFonts w:ascii="Candara Light" w:eastAsia="Calibri" w:hAnsi="Candara Light" w:cs="Arial"/>
          <w:spacing w:val="13"/>
          <w:w w:val="86"/>
          <w:sz w:val="24"/>
          <w:szCs w:val="24"/>
          <w:lang w:val="es-AR"/>
        </w:rPr>
        <w:t xml:space="preserve"> </w:t>
      </w:r>
      <w:r w:rsidRPr="00344096">
        <w:rPr>
          <w:rFonts w:ascii="Candara Light" w:eastAsia="Calibri" w:hAnsi="Candara Light" w:cs="Arial"/>
          <w:w w:val="86"/>
          <w:sz w:val="24"/>
          <w:szCs w:val="24"/>
          <w:lang w:val="es-AR"/>
        </w:rPr>
        <w:t>información,</w:t>
      </w:r>
      <w:r w:rsidRPr="00344096">
        <w:rPr>
          <w:rFonts w:ascii="Candara Light" w:eastAsia="Calibri" w:hAnsi="Candara Light" w:cs="Arial"/>
          <w:spacing w:val="23"/>
          <w:w w:val="86"/>
          <w:sz w:val="24"/>
          <w:szCs w:val="24"/>
          <w:lang w:val="es-AR"/>
        </w:rPr>
        <w:t xml:space="preserve"> </w:t>
      </w:r>
      <w:r w:rsidRPr="00344096">
        <w:rPr>
          <w:rFonts w:ascii="Candara Light" w:eastAsia="Calibri" w:hAnsi="Candara Light" w:cs="Arial"/>
          <w:w w:val="86"/>
          <w:sz w:val="24"/>
          <w:szCs w:val="24"/>
          <w:lang w:val="es-AR"/>
        </w:rPr>
        <w:t>y</w:t>
      </w:r>
      <w:r w:rsidRPr="00344096">
        <w:rPr>
          <w:rFonts w:ascii="Candara Light" w:eastAsia="Calibri" w:hAnsi="Candara Light" w:cs="Arial"/>
          <w:spacing w:val="-14"/>
          <w:w w:val="86"/>
          <w:sz w:val="24"/>
          <w:szCs w:val="24"/>
          <w:lang w:val="es-AR"/>
        </w:rPr>
        <w:t xml:space="preserve"> </w:t>
      </w:r>
      <w:r w:rsidRPr="00344096">
        <w:rPr>
          <w:rFonts w:ascii="Candara Light" w:eastAsia="Calibri" w:hAnsi="Candara Light" w:cs="Arial"/>
          <w:w w:val="86"/>
          <w:sz w:val="24"/>
          <w:szCs w:val="24"/>
          <w:lang w:val="es-AR"/>
        </w:rPr>
        <w:t>capacidades</w:t>
      </w:r>
      <w:r w:rsidRPr="00344096">
        <w:rPr>
          <w:rFonts w:ascii="Candara Light" w:eastAsia="Calibri" w:hAnsi="Candara Light" w:cs="Arial"/>
          <w:spacing w:val="22"/>
          <w:w w:val="86"/>
          <w:sz w:val="24"/>
          <w:szCs w:val="24"/>
          <w:lang w:val="es-AR"/>
        </w:rPr>
        <w:t xml:space="preserve"> </w:t>
      </w:r>
      <w:r w:rsidRPr="00344096">
        <w:rPr>
          <w:rFonts w:ascii="Candara Light" w:eastAsia="Calibri" w:hAnsi="Candara Light" w:cs="Arial"/>
          <w:w w:val="86"/>
          <w:sz w:val="24"/>
          <w:szCs w:val="24"/>
          <w:lang w:val="es-AR"/>
        </w:rPr>
        <w:t>para</w:t>
      </w:r>
      <w:r w:rsidRPr="00344096">
        <w:rPr>
          <w:rFonts w:ascii="Candara Light" w:eastAsia="Calibri" w:hAnsi="Candara Light" w:cs="Arial"/>
          <w:spacing w:val="16"/>
          <w:w w:val="86"/>
          <w:sz w:val="24"/>
          <w:szCs w:val="24"/>
          <w:lang w:val="es-AR"/>
        </w:rPr>
        <w:t xml:space="preserve"> </w:t>
      </w:r>
      <w:r w:rsidRPr="00344096">
        <w:rPr>
          <w:rFonts w:ascii="Candara Light" w:eastAsia="Calibri" w:hAnsi="Candara Light" w:cs="Arial"/>
          <w:w w:val="86"/>
          <w:sz w:val="24"/>
          <w:szCs w:val="24"/>
          <w:lang w:val="es-AR"/>
        </w:rPr>
        <w:t>gestionar</w:t>
      </w:r>
      <w:r w:rsidRPr="00344096">
        <w:rPr>
          <w:rFonts w:ascii="Candara Light" w:eastAsia="Calibri" w:hAnsi="Candara Light" w:cs="Arial"/>
          <w:spacing w:val="25"/>
          <w:w w:val="86"/>
          <w:sz w:val="24"/>
          <w:szCs w:val="24"/>
          <w:lang w:val="es-AR"/>
        </w:rPr>
        <w:t xml:space="preserve"> </w:t>
      </w:r>
      <w:r w:rsidRPr="00344096">
        <w:rPr>
          <w:rFonts w:ascii="Candara Light" w:eastAsia="Calibri" w:hAnsi="Candara Light" w:cs="Arial"/>
          <w:w w:val="86"/>
          <w:sz w:val="24"/>
          <w:szCs w:val="24"/>
          <w:lang w:val="es-AR"/>
        </w:rPr>
        <w:t>los</w:t>
      </w:r>
      <w:r w:rsidRPr="00344096">
        <w:rPr>
          <w:rFonts w:ascii="Candara Light" w:eastAsia="Calibri" w:hAnsi="Candara Light" w:cs="Arial"/>
          <w:spacing w:val="3"/>
          <w:w w:val="86"/>
          <w:sz w:val="24"/>
          <w:szCs w:val="24"/>
          <w:lang w:val="es-AR"/>
        </w:rPr>
        <w:t xml:space="preserve"> </w:t>
      </w:r>
      <w:r w:rsidRPr="00344096">
        <w:rPr>
          <w:rFonts w:ascii="Candara Light" w:eastAsia="Calibri" w:hAnsi="Candara Light" w:cs="Arial"/>
          <w:sz w:val="24"/>
          <w:szCs w:val="24"/>
          <w:lang w:val="es-AR"/>
        </w:rPr>
        <w:t xml:space="preserve">riesgos. </w:t>
      </w:r>
      <w:r w:rsidRPr="00344096">
        <w:rPr>
          <w:rFonts w:ascii="Candara Light" w:eastAsia="Calibri" w:hAnsi="Candara Light" w:cs="Arial"/>
          <w:noProof/>
          <w:sz w:val="24"/>
          <w:szCs w:val="24"/>
          <w:lang w:val="es-AR"/>
        </w:rPr>
        <w:t xml:space="preserve"> (Transparencia, 2011)</w:t>
      </w:r>
    </w:p>
    <w:p w14:paraId="53A1DD96" w14:textId="77777777" w:rsidR="00105A84" w:rsidRPr="007950C2" w:rsidRDefault="00105A84" w:rsidP="00F23CD5">
      <w:pPr>
        <w:spacing w:before="120" w:after="0" w:line="360" w:lineRule="auto"/>
        <w:jc w:val="both"/>
        <w:rPr>
          <w:rFonts w:ascii="Candara Light" w:eastAsia="Calibri" w:hAnsi="Candara Light" w:cs="Arial"/>
          <w:b/>
          <w:lang w:val="es-MX"/>
        </w:rPr>
      </w:pPr>
      <w:r w:rsidRPr="007950C2">
        <w:rPr>
          <w:rFonts w:ascii="Candara Light" w:eastAsia="Calibri" w:hAnsi="Candara Light" w:cs="Arial"/>
          <w:b/>
          <w:lang w:val="es-MX"/>
        </w:rPr>
        <w:t>Planificación Participativa.</w:t>
      </w:r>
    </w:p>
    <w:p w14:paraId="03BEA07B" w14:textId="77777777" w:rsidR="00105A84" w:rsidRPr="007950C2" w:rsidRDefault="00105A84" w:rsidP="00F23CD5">
      <w:pPr>
        <w:spacing w:before="120" w:after="0" w:line="360" w:lineRule="auto"/>
        <w:jc w:val="both"/>
        <w:rPr>
          <w:rFonts w:ascii="Candara Light" w:eastAsia="Calibri" w:hAnsi="Candara Light" w:cs="Arial"/>
          <w:lang w:val="es-MX"/>
        </w:rPr>
      </w:pPr>
      <w:r w:rsidRPr="007950C2">
        <w:rPr>
          <w:rFonts w:ascii="Candara Light" w:eastAsia="Calibri" w:hAnsi="Candara Light" w:cs="Arial"/>
          <w:lang w:val="es-MX"/>
        </w:rPr>
        <w:t>El Concejo Municipal realizará la planificación participativa, con todas las unidades y el personal clave de La Municipalidad, acorde a los cabildos abiertos que regula el Código Municipal y La Ordenanza de Transparencia en la Gestión Municipal y Participación Ciudadana. NTCIE, Art. 33</w:t>
      </w:r>
      <w:r w:rsidRPr="007950C2">
        <w:rPr>
          <w:rFonts w:ascii="Candara Light" w:eastAsia="Calibri" w:hAnsi="Candara Light" w:cs="Arial"/>
          <w:noProof/>
          <w:lang w:val="es-AR"/>
        </w:rPr>
        <w:t xml:space="preserve"> (Nejapa, 2005)</w:t>
      </w:r>
    </w:p>
    <w:p w14:paraId="431F521F" w14:textId="77777777" w:rsidR="00105A84" w:rsidRPr="007950C2" w:rsidRDefault="00105A84" w:rsidP="00F23CD5">
      <w:pPr>
        <w:spacing w:before="120" w:after="0" w:line="360" w:lineRule="auto"/>
        <w:jc w:val="both"/>
        <w:rPr>
          <w:rFonts w:ascii="Candara Light" w:eastAsia="Calibri" w:hAnsi="Candara Light" w:cs="Arial"/>
          <w:b/>
          <w:lang w:val="es-MX"/>
        </w:rPr>
      </w:pPr>
      <w:r w:rsidRPr="007950C2">
        <w:rPr>
          <w:rFonts w:ascii="Candara Light" w:eastAsia="Calibri" w:hAnsi="Candara Light" w:cs="Arial"/>
          <w:b/>
          <w:lang w:val="es-MX"/>
        </w:rPr>
        <w:t>Plan Operativo Anual Municipal, POAM.</w:t>
      </w:r>
    </w:p>
    <w:p w14:paraId="239E3506" w14:textId="7E2552E6" w:rsidR="00105A84" w:rsidRPr="007950C2" w:rsidRDefault="00105A84" w:rsidP="00F23CD5">
      <w:pPr>
        <w:spacing w:before="120" w:after="0" w:line="360" w:lineRule="auto"/>
        <w:jc w:val="both"/>
        <w:rPr>
          <w:rFonts w:ascii="Candara Light" w:eastAsia="Calibri" w:hAnsi="Candara Light" w:cs="Arial"/>
          <w:lang w:val="es-MX"/>
        </w:rPr>
      </w:pPr>
      <w:r w:rsidRPr="007950C2">
        <w:rPr>
          <w:rFonts w:ascii="Candara Light" w:eastAsia="Calibri" w:hAnsi="Candara Light" w:cs="Arial"/>
          <w:lang w:val="es-MX"/>
        </w:rPr>
        <w:t xml:space="preserve">El Plan Operativo Anual, es una herramienta de trabajo, </w:t>
      </w:r>
      <w:r w:rsidR="00DF43AE" w:rsidRPr="007950C2">
        <w:rPr>
          <w:rFonts w:ascii="Candara Light" w:eastAsia="Calibri" w:hAnsi="Candara Light" w:cs="Arial"/>
          <w:lang w:val="es-MX"/>
        </w:rPr>
        <w:t>que,</w:t>
      </w:r>
      <w:r w:rsidRPr="007950C2">
        <w:rPr>
          <w:rFonts w:ascii="Candara Light" w:eastAsia="Calibri" w:hAnsi="Candara Light" w:cs="Arial"/>
          <w:lang w:val="es-MX"/>
        </w:rPr>
        <w:t xml:space="preserve"> elaborado de forma participativa, define la ruta a seguir durante un año fiscal, establece; las áreas de trabajo, los objetivos, las </w:t>
      </w:r>
      <w:r w:rsidR="00DF43AE" w:rsidRPr="007950C2">
        <w:rPr>
          <w:rFonts w:ascii="Candara Light" w:eastAsia="Calibri" w:hAnsi="Candara Light" w:cs="Arial"/>
          <w:lang w:val="es-MX"/>
        </w:rPr>
        <w:t>metas, los</w:t>
      </w:r>
      <w:r w:rsidRPr="007950C2">
        <w:rPr>
          <w:rFonts w:ascii="Candara Light" w:eastAsia="Calibri" w:hAnsi="Candara Light" w:cs="Arial"/>
          <w:lang w:val="es-MX"/>
        </w:rPr>
        <w:t xml:space="preserve"> indicadores e identifica los recursos necesarios, que faciliten medir el impacto de </w:t>
      </w:r>
      <w:r w:rsidR="00DF43AE" w:rsidRPr="007950C2">
        <w:rPr>
          <w:rFonts w:ascii="Candara Light" w:eastAsia="Calibri" w:hAnsi="Candara Light" w:cs="Arial"/>
          <w:lang w:val="es-MX"/>
        </w:rPr>
        <w:t>la gestión pública municipal</w:t>
      </w:r>
      <w:r w:rsidRPr="007950C2">
        <w:rPr>
          <w:rFonts w:ascii="Candara Light" w:eastAsia="Calibri" w:hAnsi="Candara Light" w:cs="Arial"/>
          <w:lang w:val="es-MX"/>
        </w:rPr>
        <w:t xml:space="preserve">; entre sus características están; la Sencillez, la funcionalidad, la </w:t>
      </w:r>
      <w:r w:rsidR="00DF43AE" w:rsidRPr="007950C2">
        <w:rPr>
          <w:rFonts w:ascii="Candara Light" w:eastAsia="Calibri" w:hAnsi="Candara Light" w:cs="Arial"/>
          <w:lang w:val="es-MX"/>
        </w:rPr>
        <w:t>cohesión, la articulación</w:t>
      </w:r>
      <w:r w:rsidRPr="007950C2">
        <w:rPr>
          <w:rFonts w:ascii="Candara Light" w:eastAsia="Calibri" w:hAnsi="Candara Light" w:cs="Arial"/>
          <w:lang w:val="es-MX"/>
        </w:rPr>
        <w:t xml:space="preserve"> e interrelación entre todas las Unidades y niveles jerárquicos de la Institución. Elaboración propia.</w:t>
      </w:r>
    </w:p>
    <w:p w14:paraId="518553C0" w14:textId="30C28190" w:rsidR="007950C2" w:rsidRDefault="00BB1310" w:rsidP="00BB1310">
      <w:pPr>
        <w:spacing w:after="200" w:line="276" w:lineRule="auto"/>
        <w:jc w:val="both"/>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 xml:space="preserve">El Marco filosófico. </w:t>
      </w:r>
    </w:p>
    <w:p w14:paraId="277FB5D1" w14:textId="77777777" w:rsidR="00DF43AE" w:rsidRPr="00E622EB" w:rsidRDefault="00DF43AE" w:rsidP="00DF43AE">
      <w:p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lastRenderedPageBreak/>
        <w:t>Está constituido por la misión, la visión,</w:t>
      </w:r>
      <w:r>
        <w:rPr>
          <w:rFonts w:ascii="Candara Light" w:eastAsia="Calibri" w:hAnsi="Candara Light" w:cs="Arial"/>
          <w:sz w:val="24"/>
          <w:szCs w:val="24"/>
          <w:lang w:val="es-MX"/>
        </w:rPr>
        <w:t xml:space="preserve"> y Valores,</w:t>
      </w:r>
      <w:r w:rsidRPr="00E622EB">
        <w:rPr>
          <w:rFonts w:ascii="Candara Light" w:eastAsia="Calibri" w:hAnsi="Candara Light" w:cs="Arial"/>
          <w:sz w:val="24"/>
          <w:szCs w:val="24"/>
          <w:lang w:val="es-MX"/>
        </w:rPr>
        <w:t xml:space="preserve"> Para su elaboración se formaron dos mesas de trabajo, cuyos aportes fueron socializados en plenaria y luego de los aportes del resto de jefaturas, se validaron, quedando así.</w:t>
      </w:r>
    </w:p>
    <w:p w14:paraId="30F13174" w14:textId="77777777" w:rsidR="00DF43AE" w:rsidRDefault="00DF43AE" w:rsidP="00BB1310">
      <w:pPr>
        <w:spacing w:after="200" w:line="276" w:lineRule="auto"/>
        <w:jc w:val="both"/>
        <w:rPr>
          <w:rFonts w:ascii="Candara Light" w:eastAsia="Calibri" w:hAnsi="Candara Light" w:cs="Arial"/>
          <w:b/>
          <w:sz w:val="24"/>
          <w:szCs w:val="24"/>
          <w:lang w:val="es-MX"/>
        </w:rPr>
      </w:pPr>
    </w:p>
    <w:p w14:paraId="054FAF55" w14:textId="5D05F7E4" w:rsidR="007950C2" w:rsidRDefault="007950C2" w:rsidP="00BB1310">
      <w:pPr>
        <w:spacing w:after="200" w:line="276" w:lineRule="auto"/>
        <w:jc w:val="both"/>
        <w:rPr>
          <w:rFonts w:ascii="Candara Light" w:eastAsia="Calibri" w:hAnsi="Candara Light" w:cs="Arial"/>
          <w:b/>
          <w:sz w:val="24"/>
          <w:szCs w:val="24"/>
          <w:lang w:val="es-MX"/>
        </w:rPr>
      </w:pPr>
    </w:p>
    <w:p w14:paraId="4903D683" w14:textId="520DE1BC" w:rsidR="007950C2" w:rsidRDefault="007950C2" w:rsidP="00BB1310">
      <w:pPr>
        <w:spacing w:after="200" w:line="276" w:lineRule="auto"/>
        <w:jc w:val="both"/>
        <w:rPr>
          <w:rFonts w:ascii="Candara Light" w:eastAsia="Calibri" w:hAnsi="Candara Light" w:cs="Arial"/>
          <w:b/>
          <w:sz w:val="24"/>
          <w:szCs w:val="24"/>
          <w:lang w:val="es-MX"/>
        </w:rPr>
      </w:pPr>
      <w:r>
        <w:rPr>
          <w:rFonts w:ascii="Candara Light" w:eastAsia="Calibri" w:hAnsi="Candara Light" w:cs="Arial"/>
          <w:b/>
          <w:noProof/>
          <w:sz w:val="24"/>
          <w:szCs w:val="24"/>
          <w:lang w:val="es-MX"/>
        </w:rPr>
        <w:drawing>
          <wp:inline distT="0" distB="0" distL="0" distR="0" wp14:anchorId="7999C06F" wp14:editId="30C2C690">
            <wp:extent cx="6000750" cy="6296628"/>
            <wp:effectExtent l="114300" t="0" r="15240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B1EA16F" w14:textId="77777777" w:rsidR="00344096" w:rsidRDefault="00344096" w:rsidP="00BB1310">
      <w:pPr>
        <w:spacing w:after="200" w:line="276" w:lineRule="auto"/>
        <w:jc w:val="both"/>
        <w:rPr>
          <w:rFonts w:ascii="Candara Light" w:eastAsia="Calibri" w:hAnsi="Candara Light" w:cs="Arial"/>
          <w:b/>
          <w:sz w:val="24"/>
          <w:szCs w:val="24"/>
          <w:lang w:val="es-MX"/>
        </w:rPr>
      </w:pPr>
    </w:p>
    <w:p w14:paraId="5EB1ECC6" w14:textId="60FD93DE" w:rsidR="00BB1310" w:rsidRPr="00E622EB" w:rsidRDefault="00BB1310" w:rsidP="00BB1310">
      <w:pPr>
        <w:spacing w:after="200" w:line="276" w:lineRule="auto"/>
        <w:jc w:val="both"/>
        <w:rPr>
          <w:rFonts w:ascii="Candara Light" w:eastAsia="Calibri" w:hAnsi="Candara Light" w:cs="Arial"/>
          <w:b/>
          <w:sz w:val="24"/>
          <w:szCs w:val="24"/>
          <w:lang w:val="es-MX"/>
        </w:rPr>
      </w:pPr>
      <w:r w:rsidRPr="00E622EB">
        <w:rPr>
          <w:rFonts w:ascii="Candara Light" w:eastAsia="Calibri" w:hAnsi="Candara Light" w:cs="Arial"/>
          <w:b/>
          <w:sz w:val="24"/>
          <w:szCs w:val="24"/>
          <w:lang w:val="es-MX"/>
        </w:rPr>
        <w:lastRenderedPageBreak/>
        <w:t>El Marco programático.</w:t>
      </w:r>
    </w:p>
    <w:p w14:paraId="6AD5589F" w14:textId="77777777" w:rsidR="00BB1310" w:rsidRPr="00E622EB" w:rsidRDefault="00BB1310" w:rsidP="00BB1310">
      <w:p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Lo constituye el Objetivo General, las áreas de trabajo, los objetivos específicos, las metas, indicadores, sus medios de verificación, el cronograma y el presupuesto, para cada una de estas partes se formaron mesas trabajo específicas por áreas, así: Social; Ambiental, Servicios Municipales, Desarrollo Económico Local y Fortalecimiento Institucional, el resultado se detalla a continuación.</w:t>
      </w:r>
    </w:p>
    <w:p w14:paraId="15B5ACCC" w14:textId="473DDD33" w:rsidR="00BB1310" w:rsidRPr="00E622EB" w:rsidRDefault="00BB1310" w:rsidP="00BB1310">
      <w:pPr>
        <w:spacing w:after="200" w:line="276" w:lineRule="auto"/>
        <w:jc w:val="both"/>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Objetivo General.</w:t>
      </w:r>
    </w:p>
    <w:p w14:paraId="75B2CA46" w14:textId="77777777" w:rsidR="00BB1310" w:rsidRPr="00E622EB" w:rsidRDefault="00BB1310" w:rsidP="00BB1310">
      <w:p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Brindar servicios públicos de calidad a Usuarios/as, con personal idóneo, altamente capacitado, utilizando los recursos con eficiencia, eficacia y transparencia en el menor tiempo posible, para satisfacer (Cumplir las demandas) las necesidades de la población.</w:t>
      </w:r>
    </w:p>
    <w:p w14:paraId="6706DA29" w14:textId="77777777" w:rsidR="00BB1310" w:rsidRPr="00E622EB" w:rsidRDefault="00BB1310" w:rsidP="00BB1310">
      <w:pPr>
        <w:spacing w:after="200" w:line="276" w:lineRule="auto"/>
        <w:jc w:val="both"/>
        <w:rPr>
          <w:rFonts w:ascii="Candara Light" w:eastAsia="Calibri" w:hAnsi="Candara Light" w:cs="Arial"/>
          <w:b/>
          <w:sz w:val="24"/>
          <w:szCs w:val="24"/>
          <w:lang w:val="es-MX"/>
        </w:rPr>
      </w:pPr>
      <w:r w:rsidRPr="00E622EB">
        <w:rPr>
          <w:rFonts w:ascii="Candara Light" w:eastAsia="Calibri" w:hAnsi="Candara Light" w:cs="Arial"/>
          <w:b/>
          <w:sz w:val="24"/>
          <w:szCs w:val="24"/>
          <w:lang w:val="es-MX"/>
        </w:rPr>
        <w:t>Específicos.</w:t>
      </w:r>
    </w:p>
    <w:p w14:paraId="0CEC451E" w14:textId="77777777" w:rsidR="00BB1310" w:rsidRPr="00E622EB" w:rsidRDefault="00BB1310" w:rsidP="00BB1310">
      <w:pPr>
        <w:numPr>
          <w:ilvl w:val="0"/>
          <w:numId w:val="2"/>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Crear espacios de participación, en los que la población pueda desarrollar habilidades organizativas para el empoderamiento, con equidad de género, fomentando derechos y deberes de Ciudadanos/as, fortaleciendo las capacidades instaladas, con inclusión, igualdad, sana convivencia, garantizando el estado físico y mental de la población.</w:t>
      </w:r>
    </w:p>
    <w:p w14:paraId="5F244ACA" w14:textId="77777777" w:rsidR="00BB1310" w:rsidRPr="00E622EB" w:rsidRDefault="00BB1310" w:rsidP="00BB1310">
      <w:pPr>
        <w:numPr>
          <w:ilvl w:val="0"/>
          <w:numId w:val="2"/>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Mejorar la calidad de vida de la población, en un ambiente sano, donde se conserven los recursos naturales del municipio y se mejore la salud de la población, preparándola para enfrentar los riesgos por desastres naturales y enfermedades; con buenos hábitos de salud. </w:t>
      </w:r>
    </w:p>
    <w:p w14:paraId="0E561EBF" w14:textId="77777777" w:rsidR="00BB1310" w:rsidRPr="00E622EB" w:rsidRDefault="00BB1310" w:rsidP="00BB1310">
      <w:pPr>
        <w:numPr>
          <w:ilvl w:val="0"/>
          <w:numId w:val="2"/>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Fortalecer capacidades y habilidades técnicas, financieras, administrativas y operativas, en el personal de La Municipalidad, </w:t>
      </w:r>
      <w:proofErr w:type="gramStart"/>
      <w:r w:rsidRPr="00E622EB">
        <w:rPr>
          <w:rFonts w:ascii="Candara Light" w:eastAsia="Calibri" w:hAnsi="Candara Light" w:cs="Arial"/>
          <w:sz w:val="24"/>
          <w:szCs w:val="24"/>
          <w:lang w:val="es-MX"/>
        </w:rPr>
        <w:t>de  manera</w:t>
      </w:r>
      <w:proofErr w:type="gramEnd"/>
      <w:r w:rsidRPr="00E622EB">
        <w:rPr>
          <w:rFonts w:ascii="Candara Light" w:eastAsia="Calibri" w:hAnsi="Candara Light" w:cs="Arial"/>
          <w:sz w:val="24"/>
          <w:szCs w:val="24"/>
          <w:lang w:val="es-MX"/>
        </w:rPr>
        <w:t xml:space="preserve"> continua, para ofrecer a usuarios/as, servicios de calidad de forma oportuna, con eficiencia y eficacia, a fin de mejorar la calidad de vida de la población.</w:t>
      </w:r>
    </w:p>
    <w:p w14:paraId="103E399B" w14:textId="77777777" w:rsidR="00BB1310" w:rsidRPr="00E622EB" w:rsidRDefault="00BB1310" w:rsidP="00BB1310">
      <w:pPr>
        <w:spacing w:after="200" w:line="276" w:lineRule="auto"/>
        <w:ind w:left="360"/>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Reflexiones de las jefaturas que pueden ayudar a mejorar la administración municipal en todos los ámbitos.</w:t>
      </w:r>
    </w:p>
    <w:p w14:paraId="3E34B49E"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Hay temor a dejar la “zona de confort”, en una parte del personal</w:t>
      </w:r>
    </w:p>
    <w:p w14:paraId="0701EBEA"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Todo el personal debe mantenerse siempre en movimiento</w:t>
      </w:r>
    </w:p>
    <w:p w14:paraId="6FC433AA"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Se debe revisar siempre los indicadores para evaluar el impacto con el trabajo</w:t>
      </w:r>
    </w:p>
    <w:p w14:paraId="54FF01C9"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Debe tenerse buena aptitud y actitud sin temor al cambio</w:t>
      </w:r>
    </w:p>
    <w:p w14:paraId="55F44DC4"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Para el éxito hay que adaptarse a los cambios y luchar siempre</w:t>
      </w:r>
    </w:p>
    <w:p w14:paraId="18583890"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lastRenderedPageBreak/>
        <w:t>Innovar y no resistirse al cambio</w:t>
      </w:r>
    </w:p>
    <w:p w14:paraId="0B7EB66C"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Evitar acomodarse en el puesto y hacerse autoevaluaciones</w:t>
      </w:r>
    </w:p>
    <w:p w14:paraId="1728F300"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No desperdiciar pequeñas oportunidades para avanzar</w:t>
      </w:r>
    </w:p>
    <w:p w14:paraId="18FF0F75"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Planificar y evaluar</w:t>
      </w:r>
    </w:p>
    <w:p w14:paraId="0C00C7C9"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Cambiar para cambiar</w:t>
      </w:r>
    </w:p>
    <w:p w14:paraId="14FD1A0D"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Actualizarse permanentemente </w:t>
      </w:r>
    </w:p>
    <w:p w14:paraId="4CDD28C2" w14:textId="77777777" w:rsidR="00BB1310" w:rsidRPr="00E622EB" w:rsidRDefault="00BB1310" w:rsidP="00BB1310">
      <w:pPr>
        <w:numPr>
          <w:ilvl w:val="0"/>
          <w:numId w:val="3"/>
        </w:numPr>
        <w:spacing w:after="200" w:line="276" w:lineRule="auto"/>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 xml:space="preserve">Pensar y actuar </w:t>
      </w:r>
    </w:p>
    <w:p w14:paraId="5B71719E" w14:textId="77777777" w:rsidR="00BB1310" w:rsidRPr="00E622EB" w:rsidRDefault="00BB1310" w:rsidP="00BB1310">
      <w:pPr>
        <w:spacing w:after="200" w:line="276" w:lineRule="auto"/>
        <w:ind w:left="720"/>
        <w:jc w:val="both"/>
        <w:rPr>
          <w:rFonts w:ascii="Candara Light" w:eastAsia="Calibri" w:hAnsi="Candara Light" w:cs="Arial"/>
          <w:sz w:val="24"/>
          <w:szCs w:val="24"/>
          <w:lang w:val="es-MX"/>
        </w:rPr>
      </w:pPr>
      <w:r w:rsidRPr="00E622EB">
        <w:rPr>
          <w:rFonts w:ascii="Candara Light" w:eastAsia="Calibri" w:hAnsi="Candara Light" w:cs="Arial"/>
          <w:sz w:val="24"/>
          <w:szCs w:val="24"/>
          <w:lang w:val="es-MX"/>
        </w:rPr>
        <w:t>Fuente- Construcción propia, con aportes proporcionados por 23 Jefaturas de La Municipalidad, el día jueves 8 de febrero de 2018.</w:t>
      </w:r>
    </w:p>
    <w:p w14:paraId="3A7F55F3" w14:textId="77777777" w:rsidR="00BB1310" w:rsidRPr="00E622EB" w:rsidRDefault="00BB1310" w:rsidP="00BB1310">
      <w:pPr>
        <w:pStyle w:val="Prrafodelista"/>
        <w:spacing w:before="120" w:after="120" w:line="360" w:lineRule="auto"/>
        <w:ind w:left="0"/>
        <w:rPr>
          <w:rFonts w:ascii="Candara Light" w:hAnsi="Candara Light" w:cs="Arial"/>
          <w:b/>
          <w:sz w:val="24"/>
          <w:szCs w:val="24"/>
        </w:rPr>
      </w:pPr>
      <w:r w:rsidRPr="00E622EB">
        <w:rPr>
          <w:rFonts w:ascii="Candara Light" w:hAnsi="Candara Light" w:cs="Arial"/>
          <w:b/>
          <w:sz w:val="24"/>
          <w:szCs w:val="24"/>
        </w:rPr>
        <w:t>Áreas de trabajo del POA.</w:t>
      </w:r>
    </w:p>
    <w:p w14:paraId="3BAF7388" w14:textId="680E80DE" w:rsidR="00C46F04" w:rsidRPr="00E622EB" w:rsidRDefault="00BB1310" w:rsidP="002E7013">
      <w:pPr>
        <w:spacing w:after="0" w:line="360" w:lineRule="auto"/>
        <w:jc w:val="both"/>
        <w:rPr>
          <w:rFonts w:ascii="Candara Light" w:hAnsi="Candara Light" w:cs="Arial"/>
        </w:rPr>
      </w:pPr>
      <w:r w:rsidRPr="00E622EB">
        <w:rPr>
          <w:rFonts w:ascii="Candara Light" w:hAnsi="Candara Light" w:cs="Arial"/>
        </w:rPr>
        <w:t>Enfocado en el trabajo de desarrollo del municipio de Nejapa, impulsando la seguridad alimentaria y nutricional. A través de 7 áreas de trabajo encaminadas a proveer, el bienestar social, económico y ambiental del municipio de Nejapa con una clara visión de futuro de cara a las nuevas generaciones</w:t>
      </w:r>
    </w:p>
    <w:p w14:paraId="1AA1ACFE" w14:textId="097B4B28" w:rsidR="00430DB8" w:rsidRPr="00430DB8" w:rsidRDefault="00430DB8" w:rsidP="00430DB8">
      <w:pPr>
        <w:tabs>
          <w:tab w:val="left" w:pos="7635"/>
        </w:tabs>
        <w:spacing w:before="120" w:after="120" w:line="360" w:lineRule="auto"/>
        <w:jc w:val="center"/>
        <w:rPr>
          <w:rFonts w:ascii="Arial" w:eastAsia="Calibri" w:hAnsi="Arial" w:cs="Arial"/>
          <w:b/>
          <w:sz w:val="24"/>
          <w:szCs w:val="24"/>
        </w:rPr>
      </w:pPr>
      <w:r w:rsidRPr="00430DB8">
        <w:rPr>
          <w:rFonts w:ascii="Calibri" w:eastAsia="Calibri" w:hAnsi="Calibri" w:cs="Times New Roman"/>
          <w:noProof/>
          <w:lang w:val="en-US"/>
        </w:rPr>
        <w:drawing>
          <wp:inline distT="0" distB="0" distL="0" distR="0" wp14:anchorId="4F70841D" wp14:editId="62695D9A">
            <wp:extent cx="5880402" cy="8890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14232" t="44489" r="14543" b="32118"/>
                    <a:stretch>
                      <a:fillRect/>
                    </a:stretch>
                  </pic:blipFill>
                  <pic:spPr bwMode="auto">
                    <a:xfrm>
                      <a:off x="0" y="0"/>
                      <a:ext cx="6045947" cy="914027"/>
                    </a:xfrm>
                    <a:prstGeom prst="rect">
                      <a:avLst/>
                    </a:prstGeom>
                    <a:noFill/>
                    <a:ln>
                      <a:noFill/>
                    </a:ln>
                  </pic:spPr>
                </pic:pic>
              </a:graphicData>
            </a:graphic>
          </wp:inline>
        </w:drawing>
      </w:r>
    </w:p>
    <w:p w14:paraId="47763D80" w14:textId="2C853864" w:rsidR="00430DB8" w:rsidRPr="00430DB8" w:rsidRDefault="00430DB8" w:rsidP="00430DB8">
      <w:pPr>
        <w:tabs>
          <w:tab w:val="left" w:pos="7635"/>
        </w:tabs>
        <w:spacing w:before="120" w:after="120" w:line="360" w:lineRule="auto"/>
        <w:jc w:val="center"/>
        <w:rPr>
          <w:rFonts w:ascii="Arial" w:eastAsia="Calibri" w:hAnsi="Arial" w:cs="Arial"/>
          <w:b/>
          <w:sz w:val="24"/>
          <w:szCs w:val="24"/>
        </w:rPr>
      </w:pPr>
      <w:r w:rsidRPr="00430DB8">
        <w:rPr>
          <w:rFonts w:ascii="Calibri" w:eastAsia="Calibri" w:hAnsi="Calibri" w:cs="Times New Roman"/>
          <w:noProof/>
          <w:lang w:val="en-US"/>
        </w:rPr>
        <w:drawing>
          <wp:inline distT="0" distB="0" distL="0" distR="0" wp14:anchorId="2A893776" wp14:editId="2A3396C2">
            <wp:extent cx="5909850" cy="9990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14232" t="57445" r="14442" b="16643"/>
                    <a:stretch>
                      <a:fillRect/>
                    </a:stretch>
                  </pic:blipFill>
                  <pic:spPr bwMode="auto">
                    <a:xfrm>
                      <a:off x="0" y="0"/>
                      <a:ext cx="6051068" cy="1022940"/>
                    </a:xfrm>
                    <a:prstGeom prst="rect">
                      <a:avLst/>
                    </a:prstGeom>
                    <a:noFill/>
                    <a:ln>
                      <a:noFill/>
                    </a:ln>
                  </pic:spPr>
                </pic:pic>
              </a:graphicData>
            </a:graphic>
          </wp:inline>
        </w:drawing>
      </w:r>
    </w:p>
    <w:p w14:paraId="1E223E4E" w14:textId="7458CFD3" w:rsidR="00430DB8" w:rsidRPr="00430DB8" w:rsidRDefault="00430DB8" w:rsidP="00430DB8">
      <w:pPr>
        <w:tabs>
          <w:tab w:val="left" w:pos="7635"/>
        </w:tabs>
        <w:spacing w:before="120" w:after="120" w:line="360" w:lineRule="auto"/>
        <w:jc w:val="center"/>
        <w:rPr>
          <w:rFonts w:ascii="Arial" w:eastAsia="Calibri" w:hAnsi="Arial" w:cs="Arial"/>
          <w:b/>
          <w:sz w:val="24"/>
          <w:szCs w:val="24"/>
        </w:rPr>
      </w:pPr>
      <w:r w:rsidRPr="00430DB8">
        <w:rPr>
          <w:rFonts w:ascii="Calibri" w:eastAsia="Calibri" w:hAnsi="Calibri" w:cs="Times New Roman"/>
          <w:noProof/>
          <w:lang w:val="en-US"/>
        </w:rPr>
        <w:drawing>
          <wp:inline distT="0" distB="0" distL="0" distR="0" wp14:anchorId="6D21650F" wp14:editId="51B24D0E">
            <wp:extent cx="5865826" cy="9398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14439" t="28430" r="14459" b="45657"/>
                    <a:stretch>
                      <a:fillRect/>
                    </a:stretch>
                  </pic:blipFill>
                  <pic:spPr bwMode="auto">
                    <a:xfrm>
                      <a:off x="0" y="0"/>
                      <a:ext cx="5989952" cy="959687"/>
                    </a:xfrm>
                    <a:prstGeom prst="rect">
                      <a:avLst/>
                    </a:prstGeom>
                    <a:noFill/>
                    <a:ln>
                      <a:noFill/>
                    </a:ln>
                  </pic:spPr>
                </pic:pic>
              </a:graphicData>
            </a:graphic>
          </wp:inline>
        </w:drawing>
      </w:r>
    </w:p>
    <w:p w14:paraId="22BCF1E8" w14:textId="61FD9736" w:rsidR="00430DB8" w:rsidRPr="00430DB8" w:rsidRDefault="00430DB8" w:rsidP="00430DB8">
      <w:pPr>
        <w:tabs>
          <w:tab w:val="left" w:pos="7635"/>
        </w:tabs>
        <w:spacing w:before="120" w:after="120" w:line="360" w:lineRule="auto"/>
        <w:jc w:val="center"/>
        <w:rPr>
          <w:rFonts w:ascii="Arial" w:eastAsia="Calibri" w:hAnsi="Arial" w:cs="Arial"/>
          <w:b/>
          <w:sz w:val="24"/>
          <w:szCs w:val="24"/>
        </w:rPr>
      </w:pPr>
      <w:r w:rsidRPr="00430DB8">
        <w:rPr>
          <w:rFonts w:ascii="Calibri" w:eastAsia="Calibri" w:hAnsi="Calibri" w:cs="Times New Roman"/>
          <w:noProof/>
          <w:lang w:val="en-US"/>
        </w:rPr>
        <w:lastRenderedPageBreak/>
        <w:drawing>
          <wp:inline distT="0" distB="0" distL="0" distR="0" wp14:anchorId="352EDD52" wp14:editId="35E08EBD">
            <wp:extent cx="5880735" cy="1007533"/>
            <wp:effectExtent l="0" t="0" r="571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14476" t="43321" r="14572" b="30365"/>
                    <a:stretch>
                      <a:fillRect/>
                    </a:stretch>
                  </pic:blipFill>
                  <pic:spPr bwMode="auto">
                    <a:xfrm>
                      <a:off x="0" y="0"/>
                      <a:ext cx="5964423" cy="1021871"/>
                    </a:xfrm>
                    <a:prstGeom prst="rect">
                      <a:avLst/>
                    </a:prstGeom>
                    <a:noFill/>
                    <a:ln>
                      <a:noFill/>
                    </a:ln>
                  </pic:spPr>
                </pic:pic>
              </a:graphicData>
            </a:graphic>
          </wp:inline>
        </w:drawing>
      </w:r>
    </w:p>
    <w:p w14:paraId="45991444" w14:textId="203FBB81" w:rsidR="00430DB8" w:rsidRPr="00430DB8" w:rsidRDefault="00430DB8" w:rsidP="00430DB8">
      <w:pPr>
        <w:tabs>
          <w:tab w:val="left" w:pos="7635"/>
        </w:tabs>
        <w:spacing w:before="120" w:after="120" w:line="360" w:lineRule="auto"/>
        <w:jc w:val="center"/>
        <w:rPr>
          <w:rFonts w:ascii="Arial" w:eastAsia="Calibri" w:hAnsi="Arial" w:cs="Arial"/>
          <w:b/>
          <w:sz w:val="24"/>
          <w:szCs w:val="24"/>
        </w:rPr>
      </w:pPr>
      <w:r w:rsidRPr="00430DB8">
        <w:rPr>
          <w:rFonts w:ascii="Calibri" w:eastAsia="Calibri" w:hAnsi="Calibri" w:cs="Times New Roman"/>
          <w:noProof/>
          <w:lang w:val="en-US"/>
        </w:rPr>
        <w:drawing>
          <wp:inline distT="0" distB="0" distL="0" distR="0" wp14:anchorId="61ED69C7" wp14:editId="3837705D">
            <wp:extent cx="5891593" cy="101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14346" t="58412" r="14572" b="15857"/>
                    <a:stretch>
                      <a:fillRect/>
                    </a:stretch>
                  </pic:blipFill>
                  <pic:spPr bwMode="auto">
                    <a:xfrm>
                      <a:off x="0" y="0"/>
                      <a:ext cx="5987514" cy="1032541"/>
                    </a:xfrm>
                    <a:prstGeom prst="rect">
                      <a:avLst/>
                    </a:prstGeom>
                    <a:noFill/>
                    <a:ln>
                      <a:noFill/>
                    </a:ln>
                  </pic:spPr>
                </pic:pic>
              </a:graphicData>
            </a:graphic>
          </wp:inline>
        </w:drawing>
      </w:r>
    </w:p>
    <w:p w14:paraId="1CAB5D61" w14:textId="5B99C5FB" w:rsidR="00430DB8" w:rsidRPr="00430DB8" w:rsidRDefault="00430DB8" w:rsidP="00430DB8">
      <w:pPr>
        <w:tabs>
          <w:tab w:val="left" w:pos="7635"/>
        </w:tabs>
        <w:spacing w:before="120" w:after="120" w:line="360" w:lineRule="auto"/>
        <w:jc w:val="center"/>
        <w:rPr>
          <w:rFonts w:ascii="Arial" w:eastAsia="Calibri" w:hAnsi="Arial" w:cs="Arial"/>
          <w:b/>
          <w:sz w:val="24"/>
          <w:szCs w:val="24"/>
        </w:rPr>
      </w:pPr>
      <w:r w:rsidRPr="00430DB8">
        <w:rPr>
          <w:rFonts w:ascii="Calibri" w:eastAsia="Calibri" w:hAnsi="Calibri" w:cs="Times New Roman"/>
          <w:noProof/>
          <w:lang w:val="en-US"/>
        </w:rPr>
        <w:drawing>
          <wp:inline distT="0" distB="0" distL="0" distR="0" wp14:anchorId="6BFFF312" wp14:editId="445E480F">
            <wp:extent cx="5900426" cy="999067"/>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14232" t="30949" r="14543" b="43253"/>
                    <a:stretch>
                      <a:fillRect/>
                    </a:stretch>
                  </pic:blipFill>
                  <pic:spPr bwMode="auto">
                    <a:xfrm>
                      <a:off x="0" y="0"/>
                      <a:ext cx="6010784" cy="1017753"/>
                    </a:xfrm>
                    <a:prstGeom prst="rect">
                      <a:avLst/>
                    </a:prstGeom>
                    <a:noFill/>
                    <a:ln>
                      <a:noFill/>
                    </a:ln>
                  </pic:spPr>
                </pic:pic>
              </a:graphicData>
            </a:graphic>
          </wp:inline>
        </w:drawing>
      </w:r>
    </w:p>
    <w:p w14:paraId="752A228F" w14:textId="5E34FC7F" w:rsidR="00430DB8" w:rsidRPr="00430DB8" w:rsidRDefault="00430DB8" w:rsidP="00430DB8">
      <w:pPr>
        <w:tabs>
          <w:tab w:val="left" w:pos="7635"/>
        </w:tabs>
        <w:spacing w:before="120" w:after="120" w:line="360" w:lineRule="auto"/>
        <w:jc w:val="center"/>
        <w:rPr>
          <w:rFonts w:ascii="Arial" w:eastAsia="Calibri" w:hAnsi="Arial" w:cs="Arial"/>
          <w:b/>
          <w:sz w:val="24"/>
          <w:szCs w:val="24"/>
        </w:rPr>
      </w:pPr>
      <w:r w:rsidRPr="00430DB8">
        <w:rPr>
          <w:rFonts w:ascii="Calibri" w:eastAsia="Calibri" w:hAnsi="Calibri" w:cs="Times New Roman"/>
          <w:noProof/>
          <w:lang w:val="en-US"/>
        </w:rPr>
        <w:drawing>
          <wp:inline distT="0" distB="0" distL="0" distR="0" wp14:anchorId="551CFC70" wp14:editId="51A9A0F9">
            <wp:extent cx="5850255" cy="100753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14346" t="45839" r="14459" b="28229"/>
                    <a:stretch>
                      <a:fillRect/>
                    </a:stretch>
                  </pic:blipFill>
                  <pic:spPr bwMode="auto">
                    <a:xfrm>
                      <a:off x="0" y="0"/>
                      <a:ext cx="5865248" cy="1010115"/>
                    </a:xfrm>
                    <a:prstGeom prst="rect">
                      <a:avLst/>
                    </a:prstGeom>
                    <a:noFill/>
                    <a:ln>
                      <a:noFill/>
                    </a:ln>
                  </pic:spPr>
                </pic:pic>
              </a:graphicData>
            </a:graphic>
          </wp:inline>
        </w:drawing>
      </w:r>
    </w:p>
    <w:p w14:paraId="61179025" w14:textId="27F095DB" w:rsidR="00C46F04" w:rsidRDefault="00C46F04"/>
    <w:p w14:paraId="649246BB" w14:textId="34601A23" w:rsidR="00E14AA9" w:rsidRDefault="00BB1310" w:rsidP="00BB1310">
      <w:pPr>
        <w:jc w:val="center"/>
        <w:sectPr w:rsidR="00E14AA9" w:rsidSect="00105A84">
          <w:pgSz w:w="12240" w:h="15840"/>
          <w:pgMar w:top="1418" w:right="1701" w:bottom="1418" w:left="1701" w:header="709" w:footer="709" w:gutter="0"/>
          <w:cols w:space="708"/>
          <w:docGrid w:linePitch="360"/>
        </w:sectPr>
      </w:pPr>
      <w:r>
        <w:rPr>
          <w:noProof/>
        </w:rPr>
        <w:lastRenderedPageBreak/>
        <w:drawing>
          <wp:inline distT="0" distB="0" distL="0" distR="0" wp14:anchorId="3A4ABB5F" wp14:editId="0F1D176A">
            <wp:extent cx="1999174" cy="1362034"/>
            <wp:effectExtent l="471170" t="214630" r="491490" b="22479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3083209">
                      <a:off x="0" y="0"/>
                      <a:ext cx="1999174" cy="1362034"/>
                    </a:xfrm>
                    <a:prstGeom prst="rect">
                      <a:avLst/>
                    </a:prstGeom>
                  </pic:spPr>
                </pic:pic>
              </a:graphicData>
            </a:graphic>
          </wp:inline>
        </w:drawing>
      </w:r>
      <w:r>
        <w:rPr>
          <w:noProof/>
          <w:lang w:eastAsia="es-SV"/>
        </w:rPr>
        <w:drawing>
          <wp:anchor distT="0" distB="0" distL="114300" distR="114300" simplePos="0" relativeHeight="251666432" behindDoc="0" locked="0" layoutInCell="1" allowOverlap="1" wp14:anchorId="3E340BF5" wp14:editId="6DBB94F0">
            <wp:simplePos x="0" y="0"/>
            <wp:positionH relativeFrom="page">
              <wp:posOffset>1080135</wp:posOffset>
            </wp:positionH>
            <wp:positionV relativeFrom="paragraph">
              <wp:posOffset>2447290</wp:posOffset>
            </wp:positionV>
            <wp:extent cx="3526790" cy="1828165"/>
            <wp:effectExtent l="0" t="0" r="0" b="635"/>
            <wp:wrapSquare wrapText="bothSides"/>
            <wp:docPr id="29" name="Imagen 29" descr="La imagen puede contener: 12 personas, personas sonriendo, personas de pie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12 personas, personas sonriendo, personas de pie y calzad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679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2EB">
        <w:rPr>
          <w:noProof/>
          <w:lang w:eastAsia="es-SV"/>
        </w:rPr>
        <w:t xml:space="preserve">                 </w:t>
      </w:r>
      <w:r>
        <w:rPr>
          <w:noProof/>
        </w:rPr>
        <w:t xml:space="preserve"> </w:t>
      </w:r>
      <w:r>
        <w:rPr>
          <w:noProof/>
        </w:rPr>
        <w:drawing>
          <wp:inline distT="0" distB="0" distL="0" distR="0" wp14:anchorId="1BAEFF22" wp14:editId="00E6974B">
            <wp:extent cx="1917269" cy="1209263"/>
            <wp:effectExtent l="133350" t="400050" r="178435" b="39116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746491">
                      <a:off x="0" y="0"/>
                      <a:ext cx="1917269" cy="1209263"/>
                    </a:xfrm>
                    <a:prstGeom prst="rect">
                      <a:avLst/>
                    </a:prstGeom>
                  </pic:spPr>
                </pic:pic>
              </a:graphicData>
            </a:graphic>
          </wp:inline>
        </w:drawing>
      </w:r>
    </w:p>
    <w:p w14:paraId="53B1B95D" w14:textId="6111D4A1" w:rsidR="00E14AA9" w:rsidRPr="00E622EB" w:rsidRDefault="00AE4835" w:rsidP="002D1CD9">
      <w:pPr>
        <w:pStyle w:val="Ttulo"/>
        <w:rPr>
          <w:rFonts w:ascii="Candara Light" w:hAnsi="Candara Light"/>
        </w:rPr>
      </w:pPr>
      <w:r w:rsidRPr="00E622EB">
        <w:rPr>
          <w:rFonts w:ascii="Candara Light" w:hAnsi="Candara Light"/>
        </w:rPr>
        <w:lastRenderedPageBreak/>
        <w:t>Nejapa Productiva</w:t>
      </w:r>
    </w:p>
    <w:tbl>
      <w:tblPr>
        <w:tblStyle w:val="Tablaconcuadrcula5oscura-nfasis6"/>
        <w:tblW w:w="12845" w:type="dxa"/>
        <w:tblLook w:val="04A0" w:firstRow="1" w:lastRow="0" w:firstColumn="1" w:lastColumn="0" w:noHBand="0" w:noVBand="1"/>
      </w:tblPr>
      <w:tblGrid>
        <w:gridCol w:w="3498"/>
        <w:gridCol w:w="9347"/>
      </w:tblGrid>
      <w:tr w:rsidR="00430DB8" w:rsidRPr="00E622EB" w14:paraId="3156F03C" w14:textId="77777777" w:rsidTr="003624B7">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28B32D38" w14:textId="3D3D132E" w:rsidR="00430DB8" w:rsidRPr="00E622EB" w:rsidRDefault="00430DB8" w:rsidP="00430DB8">
            <w:pPr>
              <w:pStyle w:val="Sinespaciado"/>
              <w:jc w:val="center"/>
              <w:rPr>
                <w:rFonts w:ascii="Candara Light" w:hAnsi="Candara Light"/>
              </w:rPr>
            </w:pPr>
            <w:r w:rsidRPr="00E622EB">
              <w:rPr>
                <w:rFonts w:ascii="Candara Light" w:hAnsi="Candara Light"/>
              </w:rPr>
              <w:t>Eje Estratégico</w:t>
            </w:r>
          </w:p>
          <w:p w14:paraId="68290048" w14:textId="77777777" w:rsidR="00430DB8" w:rsidRPr="00E622EB" w:rsidRDefault="00430DB8">
            <w:pPr>
              <w:rPr>
                <w:rFonts w:ascii="Candara Light" w:hAnsi="Candara Light"/>
              </w:rPr>
            </w:pPr>
          </w:p>
          <w:p w14:paraId="1AD93A5F" w14:textId="7CDA923C" w:rsidR="00430DB8" w:rsidRPr="00E622EB" w:rsidRDefault="00430DB8">
            <w:pPr>
              <w:rPr>
                <w:rFonts w:ascii="Candara Light" w:hAnsi="Candara Light"/>
              </w:rPr>
            </w:pPr>
          </w:p>
        </w:tc>
        <w:tc>
          <w:tcPr>
            <w:tcW w:w="9347" w:type="dxa"/>
          </w:tcPr>
          <w:p w14:paraId="1AA1195E" w14:textId="5B046E9A" w:rsidR="00C06D6E" w:rsidRPr="00E622EB" w:rsidRDefault="00AE4835" w:rsidP="00C06D6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b w:val="0"/>
                <w:bCs w:val="0"/>
              </w:rPr>
              <w:t xml:space="preserve">Proporcionar asistencia técnica para la diversificación e innovación Agropecuaria y agroindustria, para más alimentos y mejores ingresos en las familias </w:t>
            </w:r>
            <w:proofErr w:type="spellStart"/>
            <w:r w:rsidRPr="00E622EB">
              <w:rPr>
                <w:rFonts w:ascii="Candara Light" w:hAnsi="Candara Light"/>
                <w:b w:val="0"/>
                <w:bCs w:val="0"/>
              </w:rPr>
              <w:t>Nejapenses</w:t>
            </w:r>
            <w:proofErr w:type="spellEnd"/>
            <w:r w:rsidRPr="00E622EB">
              <w:rPr>
                <w:rFonts w:ascii="Candara Light" w:hAnsi="Candara Light"/>
                <w:b w:val="0"/>
                <w:bCs w:val="0"/>
              </w:rPr>
              <w:t>.</w:t>
            </w:r>
          </w:p>
        </w:tc>
      </w:tr>
      <w:tr w:rsidR="00C06D6E" w:rsidRPr="00E622EB" w14:paraId="4E3DD0C4" w14:textId="77777777" w:rsidTr="003624B7">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5A705826" w14:textId="2A3FD01E" w:rsidR="00C06D6E" w:rsidRPr="00E622EB" w:rsidRDefault="00C06D6E" w:rsidP="00430DB8">
            <w:pPr>
              <w:pStyle w:val="Sinespaciado"/>
              <w:jc w:val="center"/>
              <w:rPr>
                <w:rFonts w:ascii="Candara Light" w:hAnsi="Candara Light"/>
              </w:rPr>
            </w:pPr>
            <w:bookmarkStart w:id="0" w:name="_Hlk52890790"/>
            <w:r w:rsidRPr="00E622EB">
              <w:rPr>
                <w:rFonts w:ascii="Candara Light" w:hAnsi="Candara Light"/>
              </w:rPr>
              <w:t xml:space="preserve">Objetivo </w:t>
            </w:r>
            <w:r w:rsidR="005534CB" w:rsidRPr="00E622EB">
              <w:rPr>
                <w:rFonts w:ascii="Candara Light" w:hAnsi="Candara Light"/>
              </w:rPr>
              <w:t>Estratégico 1</w:t>
            </w:r>
          </w:p>
        </w:tc>
        <w:tc>
          <w:tcPr>
            <w:tcW w:w="9347" w:type="dxa"/>
          </w:tcPr>
          <w:p w14:paraId="0B61A5B4" w14:textId="77777777" w:rsidR="00C06D6E" w:rsidRPr="00E622EB" w:rsidRDefault="00C06D6E" w:rsidP="00C06D6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22F28DFC" w14:textId="5344816E" w:rsidR="00C06D6E" w:rsidRPr="00E622EB" w:rsidRDefault="00AE4835" w:rsidP="00AE4835">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Diversificación Agrícola y Pecuaria</w:t>
            </w:r>
          </w:p>
        </w:tc>
      </w:tr>
      <w:tr w:rsidR="00C06D6E" w:rsidRPr="00E622EB" w14:paraId="03DE6626" w14:textId="77777777" w:rsidTr="003624B7">
        <w:trPr>
          <w:trHeight w:val="162"/>
        </w:trPr>
        <w:tc>
          <w:tcPr>
            <w:cnfStyle w:val="001000000000" w:firstRow="0" w:lastRow="0" w:firstColumn="1" w:lastColumn="0" w:oddVBand="0" w:evenVBand="0" w:oddHBand="0" w:evenHBand="0" w:firstRowFirstColumn="0" w:firstRowLastColumn="0" w:lastRowFirstColumn="0" w:lastRowLastColumn="0"/>
            <w:tcW w:w="3498" w:type="dxa"/>
          </w:tcPr>
          <w:p w14:paraId="301FBF41" w14:textId="0E500CBD" w:rsidR="00C06D6E" w:rsidRPr="00E622EB" w:rsidRDefault="00C06D6E" w:rsidP="00430DB8">
            <w:pPr>
              <w:pStyle w:val="Sinespaciado"/>
              <w:jc w:val="center"/>
              <w:rPr>
                <w:rFonts w:ascii="Candara Light" w:hAnsi="Candara Light"/>
              </w:rPr>
            </w:pPr>
            <w:r w:rsidRPr="00E622EB">
              <w:rPr>
                <w:rFonts w:ascii="Candara Light" w:hAnsi="Candara Light"/>
              </w:rPr>
              <w:t>Estrategia</w:t>
            </w:r>
          </w:p>
        </w:tc>
        <w:tc>
          <w:tcPr>
            <w:tcW w:w="9347" w:type="dxa"/>
          </w:tcPr>
          <w:p w14:paraId="092C0A51" w14:textId="77777777" w:rsidR="00AE4835" w:rsidRPr="00E622EB" w:rsidRDefault="00AE4835" w:rsidP="00AE4835">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Agricultura protegida,</w:t>
            </w:r>
          </w:p>
          <w:p w14:paraId="79947860" w14:textId="77777777" w:rsidR="00AE4835" w:rsidRPr="00E622EB" w:rsidRDefault="00AE4835" w:rsidP="00AE4835">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sistemas de riego, cultivos autóctonos, campañas veterinarias, cría de</w:t>
            </w:r>
          </w:p>
          <w:p w14:paraId="4CF8E7B8" w14:textId="4FDAE87F" w:rsidR="00C06D6E" w:rsidRPr="00E622EB" w:rsidRDefault="00AE4835" w:rsidP="00AE4835">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especies menores (aves, caprinos, </w:t>
            </w:r>
            <w:proofErr w:type="spellStart"/>
            <w:r w:rsidRPr="00E622EB">
              <w:rPr>
                <w:rFonts w:ascii="Candara Light" w:hAnsi="Candara Light"/>
              </w:rPr>
              <w:t>etc</w:t>
            </w:r>
            <w:proofErr w:type="spellEnd"/>
            <w:r w:rsidRPr="00E622EB">
              <w:rPr>
                <w:rFonts w:ascii="Candara Light" w:hAnsi="Candara Light"/>
              </w:rPr>
              <w:t>).</w:t>
            </w:r>
          </w:p>
        </w:tc>
      </w:tr>
      <w:bookmarkEnd w:id="0"/>
    </w:tbl>
    <w:p w14:paraId="488F6A69" w14:textId="242D9CD1" w:rsidR="00C46F04" w:rsidRPr="00E622EB" w:rsidRDefault="00C46F04">
      <w:pPr>
        <w:rPr>
          <w:rFonts w:ascii="Candara Light" w:hAnsi="Candara Light"/>
        </w:rPr>
      </w:pPr>
    </w:p>
    <w:tbl>
      <w:tblPr>
        <w:tblStyle w:val="Tablaconcuadrcula7concolores-nfasis6"/>
        <w:tblW w:w="0" w:type="auto"/>
        <w:tblLook w:val="04A0" w:firstRow="1" w:lastRow="0" w:firstColumn="1" w:lastColumn="0" w:noHBand="0" w:noVBand="1"/>
      </w:tblPr>
      <w:tblGrid>
        <w:gridCol w:w="4297"/>
        <w:gridCol w:w="4298"/>
        <w:gridCol w:w="4298"/>
      </w:tblGrid>
      <w:tr w:rsidR="00E14AA9" w:rsidRPr="00E622EB" w14:paraId="12C929EF" w14:textId="77777777" w:rsidTr="00ED28A9">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4297" w:type="dxa"/>
          </w:tcPr>
          <w:p w14:paraId="57F67E2A" w14:textId="41852AC2" w:rsidR="00E14AA9" w:rsidRPr="00E622EB" w:rsidRDefault="00ED28A9" w:rsidP="00ED28A9">
            <w:pPr>
              <w:jc w:val="center"/>
              <w:rPr>
                <w:rFonts w:ascii="Candara Light" w:hAnsi="Candara Light"/>
              </w:rPr>
            </w:pPr>
            <w:r w:rsidRPr="00E622EB">
              <w:rPr>
                <w:rFonts w:ascii="Candara Light" w:hAnsi="Candara Light"/>
              </w:rPr>
              <w:t>Actuación / Programa / Proyecto</w:t>
            </w:r>
          </w:p>
        </w:tc>
        <w:tc>
          <w:tcPr>
            <w:tcW w:w="4298" w:type="dxa"/>
          </w:tcPr>
          <w:p w14:paraId="2652F3B7" w14:textId="0ED5CB30" w:rsidR="00E14AA9" w:rsidRPr="00E622EB" w:rsidRDefault="00ED28A9" w:rsidP="00ED28A9">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tcPr>
          <w:p w14:paraId="575C80E1" w14:textId="036CE3A6" w:rsidR="00E14AA9" w:rsidRPr="00E622EB" w:rsidRDefault="00ED28A9" w:rsidP="00ED28A9">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Área Municipal</w:t>
            </w:r>
          </w:p>
        </w:tc>
      </w:tr>
      <w:tr w:rsidR="00ED28A9" w:rsidRPr="00E622EB" w14:paraId="6AC14EF5" w14:textId="77777777" w:rsidTr="00ED28A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28F2B595" w14:textId="74AC26D6" w:rsidR="00ED28A9" w:rsidRPr="00E622EB" w:rsidRDefault="004A106A" w:rsidP="00ED28A9">
            <w:pPr>
              <w:jc w:val="center"/>
              <w:rPr>
                <w:rFonts w:ascii="Candara Light" w:hAnsi="Candara Light"/>
                <w:b/>
                <w:bCs/>
                <w:i w:val="0"/>
                <w:iCs w:val="0"/>
                <w:sz w:val="28"/>
                <w:szCs w:val="28"/>
              </w:rPr>
            </w:pPr>
            <w:r w:rsidRPr="00E622EB">
              <w:rPr>
                <w:rFonts w:ascii="Candara Light" w:hAnsi="Candara Light"/>
                <w:b/>
                <w:bCs/>
                <w:i w:val="0"/>
                <w:iCs w:val="0"/>
                <w:sz w:val="28"/>
                <w:szCs w:val="28"/>
              </w:rPr>
              <w:t>Proyecto Avícola</w:t>
            </w:r>
          </w:p>
        </w:tc>
        <w:tc>
          <w:tcPr>
            <w:tcW w:w="4298" w:type="dxa"/>
          </w:tcPr>
          <w:p w14:paraId="022CDD97" w14:textId="6EC72026" w:rsidR="00ED28A9" w:rsidRPr="00E622EB" w:rsidRDefault="004A106A" w:rsidP="00ED28A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Enseñarle a la población que con una pequeña cantidad de insumos se puede emprender con el rubro avícola</w:t>
            </w:r>
          </w:p>
        </w:tc>
        <w:tc>
          <w:tcPr>
            <w:tcW w:w="4298" w:type="dxa"/>
          </w:tcPr>
          <w:p w14:paraId="0E3D8FC6" w14:textId="49D0C99E" w:rsidR="00ED28A9" w:rsidRPr="00E622EB" w:rsidRDefault="004A106A" w:rsidP="00ED28A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Desarrollo Humano</w:t>
            </w:r>
          </w:p>
        </w:tc>
      </w:tr>
      <w:tr w:rsidR="004A106A" w:rsidRPr="00E622EB" w14:paraId="0BE99E3A" w14:textId="77777777" w:rsidTr="00ED28A9">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74D80CF2" w14:textId="77777777" w:rsidR="00916CA5" w:rsidRPr="00E622EB" w:rsidRDefault="00916CA5" w:rsidP="00ED28A9">
            <w:pPr>
              <w:jc w:val="center"/>
              <w:rPr>
                <w:rFonts w:ascii="Candara Light" w:hAnsi="Candara Light"/>
                <w:b/>
                <w:bCs/>
                <w:sz w:val="28"/>
                <w:szCs w:val="28"/>
              </w:rPr>
            </w:pPr>
          </w:p>
          <w:p w14:paraId="2D879A9D" w14:textId="50415148" w:rsidR="004A106A" w:rsidRPr="00E622EB" w:rsidRDefault="00916CA5" w:rsidP="00ED28A9">
            <w:pPr>
              <w:jc w:val="center"/>
              <w:rPr>
                <w:rFonts w:ascii="Candara Light" w:hAnsi="Candara Light"/>
                <w:b/>
                <w:bCs/>
                <w:i w:val="0"/>
                <w:iCs w:val="0"/>
                <w:sz w:val="28"/>
                <w:szCs w:val="28"/>
              </w:rPr>
            </w:pPr>
            <w:r w:rsidRPr="00E622EB">
              <w:rPr>
                <w:rFonts w:ascii="Candara Light" w:hAnsi="Candara Light"/>
                <w:b/>
                <w:bCs/>
                <w:i w:val="0"/>
                <w:iCs w:val="0"/>
                <w:sz w:val="28"/>
                <w:szCs w:val="28"/>
              </w:rPr>
              <w:t xml:space="preserve">Huertos Familiares </w:t>
            </w:r>
          </w:p>
        </w:tc>
        <w:tc>
          <w:tcPr>
            <w:tcW w:w="4298" w:type="dxa"/>
          </w:tcPr>
          <w:p w14:paraId="7357D9E8" w14:textId="77777777" w:rsidR="00916CA5" w:rsidRPr="00E622EB" w:rsidRDefault="00916CA5" w:rsidP="00ED28A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61A69F7C" w14:textId="77777777" w:rsidR="004A106A" w:rsidRPr="00E622EB" w:rsidRDefault="00916CA5" w:rsidP="00ED28A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Mejorar la seguridad Alimentaria</w:t>
            </w:r>
          </w:p>
          <w:p w14:paraId="4643416A" w14:textId="0C4F84CF" w:rsidR="00916CA5" w:rsidRPr="00E622EB" w:rsidRDefault="00916CA5" w:rsidP="00ED28A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298" w:type="dxa"/>
          </w:tcPr>
          <w:p w14:paraId="7E6CD1FD" w14:textId="77777777" w:rsidR="00916CA5" w:rsidRPr="00E622EB" w:rsidRDefault="00916CA5" w:rsidP="00ED28A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1D316B2F" w14:textId="1F759F4B" w:rsidR="004A106A" w:rsidRPr="00E622EB" w:rsidRDefault="00916CA5" w:rsidP="00ED28A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Desarrollo Humano</w:t>
            </w:r>
          </w:p>
        </w:tc>
      </w:tr>
      <w:tr w:rsidR="004A106A" w:rsidRPr="00E622EB" w14:paraId="6AC5B147" w14:textId="77777777" w:rsidTr="00ED28A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11A482A4" w14:textId="77777777" w:rsidR="00916CA5" w:rsidRPr="00E622EB" w:rsidRDefault="00916CA5" w:rsidP="00ED28A9">
            <w:pPr>
              <w:jc w:val="center"/>
              <w:rPr>
                <w:rFonts w:ascii="Candara Light" w:hAnsi="Candara Light"/>
                <w:b/>
                <w:bCs/>
                <w:sz w:val="28"/>
                <w:szCs w:val="28"/>
              </w:rPr>
            </w:pPr>
          </w:p>
          <w:p w14:paraId="4C8E3497" w14:textId="4CA2B579" w:rsidR="004A106A" w:rsidRPr="00E622EB" w:rsidRDefault="0070511B" w:rsidP="00ED28A9">
            <w:pPr>
              <w:jc w:val="center"/>
              <w:rPr>
                <w:rFonts w:ascii="Candara Light" w:hAnsi="Candara Light"/>
                <w:b/>
                <w:bCs/>
                <w:sz w:val="28"/>
                <w:szCs w:val="28"/>
              </w:rPr>
            </w:pPr>
            <w:r w:rsidRPr="00E622EB">
              <w:rPr>
                <w:rFonts w:ascii="Candara Light" w:hAnsi="Candara Light"/>
                <w:b/>
                <w:bCs/>
                <w:i w:val="0"/>
                <w:iCs w:val="0"/>
                <w:sz w:val="28"/>
                <w:szCs w:val="28"/>
              </w:rPr>
              <w:t>Proyectos Acuícolas; Estanques Semi-Tecnificados</w:t>
            </w:r>
          </w:p>
          <w:p w14:paraId="44393C22" w14:textId="6F3482E3" w:rsidR="00916CA5" w:rsidRPr="00E622EB" w:rsidRDefault="00916CA5" w:rsidP="00ED28A9">
            <w:pPr>
              <w:jc w:val="center"/>
              <w:rPr>
                <w:rFonts w:ascii="Candara Light" w:hAnsi="Candara Light"/>
                <w:b/>
                <w:bCs/>
                <w:i w:val="0"/>
                <w:iCs w:val="0"/>
                <w:sz w:val="28"/>
                <w:szCs w:val="28"/>
              </w:rPr>
            </w:pPr>
          </w:p>
        </w:tc>
        <w:tc>
          <w:tcPr>
            <w:tcW w:w="4298" w:type="dxa"/>
          </w:tcPr>
          <w:p w14:paraId="1E62ADA6" w14:textId="77777777" w:rsidR="00916CA5" w:rsidRPr="00E622EB" w:rsidRDefault="00916CA5" w:rsidP="00ED28A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62C4B6B2" w14:textId="0684594E" w:rsidR="004A106A" w:rsidRPr="00E622EB" w:rsidRDefault="00916CA5" w:rsidP="00ED28A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Que la gente diversifique su dieta alimenticia a través del cultivo o crías de tilapia</w:t>
            </w:r>
          </w:p>
        </w:tc>
        <w:tc>
          <w:tcPr>
            <w:tcW w:w="4298" w:type="dxa"/>
          </w:tcPr>
          <w:p w14:paraId="57FD967A" w14:textId="77777777" w:rsidR="00916CA5" w:rsidRPr="00E622EB" w:rsidRDefault="00916CA5" w:rsidP="00ED28A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2FA1BC68" w14:textId="4AAC8881" w:rsidR="004A106A" w:rsidRPr="00E622EB" w:rsidRDefault="00916CA5" w:rsidP="00ED28A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Desarrollo Humano</w:t>
            </w:r>
          </w:p>
        </w:tc>
      </w:tr>
      <w:tr w:rsidR="004A106A" w:rsidRPr="00E622EB" w14:paraId="711B6B0F" w14:textId="77777777" w:rsidTr="00ED28A9">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4DAB8688" w14:textId="77777777" w:rsidR="004A106A" w:rsidRPr="00E622EB" w:rsidRDefault="004A106A" w:rsidP="00ED28A9">
            <w:pPr>
              <w:jc w:val="center"/>
              <w:rPr>
                <w:rFonts w:ascii="Candara Light" w:hAnsi="Candara Light"/>
                <w:b/>
                <w:bCs/>
                <w:sz w:val="28"/>
                <w:szCs w:val="28"/>
              </w:rPr>
            </w:pPr>
          </w:p>
          <w:p w14:paraId="7A9C3D8A" w14:textId="1F705B4E" w:rsidR="00916CA5" w:rsidRPr="00E622EB" w:rsidRDefault="00916CA5" w:rsidP="00ED28A9">
            <w:pPr>
              <w:jc w:val="center"/>
              <w:rPr>
                <w:rFonts w:ascii="Candara Light" w:hAnsi="Candara Light"/>
                <w:b/>
                <w:bCs/>
                <w:i w:val="0"/>
                <w:iCs w:val="0"/>
                <w:sz w:val="28"/>
                <w:szCs w:val="28"/>
              </w:rPr>
            </w:pPr>
            <w:r w:rsidRPr="00E622EB">
              <w:rPr>
                <w:rFonts w:ascii="Candara Light" w:hAnsi="Candara Light"/>
                <w:b/>
                <w:bCs/>
                <w:i w:val="0"/>
                <w:iCs w:val="0"/>
                <w:sz w:val="28"/>
                <w:szCs w:val="28"/>
              </w:rPr>
              <w:t>Cría de Tilapia</w:t>
            </w:r>
          </w:p>
          <w:p w14:paraId="72EB5B95" w14:textId="4854DC82" w:rsidR="00916CA5" w:rsidRPr="00E622EB" w:rsidRDefault="00916CA5" w:rsidP="00ED28A9">
            <w:pPr>
              <w:jc w:val="center"/>
              <w:rPr>
                <w:rFonts w:ascii="Candara Light" w:hAnsi="Candara Light"/>
                <w:b/>
                <w:bCs/>
                <w:i w:val="0"/>
                <w:iCs w:val="0"/>
                <w:sz w:val="28"/>
                <w:szCs w:val="28"/>
              </w:rPr>
            </w:pPr>
          </w:p>
        </w:tc>
        <w:tc>
          <w:tcPr>
            <w:tcW w:w="4298" w:type="dxa"/>
          </w:tcPr>
          <w:p w14:paraId="4A255A1D" w14:textId="778C7CAB" w:rsidR="004A106A" w:rsidRPr="00E622EB" w:rsidRDefault="00916CA5" w:rsidP="00916CA5">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Que la gente asegure su alimentación y que sea auto sostenible a largo plazo</w:t>
            </w:r>
          </w:p>
        </w:tc>
        <w:tc>
          <w:tcPr>
            <w:tcW w:w="4298" w:type="dxa"/>
          </w:tcPr>
          <w:p w14:paraId="15FEF576" w14:textId="19BE8D92" w:rsidR="004A106A" w:rsidRPr="00E622EB" w:rsidRDefault="00916CA5" w:rsidP="00ED28A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Desarrollo Humano</w:t>
            </w:r>
          </w:p>
        </w:tc>
      </w:tr>
      <w:tr w:rsidR="00521715" w:rsidRPr="00E622EB" w14:paraId="7096E337" w14:textId="77777777" w:rsidTr="00ED28A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760DBF29" w14:textId="77777777" w:rsidR="00521715" w:rsidRPr="00E622EB" w:rsidRDefault="00521715" w:rsidP="00ED28A9">
            <w:pPr>
              <w:jc w:val="center"/>
              <w:rPr>
                <w:rFonts w:ascii="Candara Light" w:hAnsi="Candara Light"/>
                <w:b/>
                <w:bCs/>
                <w:sz w:val="28"/>
                <w:szCs w:val="28"/>
              </w:rPr>
            </w:pPr>
          </w:p>
          <w:p w14:paraId="3F8672E5" w14:textId="68400B0D" w:rsidR="00521715" w:rsidRPr="00E622EB" w:rsidRDefault="00521715" w:rsidP="00ED28A9">
            <w:pPr>
              <w:jc w:val="center"/>
              <w:rPr>
                <w:rFonts w:ascii="Candara Light" w:hAnsi="Candara Light"/>
                <w:b/>
                <w:bCs/>
                <w:i w:val="0"/>
                <w:iCs w:val="0"/>
                <w:sz w:val="28"/>
                <w:szCs w:val="28"/>
              </w:rPr>
            </w:pPr>
            <w:r w:rsidRPr="00E622EB">
              <w:rPr>
                <w:rFonts w:ascii="Candara Light" w:hAnsi="Candara Light"/>
                <w:b/>
                <w:bCs/>
                <w:i w:val="0"/>
                <w:iCs w:val="0"/>
                <w:sz w:val="28"/>
                <w:szCs w:val="28"/>
              </w:rPr>
              <w:t>Vacunación de Ganad</w:t>
            </w:r>
            <w:r w:rsidR="0070511B" w:rsidRPr="00E622EB">
              <w:rPr>
                <w:rFonts w:ascii="Candara Light" w:hAnsi="Candara Light"/>
                <w:b/>
                <w:bCs/>
                <w:i w:val="0"/>
                <w:iCs w:val="0"/>
                <w:sz w:val="28"/>
                <w:szCs w:val="28"/>
              </w:rPr>
              <w:t>o</w:t>
            </w:r>
          </w:p>
        </w:tc>
        <w:tc>
          <w:tcPr>
            <w:tcW w:w="4298" w:type="dxa"/>
          </w:tcPr>
          <w:p w14:paraId="2B101C09" w14:textId="77777777" w:rsidR="00521715" w:rsidRPr="00E622EB" w:rsidRDefault="00521715" w:rsidP="00916CA5">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F2114C2" w14:textId="2E8607E4" w:rsidR="00521715" w:rsidRPr="00E622EB" w:rsidRDefault="00521715" w:rsidP="00916CA5">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Prevenir enfermedades bacterianas en ganado y bioinfecciosas</w:t>
            </w:r>
          </w:p>
          <w:p w14:paraId="23F292EF" w14:textId="24104483" w:rsidR="00521715" w:rsidRPr="00E622EB" w:rsidRDefault="00521715" w:rsidP="00916CA5">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298" w:type="dxa"/>
          </w:tcPr>
          <w:p w14:paraId="2BFBA933" w14:textId="2B3F70B4" w:rsidR="00521715" w:rsidRPr="00E622EB" w:rsidRDefault="00521715" w:rsidP="00ED28A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tc>
      </w:tr>
      <w:tr w:rsidR="0070511B" w:rsidRPr="00E622EB" w14:paraId="5788EB90" w14:textId="77777777" w:rsidTr="00ED28A9">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51A09B10" w14:textId="2D22E36D" w:rsidR="0070511B" w:rsidRPr="00E622EB" w:rsidRDefault="0070511B" w:rsidP="00ED28A9">
            <w:pPr>
              <w:jc w:val="center"/>
              <w:rPr>
                <w:rFonts w:ascii="Candara Light" w:hAnsi="Candara Light"/>
                <w:b/>
                <w:bCs/>
                <w:i w:val="0"/>
                <w:iCs w:val="0"/>
                <w:sz w:val="28"/>
                <w:szCs w:val="28"/>
              </w:rPr>
            </w:pPr>
            <w:r w:rsidRPr="00E622EB">
              <w:rPr>
                <w:rFonts w:ascii="Candara Light" w:hAnsi="Candara Light"/>
                <w:b/>
                <w:bCs/>
                <w:i w:val="0"/>
                <w:iCs w:val="0"/>
                <w:sz w:val="28"/>
                <w:szCs w:val="28"/>
              </w:rPr>
              <w:lastRenderedPageBreak/>
              <w:t>Asistencia Veterinaria</w:t>
            </w:r>
          </w:p>
        </w:tc>
        <w:tc>
          <w:tcPr>
            <w:tcW w:w="4298" w:type="dxa"/>
          </w:tcPr>
          <w:p w14:paraId="19699D57" w14:textId="63E1DED6" w:rsidR="0070511B" w:rsidRPr="00E622EB" w:rsidRDefault="005534CB" w:rsidP="00916CA5">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El objetivo es tener un sano control del ganado, asistiéndoles a los ganaderos con el apoyo de vacunas </w:t>
            </w:r>
          </w:p>
        </w:tc>
        <w:tc>
          <w:tcPr>
            <w:tcW w:w="4298" w:type="dxa"/>
          </w:tcPr>
          <w:p w14:paraId="03C5D4FF" w14:textId="1BECE06B" w:rsidR="0070511B" w:rsidRPr="00E622EB" w:rsidRDefault="0070511B" w:rsidP="00ED28A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tc>
      </w:tr>
      <w:tr w:rsidR="0070511B" w:rsidRPr="00E622EB" w14:paraId="7E209070" w14:textId="77777777" w:rsidTr="00ED28A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61F1B551" w14:textId="3A31839C" w:rsidR="0070511B" w:rsidRPr="00E622EB" w:rsidRDefault="0070511B" w:rsidP="00ED28A9">
            <w:pPr>
              <w:jc w:val="center"/>
              <w:rPr>
                <w:rFonts w:ascii="Candara Light" w:hAnsi="Candara Light"/>
                <w:b/>
                <w:bCs/>
                <w:i w:val="0"/>
                <w:iCs w:val="0"/>
                <w:sz w:val="28"/>
                <w:szCs w:val="28"/>
              </w:rPr>
            </w:pPr>
            <w:r w:rsidRPr="00E622EB">
              <w:rPr>
                <w:rFonts w:ascii="Candara Light" w:hAnsi="Candara Light"/>
                <w:b/>
                <w:bCs/>
                <w:i w:val="0"/>
                <w:iCs w:val="0"/>
                <w:sz w:val="28"/>
                <w:szCs w:val="28"/>
              </w:rPr>
              <w:t xml:space="preserve">Paquetes Agrícolas </w:t>
            </w:r>
          </w:p>
        </w:tc>
        <w:tc>
          <w:tcPr>
            <w:tcW w:w="4298" w:type="dxa"/>
          </w:tcPr>
          <w:p w14:paraId="10C5CA7B" w14:textId="4D23077E" w:rsidR="0070511B" w:rsidRPr="00E622EB" w:rsidRDefault="005534CB" w:rsidP="00916CA5">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Apoyo a los agricultores del municipio de Nejapa</w:t>
            </w:r>
          </w:p>
        </w:tc>
        <w:tc>
          <w:tcPr>
            <w:tcW w:w="4298" w:type="dxa"/>
          </w:tcPr>
          <w:p w14:paraId="0EF5934C" w14:textId="77777777" w:rsidR="0070511B" w:rsidRPr="00E622EB" w:rsidRDefault="0070511B" w:rsidP="00ED28A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70511B" w:rsidRPr="00E622EB" w14:paraId="2835E46C" w14:textId="77777777" w:rsidTr="00ED28A9">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251C0FE2" w14:textId="64580656" w:rsidR="0070511B" w:rsidRPr="00E622EB" w:rsidRDefault="0070511B" w:rsidP="0070511B">
            <w:pPr>
              <w:jc w:val="center"/>
              <w:rPr>
                <w:rFonts w:ascii="Candara Light" w:hAnsi="Candara Light"/>
                <w:b/>
                <w:bCs/>
                <w:i w:val="0"/>
                <w:iCs w:val="0"/>
                <w:sz w:val="28"/>
                <w:szCs w:val="28"/>
              </w:rPr>
            </w:pPr>
            <w:r w:rsidRPr="00E622EB">
              <w:rPr>
                <w:rFonts w:ascii="Candara Light" w:hAnsi="Candara Light"/>
                <w:b/>
                <w:bCs/>
                <w:i w:val="0"/>
                <w:iCs w:val="0"/>
                <w:sz w:val="28"/>
                <w:szCs w:val="28"/>
              </w:rPr>
              <w:t>Proyecto Vacunación de Aves</w:t>
            </w:r>
          </w:p>
        </w:tc>
        <w:tc>
          <w:tcPr>
            <w:tcW w:w="4298" w:type="dxa"/>
          </w:tcPr>
          <w:p w14:paraId="409A0507" w14:textId="1DFE6F0C" w:rsidR="0070511B" w:rsidRPr="00E622EB" w:rsidRDefault="005534CB" w:rsidP="0070511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El objetivo es tener un sano control de las aves de corral, proveyéndoles vacunas y manteniendo a las aves en buena salud para su comercialización</w:t>
            </w:r>
          </w:p>
        </w:tc>
        <w:tc>
          <w:tcPr>
            <w:tcW w:w="4298" w:type="dxa"/>
          </w:tcPr>
          <w:p w14:paraId="6FBFB2A9" w14:textId="417CB145" w:rsidR="0070511B" w:rsidRPr="00E622EB" w:rsidRDefault="0070511B" w:rsidP="0070511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tc>
      </w:tr>
      <w:tr w:rsidR="0070511B" w:rsidRPr="00E622EB" w14:paraId="534C977D" w14:textId="77777777" w:rsidTr="00ED28A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3DA8E865" w14:textId="648B18C6" w:rsidR="0070511B" w:rsidRPr="00E622EB" w:rsidRDefault="0070511B" w:rsidP="0070511B">
            <w:pPr>
              <w:jc w:val="center"/>
              <w:rPr>
                <w:rFonts w:ascii="Candara Light" w:hAnsi="Candara Light"/>
                <w:b/>
                <w:bCs/>
                <w:i w:val="0"/>
                <w:iCs w:val="0"/>
                <w:sz w:val="28"/>
                <w:szCs w:val="28"/>
              </w:rPr>
            </w:pPr>
            <w:r w:rsidRPr="00E622EB">
              <w:rPr>
                <w:rFonts w:ascii="Candara Light" w:hAnsi="Candara Light"/>
                <w:b/>
                <w:bCs/>
                <w:i w:val="0"/>
                <w:iCs w:val="0"/>
                <w:sz w:val="28"/>
                <w:szCs w:val="28"/>
              </w:rPr>
              <w:t xml:space="preserve">Proyecto Desgranadora </w:t>
            </w:r>
          </w:p>
        </w:tc>
        <w:tc>
          <w:tcPr>
            <w:tcW w:w="4298" w:type="dxa"/>
          </w:tcPr>
          <w:p w14:paraId="13E83433" w14:textId="3634ADDB" w:rsidR="0070511B" w:rsidRPr="00E622EB" w:rsidRDefault="005534CB" w:rsidP="0070511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El objetivo es que los agricultores tengan una fácil cosecha apoyándoles en el desgrane de maíz</w:t>
            </w:r>
          </w:p>
        </w:tc>
        <w:tc>
          <w:tcPr>
            <w:tcW w:w="4298" w:type="dxa"/>
          </w:tcPr>
          <w:p w14:paraId="4E274345" w14:textId="67A97D87" w:rsidR="0070511B" w:rsidRPr="00E622EB" w:rsidRDefault="0070511B" w:rsidP="0070511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tc>
      </w:tr>
      <w:tr w:rsidR="0070511B" w:rsidRPr="00E622EB" w14:paraId="1C1DDC1B" w14:textId="77777777" w:rsidTr="00ED28A9">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192A46B8" w14:textId="719F0509" w:rsidR="0070511B" w:rsidRPr="00E622EB" w:rsidRDefault="0070511B" w:rsidP="00ED28A9">
            <w:pPr>
              <w:jc w:val="center"/>
              <w:rPr>
                <w:rFonts w:ascii="Candara Light" w:hAnsi="Candara Light"/>
                <w:b/>
                <w:bCs/>
                <w:i w:val="0"/>
                <w:iCs w:val="0"/>
                <w:sz w:val="28"/>
                <w:szCs w:val="28"/>
              </w:rPr>
            </w:pPr>
            <w:r w:rsidRPr="00E622EB">
              <w:rPr>
                <w:rFonts w:ascii="Candara Light" w:hAnsi="Candara Light"/>
                <w:b/>
                <w:bCs/>
                <w:i w:val="0"/>
                <w:iCs w:val="0"/>
                <w:sz w:val="28"/>
                <w:szCs w:val="28"/>
              </w:rPr>
              <w:t>Huertos Escolares</w:t>
            </w:r>
          </w:p>
        </w:tc>
        <w:tc>
          <w:tcPr>
            <w:tcW w:w="4298" w:type="dxa"/>
          </w:tcPr>
          <w:p w14:paraId="4DBB42DB" w14:textId="52BA49CD" w:rsidR="003A7C9C" w:rsidRPr="00E622EB" w:rsidRDefault="003A7C9C" w:rsidP="003A7C9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Capacitaciones sobre Huertos Escolares Diversificados, teoría y práctica sobre siembra de pepino, rábano y chipilín.</w:t>
            </w:r>
          </w:p>
          <w:p w14:paraId="05E7BBF7" w14:textId="2400BC7A" w:rsidR="0070511B" w:rsidRPr="00E622EB" w:rsidRDefault="003A7C9C" w:rsidP="003A7C9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Esto con el objetivo de concientizar sobre la importancia del consumo de alimentos sanos y nutritivos</w:t>
            </w:r>
          </w:p>
        </w:tc>
        <w:tc>
          <w:tcPr>
            <w:tcW w:w="4298" w:type="dxa"/>
          </w:tcPr>
          <w:p w14:paraId="2622B246" w14:textId="3732B048" w:rsidR="0070511B" w:rsidRPr="00E622EB" w:rsidRDefault="0070511B" w:rsidP="00ED28A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tc>
      </w:tr>
      <w:tr w:rsidR="00045626" w:rsidRPr="00E622EB" w14:paraId="554CECD3" w14:textId="77777777" w:rsidTr="00ED28A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06BDBE14" w14:textId="158DDE85" w:rsidR="00045626" w:rsidRPr="00E622EB" w:rsidRDefault="00045626" w:rsidP="00ED28A9">
            <w:pPr>
              <w:jc w:val="center"/>
              <w:rPr>
                <w:rFonts w:ascii="Candara Light" w:hAnsi="Candara Light"/>
                <w:b/>
                <w:bCs/>
                <w:i w:val="0"/>
                <w:iCs w:val="0"/>
                <w:sz w:val="28"/>
                <w:szCs w:val="28"/>
              </w:rPr>
            </w:pPr>
            <w:r w:rsidRPr="00E622EB">
              <w:rPr>
                <w:rFonts w:ascii="Candara Light" w:hAnsi="Candara Light"/>
                <w:b/>
                <w:bCs/>
                <w:i w:val="0"/>
                <w:iCs w:val="0"/>
                <w:sz w:val="28"/>
                <w:szCs w:val="28"/>
              </w:rPr>
              <w:t>Programa de Agro mercado</w:t>
            </w:r>
          </w:p>
        </w:tc>
        <w:tc>
          <w:tcPr>
            <w:tcW w:w="4298" w:type="dxa"/>
          </w:tcPr>
          <w:p w14:paraId="3831C1CF" w14:textId="4C1FEC1F" w:rsidR="00045626" w:rsidRPr="00E622EB" w:rsidRDefault="00045626" w:rsidP="00916CA5">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cs="Arial"/>
              </w:rPr>
            </w:pPr>
            <w:r w:rsidRPr="00E622EB">
              <w:rPr>
                <w:rFonts w:ascii="Candara Light" w:hAnsi="Candara Light" w:cs="Arial"/>
              </w:rPr>
              <w:t xml:space="preserve">AGROMERCADO, contar con la participación productores y emprendedores </w:t>
            </w:r>
            <w:proofErr w:type="spellStart"/>
            <w:r w:rsidR="005534CB" w:rsidRPr="00E622EB">
              <w:rPr>
                <w:rFonts w:ascii="Candara Light" w:hAnsi="Candara Light" w:cs="Arial"/>
              </w:rPr>
              <w:t>N</w:t>
            </w:r>
            <w:r w:rsidRPr="00E622EB">
              <w:rPr>
                <w:rFonts w:ascii="Candara Light" w:hAnsi="Candara Light" w:cs="Arial"/>
              </w:rPr>
              <w:t>ejapenses</w:t>
            </w:r>
            <w:proofErr w:type="spellEnd"/>
            <w:r w:rsidRPr="00E622EB">
              <w:rPr>
                <w:rFonts w:ascii="Candara Light" w:hAnsi="Candara Light" w:cs="Arial"/>
              </w:rPr>
              <w:t>, para que ofrezcan sus productos como: café, chocolate, comida típica, artesanías, entre otros</w:t>
            </w:r>
          </w:p>
        </w:tc>
        <w:tc>
          <w:tcPr>
            <w:tcW w:w="4298" w:type="dxa"/>
          </w:tcPr>
          <w:p w14:paraId="7F8EB236" w14:textId="55661548" w:rsidR="00045626" w:rsidRPr="00E622EB" w:rsidRDefault="00045626" w:rsidP="00ED28A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p w14:paraId="67E4F30B" w14:textId="5B5F8490" w:rsidR="00045626" w:rsidRPr="00E622EB" w:rsidRDefault="00045626" w:rsidP="00ED28A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Niñez y Juventud con la Orquesta Filarmónica</w:t>
            </w:r>
          </w:p>
        </w:tc>
      </w:tr>
    </w:tbl>
    <w:tbl>
      <w:tblPr>
        <w:tblStyle w:val="Tablaconcuadrcula5oscura-nfasis6"/>
        <w:tblW w:w="12845" w:type="dxa"/>
        <w:tblLook w:val="04A0" w:firstRow="1" w:lastRow="0" w:firstColumn="1" w:lastColumn="0" w:noHBand="0" w:noVBand="1"/>
      </w:tblPr>
      <w:tblGrid>
        <w:gridCol w:w="3498"/>
        <w:gridCol w:w="9347"/>
      </w:tblGrid>
      <w:tr w:rsidR="009576B1" w:rsidRPr="00E622EB" w14:paraId="3713C113" w14:textId="77777777" w:rsidTr="005534CB">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7C24E047" w14:textId="77777777" w:rsidR="009576B1" w:rsidRPr="00E622EB" w:rsidRDefault="009576B1" w:rsidP="00AA28DE">
            <w:pPr>
              <w:pStyle w:val="Sinespaciado"/>
              <w:jc w:val="center"/>
              <w:rPr>
                <w:rFonts w:ascii="Candara Light" w:hAnsi="Candara Light"/>
              </w:rPr>
            </w:pPr>
            <w:r w:rsidRPr="00E622EB">
              <w:rPr>
                <w:rFonts w:ascii="Candara Light" w:hAnsi="Candara Light"/>
              </w:rPr>
              <w:t>Eje Estratégico</w:t>
            </w:r>
          </w:p>
          <w:p w14:paraId="2DBCFBAE" w14:textId="77777777" w:rsidR="009576B1" w:rsidRPr="00E622EB" w:rsidRDefault="009576B1" w:rsidP="00AA28DE">
            <w:pPr>
              <w:rPr>
                <w:rFonts w:ascii="Candara Light" w:hAnsi="Candara Light"/>
              </w:rPr>
            </w:pPr>
          </w:p>
          <w:p w14:paraId="46100DAA" w14:textId="77777777" w:rsidR="009576B1" w:rsidRPr="00E622EB" w:rsidRDefault="009576B1" w:rsidP="00AA28DE">
            <w:pPr>
              <w:rPr>
                <w:rFonts w:ascii="Candara Light" w:hAnsi="Candara Light"/>
              </w:rPr>
            </w:pPr>
          </w:p>
        </w:tc>
        <w:tc>
          <w:tcPr>
            <w:tcW w:w="9347" w:type="dxa"/>
          </w:tcPr>
          <w:p w14:paraId="70E90939" w14:textId="77777777" w:rsidR="009576B1" w:rsidRPr="00E622EB" w:rsidRDefault="009576B1"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b w:val="0"/>
                <w:bCs w:val="0"/>
              </w:rPr>
              <w:t xml:space="preserve">Proporcionar asistencia técnica para la diversificación e innovación Agropecuaria y agroindustria, para más alimentos y mejores ingresos en las familias </w:t>
            </w:r>
            <w:proofErr w:type="spellStart"/>
            <w:r w:rsidRPr="00E622EB">
              <w:rPr>
                <w:rFonts w:ascii="Candara Light" w:hAnsi="Candara Light"/>
                <w:b w:val="0"/>
                <w:bCs w:val="0"/>
              </w:rPr>
              <w:t>Nejapenses</w:t>
            </w:r>
            <w:proofErr w:type="spellEnd"/>
            <w:r w:rsidRPr="00E622EB">
              <w:rPr>
                <w:rFonts w:ascii="Candara Light" w:hAnsi="Candara Light"/>
                <w:b w:val="0"/>
                <w:bCs w:val="0"/>
              </w:rPr>
              <w:t>.</w:t>
            </w:r>
          </w:p>
        </w:tc>
      </w:tr>
      <w:tr w:rsidR="009576B1" w:rsidRPr="00E622EB" w14:paraId="3CAD8810" w14:textId="77777777" w:rsidTr="005534CB">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0BE2C900" w14:textId="28A7363B" w:rsidR="009576B1" w:rsidRPr="00E622EB" w:rsidRDefault="009576B1" w:rsidP="00AA28DE">
            <w:pPr>
              <w:pStyle w:val="Sinespaciado"/>
              <w:jc w:val="center"/>
              <w:rPr>
                <w:rFonts w:ascii="Candara Light" w:hAnsi="Candara Light"/>
              </w:rPr>
            </w:pPr>
            <w:r w:rsidRPr="00E622EB">
              <w:rPr>
                <w:rFonts w:ascii="Candara Light" w:hAnsi="Candara Light"/>
              </w:rPr>
              <w:t>Objetivo Estratégico</w:t>
            </w:r>
            <w:r w:rsidR="005534CB" w:rsidRPr="00E622EB">
              <w:rPr>
                <w:rFonts w:ascii="Candara Light" w:hAnsi="Candara Light"/>
              </w:rPr>
              <w:t xml:space="preserve"> 2</w:t>
            </w:r>
          </w:p>
        </w:tc>
        <w:tc>
          <w:tcPr>
            <w:tcW w:w="9347" w:type="dxa"/>
          </w:tcPr>
          <w:p w14:paraId="1645C956" w14:textId="77777777" w:rsidR="009576B1" w:rsidRPr="00E622EB" w:rsidRDefault="009576B1"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0E49B4E6" w14:textId="193CF0DE" w:rsidR="009576B1" w:rsidRPr="00E622EB" w:rsidRDefault="009576B1"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Fomento de la agroindustria loca</w:t>
            </w:r>
            <w:r w:rsidR="00A64B7F" w:rsidRPr="00E622EB">
              <w:rPr>
                <w:rFonts w:ascii="Candara Light" w:hAnsi="Candara Light"/>
              </w:rPr>
              <w:t>l</w:t>
            </w:r>
          </w:p>
        </w:tc>
      </w:tr>
      <w:tr w:rsidR="009576B1" w:rsidRPr="00E622EB" w14:paraId="715FD0FB" w14:textId="77777777" w:rsidTr="005534CB">
        <w:trPr>
          <w:trHeight w:val="162"/>
        </w:trPr>
        <w:tc>
          <w:tcPr>
            <w:cnfStyle w:val="001000000000" w:firstRow="0" w:lastRow="0" w:firstColumn="1" w:lastColumn="0" w:oddVBand="0" w:evenVBand="0" w:oddHBand="0" w:evenHBand="0" w:firstRowFirstColumn="0" w:firstRowLastColumn="0" w:lastRowFirstColumn="0" w:lastRowLastColumn="0"/>
            <w:tcW w:w="3498" w:type="dxa"/>
          </w:tcPr>
          <w:p w14:paraId="6849A39A" w14:textId="77777777" w:rsidR="009576B1" w:rsidRPr="00E622EB" w:rsidRDefault="009576B1" w:rsidP="00AA28DE">
            <w:pPr>
              <w:pStyle w:val="Sinespaciado"/>
              <w:jc w:val="center"/>
              <w:rPr>
                <w:rFonts w:ascii="Candara Light" w:hAnsi="Candara Light"/>
              </w:rPr>
            </w:pPr>
            <w:r w:rsidRPr="00E622EB">
              <w:rPr>
                <w:rFonts w:ascii="Candara Light" w:hAnsi="Candara Light"/>
              </w:rPr>
              <w:t>Estrategia</w:t>
            </w:r>
          </w:p>
        </w:tc>
        <w:tc>
          <w:tcPr>
            <w:tcW w:w="9347" w:type="dxa"/>
          </w:tcPr>
          <w:p w14:paraId="4F7FF8FC" w14:textId="77777777" w:rsidR="009576B1" w:rsidRPr="00E622EB" w:rsidRDefault="009576B1" w:rsidP="009576B1">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Zafra verde – molienda,</w:t>
            </w:r>
          </w:p>
          <w:p w14:paraId="7B7FBC20" w14:textId="77777777" w:rsidR="009576B1" w:rsidRPr="00E622EB" w:rsidRDefault="009576B1" w:rsidP="009576B1">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dulces artesanales, chocolate artesanal, alimentos nutritivos, entre otras</w:t>
            </w:r>
          </w:p>
          <w:p w14:paraId="3B240EFD" w14:textId="6E611CFF" w:rsidR="009576B1" w:rsidRPr="00E622EB" w:rsidRDefault="009576B1" w:rsidP="009576B1">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iniciativas</w:t>
            </w:r>
          </w:p>
        </w:tc>
      </w:tr>
    </w:tbl>
    <w:p w14:paraId="03E11B8F" w14:textId="77777777" w:rsidR="009576B1" w:rsidRPr="00E622EB" w:rsidRDefault="009576B1" w:rsidP="009576B1">
      <w:pPr>
        <w:rPr>
          <w:rFonts w:ascii="Candara Light" w:hAnsi="Candara Light"/>
        </w:rPr>
      </w:pPr>
    </w:p>
    <w:tbl>
      <w:tblPr>
        <w:tblStyle w:val="Tablaconcuadrcula7concolores-nfasis6"/>
        <w:tblW w:w="0" w:type="auto"/>
        <w:tblLook w:val="04A0" w:firstRow="1" w:lastRow="0" w:firstColumn="1" w:lastColumn="0" w:noHBand="0" w:noVBand="1"/>
      </w:tblPr>
      <w:tblGrid>
        <w:gridCol w:w="4297"/>
        <w:gridCol w:w="4298"/>
        <w:gridCol w:w="4298"/>
      </w:tblGrid>
      <w:tr w:rsidR="009576B1" w:rsidRPr="00E622EB" w14:paraId="641147E7" w14:textId="77777777" w:rsidTr="00AA28DE">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4297" w:type="dxa"/>
          </w:tcPr>
          <w:p w14:paraId="6DEADF7D" w14:textId="77777777" w:rsidR="009576B1" w:rsidRPr="00E622EB" w:rsidRDefault="009576B1" w:rsidP="00AA28DE">
            <w:pPr>
              <w:jc w:val="center"/>
              <w:rPr>
                <w:rFonts w:ascii="Candara Light" w:hAnsi="Candara Light"/>
              </w:rPr>
            </w:pPr>
            <w:r w:rsidRPr="00E622EB">
              <w:rPr>
                <w:rFonts w:ascii="Candara Light" w:hAnsi="Candara Light"/>
              </w:rPr>
              <w:lastRenderedPageBreak/>
              <w:t>Actuación / Programa / Proyecto</w:t>
            </w:r>
          </w:p>
        </w:tc>
        <w:tc>
          <w:tcPr>
            <w:tcW w:w="4298" w:type="dxa"/>
          </w:tcPr>
          <w:p w14:paraId="668CB47F" w14:textId="77777777" w:rsidR="009576B1" w:rsidRPr="00E622EB" w:rsidRDefault="009576B1"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tcPr>
          <w:p w14:paraId="3EF5502B" w14:textId="77777777" w:rsidR="009576B1" w:rsidRPr="00E622EB" w:rsidRDefault="009576B1"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Área Municipal</w:t>
            </w:r>
          </w:p>
        </w:tc>
      </w:tr>
      <w:tr w:rsidR="005534CB" w:rsidRPr="00E622EB" w14:paraId="7B868F2F" w14:textId="77777777" w:rsidTr="00AA28D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2CCAB032" w14:textId="51FB1DF4" w:rsidR="005534CB" w:rsidRPr="00E622EB" w:rsidRDefault="005534CB" w:rsidP="00AA28DE">
            <w:pPr>
              <w:jc w:val="center"/>
              <w:rPr>
                <w:rFonts w:ascii="Candara Light" w:hAnsi="Candara Light"/>
                <w:b/>
                <w:bCs/>
                <w:sz w:val="28"/>
                <w:szCs w:val="28"/>
              </w:rPr>
            </w:pPr>
            <w:r w:rsidRPr="00E622EB">
              <w:rPr>
                <w:rFonts w:ascii="Candara Light" w:hAnsi="Candara Light"/>
                <w:b/>
                <w:bCs/>
                <w:sz w:val="28"/>
                <w:szCs w:val="28"/>
              </w:rPr>
              <w:t>Agro mercado</w:t>
            </w:r>
          </w:p>
        </w:tc>
        <w:tc>
          <w:tcPr>
            <w:tcW w:w="4298" w:type="dxa"/>
          </w:tcPr>
          <w:p w14:paraId="76D64228" w14:textId="6E931312" w:rsidR="005534CB" w:rsidRPr="00E622EB" w:rsidRDefault="005534CB"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Objetivo de este programa es motivar a los emprendedores a comercializar sus productos elaborados por ellos mismos sean agrícolas, manufactura artesanal </w:t>
            </w:r>
            <w:proofErr w:type="spellStart"/>
            <w:r w:rsidRPr="00E622EB">
              <w:rPr>
                <w:rFonts w:ascii="Candara Light" w:hAnsi="Candara Light"/>
              </w:rPr>
              <w:t>etc</w:t>
            </w:r>
            <w:proofErr w:type="spellEnd"/>
          </w:p>
        </w:tc>
        <w:tc>
          <w:tcPr>
            <w:tcW w:w="4298" w:type="dxa"/>
          </w:tcPr>
          <w:p w14:paraId="14B4EA20" w14:textId="3E1A73B5" w:rsidR="005534CB" w:rsidRPr="00E622EB" w:rsidRDefault="005534CB"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tc>
      </w:tr>
    </w:tbl>
    <w:tbl>
      <w:tblPr>
        <w:tblStyle w:val="Tablaconcuadrcula5oscura-nfasis6"/>
        <w:tblW w:w="12845" w:type="dxa"/>
        <w:tblLook w:val="04A0" w:firstRow="1" w:lastRow="0" w:firstColumn="1" w:lastColumn="0" w:noHBand="0" w:noVBand="1"/>
      </w:tblPr>
      <w:tblGrid>
        <w:gridCol w:w="3498"/>
        <w:gridCol w:w="9347"/>
      </w:tblGrid>
      <w:tr w:rsidR="009576B1" w:rsidRPr="00E622EB" w14:paraId="60C3DA5C" w14:textId="77777777" w:rsidTr="005534CB">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7FB3FE64" w14:textId="77777777" w:rsidR="009576B1" w:rsidRPr="00E622EB" w:rsidRDefault="009576B1" w:rsidP="00AA28DE">
            <w:pPr>
              <w:pStyle w:val="Sinespaciado"/>
              <w:jc w:val="center"/>
              <w:rPr>
                <w:rFonts w:ascii="Candara Light" w:hAnsi="Candara Light"/>
              </w:rPr>
            </w:pPr>
            <w:bookmarkStart w:id="1" w:name="_Hlk52656068"/>
            <w:r w:rsidRPr="00E622EB">
              <w:rPr>
                <w:rFonts w:ascii="Candara Light" w:hAnsi="Candara Light"/>
              </w:rPr>
              <w:t>Eje Estratégico</w:t>
            </w:r>
          </w:p>
          <w:p w14:paraId="3733302D" w14:textId="77777777" w:rsidR="009576B1" w:rsidRPr="00E622EB" w:rsidRDefault="009576B1" w:rsidP="00AA28DE">
            <w:pPr>
              <w:rPr>
                <w:rFonts w:ascii="Candara Light" w:hAnsi="Candara Light"/>
              </w:rPr>
            </w:pPr>
          </w:p>
          <w:p w14:paraId="41CBECEA" w14:textId="77777777" w:rsidR="009576B1" w:rsidRPr="00E622EB" w:rsidRDefault="009576B1" w:rsidP="00AA28DE">
            <w:pPr>
              <w:rPr>
                <w:rFonts w:ascii="Candara Light" w:hAnsi="Candara Light"/>
              </w:rPr>
            </w:pPr>
          </w:p>
        </w:tc>
        <w:tc>
          <w:tcPr>
            <w:tcW w:w="9347" w:type="dxa"/>
          </w:tcPr>
          <w:p w14:paraId="474C9A2F" w14:textId="77777777" w:rsidR="009576B1" w:rsidRPr="00E622EB" w:rsidRDefault="009576B1"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b w:val="0"/>
                <w:bCs w:val="0"/>
              </w:rPr>
              <w:t xml:space="preserve">Proporcionar asistencia técnica para la diversificación e innovación Agropecuaria y agroindustria, para más alimentos y mejores ingresos en las familias </w:t>
            </w:r>
            <w:proofErr w:type="spellStart"/>
            <w:r w:rsidRPr="00E622EB">
              <w:rPr>
                <w:rFonts w:ascii="Candara Light" w:hAnsi="Candara Light"/>
                <w:b w:val="0"/>
                <w:bCs w:val="0"/>
              </w:rPr>
              <w:t>Nejapenses</w:t>
            </w:r>
            <w:proofErr w:type="spellEnd"/>
            <w:r w:rsidRPr="00E622EB">
              <w:rPr>
                <w:rFonts w:ascii="Candara Light" w:hAnsi="Candara Light"/>
                <w:b w:val="0"/>
                <w:bCs w:val="0"/>
              </w:rPr>
              <w:t>.</w:t>
            </w:r>
          </w:p>
        </w:tc>
      </w:tr>
      <w:tr w:rsidR="009576B1" w:rsidRPr="00E622EB" w14:paraId="5ED59CB6" w14:textId="77777777" w:rsidTr="005534CB">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549CDABB" w14:textId="2724A286" w:rsidR="009576B1" w:rsidRPr="00E622EB" w:rsidRDefault="009576B1" w:rsidP="00AA28DE">
            <w:pPr>
              <w:pStyle w:val="Sinespaciado"/>
              <w:jc w:val="center"/>
              <w:rPr>
                <w:rFonts w:ascii="Candara Light" w:hAnsi="Candara Light"/>
              </w:rPr>
            </w:pPr>
            <w:r w:rsidRPr="00E622EB">
              <w:rPr>
                <w:rFonts w:ascii="Candara Light" w:hAnsi="Candara Light"/>
              </w:rPr>
              <w:t>Objetivo Estratégico</w:t>
            </w:r>
            <w:r w:rsidR="005534CB" w:rsidRPr="00E622EB">
              <w:rPr>
                <w:rFonts w:ascii="Candara Light" w:hAnsi="Candara Light"/>
              </w:rPr>
              <w:t xml:space="preserve"> 3</w:t>
            </w:r>
          </w:p>
        </w:tc>
        <w:tc>
          <w:tcPr>
            <w:tcW w:w="9347" w:type="dxa"/>
          </w:tcPr>
          <w:p w14:paraId="20801393" w14:textId="77777777" w:rsidR="009576B1" w:rsidRPr="00E622EB" w:rsidRDefault="009576B1"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1ECD216" w14:textId="77777777" w:rsidR="009576B1" w:rsidRPr="00E622EB" w:rsidRDefault="00A64B7F"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Encadenamiento Productivo</w:t>
            </w:r>
          </w:p>
          <w:p w14:paraId="6C7BA77F" w14:textId="63E060C2" w:rsidR="00DC65A9" w:rsidRPr="00E622EB" w:rsidRDefault="00DC65A9"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9576B1" w:rsidRPr="00E622EB" w14:paraId="3309AA0B" w14:textId="77777777" w:rsidTr="005534CB">
        <w:trPr>
          <w:trHeight w:val="162"/>
        </w:trPr>
        <w:tc>
          <w:tcPr>
            <w:cnfStyle w:val="001000000000" w:firstRow="0" w:lastRow="0" w:firstColumn="1" w:lastColumn="0" w:oddVBand="0" w:evenVBand="0" w:oddHBand="0" w:evenHBand="0" w:firstRowFirstColumn="0" w:firstRowLastColumn="0" w:lastRowFirstColumn="0" w:lastRowLastColumn="0"/>
            <w:tcW w:w="3498" w:type="dxa"/>
          </w:tcPr>
          <w:p w14:paraId="43E9C969" w14:textId="77777777" w:rsidR="009576B1" w:rsidRPr="00E622EB" w:rsidRDefault="009576B1" w:rsidP="00AA28DE">
            <w:pPr>
              <w:pStyle w:val="Sinespaciado"/>
              <w:jc w:val="center"/>
              <w:rPr>
                <w:rFonts w:ascii="Candara Light" w:hAnsi="Candara Light"/>
              </w:rPr>
            </w:pPr>
            <w:r w:rsidRPr="00E622EB">
              <w:rPr>
                <w:rFonts w:ascii="Candara Light" w:hAnsi="Candara Light"/>
              </w:rPr>
              <w:t>Estrategia</w:t>
            </w:r>
          </w:p>
        </w:tc>
        <w:tc>
          <w:tcPr>
            <w:tcW w:w="9347" w:type="dxa"/>
          </w:tcPr>
          <w:p w14:paraId="0C359F0E" w14:textId="77777777" w:rsidR="00DC65A9" w:rsidRPr="00E622EB" w:rsidRDefault="00DC65A9" w:rsidP="00A64B7F">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538A71A4" w14:textId="65446723" w:rsidR="00A64B7F" w:rsidRPr="00E622EB" w:rsidRDefault="00A64B7F" w:rsidP="00A64B7F">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Turismo local sostenible – ferias</w:t>
            </w:r>
          </w:p>
          <w:p w14:paraId="01367CF9" w14:textId="77777777" w:rsidR="00A64B7F" w:rsidRPr="00E622EB" w:rsidRDefault="00A64B7F" w:rsidP="00A64B7F">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gastronómicas autóctonas, eventos programados, rutas agropecuarias (café),</w:t>
            </w:r>
          </w:p>
          <w:p w14:paraId="71DC7B3D" w14:textId="77777777" w:rsidR="009576B1" w:rsidRPr="00E622EB" w:rsidRDefault="00A64B7F" w:rsidP="00A64B7F">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agricultura urbana y artesanías, etc.</w:t>
            </w:r>
          </w:p>
          <w:p w14:paraId="77E1F890" w14:textId="0023A0CD" w:rsidR="00DC65A9" w:rsidRPr="00E622EB" w:rsidRDefault="00DC65A9" w:rsidP="00A64B7F">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bl>
    <w:p w14:paraId="14CD3A0C" w14:textId="77777777" w:rsidR="009576B1" w:rsidRPr="00E622EB" w:rsidRDefault="009576B1" w:rsidP="009576B1">
      <w:pPr>
        <w:rPr>
          <w:rFonts w:ascii="Candara Light" w:hAnsi="Candara Light"/>
        </w:rPr>
      </w:pPr>
    </w:p>
    <w:tbl>
      <w:tblPr>
        <w:tblStyle w:val="Tablaconcuadrcula7concolores-nfasis6"/>
        <w:tblW w:w="0" w:type="auto"/>
        <w:tblLook w:val="04A0" w:firstRow="1" w:lastRow="0" w:firstColumn="1" w:lastColumn="0" w:noHBand="0" w:noVBand="1"/>
      </w:tblPr>
      <w:tblGrid>
        <w:gridCol w:w="4297"/>
        <w:gridCol w:w="4298"/>
        <w:gridCol w:w="4298"/>
      </w:tblGrid>
      <w:tr w:rsidR="009576B1" w:rsidRPr="00E622EB" w14:paraId="35CCAA09" w14:textId="77777777" w:rsidTr="00AA28DE">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4297" w:type="dxa"/>
          </w:tcPr>
          <w:p w14:paraId="20388DDE" w14:textId="77777777" w:rsidR="009576B1" w:rsidRPr="00E622EB" w:rsidRDefault="009576B1" w:rsidP="00AA28DE">
            <w:pPr>
              <w:jc w:val="center"/>
              <w:rPr>
                <w:rFonts w:ascii="Candara Light" w:hAnsi="Candara Light"/>
              </w:rPr>
            </w:pPr>
            <w:r w:rsidRPr="00E622EB">
              <w:rPr>
                <w:rFonts w:ascii="Candara Light" w:hAnsi="Candara Light"/>
              </w:rPr>
              <w:t>Actuación / Programa / Proyecto</w:t>
            </w:r>
          </w:p>
        </w:tc>
        <w:tc>
          <w:tcPr>
            <w:tcW w:w="4298" w:type="dxa"/>
          </w:tcPr>
          <w:p w14:paraId="34A73745" w14:textId="77777777" w:rsidR="009576B1" w:rsidRPr="00E622EB" w:rsidRDefault="009576B1"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tcPr>
          <w:p w14:paraId="0E001FB2" w14:textId="77777777" w:rsidR="009576B1" w:rsidRPr="00E622EB" w:rsidRDefault="009576B1"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Área Municipal</w:t>
            </w:r>
          </w:p>
        </w:tc>
      </w:tr>
      <w:bookmarkEnd w:id="1"/>
      <w:tr w:rsidR="00A64B7F" w:rsidRPr="00E622EB" w14:paraId="3C69D7E8" w14:textId="77777777" w:rsidTr="00AA28D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36DD63DB" w14:textId="68D7B920" w:rsidR="00A64B7F" w:rsidRPr="00E622EB" w:rsidRDefault="00A64B7F" w:rsidP="00A64B7F">
            <w:pPr>
              <w:jc w:val="left"/>
              <w:rPr>
                <w:rFonts w:ascii="Candara Light" w:hAnsi="Candara Light"/>
                <w:sz w:val="28"/>
                <w:szCs w:val="28"/>
              </w:rPr>
            </w:pPr>
            <w:r w:rsidRPr="00E622EB">
              <w:rPr>
                <w:rFonts w:ascii="Candara Light" w:hAnsi="Candara Light"/>
                <w:sz w:val="28"/>
                <w:szCs w:val="28"/>
              </w:rPr>
              <w:t>Festivales Turísticos:</w:t>
            </w:r>
          </w:p>
          <w:p w14:paraId="664CA205" w14:textId="274568EB" w:rsidR="00A64B7F" w:rsidRPr="00E622EB" w:rsidRDefault="00A64B7F" w:rsidP="00A64B7F">
            <w:pPr>
              <w:jc w:val="center"/>
              <w:rPr>
                <w:rFonts w:ascii="Candara Light" w:hAnsi="Candara Light"/>
                <w:sz w:val="28"/>
                <w:szCs w:val="28"/>
              </w:rPr>
            </w:pPr>
            <w:r w:rsidRPr="00E622EB">
              <w:rPr>
                <w:rFonts w:ascii="Candara Light" w:hAnsi="Candara Light"/>
                <w:sz w:val="28"/>
                <w:szCs w:val="28"/>
              </w:rPr>
              <w:t xml:space="preserve">Festival de la Tilapia </w:t>
            </w:r>
          </w:p>
          <w:p w14:paraId="24F09560" w14:textId="2679BC9C" w:rsidR="00A64B7F" w:rsidRPr="00E622EB" w:rsidRDefault="00A64B7F" w:rsidP="00A64B7F">
            <w:pPr>
              <w:jc w:val="center"/>
              <w:rPr>
                <w:rFonts w:ascii="Candara Light" w:hAnsi="Candara Light"/>
                <w:sz w:val="28"/>
                <w:szCs w:val="28"/>
              </w:rPr>
            </w:pPr>
            <w:r w:rsidRPr="00E622EB">
              <w:rPr>
                <w:rFonts w:ascii="Candara Light" w:hAnsi="Candara Light"/>
                <w:sz w:val="28"/>
                <w:szCs w:val="28"/>
              </w:rPr>
              <w:tab/>
              <w:t xml:space="preserve">         Festival cultural en </w:t>
            </w:r>
            <w:proofErr w:type="spellStart"/>
            <w:r w:rsidRPr="00E622EB">
              <w:rPr>
                <w:rFonts w:ascii="Candara Light" w:hAnsi="Candara Light"/>
                <w:sz w:val="28"/>
                <w:szCs w:val="28"/>
              </w:rPr>
              <w:t>Tutultepeque</w:t>
            </w:r>
            <w:proofErr w:type="spellEnd"/>
            <w:r w:rsidRPr="00E622EB">
              <w:rPr>
                <w:rFonts w:ascii="Candara Light" w:hAnsi="Candara Light"/>
                <w:sz w:val="28"/>
                <w:szCs w:val="28"/>
              </w:rPr>
              <w:t xml:space="preserve"> </w:t>
            </w:r>
          </w:p>
          <w:p w14:paraId="3C9F4B82" w14:textId="23AB4ADB" w:rsidR="00A64B7F" w:rsidRPr="00E622EB" w:rsidRDefault="00A64B7F" w:rsidP="00A64B7F">
            <w:pPr>
              <w:jc w:val="center"/>
              <w:rPr>
                <w:rFonts w:ascii="Candara Light" w:hAnsi="Candara Light"/>
                <w:sz w:val="28"/>
                <w:szCs w:val="28"/>
              </w:rPr>
            </w:pPr>
            <w:r w:rsidRPr="00E622EB">
              <w:rPr>
                <w:rFonts w:ascii="Candara Light" w:hAnsi="Candara Light"/>
                <w:sz w:val="28"/>
                <w:szCs w:val="28"/>
              </w:rPr>
              <w:tab/>
              <w:t xml:space="preserve">       Creación del Comité de Desarrollo </w:t>
            </w:r>
          </w:p>
          <w:p w14:paraId="411F5F5C" w14:textId="0584F716" w:rsidR="00A64B7F" w:rsidRPr="00E622EB" w:rsidRDefault="00A64B7F" w:rsidP="00A64B7F">
            <w:pPr>
              <w:jc w:val="both"/>
              <w:rPr>
                <w:rFonts w:ascii="Candara Light" w:hAnsi="Candara Light"/>
                <w:sz w:val="28"/>
                <w:szCs w:val="28"/>
              </w:rPr>
            </w:pPr>
            <w:r w:rsidRPr="00E622EB">
              <w:rPr>
                <w:rFonts w:ascii="Candara Light" w:hAnsi="Candara Light"/>
                <w:sz w:val="28"/>
                <w:szCs w:val="28"/>
              </w:rPr>
              <w:t xml:space="preserve">                     Turístico CDT-Nejapa</w:t>
            </w:r>
          </w:p>
        </w:tc>
        <w:tc>
          <w:tcPr>
            <w:tcW w:w="4298" w:type="dxa"/>
          </w:tcPr>
          <w:p w14:paraId="6B9A18FF" w14:textId="44505AF5" w:rsidR="00A64B7F" w:rsidRPr="00E622EB" w:rsidRDefault="009455BE"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roofErr w:type="spellStart"/>
            <w:r w:rsidRPr="00E622EB">
              <w:rPr>
                <w:rFonts w:ascii="Candara Light" w:hAnsi="Candara Light"/>
              </w:rPr>
              <w:t>Obejtivo</w:t>
            </w:r>
            <w:proofErr w:type="spellEnd"/>
            <w:r w:rsidRPr="00E622EB">
              <w:rPr>
                <w:rFonts w:ascii="Candara Light" w:hAnsi="Candara Light"/>
              </w:rPr>
              <w:t xml:space="preserve"> realización de festivales turísticos en diferentes puntos del municipio de Nejapa</w:t>
            </w:r>
          </w:p>
        </w:tc>
        <w:tc>
          <w:tcPr>
            <w:tcW w:w="4298" w:type="dxa"/>
          </w:tcPr>
          <w:p w14:paraId="72A660B0" w14:textId="77777777" w:rsidR="009E174B" w:rsidRPr="00E622EB" w:rsidRDefault="009E174B"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45B7C9BA" w14:textId="77777777" w:rsidR="009E174B" w:rsidRPr="00E622EB" w:rsidRDefault="009E174B"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1BDE0E8" w14:textId="36C2ADED" w:rsidR="00A64B7F" w:rsidRPr="00E622EB" w:rsidRDefault="009E174B" w:rsidP="009E174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Turismo</w:t>
            </w:r>
          </w:p>
        </w:tc>
      </w:tr>
      <w:tr w:rsidR="00A64B7F" w:rsidRPr="00E622EB" w14:paraId="435F4D1A" w14:textId="77777777" w:rsidTr="00AA28DE">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20844215" w14:textId="77777777" w:rsidR="00A64B7F" w:rsidRPr="00E622EB" w:rsidRDefault="00A64B7F" w:rsidP="00A64B7F">
            <w:pPr>
              <w:jc w:val="center"/>
              <w:rPr>
                <w:rFonts w:ascii="Candara Light" w:hAnsi="Candara Light"/>
                <w:i w:val="0"/>
                <w:iCs w:val="0"/>
                <w:sz w:val="28"/>
                <w:szCs w:val="28"/>
              </w:rPr>
            </w:pPr>
          </w:p>
          <w:p w14:paraId="312053D1" w14:textId="0B4330AD" w:rsidR="00A64B7F" w:rsidRPr="00E622EB" w:rsidRDefault="009E174B" w:rsidP="00A64B7F">
            <w:pPr>
              <w:jc w:val="center"/>
              <w:rPr>
                <w:rFonts w:ascii="Candara Light" w:hAnsi="Candara Light"/>
                <w:i w:val="0"/>
                <w:iCs w:val="0"/>
                <w:sz w:val="28"/>
                <w:szCs w:val="28"/>
              </w:rPr>
            </w:pPr>
            <w:r w:rsidRPr="00E622EB">
              <w:rPr>
                <w:rFonts w:ascii="Candara Light" w:hAnsi="Candara Light"/>
                <w:i w:val="0"/>
                <w:iCs w:val="0"/>
                <w:sz w:val="28"/>
                <w:szCs w:val="28"/>
              </w:rPr>
              <w:t>Actividades recreativas y educativas en Centros Escolares</w:t>
            </w:r>
          </w:p>
        </w:tc>
        <w:tc>
          <w:tcPr>
            <w:tcW w:w="4298" w:type="dxa"/>
          </w:tcPr>
          <w:p w14:paraId="403C44D4" w14:textId="63BECED0" w:rsidR="00A64B7F" w:rsidRPr="00E622EB" w:rsidRDefault="009455BE"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Promoción y participación en actividades medioambientales</w:t>
            </w:r>
          </w:p>
        </w:tc>
        <w:tc>
          <w:tcPr>
            <w:tcW w:w="4298" w:type="dxa"/>
          </w:tcPr>
          <w:p w14:paraId="5DA47CFA" w14:textId="77777777" w:rsidR="009E174B" w:rsidRPr="00E622EB" w:rsidRDefault="009E174B"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632952EE" w14:textId="4CA128BB" w:rsidR="00A64B7F" w:rsidRPr="00E622EB" w:rsidRDefault="009E174B"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tc>
      </w:tr>
      <w:tr w:rsidR="009E174B" w:rsidRPr="00E622EB" w14:paraId="5EE1A7F7" w14:textId="77777777" w:rsidTr="00AA28D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15A74224" w14:textId="77777777" w:rsidR="009E174B" w:rsidRPr="00E622EB" w:rsidRDefault="009E174B" w:rsidP="00A64B7F">
            <w:pPr>
              <w:jc w:val="center"/>
              <w:rPr>
                <w:rFonts w:ascii="Candara Light" w:hAnsi="Candara Light"/>
                <w:sz w:val="28"/>
                <w:szCs w:val="28"/>
              </w:rPr>
            </w:pPr>
          </w:p>
          <w:p w14:paraId="6B16904C" w14:textId="57EBDF24" w:rsidR="009E174B" w:rsidRPr="00E622EB" w:rsidRDefault="009E174B" w:rsidP="00A64B7F">
            <w:pPr>
              <w:jc w:val="center"/>
              <w:rPr>
                <w:rFonts w:ascii="Candara Light" w:hAnsi="Candara Light"/>
                <w:i w:val="0"/>
                <w:iCs w:val="0"/>
                <w:sz w:val="28"/>
                <w:szCs w:val="28"/>
              </w:rPr>
            </w:pPr>
            <w:r w:rsidRPr="00E622EB">
              <w:rPr>
                <w:rFonts w:ascii="Candara Light" w:hAnsi="Candara Light"/>
                <w:i w:val="0"/>
                <w:iCs w:val="0"/>
                <w:sz w:val="28"/>
                <w:szCs w:val="28"/>
              </w:rPr>
              <w:t>Huertos caseros</w:t>
            </w:r>
            <w:r w:rsidR="00DC65A9" w:rsidRPr="00E622EB">
              <w:rPr>
                <w:rFonts w:ascii="Candara Light" w:hAnsi="Candara Light"/>
                <w:i w:val="0"/>
                <w:iCs w:val="0"/>
                <w:sz w:val="28"/>
                <w:szCs w:val="28"/>
              </w:rPr>
              <w:t xml:space="preserve"> </w:t>
            </w:r>
          </w:p>
        </w:tc>
        <w:tc>
          <w:tcPr>
            <w:tcW w:w="4298" w:type="dxa"/>
          </w:tcPr>
          <w:p w14:paraId="5BAAA636" w14:textId="3FE38345" w:rsidR="009E174B" w:rsidRPr="00E622EB" w:rsidRDefault="009455BE"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Objetivo e mostrar técnicas de auto economía familiar</w:t>
            </w:r>
          </w:p>
        </w:tc>
        <w:tc>
          <w:tcPr>
            <w:tcW w:w="4298" w:type="dxa"/>
          </w:tcPr>
          <w:p w14:paraId="6FF7D8CB" w14:textId="0EDC5F84" w:rsidR="009E174B" w:rsidRPr="00E622EB" w:rsidRDefault="009E174B"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p w14:paraId="374912F6" w14:textId="1FED0B8A" w:rsidR="00DC65A9" w:rsidRPr="00E622EB" w:rsidRDefault="00DC65A9"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del Adulto Mayor</w:t>
            </w:r>
          </w:p>
          <w:p w14:paraId="5AD6C251" w14:textId="6C875B3C" w:rsidR="00DC65A9" w:rsidRPr="00E622EB" w:rsidRDefault="00DC65A9"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Mujer</w:t>
            </w:r>
          </w:p>
          <w:p w14:paraId="1FC40728" w14:textId="5817B0F8" w:rsidR="00DC65A9" w:rsidRPr="00E622EB" w:rsidRDefault="00DC65A9"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p w14:paraId="3CB74BBF" w14:textId="5754EC3E" w:rsidR="009E174B" w:rsidRPr="00E622EB" w:rsidRDefault="009E174B"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bl>
    <w:p w14:paraId="27283003" w14:textId="179D3278" w:rsidR="009576B1" w:rsidRPr="00E622EB" w:rsidRDefault="009576B1">
      <w:pPr>
        <w:rPr>
          <w:rFonts w:ascii="Candara Light" w:hAnsi="Candara Light"/>
        </w:rPr>
      </w:pPr>
    </w:p>
    <w:p w14:paraId="271C16F0" w14:textId="0A8AEB98" w:rsidR="00A64B7F" w:rsidRPr="00E622EB" w:rsidRDefault="00DC65A9" w:rsidP="002D1CD9">
      <w:pPr>
        <w:pStyle w:val="Ttulo"/>
        <w:rPr>
          <w:rFonts w:ascii="Candara Light" w:hAnsi="Candara Light"/>
        </w:rPr>
      </w:pPr>
      <w:r w:rsidRPr="00E622EB">
        <w:rPr>
          <w:rFonts w:ascii="Candara Light" w:hAnsi="Candara Light"/>
        </w:rPr>
        <w:t>Nejapa Ambiental</w:t>
      </w:r>
    </w:p>
    <w:p w14:paraId="79E8AEE2" w14:textId="77777777" w:rsidR="00DC65A9" w:rsidRPr="00E622EB" w:rsidRDefault="00DC65A9" w:rsidP="00DC65A9">
      <w:pPr>
        <w:rPr>
          <w:rFonts w:ascii="Candara Light" w:hAnsi="Candara Light"/>
        </w:rPr>
      </w:pPr>
      <w:bookmarkStart w:id="2" w:name="_Hlk52657540"/>
    </w:p>
    <w:tbl>
      <w:tblPr>
        <w:tblStyle w:val="Tablaconcuadrcula5oscura-nfasis5"/>
        <w:tblW w:w="12845" w:type="dxa"/>
        <w:tblLook w:val="04A0" w:firstRow="1" w:lastRow="0" w:firstColumn="1" w:lastColumn="0" w:noHBand="0" w:noVBand="1"/>
      </w:tblPr>
      <w:tblGrid>
        <w:gridCol w:w="3498"/>
        <w:gridCol w:w="9347"/>
      </w:tblGrid>
      <w:tr w:rsidR="00DC65A9" w:rsidRPr="00E622EB" w14:paraId="633C3B0C" w14:textId="77777777" w:rsidTr="009455BE">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6E8A0D1C" w14:textId="77777777" w:rsidR="00DC65A9" w:rsidRPr="00E622EB" w:rsidRDefault="00DC65A9" w:rsidP="00AA28DE">
            <w:pPr>
              <w:pStyle w:val="Sinespaciado"/>
              <w:jc w:val="center"/>
              <w:rPr>
                <w:rFonts w:ascii="Candara Light" w:hAnsi="Candara Light"/>
              </w:rPr>
            </w:pPr>
            <w:r w:rsidRPr="00E622EB">
              <w:rPr>
                <w:rFonts w:ascii="Candara Light" w:hAnsi="Candara Light"/>
              </w:rPr>
              <w:t>Eje Estratégico</w:t>
            </w:r>
          </w:p>
          <w:p w14:paraId="4125D280" w14:textId="77777777" w:rsidR="00DC65A9" w:rsidRPr="00E622EB" w:rsidRDefault="00DC65A9" w:rsidP="00AA28DE">
            <w:pPr>
              <w:rPr>
                <w:rFonts w:ascii="Candara Light" w:hAnsi="Candara Light"/>
              </w:rPr>
            </w:pPr>
          </w:p>
          <w:p w14:paraId="63093E8E" w14:textId="77777777" w:rsidR="00DC65A9" w:rsidRPr="00E622EB" w:rsidRDefault="00DC65A9" w:rsidP="00AA28DE">
            <w:pPr>
              <w:rPr>
                <w:rFonts w:ascii="Candara Light" w:hAnsi="Candara Light"/>
              </w:rPr>
            </w:pPr>
          </w:p>
        </w:tc>
        <w:tc>
          <w:tcPr>
            <w:tcW w:w="9347" w:type="dxa"/>
          </w:tcPr>
          <w:p w14:paraId="74B1C76B" w14:textId="287A39EA" w:rsidR="00DC65A9" w:rsidRPr="00E622EB" w:rsidRDefault="00DC65A9" w:rsidP="00DC65A9">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b w:val="0"/>
                <w:bCs w:val="0"/>
              </w:rPr>
              <w:t>Fomentar la acción colectiva de la población para la protección de los recursos naturales e hídricos de Nejapa, principalmente del Río San Antonio</w:t>
            </w:r>
            <w:r w:rsidR="00796991">
              <w:rPr>
                <w:rFonts w:ascii="Candara Light" w:hAnsi="Candara Light"/>
                <w:b w:val="0"/>
                <w:bCs w:val="0"/>
              </w:rPr>
              <w:t>.</w:t>
            </w:r>
          </w:p>
        </w:tc>
      </w:tr>
      <w:tr w:rsidR="00DC65A9" w:rsidRPr="00E622EB" w14:paraId="13134B37" w14:textId="77777777" w:rsidTr="009455BE">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282A8E39" w14:textId="77777777" w:rsidR="002B0F3D" w:rsidRPr="00E622EB" w:rsidRDefault="002B0F3D" w:rsidP="00AA28DE">
            <w:pPr>
              <w:pStyle w:val="Sinespaciado"/>
              <w:jc w:val="center"/>
              <w:rPr>
                <w:rFonts w:ascii="Candara Light" w:hAnsi="Candara Light"/>
                <w:b w:val="0"/>
                <w:bCs w:val="0"/>
              </w:rPr>
            </w:pPr>
          </w:p>
          <w:p w14:paraId="18B219D9" w14:textId="70EFA242" w:rsidR="00DC65A9" w:rsidRPr="00E622EB" w:rsidRDefault="002B0F3D" w:rsidP="00AA28DE">
            <w:pPr>
              <w:pStyle w:val="Sinespaciado"/>
              <w:jc w:val="center"/>
              <w:rPr>
                <w:rFonts w:ascii="Candara Light" w:hAnsi="Candara Light"/>
              </w:rPr>
            </w:pPr>
            <w:r w:rsidRPr="00E622EB">
              <w:rPr>
                <w:rFonts w:ascii="Candara Light" w:hAnsi="Candara Light"/>
              </w:rPr>
              <w:t>O</w:t>
            </w:r>
            <w:r w:rsidR="00DC65A9" w:rsidRPr="00E622EB">
              <w:rPr>
                <w:rFonts w:ascii="Candara Light" w:hAnsi="Candara Light"/>
              </w:rPr>
              <w:t>bjetivo Estratégico</w:t>
            </w:r>
            <w:r w:rsidR="009455BE" w:rsidRPr="00E622EB">
              <w:rPr>
                <w:rFonts w:ascii="Candara Light" w:hAnsi="Candara Light"/>
              </w:rPr>
              <w:t xml:space="preserve"> 1</w:t>
            </w:r>
          </w:p>
        </w:tc>
        <w:tc>
          <w:tcPr>
            <w:tcW w:w="9347" w:type="dxa"/>
          </w:tcPr>
          <w:p w14:paraId="03964F2F" w14:textId="77777777" w:rsidR="00DC65A9" w:rsidRPr="00E622EB" w:rsidRDefault="00DC65A9"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8687E24" w14:textId="740C9A4D" w:rsidR="00DC65A9" w:rsidRPr="00E622EB" w:rsidRDefault="002B0F3D"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Movilizar a la Población en general en Campañas de limpieza del SOS Rio San Antonio, mejorando la disposición y tratamiento de aguas grises y negras y el cumplimiento de Ordenanzas</w:t>
            </w:r>
            <w:r w:rsidR="00796991">
              <w:rPr>
                <w:rFonts w:ascii="Candara Light" w:hAnsi="Candara Light"/>
              </w:rPr>
              <w:t>.</w:t>
            </w:r>
          </w:p>
          <w:p w14:paraId="161533CA" w14:textId="77777777" w:rsidR="002B0F3D" w:rsidRPr="00E622EB" w:rsidRDefault="002B0F3D"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BBBEA2C" w14:textId="77777777" w:rsidR="00DC65A9" w:rsidRPr="00E622EB" w:rsidRDefault="00DC65A9"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DC65A9" w:rsidRPr="00E622EB" w14:paraId="3496AE65" w14:textId="77777777" w:rsidTr="009455BE">
        <w:trPr>
          <w:trHeight w:val="162"/>
        </w:trPr>
        <w:tc>
          <w:tcPr>
            <w:cnfStyle w:val="001000000000" w:firstRow="0" w:lastRow="0" w:firstColumn="1" w:lastColumn="0" w:oddVBand="0" w:evenVBand="0" w:oddHBand="0" w:evenHBand="0" w:firstRowFirstColumn="0" w:firstRowLastColumn="0" w:lastRowFirstColumn="0" w:lastRowLastColumn="0"/>
            <w:tcW w:w="3498" w:type="dxa"/>
          </w:tcPr>
          <w:p w14:paraId="1F138C8C" w14:textId="77777777" w:rsidR="002B0F3D" w:rsidRPr="00E622EB" w:rsidRDefault="002B0F3D" w:rsidP="00AA28DE">
            <w:pPr>
              <w:pStyle w:val="Sinespaciado"/>
              <w:jc w:val="center"/>
              <w:rPr>
                <w:rFonts w:ascii="Candara Light" w:hAnsi="Candara Light"/>
                <w:b w:val="0"/>
                <w:bCs w:val="0"/>
              </w:rPr>
            </w:pPr>
          </w:p>
          <w:p w14:paraId="66393D6B" w14:textId="4267B18F" w:rsidR="00DC65A9" w:rsidRPr="00E622EB" w:rsidRDefault="00DC65A9" w:rsidP="00AA28DE">
            <w:pPr>
              <w:pStyle w:val="Sinespaciado"/>
              <w:jc w:val="center"/>
              <w:rPr>
                <w:rFonts w:ascii="Candara Light" w:hAnsi="Candara Light"/>
              </w:rPr>
            </w:pPr>
            <w:r w:rsidRPr="00E622EB">
              <w:rPr>
                <w:rFonts w:ascii="Candara Light" w:hAnsi="Candara Light"/>
              </w:rPr>
              <w:t>Estrategia</w:t>
            </w:r>
          </w:p>
        </w:tc>
        <w:tc>
          <w:tcPr>
            <w:tcW w:w="9347" w:type="dxa"/>
          </w:tcPr>
          <w:p w14:paraId="43820181" w14:textId="77777777" w:rsidR="002B0F3D" w:rsidRPr="00E622EB" w:rsidRDefault="002B0F3D"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57FDCF8D" w14:textId="4C03A948" w:rsidR="00DC65A9" w:rsidRPr="00E622EB" w:rsidRDefault="002B0F3D"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Campañas de limpieza del Río San Antonio, mejorando la disposición y tratamiento de aguas grises / negras y el cumplimiento de ordenanzas</w:t>
            </w:r>
          </w:p>
          <w:p w14:paraId="1184F423" w14:textId="041941CC" w:rsidR="002B0F3D" w:rsidRPr="00E622EB" w:rsidRDefault="002B0F3D"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bl>
    <w:p w14:paraId="13AD1DB4" w14:textId="77777777" w:rsidR="00DC65A9" w:rsidRPr="00E622EB" w:rsidRDefault="00DC65A9" w:rsidP="00DC65A9">
      <w:pPr>
        <w:rPr>
          <w:rFonts w:ascii="Candara Light" w:hAnsi="Candara Light"/>
        </w:rPr>
      </w:pPr>
    </w:p>
    <w:tbl>
      <w:tblPr>
        <w:tblStyle w:val="Tablaconcuadrcula7concolores-nfasis5"/>
        <w:tblW w:w="0" w:type="auto"/>
        <w:tblLook w:val="04A0" w:firstRow="1" w:lastRow="0" w:firstColumn="1" w:lastColumn="0" w:noHBand="0" w:noVBand="1"/>
      </w:tblPr>
      <w:tblGrid>
        <w:gridCol w:w="4297"/>
        <w:gridCol w:w="4298"/>
        <w:gridCol w:w="4298"/>
      </w:tblGrid>
      <w:tr w:rsidR="00DC65A9" w:rsidRPr="00E622EB" w14:paraId="02684706" w14:textId="77777777" w:rsidTr="009455BE">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4297" w:type="dxa"/>
          </w:tcPr>
          <w:p w14:paraId="73594107" w14:textId="77777777" w:rsidR="00DC65A9" w:rsidRPr="00E622EB" w:rsidRDefault="00DC65A9" w:rsidP="00AA28DE">
            <w:pPr>
              <w:jc w:val="center"/>
              <w:rPr>
                <w:rFonts w:ascii="Candara Light" w:hAnsi="Candara Light"/>
              </w:rPr>
            </w:pPr>
            <w:r w:rsidRPr="00E622EB">
              <w:rPr>
                <w:rFonts w:ascii="Candara Light" w:hAnsi="Candara Light"/>
              </w:rPr>
              <w:t>Actuación / Programa / Proyecto</w:t>
            </w:r>
          </w:p>
        </w:tc>
        <w:tc>
          <w:tcPr>
            <w:tcW w:w="4298" w:type="dxa"/>
          </w:tcPr>
          <w:p w14:paraId="4220A40D" w14:textId="77777777" w:rsidR="00DC65A9" w:rsidRPr="00E622EB" w:rsidRDefault="00DC65A9"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tcPr>
          <w:p w14:paraId="79425FF6" w14:textId="77777777" w:rsidR="00DC65A9" w:rsidRPr="00E622EB" w:rsidRDefault="00DC65A9"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Área Municipal</w:t>
            </w:r>
          </w:p>
        </w:tc>
      </w:tr>
      <w:bookmarkEnd w:id="2"/>
      <w:tr w:rsidR="002B0F3D" w:rsidRPr="00E622EB" w14:paraId="12AF3697" w14:textId="77777777" w:rsidTr="009455B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4961B34A" w14:textId="77777777" w:rsidR="00034B11" w:rsidRPr="00E622EB" w:rsidRDefault="00034B11" w:rsidP="00AA28DE">
            <w:pPr>
              <w:jc w:val="center"/>
              <w:rPr>
                <w:rFonts w:ascii="Candara Light" w:hAnsi="Candara Light"/>
              </w:rPr>
            </w:pPr>
          </w:p>
          <w:p w14:paraId="7FAAFEED" w14:textId="49EDF876" w:rsidR="002B0F3D" w:rsidRPr="00E622EB" w:rsidRDefault="002B0F3D" w:rsidP="00AA28DE">
            <w:pPr>
              <w:jc w:val="center"/>
              <w:rPr>
                <w:rFonts w:ascii="Candara Light" w:hAnsi="Candara Light"/>
                <w:i w:val="0"/>
                <w:iCs w:val="0"/>
                <w:sz w:val="28"/>
                <w:szCs w:val="28"/>
              </w:rPr>
            </w:pPr>
            <w:r w:rsidRPr="00E622EB">
              <w:rPr>
                <w:rFonts w:ascii="Candara Light" w:hAnsi="Candara Light"/>
                <w:i w:val="0"/>
                <w:iCs w:val="0"/>
                <w:sz w:val="28"/>
                <w:szCs w:val="28"/>
              </w:rPr>
              <w:t>Construcción Planta de Tratamiento</w:t>
            </w:r>
          </w:p>
        </w:tc>
        <w:tc>
          <w:tcPr>
            <w:tcW w:w="4298" w:type="dxa"/>
          </w:tcPr>
          <w:p w14:paraId="4B62F0DF" w14:textId="77777777" w:rsidR="00034B11" w:rsidRPr="00E622EB" w:rsidRDefault="00034B11"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5E02B432" w14:textId="4427F15A" w:rsidR="002B0F3D" w:rsidRPr="00E622EB" w:rsidRDefault="00034B11"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Dar cumplimento de la Normativa del MARN</w:t>
            </w:r>
          </w:p>
        </w:tc>
        <w:tc>
          <w:tcPr>
            <w:tcW w:w="4298" w:type="dxa"/>
          </w:tcPr>
          <w:p w14:paraId="25A1F8FB" w14:textId="77777777" w:rsidR="00034B11" w:rsidRPr="00E622EB" w:rsidRDefault="00034B11"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F11F03B" w14:textId="77777777" w:rsidR="002B0F3D" w:rsidRPr="00E622EB" w:rsidRDefault="00034B11"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Medio Ambiente</w:t>
            </w:r>
          </w:p>
          <w:p w14:paraId="28C7C3CC" w14:textId="51D9795E" w:rsidR="00034B11" w:rsidRPr="00E622EB" w:rsidRDefault="00034B11"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034B11" w:rsidRPr="00E622EB" w14:paraId="5907C584" w14:textId="77777777" w:rsidTr="009455BE">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6CDDE2C3" w14:textId="77777777" w:rsidR="00034B11" w:rsidRPr="00E622EB" w:rsidRDefault="00034B11" w:rsidP="00AA28DE">
            <w:pPr>
              <w:jc w:val="center"/>
              <w:rPr>
                <w:rFonts w:ascii="Candara Light" w:hAnsi="Candara Light"/>
                <w:i w:val="0"/>
                <w:iCs w:val="0"/>
              </w:rPr>
            </w:pPr>
          </w:p>
          <w:p w14:paraId="20DE18F1" w14:textId="7C9AED9C" w:rsidR="00034B11" w:rsidRPr="00E622EB" w:rsidRDefault="00034B11" w:rsidP="00AA28DE">
            <w:pPr>
              <w:jc w:val="center"/>
              <w:rPr>
                <w:rFonts w:ascii="Candara Light" w:hAnsi="Candara Light"/>
                <w:i w:val="0"/>
                <w:iCs w:val="0"/>
                <w:sz w:val="28"/>
                <w:szCs w:val="28"/>
              </w:rPr>
            </w:pPr>
            <w:r w:rsidRPr="00E622EB">
              <w:rPr>
                <w:rFonts w:ascii="Candara Light" w:hAnsi="Candara Light"/>
                <w:i w:val="0"/>
                <w:iCs w:val="0"/>
                <w:sz w:val="28"/>
                <w:szCs w:val="28"/>
              </w:rPr>
              <w:t>Campañas de Limpieza</w:t>
            </w:r>
          </w:p>
          <w:p w14:paraId="69703D99" w14:textId="17513154" w:rsidR="00034B11" w:rsidRPr="00E622EB" w:rsidRDefault="00034B11" w:rsidP="00AA28DE">
            <w:pPr>
              <w:jc w:val="center"/>
              <w:rPr>
                <w:rFonts w:ascii="Candara Light" w:hAnsi="Candara Light"/>
              </w:rPr>
            </w:pPr>
          </w:p>
        </w:tc>
        <w:tc>
          <w:tcPr>
            <w:tcW w:w="4298" w:type="dxa"/>
          </w:tcPr>
          <w:p w14:paraId="59B0B340" w14:textId="77777777" w:rsidR="00034B11" w:rsidRPr="00E622EB" w:rsidRDefault="00034B11"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11F7F345" w14:textId="2CA5901A" w:rsidR="00CE7DFB" w:rsidRPr="00E622EB" w:rsidRDefault="002D1CD9" w:rsidP="00CE7DFB">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R</w:t>
            </w:r>
            <w:r w:rsidR="00CE7DFB" w:rsidRPr="00E622EB">
              <w:rPr>
                <w:rFonts w:ascii="Candara Light" w:hAnsi="Candara Light"/>
              </w:rPr>
              <w:t>ealiza</w:t>
            </w:r>
            <w:r w:rsidRPr="00E622EB">
              <w:rPr>
                <w:rFonts w:ascii="Candara Light" w:hAnsi="Candara Light"/>
              </w:rPr>
              <w:t>ción de</w:t>
            </w:r>
            <w:r w:rsidR="00CE7DFB" w:rsidRPr="00E622EB">
              <w:rPr>
                <w:rFonts w:ascii="Candara Light" w:hAnsi="Candara Light"/>
              </w:rPr>
              <w:t xml:space="preserve"> campañas de limpieza en diferentes comunidades</w:t>
            </w:r>
            <w:r w:rsidRPr="00E622EB">
              <w:rPr>
                <w:rFonts w:ascii="Candara Light" w:hAnsi="Candara Light"/>
              </w:rPr>
              <w:t xml:space="preserve"> de la ciudad de </w:t>
            </w:r>
            <w:r w:rsidR="00B13FB9" w:rsidRPr="00E622EB">
              <w:rPr>
                <w:rFonts w:ascii="Candara Light" w:hAnsi="Candara Light"/>
              </w:rPr>
              <w:lastRenderedPageBreak/>
              <w:t>Nejapa, con</w:t>
            </w:r>
            <w:r w:rsidRPr="00E622EB">
              <w:rPr>
                <w:rFonts w:ascii="Candara Light" w:hAnsi="Candara Light"/>
              </w:rPr>
              <w:t xml:space="preserve"> </w:t>
            </w:r>
            <w:r w:rsidR="00B13FB9" w:rsidRPr="00E622EB">
              <w:rPr>
                <w:rFonts w:ascii="Candara Light" w:hAnsi="Candara Light"/>
              </w:rPr>
              <w:t>la participación</w:t>
            </w:r>
            <w:r w:rsidRPr="00E622EB">
              <w:rPr>
                <w:rFonts w:ascii="Candara Light" w:hAnsi="Candara Light"/>
              </w:rPr>
              <w:t xml:space="preserve"> </w:t>
            </w:r>
            <w:r w:rsidR="00B13FB9" w:rsidRPr="00E622EB">
              <w:rPr>
                <w:rFonts w:ascii="Candara Light" w:hAnsi="Candara Light"/>
              </w:rPr>
              <w:t>del personal de</w:t>
            </w:r>
            <w:r w:rsidRPr="00E622EB">
              <w:rPr>
                <w:rFonts w:ascii="Candara Light" w:hAnsi="Candara Light"/>
              </w:rPr>
              <w:t xml:space="preserve"> </w:t>
            </w:r>
            <w:r w:rsidR="00CE7DFB" w:rsidRPr="00E622EB">
              <w:rPr>
                <w:rFonts w:ascii="Candara Light" w:hAnsi="Candara Light"/>
              </w:rPr>
              <w:t>la Alcaldía, la población e instituciones como la UCSF y la PNC de la Comisión Municipal de Protección Civil.</w:t>
            </w:r>
          </w:p>
        </w:tc>
        <w:tc>
          <w:tcPr>
            <w:tcW w:w="4298" w:type="dxa"/>
          </w:tcPr>
          <w:p w14:paraId="307692CB" w14:textId="77777777" w:rsidR="00034B11" w:rsidRPr="00E622EB" w:rsidRDefault="00CE7DFB"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lastRenderedPageBreak/>
              <w:t>Unidad de Medio Ambiente</w:t>
            </w:r>
          </w:p>
          <w:p w14:paraId="0F9B157D" w14:textId="119F84DC" w:rsidR="00CE7DFB" w:rsidRPr="00E622EB" w:rsidRDefault="00CE7DFB"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p w14:paraId="703C6BFD" w14:textId="6353FAF2" w:rsidR="00CE7DFB" w:rsidRPr="00E622EB" w:rsidRDefault="00CE7DFB"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lastRenderedPageBreak/>
              <w:t>Unidad de Participación Ciudadana</w:t>
            </w:r>
          </w:p>
        </w:tc>
      </w:tr>
      <w:tr w:rsidR="00034B11" w:rsidRPr="00E622EB" w14:paraId="6721C439" w14:textId="77777777" w:rsidTr="009455B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44F2A221" w14:textId="77777777" w:rsidR="00034B11" w:rsidRPr="00E622EB" w:rsidRDefault="00034B11" w:rsidP="00AA28DE">
            <w:pPr>
              <w:jc w:val="center"/>
              <w:rPr>
                <w:rFonts w:ascii="Candara Light" w:hAnsi="Candara Light"/>
              </w:rPr>
            </w:pPr>
          </w:p>
          <w:p w14:paraId="3941EC45" w14:textId="2D4279E8" w:rsidR="00034B11" w:rsidRPr="00E622EB" w:rsidRDefault="00034B11" w:rsidP="00AA28DE">
            <w:pPr>
              <w:jc w:val="center"/>
              <w:rPr>
                <w:rFonts w:ascii="Candara Light" w:hAnsi="Candara Light"/>
                <w:sz w:val="28"/>
                <w:szCs w:val="28"/>
              </w:rPr>
            </w:pPr>
            <w:r w:rsidRPr="00E622EB">
              <w:rPr>
                <w:rFonts w:ascii="Candara Light" w:hAnsi="Candara Light"/>
                <w:sz w:val="28"/>
                <w:szCs w:val="28"/>
              </w:rPr>
              <w:t>Recolección de Desechos solidos</w:t>
            </w:r>
          </w:p>
          <w:p w14:paraId="751874D4" w14:textId="2B42B5B7" w:rsidR="00034B11" w:rsidRPr="00E622EB" w:rsidRDefault="00034B11" w:rsidP="00AA28DE">
            <w:pPr>
              <w:jc w:val="center"/>
              <w:rPr>
                <w:rFonts w:ascii="Candara Light" w:hAnsi="Candara Light"/>
                <w:i w:val="0"/>
                <w:iCs w:val="0"/>
              </w:rPr>
            </w:pPr>
          </w:p>
        </w:tc>
        <w:tc>
          <w:tcPr>
            <w:tcW w:w="4298" w:type="dxa"/>
          </w:tcPr>
          <w:p w14:paraId="47D927CB" w14:textId="06D5B096" w:rsidR="002D1CD9" w:rsidRPr="00E622EB" w:rsidRDefault="002D1CD9" w:rsidP="002D1CD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Recolección de Desechos sólidos por toneladas, beneficiando a los habitantes del Municipio de Nejapa, así como también, industria y comercio registrados en el municipio</w:t>
            </w:r>
          </w:p>
          <w:p w14:paraId="4646D882" w14:textId="20359D33" w:rsidR="00034B11" w:rsidRPr="00E622EB" w:rsidRDefault="00034B11" w:rsidP="002D1CD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298" w:type="dxa"/>
          </w:tcPr>
          <w:p w14:paraId="26ECD7DB" w14:textId="22BEA53C" w:rsidR="00034B11" w:rsidRPr="00E622EB" w:rsidRDefault="002D1CD9"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Medio Ambiente</w:t>
            </w:r>
          </w:p>
        </w:tc>
      </w:tr>
      <w:tr w:rsidR="00034B11" w:rsidRPr="00E622EB" w14:paraId="55D96F94" w14:textId="77777777" w:rsidTr="009455BE">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3F075865" w14:textId="77777777" w:rsidR="00034B11" w:rsidRPr="00E622EB" w:rsidRDefault="00034B11" w:rsidP="00AA28DE">
            <w:pPr>
              <w:jc w:val="center"/>
              <w:rPr>
                <w:rFonts w:ascii="Candara Light" w:hAnsi="Candara Light"/>
                <w:i w:val="0"/>
                <w:iCs w:val="0"/>
              </w:rPr>
            </w:pPr>
          </w:p>
          <w:p w14:paraId="2B92810A" w14:textId="77777777" w:rsidR="00034B11" w:rsidRPr="00E622EB" w:rsidRDefault="00034B11" w:rsidP="00AA28DE">
            <w:pPr>
              <w:jc w:val="center"/>
              <w:rPr>
                <w:rFonts w:ascii="Candara Light" w:hAnsi="Candara Light"/>
                <w:i w:val="0"/>
                <w:iCs w:val="0"/>
                <w:sz w:val="28"/>
                <w:szCs w:val="28"/>
              </w:rPr>
            </w:pPr>
            <w:r w:rsidRPr="00E622EB">
              <w:rPr>
                <w:rFonts w:ascii="Candara Light" w:hAnsi="Candara Light"/>
                <w:sz w:val="28"/>
                <w:szCs w:val="28"/>
              </w:rPr>
              <w:t xml:space="preserve">Barrido de Calles </w:t>
            </w:r>
          </w:p>
          <w:p w14:paraId="02502109" w14:textId="17D6EEC4" w:rsidR="00034B11" w:rsidRPr="00E622EB" w:rsidRDefault="00034B11" w:rsidP="00AA28DE">
            <w:pPr>
              <w:jc w:val="center"/>
              <w:rPr>
                <w:rFonts w:ascii="Candara Light" w:hAnsi="Candara Light"/>
              </w:rPr>
            </w:pPr>
          </w:p>
        </w:tc>
        <w:tc>
          <w:tcPr>
            <w:tcW w:w="4298" w:type="dxa"/>
          </w:tcPr>
          <w:p w14:paraId="2321A4F4" w14:textId="77777777" w:rsidR="00034B11" w:rsidRPr="00E622EB" w:rsidRDefault="00034B11"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57100CAB" w14:textId="5864B4C9" w:rsidR="002D1CD9" w:rsidRPr="00E622EB" w:rsidRDefault="002D1CD9"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Barrido de Calles de las principales calles del Municipio, así mismo la realización de campañas de limpieza, chapoda de arriates y limpieza de tragantes</w:t>
            </w:r>
          </w:p>
        </w:tc>
        <w:tc>
          <w:tcPr>
            <w:tcW w:w="4298" w:type="dxa"/>
          </w:tcPr>
          <w:p w14:paraId="1DC2D105" w14:textId="4909513F" w:rsidR="00034B11" w:rsidRPr="00E622EB" w:rsidRDefault="002D1CD9"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Medio Ambiente</w:t>
            </w:r>
          </w:p>
        </w:tc>
      </w:tr>
    </w:tbl>
    <w:tbl>
      <w:tblPr>
        <w:tblStyle w:val="Tablaconcuadrcula5oscura-nfasis5"/>
        <w:tblW w:w="12845" w:type="dxa"/>
        <w:tblLook w:val="04A0" w:firstRow="1" w:lastRow="0" w:firstColumn="1" w:lastColumn="0" w:noHBand="0" w:noVBand="1"/>
      </w:tblPr>
      <w:tblGrid>
        <w:gridCol w:w="3498"/>
        <w:gridCol w:w="9347"/>
      </w:tblGrid>
      <w:tr w:rsidR="00034B11" w:rsidRPr="00E622EB" w14:paraId="0756EC6F" w14:textId="77777777" w:rsidTr="009455BE">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1853BE27" w14:textId="77777777" w:rsidR="00034B11" w:rsidRPr="00E622EB" w:rsidRDefault="00034B11" w:rsidP="00AA28DE">
            <w:pPr>
              <w:pStyle w:val="Sinespaciado"/>
              <w:jc w:val="center"/>
              <w:rPr>
                <w:rFonts w:ascii="Candara Light" w:hAnsi="Candara Light"/>
              </w:rPr>
            </w:pPr>
            <w:r w:rsidRPr="00E622EB">
              <w:rPr>
                <w:rFonts w:ascii="Candara Light" w:hAnsi="Candara Light"/>
              </w:rPr>
              <w:t>Eje Estratégico</w:t>
            </w:r>
          </w:p>
          <w:p w14:paraId="5FB291DE" w14:textId="77777777" w:rsidR="00034B11" w:rsidRPr="00E622EB" w:rsidRDefault="00034B11" w:rsidP="00AA28DE">
            <w:pPr>
              <w:rPr>
                <w:rFonts w:ascii="Candara Light" w:hAnsi="Candara Light"/>
              </w:rPr>
            </w:pPr>
          </w:p>
          <w:p w14:paraId="6092D839" w14:textId="77777777" w:rsidR="00034B11" w:rsidRPr="00E622EB" w:rsidRDefault="00034B11" w:rsidP="00AA28DE">
            <w:pPr>
              <w:rPr>
                <w:rFonts w:ascii="Candara Light" w:hAnsi="Candara Light"/>
              </w:rPr>
            </w:pPr>
          </w:p>
        </w:tc>
        <w:tc>
          <w:tcPr>
            <w:tcW w:w="9347" w:type="dxa"/>
          </w:tcPr>
          <w:p w14:paraId="7C7DF618" w14:textId="77777777" w:rsidR="00034B11" w:rsidRPr="00E622EB" w:rsidRDefault="00034B11" w:rsidP="00AA28DE">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b w:val="0"/>
                <w:bCs w:val="0"/>
              </w:rPr>
              <w:t>Fomentar la acción colectiva de la población para la protección de los recursos naturales e hídricos de Nejapa, principalmente del Río San Antonio.</w:t>
            </w:r>
          </w:p>
        </w:tc>
      </w:tr>
      <w:tr w:rsidR="00034B11" w:rsidRPr="00E622EB" w14:paraId="7ACA518D" w14:textId="77777777" w:rsidTr="009455BE">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2CB91F97" w14:textId="77777777" w:rsidR="00034B11" w:rsidRPr="00E622EB" w:rsidRDefault="00034B11" w:rsidP="00AA28DE">
            <w:pPr>
              <w:pStyle w:val="Sinespaciado"/>
              <w:jc w:val="center"/>
              <w:rPr>
                <w:rFonts w:ascii="Candara Light" w:hAnsi="Candara Light"/>
                <w:b w:val="0"/>
                <w:bCs w:val="0"/>
              </w:rPr>
            </w:pPr>
          </w:p>
          <w:p w14:paraId="54FD9F59" w14:textId="6BB0517B" w:rsidR="00034B11" w:rsidRPr="00E622EB" w:rsidRDefault="00034B11" w:rsidP="00AA28DE">
            <w:pPr>
              <w:pStyle w:val="Sinespaciado"/>
              <w:jc w:val="center"/>
              <w:rPr>
                <w:rFonts w:ascii="Candara Light" w:hAnsi="Candara Light"/>
              </w:rPr>
            </w:pPr>
            <w:r w:rsidRPr="00E622EB">
              <w:rPr>
                <w:rFonts w:ascii="Candara Light" w:hAnsi="Candara Light"/>
              </w:rPr>
              <w:t>Objetivo Estratégico</w:t>
            </w:r>
            <w:r w:rsidR="009455BE" w:rsidRPr="00E622EB">
              <w:rPr>
                <w:rFonts w:ascii="Candara Light" w:hAnsi="Candara Light"/>
              </w:rPr>
              <w:t xml:space="preserve"> 2</w:t>
            </w:r>
          </w:p>
        </w:tc>
        <w:tc>
          <w:tcPr>
            <w:tcW w:w="9347" w:type="dxa"/>
          </w:tcPr>
          <w:p w14:paraId="20D6FBB7" w14:textId="77777777" w:rsidR="00034B11" w:rsidRPr="00E622EB" w:rsidRDefault="00034B11"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5501DF5" w14:textId="2DEC0D1E" w:rsidR="00034B11" w:rsidRPr="00E622EB" w:rsidRDefault="00034B11" w:rsidP="00034B11">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Movilizar a la población estudiantil para la reforestación del Cerro de Nejapa</w:t>
            </w:r>
            <w:r w:rsidR="00800485" w:rsidRPr="00E622EB">
              <w:rPr>
                <w:rFonts w:ascii="Candara Light" w:hAnsi="Candara Light"/>
              </w:rPr>
              <w:t xml:space="preserve"> con el enfoque Mi Árbol de Graduación, con</w:t>
            </w:r>
            <w:r w:rsidRPr="00E622EB">
              <w:rPr>
                <w:rFonts w:ascii="Candara Light" w:hAnsi="Candara Light"/>
              </w:rPr>
              <w:t xml:space="preserve"> fines paisajísticos y ecoturísticos, además de promover la Carbono Neutralidad</w:t>
            </w:r>
          </w:p>
          <w:p w14:paraId="5D9A12A6" w14:textId="77777777" w:rsidR="00034B11" w:rsidRPr="00E622EB" w:rsidRDefault="00034B11"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034B11" w:rsidRPr="00E622EB" w14:paraId="7A50D2BE" w14:textId="77777777" w:rsidTr="009455BE">
        <w:trPr>
          <w:trHeight w:val="162"/>
        </w:trPr>
        <w:tc>
          <w:tcPr>
            <w:cnfStyle w:val="001000000000" w:firstRow="0" w:lastRow="0" w:firstColumn="1" w:lastColumn="0" w:oddVBand="0" w:evenVBand="0" w:oddHBand="0" w:evenHBand="0" w:firstRowFirstColumn="0" w:firstRowLastColumn="0" w:lastRowFirstColumn="0" w:lastRowLastColumn="0"/>
            <w:tcW w:w="3498" w:type="dxa"/>
          </w:tcPr>
          <w:p w14:paraId="3EA799F7" w14:textId="77777777" w:rsidR="00034B11" w:rsidRPr="00E622EB" w:rsidRDefault="00034B11" w:rsidP="00AA28DE">
            <w:pPr>
              <w:pStyle w:val="Sinespaciado"/>
              <w:jc w:val="center"/>
              <w:rPr>
                <w:rFonts w:ascii="Candara Light" w:hAnsi="Candara Light"/>
                <w:b w:val="0"/>
                <w:bCs w:val="0"/>
              </w:rPr>
            </w:pPr>
          </w:p>
          <w:p w14:paraId="3ECA696E" w14:textId="77777777" w:rsidR="00034B11" w:rsidRPr="00E622EB" w:rsidRDefault="00034B11" w:rsidP="00AA28DE">
            <w:pPr>
              <w:pStyle w:val="Sinespaciado"/>
              <w:jc w:val="center"/>
              <w:rPr>
                <w:rFonts w:ascii="Candara Light" w:hAnsi="Candara Light"/>
              </w:rPr>
            </w:pPr>
            <w:r w:rsidRPr="00E622EB">
              <w:rPr>
                <w:rFonts w:ascii="Candara Light" w:hAnsi="Candara Light"/>
              </w:rPr>
              <w:t>Estrategia</w:t>
            </w:r>
          </w:p>
        </w:tc>
        <w:tc>
          <w:tcPr>
            <w:tcW w:w="9347" w:type="dxa"/>
          </w:tcPr>
          <w:p w14:paraId="763B6C7C" w14:textId="08F9E268" w:rsidR="00034B11" w:rsidRPr="00E622EB" w:rsidRDefault="00800485"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Reforestación del Cerro de Nejapa con fines paisajísticos y ecoturísticos, además de promover la Carbono Neutralidad</w:t>
            </w:r>
          </w:p>
          <w:p w14:paraId="6D9B4FC9" w14:textId="77777777" w:rsidR="00034B11" w:rsidRPr="00E622EB" w:rsidRDefault="00034B11" w:rsidP="00034B11">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bl>
    <w:tbl>
      <w:tblPr>
        <w:tblStyle w:val="Tablaconcuadrcula7concolores-nfasis5"/>
        <w:tblW w:w="0" w:type="auto"/>
        <w:tblLook w:val="04A0" w:firstRow="1" w:lastRow="0" w:firstColumn="1" w:lastColumn="0" w:noHBand="0" w:noVBand="1"/>
      </w:tblPr>
      <w:tblGrid>
        <w:gridCol w:w="4297"/>
        <w:gridCol w:w="4298"/>
        <w:gridCol w:w="4298"/>
      </w:tblGrid>
      <w:tr w:rsidR="00034B11" w:rsidRPr="00E622EB" w14:paraId="5BA8430F" w14:textId="77777777" w:rsidTr="009455BE">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4297" w:type="dxa"/>
          </w:tcPr>
          <w:p w14:paraId="03F755AF" w14:textId="77777777" w:rsidR="00034B11" w:rsidRPr="00E622EB" w:rsidRDefault="00034B11" w:rsidP="00AA28DE">
            <w:pPr>
              <w:jc w:val="center"/>
              <w:rPr>
                <w:rFonts w:ascii="Candara Light" w:hAnsi="Candara Light"/>
              </w:rPr>
            </w:pPr>
            <w:r w:rsidRPr="00E622EB">
              <w:rPr>
                <w:rFonts w:ascii="Candara Light" w:hAnsi="Candara Light"/>
              </w:rPr>
              <w:t>Actuación / Programa / Proyecto</w:t>
            </w:r>
          </w:p>
        </w:tc>
        <w:tc>
          <w:tcPr>
            <w:tcW w:w="4298" w:type="dxa"/>
          </w:tcPr>
          <w:p w14:paraId="429EC3C9" w14:textId="77777777" w:rsidR="00034B11" w:rsidRPr="00E622EB" w:rsidRDefault="00034B11"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tcPr>
          <w:p w14:paraId="5FC9CC1C" w14:textId="77777777" w:rsidR="00034B11" w:rsidRPr="00E622EB" w:rsidRDefault="00034B11"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Área Municipal</w:t>
            </w:r>
          </w:p>
        </w:tc>
      </w:tr>
      <w:tr w:rsidR="00800485" w:rsidRPr="00E622EB" w14:paraId="269BE6FA" w14:textId="77777777" w:rsidTr="009455B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3FCC20AF" w14:textId="77777777" w:rsidR="00800485" w:rsidRPr="00E622EB" w:rsidRDefault="00800485" w:rsidP="00AA28DE">
            <w:pPr>
              <w:jc w:val="center"/>
              <w:rPr>
                <w:rFonts w:ascii="Candara Light" w:hAnsi="Candara Light"/>
                <w:i w:val="0"/>
                <w:iCs w:val="0"/>
                <w:sz w:val="28"/>
                <w:szCs w:val="28"/>
              </w:rPr>
            </w:pPr>
          </w:p>
          <w:p w14:paraId="6467816D" w14:textId="6CC04223" w:rsidR="00800485" w:rsidRPr="00E622EB" w:rsidRDefault="00800485" w:rsidP="00800485">
            <w:pPr>
              <w:jc w:val="center"/>
              <w:rPr>
                <w:rFonts w:ascii="Candara Light" w:hAnsi="Candara Light"/>
                <w:i w:val="0"/>
                <w:iCs w:val="0"/>
                <w:sz w:val="28"/>
                <w:szCs w:val="28"/>
              </w:rPr>
            </w:pPr>
            <w:r w:rsidRPr="00E622EB">
              <w:rPr>
                <w:rFonts w:ascii="Candara Light" w:hAnsi="Candara Light"/>
                <w:i w:val="0"/>
                <w:iCs w:val="0"/>
                <w:sz w:val="28"/>
                <w:szCs w:val="28"/>
              </w:rPr>
              <w:t>Campaña de Reforestación del Cerro de Nejapa</w:t>
            </w:r>
          </w:p>
          <w:p w14:paraId="29EEAD54" w14:textId="16F8DDF3" w:rsidR="00800485" w:rsidRPr="00E622EB" w:rsidRDefault="00800485" w:rsidP="00AA28DE">
            <w:pPr>
              <w:jc w:val="center"/>
              <w:rPr>
                <w:rFonts w:ascii="Candara Light" w:hAnsi="Candara Light"/>
                <w:sz w:val="28"/>
                <w:szCs w:val="28"/>
              </w:rPr>
            </w:pPr>
          </w:p>
        </w:tc>
        <w:tc>
          <w:tcPr>
            <w:tcW w:w="4298" w:type="dxa"/>
          </w:tcPr>
          <w:p w14:paraId="45B52CFF" w14:textId="77777777" w:rsidR="00CE7DFB" w:rsidRPr="00E622EB" w:rsidRDefault="00CE7DFB"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447C3F50" w14:textId="67D08618" w:rsidR="00800485" w:rsidRPr="00E622EB" w:rsidRDefault="00800485"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Siembra de Arbolitos, Gestión de Comodato para siembra de arbolitos</w:t>
            </w:r>
          </w:p>
        </w:tc>
        <w:tc>
          <w:tcPr>
            <w:tcW w:w="4298" w:type="dxa"/>
          </w:tcPr>
          <w:p w14:paraId="34BA118A" w14:textId="77777777" w:rsidR="0089682E" w:rsidRPr="00E622EB" w:rsidRDefault="0089682E"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5AD87A0F" w14:textId="5C9E01DB" w:rsidR="00800485" w:rsidRPr="00E622EB" w:rsidRDefault="00800485"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Medio Ambiente</w:t>
            </w:r>
          </w:p>
          <w:p w14:paraId="616E5A00" w14:textId="77777777" w:rsidR="0089682E" w:rsidRPr="00E622EB" w:rsidRDefault="0089682E"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Niñez, Adolescencia y Juventud</w:t>
            </w:r>
          </w:p>
          <w:p w14:paraId="6D95CB0F" w14:textId="66649A66" w:rsidR="00CE7DFB" w:rsidRPr="00E622EB" w:rsidRDefault="00CE7DFB"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800485" w:rsidRPr="00E622EB" w14:paraId="11D936C4" w14:textId="77777777" w:rsidTr="009455BE">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712AEDFC" w14:textId="71DD1DBE" w:rsidR="00800485" w:rsidRPr="00E622EB" w:rsidRDefault="00800485" w:rsidP="00AA28DE">
            <w:pPr>
              <w:jc w:val="center"/>
              <w:rPr>
                <w:rFonts w:ascii="Candara Light" w:hAnsi="Candara Light"/>
                <w:sz w:val="28"/>
                <w:szCs w:val="28"/>
              </w:rPr>
            </w:pPr>
          </w:p>
          <w:p w14:paraId="4ACAF87C" w14:textId="2038CF1D" w:rsidR="00800485" w:rsidRPr="00E622EB" w:rsidRDefault="00800485" w:rsidP="00800485">
            <w:pPr>
              <w:jc w:val="center"/>
              <w:rPr>
                <w:rFonts w:ascii="Candara Light" w:hAnsi="Candara Light"/>
                <w:i w:val="0"/>
                <w:iCs w:val="0"/>
                <w:sz w:val="28"/>
                <w:szCs w:val="28"/>
              </w:rPr>
            </w:pPr>
            <w:r w:rsidRPr="00E622EB">
              <w:rPr>
                <w:rFonts w:ascii="Candara Light" w:hAnsi="Candara Light"/>
                <w:i w:val="0"/>
                <w:iCs w:val="0"/>
                <w:sz w:val="28"/>
                <w:szCs w:val="28"/>
              </w:rPr>
              <w:t>Producir plantas ornamentales para los parques públicos, para el mejoramiento de la alimentación y salud de la población.</w:t>
            </w:r>
          </w:p>
          <w:p w14:paraId="0E46DDB7" w14:textId="150EBB0F" w:rsidR="00800485" w:rsidRPr="00E622EB" w:rsidRDefault="00800485" w:rsidP="00AA28DE">
            <w:pPr>
              <w:jc w:val="center"/>
              <w:rPr>
                <w:rFonts w:ascii="Candara Light" w:hAnsi="Candara Light"/>
                <w:sz w:val="28"/>
                <w:szCs w:val="28"/>
              </w:rPr>
            </w:pPr>
          </w:p>
        </w:tc>
        <w:tc>
          <w:tcPr>
            <w:tcW w:w="4298" w:type="dxa"/>
          </w:tcPr>
          <w:p w14:paraId="107017A1" w14:textId="77777777" w:rsidR="00800485" w:rsidRPr="00E622EB" w:rsidRDefault="00800485"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4165C574" w14:textId="7C8F8392" w:rsidR="00800485" w:rsidRPr="00E622EB" w:rsidRDefault="00CE7DFB"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Reproducción de Plantas Ornamentales en el Vivero Municipal</w:t>
            </w:r>
          </w:p>
          <w:p w14:paraId="4FB47A6A" w14:textId="37473269" w:rsidR="00800485" w:rsidRPr="00E622EB" w:rsidRDefault="00800485"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298" w:type="dxa"/>
          </w:tcPr>
          <w:p w14:paraId="30CD34C5" w14:textId="77777777" w:rsidR="00CE7DFB" w:rsidRPr="00E622EB" w:rsidRDefault="00CE7DFB"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59C9128B" w14:textId="53CF1CC2" w:rsidR="00800485" w:rsidRPr="00E622EB" w:rsidRDefault="00CE7DFB"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Medio Ambiente</w:t>
            </w:r>
          </w:p>
        </w:tc>
      </w:tr>
      <w:tr w:rsidR="00800485" w:rsidRPr="00E622EB" w14:paraId="21DB2714" w14:textId="77777777" w:rsidTr="009455B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3B65387F" w14:textId="77777777" w:rsidR="00800485" w:rsidRPr="00E622EB" w:rsidRDefault="00800485" w:rsidP="00AA28DE">
            <w:pPr>
              <w:jc w:val="center"/>
              <w:rPr>
                <w:rFonts w:ascii="Candara Light" w:hAnsi="Candara Light"/>
                <w:i w:val="0"/>
                <w:iCs w:val="0"/>
                <w:sz w:val="28"/>
                <w:szCs w:val="28"/>
              </w:rPr>
            </w:pPr>
          </w:p>
          <w:p w14:paraId="57D56848" w14:textId="01981AEC" w:rsidR="00800485" w:rsidRPr="00E622EB" w:rsidRDefault="00800485" w:rsidP="00800485">
            <w:pPr>
              <w:jc w:val="center"/>
              <w:rPr>
                <w:rFonts w:ascii="Candara Light" w:hAnsi="Candara Light"/>
                <w:i w:val="0"/>
                <w:iCs w:val="0"/>
                <w:sz w:val="28"/>
                <w:szCs w:val="28"/>
              </w:rPr>
            </w:pPr>
            <w:r w:rsidRPr="00E622EB">
              <w:rPr>
                <w:rFonts w:ascii="Candara Light" w:hAnsi="Candara Light"/>
                <w:i w:val="0"/>
                <w:iCs w:val="0"/>
                <w:sz w:val="28"/>
                <w:szCs w:val="28"/>
              </w:rPr>
              <w:t>Producir árboles frutales para la diversificación agrícola y soberanía alimentaria.</w:t>
            </w:r>
          </w:p>
          <w:p w14:paraId="52E43C29" w14:textId="35354644" w:rsidR="00800485" w:rsidRPr="00E622EB" w:rsidRDefault="00800485" w:rsidP="00AA28DE">
            <w:pPr>
              <w:jc w:val="center"/>
              <w:rPr>
                <w:rFonts w:ascii="Candara Light" w:hAnsi="Candara Light"/>
                <w:sz w:val="28"/>
                <w:szCs w:val="28"/>
              </w:rPr>
            </w:pPr>
          </w:p>
        </w:tc>
        <w:tc>
          <w:tcPr>
            <w:tcW w:w="4298" w:type="dxa"/>
          </w:tcPr>
          <w:p w14:paraId="688D87C0" w14:textId="77777777" w:rsidR="00800485" w:rsidRPr="00E622EB" w:rsidRDefault="00800485"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8E4C797" w14:textId="24460C87" w:rsidR="00800485" w:rsidRPr="00E622EB" w:rsidRDefault="00CE7DFB"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Reproducción de Plantas Frutales en el Vivero Municipal</w:t>
            </w:r>
          </w:p>
        </w:tc>
        <w:tc>
          <w:tcPr>
            <w:tcW w:w="4298" w:type="dxa"/>
          </w:tcPr>
          <w:p w14:paraId="1BC9A567" w14:textId="25C6105E" w:rsidR="00800485" w:rsidRPr="00E622EB" w:rsidRDefault="00CE7DFB"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Medio Ambiente</w:t>
            </w:r>
          </w:p>
        </w:tc>
      </w:tr>
      <w:tr w:rsidR="0089682E" w:rsidRPr="00E622EB" w14:paraId="2119D15E" w14:textId="77777777" w:rsidTr="009455BE">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30A2AFBB" w14:textId="43815A0D" w:rsidR="0089682E" w:rsidRPr="00E622EB" w:rsidRDefault="0089682E" w:rsidP="0089682E">
            <w:pPr>
              <w:jc w:val="center"/>
              <w:rPr>
                <w:rFonts w:ascii="Candara Light" w:hAnsi="Candara Light"/>
                <w:i w:val="0"/>
                <w:iCs w:val="0"/>
                <w:sz w:val="28"/>
                <w:szCs w:val="28"/>
              </w:rPr>
            </w:pPr>
            <w:r w:rsidRPr="00E622EB">
              <w:rPr>
                <w:rFonts w:ascii="Candara Light" w:hAnsi="Candara Light"/>
                <w:sz w:val="28"/>
                <w:szCs w:val="28"/>
              </w:rPr>
              <w:t xml:space="preserve"> Producir Plantines para los huertos caseros y así mejorar la alimentación y salud de la población.</w:t>
            </w:r>
          </w:p>
        </w:tc>
        <w:tc>
          <w:tcPr>
            <w:tcW w:w="4298" w:type="dxa"/>
          </w:tcPr>
          <w:p w14:paraId="6C3C6F53" w14:textId="464B453D" w:rsidR="0089682E" w:rsidRPr="00E622EB" w:rsidRDefault="00CE7DFB"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Reproducción de plantines para huertos caseros en el vivero municipal </w:t>
            </w:r>
          </w:p>
        </w:tc>
        <w:tc>
          <w:tcPr>
            <w:tcW w:w="4298" w:type="dxa"/>
          </w:tcPr>
          <w:p w14:paraId="41FF6A2A" w14:textId="77777777" w:rsidR="0089682E" w:rsidRPr="00E622EB" w:rsidRDefault="0089682E"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Medio Ambiente</w:t>
            </w:r>
          </w:p>
          <w:p w14:paraId="6587AD8C" w14:textId="3E97F39C" w:rsidR="00CE7DFB" w:rsidRPr="00E622EB" w:rsidRDefault="00CE7DFB"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tc>
      </w:tr>
      <w:tr w:rsidR="0089682E" w:rsidRPr="00E622EB" w14:paraId="622D9BF4" w14:textId="77777777" w:rsidTr="009455B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38BBCD78" w14:textId="77777777" w:rsidR="0089682E" w:rsidRPr="00E622EB" w:rsidRDefault="0089682E" w:rsidP="0089682E">
            <w:pPr>
              <w:jc w:val="center"/>
              <w:rPr>
                <w:rFonts w:ascii="Candara Light" w:hAnsi="Candara Light"/>
                <w:sz w:val="28"/>
                <w:szCs w:val="28"/>
              </w:rPr>
            </w:pPr>
          </w:p>
          <w:p w14:paraId="2A7D0F5F" w14:textId="50405AD7" w:rsidR="0089682E" w:rsidRPr="00E622EB" w:rsidRDefault="0089682E" w:rsidP="0089682E">
            <w:pPr>
              <w:jc w:val="center"/>
              <w:rPr>
                <w:rFonts w:ascii="Candara Light" w:hAnsi="Candara Light"/>
                <w:i w:val="0"/>
                <w:iCs w:val="0"/>
                <w:sz w:val="28"/>
                <w:szCs w:val="28"/>
              </w:rPr>
            </w:pPr>
            <w:r w:rsidRPr="00E622EB">
              <w:rPr>
                <w:rFonts w:ascii="Candara Light" w:hAnsi="Candara Light"/>
                <w:i w:val="0"/>
                <w:iCs w:val="0"/>
                <w:sz w:val="28"/>
                <w:szCs w:val="28"/>
              </w:rPr>
              <w:t>Generar espacios públicos para recreación sana de la niñez y juventud</w:t>
            </w:r>
          </w:p>
          <w:p w14:paraId="318A0C48" w14:textId="17C638C8" w:rsidR="0089682E" w:rsidRPr="00E622EB" w:rsidRDefault="0089682E" w:rsidP="0089682E">
            <w:pPr>
              <w:jc w:val="center"/>
              <w:rPr>
                <w:rFonts w:ascii="Candara Light" w:hAnsi="Candara Light"/>
                <w:i w:val="0"/>
                <w:iCs w:val="0"/>
                <w:sz w:val="28"/>
                <w:szCs w:val="28"/>
              </w:rPr>
            </w:pPr>
          </w:p>
        </w:tc>
        <w:tc>
          <w:tcPr>
            <w:tcW w:w="4298" w:type="dxa"/>
          </w:tcPr>
          <w:p w14:paraId="7F8C3886" w14:textId="77777777" w:rsidR="0089682E" w:rsidRPr="00E622EB" w:rsidRDefault="0089682E"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805EC38" w14:textId="3A85FF42" w:rsidR="0089682E" w:rsidRPr="00E622EB" w:rsidRDefault="0089682E"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Dar Mantenimiento de Parques de Nejapa</w:t>
            </w:r>
          </w:p>
        </w:tc>
        <w:tc>
          <w:tcPr>
            <w:tcW w:w="4298" w:type="dxa"/>
          </w:tcPr>
          <w:p w14:paraId="68C009EC" w14:textId="77777777" w:rsidR="0089682E" w:rsidRPr="00E622EB" w:rsidRDefault="0089682E"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643CD74" w14:textId="539A7D26" w:rsidR="0089682E" w:rsidRPr="00E622EB" w:rsidRDefault="0089682E"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Medio Ambiente</w:t>
            </w:r>
          </w:p>
        </w:tc>
      </w:tr>
    </w:tbl>
    <w:tbl>
      <w:tblPr>
        <w:tblStyle w:val="Tablaconcuadrcula5oscura-nfasis5"/>
        <w:tblW w:w="12845" w:type="dxa"/>
        <w:tblLook w:val="04A0" w:firstRow="1" w:lastRow="0" w:firstColumn="1" w:lastColumn="0" w:noHBand="0" w:noVBand="1"/>
      </w:tblPr>
      <w:tblGrid>
        <w:gridCol w:w="3498"/>
        <w:gridCol w:w="9347"/>
      </w:tblGrid>
      <w:tr w:rsidR="00096400" w:rsidRPr="00E622EB" w14:paraId="1DB22596" w14:textId="77777777" w:rsidTr="009455BE">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2EF2C72B" w14:textId="77777777" w:rsidR="00096400" w:rsidRPr="00E622EB" w:rsidRDefault="00096400" w:rsidP="00AA28DE">
            <w:pPr>
              <w:pStyle w:val="Sinespaciado"/>
              <w:jc w:val="center"/>
              <w:rPr>
                <w:rFonts w:ascii="Candara Light" w:hAnsi="Candara Light"/>
              </w:rPr>
            </w:pPr>
            <w:bookmarkStart w:id="3" w:name="_Hlk52663250"/>
            <w:r w:rsidRPr="00E622EB">
              <w:rPr>
                <w:rFonts w:ascii="Candara Light" w:hAnsi="Candara Light"/>
              </w:rPr>
              <w:t>Eje Estratégico</w:t>
            </w:r>
          </w:p>
          <w:p w14:paraId="32CF884D" w14:textId="77777777" w:rsidR="00096400" w:rsidRPr="00E622EB" w:rsidRDefault="00096400" w:rsidP="00AA28DE">
            <w:pPr>
              <w:rPr>
                <w:rFonts w:ascii="Candara Light" w:hAnsi="Candara Light"/>
              </w:rPr>
            </w:pPr>
          </w:p>
          <w:p w14:paraId="5EACB6FB" w14:textId="77777777" w:rsidR="00096400" w:rsidRPr="00E622EB" w:rsidRDefault="00096400" w:rsidP="00AA28DE">
            <w:pPr>
              <w:rPr>
                <w:rFonts w:ascii="Candara Light" w:hAnsi="Candara Light"/>
              </w:rPr>
            </w:pPr>
          </w:p>
        </w:tc>
        <w:tc>
          <w:tcPr>
            <w:tcW w:w="9347" w:type="dxa"/>
          </w:tcPr>
          <w:p w14:paraId="22F4A030" w14:textId="77777777" w:rsidR="00096400" w:rsidRPr="00E622EB" w:rsidRDefault="00096400" w:rsidP="00AA28DE">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b w:val="0"/>
                <w:bCs w:val="0"/>
              </w:rPr>
              <w:t>Fomentar la acción colectiva de la población para la protección de los recursos naturales e hídricos de Nejapa, principalmente del Río San Antonio.</w:t>
            </w:r>
          </w:p>
        </w:tc>
      </w:tr>
      <w:tr w:rsidR="00096400" w:rsidRPr="00E622EB" w14:paraId="5B1CE670" w14:textId="77777777" w:rsidTr="009455BE">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56589E4B" w14:textId="77777777" w:rsidR="00096400" w:rsidRPr="00E622EB" w:rsidRDefault="00096400" w:rsidP="00AA28DE">
            <w:pPr>
              <w:pStyle w:val="Sinespaciado"/>
              <w:jc w:val="center"/>
              <w:rPr>
                <w:rFonts w:ascii="Candara Light" w:hAnsi="Candara Light"/>
                <w:b w:val="0"/>
                <w:bCs w:val="0"/>
              </w:rPr>
            </w:pPr>
          </w:p>
          <w:p w14:paraId="20BD82EF" w14:textId="1AC78B1C" w:rsidR="00096400" w:rsidRPr="00E622EB" w:rsidRDefault="00096400" w:rsidP="00AA28DE">
            <w:pPr>
              <w:pStyle w:val="Sinespaciado"/>
              <w:jc w:val="center"/>
              <w:rPr>
                <w:rFonts w:ascii="Candara Light" w:hAnsi="Candara Light"/>
              </w:rPr>
            </w:pPr>
            <w:r w:rsidRPr="00E622EB">
              <w:rPr>
                <w:rFonts w:ascii="Candara Light" w:hAnsi="Candara Light"/>
              </w:rPr>
              <w:t>Objetivo Estratégico</w:t>
            </w:r>
            <w:r w:rsidR="009455BE" w:rsidRPr="00E622EB">
              <w:rPr>
                <w:rFonts w:ascii="Candara Light" w:hAnsi="Candara Light"/>
              </w:rPr>
              <w:t xml:space="preserve"> 3</w:t>
            </w:r>
          </w:p>
        </w:tc>
        <w:tc>
          <w:tcPr>
            <w:tcW w:w="9347" w:type="dxa"/>
          </w:tcPr>
          <w:p w14:paraId="2154BC94" w14:textId="77777777" w:rsidR="00096400" w:rsidRPr="00E622EB" w:rsidRDefault="00096400"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D49AC35" w14:textId="02A3462F" w:rsidR="00096400" w:rsidRPr="00E622EB" w:rsidRDefault="00096400" w:rsidP="00096400">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Reciclar Esperanza en mejorar el manejo y la recolección de desechos sólidos domésticos y creando alternativas económicas en las familias </w:t>
            </w:r>
            <w:proofErr w:type="spellStart"/>
            <w:r w:rsidRPr="00E622EB">
              <w:rPr>
                <w:rFonts w:ascii="Candara Light" w:hAnsi="Candara Light"/>
              </w:rPr>
              <w:t>Nejapenses</w:t>
            </w:r>
            <w:proofErr w:type="spellEnd"/>
            <w:r w:rsidRPr="00E622EB">
              <w:rPr>
                <w:rFonts w:ascii="Candara Light" w:hAnsi="Candara Light"/>
              </w:rPr>
              <w:t xml:space="preserve"> </w:t>
            </w:r>
          </w:p>
          <w:p w14:paraId="25FC4CD9" w14:textId="43876C11" w:rsidR="00096400" w:rsidRPr="00E622EB" w:rsidRDefault="00096400" w:rsidP="00096400">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096400" w:rsidRPr="00E622EB" w14:paraId="1E9A2F8B" w14:textId="77777777" w:rsidTr="009455BE">
        <w:trPr>
          <w:trHeight w:val="162"/>
        </w:trPr>
        <w:tc>
          <w:tcPr>
            <w:cnfStyle w:val="001000000000" w:firstRow="0" w:lastRow="0" w:firstColumn="1" w:lastColumn="0" w:oddVBand="0" w:evenVBand="0" w:oddHBand="0" w:evenHBand="0" w:firstRowFirstColumn="0" w:firstRowLastColumn="0" w:lastRowFirstColumn="0" w:lastRowLastColumn="0"/>
            <w:tcW w:w="3498" w:type="dxa"/>
          </w:tcPr>
          <w:p w14:paraId="7EC14D12" w14:textId="77777777" w:rsidR="00096400" w:rsidRPr="00E622EB" w:rsidRDefault="00096400" w:rsidP="00AA28DE">
            <w:pPr>
              <w:pStyle w:val="Sinespaciado"/>
              <w:jc w:val="center"/>
              <w:rPr>
                <w:rFonts w:ascii="Candara Light" w:hAnsi="Candara Light"/>
                <w:b w:val="0"/>
                <w:bCs w:val="0"/>
              </w:rPr>
            </w:pPr>
          </w:p>
          <w:p w14:paraId="58B6AB71" w14:textId="77777777" w:rsidR="00096400" w:rsidRPr="00E622EB" w:rsidRDefault="00096400" w:rsidP="00AA28DE">
            <w:pPr>
              <w:pStyle w:val="Sinespaciado"/>
              <w:jc w:val="center"/>
              <w:rPr>
                <w:rFonts w:ascii="Candara Light" w:hAnsi="Candara Light"/>
              </w:rPr>
            </w:pPr>
            <w:r w:rsidRPr="00E622EB">
              <w:rPr>
                <w:rFonts w:ascii="Candara Light" w:hAnsi="Candara Light"/>
              </w:rPr>
              <w:t>Estrategia</w:t>
            </w:r>
          </w:p>
        </w:tc>
        <w:tc>
          <w:tcPr>
            <w:tcW w:w="9347" w:type="dxa"/>
          </w:tcPr>
          <w:p w14:paraId="72DBEA49" w14:textId="0E67F9BB" w:rsidR="00096400" w:rsidRPr="00E622EB" w:rsidRDefault="00096400"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Recolección de Desechos Sólidos Domésticos y crear alternativas económicas en cada una de las familias del municipio de Nejapa</w:t>
            </w:r>
          </w:p>
          <w:p w14:paraId="45E42E7C" w14:textId="77777777" w:rsidR="00EC4C4E" w:rsidRPr="00E622EB" w:rsidRDefault="00EC4C4E"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79B7E35C" w14:textId="77777777" w:rsidR="00096400" w:rsidRPr="00E622EB" w:rsidRDefault="00096400"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bl>
    <w:tbl>
      <w:tblPr>
        <w:tblStyle w:val="Tablaconcuadrcula7concolores-nfasis5"/>
        <w:tblW w:w="0" w:type="auto"/>
        <w:tblLook w:val="04A0" w:firstRow="1" w:lastRow="0" w:firstColumn="1" w:lastColumn="0" w:noHBand="0" w:noVBand="1"/>
      </w:tblPr>
      <w:tblGrid>
        <w:gridCol w:w="4297"/>
        <w:gridCol w:w="4298"/>
        <w:gridCol w:w="4298"/>
      </w:tblGrid>
      <w:tr w:rsidR="00096400" w:rsidRPr="00E622EB" w14:paraId="11EC89D5" w14:textId="77777777" w:rsidTr="009455BE">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4297" w:type="dxa"/>
          </w:tcPr>
          <w:p w14:paraId="5F53FB4C" w14:textId="77777777" w:rsidR="00096400" w:rsidRPr="00E622EB" w:rsidRDefault="00096400" w:rsidP="00AA28DE">
            <w:pPr>
              <w:jc w:val="center"/>
              <w:rPr>
                <w:rFonts w:ascii="Candara Light" w:hAnsi="Candara Light"/>
              </w:rPr>
            </w:pPr>
            <w:r w:rsidRPr="00E622EB">
              <w:rPr>
                <w:rFonts w:ascii="Candara Light" w:hAnsi="Candara Light"/>
              </w:rPr>
              <w:t>Actuación / Programa / Proyecto</w:t>
            </w:r>
          </w:p>
        </w:tc>
        <w:tc>
          <w:tcPr>
            <w:tcW w:w="4298" w:type="dxa"/>
          </w:tcPr>
          <w:p w14:paraId="33DC7A63" w14:textId="77777777" w:rsidR="00096400" w:rsidRPr="00E622EB" w:rsidRDefault="00096400"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tcPr>
          <w:p w14:paraId="2C4FF165" w14:textId="77777777" w:rsidR="00096400" w:rsidRPr="00E622EB" w:rsidRDefault="00096400"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Área Municipal</w:t>
            </w:r>
          </w:p>
        </w:tc>
      </w:tr>
      <w:bookmarkEnd w:id="3"/>
      <w:tr w:rsidR="00096400" w:rsidRPr="00E622EB" w14:paraId="4A1F3509" w14:textId="77777777" w:rsidTr="009455B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03DBF6BF" w14:textId="77777777" w:rsidR="00096400" w:rsidRPr="00E622EB" w:rsidRDefault="00AD6F83" w:rsidP="00AA28DE">
            <w:pPr>
              <w:jc w:val="center"/>
              <w:rPr>
                <w:rFonts w:ascii="Candara Light" w:hAnsi="Candara Light"/>
                <w:sz w:val="28"/>
                <w:szCs w:val="28"/>
              </w:rPr>
            </w:pPr>
            <w:r w:rsidRPr="00E622EB">
              <w:rPr>
                <w:rFonts w:ascii="Candara Light" w:hAnsi="Candara Light"/>
                <w:i w:val="0"/>
                <w:iCs w:val="0"/>
                <w:sz w:val="28"/>
                <w:szCs w:val="28"/>
              </w:rPr>
              <w:t xml:space="preserve"> Dar el servicio de recolección de desechos sólidos y llevarlos al relleno sanitario.</w:t>
            </w:r>
          </w:p>
          <w:p w14:paraId="5718411B" w14:textId="6D26C838" w:rsidR="00AD6F83" w:rsidRPr="00E622EB" w:rsidRDefault="00AD6F83" w:rsidP="00AA28DE">
            <w:pPr>
              <w:jc w:val="center"/>
              <w:rPr>
                <w:rFonts w:ascii="Candara Light" w:hAnsi="Candara Light"/>
                <w:i w:val="0"/>
                <w:iCs w:val="0"/>
                <w:sz w:val="28"/>
                <w:szCs w:val="28"/>
              </w:rPr>
            </w:pPr>
          </w:p>
        </w:tc>
        <w:tc>
          <w:tcPr>
            <w:tcW w:w="4298" w:type="dxa"/>
          </w:tcPr>
          <w:p w14:paraId="58868006" w14:textId="77777777" w:rsidR="00096400" w:rsidRPr="00E622EB" w:rsidRDefault="00096400"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298" w:type="dxa"/>
          </w:tcPr>
          <w:p w14:paraId="3AEA5081" w14:textId="57FC8652" w:rsidR="00096400" w:rsidRPr="00E622EB" w:rsidRDefault="00AD6F83"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Medio Ambiente</w:t>
            </w:r>
          </w:p>
        </w:tc>
      </w:tr>
      <w:tr w:rsidR="00AD6F83" w:rsidRPr="00E622EB" w14:paraId="7121EFC9" w14:textId="77777777" w:rsidTr="009455BE">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0E6954CF" w14:textId="77777777" w:rsidR="00AD6F83" w:rsidRPr="00E622EB" w:rsidRDefault="00AD6F83" w:rsidP="00AA28DE">
            <w:pPr>
              <w:jc w:val="center"/>
              <w:rPr>
                <w:rFonts w:ascii="Candara Light" w:hAnsi="Candara Light"/>
                <w:i w:val="0"/>
                <w:iCs w:val="0"/>
                <w:sz w:val="28"/>
                <w:szCs w:val="28"/>
              </w:rPr>
            </w:pPr>
          </w:p>
          <w:p w14:paraId="3EB2109E" w14:textId="7440D3C9" w:rsidR="00AD6F83" w:rsidRPr="00E622EB" w:rsidRDefault="00AD6F83" w:rsidP="00AD6F83">
            <w:pPr>
              <w:jc w:val="center"/>
              <w:rPr>
                <w:rFonts w:ascii="Candara Light" w:hAnsi="Candara Light"/>
                <w:i w:val="0"/>
                <w:iCs w:val="0"/>
                <w:sz w:val="28"/>
                <w:szCs w:val="28"/>
              </w:rPr>
            </w:pPr>
            <w:r w:rsidRPr="00E622EB">
              <w:rPr>
                <w:rFonts w:ascii="Candara Light" w:hAnsi="Candara Light"/>
                <w:i w:val="0"/>
                <w:iCs w:val="0"/>
                <w:sz w:val="28"/>
                <w:szCs w:val="28"/>
              </w:rPr>
              <w:t>Mejorar la salud de la población.</w:t>
            </w:r>
          </w:p>
          <w:p w14:paraId="4D77A3B4" w14:textId="7AEBAF54" w:rsidR="00AD6F83" w:rsidRPr="00E622EB" w:rsidRDefault="00AD6F83" w:rsidP="00AA28DE">
            <w:pPr>
              <w:jc w:val="center"/>
              <w:rPr>
                <w:rFonts w:ascii="Candara Light" w:hAnsi="Candara Light"/>
                <w:sz w:val="28"/>
                <w:szCs w:val="28"/>
              </w:rPr>
            </w:pPr>
          </w:p>
        </w:tc>
        <w:tc>
          <w:tcPr>
            <w:tcW w:w="4298" w:type="dxa"/>
          </w:tcPr>
          <w:p w14:paraId="01D01998" w14:textId="77777777" w:rsidR="00AD6F83" w:rsidRPr="00E622EB" w:rsidRDefault="00AD6F83"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298" w:type="dxa"/>
          </w:tcPr>
          <w:p w14:paraId="111DC73D" w14:textId="77777777" w:rsidR="00AD6F83" w:rsidRPr="00E622EB" w:rsidRDefault="00AD6F83"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0D95C6BF" w14:textId="45F63360" w:rsidR="00AD6F83" w:rsidRPr="00E622EB" w:rsidRDefault="00AD6F83"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Medio Ambiente</w:t>
            </w:r>
          </w:p>
          <w:p w14:paraId="27729098" w14:textId="2CF351CC" w:rsidR="00AD6F83" w:rsidRPr="00E622EB" w:rsidRDefault="00AD6F83"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AD6F83" w:rsidRPr="00E622EB" w14:paraId="3FB44796" w14:textId="77777777" w:rsidTr="009455B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45474271" w14:textId="3FD48BF7" w:rsidR="00AD6F83" w:rsidRPr="00E622EB" w:rsidRDefault="00AD6F83" w:rsidP="00AA28DE">
            <w:pPr>
              <w:jc w:val="center"/>
              <w:rPr>
                <w:rFonts w:ascii="Candara Light" w:hAnsi="Candara Light"/>
                <w:i w:val="0"/>
                <w:iCs w:val="0"/>
                <w:sz w:val="28"/>
                <w:szCs w:val="28"/>
              </w:rPr>
            </w:pPr>
            <w:r w:rsidRPr="00E622EB">
              <w:rPr>
                <w:rFonts w:ascii="Candara Light" w:hAnsi="Candara Light"/>
                <w:i w:val="0"/>
                <w:iCs w:val="0"/>
                <w:sz w:val="28"/>
                <w:szCs w:val="28"/>
              </w:rPr>
              <w:t xml:space="preserve">Recuperar </w:t>
            </w:r>
            <w:proofErr w:type="spellStart"/>
            <w:r w:rsidRPr="00E622EB">
              <w:rPr>
                <w:rFonts w:ascii="Candara Light" w:hAnsi="Candara Light"/>
                <w:i w:val="0"/>
                <w:iCs w:val="0"/>
                <w:sz w:val="28"/>
                <w:szCs w:val="28"/>
              </w:rPr>
              <w:t>pet</w:t>
            </w:r>
            <w:proofErr w:type="spellEnd"/>
            <w:r w:rsidRPr="00E622EB">
              <w:rPr>
                <w:rFonts w:ascii="Candara Light" w:hAnsi="Candara Light"/>
                <w:i w:val="0"/>
                <w:iCs w:val="0"/>
                <w:sz w:val="28"/>
                <w:szCs w:val="28"/>
              </w:rPr>
              <w:t xml:space="preserve">, </w:t>
            </w:r>
            <w:proofErr w:type="spellStart"/>
            <w:r w:rsidRPr="00E622EB">
              <w:rPr>
                <w:rFonts w:ascii="Candara Light" w:hAnsi="Candara Light"/>
                <w:i w:val="0"/>
                <w:iCs w:val="0"/>
                <w:sz w:val="28"/>
                <w:szCs w:val="28"/>
              </w:rPr>
              <w:t>hdp</w:t>
            </w:r>
            <w:proofErr w:type="spellEnd"/>
            <w:r w:rsidRPr="00E622EB">
              <w:rPr>
                <w:rFonts w:ascii="Candara Light" w:hAnsi="Candara Light"/>
                <w:i w:val="0"/>
                <w:iCs w:val="0"/>
                <w:sz w:val="28"/>
                <w:szCs w:val="28"/>
              </w:rPr>
              <w:t>, aluminio en Villa Constitución y Villa Nejapa. Compostar los desechos de poda para hacer abono.</w:t>
            </w:r>
          </w:p>
        </w:tc>
        <w:tc>
          <w:tcPr>
            <w:tcW w:w="4298" w:type="dxa"/>
          </w:tcPr>
          <w:p w14:paraId="59CCD22D" w14:textId="77777777" w:rsidR="00AD6F83" w:rsidRPr="00E622EB" w:rsidRDefault="00AD6F83"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298" w:type="dxa"/>
          </w:tcPr>
          <w:p w14:paraId="21A7DC1F" w14:textId="456D9447" w:rsidR="00AD6F83" w:rsidRPr="00E622EB" w:rsidRDefault="00AD6F83"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Medio Ambiente</w:t>
            </w:r>
          </w:p>
        </w:tc>
      </w:tr>
      <w:tr w:rsidR="00AD6F83" w:rsidRPr="00E622EB" w14:paraId="6512245E" w14:textId="77777777" w:rsidTr="009455BE">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1113BDE5" w14:textId="77777777" w:rsidR="00AD6F83" w:rsidRPr="00E622EB" w:rsidRDefault="00AD6F83" w:rsidP="00AA28DE">
            <w:pPr>
              <w:jc w:val="center"/>
              <w:rPr>
                <w:rFonts w:ascii="Candara Light" w:hAnsi="Candara Light"/>
                <w:i w:val="0"/>
                <w:iCs w:val="0"/>
                <w:sz w:val="28"/>
                <w:szCs w:val="28"/>
              </w:rPr>
            </w:pPr>
          </w:p>
          <w:p w14:paraId="72B617FB" w14:textId="0E422D5E" w:rsidR="00AD6F83" w:rsidRPr="00E622EB" w:rsidRDefault="00AD6F83" w:rsidP="00AA28DE">
            <w:pPr>
              <w:jc w:val="center"/>
              <w:rPr>
                <w:rFonts w:ascii="Candara Light" w:hAnsi="Candara Light"/>
                <w:i w:val="0"/>
                <w:iCs w:val="0"/>
                <w:sz w:val="28"/>
                <w:szCs w:val="28"/>
              </w:rPr>
            </w:pPr>
            <w:r w:rsidRPr="00E622EB">
              <w:rPr>
                <w:rFonts w:ascii="Candara Light" w:hAnsi="Candara Light"/>
                <w:i w:val="0"/>
                <w:iCs w:val="0"/>
                <w:sz w:val="28"/>
                <w:szCs w:val="28"/>
              </w:rPr>
              <w:t>Elaboración de diferentes proyectos con la Academia para realizar el Plan de Acción de Manejo integral de desechos sólidos de Nejapa</w:t>
            </w:r>
          </w:p>
          <w:p w14:paraId="3A47ECE8" w14:textId="3D68A606" w:rsidR="00AD6F83" w:rsidRPr="00E622EB" w:rsidRDefault="00AD6F83" w:rsidP="00AA28DE">
            <w:pPr>
              <w:jc w:val="center"/>
              <w:rPr>
                <w:rFonts w:ascii="Candara Light" w:hAnsi="Candara Light"/>
                <w:sz w:val="28"/>
                <w:szCs w:val="28"/>
              </w:rPr>
            </w:pPr>
          </w:p>
        </w:tc>
        <w:tc>
          <w:tcPr>
            <w:tcW w:w="4298" w:type="dxa"/>
          </w:tcPr>
          <w:p w14:paraId="0FB5D0D9" w14:textId="77777777" w:rsidR="00AD6F83" w:rsidRPr="00E622EB" w:rsidRDefault="00AD6F83"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745863B5" w14:textId="5F4024FC" w:rsidR="00AD6F83" w:rsidRPr="00E622EB" w:rsidRDefault="006926B6"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Estructuración de diferentes proyectos para el Manejo integral de desechos </w:t>
            </w:r>
            <w:proofErr w:type="spellStart"/>
            <w:r w:rsidRPr="00E622EB">
              <w:rPr>
                <w:rFonts w:ascii="Candara Light" w:hAnsi="Candara Light"/>
              </w:rPr>
              <w:t>solidos</w:t>
            </w:r>
            <w:proofErr w:type="spellEnd"/>
            <w:r w:rsidRPr="00E622EB">
              <w:rPr>
                <w:rFonts w:ascii="Candara Light" w:hAnsi="Candara Light"/>
              </w:rPr>
              <w:t xml:space="preserve"> en el municipio de Nejapa</w:t>
            </w:r>
          </w:p>
        </w:tc>
        <w:tc>
          <w:tcPr>
            <w:tcW w:w="4298" w:type="dxa"/>
          </w:tcPr>
          <w:p w14:paraId="5377890E" w14:textId="77777777" w:rsidR="00AD6F83" w:rsidRPr="00E622EB" w:rsidRDefault="006926B6"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Medio Ambiente</w:t>
            </w:r>
          </w:p>
          <w:p w14:paraId="7DF61860" w14:textId="789B8C1A" w:rsidR="006926B6" w:rsidRPr="00E622EB" w:rsidRDefault="006926B6"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En cooperación de Universidades y </w:t>
            </w:r>
            <w:proofErr w:type="spellStart"/>
            <w:r w:rsidRPr="00E622EB">
              <w:rPr>
                <w:rFonts w:ascii="Candara Light" w:hAnsi="Candara Light"/>
              </w:rPr>
              <w:t>ONG´s</w:t>
            </w:r>
            <w:proofErr w:type="spellEnd"/>
          </w:p>
        </w:tc>
      </w:tr>
      <w:tr w:rsidR="006926B6" w:rsidRPr="00E622EB" w14:paraId="52990944" w14:textId="77777777" w:rsidTr="009455B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6CAC4370" w14:textId="77777777" w:rsidR="006926B6" w:rsidRPr="00E622EB" w:rsidRDefault="006926B6" w:rsidP="00AA28DE">
            <w:pPr>
              <w:jc w:val="center"/>
              <w:rPr>
                <w:rFonts w:ascii="Candara Light" w:hAnsi="Candara Light"/>
                <w:sz w:val="28"/>
                <w:szCs w:val="28"/>
              </w:rPr>
            </w:pPr>
          </w:p>
          <w:p w14:paraId="5E120374" w14:textId="30DA2194" w:rsidR="006926B6" w:rsidRPr="00E622EB" w:rsidRDefault="006926B6" w:rsidP="00AA28DE">
            <w:pPr>
              <w:jc w:val="center"/>
              <w:rPr>
                <w:rFonts w:ascii="Candara Light" w:hAnsi="Candara Light"/>
                <w:sz w:val="28"/>
                <w:szCs w:val="28"/>
              </w:rPr>
            </w:pPr>
            <w:r w:rsidRPr="00E622EB">
              <w:rPr>
                <w:rFonts w:ascii="Candara Light" w:hAnsi="Candara Light"/>
                <w:sz w:val="28"/>
                <w:szCs w:val="28"/>
              </w:rPr>
              <w:lastRenderedPageBreak/>
              <w:t>Propuestas para la aprobación de Ordenan zas municipales en veneficios del Medioambiente</w:t>
            </w:r>
          </w:p>
          <w:p w14:paraId="1F3D5234" w14:textId="27A41DA5" w:rsidR="006926B6" w:rsidRPr="00E622EB" w:rsidRDefault="006926B6" w:rsidP="00AA28DE">
            <w:pPr>
              <w:jc w:val="center"/>
              <w:rPr>
                <w:rFonts w:ascii="Candara Light" w:hAnsi="Candara Light"/>
                <w:i w:val="0"/>
                <w:iCs w:val="0"/>
                <w:sz w:val="28"/>
                <w:szCs w:val="28"/>
              </w:rPr>
            </w:pPr>
          </w:p>
        </w:tc>
        <w:tc>
          <w:tcPr>
            <w:tcW w:w="4298" w:type="dxa"/>
          </w:tcPr>
          <w:p w14:paraId="2DAB29F1" w14:textId="77777777" w:rsidR="006926B6" w:rsidRPr="00E622EB" w:rsidRDefault="006926B6"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0E875C87" w14:textId="4BDD25D1" w:rsidR="006926B6" w:rsidRPr="00E622EB" w:rsidRDefault="0095780E"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Seguimiento y aprobación de Ordenanzas en Veneficio del Medio Ambiente</w:t>
            </w:r>
          </w:p>
        </w:tc>
        <w:tc>
          <w:tcPr>
            <w:tcW w:w="4298" w:type="dxa"/>
          </w:tcPr>
          <w:p w14:paraId="28D05702" w14:textId="77777777" w:rsidR="006926B6" w:rsidRPr="00E622EB" w:rsidRDefault="006926B6"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Medio Ambiente</w:t>
            </w:r>
          </w:p>
          <w:p w14:paraId="7973DEC3" w14:textId="09509146" w:rsidR="006926B6" w:rsidRPr="00E622EB" w:rsidRDefault="006926B6"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Jurídica</w:t>
            </w:r>
          </w:p>
          <w:p w14:paraId="522FADAC" w14:textId="77777777" w:rsidR="006926B6" w:rsidRPr="00E622EB" w:rsidRDefault="006926B6"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MARN</w:t>
            </w:r>
          </w:p>
          <w:p w14:paraId="79F54D07" w14:textId="60EAC958" w:rsidR="006926B6" w:rsidRPr="00E622EB" w:rsidRDefault="006926B6"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Otros</w:t>
            </w:r>
          </w:p>
        </w:tc>
      </w:tr>
      <w:tr w:rsidR="006926B6" w:rsidRPr="00E622EB" w14:paraId="5B544F38" w14:textId="77777777" w:rsidTr="009455BE">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7476F813" w14:textId="21E039DD" w:rsidR="006926B6" w:rsidRPr="00E622EB" w:rsidRDefault="006926B6" w:rsidP="00AA28DE">
            <w:pPr>
              <w:jc w:val="center"/>
              <w:rPr>
                <w:rFonts w:ascii="Candara Light" w:hAnsi="Candara Light"/>
                <w:sz w:val="28"/>
                <w:szCs w:val="28"/>
              </w:rPr>
            </w:pPr>
            <w:r w:rsidRPr="00E622EB">
              <w:rPr>
                <w:rFonts w:ascii="Candara Light" w:hAnsi="Candara Light"/>
                <w:sz w:val="28"/>
                <w:szCs w:val="28"/>
              </w:rPr>
              <w:t xml:space="preserve">Elaboración de la Política Ambiental y Plan de manejo de la Cuenca del Rio San Antonio </w:t>
            </w:r>
          </w:p>
        </w:tc>
        <w:tc>
          <w:tcPr>
            <w:tcW w:w="4298" w:type="dxa"/>
          </w:tcPr>
          <w:p w14:paraId="1317E545" w14:textId="066E2DBB" w:rsidR="006926B6" w:rsidRPr="00E622EB" w:rsidRDefault="0095780E"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Elaboración de Instrumentos Medioambientales para la protección de los mantos acuíferos</w:t>
            </w:r>
          </w:p>
        </w:tc>
        <w:tc>
          <w:tcPr>
            <w:tcW w:w="4298" w:type="dxa"/>
          </w:tcPr>
          <w:p w14:paraId="56CB1F76" w14:textId="77777777" w:rsidR="006926B6" w:rsidRPr="00E622EB" w:rsidRDefault="006926B6"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Unidad </w:t>
            </w:r>
            <w:r w:rsidR="0095780E" w:rsidRPr="00E622EB">
              <w:rPr>
                <w:rFonts w:ascii="Candara Light" w:hAnsi="Candara Light"/>
              </w:rPr>
              <w:t>Medio Ambiente</w:t>
            </w:r>
          </w:p>
          <w:p w14:paraId="7E696D5F" w14:textId="77777777" w:rsidR="0095780E" w:rsidRPr="00E622EB" w:rsidRDefault="0095780E"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Jurídica</w:t>
            </w:r>
          </w:p>
          <w:p w14:paraId="16C33EFE" w14:textId="5DC9D8E8" w:rsidR="0095780E" w:rsidRPr="00E622EB" w:rsidRDefault="0095780E"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Otros </w:t>
            </w:r>
          </w:p>
        </w:tc>
      </w:tr>
    </w:tbl>
    <w:p w14:paraId="002DDAA2" w14:textId="7A291CAA" w:rsidR="00A64B7F" w:rsidRPr="00E622EB" w:rsidRDefault="00A64B7F">
      <w:pPr>
        <w:rPr>
          <w:rFonts w:ascii="Candara Light" w:hAnsi="Candara Light"/>
        </w:rPr>
      </w:pPr>
    </w:p>
    <w:p w14:paraId="163D9F39" w14:textId="5511FA23" w:rsidR="00A64B7F" w:rsidRPr="00E622EB" w:rsidRDefault="00A64B7F">
      <w:pPr>
        <w:rPr>
          <w:rFonts w:ascii="Candara Light" w:hAnsi="Candara Light"/>
        </w:rPr>
      </w:pPr>
    </w:p>
    <w:p w14:paraId="7CA69418" w14:textId="1D8C6983" w:rsidR="00EC4C4E" w:rsidRPr="00E622EB" w:rsidRDefault="00EC4C4E">
      <w:pPr>
        <w:rPr>
          <w:rFonts w:ascii="Candara Light" w:hAnsi="Candara Light"/>
        </w:rPr>
      </w:pPr>
    </w:p>
    <w:p w14:paraId="11D21E91" w14:textId="53143C06" w:rsidR="00EC4C4E" w:rsidRPr="00E622EB" w:rsidRDefault="00EC4C4E" w:rsidP="00EC4C4E">
      <w:pPr>
        <w:pStyle w:val="Ttulo"/>
        <w:rPr>
          <w:rFonts w:ascii="Candara Light" w:hAnsi="Candara Light"/>
        </w:rPr>
      </w:pPr>
      <w:r w:rsidRPr="00E622EB">
        <w:rPr>
          <w:rFonts w:ascii="Candara Light" w:hAnsi="Candara Light"/>
        </w:rPr>
        <w:t>Nejapa Transitable</w:t>
      </w:r>
    </w:p>
    <w:p w14:paraId="4A4F81C1" w14:textId="77777777" w:rsidR="00EC4C4E" w:rsidRPr="00E622EB" w:rsidRDefault="00EC4C4E" w:rsidP="00EC4C4E">
      <w:pPr>
        <w:rPr>
          <w:rFonts w:ascii="Candara Light" w:hAnsi="Candara Light"/>
        </w:rPr>
      </w:pPr>
      <w:bookmarkStart w:id="4" w:name="_Hlk52669234"/>
    </w:p>
    <w:tbl>
      <w:tblPr>
        <w:tblStyle w:val="Tablaconcuadrcula5oscura-nfasis2"/>
        <w:tblW w:w="12845" w:type="dxa"/>
        <w:tblLook w:val="04A0" w:firstRow="1" w:lastRow="0" w:firstColumn="1" w:lastColumn="0" w:noHBand="0" w:noVBand="1"/>
      </w:tblPr>
      <w:tblGrid>
        <w:gridCol w:w="3498"/>
        <w:gridCol w:w="9347"/>
      </w:tblGrid>
      <w:tr w:rsidR="00EC4C4E" w:rsidRPr="00E622EB" w14:paraId="76E3EC5E" w14:textId="77777777" w:rsidTr="009455BE">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44EB531A" w14:textId="77777777" w:rsidR="00EC4C4E" w:rsidRPr="00E622EB" w:rsidRDefault="00EC4C4E" w:rsidP="00AA28DE">
            <w:pPr>
              <w:pStyle w:val="Sinespaciado"/>
              <w:jc w:val="center"/>
              <w:rPr>
                <w:rFonts w:ascii="Candara Light" w:hAnsi="Candara Light"/>
              </w:rPr>
            </w:pPr>
            <w:r w:rsidRPr="00E622EB">
              <w:rPr>
                <w:rFonts w:ascii="Candara Light" w:hAnsi="Candara Light"/>
              </w:rPr>
              <w:t>Eje Estratégico</w:t>
            </w:r>
          </w:p>
          <w:p w14:paraId="12DFEFA7" w14:textId="77777777" w:rsidR="00EC4C4E" w:rsidRPr="00E622EB" w:rsidRDefault="00EC4C4E" w:rsidP="00AA28DE">
            <w:pPr>
              <w:rPr>
                <w:rFonts w:ascii="Candara Light" w:hAnsi="Candara Light"/>
              </w:rPr>
            </w:pPr>
          </w:p>
          <w:p w14:paraId="33F9A007" w14:textId="77777777" w:rsidR="00EC4C4E" w:rsidRPr="00E622EB" w:rsidRDefault="00EC4C4E" w:rsidP="00AA28DE">
            <w:pPr>
              <w:rPr>
                <w:rFonts w:ascii="Candara Light" w:hAnsi="Candara Light"/>
              </w:rPr>
            </w:pPr>
          </w:p>
        </w:tc>
        <w:tc>
          <w:tcPr>
            <w:tcW w:w="9347" w:type="dxa"/>
          </w:tcPr>
          <w:p w14:paraId="0A7CF587" w14:textId="30E5E826" w:rsidR="00EC4C4E" w:rsidRPr="00E622EB" w:rsidRDefault="00EC4C4E" w:rsidP="00EC4C4E">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b w:val="0"/>
                <w:bCs w:val="0"/>
              </w:rPr>
              <w:t>Ampliar el acceso y la conexión de las comunidades rurales del municipio de Nejapa, por medio del mantenimiento preventivo y correctivo de calles, y construcción de obras de paso</w:t>
            </w:r>
          </w:p>
        </w:tc>
      </w:tr>
      <w:tr w:rsidR="00EC4C4E" w:rsidRPr="00E622EB" w14:paraId="3562F5BF" w14:textId="77777777" w:rsidTr="009455BE">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20EFD86C" w14:textId="77777777" w:rsidR="00EC4C4E" w:rsidRPr="00E622EB" w:rsidRDefault="00EC4C4E" w:rsidP="00AA28DE">
            <w:pPr>
              <w:pStyle w:val="Sinespaciado"/>
              <w:jc w:val="center"/>
              <w:rPr>
                <w:rFonts w:ascii="Candara Light" w:hAnsi="Candara Light"/>
                <w:b w:val="0"/>
                <w:bCs w:val="0"/>
              </w:rPr>
            </w:pPr>
          </w:p>
          <w:p w14:paraId="2C4E6DE5" w14:textId="7911519A" w:rsidR="00EC4C4E" w:rsidRPr="00E622EB" w:rsidRDefault="00EC4C4E" w:rsidP="00AA28DE">
            <w:pPr>
              <w:pStyle w:val="Sinespaciado"/>
              <w:jc w:val="center"/>
              <w:rPr>
                <w:rFonts w:ascii="Candara Light" w:hAnsi="Candara Light"/>
              </w:rPr>
            </w:pPr>
            <w:r w:rsidRPr="00E622EB">
              <w:rPr>
                <w:rFonts w:ascii="Candara Light" w:hAnsi="Candara Light"/>
              </w:rPr>
              <w:t>Objetivo Estratégico</w:t>
            </w:r>
            <w:r w:rsidR="00E20364" w:rsidRPr="00E622EB">
              <w:rPr>
                <w:rFonts w:ascii="Candara Light" w:hAnsi="Candara Light"/>
              </w:rPr>
              <w:t xml:space="preserve"> 1</w:t>
            </w:r>
          </w:p>
        </w:tc>
        <w:tc>
          <w:tcPr>
            <w:tcW w:w="9347" w:type="dxa"/>
          </w:tcPr>
          <w:p w14:paraId="57DAA8AE" w14:textId="77777777" w:rsidR="00EC4C4E" w:rsidRPr="00E622EB" w:rsidRDefault="00EC4C4E"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02E56511" w14:textId="3E3019FE" w:rsidR="00EC4C4E" w:rsidRPr="00E622EB" w:rsidRDefault="00DD34C5" w:rsidP="00AA28DE">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Mejoramiento y mantenimiento de calles a través de alianzas con empresarios, ADESCOS, cooperativas del municipio e instancias del gobierno central para facilitar el transporte de personas y productos</w:t>
            </w:r>
          </w:p>
        </w:tc>
      </w:tr>
      <w:tr w:rsidR="00EC4C4E" w:rsidRPr="00E622EB" w14:paraId="052C8958" w14:textId="77777777" w:rsidTr="009455BE">
        <w:trPr>
          <w:trHeight w:val="162"/>
        </w:trPr>
        <w:tc>
          <w:tcPr>
            <w:cnfStyle w:val="001000000000" w:firstRow="0" w:lastRow="0" w:firstColumn="1" w:lastColumn="0" w:oddVBand="0" w:evenVBand="0" w:oddHBand="0" w:evenHBand="0" w:firstRowFirstColumn="0" w:firstRowLastColumn="0" w:lastRowFirstColumn="0" w:lastRowLastColumn="0"/>
            <w:tcW w:w="3498" w:type="dxa"/>
          </w:tcPr>
          <w:p w14:paraId="307A7F8D" w14:textId="77777777" w:rsidR="00EC4C4E" w:rsidRPr="00E622EB" w:rsidRDefault="00EC4C4E" w:rsidP="00AA28DE">
            <w:pPr>
              <w:pStyle w:val="Sinespaciado"/>
              <w:jc w:val="center"/>
              <w:rPr>
                <w:rFonts w:ascii="Candara Light" w:hAnsi="Candara Light"/>
                <w:b w:val="0"/>
                <w:bCs w:val="0"/>
              </w:rPr>
            </w:pPr>
          </w:p>
          <w:p w14:paraId="667C0290" w14:textId="77777777" w:rsidR="00EC4C4E" w:rsidRPr="00E622EB" w:rsidRDefault="00EC4C4E" w:rsidP="00AA28DE">
            <w:pPr>
              <w:pStyle w:val="Sinespaciado"/>
              <w:jc w:val="center"/>
              <w:rPr>
                <w:rFonts w:ascii="Candara Light" w:hAnsi="Candara Light"/>
              </w:rPr>
            </w:pPr>
            <w:r w:rsidRPr="00E622EB">
              <w:rPr>
                <w:rFonts w:ascii="Candara Light" w:hAnsi="Candara Light"/>
              </w:rPr>
              <w:t>Estrategia</w:t>
            </w:r>
          </w:p>
        </w:tc>
        <w:tc>
          <w:tcPr>
            <w:tcW w:w="9347" w:type="dxa"/>
          </w:tcPr>
          <w:p w14:paraId="6E5C9402" w14:textId="77777777" w:rsidR="00AE7D95" w:rsidRPr="00E622EB" w:rsidRDefault="00AE7D95"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16782991" w14:textId="16C3BDFF" w:rsidR="00EC4C4E" w:rsidRPr="00E622EB" w:rsidRDefault="00DD34C5"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Mejoramiento y mantenimiento de calles para facilitar el transporte de personas y productos</w:t>
            </w:r>
          </w:p>
          <w:p w14:paraId="1317E548" w14:textId="77777777" w:rsidR="00AE7D95" w:rsidRPr="00E622EB" w:rsidRDefault="00AE7D95"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1ADF5780" w14:textId="77777777" w:rsidR="00EC4C4E" w:rsidRPr="00E622EB" w:rsidRDefault="00EC4C4E" w:rsidP="00AA28DE">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bl>
    <w:tbl>
      <w:tblPr>
        <w:tblStyle w:val="Tablaconcuadrcula7concolores-nfasis4"/>
        <w:tblW w:w="0" w:type="auto"/>
        <w:tblLook w:val="04A0" w:firstRow="1" w:lastRow="0" w:firstColumn="1" w:lastColumn="0" w:noHBand="0" w:noVBand="1"/>
      </w:tblPr>
      <w:tblGrid>
        <w:gridCol w:w="4297"/>
        <w:gridCol w:w="4298"/>
        <w:gridCol w:w="4298"/>
      </w:tblGrid>
      <w:tr w:rsidR="00EC4C4E" w:rsidRPr="00E622EB" w14:paraId="11D9BCC3" w14:textId="77777777" w:rsidTr="00B13FB9">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4297" w:type="dxa"/>
          </w:tcPr>
          <w:p w14:paraId="189D9F28" w14:textId="77777777" w:rsidR="00EC4C4E" w:rsidRPr="00E622EB" w:rsidRDefault="00EC4C4E" w:rsidP="00AA28DE">
            <w:pPr>
              <w:jc w:val="center"/>
              <w:rPr>
                <w:rFonts w:ascii="Candara Light" w:hAnsi="Candara Light"/>
              </w:rPr>
            </w:pPr>
            <w:r w:rsidRPr="00E622EB">
              <w:rPr>
                <w:rFonts w:ascii="Candara Light" w:hAnsi="Candara Light"/>
              </w:rPr>
              <w:t>Actuación / Programa / Proyecto</w:t>
            </w:r>
          </w:p>
        </w:tc>
        <w:tc>
          <w:tcPr>
            <w:tcW w:w="4298" w:type="dxa"/>
          </w:tcPr>
          <w:p w14:paraId="71EF7F1F" w14:textId="77777777" w:rsidR="00EC4C4E" w:rsidRPr="00E622EB" w:rsidRDefault="00EC4C4E"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tcPr>
          <w:p w14:paraId="0BECADF1" w14:textId="77777777" w:rsidR="00EC4C4E" w:rsidRPr="00E622EB" w:rsidRDefault="00EC4C4E" w:rsidP="00AA28DE">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Área Municipal</w:t>
            </w:r>
          </w:p>
        </w:tc>
      </w:tr>
      <w:bookmarkEnd w:id="4"/>
      <w:tr w:rsidR="00DD34C5" w:rsidRPr="00E622EB" w14:paraId="6DBA4846" w14:textId="77777777" w:rsidTr="00B13FB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43F0BE3C" w14:textId="12248DBD" w:rsidR="00972A54" w:rsidRPr="00E622EB" w:rsidRDefault="00972A54" w:rsidP="00AA28DE">
            <w:pPr>
              <w:jc w:val="center"/>
              <w:rPr>
                <w:rFonts w:ascii="Candara Light" w:hAnsi="Candara Light"/>
                <w:i w:val="0"/>
                <w:iCs w:val="0"/>
              </w:rPr>
            </w:pPr>
            <w:r w:rsidRPr="00E622EB">
              <w:rPr>
                <w:rFonts w:ascii="Candara Light" w:hAnsi="Candara Light"/>
              </w:rPr>
              <w:t>FORMULACION DE PERFILES Y CARPETAS:</w:t>
            </w:r>
          </w:p>
          <w:p w14:paraId="0A805C1B" w14:textId="77777777" w:rsidR="00972A54" w:rsidRPr="00E622EB" w:rsidRDefault="00972A54" w:rsidP="00AA28DE">
            <w:pPr>
              <w:jc w:val="center"/>
              <w:rPr>
                <w:rFonts w:ascii="Candara Light" w:hAnsi="Candara Light"/>
                <w:i w:val="0"/>
                <w:iCs w:val="0"/>
              </w:rPr>
            </w:pPr>
          </w:p>
          <w:p w14:paraId="4B50D365" w14:textId="207C8B66" w:rsidR="00972A54" w:rsidRPr="00E622EB" w:rsidRDefault="00972A54" w:rsidP="00AA28DE">
            <w:pPr>
              <w:jc w:val="center"/>
              <w:rPr>
                <w:rFonts w:ascii="Candara Light" w:hAnsi="Candara Light"/>
              </w:rPr>
            </w:pPr>
            <w:r w:rsidRPr="00E622EB">
              <w:rPr>
                <w:rFonts w:ascii="Candara Light" w:hAnsi="Candara Light"/>
              </w:rPr>
              <w:lastRenderedPageBreak/>
              <w:t>Formulación de Carpeta Técnica de Cordón Cuneta y reparación Calle al Cerro, Lot. A. de Mercedes</w:t>
            </w:r>
            <w:r w:rsidRPr="00E622EB">
              <w:rPr>
                <w:rFonts w:ascii="Candara Light" w:hAnsi="Candara Light"/>
              </w:rPr>
              <w:br/>
            </w:r>
          </w:p>
          <w:p w14:paraId="64FC93E1" w14:textId="48C2180C" w:rsidR="00AE7D95" w:rsidRPr="00E622EB" w:rsidRDefault="00AE7D95" w:rsidP="00AA28DE">
            <w:pPr>
              <w:jc w:val="center"/>
              <w:rPr>
                <w:rFonts w:ascii="Candara Light" w:hAnsi="Candara Light"/>
              </w:rPr>
            </w:pPr>
          </w:p>
          <w:p w14:paraId="5921611F" w14:textId="7097B727" w:rsidR="00AE7D95" w:rsidRPr="00E622EB" w:rsidRDefault="00AE7D95" w:rsidP="00AA28DE">
            <w:pPr>
              <w:jc w:val="center"/>
              <w:rPr>
                <w:rFonts w:ascii="Candara Light" w:hAnsi="Candara Light"/>
              </w:rPr>
            </w:pPr>
          </w:p>
          <w:p w14:paraId="075A4BA8" w14:textId="2E152281" w:rsidR="00AE7D95" w:rsidRPr="00E622EB" w:rsidRDefault="00AE7D95" w:rsidP="00AA28DE">
            <w:pPr>
              <w:jc w:val="center"/>
              <w:rPr>
                <w:rFonts w:ascii="Candara Light" w:hAnsi="Candara Light"/>
              </w:rPr>
            </w:pPr>
          </w:p>
          <w:p w14:paraId="7BD98AB9" w14:textId="63ABCF92" w:rsidR="00AE7D95" w:rsidRPr="00E622EB" w:rsidRDefault="00AE7D95" w:rsidP="00AA28DE">
            <w:pPr>
              <w:jc w:val="center"/>
              <w:rPr>
                <w:rFonts w:ascii="Candara Light" w:hAnsi="Candara Light"/>
              </w:rPr>
            </w:pPr>
          </w:p>
          <w:p w14:paraId="5146F153" w14:textId="29A4DC76" w:rsidR="00AE7D95" w:rsidRPr="00E622EB" w:rsidRDefault="00AE7D95" w:rsidP="00AA28DE">
            <w:pPr>
              <w:jc w:val="center"/>
              <w:rPr>
                <w:rFonts w:ascii="Candara Light" w:hAnsi="Candara Light"/>
              </w:rPr>
            </w:pPr>
          </w:p>
          <w:p w14:paraId="3CA69A53" w14:textId="5CD83509" w:rsidR="00AE7D95" w:rsidRPr="00E622EB" w:rsidRDefault="00AE7D95" w:rsidP="00AA28DE">
            <w:pPr>
              <w:jc w:val="center"/>
              <w:rPr>
                <w:rFonts w:ascii="Candara Light" w:hAnsi="Candara Light"/>
              </w:rPr>
            </w:pPr>
          </w:p>
          <w:p w14:paraId="6D778E08" w14:textId="77777777" w:rsidR="009455BE" w:rsidRPr="00E622EB" w:rsidRDefault="009455BE" w:rsidP="00AA28DE">
            <w:pPr>
              <w:jc w:val="center"/>
              <w:rPr>
                <w:rFonts w:ascii="Candara Light" w:hAnsi="Candara Light"/>
                <w:i w:val="0"/>
                <w:iCs w:val="0"/>
              </w:rPr>
            </w:pPr>
          </w:p>
          <w:p w14:paraId="0A6A73C8" w14:textId="2A3172BB" w:rsidR="00972A54" w:rsidRPr="00E622EB" w:rsidRDefault="00972A54" w:rsidP="00AA28DE">
            <w:pPr>
              <w:jc w:val="center"/>
              <w:rPr>
                <w:rFonts w:ascii="Candara Light" w:hAnsi="Candara Light"/>
                <w:i w:val="0"/>
                <w:iCs w:val="0"/>
              </w:rPr>
            </w:pPr>
            <w:r w:rsidRPr="00E622EB">
              <w:rPr>
                <w:rFonts w:ascii="Candara Light" w:hAnsi="Candara Light"/>
              </w:rPr>
              <w:t>Formulación de Carpeta Técnica de Mejoramiento de Tramo de Calle en Sector Cuesta Blanca</w:t>
            </w:r>
          </w:p>
          <w:p w14:paraId="607052B4" w14:textId="2D23D063" w:rsidR="00972A54" w:rsidRPr="00E622EB" w:rsidRDefault="00972A54" w:rsidP="00AA28DE">
            <w:pPr>
              <w:jc w:val="center"/>
              <w:rPr>
                <w:rFonts w:ascii="Candara Light" w:hAnsi="Candara Light"/>
              </w:rPr>
            </w:pPr>
          </w:p>
          <w:p w14:paraId="51FE29B3" w14:textId="460B341E" w:rsidR="00972A54" w:rsidRPr="00E622EB" w:rsidRDefault="00972A54" w:rsidP="00AA28DE">
            <w:pPr>
              <w:jc w:val="center"/>
              <w:rPr>
                <w:rFonts w:ascii="Candara Light" w:hAnsi="Candara Light"/>
              </w:rPr>
            </w:pPr>
            <w:r w:rsidRPr="00E622EB">
              <w:rPr>
                <w:rFonts w:ascii="Candara Light" w:hAnsi="Candara Light"/>
                <w:i w:val="0"/>
                <w:iCs w:val="0"/>
              </w:rPr>
              <w:t>Formulación de Carpeta Técnica de Asfaltado de 100 ml de Calle a Crío. El Castaño</w:t>
            </w:r>
          </w:p>
          <w:p w14:paraId="36DB47FA" w14:textId="15651CF0" w:rsidR="00972A54" w:rsidRPr="00E622EB" w:rsidRDefault="00972A54" w:rsidP="00AA28DE">
            <w:pPr>
              <w:jc w:val="center"/>
              <w:rPr>
                <w:rFonts w:ascii="Candara Light" w:hAnsi="Candara Light"/>
              </w:rPr>
            </w:pPr>
          </w:p>
          <w:p w14:paraId="00B6BC58" w14:textId="7399A537" w:rsidR="00972A54" w:rsidRPr="00E622EB" w:rsidRDefault="00127CC9" w:rsidP="00972A54">
            <w:pPr>
              <w:jc w:val="center"/>
              <w:rPr>
                <w:rFonts w:ascii="Candara Light" w:hAnsi="Candara Light"/>
              </w:rPr>
            </w:pPr>
            <w:r w:rsidRPr="00E622EB">
              <w:rPr>
                <w:rFonts w:ascii="Candara Light" w:hAnsi="Candara Light"/>
                <w:i w:val="0"/>
                <w:iCs w:val="0"/>
              </w:rPr>
              <w:t>Formulación</w:t>
            </w:r>
            <w:r w:rsidR="00972A54" w:rsidRPr="00E622EB">
              <w:rPr>
                <w:rFonts w:ascii="Candara Light" w:hAnsi="Candara Light"/>
                <w:i w:val="0"/>
                <w:iCs w:val="0"/>
              </w:rPr>
              <w:t xml:space="preserve"> de Carpeta </w:t>
            </w:r>
            <w:r w:rsidRPr="00E622EB">
              <w:rPr>
                <w:rFonts w:ascii="Candara Light" w:hAnsi="Candara Light"/>
                <w:i w:val="0"/>
                <w:iCs w:val="0"/>
              </w:rPr>
              <w:t>Técnica</w:t>
            </w:r>
            <w:r w:rsidR="00972A54" w:rsidRPr="00E622EB">
              <w:rPr>
                <w:rFonts w:ascii="Candara Light" w:hAnsi="Candara Light"/>
                <w:i w:val="0"/>
                <w:iCs w:val="0"/>
              </w:rPr>
              <w:t xml:space="preserve"> </w:t>
            </w:r>
            <w:r w:rsidRPr="00E622EB">
              <w:rPr>
                <w:rFonts w:ascii="Candara Light" w:hAnsi="Candara Light"/>
                <w:i w:val="0"/>
                <w:iCs w:val="0"/>
              </w:rPr>
              <w:t>de Recarpeteo</w:t>
            </w:r>
            <w:r w:rsidR="00972A54" w:rsidRPr="00E622EB">
              <w:rPr>
                <w:rFonts w:ascii="Candara Light" w:hAnsi="Candara Light"/>
                <w:i w:val="0"/>
                <w:iCs w:val="0"/>
              </w:rPr>
              <w:t xml:space="preserve"> </w:t>
            </w:r>
            <w:proofErr w:type="spellStart"/>
            <w:r w:rsidR="00972A54" w:rsidRPr="00E622EB">
              <w:rPr>
                <w:rFonts w:ascii="Candara Light" w:hAnsi="Candara Light"/>
                <w:i w:val="0"/>
                <w:iCs w:val="0"/>
              </w:rPr>
              <w:t>Pavim</w:t>
            </w:r>
            <w:proofErr w:type="spellEnd"/>
            <w:r w:rsidR="00972A54" w:rsidRPr="00E622EB">
              <w:rPr>
                <w:rFonts w:ascii="Candara Light" w:hAnsi="Candara Light"/>
                <w:i w:val="0"/>
                <w:iCs w:val="0"/>
              </w:rPr>
              <w:t xml:space="preserve">. </w:t>
            </w:r>
            <w:proofErr w:type="gramStart"/>
            <w:r w:rsidR="00972A54" w:rsidRPr="00E622EB">
              <w:rPr>
                <w:rFonts w:ascii="Candara Light" w:hAnsi="Candara Light"/>
                <w:i w:val="0"/>
                <w:iCs w:val="0"/>
              </w:rPr>
              <w:t>Asfáltico  TR</w:t>
            </w:r>
            <w:proofErr w:type="gramEnd"/>
            <w:r w:rsidR="00972A54" w:rsidRPr="00E622EB">
              <w:rPr>
                <w:rFonts w:ascii="Candara Light" w:hAnsi="Candara Light"/>
                <w:i w:val="0"/>
                <w:iCs w:val="0"/>
              </w:rPr>
              <w:t xml:space="preserve">. Ave. Emilio Avelar </w:t>
            </w:r>
          </w:p>
          <w:p w14:paraId="19FBB69C" w14:textId="77777777" w:rsidR="00972A54" w:rsidRPr="00E622EB" w:rsidRDefault="00972A54" w:rsidP="00972A54">
            <w:pPr>
              <w:jc w:val="center"/>
              <w:rPr>
                <w:rFonts w:ascii="Candara Light" w:hAnsi="Candara Light"/>
                <w:i w:val="0"/>
                <w:iCs w:val="0"/>
              </w:rPr>
            </w:pPr>
          </w:p>
          <w:p w14:paraId="7D641EA8" w14:textId="6EA0C28A" w:rsidR="00972A54" w:rsidRPr="00E622EB" w:rsidRDefault="00127CC9" w:rsidP="00972A54">
            <w:pPr>
              <w:jc w:val="center"/>
              <w:rPr>
                <w:rFonts w:ascii="Candara Light" w:hAnsi="Candara Light"/>
              </w:rPr>
            </w:pPr>
            <w:r w:rsidRPr="00E622EB">
              <w:rPr>
                <w:rFonts w:ascii="Candara Light" w:hAnsi="Candara Light"/>
                <w:i w:val="0"/>
                <w:iCs w:val="0"/>
              </w:rPr>
              <w:t>Formulación</w:t>
            </w:r>
            <w:r w:rsidR="00972A54" w:rsidRPr="00E622EB">
              <w:rPr>
                <w:rFonts w:ascii="Candara Light" w:hAnsi="Candara Light"/>
                <w:i w:val="0"/>
                <w:iCs w:val="0"/>
              </w:rPr>
              <w:t xml:space="preserve"> de Carpeta </w:t>
            </w:r>
            <w:r w:rsidRPr="00E622EB">
              <w:rPr>
                <w:rFonts w:ascii="Candara Light" w:hAnsi="Candara Light"/>
                <w:i w:val="0"/>
                <w:iCs w:val="0"/>
              </w:rPr>
              <w:t>Técnica</w:t>
            </w:r>
            <w:r w:rsidR="00972A54" w:rsidRPr="00E622EB">
              <w:rPr>
                <w:rFonts w:ascii="Candara Light" w:hAnsi="Candara Light"/>
                <w:i w:val="0"/>
                <w:iCs w:val="0"/>
              </w:rPr>
              <w:t xml:space="preserve"> </w:t>
            </w:r>
            <w:r w:rsidRPr="00E622EB">
              <w:rPr>
                <w:rFonts w:ascii="Candara Light" w:hAnsi="Candara Light"/>
                <w:i w:val="0"/>
                <w:iCs w:val="0"/>
              </w:rPr>
              <w:t>de Canalización</w:t>
            </w:r>
            <w:r w:rsidR="00972A54" w:rsidRPr="00E622EB">
              <w:rPr>
                <w:rFonts w:ascii="Candara Light" w:hAnsi="Candara Light"/>
                <w:i w:val="0"/>
                <w:iCs w:val="0"/>
              </w:rPr>
              <w:t xml:space="preserve"> de A. Lluvias en Crío. Los Peña</w:t>
            </w:r>
          </w:p>
          <w:p w14:paraId="374681A1" w14:textId="77777777" w:rsidR="00AE7D95" w:rsidRPr="00E622EB" w:rsidRDefault="00AE7D95" w:rsidP="00AA28DE">
            <w:pPr>
              <w:jc w:val="center"/>
              <w:rPr>
                <w:rFonts w:ascii="Candara Light" w:hAnsi="Candara Light"/>
                <w:i w:val="0"/>
                <w:iCs w:val="0"/>
              </w:rPr>
            </w:pPr>
          </w:p>
          <w:p w14:paraId="319FD06C" w14:textId="5E7B3253" w:rsidR="00AA28DE" w:rsidRPr="00E622EB" w:rsidRDefault="00AA28DE" w:rsidP="00AA28DE">
            <w:pPr>
              <w:jc w:val="center"/>
              <w:rPr>
                <w:rFonts w:ascii="Candara Light" w:hAnsi="Candara Light"/>
                <w:i w:val="0"/>
                <w:iCs w:val="0"/>
              </w:rPr>
            </w:pPr>
            <w:r w:rsidRPr="00E622EB">
              <w:rPr>
                <w:rFonts w:ascii="Candara Light" w:hAnsi="Candara Light"/>
              </w:rPr>
              <w:t xml:space="preserve">Formulación de Carpeta Técnica de Adoquinado en Pje. </w:t>
            </w:r>
            <w:proofErr w:type="gramStart"/>
            <w:r w:rsidRPr="00E622EB">
              <w:rPr>
                <w:rFonts w:ascii="Candara Light" w:hAnsi="Candara Light"/>
              </w:rPr>
              <w:t>Nicaragua ,</w:t>
            </w:r>
            <w:proofErr w:type="gramEnd"/>
            <w:r w:rsidRPr="00E622EB">
              <w:rPr>
                <w:rFonts w:ascii="Candara Light" w:hAnsi="Candara Light"/>
              </w:rPr>
              <w:t xml:space="preserve"> Col. Américas IV</w:t>
            </w:r>
          </w:p>
          <w:p w14:paraId="03D89E3E" w14:textId="77777777" w:rsidR="00AA28DE" w:rsidRPr="00E622EB" w:rsidRDefault="00AA28DE" w:rsidP="00AA28DE">
            <w:pPr>
              <w:jc w:val="center"/>
              <w:rPr>
                <w:rFonts w:ascii="Candara Light" w:hAnsi="Candara Light"/>
              </w:rPr>
            </w:pPr>
          </w:p>
          <w:p w14:paraId="5B0B8C56" w14:textId="08155918" w:rsidR="00AA28DE" w:rsidRPr="00E622EB" w:rsidRDefault="00AA28DE" w:rsidP="00AA28DE">
            <w:pPr>
              <w:jc w:val="center"/>
              <w:rPr>
                <w:rFonts w:ascii="Candara Light" w:hAnsi="Candara Light"/>
              </w:rPr>
            </w:pPr>
            <w:r w:rsidRPr="00E622EB">
              <w:rPr>
                <w:rFonts w:ascii="Candara Light" w:hAnsi="Candara Light"/>
              </w:rPr>
              <w:lastRenderedPageBreak/>
              <w:t xml:space="preserve">Formulación de Carpeta Técnica de Canalización de A. LL. en Com. San Jorge, </w:t>
            </w:r>
            <w:proofErr w:type="spellStart"/>
            <w:r w:rsidRPr="00E622EB">
              <w:rPr>
                <w:rFonts w:ascii="Candara Light" w:hAnsi="Candara Light"/>
              </w:rPr>
              <w:t>Cton</w:t>
            </w:r>
            <w:proofErr w:type="spellEnd"/>
            <w:r w:rsidRPr="00E622EB">
              <w:rPr>
                <w:rFonts w:ascii="Candara Light" w:hAnsi="Candara Light"/>
              </w:rPr>
              <w:t>. Aldea de Mercedes</w:t>
            </w:r>
          </w:p>
          <w:p w14:paraId="3F27010E" w14:textId="77777777" w:rsidR="00AA28DE" w:rsidRPr="00E622EB" w:rsidRDefault="00AA28DE" w:rsidP="00AA28DE">
            <w:pPr>
              <w:jc w:val="center"/>
              <w:rPr>
                <w:rFonts w:ascii="Candara Light" w:hAnsi="Candara Light"/>
                <w:i w:val="0"/>
                <w:iCs w:val="0"/>
              </w:rPr>
            </w:pPr>
          </w:p>
          <w:p w14:paraId="6513958F" w14:textId="2DEB9A68" w:rsidR="00AA28DE" w:rsidRPr="00E622EB" w:rsidRDefault="00AA28DE" w:rsidP="00AA28DE">
            <w:pPr>
              <w:jc w:val="center"/>
              <w:rPr>
                <w:rFonts w:ascii="Candara Light" w:hAnsi="Candara Light"/>
              </w:rPr>
            </w:pPr>
            <w:r w:rsidRPr="00E622EB">
              <w:rPr>
                <w:rFonts w:ascii="Candara Light" w:hAnsi="Candara Light"/>
              </w:rPr>
              <w:t xml:space="preserve">Formulación de Carpeta Técnica de Canalización de A. LL. en Lotificación El </w:t>
            </w:r>
            <w:proofErr w:type="spellStart"/>
            <w:r w:rsidRPr="00E622EB">
              <w:rPr>
                <w:rFonts w:ascii="Candara Light" w:hAnsi="Candara Light"/>
              </w:rPr>
              <w:t>Pitarrillo</w:t>
            </w:r>
            <w:proofErr w:type="spellEnd"/>
            <w:r w:rsidRPr="00E622EB">
              <w:rPr>
                <w:rFonts w:ascii="Candara Light" w:hAnsi="Candara Light"/>
              </w:rPr>
              <w:t xml:space="preserve">, </w:t>
            </w:r>
            <w:proofErr w:type="spellStart"/>
            <w:r w:rsidRPr="00E622EB">
              <w:rPr>
                <w:rFonts w:ascii="Candara Light" w:hAnsi="Candara Light"/>
              </w:rPr>
              <w:t>Cton</w:t>
            </w:r>
            <w:proofErr w:type="spellEnd"/>
            <w:r w:rsidRPr="00E622EB">
              <w:rPr>
                <w:rFonts w:ascii="Candara Light" w:hAnsi="Candara Light"/>
              </w:rPr>
              <w:t>. Aldea de Mercedes</w:t>
            </w:r>
          </w:p>
          <w:p w14:paraId="56CB5944" w14:textId="77777777" w:rsidR="00AA28DE" w:rsidRPr="00E622EB" w:rsidRDefault="00AA28DE" w:rsidP="00AA28DE">
            <w:pPr>
              <w:jc w:val="center"/>
              <w:rPr>
                <w:rFonts w:ascii="Candara Light" w:hAnsi="Candara Light"/>
                <w:i w:val="0"/>
                <w:iCs w:val="0"/>
              </w:rPr>
            </w:pPr>
          </w:p>
          <w:p w14:paraId="034E0585" w14:textId="77777777" w:rsidR="00AA28DE" w:rsidRPr="00E622EB" w:rsidRDefault="00AA28DE" w:rsidP="00AA28DE">
            <w:pPr>
              <w:jc w:val="center"/>
              <w:rPr>
                <w:rFonts w:ascii="Candara Light" w:hAnsi="Candara Light"/>
                <w:i w:val="0"/>
                <w:iCs w:val="0"/>
              </w:rPr>
            </w:pPr>
          </w:p>
          <w:p w14:paraId="2C73E77B" w14:textId="4086A57C" w:rsidR="00AA28DE" w:rsidRPr="00E622EB" w:rsidRDefault="00AA28DE" w:rsidP="00AA28DE">
            <w:pPr>
              <w:jc w:val="center"/>
              <w:rPr>
                <w:rFonts w:ascii="Candara Light" w:hAnsi="Candara Light"/>
              </w:rPr>
            </w:pPr>
            <w:r w:rsidRPr="00E622EB">
              <w:rPr>
                <w:rFonts w:ascii="Candara Light" w:hAnsi="Candara Light"/>
              </w:rPr>
              <w:t xml:space="preserve">Formulación de Carpeta Técnica de Concreto Hidráulico en entrada a </w:t>
            </w:r>
            <w:proofErr w:type="spellStart"/>
            <w:r w:rsidRPr="00E622EB">
              <w:rPr>
                <w:rFonts w:ascii="Candara Light" w:hAnsi="Candara Light"/>
              </w:rPr>
              <w:t>Ctón</w:t>
            </w:r>
            <w:proofErr w:type="spellEnd"/>
            <w:r w:rsidRPr="00E622EB">
              <w:rPr>
                <w:rFonts w:ascii="Candara Light" w:hAnsi="Candara Light"/>
              </w:rPr>
              <w:t>. El Salitre</w:t>
            </w:r>
          </w:p>
          <w:p w14:paraId="7584317F" w14:textId="42C4D2BA" w:rsidR="00AA28DE" w:rsidRPr="00E622EB" w:rsidRDefault="00AA28DE" w:rsidP="00AA28DE">
            <w:pPr>
              <w:jc w:val="center"/>
              <w:rPr>
                <w:rFonts w:ascii="Candara Light" w:hAnsi="Candara Light"/>
                <w:i w:val="0"/>
                <w:iCs w:val="0"/>
              </w:rPr>
            </w:pPr>
            <w:r w:rsidRPr="00E622EB">
              <w:rPr>
                <w:rFonts w:ascii="Candara Light" w:hAnsi="Candara Light"/>
              </w:rPr>
              <w:t>Reparaciones y mejora a Casa Com. Crío. La Tabla</w:t>
            </w:r>
          </w:p>
          <w:p w14:paraId="13D5062F" w14:textId="77777777" w:rsidR="00AA28DE" w:rsidRPr="00E622EB" w:rsidRDefault="00AA28DE" w:rsidP="00AA28DE">
            <w:pPr>
              <w:jc w:val="center"/>
              <w:rPr>
                <w:rFonts w:ascii="Candara Light" w:hAnsi="Candara Light"/>
              </w:rPr>
            </w:pPr>
          </w:p>
          <w:p w14:paraId="341D0D45" w14:textId="77777777" w:rsidR="00AA28DE" w:rsidRPr="00E622EB" w:rsidRDefault="00AA28DE" w:rsidP="00AA28DE">
            <w:pPr>
              <w:jc w:val="center"/>
              <w:rPr>
                <w:rFonts w:ascii="Candara Light" w:hAnsi="Candara Light"/>
                <w:i w:val="0"/>
                <w:iCs w:val="0"/>
              </w:rPr>
            </w:pPr>
            <w:r w:rsidRPr="00E622EB">
              <w:rPr>
                <w:rFonts w:ascii="Candara Light" w:hAnsi="Candara Light"/>
              </w:rPr>
              <w:t>Formulación de Carpeta Técnica de Asfaltado de Calle Principal de la Col. Nuevo Ferrocarril</w:t>
            </w:r>
          </w:p>
          <w:p w14:paraId="6B6BD0D7" w14:textId="6E5B0007" w:rsidR="00AA28DE" w:rsidRPr="00E622EB" w:rsidRDefault="00AA28DE" w:rsidP="00AA28DE">
            <w:pPr>
              <w:jc w:val="center"/>
              <w:rPr>
                <w:rFonts w:ascii="Candara Light" w:hAnsi="Candara Light"/>
              </w:rPr>
            </w:pPr>
            <w:r w:rsidRPr="00E622EB">
              <w:rPr>
                <w:rFonts w:ascii="Candara Light" w:hAnsi="Candara Light"/>
              </w:rPr>
              <w:t xml:space="preserve"> </w:t>
            </w:r>
          </w:p>
          <w:p w14:paraId="748036D0" w14:textId="77777777" w:rsidR="00AA28DE" w:rsidRPr="00E622EB" w:rsidRDefault="00AA28DE" w:rsidP="00AA28DE">
            <w:pPr>
              <w:jc w:val="center"/>
              <w:rPr>
                <w:rFonts w:ascii="Candara Light" w:hAnsi="Candara Light"/>
                <w:i w:val="0"/>
                <w:iCs w:val="0"/>
              </w:rPr>
            </w:pPr>
          </w:p>
          <w:p w14:paraId="506B57B0" w14:textId="227F68DC" w:rsidR="00AA28DE" w:rsidRPr="00E622EB" w:rsidRDefault="00AA28DE" w:rsidP="00AA28DE">
            <w:pPr>
              <w:jc w:val="center"/>
              <w:rPr>
                <w:rFonts w:ascii="Candara Light" w:hAnsi="Candara Light"/>
              </w:rPr>
            </w:pPr>
            <w:r w:rsidRPr="00E622EB">
              <w:rPr>
                <w:rFonts w:ascii="Candara Light" w:hAnsi="Candara Light"/>
              </w:rPr>
              <w:t xml:space="preserve">Formulación de Carpeta Técnica de </w:t>
            </w:r>
            <w:proofErr w:type="spellStart"/>
            <w:r w:rsidRPr="00E622EB">
              <w:rPr>
                <w:rFonts w:ascii="Candara Light" w:hAnsi="Candara Light"/>
              </w:rPr>
              <w:t>Mejoramto</w:t>
            </w:r>
            <w:proofErr w:type="spellEnd"/>
            <w:r w:rsidRPr="00E622EB">
              <w:rPr>
                <w:rFonts w:ascii="Candara Light" w:hAnsi="Candara Light"/>
              </w:rPr>
              <w:t xml:space="preserve"> y Cordones Cunetas en tramos </w:t>
            </w:r>
            <w:proofErr w:type="spellStart"/>
            <w:r w:rsidRPr="00E622EB">
              <w:rPr>
                <w:rFonts w:ascii="Candara Light" w:hAnsi="Candara Light"/>
              </w:rPr>
              <w:t>deCalle</w:t>
            </w:r>
            <w:proofErr w:type="spellEnd"/>
            <w:r w:rsidRPr="00E622EB">
              <w:rPr>
                <w:rFonts w:ascii="Candara Light" w:hAnsi="Candara Light"/>
              </w:rPr>
              <w:t xml:space="preserve"> </w:t>
            </w:r>
            <w:proofErr w:type="spellStart"/>
            <w:r w:rsidRPr="00E622EB">
              <w:rPr>
                <w:rFonts w:ascii="Candara Light" w:hAnsi="Candara Light"/>
              </w:rPr>
              <w:t>Ppal</w:t>
            </w:r>
            <w:proofErr w:type="spellEnd"/>
            <w:r w:rsidRPr="00E622EB">
              <w:rPr>
                <w:rFonts w:ascii="Candara Light" w:hAnsi="Candara Light"/>
              </w:rPr>
              <w:t xml:space="preserve"> de Col. </w:t>
            </w:r>
            <w:proofErr w:type="spellStart"/>
            <w:r w:rsidRPr="00E622EB">
              <w:rPr>
                <w:rFonts w:ascii="Candara Light" w:hAnsi="Candara Light"/>
              </w:rPr>
              <w:t>Macance</w:t>
            </w:r>
            <w:proofErr w:type="spellEnd"/>
          </w:p>
          <w:p w14:paraId="4D9CBD79" w14:textId="77777777" w:rsidR="00AA28DE" w:rsidRPr="00E622EB" w:rsidRDefault="00AA28DE" w:rsidP="00AA28DE">
            <w:pPr>
              <w:jc w:val="center"/>
              <w:rPr>
                <w:rFonts w:ascii="Candara Light" w:hAnsi="Candara Light"/>
              </w:rPr>
            </w:pPr>
          </w:p>
          <w:p w14:paraId="02EDFED0" w14:textId="55C3A4F9" w:rsidR="00AA28DE" w:rsidRPr="00E622EB" w:rsidRDefault="00AA28DE" w:rsidP="00AA28DE">
            <w:pPr>
              <w:jc w:val="center"/>
              <w:rPr>
                <w:rFonts w:ascii="Candara Light" w:hAnsi="Candara Light"/>
                <w:i w:val="0"/>
                <w:iCs w:val="0"/>
              </w:rPr>
            </w:pPr>
            <w:r w:rsidRPr="00E622EB">
              <w:rPr>
                <w:rFonts w:ascii="Candara Light" w:hAnsi="Candara Light"/>
                <w:i w:val="0"/>
                <w:iCs w:val="0"/>
              </w:rPr>
              <w:t>Formulación de Carpeta Técnica de</w:t>
            </w:r>
          </w:p>
          <w:p w14:paraId="410FDBE5" w14:textId="0CE687A2" w:rsidR="00AA28DE" w:rsidRPr="00E622EB" w:rsidRDefault="00AA28DE" w:rsidP="00AA28DE">
            <w:pPr>
              <w:jc w:val="center"/>
              <w:rPr>
                <w:rFonts w:ascii="Candara Light" w:hAnsi="Candara Light"/>
              </w:rPr>
            </w:pPr>
            <w:r w:rsidRPr="00E622EB">
              <w:rPr>
                <w:rFonts w:ascii="Candara Light" w:hAnsi="Candara Light"/>
              </w:rPr>
              <w:t xml:space="preserve">Recuperación de </w:t>
            </w:r>
            <w:proofErr w:type="spellStart"/>
            <w:r w:rsidRPr="00E622EB">
              <w:rPr>
                <w:rFonts w:ascii="Candara Light" w:hAnsi="Candara Light"/>
              </w:rPr>
              <w:t>Blvd</w:t>
            </w:r>
            <w:proofErr w:type="spellEnd"/>
            <w:r w:rsidRPr="00E622EB">
              <w:rPr>
                <w:rFonts w:ascii="Candara Light" w:hAnsi="Candara Light"/>
              </w:rPr>
              <w:t xml:space="preserve">. 31 Julio </w:t>
            </w:r>
          </w:p>
          <w:p w14:paraId="3B83FE0C" w14:textId="77777777" w:rsidR="00AA28DE" w:rsidRPr="00E622EB" w:rsidRDefault="00AA28DE" w:rsidP="00AA28DE">
            <w:pPr>
              <w:jc w:val="center"/>
              <w:rPr>
                <w:rFonts w:ascii="Candara Light" w:hAnsi="Candara Light"/>
                <w:i w:val="0"/>
                <w:iCs w:val="0"/>
              </w:rPr>
            </w:pPr>
          </w:p>
          <w:p w14:paraId="103795F7" w14:textId="2080ABCE" w:rsidR="00AA28DE" w:rsidRPr="00E622EB" w:rsidRDefault="00AA28DE" w:rsidP="00AA28DE">
            <w:pPr>
              <w:jc w:val="center"/>
              <w:rPr>
                <w:rFonts w:ascii="Candara Light" w:hAnsi="Candara Light"/>
                <w:i w:val="0"/>
                <w:iCs w:val="0"/>
              </w:rPr>
            </w:pPr>
            <w:r w:rsidRPr="00E622EB">
              <w:rPr>
                <w:rFonts w:ascii="Candara Light" w:hAnsi="Candara Light"/>
              </w:rPr>
              <w:t xml:space="preserve">Formulación de Carpeta Técnica de Empedrado Fraguado </w:t>
            </w:r>
            <w:proofErr w:type="spellStart"/>
            <w:r w:rsidRPr="00E622EB">
              <w:rPr>
                <w:rFonts w:ascii="Candara Light" w:hAnsi="Candara Light"/>
              </w:rPr>
              <w:t>sup</w:t>
            </w:r>
            <w:proofErr w:type="spellEnd"/>
            <w:r w:rsidRPr="00E622EB">
              <w:rPr>
                <w:rFonts w:ascii="Candara Light" w:hAnsi="Candara Light"/>
              </w:rPr>
              <w:t xml:space="preserve">. </w:t>
            </w:r>
            <w:proofErr w:type="spellStart"/>
            <w:r w:rsidRPr="00E622EB">
              <w:rPr>
                <w:rFonts w:ascii="Candara Light" w:hAnsi="Candara Light"/>
              </w:rPr>
              <w:t>Concreteada</w:t>
            </w:r>
            <w:proofErr w:type="spellEnd"/>
            <w:r w:rsidRPr="00E622EB">
              <w:rPr>
                <w:rFonts w:ascii="Candara Light" w:hAnsi="Candara Light"/>
              </w:rPr>
              <w:t xml:space="preserve"> Tramo a Crío. Hortalizas / SJ Planes</w:t>
            </w:r>
          </w:p>
          <w:p w14:paraId="78F50389" w14:textId="77777777" w:rsidR="00AA28DE" w:rsidRPr="00E622EB" w:rsidRDefault="00AA28DE" w:rsidP="00AA28DE">
            <w:pPr>
              <w:jc w:val="center"/>
              <w:rPr>
                <w:rFonts w:ascii="Candara Light" w:hAnsi="Candara Light"/>
                <w:i w:val="0"/>
                <w:iCs w:val="0"/>
              </w:rPr>
            </w:pPr>
          </w:p>
          <w:p w14:paraId="36ED0238" w14:textId="3902C6CE" w:rsidR="00AA28DE" w:rsidRPr="00E622EB" w:rsidRDefault="00AA28DE" w:rsidP="00AA28DE">
            <w:pPr>
              <w:jc w:val="center"/>
              <w:rPr>
                <w:rFonts w:ascii="Candara Light" w:hAnsi="Candara Light"/>
              </w:rPr>
            </w:pPr>
            <w:r w:rsidRPr="00E622EB">
              <w:rPr>
                <w:rFonts w:ascii="Candara Light" w:hAnsi="Candara Light"/>
              </w:rPr>
              <w:t>Formulación de Carpeta Técnica de Reparación de Cordón- cuneta en Casco Urbano</w:t>
            </w:r>
          </w:p>
          <w:p w14:paraId="645D8457" w14:textId="034BD1E9" w:rsidR="00AA28DE" w:rsidRPr="00E622EB" w:rsidRDefault="00AA28DE" w:rsidP="00AA28DE">
            <w:pPr>
              <w:jc w:val="center"/>
              <w:rPr>
                <w:rFonts w:ascii="Candara Light" w:hAnsi="Candara Light"/>
              </w:rPr>
            </w:pPr>
          </w:p>
          <w:p w14:paraId="08CA915F" w14:textId="77777777" w:rsidR="003A7C9C" w:rsidRPr="00E622EB" w:rsidRDefault="003A7C9C" w:rsidP="003A7C9C">
            <w:pPr>
              <w:jc w:val="left"/>
              <w:rPr>
                <w:rFonts w:ascii="Candara Light" w:hAnsi="Candara Light"/>
                <w:i w:val="0"/>
                <w:iCs w:val="0"/>
              </w:rPr>
            </w:pPr>
          </w:p>
          <w:p w14:paraId="1DC1C183" w14:textId="7AA88887" w:rsidR="00907A3F" w:rsidRPr="00E622EB" w:rsidRDefault="00907A3F" w:rsidP="00907A3F">
            <w:pPr>
              <w:jc w:val="center"/>
              <w:rPr>
                <w:rFonts w:ascii="Candara Light" w:hAnsi="Candara Light"/>
                <w:i w:val="0"/>
                <w:iCs w:val="0"/>
              </w:rPr>
            </w:pPr>
            <w:r w:rsidRPr="00E622EB">
              <w:rPr>
                <w:rFonts w:ascii="Candara Light" w:hAnsi="Candara Light"/>
                <w:i w:val="0"/>
                <w:iCs w:val="0"/>
              </w:rPr>
              <w:t>Formulación de Carpeta Técnica de REPARACIÓN Y MANTENIMEINTO DE CAMINOS VECINALES DEL MUNICIPIO</w:t>
            </w:r>
          </w:p>
          <w:p w14:paraId="2E2CEBCF" w14:textId="77777777" w:rsidR="003A7C9C" w:rsidRPr="00E622EB" w:rsidRDefault="003A7C9C" w:rsidP="003A7C9C">
            <w:pPr>
              <w:jc w:val="left"/>
              <w:rPr>
                <w:rFonts w:ascii="Candara Light" w:hAnsi="Candara Light"/>
                <w:i w:val="0"/>
                <w:iCs w:val="0"/>
              </w:rPr>
            </w:pPr>
          </w:p>
          <w:p w14:paraId="1CCAB1DB" w14:textId="454B19FB" w:rsidR="00972A54" w:rsidRPr="00E622EB" w:rsidRDefault="00972A54" w:rsidP="00AE7D95">
            <w:pPr>
              <w:jc w:val="center"/>
              <w:rPr>
                <w:rFonts w:ascii="Candara Light" w:hAnsi="Candara Light"/>
              </w:rPr>
            </w:pPr>
          </w:p>
        </w:tc>
        <w:tc>
          <w:tcPr>
            <w:tcW w:w="4298" w:type="dxa"/>
          </w:tcPr>
          <w:p w14:paraId="107B048A" w14:textId="6695F9EE" w:rsidR="00DD34C5" w:rsidRPr="00E622EB" w:rsidRDefault="00AA28DE"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 xml:space="preserve">La formulación de los perfiles y carpetas serán para ser implementadas en el </w:t>
            </w:r>
            <w:r w:rsidRPr="00E622EB">
              <w:rPr>
                <w:rFonts w:ascii="Candara Light" w:hAnsi="Candara Light"/>
              </w:rPr>
              <w:lastRenderedPageBreak/>
              <w:t>desarrollo de</w:t>
            </w:r>
            <w:r w:rsidR="005D58B8" w:rsidRPr="00E622EB">
              <w:rPr>
                <w:rFonts w:ascii="Candara Light" w:hAnsi="Candara Light"/>
              </w:rPr>
              <w:t xml:space="preserve"> las comunidades del </w:t>
            </w:r>
            <w:r w:rsidRPr="00E622EB">
              <w:rPr>
                <w:rFonts w:ascii="Candara Light" w:hAnsi="Candara Light"/>
              </w:rPr>
              <w:t>municipio de Nejapa</w:t>
            </w:r>
            <w:r w:rsidR="005D58B8" w:rsidRPr="00E622EB">
              <w:rPr>
                <w:rFonts w:ascii="Candara Light" w:hAnsi="Candara Light"/>
              </w:rPr>
              <w:t xml:space="preserve">. </w:t>
            </w:r>
          </w:p>
          <w:p w14:paraId="530A8933" w14:textId="07EF5C57" w:rsidR="005D58B8" w:rsidRPr="00E622EB" w:rsidRDefault="005D58B8"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Previa inspección y solicitud de la comunidad para la verificación del proyecto a ejecutarse.</w:t>
            </w:r>
          </w:p>
          <w:p w14:paraId="04B61B39" w14:textId="64020E01" w:rsidR="005D58B8" w:rsidRPr="00E622EB" w:rsidRDefault="005D58B8"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Así mismo de las gestiones interinstitucionales para el acompañamiento de obras fuera del alcance y recurso de la municipalidad y que son de beneficio para las comunidades.</w:t>
            </w:r>
          </w:p>
          <w:p w14:paraId="04D46A59" w14:textId="77777777" w:rsidR="005D58B8" w:rsidRPr="00E622EB" w:rsidRDefault="005D58B8"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62642DDB" w14:textId="77777777" w:rsidR="005205E9" w:rsidRPr="00E622EB" w:rsidRDefault="005205E9"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78D3137A" w14:textId="3B028F5A" w:rsidR="003A7C9C" w:rsidRPr="00E622EB" w:rsidRDefault="003A7C9C"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Se </w:t>
            </w:r>
            <w:r w:rsidR="00B13FB9" w:rsidRPr="00E622EB">
              <w:rPr>
                <w:rFonts w:ascii="Candara Light" w:hAnsi="Candara Light"/>
              </w:rPr>
              <w:t>beneficiarán</w:t>
            </w:r>
            <w:r w:rsidRPr="00E622EB">
              <w:rPr>
                <w:rFonts w:ascii="Candara Light" w:hAnsi="Candara Light"/>
              </w:rPr>
              <w:t xml:space="preserve"> con el proyecto </w:t>
            </w:r>
            <w:r w:rsidR="004E0091" w:rsidRPr="00E622EB">
              <w:rPr>
                <w:rFonts w:ascii="Candara Light" w:hAnsi="Candara Light"/>
              </w:rPr>
              <w:t xml:space="preserve">parte de la población de </w:t>
            </w:r>
            <w:r w:rsidR="005205E9" w:rsidRPr="00E622EB">
              <w:rPr>
                <w:rFonts w:ascii="Candara Light" w:hAnsi="Candara Light"/>
              </w:rPr>
              <w:t>E</w:t>
            </w:r>
            <w:r w:rsidR="004E0091" w:rsidRPr="00E622EB">
              <w:rPr>
                <w:rFonts w:ascii="Candara Light" w:hAnsi="Candara Light"/>
              </w:rPr>
              <w:t>l Cedral específicamente los pobladores de Cuesta Blanca</w:t>
            </w:r>
          </w:p>
          <w:p w14:paraId="78932926" w14:textId="77777777" w:rsidR="004E0091" w:rsidRPr="00E622EB" w:rsidRDefault="004E0091"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587EACC5" w14:textId="3E432E52" w:rsidR="004E0091" w:rsidRPr="00E622EB" w:rsidRDefault="004E0091"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Se beneficiarán con el proyecto pobladores de caserío el Castaño</w:t>
            </w:r>
          </w:p>
          <w:p w14:paraId="1A3F741C" w14:textId="77777777" w:rsidR="004E0091" w:rsidRPr="00E622EB" w:rsidRDefault="004E0091"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099480F4" w14:textId="77777777" w:rsidR="004E0091" w:rsidRPr="00E622EB" w:rsidRDefault="004E0091"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Se </w:t>
            </w:r>
            <w:r w:rsidR="005205E9" w:rsidRPr="00E622EB">
              <w:rPr>
                <w:rFonts w:ascii="Candara Light" w:hAnsi="Candara Light"/>
              </w:rPr>
              <w:t>beneficiarán</w:t>
            </w:r>
            <w:r w:rsidRPr="00E622EB">
              <w:rPr>
                <w:rFonts w:ascii="Candara Light" w:hAnsi="Candara Light"/>
              </w:rPr>
              <w:t xml:space="preserve"> con el proyecto los habitantes y visitantes de la Avenida Emili Avelar</w:t>
            </w:r>
          </w:p>
          <w:p w14:paraId="72307B33" w14:textId="77777777" w:rsidR="005205E9" w:rsidRPr="00E622EB" w:rsidRDefault="005205E9"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8A6ACDA" w14:textId="77777777" w:rsidR="005205E9" w:rsidRPr="00E622EB" w:rsidRDefault="005205E9"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6E296F9" w14:textId="77777777" w:rsidR="005205E9" w:rsidRPr="00E622EB" w:rsidRDefault="005205E9" w:rsidP="005205E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La formulación de los perfiles y carpetas serán para ser implementadas en el desarrollo de las comunidades del municipio de </w:t>
            </w:r>
            <w:proofErr w:type="gramStart"/>
            <w:r w:rsidRPr="00E622EB">
              <w:rPr>
                <w:rFonts w:ascii="Candara Light" w:hAnsi="Candara Light"/>
              </w:rPr>
              <w:t>Nejapa,.</w:t>
            </w:r>
            <w:proofErr w:type="gramEnd"/>
            <w:r w:rsidRPr="00E622EB">
              <w:rPr>
                <w:rFonts w:ascii="Candara Light" w:hAnsi="Candara Light"/>
              </w:rPr>
              <w:t xml:space="preserve"> </w:t>
            </w:r>
          </w:p>
          <w:p w14:paraId="2DC69DBC" w14:textId="77777777" w:rsidR="005205E9" w:rsidRPr="00E622EB" w:rsidRDefault="005205E9" w:rsidP="005205E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Previa inspección y solicitud de la comunidad para la verificación del proyecto a ejecutarse.</w:t>
            </w:r>
          </w:p>
          <w:p w14:paraId="379DEF84" w14:textId="77777777" w:rsidR="005205E9" w:rsidRPr="00E622EB" w:rsidRDefault="005205E9" w:rsidP="005205E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Así mismo de las gestiones interinstitucionales para el acompañamiento de obras fuera del alcance y recurso de la municipalidad y que son de beneficio para las comunidades.</w:t>
            </w:r>
          </w:p>
          <w:p w14:paraId="6425B87E" w14:textId="77777777" w:rsidR="005205E9" w:rsidRPr="00E622EB" w:rsidRDefault="005205E9"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26A03245" w14:textId="77777777" w:rsidR="005205E9" w:rsidRPr="00E622EB" w:rsidRDefault="005205E9" w:rsidP="005205E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La formulación de los perfiles y carpetas serán para ser implementadas en el desarrollo de las comunidades del municipio de </w:t>
            </w:r>
            <w:proofErr w:type="gramStart"/>
            <w:r w:rsidRPr="00E622EB">
              <w:rPr>
                <w:rFonts w:ascii="Candara Light" w:hAnsi="Candara Light"/>
              </w:rPr>
              <w:t>Nejapa,.</w:t>
            </w:r>
            <w:proofErr w:type="gramEnd"/>
            <w:r w:rsidRPr="00E622EB">
              <w:rPr>
                <w:rFonts w:ascii="Candara Light" w:hAnsi="Candara Light"/>
              </w:rPr>
              <w:t xml:space="preserve"> </w:t>
            </w:r>
          </w:p>
          <w:p w14:paraId="6AB54CF7" w14:textId="77777777" w:rsidR="005205E9" w:rsidRPr="00E622EB" w:rsidRDefault="005205E9" w:rsidP="005205E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Previa inspección y solicitud de la comunidad para la verificación del proyecto a ejecutarse.</w:t>
            </w:r>
          </w:p>
          <w:p w14:paraId="4856A002" w14:textId="77777777" w:rsidR="005205E9" w:rsidRPr="00E622EB" w:rsidRDefault="005205E9" w:rsidP="005205E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Así mismo de las gestiones interinstitucionales para el acompañamiento de obras fuera del alcance y recurso de la municipalidad y que son de beneficio para las comunidades.</w:t>
            </w:r>
          </w:p>
          <w:p w14:paraId="17F9009A" w14:textId="77777777" w:rsidR="005205E9" w:rsidRPr="00E622EB" w:rsidRDefault="005205E9"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05048AC7" w14:textId="77777777" w:rsidR="005205E9" w:rsidRPr="00E622EB" w:rsidRDefault="005205E9" w:rsidP="005205E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La formulación de los perfiles y carpetas serán para ser implementadas en el desarrollo de las comunidades del municipio de </w:t>
            </w:r>
            <w:proofErr w:type="gramStart"/>
            <w:r w:rsidRPr="00E622EB">
              <w:rPr>
                <w:rFonts w:ascii="Candara Light" w:hAnsi="Candara Light"/>
              </w:rPr>
              <w:t>Nejapa,.</w:t>
            </w:r>
            <w:proofErr w:type="gramEnd"/>
            <w:r w:rsidRPr="00E622EB">
              <w:rPr>
                <w:rFonts w:ascii="Candara Light" w:hAnsi="Candara Light"/>
              </w:rPr>
              <w:t xml:space="preserve"> </w:t>
            </w:r>
          </w:p>
          <w:p w14:paraId="1A4CB40F" w14:textId="77777777" w:rsidR="005205E9" w:rsidRPr="00E622EB" w:rsidRDefault="005205E9" w:rsidP="005205E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Previa inspección y solicitud de la comunidad para la verificación del proyecto a ejecutarse.</w:t>
            </w:r>
          </w:p>
          <w:p w14:paraId="0BA46D08" w14:textId="77777777" w:rsidR="005205E9" w:rsidRPr="00E622EB" w:rsidRDefault="005205E9" w:rsidP="005205E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Así mismo de las gestiones interinstitucionales para el acompañamiento de obras fuera del alcance y recurso de la municipalidad y que son de beneficio para las comunidades.</w:t>
            </w:r>
          </w:p>
          <w:p w14:paraId="34C5C42F" w14:textId="77777777" w:rsidR="005205E9" w:rsidRPr="00E622EB" w:rsidRDefault="005205E9"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0E980F2" w14:textId="77777777" w:rsidR="00E20364" w:rsidRPr="00E622EB" w:rsidRDefault="00E20364"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6DDA8CAD" w14:textId="77777777" w:rsidR="00E20364" w:rsidRPr="00E622EB" w:rsidRDefault="00E20364"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531B4139" w14:textId="77777777" w:rsidR="00E20364" w:rsidRPr="00E622EB" w:rsidRDefault="00E20364" w:rsidP="00E2036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La formulación de los perfiles y carpetas serán para ser implementadas en el desarrollo de las comunidades del municipio de </w:t>
            </w:r>
            <w:proofErr w:type="gramStart"/>
            <w:r w:rsidRPr="00E622EB">
              <w:rPr>
                <w:rFonts w:ascii="Candara Light" w:hAnsi="Candara Light"/>
              </w:rPr>
              <w:t>Nejapa,.</w:t>
            </w:r>
            <w:proofErr w:type="gramEnd"/>
            <w:r w:rsidRPr="00E622EB">
              <w:rPr>
                <w:rFonts w:ascii="Candara Light" w:hAnsi="Candara Light"/>
              </w:rPr>
              <w:t xml:space="preserve"> </w:t>
            </w:r>
          </w:p>
          <w:p w14:paraId="57A208F6" w14:textId="77777777" w:rsidR="00E20364" w:rsidRPr="00E622EB" w:rsidRDefault="00E20364" w:rsidP="00E2036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Previa inspección y solicitud de la comunidad para la verificación del proyecto a ejecutarse.</w:t>
            </w:r>
          </w:p>
          <w:p w14:paraId="2715E033" w14:textId="7E3EBCB9" w:rsidR="00E20364" w:rsidRPr="00E622EB" w:rsidRDefault="00E20364" w:rsidP="00E2036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Así mismo de las gestiones interinstitucionales para el acompañamiento de obras fuera del alcance y recurso de la municipalidad y que son de beneficio para las comunidades</w:t>
            </w:r>
          </w:p>
        </w:tc>
        <w:tc>
          <w:tcPr>
            <w:tcW w:w="4298" w:type="dxa"/>
          </w:tcPr>
          <w:p w14:paraId="12A4D968" w14:textId="609A0849" w:rsidR="00DD34C5" w:rsidRPr="00E622EB" w:rsidRDefault="005D58B8"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Un</w:t>
            </w:r>
            <w:r w:rsidR="00BF5D0B" w:rsidRPr="00E622EB">
              <w:rPr>
                <w:rFonts w:ascii="Candara Light" w:hAnsi="Candara Light"/>
              </w:rPr>
              <w:t>i</w:t>
            </w:r>
            <w:r w:rsidRPr="00E622EB">
              <w:rPr>
                <w:rFonts w:ascii="Candara Light" w:hAnsi="Candara Light"/>
              </w:rPr>
              <w:t>dad Ejecutora de Obras Civiles</w:t>
            </w:r>
          </w:p>
          <w:p w14:paraId="15EFDBE4" w14:textId="0498D954" w:rsidR="005D58B8" w:rsidRPr="00E622EB" w:rsidRDefault="005D58B8"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Ap</w:t>
            </w:r>
            <w:r w:rsidR="00BF5D0B" w:rsidRPr="00E622EB">
              <w:rPr>
                <w:rFonts w:ascii="Candara Light" w:hAnsi="Candara Light"/>
              </w:rPr>
              <w:t>o</w:t>
            </w:r>
            <w:r w:rsidRPr="00E622EB">
              <w:rPr>
                <w:rFonts w:ascii="Candara Light" w:hAnsi="Candara Light"/>
              </w:rPr>
              <w:t>yos interinstitucionales</w:t>
            </w:r>
          </w:p>
          <w:p w14:paraId="55A5091F" w14:textId="77777777" w:rsidR="005D58B8" w:rsidRPr="00E622EB" w:rsidRDefault="005D58B8"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CAESS</w:t>
            </w:r>
          </w:p>
          <w:p w14:paraId="1BC66597" w14:textId="77777777" w:rsidR="005D58B8" w:rsidRPr="00E622EB" w:rsidRDefault="005D58B8"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MOP</w:t>
            </w:r>
          </w:p>
          <w:p w14:paraId="010BAA3B" w14:textId="77777777" w:rsidR="005D58B8" w:rsidRPr="00E622EB" w:rsidRDefault="005D58B8"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FOVIAL</w:t>
            </w:r>
          </w:p>
          <w:p w14:paraId="0D46BC81" w14:textId="4D570375" w:rsidR="005D58B8" w:rsidRPr="00E622EB" w:rsidRDefault="005D58B8" w:rsidP="00AA28DE">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ADESCOS</w:t>
            </w:r>
          </w:p>
        </w:tc>
      </w:tr>
      <w:tr w:rsidR="00AE7D95" w:rsidRPr="00E622EB" w14:paraId="70422D36" w14:textId="77777777" w:rsidTr="00B13FB9">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09A0CE9D" w14:textId="77777777" w:rsidR="00AE7D95" w:rsidRPr="00E622EB" w:rsidRDefault="00AE7D95" w:rsidP="00AE7D95">
            <w:pPr>
              <w:jc w:val="center"/>
              <w:rPr>
                <w:rFonts w:ascii="Candara Light" w:hAnsi="Candara Light"/>
              </w:rPr>
            </w:pPr>
            <w:r w:rsidRPr="00E622EB">
              <w:rPr>
                <w:rFonts w:ascii="Candara Light" w:hAnsi="Candara Light"/>
              </w:rPr>
              <w:lastRenderedPageBreak/>
              <w:t>Formulación de Carpeta Técnica de INTRODUCCIÓN DE AGUA POTABLE EN COMUNIDADES LAS VEGAS, VEGUITAS- EL BONETE- FINCA RELAMPAGO</w:t>
            </w:r>
          </w:p>
          <w:p w14:paraId="79231C92" w14:textId="77777777" w:rsidR="00AE7D95" w:rsidRPr="00E622EB" w:rsidRDefault="00AE7D95" w:rsidP="00AE7D95">
            <w:pPr>
              <w:jc w:val="center"/>
              <w:rPr>
                <w:rFonts w:ascii="Candara Light" w:hAnsi="Candara Light"/>
              </w:rPr>
            </w:pPr>
          </w:p>
          <w:p w14:paraId="530C0E70" w14:textId="77777777" w:rsidR="00AE7D95" w:rsidRPr="00E622EB" w:rsidRDefault="00AE7D95" w:rsidP="00AE7D95">
            <w:pPr>
              <w:jc w:val="center"/>
              <w:rPr>
                <w:rFonts w:ascii="Candara Light" w:hAnsi="Candara Light"/>
              </w:rPr>
            </w:pPr>
            <w:r w:rsidRPr="00E622EB">
              <w:rPr>
                <w:rFonts w:ascii="Candara Light" w:hAnsi="Candara Light"/>
              </w:rPr>
              <w:t>Formulación de Carpeta Técnica de OBRAS COMPLEMENTARIAS A PROYECTO DE INTRODUCCIÓN DE AGUA POTABLE</w:t>
            </w:r>
          </w:p>
          <w:p w14:paraId="1092D334" w14:textId="77777777" w:rsidR="00AE7D95" w:rsidRPr="00E622EB" w:rsidRDefault="00AE7D95" w:rsidP="00AE7D95">
            <w:pPr>
              <w:jc w:val="center"/>
              <w:rPr>
                <w:rFonts w:ascii="Candara Light" w:hAnsi="Candara Light"/>
              </w:rPr>
            </w:pPr>
            <w:r w:rsidRPr="00E622EB">
              <w:rPr>
                <w:rFonts w:ascii="Candara Light" w:hAnsi="Candara Light"/>
              </w:rPr>
              <w:t>AMPLIACIÓN DE RED DE DRENAJE</w:t>
            </w:r>
          </w:p>
          <w:p w14:paraId="4BDB0C65" w14:textId="77777777" w:rsidR="00AE7D95" w:rsidRPr="00E622EB" w:rsidRDefault="00AE7D95" w:rsidP="006302E5">
            <w:pPr>
              <w:jc w:val="center"/>
              <w:rPr>
                <w:rFonts w:ascii="Candara Light" w:hAnsi="Candara Light"/>
              </w:rPr>
            </w:pPr>
          </w:p>
        </w:tc>
        <w:tc>
          <w:tcPr>
            <w:tcW w:w="4298" w:type="dxa"/>
          </w:tcPr>
          <w:p w14:paraId="0293820D" w14:textId="77777777" w:rsidR="005205E9" w:rsidRPr="00E622EB" w:rsidRDefault="005205E9" w:rsidP="005205E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La formulación de los perfiles y carpetas serán para ser implementadas en el desarrollo de las comunidades del municipio de </w:t>
            </w:r>
            <w:proofErr w:type="gramStart"/>
            <w:r w:rsidRPr="00E622EB">
              <w:rPr>
                <w:rFonts w:ascii="Candara Light" w:hAnsi="Candara Light"/>
              </w:rPr>
              <w:t>Nejapa,.</w:t>
            </w:r>
            <w:proofErr w:type="gramEnd"/>
            <w:r w:rsidRPr="00E622EB">
              <w:rPr>
                <w:rFonts w:ascii="Candara Light" w:hAnsi="Candara Light"/>
              </w:rPr>
              <w:t xml:space="preserve"> </w:t>
            </w:r>
          </w:p>
          <w:p w14:paraId="6FF0CF0A" w14:textId="77777777" w:rsidR="005205E9" w:rsidRPr="00E622EB" w:rsidRDefault="005205E9" w:rsidP="005205E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Previa inspección y solicitud de la comunidad para la verificación del proyecto a ejecutarse.</w:t>
            </w:r>
          </w:p>
          <w:p w14:paraId="044393D2" w14:textId="77777777" w:rsidR="005205E9" w:rsidRPr="00E622EB" w:rsidRDefault="005205E9" w:rsidP="005205E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Así mismo de las gestiones interinstitucionales para el acompañamiento de obras fuera del alcance y recurso de la municipalidad y que son de beneficio para las comunidades.</w:t>
            </w:r>
          </w:p>
          <w:p w14:paraId="2D774F3E" w14:textId="77777777" w:rsidR="00AE7D95" w:rsidRPr="00E622EB" w:rsidRDefault="00AE7D95"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298" w:type="dxa"/>
          </w:tcPr>
          <w:p w14:paraId="5527BB1D" w14:textId="77777777" w:rsidR="00AE7D95" w:rsidRPr="00E622EB" w:rsidRDefault="00AE7D95" w:rsidP="00AA28DE">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bl>
    <w:p w14:paraId="1C088FC6" w14:textId="77777777" w:rsidR="00B86C56" w:rsidRPr="00E622EB" w:rsidRDefault="00B86C56">
      <w:pPr>
        <w:rPr>
          <w:rFonts w:ascii="Candara Light" w:hAnsi="Candara Light"/>
        </w:rPr>
      </w:pPr>
      <w:bookmarkStart w:id="5" w:name="_Hlk52669837"/>
    </w:p>
    <w:tbl>
      <w:tblPr>
        <w:tblStyle w:val="Tablaconcuadrcula5oscura-nfasis2"/>
        <w:tblpPr w:leftFromText="141" w:rightFromText="141" w:horzAnchor="margin" w:tblpY="645"/>
        <w:tblW w:w="12845" w:type="dxa"/>
        <w:tblLook w:val="04A0" w:firstRow="1" w:lastRow="0" w:firstColumn="1" w:lastColumn="0" w:noHBand="0" w:noVBand="1"/>
      </w:tblPr>
      <w:tblGrid>
        <w:gridCol w:w="3498"/>
        <w:gridCol w:w="9347"/>
      </w:tblGrid>
      <w:tr w:rsidR="006302E5" w:rsidRPr="00E622EB" w14:paraId="58DE95BD" w14:textId="77777777" w:rsidTr="00E20364">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386F4A43" w14:textId="68E2E87C" w:rsidR="006302E5" w:rsidRPr="00EE37F2" w:rsidRDefault="00EE37F2" w:rsidP="00EE37F2">
            <w:pPr>
              <w:jc w:val="center"/>
              <w:rPr>
                <w:rFonts w:ascii="Candara Light" w:hAnsi="Candara Light"/>
              </w:rPr>
            </w:pPr>
            <w:r w:rsidRPr="00EE37F2">
              <w:rPr>
                <w:rFonts w:ascii="Candara Light" w:hAnsi="Candara Light"/>
              </w:rPr>
              <w:lastRenderedPageBreak/>
              <w:t xml:space="preserve">Eje </w:t>
            </w:r>
            <w:proofErr w:type="spellStart"/>
            <w:r w:rsidRPr="00EE37F2">
              <w:rPr>
                <w:rFonts w:ascii="Candara Light" w:hAnsi="Candara Light"/>
              </w:rPr>
              <w:t>Estrtegico</w:t>
            </w:r>
            <w:proofErr w:type="spellEnd"/>
          </w:p>
          <w:p w14:paraId="6CBEBFD5" w14:textId="0C5F2085" w:rsidR="003A7C9C" w:rsidRPr="00E622EB" w:rsidRDefault="003A7C9C" w:rsidP="003A7C9C">
            <w:pPr>
              <w:rPr>
                <w:rFonts w:ascii="Candara Light" w:hAnsi="Candara Light"/>
              </w:rPr>
            </w:pPr>
          </w:p>
        </w:tc>
        <w:tc>
          <w:tcPr>
            <w:tcW w:w="9347" w:type="dxa"/>
          </w:tcPr>
          <w:p w14:paraId="6CD23F98" w14:textId="77777777" w:rsidR="006302E5" w:rsidRPr="00E622EB" w:rsidRDefault="006302E5" w:rsidP="003A7C9C">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b w:val="0"/>
                <w:bCs w:val="0"/>
              </w:rPr>
              <w:t>Ampliar el acceso y la conexión de las comunidades rurales del municipio de Nejapa, por medio del mantenimiento preventivo y correctivo de calles, y construcción de obras de paso</w:t>
            </w:r>
          </w:p>
        </w:tc>
      </w:tr>
      <w:tr w:rsidR="006302E5" w:rsidRPr="00E622EB" w14:paraId="3EFC941D" w14:textId="77777777" w:rsidTr="00E20364">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6E2366AC" w14:textId="77777777" w:rsidR="006302E5" w:rsidRPr="00E622EB" w:rsidRDefault="006302E5" w:rsidP="003A7C9C">
            <w:pPr>
              <w:pStyle w:val="Sinespaciado"/>
              <w:jc w:val="center"/>
              <w:rPr>
                <w:rFonts w:ascii="Candara Light" w:hAnsi="Candara Light"/>
                <w:b w:val="0"/>
                <w:bCs w:val="0"/>
              </w:rPr>
            </w:pPr>
          </w:p>
          <w:p w14:paraId="5F26CDB7" w14:textId="544C4576" w:rsidR="006302E5" w:rsidRPr="00E622EB" w:rsidRDefault="006302E5" w:rsidP="003A7C9C">
            <w:pPr>
              <w:pStyle w:val="Sinespaciado"/>
              <w:jc w:val="center"/>
              <w:rPr>
                <w:rFonts w:ascii="Candara Light" w:hAnsi="Candara Light"/>
              </w:rPr>
            </w:pPr>
            <w:r w:rsidRPr="00E622EB">
              <w:rPr>
                <w:rFonts w:ascii="Candara Light" w:hAnsi="Candara Light"/>
              </w:rPr>
              <w:t>Objetivo Estratégico</w:t>
            </w:r>
            <w:r w:rsidR="00E20364" w:rsidRPr="00E622EB">
              <w:rPr>
                <w:rFonts w:ascii="Candara Light" w:hAnsi="Candara Light"/>
              </w:rPr>
              <w:t xml:space="preserve"> 2</w:t>
            </w:r>
          </w:p>
        </w:tc>
        <w:tc>
          <w:tcPr>
            <w:tcW w:w="9347" w:type="dxa"/>
          </w:tcPr>
          <w:p w14:paraId="4618C2F9" w14:textId="5263E602" w:rsidR="006302E5" w:rsidRPr="00E622EB" w:rsidRDefault="006302E5" w:rsidP="003A7C9C">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Inventariar y priorizar la construcción de obras de paso (puentes) que pongan en riesgo a las familias de las comunidades.</w:t>
            </w:r>
          </w:p>
        </w:tc>
      </w:tr>
      <w:tr w:rsidR="006302E5" w:rsidRPr="00E622EB" w14:paraId="7EC40B9E" w14:textId="77777777" w:rsidTr="00E20364">
        <w:trPr>
          <w:trHeight w:val="162"/>
        </w:trPr>
        <w:tc>
          <w:tcPr>
            <w:cnfStyle w:val="001000000000" w:firstRow="0" w:lastRow="0" w:firstColumn="1" w:lastColumn="0" w:oddVBand="0" w:evenVBand="0" w:oddHBand="0" w:evenHBand="0" w:firstRowFirstColumn="0" w:firstRowLastColumn="0" w:lastRowFirstColumn="0" w:lastRowLastColumn="0"/>
            <w:tcW w:w="3498" w:type="dxa"/>
          </w:tcPr>
          <w:p w14:paraId="7ACAE536" w14:textId="77777777" w:rsidR="006302E5" w:rsidRPr="00E622EB" w:rsidRDefault="006302E5" w:rsidP="003A7C9C">
            <w:pPr>
              <w:pStyle w:val="Sinespaciado"/>
              <w:jc w:val="center"/>
              <w:rPr>
                <w:rFonts w:ascii="Candara Light" w:hAnsi="Candara Light"/>
                <w:b w:val="0"/>
                <w:bCs w:val="0"/>
              </w:rPr>
            </w:pPr>
          </w:p>
          <w:p w14:paraId="54C85029" w14:textId="77777777" w:rsidR="006302E5" w:rsidRPr="00E622EB" w:rsidRDefault="006302E5" w:rsidP="003A7C9C">
            <w:pPr>
              <w:pStyle w:val="Sinespaciado"/>
              <w:jc w:val="center"/>
              <w:rPr>
                <w:rFonts w:ascii="Candara Light" w:hAnsi="Candara Light"/>
              </w:rPr>
            </w:pPr>
            <w:r w:rsidRPr="00E622EB">
              <w:rPr>
                <w:rFonts w:ascii="Candara Light" w:hAnsi="Candara Light"/>
              </w:rPr>
              <w:t>Estrategia</w:t>
            </w:r>
          </w:p>
        </w:tc>
        <w:tc>
          <w:tcPr>
            <w:tcW w:w="9347" w:type="dxa"/>
          </w:tcPr>
          <w:p w14:paraId="23B8255D" w14:textId="77777777" w:rsidR="006302E5" w:rsidRPr="00E622EB" w:rsidRDefault="006302E5" w:rsidP="003A7C9C">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058DD578" w14:textId="12FB7260" w:rsidR="006302E5" w:rsidRPr="00E622EB" w:rsidRDefault="006302E5" w:rsidP="003A7C9C">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Construcción de obras de paso que pongan en riesgo a las familias de las comunidades</w:t>
            </w:r>
          </w:p>
          <w:p w14:paraId="2D430282" w14:textId="77777777" w:rsidR="006302E5" w:rsidRPr="00E622EB" w:rsidRDefault="006302E5" w:rsidP="003A7C9C">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bl>
    <w:tbl>
      <w:tblPr>
        <w:tblStyle w:val="Tablaconcuadrcula7concolores-nfasis4"/>
        <w:tblW w:w="0" w:type="auto"/>
        <w:tblLook w:val="04A0" w:firstRow="1" w:lastRow="0" w:firstColumn="1" w:lastColumn="0" w:noHBand="0" w:noVBand="1"/>
      </w:tblPr>
      <w:tblGrid>
        <w:gridCol w:w="4297"/>
        <w:gridCol w:w="4298"/>
        <w:gridCol w:w="4298"/>
      </w:tblGrid>
      <w:tr w:rsidR="006302E5" w:rsidRPr="00E622EB" w14:paraId="522DBF9A" w14:textId="77777777" w:rsidTr="00B13FB9">
        <w:trPr>
          <w:cnfStyle w:val="100000000000" w:firstRow="1" w:lastRow="0" w:firstColumn="0" w:lastColumn="0" w:oddVBand="0" w:evenVBand="0" w:oddHBand="0" w:evenHBand="0" w:firstRowFirstColumn="0" w:firstRowLastColumn="0" w:lastRowFirstColumn="0" w:lastRowLastColumn="0"/>
          <w:trHeight w:val="529"/>
        </w:trPr>
        <w:tc>
          <w:tcPr>
            <w:cnfStyle w:val="001000000100" w:firstRow="0" w:lastRow="0" w:firstColumn="1" w:lastColumn="0" w:oddVBand="0" w:evenVBand="0" w:oddHBand="0" w:evenHBand="0" w:firstRowFirstColumn="1" w:firstRowLastColumn="0" w:lastRowFirstColumn="0" w:lastRowLastColumn="0"/>
            <w:tcW w:w="4297" w:type="dxa"/>
          </w:tcPr>
          <w:p w14:paraId="41FE96CC" w14:textId="77777777" w:rsidR="006302E5" w:rsidRPr="00E622EB" w:rsidRDefault="006302E5" w:rsidP="008004BB">
            <w:pPr>
              <w:jc w:val="center"/>
              <w:rPr>
                <w:rFonts w:ascii="Candara Light" w:hAnsi="Candara Light"/>
              </w:rPr>
            </w:pPr>
            <w:r w:rsidRPr="00E622EB">
              <w:rPr>
                <w:rFonts w:ascii="Candara Light" w:hAnsi="Candara Light"/>
              </w:rPr>
              <w:t>Actuación / Programa / Proyecto</w:t>
            </w:r>
          </w:p>
        </w:tc>
        <w:tc>
          <w:tcPr>
            <w:tcW w:w="4298" w:type="dxa"/>
          </w:tcPr>
          <w:p w14:paraId="5EEBE740" w14:textId="77777777" w:rsidR="006302E5" w:rsidRPr="00E622EB" w:rsidRDefault="006302E5"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tcPr>
          <w:p w14:paraId="2465BD3B" w14:textId="175B6871" w:rsidR="006302E5" w:rsidRPr="00E622EB" w:rsidRDefault="006302E5"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rPr>
              <w:t>Área Municipal</w:t>
            </w:r>
          </w:p>
          <w:p w14:paraId="1B13659C" w14:textId="535F97F4" w:rsidR="006302E5" w:rsidRPr="00E622EB" w:rsidRDefault="006302E5"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p>
        </w:tc>
      </w:tr>
      <w:bookmarkEnd w:id="5"/>
      <w:tr w:rsidR="006302E5" w:rsidRPr="00E622EB" w14:paraId="252BD4D9" w14:textId="77777777" w:rsidTr="00B13FB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03E3BA0F" w14:textId="41645957" w:rsidR="006302E5" w:rsidRPr="00E622EB" w:rsidRDefault="006302E5" w:rsidP="008004BB">
            <w:pPr>
              <w:jc w:val="center"/>
              <w:rPr>
                <w:rFonts w:ascii="Candara Light" w:hAnsi="Candara Light"/>
                <w:i w:val="0"/>
                <w:iCs w:val="0"/>
              </w:rPr>
            </w:pPr>
            <w:r w:rsidRPr="00E622EB">
              <w:rPr>
                <w:rFonts w:ascii="Candara Light" w:hAnsi="Candara Light"/>
                <w:i w:val="0"/>
                <w:iCs w:val="0"/>
              </w:rPr>
              <w:t>Fabricación de pasarelas, pasamanos y cercas perimetrales</w:t>
            </w:r>
          </w:p>
        </w:tc>
        <w:tc>
          <w:tcPr>
            <w:tcW w:w="4298" w:type="dxa"/>
          </w:tcPr>
          <w:p w14:paraId="52658034" w14:textId="7CDAAC2D" w:rsidR="006302E5" w:rsidRPr="00E622EB" w:rsidRDefault="00C11514"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Proyecto que beneficiaría a comunidades como el CASTAÑO, EL ANONAL, C.</w:t>
            </w:r>
            <w:r w:rsidR="00B86C56" w:rsidRPr="00E622EB">
              <w:rPr>
                <w:rFonts w:ascii="Candara Light" w:hAnsi="Candara Light"/>
              </w:rPr>
              <w:t xml:space="preserve"> </w:t>
            </w:r>
            <w:r w:rsidRPr="00E622EB">
              <w:rPr>
                <w:rFonts w:ascii="Candara Light" w:hAnsi="Candara Light"/>
              </w:rPr>
              <w:t>VIEJA S- #3, EL COCALITO, BIOFILTRO, SAN JORGE</w:t>
            </w:r>
            <w:r w:rsidRPr="00E622EB">
              <w:rPr>
                <w:rFonts w:ascii="Candara Light" w:hAnsi="Candara Light"/>
              </w:rPr>
              <w:tab/>
            </w:r>
          </w:p>
        </w:tc>
        <w:tc>
          <w:tcPr>
            <w:tcW w:w="4298" w:type="dxa"/>
          </w:tcPr>
          <w:p w14:paraId="1AF431EB" w14:textId="53EDC7EB" w:rsidR="006302E5" w:rsidRPr="00E622EB" w:rsidRDefault="00C11514"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Ejecutora de Obras Civiles</w:t>
            </w:r>
          </w:p>
        </w:tc>
      </w:tr>
      <w:tr w:rsidR="003A7C9C" w:rsidRPr="00E622EB" w14:paraId="75A814A0" w14:textId="77777777" w:rsidTr="00B13FB9">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707F1746" w14:textId="2D0302E5" w:rsidR="003A7C9C" w:rsidRPr="00E622EB" w:rsidRDefault="003A7C9C" w:rsidP="008004BB">
            <w:pPr>
              <w:jc w:val="center"/>
              <w:rPr>
                <w:rFonts w:ascii="Candara Light" w:hAnsi="Candara Light"/>
                <w:i w:val="0"/>
                <w:iCs w:val="0"/>
              </w:rPr>
            </w:pPr>
            <w:r w:rsidRPr="00E622EB">
              <w:rPr>
                <w:rFonts w:ascii="Candara Light" w:hAnsi="Candara Light"/>
                <w:i w:val="0"/>
                <w:iCs w:val="0"/>
              </w:rPr>
              <w:t>Gestión para la construcción de pasarela en Comunidad La Granja</w:t>
            </w:r>
          </w:p>
        </w:tc>
        <w:tc>
          <w:tcPr>
            <w:tcW w:w="4298" w:type="dxa"/>
          </w:tcPr>
          <w:p w14:paraId="56ACD988" w14:textId="2A129D49" w:rsidR="003A7C9C" w:rsidRPr="00E622EB" w:rsidRDefault="00B86C56"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Proyecto que se realizará a través de la Gestión de Cooperación, para la realización de Pasarela que será ubicada en Comunidad la Granja.</w:t>
            </w:r>
          </w:p>
        </w:tc>
        <w:tc>
          <w:tcPr>
            <w:tcW w:w="4298" w:type="dxa"/>
          </w:tcPr>
          <w:p w14:paraId="14BE617D" w14:textId="77777777" w:rsidR="003A7C9C" w:rsidRPr="00E622EB" w:rsidRDefault="00B86C56"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Ejecutora de Obras -civiles</w:t>
            </w:r>
          </w:p>
          <w:p w14:paraId="5A68A7C6" w14:textId="5757BAB3" w:rsidR="00B86C56" w:rsidRPr="00E622EB" w:rsidRDefault="00B86C56"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Gestión y Cooperación</w:t>
            </w:r>
          </w:p>
          <w:p w14:paraId="40220F0C" w14:textId="409976A0" w:rsidR="00B86C56" w:rsidRPr="00E622EB" w:rsidRDefault="00B86C56"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0E7D83" w:rsidRPr="00E622EB" w14:paraId="25ECF3E9" w14:textId="77777777" w:rsidTr="00B13FB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58DEECA3" w14:textId="2E2CC36D" w:rsidR="000E7D83" w:rsidRPr="00E622EB" w:rsidRDefault="000E7D83" w:rsidP="008004BB">
            <w:pPr>
              <w:jc w:val="center"/>
              <w:rPr>
                <w:rFonts w:ascii="Candara Light" w:hAnsi="Candara Light"/>
                <w:i w:val="0"/>
                <w:iCs w:val="0"/>
              </w:rPr>
            </w:pPr>
            <w:r w:rsidRPr="00E622EB">
              <w:rPr>
                <w:rFonts w:ascii="Candara Light" w:hAnsi="Candara Light"/>
                <w:i w:val="0"/>
                <w:iCs w:val="0"/>
              </w:rPr>
              <w:t>Elaboración de Túmulos en carretera de Apopa a Quezaltepeque</w:t>
            </w:r>
          </w:p>
        </w:tc>
        <w:tc>
          <w:tcPr>
            <w:tcW w:w="4298" w:type="dxa"/>
          </w:tcPr>
          <w:p w14:paraId="27045BFB" w14:textId="77777777" w:rsidR="000E7D83" w:rsidRPr="00E622EB" w:rsidRDefault="000E7D83" w:rsidP="000E7D8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objetivo es brindar seguridad a los peatones que a diario cruzan la calle de la entrada principal de Nejapa, esto permitirá que estudiantes del Instituto Nacional Juan Pablo II y habitantes de la zona sur, crucen con mayor seguridad dicha calle.</w:t>
            </w:r>
          </w:p>
          <w:p w14:paraId="6D4975FC" w14:textId="0CC94D2B" w:rsidR="000E7D83" w:rsidRPr="00E622EB" w:rsidRDefault="000E7D83" w:rsidP="000E7D8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Esperando que conductores y peatones respeten las líneas de </w:t>
            </w:r>
          </w:p>
          <w:p w14:paraId="36404187" w14:textId="77777777" w:rsidR="000E7D83" w:rsidRPr="00E622EB" w:rsidRDefault="000E7D83" w:rsidP="000E7D8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7B291DCD" w14:textId="52A26B51" w:rsidR="000E7D83" w:rsidRPr="00E622EB" w:rsidRDefault="000E7D83" w:rsidP="000E7D8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paso peatonal y así, evitar inconvenientes a la hora de cruzar la calle. Por la seguridad de todos y todas</w:t>
            </w:r>
          </w:p>
        </w:tc>
        <w:tc>
          <w:tcPr>
            <w:tcW w:w="4298" w:type="dxa"/>
          </w:tcPr>
          <w:p w14:paraId="39737B83" w14:textId="77777777" w:rsidR="000E7D83" w:rsidRPr="00E622EB" w:rsidRDefault="000E7D83"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Alcaldia Municipal de Nejapa</w:t>
            </w:r>
          </w:p>
          <w:p w14:paraId="4838A96B" w14:textId="77777777" w:rsidR="000E7D83" w:rsidRPr="00E622EB" w:rsidRDefault="000E7D83"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MOP</w:t>
            </w:r>
          </w:p>
          <w:p w14:paraId="73693396" w14:textId="10A63095" w:rsidR="000E7D83" w:rsidRPr="00E622EB" w:rsidRDefault="000E7D83"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VMT</w:t>
            </w:r>
          </w:p>
        </w:tc>
      </w:tr>
      <w:tr w:rsidR="000E7D83" w:rsidRPr="00E622EB" w14:paraId="4EA7CA8C" w14:textId="77777777" w:rsidTr="00B13FB9">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556FCFB0" w14:textId="77777777" w:rsidR="000E7D83" w:rsidRPr="00E622EB" w:rsidRDefault="000E7D83" w:rsidP="008004BB">
            <w:pPr>
              <w:jc w:val="center"/>
              <w:rPr>
                <w:rFonts w:ascii="Candara Light" w:hAnsi="Candara Light"/>
              </w:rPr>
            </w:pPr>
          </w:p>
          <w:p w14:paraId="5D9F32E7" w14:textId="77777777" w:rsidR="000E7D83" w:rsidRPr="00E622EB" w:rsidRDefault="000E7D83" w:rsidP="008004BB">
            <w:pPr>
              <w:jc w:val="center"/>
              <w:rPr>
                <w:rFonts w:ascii="Candara Light" w:hAnsi="Candara Light"/>
              </w:rPr>
            </w:pPr>
          </w:p>
          <w:p w14:paraId="7EED58B9" w14:textId="3A31AB97" w:rsidR="000E7D83" w:rsidRPr="00E622EB" w:rsidRDefault="000E7D83" w:rsidP="008004BB">
            <w:pPr>
              <w:jc w:val="center"/>
              <w:rPr>
                <w:rFonts w:ascii="Candara Light" w:hAnsi="Candara Light"/>
                <w:i w:val="0"/>
                <w:iCs w:val="0"/>
              </w:rPr>
            </w:pPr>
            <w:r w:rsidRPr="00E622EB">
              <w:rPr>
                <w:rFonts w:ascii="Candara Light" w:hAnsi="Candara Light"/>
                <w:i w:val="0"/>
                <w:iCs w:val="0"/>
              </w:rPr>
              <w:t>Instalación de redes Eléctricas en diferentes sectores del municipio de Nejapa</w:t>
            </w:r>
          </w:p>
        </w:tc>
        <w:tc>
          <w:tcPr>
            <w:tcW w:w="4298" w:type="dxa"/>
          </w:tcPr>
          <w:p w14:paraId="7D765E17" w14:textId="3E331203" w:rsidR="000E7D83" w:rsidRPr="00E622EB" w:rsidRDefault="000E7D83" w:rsidP="000E7D8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serán beneficiadas con el proyecto de normalización de la red eléctrica y a diferentes familias del municipio de Nejapa que no contado por sus escasos recursos económicos contar con el servicio del Luz Eléctrica.</w:t>
            </w:r>
          </w:p>
          <w:p w14:paraId="7271A6D7" w14:textId="109A73B7" w:rsidR="000E7D83" w:rsidRPr="00E622EB" w:rsidRDefault="000E7D83" w:rsidP="000E7D8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Esto permitiría mejorar la calidad de vida de </w:t>
            </w:r>
            <w:r w:rsidR="001A2898" w:rsidRPr="00E622EB">
              <w:rPr>
                <w:rFonts w:ascii="Candara Light" w:hAnsi="Candara Light"/>
              </w:rPr>
              <w:t>las familias</w:t>
            </w:r>
            <w:r w:rsidRPr="00E622EB">
              <w:rPr>
                <w:rFonts w:ascii="Candara Light" w:hAnsi="Candara Light"/>
              </w:rPr>
              <w:t>.</w:t>
            </w:r>
          </w:p>
        </w:tc>
        <w:tc>
          <w:tcPr>
            <w:tcW w:w="4298" w:type="dxa"/>
          </w:tcPr>
          <w:p w14:paraId="2DAAD718" w14:textId="77777777" w:rsidR="000E7D83" w:rsidRPr="00E622EB" w:rsidRDefault="001A2898"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Ejecutora de Obras Civiles</w:t>
            </w:r>
          </w:p>
          <w:p w14:paraId="0D1A8D34" w14:textId="035EAE6F" w:rsidR="001A2898" w:rsidRPr="00E622EB" w:rsidRDefault="001A2898"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SIGET-CAESS</w:t>
            </w:r>
          </w:p>
        </w:tc>
      </w:tr>
      <w:tr w:rsidR="0037714C" w:rsidRPr="00E622EB" w14:paraId="0C13680F" w14:textId="77777777" w:rsidTr="00B13FB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38F68596" w14:textId="0937F73F" w:rsidR="0037714C" w:rsidRPr="00E622EB" w:rsidRDefault="0037714C" w:rsidP="008004BB">
            <w:pPr>
              <w:jc w:val="center"/>
              <w:rPr>
                <w:rFonts w:ascii="Candara Light" w:hAnsi="Candara Light"/>
              </w:rPr>
            </w:pPr>
            <w:r w:rsidRPr="00E622EB">
              <w:rPr>
                <w:rFonts w:ascii="Candara Light" w:hAnsi="Candara Light"/>
              </w:rPr>
              <w:t>Gestión de servicios de Agua potable con ANDA</w:t>
            </w:r>
            <w:r w:rsidR="00493162" w:rsidRPr="00E622EB">
              <w:rPr>
                <w:rFonts w:ascii="Candara Light" w:hAnsi="Candara Light"/>
              </w:rPr>
              <w:t xml:space="preserve">, </w:t>
            </w:r>
          </w:p>
        </w:tc>
        <w:tc>
          <w:tcPr>
            <w:tcW w:w="4298" w:type="dxa"/>
          </w:tcPr>
          <w:p w14:paraId="646FAE9F" w14:textId="6C8D122C" w:rsidR="0037714C" w:rsidRPr="00E622EB" w:rsidRDefault="00493162" w:rsidP="000E7D8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Se pretende beneficiar a comunidades que carecen del vital </w:t>
            </w:r>
            <w:r w:rsidR="00A97F26" w:rsidRPr="00E622EB">
              <w:rPr>
                <w:rFonts w:ascii="Candara Light" w:hAnsi="Candara Light"/>
              </w:rPr>
              <w:t>líquido</w:t>
            </w:r>
            <w:r w:rsidRPr="00E622EB">
              <w:rPr>
                <w:rFonts w:ascii="Candara Light" w:hAnsi="Candara Light"/>
              </w:rPr>
              <w:t>, se harán gestiones con ANDA, para darles esa seguridad a las familia</w:t>
            </w:r>
            <w:r w:rsidR="00A97F26" w:rsidRPr="00E622EB">
              <w:rPr>
                <w:rFonts w:ascii="Candara Light" w:hAnsi="Candara Light"/>
              </w:rPr>
              <w:t>s</w:t>
            </w:r>
          </w:p>
        </w:tc>
        <w:tc>
          <w:tcPr>
            <w:tcW w:w="4298" w:type="dxa"/>
          </w:tcPr>
          <w:p w14:paraId="68C61F06" w14:textId="77777777" w:rsidR="00A97F26" w:rsidRPr="00E622EB" w:rsidRDefault="00A97F26"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Cooperación</w:t>
            </w:r>
          </w:p>
          <w:p w14:paraId="21CF8627" w14:textId="77777777" w:rsidR="00A97F26" w:rsidRPr="00E622EB" w:rsidRDefault="00A97F26"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Medioambiente</w:t>
            </w:r>
          </w:p>
          <w:p w14:paraId="2B8AEF84" w14:textId="105373C5" w:rsidR="0037714C" w:rsidRPr="00E622EB" w:rsidRDefault="00A97F26"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Gerencia genera </w:t>
            </w:r>
          </w:p>
        </w:tc>
      </w:tr>
      <w:tr w:rsidR="00351E6C" w:rsidRPr="00E622EB" w14:paraId="2AB5AD11" w14:textId="77777777" w:rsidTr="00B13FB9">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022BF0DA" w14:textId="38CAAC68" w:rsidR="00351E6C" w:rsidRPr="00E622EB" w:rsidRDefault="00351E6C" w:rsidP="008004BB">
            <w:pPr>
              <w:jc w:val="center"/>
              <w:rPr>
                <w:rFonts w:ascii="Candara Light" w:hAnsi="Candara Light"/>
              </w:rPr>
            </w:pPr>
            <w:r>
              <w:rPr>
                <w:rFonts w:ascii="Candara Light" w:hAnsi="Candara Light"/>
              </w:rPr>
              <w:t>Apoyo de Materiales de Protección para viviendas</w:t>
            </w:r>
          </w:p>
        </w:tc>
        <w:tc>
          <w:tcPr>
            <w:tcW w:w="4298" w:type="dxa"/>
          </w:tcPr>
          <w:p w14:paraId="6AC38FF1" w14:textId="1C4962CA" w:rsidR="00351E6C" w:rsidRPr="00E622EB" w:rsidRDefault="00351E6C" w:rsidP="000E7D8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Crear proyectos de apoyo, para familias de escasos recursos</w:t>
            </w:r>
          </w:p>
        </w:tc>
        <w:tc>
          <w:tcPr>
            <w:tcW w:w="4298" w:type="dxa"/>
          </w:tcPr>
          <w:p w14:paraId="67C0EA8F" w14:textId="77777777" w:rsidR="00351E6C" w:rsidRDefault="00351E6C"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Unidad Ejecutora de Obras Civil</w:t>
            </w:r>
          </w:p>
          <w:p w14:paraId="09289C1D" w14:textId="77777777" w:rsidR="00351E6C" w:rsidRDefault="00351E6C"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0AB5BE81" w14:textId="77777777" w:rsidR="00351E6C" w:rsidRDefault="00351E6C"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6B760BF5" w14:textId="75F9C98B" w:rsidR="00351E6C" w:rsidRPr="00E622EB" w:rsidRDefault="00351E6C"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351E6C" w:rsidRPr="00E622EB" w14:paraId="7B93A1AF" w14:textId="77777777" w:rsidTr="00B13FB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6D2E32E7" w14:textId="77777777" w:rsidR="00351E6C" w:rsidRDefault="00351E6C" w:rsidP="008004BB">
            <w:pPr>
              <w:jc w:val="center"/>
              <w:rPr>
                <w:rFonts w:ascii="Candara Light" w:hAnsi="Candara Light"/>
                <w:i w:val="0"/>
                <w:iCs w:val="0"/>
              </w:rPr>
            </w:pPr>
          </w:p>
          <w:p w14:paraId="2F5A3B13" w14:textId="77225E9B" w:rsidR="00351E6C" w:rsidRDefault="00351E6C" w:rsidP="008004BB">
            <w:pPr>
              <w:jc w:val="center"/>
              <w:rPr>
                <w:rFonts w:ascii="Candara Light" w:hAnsi="Candara Light"/>
                <w:i w:val="0"/>
                <w:iCs w:val="0"/>
              </w:rPr>
            </w:pPr>
            <w:r>
              <w:rPr>
                <w:rFonts w:ascii="Candara Light" w:hAnsi="Candara Light"/>
                <w:i w:val="0"/>
                <w:iCs w:val="0"/>
              </w:rPr>
              <w:t xml:space="preserve"> proyectos de gestión de riesgos y desastres en el municipio de Nejapa</w:t>
            </w:r>
          </w:p>
          <w:p w14:paraId="7B366BA1" w14:textId="2063CA72" w:rsidR="00351E6C" w:rsidRDefault="00351E6C" w:rsidP="008004BB">
            <w:pPr>
              <w:jc w:val="center"/>
              <w:rPr>
                <w:rFonts w:ascii="Candara Light" w:hAnsi="Candara Light"/>
              </w:rPr>
            </w:pPr>
          </w:p>
        </w:tc>
        <w:tc>
          <w:tcPr>
            <w:tcW w:w="4298" w:type="dxa"/>
          </w:tcPr>
          <w:p w14:paraId="71CBE876" w14:textId="2455534B" w:rsidR="00351E6C" w:rsidRDefault="00351E6C" w:rsidP="000E7D8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 xml:space="preserve">Apoyar a todas las personas que se encuentres en grave riesgo por emergencias locales </w:t>
            </w:r>
          </w:p>
        </w:tc>
        <w:tc>
          <w:tcPr>
            <w:tcW w:w="4298" w:type="dxa"/>
          </w:tcPr>
          <w:p w14:paraId="55F321D7" w14:textId="2C8CB320" w:rsidR="00351E6C" w:rsidRDefault="00351E6C"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Unidad de Gestión y riesgo</w:t>
            </w:r>
          </w:p>
          <w:p w14:paraId="35508D75" w14:textId="72DE041E" w:rsidR="00351E6C" w:rsidRDefault="00351E6C"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Unidad de Obras Civiles</w:t>
            </w:r>
          </w:p>
          <w:p w14:paraId="03FDD3AA" w14:textId="1A46AF57" w:rsidR="00351E6C" w:rsidRDefault="00351E6C"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Comisión Municipal de Protección Civil</w:t>
            </w:r>
          </w:p>
          <w:p w14:paraId="36A1E324" w14:textId="0C311CE5" w:rsidR="00351E6C" w:rsidRDefault="00351E6C"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Otros</w:t>
            </w:r>
          </w:p>
        </w:tc>
      </w:tr>
    </w:tbl>
    <w:tbl>
      <w:tblPr>
        <w:tblStyle w:val="Tablaconcuadrcula5oscura-nfasis2"/>
        <w:tblW w:w="12845" w:type="dxa"/>
        <w:tblLook w:val="04A0" w:firstRow="1" w:lastRow="0" w:firstColumn="1" w:lastColumn="0" w:noHBand="0" w:noVBand="1"/>
      </w:tblPr>
      <w:tblGrid>
        <w:gridCol w:w="3498"/>
        <w:gridCol w:w="9347"/>
      </w:tblGrid>
      <w:tr w:rsidR="00C11514" w:rsidRPr="00E622EB" w14:paraId="3B3CE278" w14:textId="77777777" w:rsidTr="00E20364">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292C6BA9" w14:textId="77777777" w:rsidR="00C11514" w:rsidRPr="00E622EB" w:rsidRDefault="00C11514" w:rsidP="008004BB">
            <w:pPr>
              <w:pStyle w:val="Sinespaciado"/>
              <w:jc w:val="center"/>
              <w:rPr>
                <w:rFonts w:ascii="Candara Light" w:hAnsi="Candara Light"/>
              </w:rPr>
            </w:pPr>
            <w:bookmarkStart w:id="6" w:name="_Hlk52724505"/>
            <w:r w:rsidRPr="00E622EB">
              <w:rPr>
                <w:rFonts w:ascii="Candara Light" w:hAnsi="Candara Light"/>
              </w:rPr>
              <w:t>Eje Estratégico</w:t>
            </w:r>
          </w:p>
          <w:p w14:paraId="282B03FE" w14:textId="77777777" w:rsidR="00C11514" w:rsidRPr="00E622EB" w:rsidRDefault="00C11514" w:rsidP="008004BB">
            <w:pPr>
              <w:rPr>
                <w:rFonts w:ascii="Candara Light" w:hAnsi="Candara Light"/>
              </w:rPr>
            </w:pPr>
          </w:p>
          <w:p w14:paraId="1544F9B3" w14:textId="77777777" w:rsidR="00C11514" w:rsidRPr="00E622EB" w:rsidRDefault="00C11514" w:rsidP="008004BB">
            <w:pPr>
              <w:rPr>
                <w:rFonts w:ascii="Candara Light" w:hAnsi="Candara Light"/>
              </w:rPr>
            </w:pPr>
          </w:p>
        </w:tc>
        <w:tc>
          <w:tcPr>
            <w:tcW w:w="9347" w:type="dxa"/>
          </w:tcPr>
          <w:p w14:paraId="122BF403" w14:textId="77777777" w:rsidR="00C11514" w:rsidRPr="00E622EB" w:rsidRDefault="00C11514" w:rsidP="008004BB">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b w:val="0"/>
                <w:bCs w:val="0"/>
              </w:rPr>
              <w:t>Ampliar el acceso y la conexión de las comunidades rurales del municipio de Nejapa, por medio del mantenimiento preventivo y correctivo de calles, y construcción de obras de paso</w:t>
            </w:r>
          </w:p>
        </w:tc>
      </w:tr>
      <w:tr w:rsidR="00C11514" w:rsidRPr="00E622EB" w14:paraId="678264C9" w14:textId="77777777" w:rsidTr="00E20364">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29C8E518" w14:textId="77777777" w:rsidR="00C11514" w:rsidRPr="00E622EB" w:rsidRDefault="00C11514" w:rsidP="008004BB">
            <w:pPr>
              <w:pStyle w:val="Sinespaciado"/>
              <w:jc w:val="center"/>
              <w:rPr>
                <w:rFonts w:ascii="Candara Light" w:hAnsi="Candara Light"/>
                <w:b w:val="0"/>
                <w:bCs w:val="0"/>
              </w:rPr>
            </w:pPr>
          </w:p>
          <w:p w14:paraId="1B0998D8" w14:textId="77777777" w:rsidR="00C11514" w:rsidRPr="00E622EB" w:rsidRDefault="00C11514" w:rsidP="008004BB">
            <w:pPr>
              <w:pStyle w:val="Sinespaciado"/>
              <w:jc w:val="center"/>
              <w:rPr>
                <w:rFonts w:ascii="Candara Light" w:hAnsi="Candara Light"/>
              </w:rPr>
            </w:pPr>
            <w:r w:rsidRPr="00E622EB">
              <w:rPr>
                <w:rFonts w:ascii="Candara Light" w:hAnsi="Candara Light"/>
              </w:rPr>
              <w:t>Objetivo Estratégico</w:t>
            </w:r>
          </w:p>
        </w:tc>
        <w:tc>
          <w:tcPr>
            <w:tcW w:w="9347" w:type="dxa"/>
          </w:tcPr>
          <w:p w14:paraId="5A39691D" w14:textId="6B5D9A7F" w:rsidR="00C11514" w:rsidRPr="00E622EB" w:rsidRDefault="00C11514" w:rsidP="008004BB">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Ordenamiento del casco urbano: Regular la circulación vehicular en las calles del casco urbano y promover el uso adecuado de los espacios públicos, con énfasis en la protección del peatón</w:t>
            </w:r>
          </w:p>
        </w:tc>
      </w:tr>
      <w:tr w:rsidR="00C11514" w:rsidRPr="00E622EB" w14:paraId="24A71174" w14:textId="77777777" w:rsidTr="00E20364">
        <w:trPr>
          <w:trHeight w:val="162"/>
        </w:trPr>
        <w:tc>
          <w:tcPr>
            <w:cnfStyle w:val="001000000000" w:firstRow="0" w:lastRow="0" w:firstColumn="1" w:lastColumn="0" w:oddVBand="0" w:evenVBand="0" w:oddHBand="0" w:evenHBand="0" w:firstRowFirstColumn="0" w:firstRowLastColumn="0" w:lastRowFirstColumn="0" w:lastRowLastColumn="0"/>
            <w:tcW w:w="3498" w:type="dxa"/>
          </w:tcPr>
          <w:p w14:paraId="10615867" w14:textId="77777777" w:rsidR="00C11514" w:rsidRPr="00E622EB" w:rsidRDefault="00C11514" w:rsidP="008004BB">
            <w:pPr>
              <w:pStyle w:val="Sinespaciado"/>
              <w:jc w:val="center"/>
              <w:rPr>
                <w:rFonts w:ascii="Candara Light" w:hAnsi="Candara Light"/>
                <w:b w:val="0"/>
                <w:bCs w:val="0"/>
              </w:rPr>
            </w:pPr>
          </w:p>
          <w:p w14:paraId="018911AF" w14:textId="77777777" w:rsidR="00C11514" w:rsidRPr="00E622EB" w:rsidRDefault="00C11514" w:rsidP="008004BB">
            <w:pPr>
              <w:pStyle w:val="Sinespaciado"/>
              <w:jc w:val="center"/>
              <w:rPr>
                <w:rFonts w:ascii="Candara Light" w:hAnsi="Candara Light"/>
              </w:rPr>
            </w:pPr>
            <w:r w:rsidRPr="00E622EB">
              <w:rPr>
                <w:rFonts w:ascii="Candara Light" w:hAnsi="Candara Light"/>
              </w:rPr>
              <w:t>Estrategia</w:t>
            </w:r>
          </w:p>
        </w:tc>
        <w:tc>
          <w:tcPr>
            <w:tcW w:w="9347" w:type="dxa"/>
          </w:tcPr>
          <w:p w14:paraId="027804C6" w14:textId="77777777" w:rsidR="00C11514" w:rsidRPr="00E622EB" w:rsidRDefault="00C11514" w:rsidP="008004BB">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4BF22CA2" w14:textId="69157DE5" w:rsidR="00C11514" w:rsidRPr="00E622EB" w:rsidRDefault="00C11514" w:rsidP="00C11514">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Regular el Ordenamiento del Casco Urbano, promoviendo el uso adecuado de los espacios públicos y la regulación a la circulación vehicular en las calles del casco urbano</w:t>
            </w:r>
          </w:p>
        </w:tc>
      </w:tr>
    </w:tbl>
    <w:tbl>
      <w:tblPr>
        <w:tblStyle w:val="Tablaconcuadrcula7concolores-nfasis4"/>
        <w:tblW w:w="0" w:type="auto"/>
        <w:tblLook w:val="04A0" w:firstRow="1" w:lastRow="0" w:firstColumn="1" w:lastColumn="0" w:noHBand="0" w:noVBand="1"/>
      </w:tblPr>
      <w:tblGrid>
        <w:gridCol w:w="4297"/>
        <w:gridCol w:w="4298"/>
        <w:gridCol w:w="4298"/>
      </w:tblGrid>
      <w:tr w:rsidR="00C11514" w:rsidRPr="00E622EB" w14:paraId="5D410E5C" w14:textId="77777777" w:rsidTr="005205E9">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4297" w:type="dxa"/>
          </w:tcPr>
          <w:p w14:paraId="3855575F" w14:textId="77777777" w:rsidR="00C11514" w:rsidRPr="00E622EB" w:rsidRDefault="00C11514" w:rsidP="008004BB">
            <w:pPr>
              <w:jc w:val="center"/>
              <w:rPr>
                <w:rFonts w:ascii="Candara Light" w:hAnsi="Candara Light"/>
              </w:rPr>
            </w:pPr>
            <w:r w:rsidRPr="00E622EB">
              <w:rPr>
                <w:rFonts w:ascii="Candara Light" w:hAnsi="Candara Light"/>
              </w:rPr>
              <w:t>Actuación / Programa / Proyecto</w:t>
            </w:r>
          </w:p>
        </w:tc>
        <w:tc>
          <w:tcPr>
            <w:tcW w:w="4298" w:type="dxa"/>
          </w:tcPr>
          <w:p w14:paraId="3D05B53F" w14:textId="77777777" w:rsidR="00C11514" w:rsidRPr="00E622EB" w:rsidRDefault="00C11514"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tcPr>
          <w:p w14:paraId="1F0714A5" w14:textId="77777777" w:rsidR="00C11514" w:rsidRPr="00E622EB" w:rsidRDefault="00C11514"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rPr>
              <w:t>Área Municipal</w:t>
            </w:r>
          </w:p>
          <w:p w14:paraId="6DAFC0DA" w14:textId="788BAAF5" w:rsidR="00C11514" w:rsidRPr="00E622EB" w:rsidRDefault="00C11514"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rPr>
              <w:t xml:space="preserve">    </w:t>
            </w:r>
          </w:p>
          <w:p w14:paraId="0A864CE8" w14:textId="77777777" w:rsidR="00C11514" w:rsidRPr="00E622EB" w:rsidRDefault="00C11514"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p>
        </w:tc>
      </w:tr>
      <w:bookmarkEnd w:id="6"/>
      <w:tr w:rsidR="00C11514" w:rsidRPr="00E622EB" w14:paraId="5B671CF0" w14:textId="77777777" w:rsidTr="005205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6418D04A" w14:textId="71FF5B43" w:rsidR="00C11514" w:rsidRPr="00E622EB" w:rsidRDefault="00C11514" w:rsidP="008004BB">
            <w:pPr>
              <w:jc w:val="center"/>
              <w:rPr>
                <w:rFonts w:ascii="Candara Light" w:hAnsi="Candara Light"/>
                <w:sz w:val="28"/>
                <w:szCs w:val="28"/>
              </w:rPr>
            </w:pPr>
            <w:r w:rsidRPr="00E622EB">
              <w:rPr>
                <w:rFonts w:ascii="Candara Light" w:hAnsi="Candara Light"/>
                <w:sz w:val="28"/>
                <w:szCs w:val="28"/>
              </w:rPr>
              <w:lastRenderedPageBreak/>
              <w:t>Creación de la Unidad Contravencional</w:t>
            </w:r>
          </w:p>
        </w:tc>
        <w:tc>
          <w:tcPr>
            <w:tcW w:w="4298" w:type="dxa"/>
          </w:tcPr>
          <w:p w14:paraId="4802A447" w14:textId="55199B09" w:rsidR="00C11514" w:rsidRPr="00E622EB" w:rsidRDefault="00691A1C"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Dotar de las instalaciones adecuadas para el funcionamiento de la unidad Contravencional para el ejercicio de sus funciones</w:t>
            </w:r>
          </w:p>
          <w:p w14:paraId="26FB9986" w14:textId="4D18B5C8" w:rsidR="00691A1C" w:rsidRPr="00E622EB" w:rsidRDefault="00691A1C"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298" w:type="dxa"/>
          </w:tcPr>
          <w:p w14:paraId="1D3D8013" w14:textId="0D35D144" w:rsidR="00C11514" w:rsidRPr="00E622EB" w:rsidRDefault="00C11514"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contravencional</w:t>
            </w:r>
          </w:p>
        </w:tc>
      </w:tr>
      <w:tr w:rsidR="00C11514" w:rsidRPr="00E622EB" w14:paraId="4907078C" w14:textId="77777777" w:rsidTr="005205E9">
        <w:trPr>
          <w:trHeight w:val="368"/>
        </w:trPr>
        <w:tc>
          <w:tcPr>
            <w:cnfStyle w:val="001000000000" w:firstRow="0" w:lastRow="0" w:firstColumn="1" w:lastColumn="0" w:oddVBand="0" w:evenVBand="0" w:oddHBand="0" w:evenHBand="0" w:firstRowFirstColumn="0" w:firstRowLastColumn="0" w:lastRowFirstColumn="0" w:lastRowLastColumn="0"/>
            <w:tcW w:w="4297" w:type="dxa"/>
          </w:tcPr>
          <w:p w14:paraId="33B5BA78" w14:textId="774C1BB5" w:rsidR="00C11514" w:rsidRPr="00E622EB" w:rsidRDefault="005D0420" w:rsidP="008004BB">
            <w:pPr>
              <w:jc w:val="center"/>
              <w:rPr>
                <w:rFonts w:ascii="Candara Light" w:hAnsi="Candara Light"/>
                <w:sz w:val="28"/>
                <w:szCs w:val="28"/>
              </w:rPr>
            </w:pPr>
            <w:r w:rsidRPr="00E622EB">
              <w:rPr>
                <w:rFonts w:ascii="Candara Light" w:hAnsi="Candara Light"/>
                <w:sz w:val="28"/>
                <w:szCs w:val="28"/>
              </w:rPr>
              <w:t>Creación</w:t>
            </w:r>
            <w:r w:rsidR="00C11514" w:rsidRPr="00E622EB">
              <w:rPr>
                <w:rFonts w:ascii="Candara Light" w:hAnsi="Candara Light"/>
                <w:sz w:val="28"/>
                <w:szCs w:val="28"/>
              </w:rPr>
              <w:t xml:space="preserve"> de </w:t>
            </w:r>
            <w:r w:rsidRPr="00E622EB">
              <w:rPr>
                <w:rFonts w:ascii="Candara Light" w:hAnsi="Candara Light"/>
                <w:sz w:val="28"/>
                <w:szCs w:val="28"/>
              </w:rPr>
              <w:t>Ordenanza</w:t>
            </w:r>
            <w:r w:rsidR="00C11514" w:rsidRPr="00E622EB">
              <w:rPr>
                <w:rFonts w:ascii="Candara Light" w:hAnsi="Candara Light"/>
                <w:sz w:val="28"/>
                <w:szCs w:val="28"/>
              </w:rPr>
              <w:t xml:space="preserve"> contravencional</w:t>
            </w:r>
          </w:p>
        </w:tc>
        <w:tc>
          <w:tcPr>
            <w:tcW w:w="4298" w:type="dxa"/>
          </w:tcPr>
          <w:p w14:paraId="04A6CB50" w14:textId="77777777" w:rsidR="00C11514" w:rsidRPr="00E622EB" w:rsidRDefault="00691A1C"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Normativa que regulara las acciones reguladas en la Ley de Contravenciones</w:t>
            </w:r>
          </w:p>
          <w:p w14:paraId="5DBF5333" w14:textId="7A9A1865" w:rsidR="00691A1C" w:rsidRPr="00E622EB" w:rsidRDefault="00691A1C"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298" w:type="dxa"/>
          </w:tcPr>
          <w:p w14:paraId="0FE7C1EB" w14:textId="572F6634" w:rsidR="00C11514" w:rsidRPr="00E622EB" w:rsidRDefault="00C11514"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contravencional</w:t>
            </w:r>
          </w:p>
        </w:tc>
      </w:tr>
      <w:tr w:rsidR="00C11514" w:rsidRPr="00E622EB" w14:paraId="69B324CB" w14:textId="77777777" w:rsidTr="005205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tcPr>
          <w:p w14:paraId="68031978" w14:textId="4D62FF30" w:rsidR="00C11514" w:rsidRPr="00E622EB" w:rsidRDefault="00C11514" w:rsidP="008004BB">
            <w:pPr>
              <w:jc w:val="center"/>
              <w:rPr>
                <w:rFonts w:ascii="Candara Light" w:hAnsi="Candara Light"/>
                <w:sz w:val="28"/>
                <w:szCs w:val="28"/>
              </w:rPr>
            </w:pPr>
            <w:r w:rsidRPr="00E622EB">
              <w:rPr>
                <w:rFonts w:ascii="Candara Light" w:hAnsi="Candara Light"/>
                <w:sz w:val="28"/>
                <w:szCs w:val="28"/>
              </w:rPr>
              <w:t xml:space="preserve">Planes </w:t>
            </w:r>
            <w:r w:rsidR="005D0420" w:rsidRPr="00E622EB">
              <w:rPr>
                <w:rFonts w:ascii="Candara Light" w:hAnsi="Candara Light"/>
                <w:sz w:val="28"/>
                <w:szCs w:val="28"/>
              </w:rPr>
              <w:t>estrategias</w:t>
            </w:r>
            <w:r w:rsidRPr="00E622EB">
              <w:rPr>
                <w:rFonts w:ascii="Candara Light" w:hAnsi="Candara Light"/>
                <w:sz w:val="28"/>
                <w:szCs w:val="28"/>
              </w:rPr>
              <w:t xml:space="preserve"> para la </w:t>
            </w:r>
            <w:r w:rsidR="005D0420" w:rsidRPr="00E622EB">
              <w:rPr>
                <w:rFonts w:ascii="Candara Light" w:hAnsi="Candara Light"/>
                <w:sz w:val="28"/>
                <w:szCs w:val="28"/>
              </w:rPr>
              <w:t>aplicación</w:t>
            </w:r>
            <w:r w:rsidRPr="00E622EB">
              <w:rPr>
                <w:rFonts w:ascii="Candara Light" w:hAnsi="Candara Light"/>
                <w:sz w:val="28"/>
                <w:szCs w:val="28"/>
              </w:rPr>
              <w:t xml:space="preserve"> de </w:t>
            </w:r>
            <w:r w:rsidR="005D0420" w:rsidRPr="00E622EB">
              <w:rPr>
                <w:rFonts w:ascii="Candara Light" w:hAnsi="Candara Light"/>
                <w:sz w:val="28"/>
                <w:szCs w:val="28"/>
              </w:rPr>
              <w:t>la Ordenanza Contravencional</w:t>
            </w:r>
          </w:p>
        </w:tc>
        <w:tc>
          <w:tcPr>
            <w:tcW w:w="4298" w:type="dxa"/>
          </w:tcPr>
          <w:p w14:paraId="05DC4F5C" w14:textId="7666B221" w:rsidR="00C11514" w:rsidRPr="00E622EB" w:rsidRDefault="00691A1C"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Creación de planes políticas para el mejor funcionamiento de las acciones tomadas en la aplicación de la normativa municipal</w:t>
            </w:r>
          </w:p>
          <w:p w14:paraId="59F4EEB4" w14:textId="00C44D76" w:rsidR="00691A1C" w:rsidRPr="00E622EB" w:rsidRDefault="00691A1C"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298" w:type="dxa"/>
          </w:tcPr>
          <w:p w14:paraId="5AC64062" w14:textId="77777777" w:rsidR="00C11514" w:rsidRPr="00E622EB" w:rsidRDefault="005D0420"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Contravencional</w:t>
            </w:r>
          </w:p>
          <w:p w14:paraId="0961C3CD" w14:textId="77777777" w:rsidR="005D0420" w:rsidRPr="00E622EB" w:rsidRDefault="005D0420"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Cuerpo de Agentes Municipales CAM</w:t>
            </w:r>
          </w:p>
          <w:p w14:paraId="24764EA0" w14:textId="405148C7" w:rsidR="005D0420" w:rsidRPr="00E622EB" w:rsidRDefault="005D0420"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bl>
    <w:p w14:paraId="15F83ACF" w14:textId="7AECBD5E" w:rsidR="00DD34C5" w:rsidRPr="00E622EB" w:rsidRDefault="00DD34C5">
      <w:pPr>
        <w:rPr>
          <w:rFonts w:ascii="Candara Light" w:hAnsi="Candara Light"/>
        </w:rPr>
      </w:pPr>
    </w:p>
    <w:p w14:paraId="6729B828" w14:textId="77777777" w:rsidR="00E20364" w:rsidRPr="00E622EB" w:rsidRDefault="00E20364">
      <w:pPr>
        <w:rPr>
          <w:rFonts w:ascii="Candara Light" w:hAnsi="Candara Light"/>
        </w:rPr>
      </w:pPr>
    </w:p>
    <w:p w14:paraId="0F9C40E1" w14:textId="0F8E818C" w:rsidR="004B19EB" w:rsidRPr="00E622EB" w:rsidRDefault="004B19EB" w:rsidP="004B19EB">
      <w:pPr>
        <w:pStyle w:val="Ttulo"/>
        <w:rPr>
          <w:rFonts w:ascii="Candara Light" w:hAnsi="Candara Light"/>
        </w:rPr>
      </w:pPr>
      <w:proofErr w:type="gramStart"/>
      <w:r w:rsidRPr="00E622EB">
        <w:rPr>
          <w:rFonts w:ascii="Candara Light" w:hAnsi="Candara Light"/>
        </w:rPr>
        <w:t>Nejapa  Mujer</w:t>
      </w:r>
      <w:proofErr w:type="gramEnd"/>
    </w:p>
    <w:p w14:paraId="690C87D0" w14:textId="77777777" w:rsidR="008004BB" w:rsidRPr="00E622EB" w:rsidRDefault="008004BB" w:rsidP="008004BB">
      <w:pPr>
        <w:rPr>
          <w:rFonts w:ascii="Candara Light" w:hAnsi="Candara Light"/>
        </w:rPr>
      </w:pPr>
    </w:p>
    <w:tbl>
      <w:tblPr>
        <w:tblStyle w:val="Tablaconcuadrcula4-nfasis3"/>
        <w:tblW w:w="12845" w:type="dxa"/>
        <w:tblLook w:val="04A0" w:firstRow="1" w:lastRow="0" w:firstColumn="1" w:lastColumn="0" w:noHBand="0" w:noVBand="1"/>
      </w:tblPr>
      <w:tblGrid>
        <w:gridCol w:w="3498"/>
        <w:gridCol w:w="9347"/>
      </w:tblGrid>
      <w:tr w:rsidR="004B19EB" w:rsidRPr="00E622EB" w14:paraId="2AC73619" w14:textId="77777777" w:rsidTr="00E20364">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4FE6EB3E" w14:textId="77777777" w:rsidR="004B19EB" w:rsidRPr="00E622EB" w:rsidRDefault="004B19EB" w:rsidP="008004BB">
            <w:pPr>
              <w:pStyle w:val="Sinespaciado"/>
              <w:jc w:val="center"/>
              <w:rPr>
                <w:rFonts w:ascii="Candara Light" w:hAnsi="Candara Light"/>
              </w:rPr>
            </w:pPr>
            <w:bookmarkStart w:id="7" w:name="_Hlk52893061"/>
            <w:bookmarkStart w:id="8" w:name="_Hlk52728837"/>
            <w:r w:rsidRPr="00E622EB">
              <w:rPr>
                <w:rFonts w:ascii="Candara Light" w:hAnsi="Candara Light"/>
              </w:rPr>
              <w:t>Eje Estratégico</w:t>
            </w:r>
          </w:p>
          <w:p w14:paraId="68DB95B8" w14:textId="77777777" w:rsidR="004B19EB" w:rsidRPr="00E622EB" w:rsidRDefault="004B19EB" w:rsidP="008004BB">
            <w:pPr>
              <w:rPr>
                <w:rFonts w:ascii="Candara Light" w:hAnsi="Candara Light"/>
              </w:rPr>
            </w:pPr>
          </w:p>
          <w:p w14:paraId="4B0B98C6" w14:textId="77777777" w:rsidR="004B19EB" w:rsidRPr="00E622EB" w:rsidRDefault="004B19EB" w:rsidP="008004BB">
            <w:pPr>
              <w:rPr>
                <w:rFonts w:ascii="Candara Light" w:hAnsi="Candara Light"/>
              </w:rPr>
            </w:pPr>
          </w:p>
        </w:tc>
        <w:tc>
          <w:tcPr>
            <w:tcW w:w="9347" w:type="dxa"/>
          </w:tcPr>
          <w:p w14:paraId="16F0B11C" w14:textId="72E6D27B" w:rsidR="004B19EB" w:rsidRPr="00E622EB" w:rsidRDefault="00B93985" w:rsidP="008004BB">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rPr>
              <w:t>Creación de oportunidades para una vida con dignidad de las mujeres del sector urbano y de las comunidades rurales de Nejapa, a través de capacitación técnica e iniciativas económicas familiares</w:t>
            </w:r>
          </w:p>
        </w:tc>
      </w:tr>
      <w:tr w:rsidR="004B19EB" w:rsidRPr="00E622EB" w14:paraId="1AFC2533" w14:textId="77777777" w:rsidTr="00E20364">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98" w:type="dxa"/>
          </w:tcPr>
          <w:p w14:paraId="37731607" w14:textId="77777777" w:rsidR="004B19EB" w:rsidRPr="00E622EB" w:rsidRDefault="004B19EB" w:rsidP="008004BB">
            <w:pPr>
              <w:pStyle w:val="Sinespaciado"/>
              <w:jc w:val="center"/>
              <w:rPr>
                <w:rFonts w:ascii="Candara Light" w:hAnsi="Candara Light"/>
                <w:b w:val="0"/>
                <w:bCs w:val="0"/>
              </w:rPr>
            </w:pPr>
          </w:p>
          <w:p w14:paraId="5520E62E" w14:textId="1F4C66D5" w:rsidR="004B19EB" w:rsidRPr="00E622EB" w:rsidRDefault="004B19EB" w:rsidP="008004BB">
            <w:pPr>
              <w:pStyle w:val="Sinespaciado"/>
              <w:jc w:val="center"/>
              <w:rPr>
                <w:rFonts w:ascii="Candara Light" w:hAnsi="Candara Light"/>
              </w:rPr>
            </w:pPr>
            <w:r w:rsidRPr="00E622EB">
              <w:rPr>
                <w:rFonts w:ascii="Candara Light" w:hAnsi="Candara Light"/>
              </w:rPr>
              <w:t>Objetivo Estratégico</w:t>
            </w:r>
            <w:r w:rsidR="00E20364" w:rsidRPr="00E622EB">
              <w:rPr>
                <w:rFonts w:ascii="Candara Light" w:hAnsi="Candara Light"/>
              </w:rPr>
              <w:t xml:space="preserve"> 1</w:t>
            </w:r>
          </w:p>
        </w:tc>
        <w:tc>
          <w:tcPr>
            <w:tcW w:w="9347" w:type="dxa"/>
          </w:tcPr>
          <w:p w14:paraId="6A2B522B" w14:textId="3D5B6FFA" w:rsidR="004B19EB" w:rsidRPr="00E622EB" w:rsidRDefault="00B93985" w:rsidP="008004BB">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Capacita</w:t>
            </w:r>
            <w:r w:rsidR="003F6746" w:rsidRPr="00E622EB">
              <w:rPr>
                <w:rFonts w:ascii="Candara Light" w:hAnsi="Candara Light"/>
              </w:rPr>
              <w:t xml:space="preserve">r en </w:t>
            </w:r>
            <w:r w:rsidRPr="00E622EB">
              <w:rPr>
                <w:rFonts w:ascii="Candara Light" w:hAnsi="Candara Light"/>
              </w:rPr>
              <w:t>técnicas e iniciativas económicas familiares, que creen oportunidades para una vida con dignidad de las mujeres del sector urbano y de las comunidades rurales de Nejapa.</w:t>
            </w:r>
          </w:p>
        </w:tc>
      </w:tr>
      <w:tr w:rsidR="004B19EB" w:rsidRPr="00E622EB" w14:paraId="68955D99" w14:textId="77777777" w:rsidTr="00E20364">
        <w:trPr>
          <w:trHeight w:val="162"/>
        </w:trPr>
        <w:tc>
          <w:tcPr>
            <w:cnfStyle w:val="001000000000" w:firstRow="0" w:lastRow="0" w:firstColumn="1" w:lastColumn="0" w:oddVBand="0" w:evenVBand="0" w:oddHBand="0" w:evenHBand="0" w:firstRowFirstColumn="0" w:firstRowLastColumn="0" w:lastRowFirstColumn="0" w:lastRowLastColumn="0"/>
            <w:tcW w:w="3498" w:type="dxa"/>
          </w:tcPr>
          <w:p w14:paraId="562BC661" w14:textId="77777777" w:rsidR="004B19EB" w:rsidRPr="00E622EB" w:rsidRDefault="004B19EB" w:rsidP="008004BB">
            <w:pPr>
              <w:pStyle w:val="Sinespaciado"/>
              <w:jc w:val="center"/>
              <w:rPr>
                <w:rFonts w:ascii="Candara Light" w:hAnsi="Candara Light"/>
                <w:b w:val="0"/>
                <w:bCs w:val="0"/>
              </w:rPr>
            </w:pPr>
          </w:p>
          <w:p w14:paraId="6866618F" w14:textId="77777777" w:rsidR="004B19EB" w:rsidRPr="00E622EB" w:rsidRDefault="004B19EB" w:rsidP="008004BB">
            <w:pPr>
              <w:pStyle w:val="Sinespaciado"/>
              <w:jc w:val="center"/>
              <w:rPr>
                <w:rFonts w:ascii="Candara Light" w:hAnsi="Candara Light"/>
              </w:rPr>
            </w:pPr>
            <w:r w:rsidRPr="00E622EB">
              <w:rPr>
                <w:rFonts w:ascii="Candara Light" w:hAnsi="Candara Light"/>
              </w:rPr>
              <w:t>Estrategia</w:t>
            </w:r>
          </w:p>
        </w:tc>
        <w:tc>
          <w:tcPr>
            <w:tcW w:w="9347" w:type="dxa"/>
          </w:tcPr>
          <w:p w14:paraId="7E74F985" w14:textId="51EC0BEC" w:rsidR="004B19EB" w:rsidRPr="00E622EB" w:rsidRDefault="00B93985" w:rsidP="008004BB">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Fortalecimiento en capacidades técnicas e iniciativas económicas familiares, creando oportunidades para una vida con dignidad en las mujeres del sector urbano y de las comunidades rurales de Nejapa</w:t>
            </w:r>
          </w:p>
        </w:tc>
      </w:tr>
    </w:tbl>
    <w:tbl>
      <w:tblPr>
        <w:tblStyle w:val="Tablaconcuadrcula5oscura-nfasis3"/>
        <w:tblW w:w="0" w:type="auto"/>
        <w:tblLook w:val="04A0" w:firstRow="1" w:lastRow="0" w:firstColumn="1" w:lastColumn="0" w:noHBand="0" w:noVBand="1"/>
      </w:tblPr>
      <w:tblGrid>
        <w:gridCol w:w="3486"/>
        <w:gridCol w:w="12"/>
        <w:gridCol w:w="782"/>
        <w:gridCol w:w="17"/>
        <w:gridCol w:w="4267"/>
        <w:gridCol w:w="31"/>
        <w:gridCol w:w="4202"/>
        <w:gridCol w:w="48"/>
        <w:gridCol w:w="53"/>
      </w:tblGrid>
      <w:tr w:rsidR="004B19EB" w:rsidRPr="00E622EB" w14:paraId="77F78407" w14:textId="77777777" w:rsidTr="008B2E8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4"/>
          </w:tcPr>
          <w:bookmarkEnd w:id="7"/>
          <w:p w14:paraId="4534A134" w14:textId="77777777" w:rsidR="004B19EB" w:rsidRPr="00E622EB" w:rsidRDefault="004B19EB" w:rsidP="008004BB">
            <w:pPr>
              <w:jc w:val="center"/>
              <w:rPr>
                <w:rFonts w:ascii="Candara Light" w:hAnsi="Candara Light"/>
              </w:rPr>
            </w:pPr>
            <w:r w:rsidRPr="00E622EB">
              <w:rPr>
                <w:rFonts w:ascii="Candara Light" w:hAnsi="Candara Light"/>
              </w:rPr>
              <w:t>Actuación / Programa / Proyecto</w:t>
            </w:r>
          </w:p>
        </w:tc>
        <w:tc>
          <w:tcPr>
            <w:tcW w:w="4298" w:type="dxa"/>
            <w:gridSpan w:val="2"/>
          </w:tcPr>
          <w:p w14:paraId="0F1933F1" w14:textId="77777777" w:rsidR="004B19EB" w:rsidRPr="00E622EB" w:rsidRDefault="004B19EB"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gridSpan w:val="3"/>
          </w:tcPr>
          <w:p w14:paraId="54EA552E" w14:textId="77777777" w:rsidR="004B19EB" w:rsidRPr="00E622EB" w:rsidRDefault="004B19EB"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rPr>
              <w:t>Área Municipal</w:t>
            </w:r>
          </w:p>
          <w:p w14:paraId="3CD29B21" w14:textId="77777777" w:rsidR="004B19EB" w:rsidRPr="00E622EB" w:rsidRDefault="004B19EB"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rPr>
              <w:t xml:space="preserve">    </w:t>
            </w:r>
          </w:p>
          <w:p w14:paraId="76961D86" w14:textId="77777777" w:rsidR="004B19EB" w:rsidRPr="00E622EB" w:rsidRDefault="004B19EB" w:rsidP="008004BB">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p>
        </w:tc>
      </w:tr>
      <w:bookmarkEnd w:id="8"/>
      <w:tr w:rsidR="003F6746" w:rsidRPr="00E622EB" w14:paraId="68A6AE04" w14:textId="77777777" w:rsidTr="008B2E8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4"/>
          </w:tcPr>
          <w:p w14:paraId="11C73168" w14:textId="47C09E2C" w:rsidR="003F6746" w:rsidRPr="00E622EB" w:rsidRDefault="003F6746" w:rsidP="008004BB">
            <w:pPr>
              <w:jc w:val="center"/>
              <w:rPr>
                <w:rFonts w:ascii="Candara Light" w:hAnsi="Candara Light"/>
                <w:i/>
                <w:iCs/>
                <w:sz w:val="24"/>
                <w:szCs w:val="24"/>
              </w:rPr>
            </w:pPr>
            <w:r w:rsidRPr="00E622EB">
              <w:rPr>
                <w:rFonts w:ascii="Candara Light" w:hAnsi="Candara Light"/>
                <w:sz w:val="24"/>
                <w:szCs w:val="24"/>
              </w:rPr>
              <w:t>Programa de atención de salud sexual y reproductiva</w:t>
            </w:r>
          </w:p>
        </w:tc>
        <w:tc>
          <w:tcPr>
            <w:tcW w:w="4298" w:type="dxa"/>
            <w:gridSpan w:val="2"/>
          </w:tcPr>
          <w:p w14:paraId="55B59166" w14:textId="0E8054D0" w:rsidR="003F6746" w:rsidRPr="00E622EB" w:rsidRDefault="003F6746"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Se coordinará con instituciones gubernamentales y no gubernamentales </w:t>
            </w:r>
            <w:r w:rsidRPr="00E622EB">
              <w:rPr>
                <w:rFonts w:ascii="Candara Light" w:hAnsi="Candara Light"/>
              </w:rPr>
              <w:lastRenderedPageBreak/>
              <w:t xml:space="preserve">para la realización </w:t>
            </w:r>
            <w:r w:rsidR="00F64779" w:rsidRPr="00E622EB">
              <w:rPr>
                <w:rFonts w:ascii="Candara Light" w:hAnsi="Candara Light"/>
              </w:rPr>
              <w:t>de jornadas</w:t>
            </w:r>
            <w:r w:rsidRPr="00E622EB">
              <w:rPr>
                <w:rFonts w:ascii="Candara Light" w:hAnsi="Candara Light"/>
              </w:rPr>
              <w:t xml:space="preserve"> de exámenes de mamografía, ultrasonografía y ginecológicos.</w:t>
            </w:r>
          </w:p>
          <w:p w14:paraId="2AE3B546" w14:textId="77777777" w:rsidR="003F6746" w:rsidRPr="00E622EB" w:rsidRDefault="003F6746"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21BF288B" w14:textId="1BC6FB66" w:rsidR="003F6746" w:rsidRPr="00E622EB" w:rsidRDefault="003F6746"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 Se </w:t>
            </w:r>
            <w:r w:rsidR="00F64779" w:rsidRPr="00E622EB">
              <w:rPr>
                <w:rFonts w:ascii="Candara Light" w:hAnsi="Candara Light"/>
              </w:rPr>
              <w:t>buscará</w:t>
            </w:r>
            <w:r w:rsidRPr="00E622EB">
              <w:rPr>
                <w:rFonts w:ascii="Candara Light" w:hAnsi="Candara Light"/>
              </w:rPr>
              <w:t xml:space="preserve"> beneficiar </w:t>
            </w:r>
            <w:r w:rsidR="00F64779" w:rsidRPr="00E622EB">
              <w:rPr>
                <w:rFonts w:ascii="Candara Light" w:hAnsi="Candara Light"/>
              </w:rPr>
              <w:t>a mujeres</w:t>
            </w:r>
            <w:r w:rsidRPr="00E622EB">
              <w:rPr>
                <w:rFonts w:ascii="Candara Light" w:hAnsi="Candara Light"/>
              </w:rPr>
              <w:t xml:space="preserve"> de las diferentes comunidades que no cuentan con seguro médico y son de escasos recursos económicos.</w:t>
            </w:r>
          </w:p>
        </w:tc>
        <w:tc>
          <w:tcPr>
            <w:tcW w:w="4298" w:type="dxa"/>
            <w:gridSpan w:val="3"/>
          </w:tcPr>
          <w:p w14:paraId="49420468" w14:textId="77777777" w:rsidR="003F6746" w:rsidRPr="00E622EB" w:rsidRDefault="00F64779"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Unidad de la Mujer</w:t>
            </w:r>
          </w:p>
          <w:p w14:paraId="6E265357" w14:textId="54F8FADA" w:rsidR="00F64779" w:rsidRPr="00E622EB" w:rsidRDefault="00F64779"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Clínica Municipal</w:t>
            </w:r>
          </w:p>
          <w:p w14:paraId="36754066" w14:textId="4EB71DC9" w:rsidR="00F64779" w:rsidRPr="00E622EB" w:rsidRDefault="00F64779"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 xml:space="preserve">Cooperación interinstitucional del municipio de Nejapa </w:t>
            </w:r>
          </w:p>
          <w:p w14:paraId="7495304F" w14:textId="77777777" w:rsidR="00F64779" w:rsidRPr="00E622EB" w:rsidRDefault="00F64779"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Gobierno central</w:t>
            </w:r>
          </w:p>
          <w:p w14:paraId="3D831418" w14:textId="319869E7" w:rsidR="00F64779" w:rsidRPr="00E622EB" w:rsidRDefault="00F64779"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roofErr w:type="spellStart"/>
            <w:r w:rsidRPr="00E622EB">
              <w:rPr>
                <w:rFonts w:ascii="Candara Light" w:hAnsi="Candara Light"/>
              </w:rPr>
              <w:t>Ong´s</w:t>
            </w:r>
            <w:proofErr w:type="spellEnd"/>
          </w:p>
        </w:tc>
      </w:tr>
      <w:tr w:rsidR="00F64779" w:rsidRPr="00E622EB" w14:paraId="15167B21" w14:textId="77777777" w:rsidTr="008B2E81">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4"/>
          </w:tcPr>
          <w:p w14:paraId="2256DBE3" w14:textId="162E733E" w:rsidR="00F64779" w:rsidRPr="00E622EB" w:rsidRDefault="00F64779" w:rsidP="008004BB">
            <w:pPr>
              <w:jc w:val="center"/>
              <w:rPr>
                <w:rFonts w:ascii="Candara Light" w:hAnsi="Candara Light"/>
                <w:sz w:val="24"/>
                <w:szCs w:val="24"/>
              </w:rPr>
            </w:pPr>
            <w:r w:rsidRPr="00E622EB">
              <w:rPr>
                <w:rFonts w:ascii="Candara Light" w:hAnsi="Candara Light"/>
                <w:sz w:val="24"/>
                <w:szCs w:val="24"/>
              </w:rPr>
              <w:lastRenderedPageBreak/>
              <w:t>Programas de fortalecimiento de las capacidades institucionales y ciudadanas para la prevención de la violencia contra las mujeres.</w:t>
            </w:r>
          </w:p>
        </w:tc>
        <w:tc>
          <w:tcPr>
            <w:tcW w:w="4298" w:type="dxa"/>
            <w:gridSpan w:val="2"/>
          </w:tcPr>
          <w:p w14:paraId="793E49B6" w14:textId="20C2E88C" w:rsidR="00F64779" w:rsidRPr="00E622EB" w:rsidRDefault="00F64779"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 llevarán a cabo talleres formativos sobre derechos humanos de las mujeres, legislación nacional e internacional en cuanto a derechos de las mujeres, igualdad de género y vida libre de violencia; con comités de mujeres, consejo consultivo de mujeres, empleadas y empleados municipales e instituciones locales.</w:t>
            </w:r>
          </w:p>
        </w:tc>
        <w:tc>
          <w:tcPr>
            <w:tcW w:w="4298" w:type="dxa"/>
            <w:gridSpan w:val="3"/>
          </w:tcPr>
          <w:p w14:paraId="08C257C8" w14:textId="77777777" w:rsidR="00F64779" w:rsidRPr="00E622EB" w:rsidRDefault="00F64779"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Mujer</w:t>
            </w:r>
          </w:p>
          <w:p w14:paraId="5A7D961D" w14:textId="77777777" w:rsidR="00F64779" w:rsidRPr="00E622EB" w:rsidRDefault="00F64779"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ISDEMU</w:t>
            </w:r>
          </w:p>
          <w:p w14:paraId="659EB870" w14:textId="418083FB" w:rsidR="00F64779" w:rsidRPr="00E622EB" w:rsidRDefault="00335CD2"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O</w:t>
            </w:r>
            <w:r w:rsidR="00F64779" w:rsidRPr="00E622EB">
              <w:rPr>
                <w:rFonts w:ascii="Candara Light" w:hAnsi="Candara Light"/>
              </w:rPr>
              <w:t>tras</w:t>
            </w:r>
          </w:p>
        </w:tc>
      </w:tr>
      <w:tr w:rsidR="00F64779" w:rsidRPr="00E622EB" w14:paraId="7C3553AB" w14:textId="77777777" w:rsidTr="008B2E8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4"/>
          </w:tcPr>
          <w:p w14:paraId="06E0D77D" w14:textId="704E97D2" w:rsidR="00F64779" w:rsidRPr="00E622EB" w:rsidRDefault="00F64779" w:rsidP="008004BB">
            <w:pPr>
              <w:jc w:val="center"/>
              <w:rPr>
                <w:rFonts w:ascii="Candara Light" w:hAnsi="Candara Light"/>
                <w:i/>
                <w:iCs/>
                <w:sz w:val="24"/>
                <w:szCs w:val="24"/>
              </w:rPr>
            </w:pPr>
            <w:r w:rsidRPr="00E622EB">
              <w:rPr>
                <w:rFonts w:ascii="Candara Light" w:hAnsi="Candara Light"/>
                <w:i/>
                <w:iCs/>
                <w:sz w:val="24"/>
                <w:szCs w:val="24"/>
              </w:rPr>
              <w:t>Promoción de acciones para la prevención y sensibilización para la erradicación de violencia contra las mujeres, Autonomía económica y su empoderamiento en espacios públicos y privados.</w:t>
            </w:r>
          </w:p>
          <w:p w14:paraId="60D66699" w14:textId="24D7D3B0" w:rsidR="00F64779" w:rsidRPr="00E622EB" w:rsidRDefault="00F64779" w:rsidP="008004BB">
            <w:pPr>
              <w:jc w:val="center"/>
              <w:rPr>
                <w:rFonts w:ascii="Candara Light" w:hAnsi="Candara Light"/>
                <w:sz w:val="24"/>
                <w:szCs w:val="24"/>
              </w:rPr>
            </w:pPr>
          </w:p>
        </w:tc>
        <w:tc>
          <w:tcPr>
            <w:tcW w:w="4298" w:type="dxa"/>
            <w:gridSpan w:val="2"/>
          </w:tcPr>
          <w:p w14:paraId="7D7629EB" w14:textId="55C6A2AA" w:rsidR="00F64779" w:rsidRPr="00E622EB" w:rsidRDefault="00F64779" w:rsidP="00F6477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Dentro de este se considerarán las iniciativas económicas y emprendimiento que permitan a las mujeres tener autonomía que les permita mejorar su estilo de vida personal y familiar. </w:t>
            </w:r>
          </w:p>
          <w:p w14:paraId="4099DB76" w14:textId="77777777" w:rsidR="00F64779" w:rsidRPr="00E622EB" w:rsidRDefault="00F64779" w:rsidP="00F6477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Para el desarrollo de estas acciones de emprendimiento e iniciativas económicas se buscará el apoyo de instituciones gubernamentales y no gubernamentales.</w:t>
            </w:r>
          </w:p>
          <w:p w14:paraId="306CFDA1" w14:textId="77777777" w:rsidR="00F64779" w:rsidRPr="00E622EB" w:rsidRDefault="00F64779" w:rsidP="00F6477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C2ADA38" w14:textId="3B55B875" w:rsidR="00F64779" w:rsidRPr="00E622EB" w:rsidRDefault="00F64779" w:rsidP="00F6477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Se buscará además la creación de espacios públicos libres de violencia para las mujeres (parques, canchas, etc. Inclusivos); como dato importante el 30 de noviembre del año 2017 en el marco del día de la no violencia contra la mujer se declaró un espacio libre </w:t>
            </w:r>
            <w:r w:rsidRPr="00E622EB">
              <w:rPr>
                <w:rFonts w:ascii="Candara Light" w:hAnsi="Candara Light"/>
              </w:rPr>
              <w:lastRenderedPageBreak/>
              <w:t xml:space="preserve">de violencia contra la mujer, el cual fue llamado “parque de la mujer heroica </w:t>
            </w:r>
            <w:proofErr w:type="spellStart"/>
            <w:r w:rsidRPr="00E622EB">
              <w:rPr>
                <w:rFonts w:ascii="Candara Light" w:hAnsi="Candara Light"/>
              </w:rPr>
              <w:t>Nejapense</w:t>
            </w:r>
            <w:proofErr w:type="spellEnd"/>
          </w:p>
        </w:tc>
        <w:tc>
          <w:tcPr>
            <w:tcW w:w="4298" w:type="dxa"/>
            <w:gridSpan w:val="3"/>
          </w:tcPr>
          <w:p w14:paraId="54F3E297" w14:textId="77777777" w:rsidR="00F64779" w:rsidRPr="00E622EB" w:rsidRDefault="00F64779"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Unidad de la Mujer</w:t>
            </w:r>
          </w:p>
          <w:p w14:paraId="4057CED4" w14:textId="77777777" w:rsidR="00F64779" w:rsidRPr="00E622EB" w:rsidRDefault="00F64779"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ISDEMU</w:t>
            </w:r>
          </w:p>
          <w:p w14:paraId="3DF8120D" w14:textId="77777777" w:rsidR="00F64779" w:rsidRPr="00E622EB" w:rsidRDefault="00F64779"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Ciudad Mujer</w:t>
            </w:r>
          </w:p>
          <w:p w14:paraId="72B9810F" w14:textId="19C159D6" w:rsidR="00F64779" w:rsidRPr="00E622EB" w:rsidRDefault="00F64779"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Alcaldia Municipal</w:t>
            </w:r>
          </w:p>
          <w:p w14:paraId="53692F0E" w14:textId="77777777" w:rsidR="00F64779" w:rsidRPr="00E622EB" w:rsidRDefault="00F64779"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roofErr w:type="spellStart"/>
            <w:r w:rsidRPr="00E622EB">
              <w:rPr>
                <w:rFonts w:ascii="Candara Light" w:hAnsi="Candara Light"/>
              </w:rPr>
              <w:t>Ong´s</w:t>
            </w:r>
            <w:proofErr w:type="spellEnd"/>
          </w:p>
          <w:p w14:paraId="330259A1" w14:textId="2F9FA659" w:rsidR="00F64779" w:rsidRPr="00E622EB" w:rsidRDefault="008004BB"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O</w:t>
            </w:r>
            <w:r w:rsidR="00F64779" w:rsidRPr="00E622EB">
              <w:rPr>
                <w:rFonts w:ascii="Candara Light" w:hAnsi="Candara Light"/>
              </w:rPr>
              <w:t>tros</w:t>
            </w:r>
          </w:p>
        </w:tc>
      </w:tr>
      <w:tr w:rsidR="001B4E7E" w:rsidRPr="00E622EB" w14:paraId="69CB89FB" w14:textId="77777777" w:rsidTr="008B2E81">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4"/>
          </w:tcPr>
          <w:p w14:paraId="1418EBAB" w14:textId="0AD59242" w:rsidR="001B4E7E" w:rsidRPr="00E622EB" w:rsidRDefault="001B4E7E" w:rsidP="008004BB">
            <w:pPr>
              <w:jc w:val="center"/>
              <w:rPr>
                <w:rFonts w:ascii="Candara Light" w:hAnsi="Candara Light"/>
                <w:sz w:val="24"/>
                <w:szCs w:val="24"/>
              </w:rPr>
            </w:pPr>
            <w:r w:rsidRPr="00E622EB">
              <w:rPr>
                <w:rFonts w:ascii="Candara Light" w:hAnsi="Candara Light"/>
                <w:sz w:val="24"/>
                <w:szCs w:val="24"/>
              </w:rPr>
              <w:t xml:space="preserve">Articular esfuerzos </w:t>
            </w:r>
            <w:r w:rsidR="008004BB" w:rsidRPr="00E622EB">
              <w:rPr>
                <w:rFonts w:ascii="Candara Light" w:hAnsi="Candara Light"/>
                <w:sz w:val="24"/>
                <w:szCs w:val="24"/>
              </w:rPr>
              <w:t>para realizar</w:t>
            </w:r>
            <w:r w:rsidRPr="00E622EB">
              <w:rPr>
                <w:rFonts w:ascii="Candara Light" w:hAnsi="Candara Light"/>
                <w:sz w:val="24"/>
                <w:szCs w:val="24"/>
              </w:rPr>
              <w:t xml:space="preserve"> intercambios   de </w:t>
            </w:r>
            <w:r w:rsidR="00D2676D" w:rsidRPr="00E622EB">
              <w:rPr>
                <w:rFonts w:ascii="Candara Light" w:hAnsi="Candara Light"/>
                <w:sz w:val="24"/>
                <w:szCs w:val="24"/>
              </w:rPr>
              <w:t>experiencias,</w:t>
            </w:r>
            <w:r w:rsidR="008004BB" w:rsidRPr="00E622EB">
              <w:rPr>
                <w:rFonts w:ascii="Candara Light" w:hAnsi="Candara Light"/>
                <w:sz w:val="24"/>
                <w:szCs w:val="24"/>
              </w:rPr>
              <w:t xml:space="preserve"> así</w:t>
            </w:r>
            <w:r w:rsidRPr="00E622EB">
              <w:rPr>
                <w:rFonts w:ascii="Candara Light" w:hAnsi="Candara Light"/>
                <w:sz w:val="24"/>
                <w:szCs w:val="24"/>
              </w:rPr>
              <w:t xml:space="preserve"> como también   llevar a cabo   </w:t>
            </w:r>
            <w:r w:rsidR="008004BB" w:rsidRPr="00E622EB">
              <w:rPr>
                <w:rFonts w:ascii="Candara Light" w:hAnsi="Candara Light"/>
                <w:sz w:val="24"/>
                <w:szCs w:val="24"/>
              </w:rPr>
              <w:t>conmemoraciones alusivas</w:t>
            </w:r>
            <w:r w:rsidRPr="00E622EB">
              <w:rPr>
                <w:rFonts w:ascii="Candara Light" w:hAnsi="Candara Light"/>
                <w:sz w:val="24"/>
                <w:szCs w:val="24"/>
              </w:rPr>
              <w:t xml:space="preserve"> a la </w:t>
            </w:r>
            <w:r w:rsidR="008004BB" w:rsidRPr="00E622EB">
              <w:rPr>
                <w:rFonts w:ascii="Candara Light" w:hAnsi="Candara Light"/>
                <w:sz w:val="24"/>
                <w:szCs w:val="24"/>
              </w:rPr>
              <w:t>prevención y</w:t>
            </w:r>
            <w:r w:rsidRPr="00E622EB">
              <w:rPr>
                <w:rFonts w:ascii="Candara Light" w:hAnsi="Candara Light"/>
                <w:sz w:val="24"/>
                <w:szCs w:val="24"/>
              </w:rPr>
              <w:t xml:space="preserve"> </w:t>
            </w:r>
            <w:r w:rsidR="00D2676D" w:rsidRPr="00E622EB">
              <w:rPr>
                <w:rFonts w:ascii="Candara Light" w:hAnsi="Candara Light"/>
                <w:sz w:val="24"/>
                <w:szCs w:val="24"/>
              </w:rPr>
              <w:t>atención a</w:t>
            </w:r>
            <w:r w:rsidRPr="00E622EB">
              <w:rPr>
                <w:rFonts w:ascii="Candara Light" w:hAnsi="Candara Light"/>
                <w:sz w:val="24"/>
                <w:szCs w:val="24"/>
              </w:rPr>
              <w:t xml:space="preserve"> las mujeres</w:t>
            </w:r>
          </w:p>
        </w:tc>
        <w:tc>
          <w:tcPr>
            <w:tcW w:w="4298" w:type="dxa"/>
            <w:gridSpan w:val="2"/>
          </w:tcPr>
          <w:p w14:paraId="1B15AD21" w14:textId="49CDCBE8" w:rsidR="001B4E7E" w:rsidRPr="00E622EB" w:rsidRDefault="008004BB" w:rsidP="00F6477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Fortalecimiento entre las instituciones y la ciudadanía para crear mecanismos de prevención de la violencia</w:t>
            </w:r>
          </w:p>
        </w:tc>
        <w:tc>
          <w:tcPr>
            <w:tcW w:w="4298" w:type="dxa"/>
            <w:gridSpan w:val="3"/>
          </w:tcPr>
          <w:p w14:paraId="1035DBCF" w14:textId="33383D25" w:rsidR="001B4E7E" w:rsidRPr="00E622EB" w:rsidRDefault="008004BB"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 de la Mujer</w:t>
            </w:r>
          </w:p>
          <w:p w14:paraId="086F0DD1" w14:textId="77777777" w:rsidR="008004BB" w:rsidRPr="00E622EB" w:rsidRDefault="008004BB"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ISDEMU</w:t>
            </w:r>
          </w:p>
          <w:p w14:paraId="299F92B2" w14:textId="54F04EB2" w:rsidR="008004BB" w:rsidRPr="00E622EB" w:rsidRDefault="008004BB"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roofErr w:type="spellStart"/>
            <w:r w:rsidRPr="00E622EB">
              <w:rPr>
                <w:rFonts w:ascii="Candara Light" w:hAnsi="Candara Light"/>
              </w:rPr>
              <w:t>ONG´s</w:t>
            </w:r>
            <w:proofErr w:type="spellEnd"/>
          </w:p>
        </w:tc>
      </w:tr>
      <w:tr w:rsidR="00D2676D" w:rsidRPr="00E622EB" w14:paraId="4C11BC78" w14:textId="77777777" w:rsidTr="008B2E8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4"/>
          </w:tcPr>
          <w:p w14:paraId="1C8269B3" w14:textId="77777777" w:rsidR="00D2676D" w:rsidRPr="00E622EB" w:rsidRDefault="00D2676D" w:rsidP="008004BB">
            <w:pPr>
              <w:jc w:val="center"/>
              <w:rPr>
                <w:rFonts w:ascii="Candara Light" w:hAnsi="Candara Light"/>
                <w:i/>
                <w:iCs/>
                <w:sz w:val="24"/>
                <w:szCs w:val="24"/>
              </w:rPr>
            </w:pPr>
          </w:p>
          <w:p w14:paraId="5A31C40A" w14:textId="77777777" w:rsidR="00D2676D" w:rsidRPr="00E622EB" w:rsidRDefault="00D2676D" w:rsidP="008004BB">
            <w:pPr>
              <w:jc w:val="center"/>
              <w:rPr>
                <w:rFonts w:ascii="Candara Light" w:hAnsi="Candara Light"/>
                <w:i/>
                <w:iCs/>
                <w:sz w:val="24"/>
                <w:szCs w:val="24"/>
              </w:rPr>
            </w:pPr>
          </w:p>
          <w:p w14:paraId="6138C71E" w14:textId="1E353BE9" w:rsidR="00D2676D" w:rsidRPr="00E622EB" w:rsidRDefault="00D2676D" w:rsidP="008004BB">
            <w:pPr>
              <w:jc w:val="center"/>
              <w:rPr>
                <w:rFonts w:ascii="Candara Light" w:hAnsi="Candara Light"/>
                <w:sz w:val="24"/>
                <w:szCs w:val="24"/>
              </w:rPr>
            </w:pPr>
            <w:r w:rsidRPr="00E622EB">
              <w:rPr>
                <w:rFonts w:ascii="Candara Light" w:hAnsi="Candara Light"/>
                <w:sz w:val="24"/>
                <w:szCs w:val="24"/>
              </w:rPr>
              <w:t>PROGRAMA MUNICIPAL DE PREVENCION DE LA VIOLENCIA, CON ENFASIS EN LA NIÑEZ, ADOLESCENCIA Y JUVENTUDES CON ENFOQUE DE GÉNERO.                                          NEJAPA 2019</w:t>
            </w:r>
          </w:p>
        </w:tc>
        <w:tc>
          <w:tcPr>
            <w:tcW w:w="4298" w:type="dxa"/>
            <w:gridSpan w:val="2"/>
          </w:tcPr>
          <w:p w14:paraId="5A3BBA37" w14:textId="2185FA5B" w:rsidR="00D2676D" w:rsidRPr="00E622EB" w:rsidRDefault="00D2676D" w:rsidP="00F6477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Generar en el municipio un ambiente y clima agradable donde valga la pena vivir, de cohesión social y practica de buenos valores mediante una cultura de paz para la buena convivencia ciudadana</w:t>
            </w:r>
          </w:p>
        </w:tc>
        <w:tc>
          <w:tcPr>
            <w:tcW w:w="4298" w:type="dxa"/>
            <w:gridSpan w:val="3"/>
          </w:tcPr>
          <w:p w14:paraId="7DCF5D20" w14:textId="77777777" w:rsidR="00D2676D" w:rsidRPr="00E622EB" w:rsidRDefault="00D2676D"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 de la Niñez Juventud y la Adolescencia</w:t>
            </w:r>
          </w:p>
          <w:p w14:paraId="1D27492A" w14:textId="7939188B" w:rsidR="00D2676D" w:rsidRPr="00E622EB" w:rsidRDefault="00D2676D"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Mujer</w:t>
            </w:r>
          </w:p>
          <w:p w14:paraId="1E6F8FB3" w14:textId="6215BAFD" w:rsidR="003172CD" w:rsidRPr="00E622EB" w:rsidRDefault="003172CD"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Clínica Municipal</w:t>
            </w:r>
          </w:p>
          <w:p w14:paraId="4755E9BF" w14:textId="65DE9EF2" w:rsidR="00D2676D" w:rsidRPr="00E622EB" w:rsidRDefault="00D2676D"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Instituciones Municipales </w:t>
            </w:r>
            <w:r w:rsidR="003172CD" w:rsidRPr="00E622EB">
              <w:rPr>
                <w:rFonts w:ascii="Candara Light" w:hAnsi="Candara Light"/>
              </w:rPr>
              <w:t>del Municipio</w:t>
            </w:r>
            <w:r w:rsidRPr="00E622EB">
              <w:rPr>
                <w:rFonts w:ascii="Candara Light" w:hAnsi="Candara Light"/>
              </w:rPr>
              <w:t xml:space="preserve"> </w:t>
            </w:r>
          </w:p>
          <w:p w14:paraId="4063B489" w14:textId="5048A9BE" w:rsidR="00D2676D" w:rsidRPr="00E622EB" w:rsidRDefault="00D2676D"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Salud, PNC Mujer, Ciudad Mujer, Provida, Otros)</w:t>
            </w:r>
          </w:p>
        </w:tc>
      </w:tr>
      <w:tr w:rsidR="004A777B" w:rsidRPr="00E622EB" w14:paraId="56886DCB" w14:textId="77777777" w:rsidTr="008B2E81">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4"/>
          </w:tcPr>
          <w:p w14:paraId="6373695E" w14:textId="77777777" w:rsidR="004A777B" w:rsidRPr="00E622EB" w:rsidRDefault="004A777B" w:rsidP="008004BB">
            <w:pPr>
              <w:jc w:val="center"/>
              <w:rPr>
                <w:rFonts w:ascii="Candara Light" w:hAnsi="Candara Light"/>
                <w:sz w:val="24"/>
                <w:szCs w:val="24"/>
              </w:rPr>
            </w:pPr>
          </w:p>
          <w:p w14:paraId="661876C0" w14:textId="33D8709E" w:rsidR="004A777B" w:rsidRPr="00E622EB" w:rsidRDefault="004A777B" w:rsidP="008004BB">
            <w:pPr>
              <w:jc w:val="center"/>
              <w:rPr>
                <w:rFonts w:ascii="Candara Light" w:hAnsi="Candara Light"/>
                <w:i/>
                <w:iCs/>
                <w:sz w:val="24"/>
                <w:szCs w:val="24"/>
              </w:rPr>
            </w:pPr>
            <w:r w:rsidRPr="00E622EB">
              <w:rPr>
                <w:rFonts w:ascii="Candara Light" w:hAnsi="Candara Light"/>
                <w:i/>
                <w:iCs/>
                <w:sz w:val="24"/>
                <w:szCs w:val="24"/>
              </w:rPr>
              <w:t>Creación de Comités de Mujeres, para el fortalecimiento de a los diferentes proyectos, planes y emprendimientos de la mujer nápense</w:t>
            </w:r>
          </w:p>
        </w:tc>
        <w:tc>
          <w:tcPr>
            <w:tcW w:w="4298" w:type="dxa"/>
            <w:gridSpan w:val="2"/>
          </w:tcPr>
          <w:p w14:paraId="53909F9B" w14:textId="74A3BC67" w:rsidR="004A777B" w:rsidRPr="00E622EB" w:rsidRDefault="004A777B" w:rsidP="00F6477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Conformación </w:t>
            </w:r>
            <w:proofErr w:type="gramStart"/>
            <w:r w:rsidRPr="00E622EB">
              <w:rPr>
                <w:rFonts w:ascii="Candara Light" w:hAnsi="Candara Light"/>
              </w:rPr>
              <w:t>de  la</w:t>
            </w:r>
            <w:proofErr w:type="gramEnd"/>
            <w:r w:rsidRPr="00E622EB">
              <w:rPr>
                <w:rFonts w:ascii="Candara Light" w:hAnsi="Candara Light"/>
              </w:rPr>
              <w:t xml:space="preserve"> mayor cantidad de comités de mujeres locales, para el fortalecimiento de los diferentes proyectos, planes y emprendimientos de la mujer </w:t>
            </w:r>
            <w:proofErr w:type="spellStart"/>
            <w:r w:rsidRPr="00E622EB">
              <w:rPr>
                <w:rFonts w:ascii="Candara Light" w:hAnsi="Candara Light"/>
              </w:rPr>
              <w:t>Nejapense</w:t>
            </w:r>
            <w:proofErr w:type="spellEnd"/>
          </w:p>
        </w:tc>
        <w:tc>
          <w:tcPr>
            <w:tcW w:w="4298" w:type="dxa"/>
            <w:gridSpan w:val="3"/>
          </w:tcPr>
          <w:p w14:paraId="44F032F3" w14:textId="77777777" w:rsidR="004A777B" w:rsidRPr="00E622EB" w:rsidRDefault="004A777B"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Mujer</w:t>
            </w:r>
          </w:p>
          <w:p w14:paraId="6E47E0D0" w14:textId="46FFD7FA" w:rsidR="004A777B" w:rsidRPr="00E622EB" w:rsidRDefault="004A777B"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ADESCOS</w:t>
            </w:r>
          </w:p>
        </w:tc>
      </w:tr>
      <w:tr w:rsidR="008004BB" w:rsidRPr="00E622EB" w14:paraId="34D8D57A" w14:textId="77777777" w:rsidTr="00E20364">
        <w:trPr>
          <w:gridAfter w:val="1"/>
          <w:cnfStyle w:val="000000100000" w:firstRow="0" w:lastRow="0" w:firstColumn="0" w:lastColumn="0" w:oddVBand="0" w:evenVBand="0" w:oddHBand="1" w:evenHBand="0" w:firstRowFirstColumn="0" w:firstRowLastColumn="0" w:lastRowFirstColumn="0" w:lastRowLastColumn="0"/>
          <w:wAfter w:w="43" w:type="dxa"/>
          <w:trHeight w:val="162"/>
        </w:trPr>
        <w:tc>
          <w:tcPr>
            <w:cnfStyle w:val="001000000000" w:firstRow="0" w:lastRow="0" w:firstColumn="1" w:lastColumn="0" w:oddVBand="0" w:evenVBand="0" w:oddHBand="0" w:evenHBand="0" w:firstRowFirstColumn="0" w:firstRowLastColumn="0" w:lastRowFirstColumn="0" w:lastRowLastColumn="0"/>
            <w:tcW w:w="3498" w:type="dxa"/>
            <w:gridSpan w:val="2"/>
          </w:tcPr>
          <w:p w14:paraId="0BCD43E2" w14:textId="77777777" w:rsidR="008004BB" w:rsidRPr="00E622EB" w:rsidRDefault="008004BB" w:rsidP="008004BB">
            <w:pPr>
              <w:pStyle w:val="Sinespaciado"/>
              <w:jc w:val="center"/>
              <w:rPr>
                <w:rFonts w:ascii="Candara Light" w:hAnsi="Candara Light"/>
              </w:rPr>
            </w:pPr>
            <w:bookmarkStart w:id="9" w:name="_Hlk52736873"/>
            <w:r w:rsidRPr="00E622EB">
              <w:rPr>
                <w:rFonts w:ascii="Candara Light" w:hAnsi="Candara Light"/>
              </w:rPr>
              <w:t>Eje Estratégico</w:t>
            </w:r>
          </w:p>
          <w:p w14:paraId="5CB1E834" w14:textId="77777777" w:rsidR="008004BB" w:rsidRPr="00E622EB" w:rsidRDefault="008004BB" w:rsidP="008004BB">
            <w:pPr>
              <w:rPr>
                <w:rFonts w:ascii="Candara Light" w:hAnsi="Candara Light"/>
              </w:rPr>
            </w:pPr>
          </w:p>
          <w:p w14:paraId="3025E816" w14:textId="77777777" w:rsidR="008004BB" w:rsidRPr="00E622EB" w:rsidRDefault="008004BB" w:rsidP="008004BB">
            <w:pPr>
              <w:rPr>
                <w:rFonts w:ascii="Candara Light" w:hAnsi="Candara Light"/>
              </w:rPr>
            </w:pPr>
          </w:p>
        </w:tc>
        <w:tc>
          <w:tcPr>
            <w:tcW w:w="9347" w:type="dxa"/>
            <w:gridSpan w:val="6"/>
          </w:tcPr>
          <w:p w14:paraId="39455BA0" w14:textId="193AD107" w:rsidR="008004BB" w:rsidRPr="00E622EB" w:rsidRDefault="00614DD7" w:rsidP="008004BB">
            <w:pPr>
              <w:jc w:val="both"/>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Creación de oportunidades para una vida con dignidad de las mujeres del sector urbano y de las comunidades rurales de Nejapa, a través de capacitación técnica e iniciativas económicas familiares</w:t>
            </w:r>
            <w:r w:rsidR="00306930" w:rsidRPr="00E622EB">
              <w:rPr>
                <w:rFonts w:ascii="Candara Light" w:hAnsi="Candara Light"/>
              </w:rPr>
              <w:t>:</w:t>
            </w:r>
          </w:p>
        </w:tc>
      </w:tr>
      <w:tr w:rsidR="008004BB" w:rsidRPr="00E622EB" w14:paraId="62026CCD" w14:textId="77777777" w:rsidTr="00E20364">
        <w:trPr>
          <w:gridAfter w:val="1"/>
          <w:wAfter w:w="43" w:type="dxa"/>
          <w:trHeight w:val="162"/>
        </w:trPr>
        <w:tc>
          <w:tcPr>
            <w:cnfStyle w:val="001000000000" w:firstRow="0" w:lastRow="0" w:firstColumn="1" w:lastColumn="0" w:oddVBand="0" w:evenVBand="0" w:oddHBand="0" w:evenHBand="0" w:firstRowFirstColumn="0" w:firstRowLastColumn="0" w:lastRowFirstColumn="0" w:lastRowLastColumn="0"/>
            <w:tcW w:w="3498" w:type="dxa"/>
            <w:gridSpan w:val="2"/>
          </w:tcPr>
          <w:p w14:paraId="7D8286AD" w14:textId="77777777" w:rsidR="008004BB" w:rsidRPr="00E622EB" w:rsidRDefault="008004BB" w:rsidP="008004BB">
            <w:pPr>
              <w:pStyle w:val="Sinespaciado"/>
              <w:jc w:val="center"/>
              <w:rPr>
                <w:rFonts w:ascii="Candara Light" w:hAnsi="Candara Light"/>
                <w:b w:val="0"/>
                <w:bCs w:val="0"/>
              </w:rPr>
            </w:pPr>
          </w:p>
          <w:p w14:paraId="2FBE1A45" w14:textId="77777777" w:rsidR="008004BB" w:rsidRPr="00E622EB" w:rsidRDefault="008004BB" w:rsidP="008004BB">
            <w:pPr>
              <w:pStyle w:val="Sinespaciado"/>
              <w:jc w:val="center"/>
              <w:rPr>
                <w:rFonts w:ascii="Candara Light" w:hAnsi="Candara Light"/>
                <w:b w:val="0"/>
                <w:bCs w:val="0"/>
              </w:rPr>
            </w:pPr>
            <w:r w:rsidRPr="00E622EB">
              <w:rPr>
                <w:rFonts w:ascii="Candara Light" w:hAnsi="Candara Light"/>
              </w:rPr>
              <w:t>Objetivo Estratégico</w:t>
            </w:r>
            <w:r w:rsidR="00E20364" w:rsidRPr="00E622EB">
              <w:rPr>
                <w:rFonts w:ascii="Candara Light" w:hAnsi="Candara Light"/>
              </w:rPr>
              <w:t xml:space="preserve"> 2</w:t>
            </w:r>
          </w:p>
          <w:p w14:paraId="1375A77E" w14:textId="555818D9" w:rsidR="00E20364" w:rsidRPr="00E622EB" w:rsidRDefault="00E20364" w:rsidP="008004BB">
            <w:pPr>
              <w:pStyle w:val="Sinespaciado"/>
              <w:jc w:val="center"/>
              <w:rPr>
                <w:rFonts w:ascii="Candara Light" w:hAnsi="Candara Light"/>
              </w:rPr>
            </w:pPr>
          </w:p>
        </w:tc>
        <w:tc>
          <w:tcPr>
            <w:tcW w:w="9347" w:type="dxa"/>
            <w:gridSpan w:val="6"/>
          </w:tcPr>
          <w:p w14:paraId="23A73E01" w14:textId="664953F2" w:rsidR="008004BB" w:rsidRPr="00E622EB" w:rsidRDefault="00C61FCE" w:rsidP="008004BB">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Educación y promoción integral de la Niñez </w:t>
            </w:r>
            <w:r w:rsidR="00614DD7" w:rsidRPr="00E622EB">
              <w:rPr>
                <w:rFonts w:ascii="Candara Light" w:hAnsi="Candara Light"/>
              </w:rPr>
              <w:t>de buenos hábitos alimentarios, lactancia materna exclusiva, espacios saludables y cambios de comportamiento en la familia.</w:t>
            </w:r>
          </w:p>
        </w:tc>
      </w:tr>
      <w:tr w:rsidR="008004BB" w:rsidRPr="00E622EB" w14:paraId="21E59910" w14:textId="77777777" w:rsidTr="00E20364">
        <w:trPr>
          <w:gridAfter w:val="1"/>
          <w:cnfStyle w:val="000000100000" w:firstRow="0" w:lastRow="0" w:firstColumn="0" w:lastColumn="0" w:oddVBand="0" w:evenVBand="0" w:oddHBand="1" w:evenHBand="0" w:firstRowFirstColumn="0" w:firstRowLastColumn="0" w:lastRowFirstColumn="0" w:lastRowLastColumn="0"/>
          <w:wAfter w:w="43" w:type="dxa"/>
          <w:trHeight w:val="162"/>
        </w:trPr>
        <w:tc>
          <w:tcPr>
            <w:cnfStyle w:val="001000000000" w:firstRow="0" w:lastRow="0" w:firstColumn="1" w:lastColumn="0" w:oddVBand="0" w:evenVBand="0" w:oddHBand="0" w:evenHBand="0" w:firstRowFirstColumn="0" w:firstRowLastColumn="0" w:lastRowFirstColumn="0" w:lastRowLastColumn="0"/>
            <w:tcW w:w="3498" w:type="dxa"/>
            <w:gridSpan w:val="2"/>
          </w:tcPr>
          <w:p w14:paraId="1214D668" w14:textId="77777777" w:rsidR="008004BB" w:rsidRPr="00E622EB" w:rsidRDefault="008004BB" w:rsidP="008004BB">
            <w:pPr>
              <w:pStyle w:val="Sinespaciado"/>
              <w:jc w:val="center"/>
              <w:rPr>
                <w:rFonts w:ascii="Candara Light" w:hAnsi="Candara Light"/>
                <w:b w:val="0"/>
                <w:bCs w:val="0"/>
              </w:rPr>
            </w:pPr>
          </w:p>
          <w:p w14:paraId="1C5930AD" w14:textId="77777777" w:rsidR="008004BB" w:rsidRPr="00E622EB" w:rsidRDefault="008004BB" w:rsidP="008004BB">
            <w:pPr>
              <w:pStyle w:val="Sinespaciado"/>
              <w:jc w:val="center"/>
              <w:rPr>
                <w:rFonts w:ascii="Candara Light" w:hAnsi="Candara Light"/>
                <w:b w:val="0"/>
                <w:bCs w:val="0"/>
              </w:rPr>
            </w:pPr>
            <w:r w:rsidRPr="00E622EB">
              <w:rPr>
                <w:rFonts w:ascii="Candara Light" w:hAnsi="Candara Light"/>
              </w:rPr>
              <w:t>Estrategia</w:t>
            </w:r>
          </w:p>
          <w:p w14:paraId="447216C4" w14:textId="2B028FF3" w:rsidR="00E20364" w:rsidRPr="00E622EB" w:rsidRDefault="00E20364" w:rsidP="008004BB">
            <w:pPr>
              <w:pStyle w:val="Sinespaciado"/>
              <w:jc w:val="center"/>
              <w:rPr>
                <w:rFonts w:ascii="Candara Light" w:hAnsi="Candara Light"/>
              </w:rPr>
            </w:pPr>
          </w:p>
        </w:tc>
        <w:tc>
          <w:tcPr>
            <w:tcW w:w="9347" w:type="dxa"/>
            <w:gridSpan w:val="6"/>
          </w:tcPr>
          <w:p w14:paraId="67E045E0" w14:textId="670CB2B9" w:rsidR="008004BB" w:rsidRPr="00E622EB" w:rsidRDefault="00C61FCE" w:rsidP="008004BB">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Capacitación y </w:t>
            </w:r>
            <w:r w:rsidR="008B5700" w:rsidRPr="00E622EB">
              <w:rPr>
                <w:rFonts w:ascii="Candara Light" w:hAnsi="Candara Light"/>
              </w:rPr>
              <w:t>Orientación,</w:t>
            </w:r>
            <w:r w:rsidRPr="00E622EB">
              <w:rPr>
                <w:rFonts w:ascii="Candara Light" w:hAnsi="Candara Light"/>
              </w:rPr>
              <w:t xml:space="preserve"> en buenos hábitos alimentarios, lactancia materna exclusiva, espacios saludables y cambios de comportamiento en la Educación y Promoción Integral de la Niñez</w:t>
            </w:r>
          </w:p>
        </w:tc>
      </w:tr>
      <w:tr w:rsidR="008004BB" w:rsidRPr="00E622EB" w14:paraId="0A06A9FC" w14:textId="77777777" w:rsidTr="008B2E81">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4"/>
          </w:tcPr>
          <w:p w14:paraId="002DC9DE" w14:textId="77777777" w:rsidR="008004BB" w:rsidRPr="00E622EB" w:rsidRDefault="008004BB" w:rsidP="008004BB">
            <w:pPr>
              <w:jc w:val="center"/>
              <w:rPr>
                <w:rFonts w:ascii="Candara Light" w:hAnsi="Candara Light"/>
              </w:rPr>
            </w:pPr>
            <w:r w:rsidRPr="00E622EB">
              <w:rPr>
                <w:rFonts w:ascii="Candara Light" w:hAnsi="Candara Light"/>
              </w:rPr>
              <w:lastRenderedPageBreak/>
              <w:t>Actuación / Programa / Proyecto</w:t>
            </w:r>
          </w:p>
        </w:tc>
        <w:tc>
          <w:tcPr>
            <w:tcW w:w="4298" w:type="dxa"/>
            <w:gridSpan w:val="2"/>
          </w:tcPr>
          <w:p w14:paraId="77A5EEF6" w14:textId="77777777" w:rsidR="008004BB" w:rsidRPr="00E622EB" w:rsidRDefault="008004BB"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gridSpan w:val="3"/>
          </w:tcPr>
          <w:p w14:paraId="33CD3EBE" w14:textId="77777777" w:rsidR="008004BB" w:rsidRPr="00E622EB" w:rsidRDefault="008004BB"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b/>
                <w:bCs/>
              </w:rPr>
            </w:pPr>
            <w:r w:rsidRPr="00E622EB">
              <w:rPr>
                <w:rFonts w:ascii="Candara Light" w:hAnsi="Candara Light"/>
              </w:rPr>
              <w:t>Área Municipal</w:t>
            </w:r>
          </w:p>
          <w:p w14:paraId="63ECCC1F" w14:textId="77777777" w:rsidR="008004BB" w:rsidRPr="00E622EB" w:rsidRDefault="008004BB"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b/>
                <w:bCs/>
              </w:rPr>
            </w:pPr>
            <w:r w:rsidRPr="00E622EB">
              <w:rPr>
                <w:rFonts w:ascii="Candara Light" w:hAnsi="Candara Light"/>
              </w:rPr>
              <w:t xml:space="preserve">    </w:t>
            </w:r>
          </w:p>
          <w:p w14:paraId="0E5FBDF2" w14:textId="77777777" w:rsidR="008004BB" w:rsidRPr="00E622EB" w:rsidRDefault="008004BB"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bookmarkEnd w:id="9"/>
      <w:tr w:rsidR="008B5700" w:rsidRPr="00E622EB" w14:paraId="5FF62258" w14:textId="77777777" w:rsidTr="008B2E8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4"/>
          </w:tcPr>
          <w:p w14:paraId="5E50117E" w14:textId="198B8BE4" w:rsidR="008B5700" w:rsidRPr="00E622EB" w:rsidRDefault="00D2676D" w:rsidP="008004BB">
            <w:pPr>
              <w:jc w:val="center"/>
              <w:rPr>
                <w:rFonts w:ascii="Candara Light" w:hAnsi="Candara Light"/>
              </w:rPr>
            </w:pPr>
            <w:r w:rsidRPr="00E622EB">
              <w:rPr>
                <w:rFonts w:ascii="Candara Light" w:hAnsi="Candara Light"/>
              </w:rPr>
              <w:t>PROGRAMA MUNICIPAL DE PREVENCION DE LA VIOLENCIA, CON ENFASIS EN LA NIÑEZ, ADOLESCENCIA Y JUVENTUDES CON ENFOQUE DE GÉNERO.                                          NEJAPA 2019</w:t>
            </w:r>
          </w:p>
        </w:tc>
        <w:tc>
          <w:tcPr>
            <w:tcW w:w="4298" w:type="dxa"/>
            <w:gridSpan w:val="2"/>
          </w:tcPr>
          <w:p w14:paraId="40BC08AF" w14:textId="04B95D24" w:rsidR="008B5700" w:rsidRPr="00E622EB" w:rsidRDefault="003172CD"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Desarrollo de programas educativos y orientativos </w:t>
            </w:r>
            <w:r w:rsidR="00772030" w:rsidRPr="00E622EB">
              <w:rPr>
                <w:rFonts w:ascii="Candara Light" w:hAnsi="Candara Light"/>
              </w:rPr>
              <w:t xml:space="preserve">a los adolescentes y jóvenes mujeres en distintos temas de prevención de la Violencia </w:t>
            </w:r>
          </w:p>
        </w:tc>
        <w:tc>
          <w:tcPr>
            <w:tcW w:w="4298" w:type="dxa"/>
            <w:gridSpan w:val="3"/>
          </w:tcPr>
          <w:p w14:paraId="24DF1BF6" w14:textId="77777777" w:rsidR="008B5700" w:rsidRPr="00E622EB" w:rsidRDefault="00772030"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niñez, adolescencia y juventud</w:t>
            </w:r>
          </w:p>
          <w:p w14:paraId="0BF5C671" w14:textId="77777777" w:rsidR="00772030" w:rsidRPr="00E622EB" w:rsidRDefault="00772030"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CONNA</w:t>
            </w:r>
          </w:p>
          <w:p w14:paraId="1D2BD48E" w14:textId="693DD8F7" w:rsidR="00772030" w:rsidRPr="00E622EB" w:rsidRDefault="00772030"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Mujer</w:t>
            </w:r>
          </w:p>
          <w:p w14:paraId="08A5E95C" w14:textId="14AA6DAA" w:rsidR="00772030" w:rsidRPr="00E622EB" w:rsidRDefault="00772030" w:rsidP="008004B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Otros</w:t>
            </w:r>
          </w:p>
        </w:tc>
      </w:tr>
      <w:tr w:rsidR="003172CD" w:rsidRPr="00E622EB" w14:paraId="553B69D3" w14:textId="77777777" w:rsidTr="008B2E81">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4"/>
          </w:tcPr>
          <w:p w14:paraId="66F3F26F" w14:textId="77777777" w:rsidR="003172CD" w:rsidRPr="00E622EB" w:rsidRDefault="003172CD" w:rsidP="008004BB">
            <w:pPr>
              <w:jc w:val="center"/>
              <w:rPr>
                <w:rFonts w:ascii="Candara Light" w:hAnsi="Candara Light"/>
                <w:i/>
                <w:iCs/>
              </w:rPr>
            </w:pPr>
          </w:p>
          <w:p w14:paraId="5793773B" w14:textId="428A8C10" w:rsidR="003172CD" w:rsidRPr="00E622EB" w:rsidRDefault="00772030" w:rsidP="008004BB">
            <w:pPr>
              <w:jc w:val="center"/>
              <w:rPr>
                <w:rFonts w:ascii="Candara Light" w:hAnsi="Candara Light"/>
                <w:i/>
                <w:iCs/>
                <w:sz w:val="28"/>
                <w:szCs w:val="28"/>
              </w:rPr>
            </w:pPr>
            <w:r w:rsidRPr="00E622EB">
              <w:rPr>
                <w:rFonts w:ascii="Candara Light" w:hAnsi="Candara Light"/>
                <w:i/>
                <w:iCs/>
                <w:sz w:val="28"/>
                <w:szCs w:val="28"/>
              </w:rPr>
              <w:t>Campañas de Salud Preventiva para mujeres del municipio de Nejapa</w:t>
            </w:r>
          </w:p>
          <w:p w14:paraId="5395BC01" w14:textId="77777777" w:rsidR="003172CD" w:rsidRPr="00E622EB" w:rsidRDefault="003172CD" w:rsidP="008004BB">
            <w:pPr>
              <w:jc w:val="center"/>
              <w:rPr>
                <w:rFonts w:ascii="Candara Light" w:hAnsi="Candara Light"/>
                <w:i/>
                <w:iCs/>
              </w:rPr>
            </w:pPr>
          </w:p>
          <w:p w14:paraId="1DEA7386" w14:textId="4CE04A78" w:rsidR="003172CD" w:rsidRPr="00E622EB" w:rsidRDefault="003172CD" w:rsidP="008004BB">
            <w:pPr>
              <w:jc w:val="center"/>
              <w:rPr>
                <w:rFonts w:ascii="Candara Light" w:hAnsi="Candara Light"/>
              </w:rPr>
            </w:pPr>
          </w:p>
        </w:tc>
        <w:tc>
          <w:tcPr>
            <w:tcW w:w="4298" w:type="dxa"/>
            <w:gridSpan w:val="2"/>
          </w:tcPr>
          <w:p w14:paraId="465E8EC8" w14:textId="30AD7828" w:rsidR="003172CD" w:rsidRPr="00E622EB" w:rsidRDefault="00772030"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Realizar jornadas medicas preventivas para Mujeres en los distintos ámbitos de la salud</w:t>
            </w:r>
          </w:p>
        </w:tc>
        <w:tc>
          <w:tcPr>
            <w:tcW w:w="4298" w:type="dxa"/>
            <w:gridSpan w:val="3"/>
          </w:tcPr>
          <w:p w14:paraId="0BF62279" w14:textId="77777777" w:rsidR="003172CD" w:rsidRPr="00E622EB" w:rsidRDefault="00772030"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Mujer</w:t>
            </w:r>
          </w:p>
          <w:p w14:paraId="2616CBEC" w14:textId="0850AF23" w:rsidR="00772030" w:rsidRPr="00E622EB" w:rsidRDefault="00772030"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Clínica Municipal</w:t>
            </w:r>
          </w:p>
          <w:p w14:paraId="0C00B6FF" w14:textId="77777777" w:rsidR="00772030" w:rsidRPr="00E622EB" w:rsidRDefault="00772030"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roofErr w:type="spellStart"/>
            <w:r w:rsidRPr="00E622EB">
              <w:rPr>
                <w:rFonts w:ascii="Candara Light" w:hAnsi="Candara Light"/>
              </w:rPr>
              <w:t>Aprocsal</w:t>
            </w:r>
            <w:proofErr w:type="spellEnd"/>
          </w:p>
          <w:p w14:paraId="349863DA" w14:textId="645888F8" w:rsidR="00772030" w:rsidRPr="00E622EB" w:rsidRDefault="00772030" w:rsidP="008004B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Provida</w:t>
            </w:r>
          </w:p>
        </w:tc>
      </w:tr>
      <w:tr w:rsidR="003172CD" w:rsidRPr="00E622EB" w14:paraId="3F8610A3" w14:textId="77777777" w:rsidTr="00E20364">
        <w:trPr>
          <w:gridAfter w:val="2"/>
          <w:cnfStyle w:val="000000100000" w:firstRow="0" w:lastRow="0" w:firstColumn="0" w:lastColumn="0" w:oddVBand="0" w:evenVBand="0" w:oddHBand="1"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6" w:type="dxa"/>
          </w:tcPr>
          <w:p w14:paraId="39132672" w14:textId="77777777" w:rsidR="003172CD" w:rsidRPr="00E622EB" w:rsidRDefault="003172CD" w:rsidP="00AD1A0C">
            <w:pPr>
              <w:pStyle w:val="Sinespaciado"/>
              <w:jc w:val="center"/>
              <w:rPr>
                <w:rFonts w:ascii="Candara Light" w:hAnsi="Candara Light"/>
              </w:rPr>
            </w:pPr>
            <w:bookmarkStart w:id="10" w:name="_Hlk52741279"/>
            <w:r w:rsidRPr="00E622EB">
              <w:rPr>
                <w:rFonts w:ascii="Candara Light" w:hAnsi="Candara Light"/>
              </w:rPr>
              <w:t>Eje Estratégico</w:t>
            </w:r>
          </w:p>
          <w:p w14:paraId="2EB6C725" w14:textId="77777777" w:rsidR="003172CD" w:rsidRPr="00E622EB" w:rsidRDefault="003172CD" w:rsidP="00AD1A0C">
            <w:pPr>
              <w:rPr>
                <w:rFonts w:ascii="Candara Light" w:hAnsi="Candara Light"/>
              </w:rPr>
            </w:pPr>
          </w:p>
          <w:p w14:paraId="3502A737" w14:textId="77777777" w:rsidR="003172CD" w:rsidRPr="00E622EB" w:rsidRDefault="003172CD" w:rsidP="00AD1A0C">
            <w:pPr>
              <w:rPr>
                <w:rFonts w:ascii="Candara Light" w:hAnsi="Candara Light"/>
              </w:rPr>
            </w:pPr>
          </w:p>
        </w:tc>
        <w:tc>
          <w:tcPr>
            <w:tcW w:w="9311" w:type="dxa"/>
            <w:gridSpan w:val="6"/>
          </w:tcPr>
          <w:p w14:paraId="41D5BB7A" w14:textId="77777777" w:rsidR="003172CD" w:rsidRPr="00E622EB" w:rsidRDefault="003172CD" w:rsidP="00AD1A0C">
            <w:pPr>
              <w:jc w:val="both"/>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Creación de oportunidades para una vida con dignidad de las mujeres del sector urbano y de las comunidades rurales de Nejapa, a través de capacitación técnica e iniciativas económicas familiares:</w:t>
            </w:r>
          </w:p>
        </w:tc>
      </w:tr>
      <w:tr w:rsidR="003172CD" w:rsidRPr="00E622EB" w14:paraId="50E9EC96" w14:textId="77777777" w:rsidTr="00E20364">
        <w:trPr>
          <w:gridAfter w:val="2"/>
          <w:wAfter w:w="48" w:type="dxa"/>
          <w:trHeight w:val="162"/>
        </w:trPr>
        <w:tc>
          <w:tcPr>
            <w:cnfStyle w:val="001000000000" w:firstRow="0" w:lastRow="0" w:firstColumn="1" w:lastColumn="0" w:oddVBand="0" w:evenVBand="0" w:oddHBand="0" w:evenHBand="0" w:firstRowFirstColumn="0" w:firstRowLastColumn="0" w:lastRowFirstColumn="0" w:lastRowLastColumn="0"/>
            <w:tcW w:w="3486" w:type="dxa"/>
          </w:tcPr>
          <w:p w14:paraId="15390479" w14:textId="77777777" w:rsidR="003172CD" w:rsidRPr="00E622EB" w:rsidRDefault="003172CD" w:rsidP="00AD1A0C">
            <w:pPr>
              <w:pStyle w:val="Sinespaciado"/>
              <w:jc w:val="center"/>
              <w:rPr>
                <w:rFonts w:ascii="Candara Light" w:hAnsi="Candara Light"/>
                <w:b w:val="0"/>
                <w:bCs w:val="0"/>
              </w:rPr>
            </w:pPr>
          </w:p>
          <w:p w14:paraId="476D65D5" w14:textId="210F32EE" w:rsidR="003172CD" w:rsidRPr="00E622EB" w:rsidRDefault="003172CD" w:rsidP="00AD1A0C">
            <w:pPr>
              <w:pStyle w:val="Sinespaciado"/>
              <w:jc w:val="center"/>
              <w:rPr>
                <w:rFonts w:ascii="Candara Light" w:hAnsi="Candara Light"/>
              </w:rPr>
            </w:pPr>
            <w:r w:rsidRPr="00E622EB">
              <w:rPr>
                <w:rFonts w:ascii="Candara Light" w:hAnsi="Candara Light"/>
              </w:rPr>
              <w:t>Objetivo Estratégico</w:t>
            </w:r>
            <w:r w:rsidR="00E20364" w:rsidRPr="00E622EB">
              <w:rPr>
                <w:rFonts w:ascii="Candara Light" w:hAnsi="Candara Light"/>
              </w:rPr>
              <w:t xml:space="preserve"> 3</w:t>
            </w:r>
          </w:p>
        </w:tc>
        <w:tc>
          <w:tcPr>
            <w:tcW w:w="9311" w:type="dxa"/>
            <w:gridSpan w:val="6"/>
          </w:tcPr>
          <w:p w14:paraId="4AE867FB" w14:textId="4245EE66" w:rsidR="003172CD" w:rsidRPr="00E622EB" w:rsidRDefault="00D03242" w:rsidP="00AD1A0C">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Desarrollar capacidades y creación de mecanismos de apoyo técnico y financiero para el desarrollo de actividades productivas generadoras de ingresos de las mujeres </w:t>
            </w:r>
            <w:proofErr w:type="spellStart"/>
            <w:r w:rsidRPr="00E622EB">
              <w:rPr>
                <w:rFonts w:ascii="Candara Light" w:hAnsi="Candara Light"/>
              </w:rPr>
              <w:t>nejapenses</w:t>
            </w:r>
            <w:proofErr w:type="spellEnd"/>
            <w:r w:rsidRPr="00E622EB">
              <w:rPr>
                <w:rFonts w:ascii="Candara Light" w:hAnsi="Candara Light"/>
              </w:rPr>
              <w:t>.</w:t>
            </w:r>
          </w:p>
        </w:tc>
      </w:tr>
      <w:tr w:rsidR="003172CD" w:rsidRPr="00E622EB" w14:paraId="438CDEA0" w14:textId="77777777" w:rsidTr="00E20364">
        <w:trPr>
          <w:gridAfter w:val="2"/>
          <w:cnfStyle w:val="000000100000" w:firstRow="0" w:lastRow="0" w:firstColumn="0" w:lastColumn="0" w:oddVBand="0" w:evenVBand="0" w:oddHBand="1"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6" w:type="dxa"/>
          </w:tcPr>
          <w:p w14:paraId="39261F9E" w14:textId="77777777" w:rsidR="003172CD" w:rsidRPr="00E622EB" w:rsidRDefault="003172CD" w:rsidP="00AD1A0C">
            <w:pPr>
              <w:pStyle w:val="Sinespaciado"/>
              <w:jc w:val="center"/>
              <w:rPr>
                <w:rFonts w:ascii="Candara Light" w:hAnsi="Candara Light"/>
                <w:b w:val="0"/>
                <w:bCs w:val="0"/>
              </w:rPr>
            </w:pPr>
          </w:p>
          <w:p w14:paraId="0697C42C" w14:textId="77777777" w:rsidR="003172CD" w:rsidRPr="00E622EB" w:rsidRDefault="003172CD" w:rsidP="00AD1A0C">
            <w:pPr>
              <w:pStyle w:val="Sinespaciado"/>
              <w:jc w:val="center"/>
              <w:rPr>
                <w:rFonts w:ascii="Candara Light" w:hAnsi="Candara Light"/>
              </w:rPr>
            </w:pPr>
            <w:r w:rsidRPr="00E622EB">
              <w:rPr>
                <w:rFonts w:ascii="Candara Light" w:hAnsi="Candara Light"/>
              </w:rPr>
              <w:t>Estrategia</w:t>
            </w:r>
          </w:p>
        </w:tc>
        <w:tc>
          <w:tcPr>
            <w:tcW w:w="9311" w:type="dxa"/>
            <w:gridSpan w:val="6"/>
          </w:tcPr>
          <w:p w14:paraId="074D8250" w14:textId="747407FF" w:rsidR="003172CD" w:rsidRPr="00E622EB" w:rsidRDefault="00D03242" w:rsidP="00AD1A0C">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Crear programas de </w:t>
            </w:r>
            <w:r w:rsidR="003172CD" w:rsidRPr="00E622EB">
              <w:rPr>
                <w:rFonts w:ascii="Candara Light" w:hAnsi="Candara Light"/>
              </w:rPr>
              <w:t xml:space="preserve">capacidades y mecanismos de apoyo técnico y financiero para el desarrollo de actividades productivas generadoras de ingresos de las mujeres </w:t>
            </w:r>
            <w:proofErr w:type="spellStart"/>
            <w:r w:rsidR="003172CD" w:rsidRPr="00E622EB">
              <w:rPr>
                <w:rFonts w:ascii="Candara Light" w:hAnsi="Candara Light"/>
              </w:rPr>
              <w:t>nejapenses</w:t>
            </w:r>
            <w:proofErr w:type="spellEnd"/>
            <w:r w:rsidR="003172CD" w:rsidRPr="00E622EB">
              <w:rPr>
                <w:rFonts w:ascii="Candara Light" w:hAnsi="Candara Light"/>
              </w:rPr>
              <w:t>.</w:t>
            </w:r>
          </w:p>
        </w:tc>
      </w:tr>
      <w:tr w:rsidR="003172CD" w:rsidRPr="00E622EB" w14:paraId="22F4B72A" w14:textId="77777777" w:rsidTr="00E20364">
        <w:trPr>
          <w:gridAfter w:val="1"/>
          <w:wAfter w:w="53" w:type="dxa"/>
          <w:trHeight w:val="368"/>
        </w:trPr>
        <w:tc>
          <w:tcPr>
            <w:cnfStyle w:val="001000000000" w:firstRow="0" w:lastRow="0" w:firstColumn="1" w:lastColumn="0" w:oddVBand="0" w:evenVBand="0" w:oddHBand="0" w:evenHBand="0" w:firstRowFirstColumn="0" w:firstRowLastColumn="0" w:lastRowFirstColumn="0" w:lastRowLastColumn="0"/>
            <w:tcW w:w="4280" w:type="dxa"/>
            <w:gridSpan w:val="3"/>
          </w:tcPr>
          <w:p w14:paraId="0E45765F" w14:textId="77777777" w:rsidR="003172CD" w:rsidRPr="00E622EB" w:rsidRDefault="003172CD" w:rsidP="00AD1A0C">
            <w:pPr>
              <w:jc w:val="center"/>
              <w:rPr>
                <w:rFonts w:ascii="Candara Light" w:hAnsi="Candara Light"/>
              </w:rPr>
            </w:pPr>
            <w:r w:rsidRPr="00E622EB">
              <w:rPr>
                <w:rFonts w:ascii="Candara Light" w:hAnsi="Candara Light"/>
              </w:rPr>
              <w:t>Actuación / Programa / Proyecto</w:t>
            </w:r>
          </w:p>
        </w:tc>
        <w:tc>
          <w:tcPr>
            <w:tcW w:w="4284" w:type="dxa"/>
            <w:gridSpan w:val="2"/>
          </w:tcPr>
          <w:p w14:paraId="19DAD09D" w14:textId="77777777" w:rsidR="003172CD" w:rsidRPr="00E622EB" w:rsidRDefault="003172C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81" w:type="dxa"/>
            <w:gridSpan w:val="3"/>
          </w:tcPr>
          <w:p w14:paraId="7A81D00D" w14:textId="77777777" w:rsidR="003172CD" w:rsidRPr="00E622EB" w:rsidRDefault="003172C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b/>
                <w:bCs/>
              </w:rPr>
            </w:pPr>
            <w:r w:rsidRPr="00E622EB">
              <w:rPr>
                <w:rFonts w:ascii="Candara Light" w:hAnsi="Candara Light"/>
              </w:rPr>
              <w:t>Área Municipal</w:t>
            </w:r>
          </w:p>
          <w:p w14:paraId="61178BB1" w14:textId="77777777" w:rsidR="003172CD" w:rsidRPr="00E622EB" w:rsidRDefault="003172C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b/>
                <w:bCs/>
              </w:rPr>
            </w:pPr>
            <w:r w:rsidRPr="00E622EB">
              <w:rPr>
                <w:rFonts w:ascii="Candara Light" w:hAnsi="Candara Light"/>
              </w:rPr>
              <w:t xml:space="preserve">    </w:t>
            </w:r>
          </w:p>
          <w:p w14:paraId="5F56E0A3" w14:textId="77777777" w:rsidR="003172CD" w:rsidRPr="00E622EB" w:rsidRDefault="003172C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bookmarkEnd w:id="10"/>
      <w:tr w:rsidR="006567DD" w:rsidRPr="00E622EB" w14:paraId="49B558CE" w14:textId="77777777" w:rsidTr="00E20364">
        <w:trPr>
          <w:gridAfter w:val="1"/>
          <w:cnfStyle w:val="000000100000" w:firstRow="0" w:lastRow="0" w:firstColumn="0" w:lastColumn="0" w:oddVBand="0" w:evenVBand="0" w:oddHBand="1" w:evenHBand="0" w:firstRowFirstColumn="0" w:firstRowLastColumn="0" w:lastRowFirstColumn="0" w:lastRowLastColumn="0"/>
          <w:wAfter w:w="53" w:type="dxa"/>
          <w:trHeight w:val="368"/>
        </w:trPr>
        <w:tc>
          <w:tcPr>
            <w:cnfStyle w:val="001000000000" w:firstRow="0" w:lastRow="0" w:firstColumn="1" w:lastColumn="0" w:oddVBand="0" w:evenVBand="0" w:oddHBand="0" w:evenHBand="0" w:firstRowFirstColumn="0" w:firstRowLastColumn="0" w:lastRowFirstColumn="0" w:lastRowLastColumn="0"/>
            <w:tcW w:w="4280" w:type="dxa"/>
            <w:gridSpan w:val="3"/>
          </w:tcPr>
          <w:p w14:paraId="2AD5BB29" w14:textId="6A1DB8F4" w:rsidR="006567DD" w:rsidRPr="00E622EB" w:rsidRDefault="006567DD" w:rsidP="00AD1A0C">
            <w:pPr>
              <w:jc w:val="center"/>
              <w:rPr>
                <w:rFonts w:ascii="Candara Light" w:hAnsi="Candara Light"/>
              </w:rPr>
            </w:pPr>
            <w:r w:rsidRPr="00E622EB">
              <w:rPr>
                <w:rFonts w:ascii="Candara Light" w:hAnsi="Candara Light"/>
              </w:rPr>
              <w:t xml:space="preserve">Talleres diversos </w:t>
            </w:r>
          </w:p>
        </w:tc>
        <w:tc>
          <w:tcPr>
            <w:tcW w:w="4284" w:type="dxa"/>
            <w:gridSpan w:val="2"/>
          </w:tcPr>
          <w:p w14:paraId="6479DF1F" w14:textId="0845D16A" w:rsidR="006567DD" w:rsidRPr="00E622EB" w:rsidRDefault="005205E9"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Se pretende crear espacios de diferentes talleres que ayudaran a que la mujer sea capas de llevar conocimientos y capacidades de emprendimientos</w:t>
            </w:r>
          </w:p>
        </w:tc>
        <w:tc>
          <w:tcPr>
            <w:tcW w:w="4281" w:type="dxa"/>
            <w:gridSpan w:val="3"/>
          </w:tcPr>
          <w:p w14:paraId="32FBD71C" w14:textId="77777777" w:rsidR="006567DD" w:rsidRPr="00E622EB" w:rsidRDefault="006567DD"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Mujer</w:t>
            </w:r>
          </w:p>
          <w:p w14:paraId="67E9E660" w14:textId="250CBB93" w:rsidR="006567DD" w:rsidRPr="00E622EB" w:rsidRDefault="006567DD"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Ciudad Mujer</w:t>
            </w:r>
          </w:p>
          <w:p w14:paraId="7484C320" w14:textId="77777777" w:rsidR="006567DD" w:rsidRPr="00E622EB" w:rsidRDefault="006567DD"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2719030" w14:textId="412E374F" w:rsidR="006567DD" w:rsidRPr="00E622EB" w:rsidRDefault="006567DD" w:rsidP="006567DD">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6567DD" w:rsidRPr="00E622EB" w14:paraId="6AC771DA" w14:textId="77777777" w:rsidTr="00E20364">
        <w:trPr>
          <w:gridAfter w:val="1"/>
          <w:wAfter w:w="53" w:type="dxa"/>
          <w:trHeight w:val="368"/>
        </w:trPr>
        <w:tc>
          <w:tcPr>
            <w:cnfStyle w:val="001000000000" w:firstRow="0" w:lastRow="0" w:firstColumn="1" w:lastColumn="0" w:oddVBand="0" w:evenVBand="0" w:oddHBand="0" w:evenHBand="0" w:firstRowFirstColumn="0" w:firstRowLastColumn="0" w:lastRowFirstColumn="0" w:lastRowLastColumn="0"/>
            <w:tcW w:w="4280" w:type="dxa"/>
            <w:gridSpan w:val="3"/>
          </w:tcPr>
          <w:p w14:paraId="259B787E" w14:textId="77777777" w:rsidR="006567DD" w:rsidRPr="00E622EB" w:rsidRDefault="006567DD" w:rsidP="00AD1A0C">
            <w:pPr>
              <w:jc w:val="center"/>
              <w:rPr>
                <w:rFonts w:ascii="Candara Light" w:hAnsi="Candara Light"/>
                <w:i/>
                <w:iCs/>
              </w:rPr>
            </w:pPr>
          </w:p>
          <w:p w14:paraId="017E34F4" w14:textId="7A4DF3BA" w:rsidR="006567DD" w:rsidRPr="00E622EB" w:rsidRDefault="006567DD" w:rsidP="00AD1A0C">
            <w:pPr>
              <w:jc w:val="center"/>
              <w:rPr>
                <w:rFonts w:ascii="Candara Light" w:hAnsi="Candara Light"/>
                <w:i/>
                <w:iCs/>
              </w:rPr>
            </w:pPr>
            <w:r w:rsidRPr="00E622EB">
              <w:rPr>
                <w:rFonts w:ascii="Candara Light" w:hAnsi="Candara Light"/>
                <w:i/>
                <w:iCs/>
              </w:rPr>
              <w:t xml:space="preserve">Huertos Caseros </w:t>
            </w:r>
          </w:p>
          <w:p w14:paraId="0D9E73A3" w14:textId="586A4FA4" w:rsidR="006567DD" w:rsidRPr="00E622EB" w:rsidRDefault="006567DD" w:rsidP="00AD1A0C">
            <w:pPr>
              <w:jc w:val="center"/>
              <w:rPr>
                <w:rFonts w:ascii="Candara Light" w:hAnsi="Candara Light"/>
              </w:rPr>
            </w:pPr>
          </w:p>
        </w:tc>
        <w:tc>
          <w:tcPr>
            <w:tcW w:w="4284" w:type="dxa"/>
            <w:gridSpan w:val="2"/>
          </w:tcPr>
          <w:p w14:paraId="12C6D9FB" w14:textId="0CC1048E" w:rsidR="006567DD" w:rsidRPr="00E622EB" w:rsidRDefault="005205E9"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Enseñarles a la Mujeres de Nejapa a ser productivas capacitándolas a realizar sus huertos caseros para la autosostenibilidad de su hogar</w:t>
            </w:r>
          </w:p>
        </w:tc>
        <w:tc>
          <w:tcPr>
            <w:tcW w:w="4281" w:type="dxa"/>
            <w:gridSpan w:val="3"/>
          </w:tcPr>
          <w:p w14:paraId="2FB39701" w14:textId="77777777" w:rsidR="006567DD" w:rsidRPr="00E622EB" w:rsidRDefault="006567D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Mujer</w:t>
            </w:r>
          </w:p>
          <w:p w14:paraId="71A143FA" w14:textId="77777777" w:rsidR="006567DD" w:rsidRPr="00E622EB" w:rsidRDefault="006567D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p w14:paraId="71A53AA3" w14:textId="347AAAF5" w:rsidR="006567DD" w:rsidRPr="00E622EB" w:rsidRDefault="006567D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Participación Ciudadana</w:t>
            </w:r>
          </w:p>
        </w:tc>
      </w:tr>
      <w:tr w:rsidR="006567DD" w:rsidRPr="00E622EB" w14:paraId="301AB059" w14:textId="77777777" w:rsidTr="00E20364">
        <w:trPr>
          <w:gridAfter w:val="1"/>
          <w:cnfStyle w:val="000000100000" w:firstRow="0" w:lastRow="0" w:firstColumn="0" w:lastColumn="0" w:oddVBand="0" w:evenVBand="0" w:oddHBand="1" w:evenHBand="0" w:firstRowFirstColumn="0" w:firstRowLastColumn="0" w:lastRowFirstColumn="0" w:lastRowLastColumn="0"/>
          <w:wAfter w:w="53" w:type="dxa"/>
          <w:trHeight w:val="368"/>
        </w:trPr>
        <w:tc>
          <w:tcPr>
            <w:cnfStyle w:val="001000000000" w:firstRow="0" w:lastRow="0" w:firstColumn="1" w:lastColumn="0" w:oddVBand="0" w:evenVBand="0" w:oddHBand="0" w:evenHBand="0" w:firstRowFirstColumn="0" w:firstRowLastColumn="0" w:lastRowFirstColumn="0" w:lastRowLastColumn="0"/>
            <w:tcW w:w="4280" w:type="dxa"/>
            <w:gridSpan w:val="3"/>
          </w:tcPr>
          <w:p w14:paraId="617D5F44" w14:textId="77777777" w:rsidR="006567DD" w:rsidRPr="00E622EB" w:rsidRDefault="006567DD" w:rsidP="00AD1A0C">
            <w:pPr>
              <w:jc w:val="center"/>
              <w:rPr>
                <w:rFonts w:ascii="Candara Light" w:hAnsi="Candara Light"/>
                <w:i/>
                <w:iCs/>
              </w:rPr>
            </w:pPr>
          </w:p>
          <w:p w14:paraId="5B1E6D31" w14:textId="77777777" w:rsidR="006567DD" w:rsidRPr="00E622EB" w:rsidRDefault="006567DD" w:rsidP="00AD1A0C">
            <w:pPr>
              <w:jc w:val="center"/>
              <w:rPr>
                <w:rFonts w:ascii="Candara Light" w:hAnsi="Candara Light"/>
                <w:i/>
                <w:iCs/>
              </w:rPr>
            </w:pPr>
          </w:p>
          <w:p w14:paraId="3D373EE0" w14:textId="21BC97F6" w:rsidR="006567DD" w:rsidRPr="00E622EB" w:rsidRDefault="006567DD" w:rsidP="00AD1A0C">
            <w:pPr>
              <w:jc w:val="center"/>
              <w:rPr>
                <w:rFonts w:ascii="Candara Light" w:hAnsi="Candara Light"/>
              </w:rPr>
            </w:pPr>
            <w:r w:rsidRPr="00E622EB">
              <w:rPr>
                <w:rFonts w:ascii="Candara Light" w:hAnsi="Candara Light"/>
              </w:rPr>
              <w:t>Talleres de Manualidades</w:t>
            </w:r>
          </w:p>
          <w:p w14:paraId="1E9543F6" w14:textId="2773A232" w:rsidR="006567DD" w:rsidRPr="00E622EB" w:rsidRDefault="006567DD" w:rsidP="00AD1A0C">
            <w:pPr>
              <w:jc w:val="center"/>
              <w:rPr>
                <w:rFonts w:ascii="Candara Light" w:hAnsi="Candara Light"/>
                <w:i/>
                <w:iCs/>
              </w:rPr>
            </w:pPr>
          </w:p>
        </w:tc>
        <w:tc>
          <w:tcPr>
            <w:tcW w:w="4284" w:type="dxa"/>
            <w:gridSpan w:val="2"/>
          </w:tcPr>
          <w:p w14:paraId="5F5CF0D5" w14:textId="7182900D" w:rsidR="006567DD" w:rsidRPr="00E622EB" w:rsidRDefault="005205E9"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Se pretende crear espacios de diferentes talleres que ayudaran a que la mujer sea </w:t>
            </w:r>
            <w:proofErr w:type="spellStart"/>
            <w:r w:rsidRPr="00E622EB">
              <w:rPr>
                <w:rFonts w:ascii="Candara Light" w:hAnsi="Candara Light"/>
              </w:rPr>
              <w:t>capas</w:t>
            </w:r>
            <w:proofErr w:type="spellEnd"/>
            <w:r w:rsidRPr="00E622EB">
              <w:rPr>
                <w:rFonts w:ascii="Candara Light" w:hAnsi="Candara Light"/>
              </w:rPr>
              <w:t xml:space="preserve"> de llevar conocimientos y capacidades de emprendimientos</w:t>
            </w:r>
          </w:p>
        </w:tc>
        <w:tc>
          <w:tcPr>
            <w:tcW w:w="4281" w:type="dxa"/>
            <w:gridSpan w:val="3"/>
          </w:tcPr>
          <w:p w14:paraId="0B900BA0" w14:textId="696C9900" w:rsidR="006567DD" w:rsidRPr="00E622EB" w:rsidRDefault="006567DD"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Mujer</w:t>
            </w:r>
          </w:p>
        </w:tc>
      </w:tr>
      <w:tr w:rsidR="006567DD" w:rsidRPr="00E622EB" w14:paraId="34228171" w14:textId="77777777" w:rsidTr="00E20364">
        <w:trPr>
          <w:gridAfter w:val="1"/>
          <w:wAfter w:w="53" w:type="dxa"/>
          <w:trHeight w:val="368"/>
        </w:trPr>
        <w:tc>
          <w:tcPr>
            <w:cnfStyle w:val="001000000000" w:firstRow="0" w:lastRow="0" w:firstColumn="1" w:lastColumn="0" w:oddVBand="0" w:evenVBand="0" w:oddHBand="0" w:evenHBand="0" w:firstRowFirstColumn="0" w:firstRowLastColumn="0" w:lastRowFirstColumn="0" w:lastRowLastColumn="0"/>
            <w:tcW w:w="4280" w:type="dxa"/>
            <w:gridSpan w:val="3"/>
          </w:tcPr>
          <w:p w14:paraId="0735F6D1" w14:textId="77777777" w:rsidR="006567DD" w:rsidRPr="00E622EB" w:rsidRDefault="006567DD" w:rsidP="00AD1A0C">
            <w:pPr>
              <w:jc w:val="center"/>
              <w:rPr>
                <w:rFonts w:ascii="Candara Light" w:hAnsi="Candara Light"/>
              </w:rPr>
            </w:pPr>
          </w:p>
          <w:p w14:paraId="0B3C0A75" w14:textId="0C8F325E" w:rsidR="006567DD" w:rsidRPr="00E622EB" w:rsidRDefault="006567DD" w:rsidP="00AD1A0C">
            <w:pPr>
              <w:jc w:val="center"/>
              <w:rPr>
                <w:rFonts w:ascii="Candara Light" w:hAnsi="Candara Light"/>
              </w:rPr>
            </w:pPr>
            <w:r w:rsidRPr="00E622EB">
              <w:rPr>
                <w:rFonts w:ascii="Candara Light" w:hAnsi="Candara Light"/>
              </w:rPr>
              <w:t>Proyecto pollo de Engorde</w:t>
            </w:r>
          </w:p>
          <w:p w14:paraId="165F6FC2" w14:textId="3C4A58C3" w:rsidR="006567DD" w:rsidRPr="00E622EB" w:rsidRDefault="006567DD" w:rsidP="00AD1A0C">
            <w:pPr>
              <w:jc w:val="center"/>
              <w:rPr>
                <w:rFonts w:ascii="Candara Light" w:hAnsi="Candara Light"/>
                <w:i/>
                <w:iCs/>
              </w:rPr>
            </w:pPr>
          </w:p>
        </w:tc>
        <w:tc>
          <w:tcPr>
            <w:tcW w:w="4284" w:type="dxa"/>
            <w:gridSpan w:val="2"/>
          </w:tcPr>
          <w:p w14:paraId="664F21DE" w14:textId="7580FDE8" w:rsidR="006567DD" w:rsidRPr="00E622EB" w:rsidRDefault="006567D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Gestionar la donación de pollos de engorde para implementar la crianza y venta de pollos para el autosostenimento familiar en mujeres de </w:t>
            </w:r>
            <w:proofErr w:type="spellStart"/>
            <w:r w:rsidRPr="00E622EB">
              <w:rPr>
                <w:rFonts w:ascii="Candara Light" w:hAnsi="Candara Light"/>
              </w:rPr>
              <w:t>Tutultepeque</w:t>
            </w:r>
            <w:proofErr w:type="spellEnd"/>
          </w:p>
        </w:tc>
        <w:tc>
          <w:tcPr>
            <w:tcW w:w="4281" w:type="dxa"/>
            <w:gridSpan w:val="3"/>
          </w:tcPr>
          <w:p w14:paraId="7227ACC2" w14:textId="77777777" w:rsidR="006567DD" w:rsidRPr="00E622EB" w:rsidRDefault="006567D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Mujer</w:t>
            </w:r>
          </w:p>
          <w:p w14:paraId="04D32AED" w14:textId="51D38FC9" w:rsidR="006567DD" w:rsidRPr="00E622EB" w:rsidRDefault="006567D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Cooperación</w:t>
            </w:r>
          </w:p>
        </w:tc>
      </w:tr>
    </w:tbl>
    <w:p w14:paraId="37BFC261" w14:textId="5290E312" w:rsidR="003172CD" w:rsidRPr="00E622EB" w:rsidRDefault="003172CD">
      <w:pPr>
        <w:rPr>
          <w:rFonts w:ascii="Candara Light" w:hAnsi="Candara Light"/>
        </w:rPr>
      </w:pPr>
    </w:p>
    <w:p w14:paraId="4FE3401C" w14:textId="7B1A6417" w:rsidR="00E95127" w:rsidRPr="00E622EB" w:rsidRDefault="00E95127" w:rsidP="00E95127">
      <w:pPr>
        <w:pStyle w:val="Ttulo"/>
        <w:rPr>
          <w:rFonts w:ascii="Candara Light" w:hAnsi="Candara Light"/>
        </w:rPr>
      </w:pPr>
      <w:bookmarkStart w:id="11" w:name="_Hlk52743938"/>
      <w:r w:rsidRPr="00E622EB">
        <w:rPr>
          <w:rFonts w:ascii="Candara Light" w:hAnsi="Candara Light"/>
        </w:rPr>
        <w:t>Nejapa Parte de ti</w:t>
      </w:r>
    </w:p>
    <w:tbl>
      <w:tblPr>
        <w:tblStyle w:val="Tablaconcuadrcula5oscura-nfasis4"/>
        <w:tblW w:w="12845" w:type="dxa"/>
        <w:tblInd w:w="-5" w:type="dxa"/>
        <w:tblLook w:val="04A0" w:firstRow="1" w:lastRow="0" w:firstColumn="1" w:lastColumn="0" w:noHBand="0" w:noVBand="1"/>
      </w:tblPr>
      <w:tblGrid>
        <w:gridCol w:w="3486"/>
        <w:gridCol w:w="795"/>
        <w:gridCol w:w="4283"/>
        <w:gridCol w:w="4233"/>
        <w:gridCol w:w="48"/>
      </w:tblGrid>
      <w:tr w:rsidR="00E95127" w:rsidRPr="00E622EB" w14:paraId="4135DAB1" w14:textId="77777777" w:rsidTr="00E20364">
        <w:trPr>
          <w:gridAfter w:val="1"/>
          <w:cnfStyle w:val="100000000000" w:firstRow="1" w:lastRow="0" w:firstColumn="0" w:lastColumn="0" w:oddVBand="0" w:evenVBand="0" w:oddHBand="0"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6" w:type="dxa"/>
          </w:tcPr>
          <w:p w14:paraId="5C1F408C" w14:textId="77777777" w:rsidR="00E95127" w:rsidRPr="00E622EB" w:rsidRDefault="00E95127" w:rsidP="00AD1A0C">
            <w:pPr>
              <w:pStyle w:val="Sinespaciado"/>
              <w:jc w:val="center"/>
              <w:rPr>
                <w:rFonts w:ascii="Candara Light" w:hAnsi="Candara Light"/>
              </w:rPr>
            </w:pPr>
            <w:r w:rsidRPr="00E622EB">
              <w:rPr>
                <w:rFonts w:ascii="Candara Light" w:hAnsi="Candara Light"/>
              </w:rPr>
              <w:t>Eje Estratégico</w:t>
            </w:r>
          </w:p>
          <w:p w14:paraId="35FC148D" w14:textId="77777777" w:rsidR="00E95127" w:rsidRPr="00E622EB" w:rsidRDefault="00E95127" w:rsidP="00E20364">
            <w:pPr>
              <w:jc w:val="center"/>
              <w:rPr>
                <w:rFonts w:ascii="Candara Light" w:hAnsi="Candara Light"/>
              </w:rPr>
            </w:pPr>
          </w:p>
          <w:p w14:paraId="22AD28F6" w14:textId="77777777" w:rsidR="00E95127" w:rsidRPr="00E622EB" w:rsidRDefault="00E95127" w:rsidP="00AD1A0C">
            <w:pPr>
              <w:rPr>
                <w:rFonts w:ascii="Candara Light" w:hAnsi="Candara Light"/>
              </w:rPr>
            </w:pPr>
          </w:p>
        </w:tc>
        <w:tc>
          <w:tcPr>
            <w:tcW w:w="9311" w:type="dxa"/>
            <w:gridSpan w:val="3"/>
          </w:tcPr>
          <w:p w14:paraId="680920A2" w14:textId="375C33C5" w:rsidR="00E95127" w:rsidRPr="00E622EB" w:rsidRDefault="00E95127" w:rsidP="00AD1A0C">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rPr>
              <w:t>Potenciar a los jóvenes talentos, que pongan en alto el nombre de Nejapa en las áreas del deporte, arte, cultura y estudio, a fin de garantizarles un mejor futuro, libre de violencia:</w:t>
            </w:r>
          </w:p>
        </w:tc>
      </w:tr>
      <w:tr w:rsidR="00E95127" w:rsidRPr="00E622EB" w14:paraId="0061C353" w14:textId="77777777" w:rsidTr="00E20364">
        <w:trPr>
          <w:gridAfter w:val="1"/>
          <w:cnfStyle w:val="000000100000" w:firstRow="0" w:lastRow="0" w:firstColumn="0" w:lastColumn="0" w:oddVBand="0" w:evenVBand="0" w:oddHBand="1"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6" w:type="dxa"/>
          </w:tcPr>
          <w:p w14:paraId="4A138B19" w14:textId="77777777" w:rsidR="00E95127" w:rsidRPr="00E622EB" w:rsidRDefault="00E95127" w:rsidP="00AD1A0C">
            <w:pPr>
              <w:pStyle w:val="Sinespaciado"/>
              <w:jc w:val="center"/>
              <w:rPr>
                <w:rFonts w:ascii="Candara Light" w:hAnsi="Candara Light"/>
                <w:b w:val="0"/>
                <w:bCs w:val="0"/>
              </w:rPr>
            </w:pPr>
          </w:p>
          <w:p w14:paraId="6ACC0CE8" w14:textId="77777777" w:rsidR="00E95127" w:rsidRPr="00E622EB" w:rsidRDefault="00E95127" w:rsidP="00AD1A0C">
            <w:pPr>
              <w:pStyle w:val="Sinespaciado"/>
              <w:jc w:val="center"/>
              <w:rPr>
                <w:rFonts w:ascii="Candara Light" w:hAnsi="Candara Light"/>
              </w:rPr>
            </w:pPr>
            <w:r w:rsidRPr="00E622EB">
              <w:rPr>
                <w:rFonts w:ascii="Candara Light" w:hAnsi="Candara Light"/>
              </w:rPr>
              <w:t>Objetivo Estratégico</w:t>
            </w:r>
          </w:p>
        </w:tc>
        <w:tc>
          <w:tcPr>
            <w:tcW w:w="9311" w:type="dxa"/>
            <w:gridSpan w:val="3"/>
          </w:tcPr>
          <w:p w14:paraId="3117FD6B" w14:textId="7B74C7C7" w:rsidR="00E95127" w:rsidRPr="00E622EB" w:rsidRDefault="00E95127" w:rsidP="00AD1A0C">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Ampliar la cobertura de las escuelas de fútbol en las zonas rurales y la oferta de disciplinas deportivas: Basquetbol /Voleibol / Ajedrez, / Softbol, </w:t>
            </w:r>
            <w:proofErr w:type="spellStart"/>
            <w:r w:rsidRPr="00E622EB">
              <w:rPr>
                <w:rFonts w:ascii="Candara Light" w:hAnsi="Candara Light"/>
              </w:rPr>
              <w:t>etc</w:t>
            </w:r>
            <w:proofErr w:type="spellEnd"/>
          </w:p>
        </w:tc>
      </w:tr>
      <w:tr w:rsidR="00E95127" w:rsidRPr="00E622EB" w14:paraId="46AB8620" w14:textId="77777777" w:rsidTr="00E20364">
        <w:trPr>
          <w:gridAfter w:val="1"/>
          <w:wAfter w:w="48" w:type="dxa"/>
          <w:trHeight w:val="162"/>
        </w:trPr>
        <w:tc>
          <w:tcPr>
            <w:cnfStyle w:val="001000000000" w:firstRow="0" w:lastRow="0" w:firstColumn="1" w:lastColumn="0" w:oddVBand="0" w:evenVBand="0" w:oddHBand="0" w:evenHBand="0" w:firstRowFirstColumn="0" w:firstRowLastColumn="0" w:lastRowFirstColumn="0" w:lastRowLastColumn="0"/>
            <w:tcW w:w="3486" w:type="dxa"/>
          </w:tcPr>
          <w:p w14:paraId="418EE546" w14:textId="77777777" w:rsidR="00E95127" w:rsidRPr="00E622EB" w:rsidRDefault="00E95127" w:rsidP="00AD1A0C">
            <w:pPr>
              <w:pStyle w:val="Sinespaciado"/>
              <w:jc w:val="center"/>
              <w:rPr>
                <w:rFonts w:ascii="Candara Light" w:hAnsi="Candara Light"/>
                <w:b w:val="0"/>
                <w:bCs w:val="0"/>
              </w:rPr>
            </w:pPr>
          </w:p>
          <w:p w14:paraId="21FE8906" w14:textId="77777777" w:rsidR="00E95127" w:rsidRPr="00E622EB" w:rsidRDefault="00E95127" w:rsidP="00AD1A0C">
            <w:pPr>
              <w:pStyle w:val="Sinespaciado"/>
              <w:jc w:val="center"/>
              <w:rPr>
                <w:rFonts w:ascii="Candara Light" w:hAnsi="Candara Light"/>
              </w:rPr>
            </w:pPr>
            <w:r w:rsidRPr="00E622EB">
              <w:rPr>
                <w:rFonts w:ascii="Candara Light" w:hAnsi="Candara Light"/>
              </w:rPr>
              <w:t>Estrategia</w:t>
            </w:r>
          </w:p>
        </w:tc>
        <w:tc>
          <w:tcPr>
            <w:tcW w:w="9311" w:type="dxa"/>
            <w:gridSpan w:val="3"/>
          </w:tcPr>
          <w:p w14:paraId="3CDB5DD5" w14:textId="5FD087FC" w:rsidR="00E95127" w:rsidRPr="00E622EB" w:rsidRDefault="00E95127" w:rsidP="00AD1A0C">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Crear </w:t>
            </w:r>
            <w:r w:rsidR="00FF23FB" w:rsidRPr="00E622EB">
              <w:rPr>
                <w:rFonts w:ascii="Candara Light" w:hAnsi="Candara Light"/>
              </w:rPr>
              <w:t>nuevas escuelas</w:t>
            </w:r>
            <w:r w:rsidR="00B54C53" w:rsidRPr="00E622EB">
              <w:rPr>
                <w:rFonts w:ascii="Candara Light" w:hAnsi="Candara Light"/>
              </w:rPr>
              <w:t xml:space="preserve"> de Deporte,</w:t>
            </w:r>
            <w:r w:rsidR="00FF23FB" w:rsidRPr="00E622EB">
              <w:rPr>
                <w:rFonts w:ascii="Candara Light" w:hAnsi="Candara Light"/>
              </w:rPr>
              <w:t xml:space="preserve"> para la niñez y la juventud con la oferta de la disciplina de Futbol en las zonas rurales del municipio, y otras diciplinas como </w:t>
            </w:r>
            <w:proofErr w:type="spellStart"/>
            <w:r w:rsidR="00FF23FB" w:rsidRPr="00E622EB">
              <w:rPr>
                <w:rFonts w:ascii="Candara Light" w:hAnsi="Candara Light"/>
              </w:rPr>
              <w:t>Basquethbol</w:t>
            </w:r>
            <w:proofErr w:type="spellEnd"/>
            <w:r w:rsidR="00FF23FB" w:rsidRPr="00E622EB">
              <w:rPr>
                <w:rFonts w:ascii="Candara Light" w:hAnsi="Candara Light"/>
              </w:rPr>
              <w:t>, voleibol, Ajedrez Softbol etc.</w:t>
            </w:r>
            <w:r w:rsidRPr="00E622EB">
              <w:rPr>
                <w:rFonts w:ascii="Candara Light" w:hAnsi="Candara Light"/>
              </w:rPr>
              <w:t>.</w:t>
            </w:r>
          </w:p>
        </w:tc>
      </w:tr>
      <w:tr w:rsidR="00E95127" w:rsidRPr="00E622EB" w14:paraId="0C785B09" w14:textId="77777777" w:rsidTr="00E203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3D4559FC" w14:textId="77777777" w:rsidR="00E95127" w:rsidRPr="00E622EB" w:rsidRDefault="00E95127" w:rsidP="00AD1A0C">
            <w:pPr>
              <w:jc w:val="center"/>
              <w:rPr>
                <w:rFonts w:ascii="Candara Light" w:hAnsi="Candara Light"/>
              </w:rPr>
            </w:pPr>
            <w:r w:rsidRPr="00E622EB">
              <w:rPr>
                <w:rFonts w:ascii="Candara Light" w:hAnsi="Candara Light"/>
              </w:rPr>
              <w:t>Actuación / Programa / Proyecto</w:t>
            </w:r>
          </w:p>
        </w:tc>
        <w:tc>
          <w:tcPr>
            <w:tcW w:w="4283" w:type="dxa"/>
          </w:tcPr>
          <w:p w14:paraId="2899E2A7" w14:textId="77777777" w:rsidR="00E95127" w:rsidRPr="00E622EB" w:rsidRDefault="00E95127"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81" w:type="dxa"/>
            <w:gridSpan w:val="2"/>
          </w:tcPr>
          <w:p w14:paraId="3298ECCC" w14:textId="77777777" w:rsidR="00E95127" w:rsidRPr="00E622EB" w:rsidRDefault="00E95127"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Área Municipal</w:t>
            </w:r>
          </w:p>
          <w:p w14:paraId="2FC11691" w14:textId="77777777" w:rsidR="00E95127" w:rsidRPr="00E622EB" w:rsidRDefault="00E95127"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 xml:space="preserve">    </w:t>
            </w:r>
          </w:p>
          <w:p w14:paraId="1D8B84F5" w14:textId="77777777" w:rsidR="00E95127" w:rsidRPr="00E622EB" w:rsidRDefault="00E95127"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bookmarkEnd w:id="11"/>
      <w:tr w:rsidR="00B54C53" w:rsidRPr="00E622EB" w14:paraId="30E1A671" w14:textId="77777777" w:rsidTr="00E20364">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2F848761" w14:textId="77777777" w:rsidR="00B54C53" w:rsidRPr="00E622EB" w:rsidRDefault="00B54C53" w:rsidP="00AD1A0C">
            <w:pPr>
              <w:jc w:val="center"/>
              <w:rPr>
                <w:rFonts w:ascii="Candara Light" w:hAnsi="Candara Light"/>
                <w:i/>
                <w:iCs/>
              </w:rPr>
            </w:pPr>
          </w:p>
          <w:p w14:paraId="603217B1" w14:textId="3F3D56D1" w:rsidR="00B54C53" w:rsidRPr="00E622EB" w:rsidRDefault="00B54C53" w:rsidP="00AD1A0C">
            <w:pPr>
              <w:jc w:val="center"/>
              <w:rPr>
                <w:rFonts w:ascii="Candara Light" w:hAnsi="Candara Light"/>
                <w:i/>
                <w:iCs/>
              </w:rPr>
            </w:pPr>
            <w:r w:rsidRPr="00E622EB">
              <w:rPr>
                <w:rFonts w:ascii="Candara Light" w:hAnsi="Candara Light"/>
                <w:i/>
                <w:iCs/>
              </w:rPr>
              <w:t xml:space="preserve">Creación de Escuela Municipal de futbol en Lotificación Aldea de Mercedes, Colonia los Angelitos y Hacienda </w:t>
            </w:r>
            <w:proofErr w:type="spellStart"/>
            <w:r w:rsidRPr="00E622EB">
              <w:rPr>
                <w:rFonts w:ascii="Candara Light" w:hAnsi="Candara Light"/>
                <w:i/>
                <w:iCs/>
              </w:rPr>
              <w:t>Mapilapa</w:t>
            </w:r>
            <w:proofErr w:type="spellEnd"/>
          </w:p>
          <w:p w14:paraId="59933017" w14:textId="0A4A51D5" w:rsidR="00B54C53" w:rsidRPr="00E622EB" w:rsidRDefault="00B54C53" w:rsidP="00AD1A0C">
            <w:pPr>
              <w:jc w:val="center"/>
              <w:rPr>
                <w:rFonts w:ascii="Candara Light" w:hAnsi="Candara Light"/>
              </w:rPr>
            </w:pPr>
          </w:p>
        </w:tc>
        <w:tc>
          <w:tcPr>
            <w:tcW w:w="4283" w:type="dxa"/>
          </w:tcPr>
          <w:p w14:paraId="7EA8B7EC" w14:textId="623FC66E" w:rsidR="00B54C53" w:rsidRPr="00E622EB" w:rsidRDefault="001A2898"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Se </w:t>
            </w:r>
            <w:r w:rsidR="00CE630D" w:rsidRPr="00E622EB">
              <w:rPr>
                <w:rFonts w:ascii="Candara Light" w:hAnsi="Candara Light"/>
              </w:rPr>
              <w:t>desarrollarán</w:t>
            </w:r>
            <w:r w:rsidRPr="00E622EB">
              <w:rPr>
                <w:rFonts w:ascii="Candara Light" w:hAnsi="Candara Light"/>
              </w:rPr>
              <w:t xml:space="preserve"> proyectos para la realización de otras escuelas de Futbol en diferentes puntos del municipio de Nejapa, y con ello beneficiar a más niños y jóvenes a participar en sus desarrollos físicos y </w:t>
            </w:r>
            <w:proofErr w:type="spellStart"/>
            <w:r w:rsidRPr="00E622EB">
              <w:rPr>
                <w:rFonts w:ascii="Candara Light" w:hAnsi="Candara Light"/>
              </w:rPr>
              <w:t>motoros</w:t>
            </w:r>
            <w:proofErr w:type="spellEnd"/>
          </w:p>
        </w:tc>
        <w:tc>
          <w:tcPr>
            <w:tcW w:w="4281" w:type="dxa"/>
            <w:gridSpan w:val="2"/>
          </w:tcPr>
          <w:p w14:paraId="49A2C3B1" w14:textId="77777777" w:rsidR="00B54C53" w:rsidRPr="00E622EB" w:rsidRDefault="00B54C53"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Deportes</w:t>
            </w:r>
          </w:p>
          <w:p w14:paraId="29A4C336" w14:textId="5359B0BE" w:rsidR="001A2898" w:rsidRPr="00E622EB" w:rsidRDefault="001A2898"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Ejecutora de Obra Civil</w:t>
            </w:r>
          </w:p>
        </w:tc>
      </w:tr>
      <w:tr w:rsidR="00B54C53" w:rsidRPr="00E622EB" w14:paraId="23951D51" w14:textId="77777777" w:rsidTr="00E203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508683C6" w14:textId="77777777" w:rsidR="00B54C53" w:rsidRPr="00E622EB" w:rsidRDefault="00B54C53" w:rsidP="00AD1A0C">
            <w:pPr>
              <w:jc w:val="center"/>
              <w:rPr>
                <w:rFonts w:ascii="Candara Light" w:hAnsi="Candara Light"/>
              </w:rPr>
            </w:pPr>
          </w:p>
          <w:p w14:paraId="0F43FC84" w14:textId="58C443DB" w:rsidR="00B54C53" w:rsidRPr="00E622EB" w:rsidRDefault="00B54C53" w:rsidP="00B54C53">
            <w:pPr>
              <w:jc w:val="center"/>
              <w:rPr>
                <w:rFonts w:ascii="Candara Light" w:hAnsi="Candara Light"/>
                <w:i/>
                <w:iCs/>
              </w:rPr>
            </w:pPr>
            <w:r w:rsidRPr="00E622EB">
              <w:rPr>
                <w:rFonts w:ascii="Candara Light" w:hAnsi="Candara Light"/>
                <w:i/>
                <w:iCs/>
              </w:rPr>
              <w:t>Realización de</w:t>
            </w:r>
            <w:r w:rsidRPr="00E622EB">
              <w:rPr>
                <w:rFonts w:ascii="Candara Light" w:hAnsi="Candara Light"/>
                <w:i/>
                <w:iCs/>
                <w:color w:val="auto"/>
              </w:rPr>
              <w:t xml:space="preserve"> </w:t>
            </w:r>
            <w:r w:rsidRPr="00E622EB">
              <w:rPr>
                <w:rFonts w:ascii="Candara Light" w:hAnsi="Candara Light"/>
                <w:i/>
                <w:iCs/>
              </w:rPr>
              <w:t xml:space="preserve">TORNEOS INFANTO-INFANTO JUVENIL Y FEMENINO EN LA ZONA NORTE </w:t>
            </w:r>
          </w:p>
          <w:p w14:paraId="453E4DA5" w14:textId="537A20AA" w:rsidR="00B54C53" w:rsidRPr="00E622EB" w:rsidRDefault="00B54C53" w:rsidP="00AD1A0C">
            <w:pPr>
              <w:jc w:val="center"/>
              <w:rPr>
                <w:rFonts w:ascii="Candara Light" w:hAnsi="Candara Light"/>
                <w:i/>
                <w:iCs/>
              </w:rPr>
            </w:pPr>
          </w:p>
        </w:tc>
        <w:tc>
          <w:tcPr>
            <w:tcW w:w="4283" w:type="dxa"/>
          </w:tcPr>
          <w:p w14:paraId="33F797A9" w14:textId="06E2FCC2" w:rsidR="00B54C53" w:rsidRPr="00E622EB" w:rsidRDefault="001A2898"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Se realizarán diferentes torneos en las cuales los jóvenes demostrarán sus capacidades deportivas y motoras en las </w:t>
            </w:r>
            <w:r w:rsidRPr="00E622EB">
              <w:rPr>
                <w:rFonts w:ascii="Candara Light" w:hAnsi="Candara Light"/>
              </w:rPr>
              <w:lastRenderedPageBreak/>
              <w:t>diferentes áreas deportivas que brinda la municipalidad.</w:t>
            </w:r>
          </w:p>
          <w:p w14:paraId="02358FEE" w14:textId="1EB2E17B" w:rsidR="001A2898" w:rsidRPr="00E622EB" w:rsidRDefault="001A2898"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Asu vez motivar a los niños y jóvenes a ser competitivos, audaces y capaces de generar metas de competencias motoras y deportivas</w:t>
            </w:r>
          </w:p>
        </w:tc>
        <w:tc>
          <w:tcPr>
            <w:tcW w:w="4281" w:type="dxa"/>
            <w:gridSpan w:val="2"/>
          </w:tcPr>
          <w:p w14:paraId="5BDF60E5" w14:textId="0C4C1590" w:rsidR="00B54C53" w:rsidRPr="00E622EB" w:rsidRDefault="007E2DF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Unidad de Deportes</w:t>
            </w:r>
          </w:p>
        </w:tc>
      </w:tr>
      <w:tr w:rsidR="00B54C53" w:rsidRPr="00E622EB" w14:paraId="0673E45F" w14:textId="77777777" w:rsidTr="00E20364">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310C63F8" w14:textId="77777777" w:rsidR="00B54C53" w:rsidRPr="00E622EB" w:rsidRDefault="00B54C53" w:rsidP="00AD1A0C">
            <w:pPr>
              <w:jc w:val="center"/>
              <w:rPr>
                <w:rFonts w:ascii="Candara Light" w:hAnsi="Candara Light"/>
                <w:i/>
                <w:iCs/>
              </w:rPr>
            </w:pPr>
          </w:p>
          <w:p w14:paraId="6CC11E74" w14:textId="77777777" w:rsidR="00B54C53" w:rsidRPr="00E622EB" w:rsidRDefault="00B54C53" w:rsidP="00AD1A0C">
            <w:pPr>
              <w:jc w:val="center"/>
              <w:rPr>
                <w:rFonts w:ascii="Candara Light" w:hAnsi="Candara Light"/>
                <w:i/>
                <w:iCs/>
              </w:rPr>
            </w:pPr>
          </w:p>
          <w:p w14:paraId="1C8BDF27" w14:textId="04A541CF" w:rsidR="00B54C53" w:rsidRPr="00E622EB" w:rsidRDefault="00B54C53" w:rsidP="00AD1A0C">
            <w:pPr>
              <w:jc w:val="center"/>
              <w:rPr>
                <w:rFonts w:ascii="Candara Light" w:hAnsi="Candara Light"/>
              </w:rPr>
            </w:pPr>
            <w:r w:rsidRPr="00E622EB">
              <w:rPr>
                <w:rFonts w:ascii="Candara Light" w:hAnsi="Candara Light"/>
              </w:rPr>
              <w:t>Realización de TORNEO DE FUTBOL INFANTO JUVENIL EN LA ZONA SUR (EL CEDRAL),</w:t>
            </w:r>
          </w:p>
        </w:tc>
        <w:tc>
          <w:tcPr>
            <w:tcW w:w="4283" w:type="dxa"/>
          </w:tcPr>
          <w:p w14:paraId="5E23CBD4" w14:textId="77777777" w:rsidR="007E2DFF" w:rsidRPr="00E622EB" w:rsidRDefault="007E2DFF" w:rsidP="007E2DFF">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 realizarán diferentes torneos en las cuales los jóvenes demostrarán sus capacidades deportivas y motoras en las diferentes áreas deportivas que brinda la municipalidad.</w:t>
            </w:r>
          </w:p>
          <w:p w14:paraId="3CFC9A55" w14:textId="1E4F6AE5" w:rsidR="00B54C53" w:rsidRPr="00E622EB" w:rsidRDefault="007E2DFF" w:rsidP="007E2DFF">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Asu vez motivar a los niños y jóvenes a ser competitivos, audaces y capaces de generar metas de competencias motoras y deportivas</w:t>
            </w:r>
          </w:p>
        </w:tc>
        <w:tc>
          <w:tcPr>
            <w:tcW w:w="4281" w:type="dxa"/>
            <w:gridSpan w:val="2"/>
          </w:tcPr>
          <w:p w14:paraId="41B98D70" w14:textId="38BD8C8E" w:rsidR="00B54C53" w:rsidRPr="00E622EB" w:rsidRDefault="007E2DF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deportes</w:t>
            </w:r>
          </w:p>
        </w:tc>
      </w:tr>
      <w:tr w:rsidR="00B54C53" w:rsidRPr="00E622EB" w14:paraId="3DBEB471" w14:textId="77777777" w:rsidTr="00E203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71D17E30" w14:textId="77777777" w:rsidR="00B54C53" w:rsidRPr="00E622EB" w:rsidRDefault="00B54C53" w:rsidP="00AD1A0C">
            <w:pPr>
              <w:jc w:val="center"/>
              <w:rPr>
                <w:rFonts w:ascii="Candara Light" w:hAnsi="Candara Light"/>
              </w:rPr>
            </w:pPr>
          </w:p>
          <w:p w14:paraId="789F7334" w14:textId="77777777" w:rsidR="00B54C53" w:rsidRPr="00E622EB" w:rsidRDefault="00B54C53" w:rsidP="00AD1A0C">
            <w:pPr>
              <w:jc w:val="center"/>
              <w:rPr>
                <w:rFonts w:ascii="Candara Light" w:hAnsi="Candara Light"/>
              </w:rPr>
            </w:pPr>
          </w:p>
          <w:p w14:paraId="1CAF9DC0" w14:textId="72FA3B14" w:rsidR="00B54C53" w:rsidRPr="00E622EB" w:rsidRDefault="00B54C53" w:rsidP="00AD1A0C">
            <w:pPr>
              <w:jc w:val="center"/>
              <w:rPr>
                <w:rFonts w:ascii="Candara Light" w:hAnsi="Candara Light"/>
                <w:i/>
                <w:iCs/>
              </w:rPr>
            </w:pPr>
            <w:r w:rsidRPr="00E622EB">
              <w:rPr>
                <w:rFonts w:ascii="Candara Light" w:hAnsi="Candara Light"/>
                <w:i/>
                <w:iCs/>
              </w:rPr>
              <w:t>Realización TORNEOS DE BALONCESTO INFANTILES, TORNEO JUVENIL</w:t>
            </w:r>
          </w:p>
        </w:tc>
        <w:tc>
          <w:tcPr>
            <w:tcW w:w="4283" w:type="dxa"/>
          </w:tcPr>
          <w:p w14:paraId="0288C9C2" w14:textId="77777777" w:rsidR="007E2DFF" w:rsidRPr="00E622EB" w:rsidRDefault="007E2DFF" w:rsidP="007E2DFF">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Se realizarán diferentes torneos en las cuales los jóvenes demostrarán sus capacidades deportivas y motoras en las diferentes áreas deportivas que brinda la municipalidad.</w:t>
            </w:r>
          </w:p>
          <w:p w14:paraId="18439AE1" w14:textId="54B0CF72" w:rsidR="00B54C53" w:rsidRPr="00E622EB" w:rsidRDefault="007E2DFF" w:rsidP="007E2DFF">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Asu vez motivar a los niños y jóvenes a ser competitivos, audaces y capaces de generar metas de competencias motoras y deportivas</w:t>
            </w:r>
          </w:p>
        </w:tc>
        <w:tc>
          <w:tcPr>
            <w:tcW w:w="4281" w:type="dxa"/>
            <w:gridSpan w:val="2"/>
          </w:tcPr>
          <w:p w14:paraId="74997231" w14:textId="28A53A9C" w:rsidR="00B54C53" w:rsidRPr="00E622EB" w:rsidRDefault="007E2DF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Deportes</w:t>
            </w:r>
          </w:p>
        </w:tc>
      </w:tr>
      <w:tr w:rsidR="00B54C53" w:rsidRPr="00E622EB" w14:paraId="3BD36AFF" w14:textId="77777777" w:rsidTr="00E20364">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31F0AAA9" w14:textId="77777777" w:rsidR="00B54C53" w:rsidRPr="00E622EB" w:rsidRDefault="00B54C53" w:rsidP="00AD1A0C">
            <w:pPr>
              <w:jc w:val="center"/>
              <w:rPr>
                <w:rFonts w:ascii="Candara Light" w:hAnsi="Candara Light"/>
                <w:i/>
                <w:iCs/>
              </w:rPr>
            </w:pPr>
          </w:p>
          <w:p w14:paraId="5CB7BB5B" w14:textId="4D1E745B" w:rsidR="00B54C53" w:rsidRPr="00E622EB" w:rsidRDefault="00B54C53" w:rsidP="00AD1A0C">
            <w:pPr>
              <w:jc w:val="center"/>
              <w:rPr>
                <w:rFonts w:ascii="Candara Light" w:hAnsi="Candara Light"/>
                <w:i/>
                <w:iCs/>
              </w:rPr>
            </w:pPr>
            <w:r w:rsidRPr="00E622EB">
              <w:rPr>
                <w:rFonts w:ascii="Candara Light" w:hAnsi="Candara Light"/>
                <w:i/>
                <w:iCs/>
              </w:rPr>
              <w:t xml:space="preserve">Promoción y participación en torneos nacionales e internacionales </w:t>
            </w:r>
            <w:r w:rsidR="00C144F5" w:rsidRPr="00E622EB">
              <w:rPr>
                <w:rFonts w:ascii="Candara Light" w:hAnsi="Candara Light"/>
                <w:i/>
                <w:iCs/>
              </w:rPr>
              <w:t>en la disciplina de Natación</w:t>
            </w:r>
          </w:p>
          <w:p w14:paraId="5CC205B6" w14:textId="78CFF35A" w:rsidR="00B54C53" w:rsidRPr="00E622EB" w:rsidRDefault="00B54C53" w:rsidP="00AD1A0C">
            <w:pPr>
              <w:jc w:val="center"/>
              <w:rPr>
                <w:rFonts w:ascii="Candara Light" w:hAnsi="Candara Light"/>
              </w:rPr>
            </w:pPr>
          </w:p>
        </w:tc>
        <w:tc>
          <w:tcPr>
            <w:tcW w:w="4283" w:type="dxa"/>
          </w:tcPr>
          <w:p w14:paraId="1A61FE25" w14:textId="5C89E6AF" w:rsidR="00B54C53" w:rsidRPr="00E622EB" w:rsidRDefault="007E2DF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Con ello se pretende motivar, a los niños y jóvenes a ser partícipes en desarrollar sus capacidades deportivas y demostrando sus habilidades a nivel nacional e internacional</w:t>
            </w:r>
          </w:p>
        </w:tc>
        <w:tc>
          <w:tcPr>
            <w:tcW w:w="4281" w:type="dxa"/>
            <w:gridSpan w:val="2"/>
          </w:tcPr>
          <w:p w14:paraId="73D8BD7D" w14:textId="77777777" w:rsidR="00B54C53" w:rsidRPr="00E622EB" w:rsidRDefault="007E2DF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Deportes</w:t>
            </w:r>
          </w:p>
          <w:p w14:paraId="3CB32761" w14:textId="77777777" w:rsidR="007E2DFF" w:rsidRPr="00E622EB" w:rsidRDefault="007E2DF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INDES</w:t>
            </w:r>
          </w:p>
          <w:p w14:paraId="3C5FA1EA" w14:textId="27167175" w:rsidR="007E2DFF" w:rsidRPr="00E622EB" w:rsidRDefault="007E2DF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Otros</w:t>
            </w:r>
          </w:p>
        </w:tc>
      </w:tr>
      <w:tr w:rsidR="00C144F5" w:rsidRPr="00E622EB" w14:paraId="1DF1A666" w14:textId="77777777" w:rsidTr="00E203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6255DA0C" w14:textId="77777777" w:rsidR="00C144F5" w:rsidRPr="00E622EB" w:rsidRDefault="00C144F5" w:rsidP="00AD1A0C">
            <w:pPr>
              <w:jc w:val="center"/>
              <w:rPr>
                <w:rFonts w:ascii="Candara Light" w:hAnsi="Candara Light"/>
              </w:rPr>
            </w:pPr>
          </w:p>
          <w:p w14:paraId="5C7B6AA2" w14:textId="77777777" w:rsidR="00C144F5" w:rsidRPr="00E622EB" w:rsidRDefault="00C144F5" w:rsidP="00AD1A0C">
            <w:pPr>
              <w:jc w:val="center"/>
              <w:rPr>
                <w:rFonts w:ascii="Candara Light" w:hAnsi="Candara Light"/>
              </w:rPr>
            </w:pPr>
          </w:p>
          <w:p w14:paraId="1D7D6232" w14:textId="32041811" w:rsidR="00C144F5" w:rsidRPr="00E622EB" w:rsidRDefault="00C144F5" w:rsidP="00AD1A0C">
            <w:pPr>
              <w:jc w:val="center"/>
              <w:rPr>
                <w:rFonts w:ascii="Candara Light" w:hAnsi="Candara Light"/>
                <w:i/>
                <w:iCs/>
              </w:rPr>
            </w:pPr>
            <w:r w:rsidRPr="00E622EB">
              <w:rPr>
                <w:rFonts w:ascii="Candara Light" w:hAnsi="Candara Light"/>
                <w:i/>
                <w:iCs/>
              </w:rPr>
              <w:lastRenderedPageBreak/>
              <w:t xml:space="preserve">Realización de TORNEOS DE SOFTBOL EN PARQUE ECOLÓGICO SAMARIA </w:t>
            </w:r>
          </w:p>
        </w:tc>
        <w:tc>
          <w:tcPr>
            <w:tcW w:w="4283" w:type="dxa"/>
          </w:tcPr>
          <w:p w14:paraId="53FAEF15" w14:textId="77777777" w:rsidR="007E2DFF" w:rsidRPr="00E622EB" w:rsidRDefault="007E2DFF" w:rsidP="007E2DFF">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 xml:space="preserve">Se realizarán diferentes torneos en las cuales los jóvenes demostrarán sus capacidades deportivas y motoras en las </w:t>
            </w:r>
            <w:r w:rsidRPr="00E622EB">
              <w:rPr>
                <w:rFonts w:ascii="Candara Light" w:hAnsi="Candara Light"/>
              </w:rPr>
              <w:lastRenderedPageBreak/>
              <w:t>diferentes áreas deportivas que brinda la municipalidad.</w:t>
            </w:r>
          </w:p>
          <w:p w14:paraId="6E2CDF0B" w14:textId="5CB2DCE2" w:rsidR="00C144F5" w:rsidRPr="00E622EB" w:rsidRDefault="007E2DFF" w:rsidP="007E2DFF">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Asu vez motivar a los niños y jóvenes a ser competitivos, audaces y capaces de generar metas de competencias motoras y deportivas</w:t>
            </w:r>
          </w:p>
        </w:tc>
        <w:tc>
          <w:tcPr>
            <w:tcW w:w="4281" w:type="dxa"/>
            <w:gridSpan w:val="2"/>
          </w:tcPr>
          <w:p w14:paraId="4A75A2C1" w14:textId="38FCDE88" w:rsidR="00C144F5" w:rsidRPr="00E622EB" w:rsidRDefault="007E2DF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Unidad de Deportes</w:t>
            </w:r>
          </w:p>
        </w:tc>
      </w:tr>
      <w:tr w:rsidR="00C144F5" w:rsidRPr="00E622EB" w14:paraId="6D4550CC" w14:textId="77777777" w:rsidTr="00E20364">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188AAF05" w14:textId="77777777" w:rsidR="00C144F5" w:rsidRPr="00E622EB" w:rsidRDefault="00C144F5" w:rsidP="00AD1A0C">
            <w:pPr>
              <w:jc w:val="center"/>
              <w:rPr>
                <w:rFonts w:ascii="Candara Light" w:hAnsi="Candara Light"/>
                <w:i/>
                <w:iCs/>
              </w:rPr>
            </w:pPr>
          </w:p>
          <w:p w14:paraId="29034752" w14:textId="77777777" w:rsidR="00C144F5" w:rsidRPr="00E622EB" w:rsidRDefault="00C144F5" w:rsidP="00AD1A0C">
            <w:pPr>
              <w:jc w:val="center"/>
              <w:rPr>
                <w:rFonts w:ascii="Candara Light" w:hAnsi="Candara Light"/>
                <w:i/>
                <w:iCs/>
              </w:rPr>
            </w:pPr>
          </w:p>
          <w:p w14:paraId="46BE44ED" w14:textId="77777777" w:rsidR="00C144F5" w:rsidRPr="00E622EB" w:rsidRDefault="00C144F5" w:rsidP="00AD1A0C">
            <w:pPr>
              <w:jc w:val="center"/>
              <w:rPr>
                <w:rFonts w:ascii="Candara Light" w:hAnsi="Candara Light"/>
                <w:i/>
                <w:iCs/>
              </w:rPr>
            </w:pPr>
          </w:p>
          <w:p w14:paraId="53FBC5D8" w14:textId="6AC6FEBE" w:rsidR="00C144F5" w:rsidRPr="00E622EB" w:rsidRDefault="00C144F5" w:rsidP="00AD1A0C">
            <w:pPr>
              <w:jc w:val="center"/>
              <w:rPr>
                <w:rFonts w:ascii="Candara Light" w:hAnsi="Candara Light"/>
              </w:rPr>
            </w:pPr>
            <w:r w:rsidRPr="00E622EB">
              <w:rPr>
                <w:rFonts w:ascii="Candara Light" w:hAnsi="Candara Light"/>
              </w:rPr>
              <w:t xml:space="preserve">Promoción y participación en torneos de Voleibol de Playa de Tercera División </w:t>
            </w:r>
          </w:p>
        </w:tc>
        <w:tc>
          <w:tcPr>
            <w:tcW w:w="4283" w:type="dxa"/>
          </w:tcPr>
          <w:p w14:paraId="7CE1C81B" w14:textId="568F4218" w:rsidR="00C144F5" w:rsidRPr="00E622EB" w:rsidRDefault="007E2DF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Con ello se pretende motivar, a los niños y jóvenes a ser partícipes en desarrollar sus capacidades deportivas y demostrando sus habilidades a nivel nacional e internacional</w:t>
            </w:r>
          </w:p>
        </w:tc>
        <w:tc>
          <w:tcPr>
            <w:tcW w:w="4281" w:type="dxa"/>
            <w:gridSpan w:val="2"/>
          </w:tcPr>
          <w:p w14:paraId="4B4F5D66" w14:textId="77777777" w:rsidR="00C144F5" w:rsidRPr="00E622EB" w:rsidRDefault="007E2DF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Deportes</w:t>
            </w:r>
          </w:p>
          <w:p w14:paraId="7CC6AF70" w14:textId="7ECA4CF2" w:rsidR="007E2DFF" w:rsidRPr="00E622EB" w:rsidRDefault="007E2DF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INDES</w:t>
            </w:r>
          </w:p>
        </w:tc>
      </w:tr>
      <w:tr w:rsidR="00C144F5" w:rsidRPr="00E622EB" w14:paraId="6351E99F" w14:textId="77777777" w:rsidTr="00E203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39A11442" w14:textId="77777777" w:rsidR="00C144F5" w:rsidRPr="00E622EB" w:rsidRDefault="00C144F5" w:rsidP="00AD1A0C">
            <w:pPr>
              <w:jc w:val="center"/>
              <w:rPr>
                <w:rFonts w:ascii="Candara Light" w:hAnsi="Candara Light"/>
              </w:rPr>
            </w:pPr>
          </w:p>
          <w:p w14:paraId="67E4F5AD" w14:textId="77777777" w:rsidR="00C144F5" w:rsidRPr="00E622EB" w:rsidRDefault="00C144F5" w:rsidP="00AD1A0C">
            <w:pPr>
              <w:jc w:val="center"/>
              <w:rPr>
                <w:rFonts w:ascii="Candara Light" w:hAnsi="Candara Light"/>
              </w:rPr>
            </w:pPr>
          </w:p>
          <w:p w14:paraId="23265B81" w14:textId="0B57B1C1" w:rsidR="00C144F5" w:rsidRPr="00E622EB" w:rsidRDefault="00C144F5" w:rsidP="00AD1A0C">
            <w:pPr>
              <w:jc w:val="center"/>
              <w:rPr>
                <w:rFonts w:ascii="Candara Light" w:hAnsi="Candara Light"/>
              </w:rPr>
            </w:pPr>
            <w:r w:rsidRPr="00E622EB">
              <w:rPr>
                <w:rFonts w:ascii="Candara Light" w:hAnsi="Candara Light"/>
              </w:rPr>
              <w:t>Proyecto Practica de valores a través del Deporte</w:t>
            </w:r>
          </w:p>
          <w:p w14:paraId="5BB54A31" w14:textId="0CA783DA" w:rsidR="00C144F5" w:rsidRPr="00E622EB" w:rsidRDefault="00C144F5" w:rsidP="00C144F5">
            <w:pPr>
              <w:rPr>
                <w:rFonts w:ascii="Candara Light" w:hAnsi="Candara Light"/>
                <w:i/>
                <w:iCs/>
              </w:rPr>
            </w:pPr>
          </w:p>
        </w:tc>
        <w:tc>
          <w:tcPr>
            <w:tcW w:w="4283" w:type="dxa"/>
          </w:tcPr>
          <w:p w14:paraId="54EC33DC" w14:textId="0F8DA2A5" w:rsidR="00C144F5" w:rsidRPr="00E622EB" w:rsidRDefault="007E2DF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Se realizarán diferentes actividades con niños y jóvenes de Centros escolares, Casas de Alcance, para desarrollar programas de Valores a través del Deporte</w:t>
            </w:r>
          </w:p>
        </w:tc>
        <w:tc>
          <w:tcPr>
            <w:tcW w:w="4281" w:type="dxa"/>
            <w:gridSpan w:val="2"/>
          </w:tcPr>
          <w:p w14:paraId="048E54A5" w14:textId="29AEC3C8" w:rsidR="00C144F5" w:rsidRPr="00E622EB" w:rsidRDefault="007E2DF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Deportes</w:t>
            </w:r>
          </w:p>
        </w:tc>
      </w:tr>
      <w:tr w:rsidR="00C144F5" w:rsidRPr="00E622EB" w14:paraId="02931E0A" w14:textId="77777777" w:rsidTr="00E20364">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0C521CEE" w14:textId="77777777" w:rsidR="00C144F5" w:rsidRPr="00E622EB" w:rsidRDefault="00C144F5" w:rsidP="00AD1A0C">
            <w:pPr>
              <w:jc w:val="center"/>
              <w:rPr>
                <w:rFonts w:ascii="Candara Light" w:hAnsi="Candara Light"/>
                <w:i/>
                <w:iCs/>
              </w:rPr>
            </w:pPr>
          </w:p>
          <w:p w14:paraId="5BEAA8DF" w14:textId="17765B74" w:rsidR="00C144F5" w:rsidRPr="00E622EB" w:rsidRDefault="00C144F5" w:rsidP="00AD1A0C">
            <w:pPr>
              <w:jc w:val="center"/>
              <w:rPr>
                <w:rFonts w:ascii="Candara Light" w:hAnsi="Candara Light"/>
                <w:i/>
                <w:iCs/>
              </w:rPr>
            </w:pPr>
            <w:proofErr w:type="spellStart"/>
            <w:r w:rsidRPr="00E622EB">
              <w:rPr>
                <w:rFonts w:ascii="Candara Light" w:hAnsi="Candara Light"/>
                <w:i/>
                <w:iCs/>
              </w:rPr>
              <w:t>Gym</w:t>
            </w:r>
            <w:proofErr w:type="spellEnd"/>
            <w:r w:rsidRPr="00E622EB">
              <w:rPr>
                <w:rFonts w:ascii="Candara Light" w:hAnsi="Candara Light"/>
                <w:i/>
                <w:iCs/>
              </w:rPr>
              <w:t xml:space="preserve"> y </w:t>
            </w:r>
            <w:proofErr w:type="spellStart"/>
            <w:r w:rsidRPr="00E622EB">
              <w:rPr>
                <w:rFonts w:ascii="Candara Light" w:hAnsi="Candara Light"/>
                <w:i/>
                <w:iCs/>
              </w:rPr>
              <w:t>Aerobicos</w:t>
            </w:r>
            <w:proofErr w:type="spellEnd"/>
          </w:p>
          <w:p w14:paraId="1BE10748" w14:textId="77777777" w:rsidR="00C144F5" w:rsidRPr="00E622EB" w:rsidRDefault="00C144F5" w:rsidP="00AD1A0C">
            <w:pPr>
              <w:jc w:val="center"/>
              <w:rPr>
                <w:rFonts w:ascii="Candara Light" w:hAnsi="Candara Light"/>
                <w:i/>
                <w:iCs/>
              </w:rPr>
            </w:pPr>
          </w:p>
          <w:p w14:paraId="151910F3" w14:textId="545D570A" w:rsidR="00C144F5" w:rsidRPr="00E622EB" w:rsidRDefault="00C144F5" w:rsidP="00AD1A0C">
            <w:pPr>
              <w:jc w:val="center"/>
              <w:rPr>
                <w:rFonts w:ascii="Candara Light" w:hAnsi="Candara Light"/>
              </w:rPr>
            </w:pPr>
          </w:p>
        </w:tc>
        <w:tc>
          <w:tcPr>
            <w:tcW w:w="4283" w:type="dxa"/>
          </w:tcPr>
          <w:p w14:paraId="7DABF22C" w14:textId="54743900" w:rsidR="00C144F5" w:rsidRPr="00E622EB" w:rsidRDefault="00CE630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 crearán espacios de sano esparcimiento en los centros de alcance, para motivar a los niños y jóvenes a tener una sana salud corporal, contribuyendo con ello a fomentar la sana alimentación y el buen ejercicio para evitar padecimientos cardiacos, y físicos por malos hábitos alimenticios.</w:t>
            </w:r>
          </w:p>
        </w:tc>
        <w:tc>
          <w:tcPr>
            <w:tcW w:w="4281" w:type="dxa"/>
            <w:gridSpan w:val="2"/>
          </w:tcPr>
          <w:p w14:paraId="7639CB49" w14:textId="6487BEEC" w:rsidR="00C144F5" w:rsidRPr="00E622EB" w:rsidRDefault="00CE630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Deportes</w:t>
            </w:r>
          </w:p>
          <w:p w14:paraId="5BFE89DD" w14:textId="77777777" w:rsidR="00CE630D" w:rsidRPr="00E622EB" w:rsidRDefault="00CE630D"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Niñez y adolescencia</w:t>
            </w:r>
          </w:p>
          <w:p w14:paraId="6101B1FF" w14:textId="77777777" w:rsidR="00CE630D" w:rsidRPr="00E622EB" w:rsidRDefault="00CE630D" w:rsidP="00CE630D">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Unidad de la </w:t>
            </w:r>
            <w:proofErr w:type="spellStart"/>
            <w:r w:rsidRPr="00E622EB">
              <w:rPr>
                <w:rFonts w:ascii="Candara Light" w:hAnsi="Candara Light"/>
              </w:rPr>
              <w:t>Mujere</w:t>
            </w:r>
            <w:proofErr w:type="spellEnd"/>
          </w:p>
          <w:p w14:paraId="48766F28" w14:textId="10D54696" w:rsidR="00CE630D" w:rsidRPr="00E622EB" w:rsidRDefault="00CE630D" w:rsidP="00CE630D">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INDE</w:t>
            </w:r>
          </w:p>
        </w:tc>
      </w:tr>
      <w:tr w:rsidR="00C144F5" w:rsidRPr="00E622EB" w14:paraId="687F4F5D" w14:textId="77777777" w:rsidTr="00E203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6C508601" w14:textId="77777777" w:rsidR="00C144F5" w:rsidRPr="00E622EB" w:rsidRDefault="00C144F5" w:rsidP="00AD1A0C">
            <w:pPr>
              <w:jc w:val="center"/>
              <w:rPr>
                <w:rFonts w:ascii="Candara Light" w:hAnsi="Candara Light"/>
              </w:rPr>
            </w:pPr>
          </w:p>
          <w:p w14:paraId="589828BC" w14:textId="263F89AE" w:rsidR="00C144F5" w:rsidRPr="00E622EB" w:rsidRDefault="00C144F5" w:rsidP="00AD1A0C">
            <w:pPr>
              <w:jc w:val="center"/>
              <w:rPr>
                <w:rFonts w:ascii="Candara Light" w:hAnsi="Candara Light"/>
              </w:rPr>
            </w:pPr>
            <w:r w:rsidRPr="00E622EB">
              <w:rPr>
                <w:rFonts w:ascii="Candara Light" w:hAnsi="Candara Light"/>
              </w:rPr>
              <w:t>Actividades recreativas y educativas en Centros Escolares</w:t>
            </w:r>
          </w:p>
          <w:p w14:paraId="60FA2C70" w14:textId="6831C67A" w:rsidR="00C144F5" w:rsidRPr="00E622EB" w:rsidRDefault="00C144F5" w:rsidP="00AD1A0C">
            <w:pPr>
              <w:jc w:val="center"/>
              <w:rPr>
                <w:rFonts w:ascii="Candara Light" w:hAnsi="Candara Light"/>
                <w:i/>
                <w:iCs/>
              </w:rPr>
            </w:pPr>
          </w:p>
        </w:tc>
        <w:tc>
          <w:tcPr>
            <w:tcW w:w="4283" w:type="dxa"/>
          </w:tcPr>
          <w:p w14:paraId="78879D8D" w14:textId="747D91E7" w:rsidR="00C144F5" w:rsidRPr="00E622EB" w:rsidRDefault="00CE630D"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Se fomentará el desarrollo deportivo en los centros escolares con maestros de la unidad de deportes, quienes darán actividades de los diferentes programas deportivos que la municipalidad posee y con ello motivar a los niños y jóvenes a ser deportivamente activos para su buena salud</w:t>
            </w:r>
          </w:p>
        </w:tc>
        <w:tc>
          <w:tcPr>
            <w:tcW w:w="4281" w:type="dxa"/>
            <w:gridSpan w:val="2"/>
          </w:tcPr>
          <w:p w14:paraId="4A8BF98A" w14:textId="77777777" w:rsidR="00C144F5" w:rsidRPr="00E622EB" w:rsidRDefault="00CE630D"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Deportes</w:t>
            </w:r>
          </w:p>
          <w:p w14:paraId="05B41466" w14:textId="13C92F2D" w:rsidR="00CE630D" w:rsidRPr="00E622EB" w:rsidRDefault="00CE630D"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tc>
      </w:tr>
    </w:tbl>
    <w:p w14:paraId="20B6B907" w14:textId="67F84316" w:rsidR="00D34C59" w:rsidRPr="00E622EB" w:rsidRDefault="00D34C59" w:rsidP="00D34C59">
      <w:pPr>
        <w:pStyle w:val="Ttulo"/>
        <w:rPr>
          <w:rFonts w:ascii="Candara Light" w:hAnsi="Candara Light"/>
        </w:rPr>
      </w:pPr>
      <w:bookmarkStart w:id="12" w:name="_Hlk52744592"/>
    </w:p>
    <w:tbl>
      <w:tblPr>
        <w:tblStyle w:val="Tablaconcuadrcula5oscura-nfasis4"/>
        <w:tblW w:w="12845" w:type="dxa"/>
        <w:tblLook w:val="04A0" w:firstRow="1" w:lastRow="0" w:firstColumn="1" w:lastColumn="0" w:noHBand="0" w:noVBand="1"/>
      </w:tblPr>
      <w:tblGrid>
        <w:gridCol w:w="3486"/>
        <w:gridCol w:w="794"/>
        <w:gridCol w:w="4283"/>
        <w:gridCol w:w="4234"/>
        <w:gridCol w:w="48"/>
      </w:tblGrid>
      <w:tr w:rsidR="00D34C59" w:rsidRPr="00E622EB" w14:paraId="60046F9D" w14:textId="77777777" w:rsidTr="00344096">
        <w:trPr>
          <w:gridAfter w:val="1"/>
          <w:cnfStyle w:val="100000000000" w:firstRow="1" w:lastRow="0" w:firstColumn="0" w:lastColumn="0" w:oddVBand="0" w:evenVBand="0" w:oddHBand="0"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6" w:type="dxa"/>
          </w:tcPr>
          <w:p w14:paraId="1CE4FC10" w14:textId="77777777" w:rsidR="00D34C59" w:rsidRPr="00E622EB" w:rsidRDefault="00D34C59" w:rsidP="00AD1A0C">
            <w:pPr>
              <w:pStyle w:val="Sinespaciado"/>
              <w:jc w:val="center"/>
              <w:rPr>
                <w:rFonts w:ascii="Candara Light" w:hAnsi="Candara Light"/>
              </w:rPr>
            </w:pPr>
            <w:r w:rsidRPr="00E622EB">
              <w:rPr>
                <w:rFonts w:ascii="Candara Light" w:hAnsi="Candara Light"/>
              </w:rPr>
              <w:lastRenderedPageBreak/>
              <w:t>Eje Estratégico</w:t>
            </w:r>
          </w:p>
          <w:p w14:paraId="17A6C656" w14:textId="77777777" w:rsidR="00D34C59" w:rsidRPr="00E622EB" w:rsidRDefault="00D34C59" w:rsidP="00AD1A0C">
            <w:pPr>
              <w:rPr>
                <w:rFonts w:ascii="Candara Light" w:hAnsi="Candara Light"/>
              </w:rPr>
            </w:pPr>
          </w:p>
          <w:p w14:paraId="74138085" w14:textId="77777777" w:rsidR="00D34C59" w:rsidRPr="00E622EB" w:rsidRDefault="00D34C59" w:rsidP="00AD1A0C">
            <w:pPr>
              <w:rPr>
                <w:rFonts w:ascii="Candara Light" w:hAnsi="Candara Light"/>
              </w:rPr>
            </w:pPr>
          </w:p>
        </w:tc>
        <w:tc>
          <w:tcPr>
            <w:tcW w:w="9311" w:type="dxa"/>
            <w:gridSpan w:val="3"/>
          </w:tcPr>
          <w:p w14:paraId="2B365FC2" w14:textId="77777777" w:rsidR="00D34C59" w:rsidRPr="00E622EB" w:rsidRDefault="00D34C59" w:rsidP="00AD1A0C">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rPr>
              <w:t>Potenciar a los jóvenes talentos, que pongan en alto el nombre de Nejapa en las áreas del deporte, arte, cultura y estudio, a fin de garantizarles un mejor futuro, libre de violencia:</w:t>
            </w:r>
          </w:p>
        </w:tc>
      </w:tr>
      <w:tr w:rsidR="00D34C59" w:rsidRPr="00E622EB" w14:paraId="11E0244E" w14:textId="77777777" w:rsidTr="00344096">
        <w:trPr>
          <w:gridAfter w:val="1"/>
          <w:cnfStyle w:val="000000100000" w:firstRow="0" w:lastRow="0" w:firstColumn="0" w:lastColumn="0" w:oddVBand="0" w:evenVBand="0" w:oddHBand="1"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6" w:type="dxa"/>
          </w:tcPr>
          <w:p w14:paraId="253AC795" w14:textId="77777777" w:rsidR="00D34C59" w:rsidRPr="00E622EB" w:rsidRDefault="00D34C59" w:rsidP="00AD1A0C">
            <w:pPr>
              <w:pStyle w:val="Sinespaciado"/>
              <w:jc w:val="center"/>
              <w:rPr>
                <w:rFonts w:ascii="Candara Light" w:hAnsi="Candara Light"/>
                <w:b w:val="0"/>
                <w:bCs w:val="0"/>
              </w:rPr>
            </w:pPr>
          </w:p>
          <w:p w14:paraId="5B076808" w14:textId="78093802" w:rsidR="00D34C59" w:rsidRPr="00E622EB" w:rsidRDefault="00D34C59" w:rsidP="00AD1A0C">
            <w:pPr>
              <w:pStyle w:val="Sinespaciado"/>
              <w:jc w:val="center"/>
              <w:rPr>
                <w:rFonts w:ascii="Candara Light" w:hAnsi="Candara Light"/>
              </w:rPr>
            </w:pPr>
            <w:r w:rsidRPr="00E622EB">
              <w:rPr>
                <w:rFonts w:ascii="Candara Light" w:hAnsi="Candara Light"/>
              </w:rPr>
              <w:t>Objetivo Estratégico</w:t>
            </w:r>
            <w:r w:rsidR="00A26182" w:rsidRPr="00E622EB">
              <w:rPr>
                <w:rFonts w:ascii="Candara Light" w:hAnsi="Candara Light"/>
              </w:rPr>
              <w:t xml:space="preserve"> 2</w:t>
            </w:r>
          </w:p>
        </w:tc>
        <w:tc>
          <w:tcPr>
            <w:tcW w:w="9311" w:type="dxa"/>
            <w:gridSpan w:val="3"/>
          </w:tcPr>
          <w:p w14:paraId="462EF0FE" w14:textId="62AC018D" w:rsidR="00D34C59" w:rsidRPr="00E622EB" w:rsidRDefault="00D34C59" w:rsidP="00AD1A0C">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Brindar oportunidades concretas para fomentar la creatividad de los jóvenes </w:t>
            </w:r>
            <w:proofErr w:type="spellStart"/>
            <w:r w:rsidR="00225874" w:rsidRPr="00E622EB">
              <w:rPr>
                <w:rFonts w:ascii="Candara Light" w:hAnsi="Candara Light"/>
              </w:rPr>
              <w:t>N</w:t>
            </w:r>
            <w:r w:rsidRPr="00E622EB">
              <w:rPr>
                <w:rFonts w:ascii="Candara Light" w:hAnsi="Candara Light"/>
              </w:rPr>
              <w:t>ejapenses</w:t>
            </w:r>
            <w:proofErr w:type="spellEnd"/>
            <w:r w:rsidRPr="00E622EB">
              <w:rPr>
                <w:rFonts w:ascii="Candara Light" w:hAnsi="Candara Light"/>
              </w:rPr>
              <w:t xml:space="preserve"> en el área de pintura, escultura, literatura y teatro, con miras al aprovechamiento de espacios públicos</w:t>
            </w:r>
          </w:p>
        </w:tc>
      </w:tr>
      <w:tr w:rsidR="00D34C59" w:rsidRPr="00E622EB" w14:paraId="725DB58E" w14:textId="77777777" w:rsidTr="00344096">
        <w:trPr>
          <w:gridAfter w:val="1"/>
          <w:wAfter w:w="48" w:type="dxa"/>
          <w:trHeight w:val="162"/>
        </w:trPr>
        <w:tc>
          <w:tcPr>
            <w:cnfStyle w:val="001000000000" w:firstRow="0" w:lastRow="0" w:firstColumn="1" w:lastColumn="0" w:oddVBand="0" w:evenVBand="0" w:oddHBand="0" w:evenHBand="0" w:firstRowFirstColumn="0" w:firstRowLastColumn="0" w:lastRowFirstColumn="0" w:lastRowLastColumn="0"/>
            <w:tcW w:w="3486" w:type="dxa"/>
          </w:tcPr>
          <w:p w14:paraId="5EDD8A9E" w14:textId="77777777" w:rsidR="00D34C59" w:rsidRPr="00E622EB" w:rsidRDefault="00D34C59" w:rsidP="00AD1A0C">
            <w:pPr>
              <w:pStyle w:val="Sinespaciado"/>
              <w:jc w:val="center"/>
              <w:rPr>
                <w:rFonts w:ascii="Candara Light" w:hAnsi="Candara Light"/>
                <w:b w:val="0"/>
                <w:bCs w:val="0"/>
              </w:rPr>
            </w:pPr>
          </w:p>
          <w:p w14:paraId="741BB7C5" w14:textId="77777777" w:rsidR="00D34C59" w:rsidRPr="00E622EB" w:rsidRDefault="00D34C59" w:rsidP="00AD1A0C">
            <w:pPr>
              <w:pStyle w:val="Sinespaciado"/>
              <w:jc w:val="center"/>
              <w:rPr>
                <w:rFonts w:ascii="Candara Light" w:hAnsi="Candara Light"/>
              </w:rPr>
            </w:pPr>
            <w:r w:rsidRPr="00E622EB">
              <w:rPr>
                <w:rFonts w:ascii="Candara Light" w:hAnsi="Candara Light"/>
              </w:rPr>
              <w:t>Estrategia</w:t>
            </w:r>
          </w:p>
        </w:tc>
        <w:tc>
          <w:tcPr>
            <w:tcW w:w="9311" w:type="dxa"/>
            <w:gridSpan w:val="3"/>
          </w:tcPr>
          <w:p w14:paraId="666601BE" w14:textId="2A3A5693" w:rsidR="00D34C59" w:rsidRPr="00E622EB" w:rsidRDefault="00D34C59" w:rsidP="00AD1A0C">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Fomentar la creatividad y la expresión de los jóvenes, en las áreas de Pintura, Escultura, Literatura y teatro con miras al aprovechamiento de Espacios Públicos. </w:t>
            </w:r>
          </w:p>
        </w:tc>
      </w:tr>
      <w:tr w:rsidR="00D34C59" w:rsidRPr="00E622EB" w14:paraId="07187F4F" w14:textId="77777777" w:rsidTr="003440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100AF922" w14:textId="77777777" w:rsidR="00D34C59" w:rsidRPr="00E622EB" w:rsidRDefault="00D34C59" w:rsidP="00AD1A0C">
            <w:pPr>
              <w:jc w:val="center"/>
              <w:rPr>
                <w:rFonts w:ascii="Candara Light" w:hAnsi="Candara Light"/>
              </w:rPr>
            </w:pPr>
            <w:r w:rsidRPr="00E622EB">
              <w:rPr>
                <w:rFonts w:ascii="Candara Light" w:hAnsi="Candara Light"/>
              </w:rPr>
              <w:t>Actuación / Programa / Proyecto</w:t>
            </w:r>
          </w:p>
        </w:tc>
        <w:tc>
          <w:tcPr>
            <w:tcW w:w="4283" w:type="dxa"/>
          </w:tcPr>
          <w:p w14:paraId="10043A3D" w14:textId="77777777" w:rsidR="00D34C59" w:rsidRPr="00E622EB" w:rsidRDefault="00D34C59"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81" w:type="dxa"/>
            <w:gridSpan w:val="2"/>
          </w:tcPr>
          <w:p w14:paraId="0D3AE212" w14:textId="77777777" w:rsidR="00D34C59" w:rsidRPr="00E622EB" w:rsidRDefault="00D34C59"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Área Municipal</w:t>
            </w:r>
          </w:p>
          <w:p w14:paraId="26FF90F3" w14:textId="77777777" w:rsidR="00D34C59" w:rsidRPr="00E622EB" w:rsidRDefault="00D34C59"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 xml:space="preserve">    </w:t>
            </w:r>
          </w:p>
          <w:p w14:paraId="35688DE6" w14:textId="77777777" w:rsidR="00D34C59" w:rsidRPr="00E622EB" w:rsidRDefault="00D34C59"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D34C59" w:rsidRPr="00E622EB" w14:paraId="5BB9D6B7" w14:textId="77777777" w:rsidTr="00344096">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51223FAA" w14:textId="45B0BD1E" w:rsidR="00D34C59" w:rsidRPr="00E622EB" w:rsidRDefault="00B17585" w:rsidP="00AD1A0C">
            <w:pPr>
              <w:jc w:val="center"/>
              <w:rPr>
                <w:rFonts w:ascii="Candara Light" w:hAnsi="Candara Light"/>
              </w:rPr>
            </w:pPr>
            <w:r w:rsidRPr="00E622EB">
              <w:rPr>
                <w:rFonts w:ascii="Candara Light" w:hAnsi="Candara Light"/>
              </w:rPr>
              <w:t xml:space="preserve">Proyecto Escuela Municipal de Música </w:t>
            </w:r>
          </w:p>
        </w:tc>
        <w:tc>
          <w:tcPr>
            <w:tcW w:w="4283" w:type="dxa"/>
          </w:tcPr>
          <w:p w14:paraId="21907521" w14:textId="77777777" w:rsidR="00D34C59" w:rsidRPr="00E622EB" w:rsidRDefault="00D34C59"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60307715" w14:textId="65CB5119" w:rsidR="00FF149F" w:rsidRPr="00E622EB" w:rsidRDefault="00225874"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 creará la Escuela municipal de Música, en donde niños Jóvenes y adolescentes puedan aprender y desarrollar sus capacidades artísticas con instrumentos musicales</w:t>
            </w:r>
          </w:p>
          <w:p w14:paraId="6A5FB4D8" w14:textId="77777777" w:rsidR="00FF149F" w:rsidRPr="00E622EB" w:rsidRDefault="00FF149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29F12F41" w14:textId="3E55530B" w:rsidR="00FF149F" w:rsidRPr="00E622EB" w:rsidRDefault="00FF149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281" w:type="dxa"/>
            <w:gridSpan w:val="2"/>
          </w:tcPr>
          <w:p w14:paraId="2A4C39C9" w14:textId="59F58BB8" w:rsidR="00D34C59" w:rsidRPr="00E622EB" w:rsidRDefault="00225874"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p w14:paraId="24AEA9EE" w14:textId="61EF097F" w:rsidR="00225874" w:rsidRPr="00E622EB" w:rsidRDefault="00225874"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B17585" w:rsidRPr="00E622EB" w14:paraId="2E5E1D17" w14:textId="77777777" w:rsidTr="003440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7FD45CB0" w14:textId="6C7FF0C3" w:rsidR="00B17585" w:rsidRPr="00E622EB" w:rsidRDefault="00B17585" w:rsidP="00FF149F">
            <w:pPr>
              <w:rPr>
                <w:rFonts w:ascii="Candara Light" w:hAnsi="Candara Light"/>
                <w:i/>
                <w:iCs/>
              </w:rPr>
            </w:pPr>
          </w:p>
          <w:p w14:paraId="22CFFFC3" w14:textId="01BA95B8" w:rsidR="00B17585" w:rsidRPr="00E622EB" w:rsidRDefault="00FF149F" w:rsidP="00AD1A0C">
            <w:pPr>
              <w:jc w:val="center"/>
              <w:rPr>
                <w:rFonts w:ascii="Candara Light" w:hAnsi="Candara Light"/>
                <w:i/>
                <w:iCs/>
              </w:rPr>
            </w:pPr>
            <w:r w:rsidRPr="00E622EB">
              <w:rPr>
                <w:rFonts w:ascii="Candara Light" w:hAnsi="Candara Light"/>
                <w:i/>
                <w:iCs/>
              </w:rPr>
              <w:t>Promoción para la integración de jóvenes a la Filarmónica</w:t>
            </w:r>
          </w:p>
          <w:p w14:paraId="536D9999" w14:textId="38515253" w:rsidR="00B17585" w:rsidRPr="00E622EB" w:rsidRDefault="00B17585" w:rsidP="00AD1A0C">
            <w:pPr>
              <w:jc w:val="center"/>
              <w:rPr>
                <w:rFonts w:ascii="Candara Light" w:hAnsi="Candara Light"/>
              </w:rPr>
            </w:pPr>
          </w:p>
        </w:tc>
        <w:tc>
          <w:tcPr>
            <w:tcW w:w="4283" w:type="dxa"/>
          </w:tcPr>
          <w:p w14:paraId="2EAA72C0" w14:textId="2D03C4F6" w:rsidR="00B17585" w:rsidRPr="00E622EB" w:rsidRDefault="00225874"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Se hará promoción en centros escolares comunidades y barrios para que niños, jóvenes y adolescentes sean parte de la filarmónica de Nejapa, </w:t>
            </w:r>
          </w:p>
        </w:tc>
        <w:tc>
          <w:tcPr>
            <w:tcW w:w="4281" w:type="dxa"/>
            <w:gridSpan w:val="2"/>
          </w:tcPr>
          <w:p w14:paraId="42760FB1" w14:textId="77777777" w:rsidR="00225874" w:rsidRPr="00E622EB" w:rsidRDefault="00225874" w:rsidP="002258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p w14:paraId="5C01065E" w14:textId="77777777" w:rsidR="00B17585" w:rsidRPr="00E622EB" w:rsidRDefault="00B17585"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FF149F" w:rsidRPr="00E622EB" w14:paraId="2A703EBC" w14:textId="77777777" w:rsidTr="00344096">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01737003" w14:textId="77777777" w:rsidR="00FF149F" w:rsidRPr="00E622EB" w:rsidRDefault="00FF149F" w:rsidP="00AD1A0C">
            <w:pPr>
              <w:jc w:val="center"/>
              <w:rPr>
                <w:rFonts w:ascii="Candara Light" w:hAnsi="Candara Light"/>
              </w:rPr>
            </w:pPr>
          </w:p>
          <w:p w14:paraId="6A346961" w14:textId="5D53BAB9" w:rsidR="00FF149F" w:rsidRPr="00E622EB" w:rsidRDefault="00FF149F" w:rsidP="00AD1A0C">
            <w:pPr>
              <w:jc w:val="center"/>
              <w:rPr>
                <w:rFonts w:ascii="Candara Light" w:hAnsi="Candara Light"/>
                <w:i/>
                <w:iCs/>
              </w:rPr>
            </w:pPr>
            <w:r w:rsidRPr="00E622EB">
              <w:rPr>
                <w:rFonts w:ascii="Candara Light" w:hAnsi="Candara Light"/>
                <w:i/>
                <w:iCs/>
              </w:rPr>
              <w:t>Conformación de directiva de para ensamble</w:t>
            </w:r>
          </w:p>
        </w:tc>
        <w:tc>
          <w:tcPr>
            <w:tcW w:w="4283" w:type="dxa"/>
          </w:tcPr>
          <w:p w14:paraId="2E33E274" w14:textId="77777777" w:rsidR="00FF149F" w:rsidRPr="00E622EB" w:rsidRDefault="00FF149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21C8EF6A" w14:textId="77777777" w:rsidR="00FF149F" w:rsidRPr="00E622EB" w:rsidRDefault="00FF149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640E9007" w14:textId="7BC47608" w:rsidR="00FF149F" w:rsidRPr="00E622EB" w:rsidRDefault="00225874"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 creará la directiva con padres de familia de niños que conforman la Filarmónica, para que ellos apoyen de forma directa el desarrollo y habilidades de sus hijos</w:t>
            </w:r>
          </w:p>
          <w:p w14:paraId="3AF0FBC1" w14:textId="77777777" w:rsidR="00225874" w:rsidRPr="00E622EB" w:rsidRDefault="00225874"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77BB903E" w14:textId="349570A1" w:rsidR="00FF149F" w:rsidRPr="00E622EB" w:rsidRDefault="00FF149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281" w:type="dxa"/>
            <w:gridSpan w:val="2"/>
          </w:tcPr>
          <w:p w14:paraId="6FFC8537" w14:textId="77777777" w:rsidR="00225874" w:rsidRPr="00E622EB" w:rsidRDefault="00225874" w:rsidP="002258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p w14:paraId="71998AD7" w14:textId="77777777" w:rsidR="00FF149F" w:rsidRPr="00E622EB" w:rsidRDefault="00FF149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FF149F" w:rsidRPr="00E622EB" w14:paraId="556528ED" w14:textId="77777777" w:rsidTr="003440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3CBB9767" w14:textId="77777777" w:rsidR="00FF149F" w:rsidRPr="00E622EB" w:rsidRDefault="00FF149F" w:rsidP="00AD1A0C">
            <w:pPr>
              <w:jc w:val="center"/>
              <w:rPr>
                <w:rFonts w:ascii="Candara Light" w:hAnsi="Candara Light"/>
                <w:i/>
                <w:iCs/>
              </w:rPr>
            </w:pPr>
          </w:p>
          <w:p w14:paraId="7DAA2D23" w14:textId="663E42B3" w:rsidR="00FF149F" w:rsidRPr="00E622EB" w:rsidRDefault="00FF149F" w:rsidP="00AD1A0C">
            <w:pPr>
              <w:jc w:val="center"/>
              <w:rPr>
                <w:rFonts w:ascii="Candara Light" w:hAnsi="Candara Light"/>
                <w:i/>
                <w:iCs/>
              </w:rPr>
            </w:pPr>
            <w:r w:rsidRPr="00E622EB">
              <w:rPr>
                <w:rFonts w:ascii="Candara Light" w:hAnsi="Candara Light"/>
                <w:i/>
                <w:iCs/>
              </w:rPr>
              <w:lastRenderedPageBreak/>
              <w:t xml:space="preserve">Proyecto de equipamiento de instrumentos a orquesta municipal </w:t>
            </w:r>
          </w:p>
          <w:p w14:paraId="1B1C2E88" w14:textId="03AC223D" w:rsidR="00FF149F" w:rsidRPr="00E622EB" w:rsidRDefault="00FF149F" w:rsidP="00AD1A0C">
            <w:pPr>
              <w:jc w:val="center"/>
              <w:rPr>
                <w:rFonts w:ascii="Candara Light" w:hAnsi="Candara Light"/>
              </w:rPr>
            </w:pPr>
          </w:p>
        </w:tc>
        <w:tc>
          <w:tcPr>
            <w:tcW w:w="4283" w:type="dxa"/>
          </w:tcPr>
          <w:p w14:paraId="2331E482" w14:textId="0CF1E1E4" w:rsidR="00FF149F" w:rsidRPr="00E622EB" w:rsidRDefault="00225874"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 xml:space="preserve">Se buscará las cooperaciones y las participaciones tanto de cooperantes como </w:t>
            </w:r>
            <w:r w:rsidRPr="00E622EB">
              <w:rPr>
                <w:rFonts w:ascii="Candara Light" w:hAnsi="Candara Light"/>
              </w:rPr>
              <w:lastRenderedPageBreak/>
              <w:t>de la municipalidad para equipar con instrumentos la orquesta municipal de Nejapa</w:t>
            </w:r>
          </w:p>
        </w:tc>
        <w:tc>
          <w:tcPr>
            <w:tcW w:w="4281" w:type="dxa"/>
            <w:gridSpan w:val="2"/>
          </w:tcPr>
          <w:p w14:paraId="45DF1A21" w14:textId="77777777" w:rsidR="00225874" w:rsidRPr="00E622EB" w:rsidRDefault="00225874" w:rsidP="002258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Unidad de la niñez, juventud y adolescencia</w:t>
            </w:r>
          </w:p>
          <w:p w14:paraId="4C18258B" w14:textId="77777777" w:rsidR="00FF149F" w:rsidRPr="00E622EB" w:rsidRDefault="00FF149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FF149F" w:rsidRPr="00E622EB" w14:paraId="78E2A69F" w14:textId="77777777" w:rsidTr="00344096">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06727D8C" w14:textId="77777777" w:rsidR="00FF149F" w:rsidRPr="00E622EB" w:rsidRDefault="00FF149F" w:rsidP="00AD1A0C">
            <w:pPr>
              <w:jc w:val="center"/>
              <w:rPr>
                <w:rFonts w:ascii="Candara Light" w:hAnsi="Candara Light"/>
              </w:rPr>
            </w:pPr>
          </w:p>
          <w:p w14:paraId="521D0FF8" w14:textId="77777777" w:rsidR="00FF149F" w:rsidRPr="00E622EB" w:rsidRDefault="00FF149F" w:rsidP="00AD1A0C">
            <w:pPr>
              <w:jc w:val="center"/>
              <w:rPr>
                <w:rFonts w:ascii="Candara Light" w:hAnsi="Candara Light"/>
              </w:rPr>
            </w:pPr>
          </w:p>
          <w:p w14:paraId="0952223D" w14:textId="12310226" w:rsidR="00FF149F" w:rsidRPr="00E622EB" w:rsidRDefault="00FF149F" w:rsidP="00AD1A0C">
            <w:pPr>
              <w:jc w:val="center"/>
              <w:rPr>
                <w:rFonts w:ascii="Candara Light" w:hAnsi="Candara Light"/>
              </w:rPr>
            </w:pPr>
            <w:r w:rsidRPr="00E622EB">
              <w:rPr>
                <w:rFonts w:ascii="Candara Light" w:hAnsi="Candara Light"/>
              </w:rPr>
              <w:t>Creación de espacios públicos para presentaciones de ensamble de cuerdas</w:t>
            </w:r>
          </w:p>
          <w:p w14:paraId="308C86E5" w14:textId="3FFA8877" w:rsidR="00FF149F" w:rsidRPr="00E622EB" w:rsidRDefault="00FF149F" w:rsidP="00AD1A0C">
            <w:pPr>
              <w:jc w:val="center"/>
              <w:rPr>
                <w:rFonts w:ascii="Candara Light" w:hAnsi="Candara Light"/>
                <w:i/>
                <w:iCs/>
              </w:rPr>
            </w:pPr>
          </w:p>
        </w:tc>
        <w:tc>
          <w:tcPr>
            <w:tcW w:w="4283" w:type="dxa"/>
          </w:tcPr>
          <w:p w14:paraId="1A1FDA15" w14:textId="6AC3AE8E" w:rsidR="00FF149F" w:rsidRPr="00E622EB" w:rsidRDefault="00225874"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Se </w:t>
            </w:r>
            <w:r w:rsidR="005403CF" w:rsidRPr="00E622EB">
              <w:rPr>
                <w:rFonts w:ascii="Candara Light" w:hAnsi="Candara Light"/>
              </w:rPr>
              <w:t>gestionará</w:t>
            </w:r>
            <w:r w:rsidRPr="00E622EB">
              <w:rPr>
                <w:rFonts w:ascii="Candara Light" w:hAnsi="Candara Light"/>
              </w:rPr>
              <w:t xml:space="preserve"> para con la municipalidad, directivas de colonias, centros escolares, etc. La realización de presentaciones de los talentos aprendidos en el Ensa</w:t>
            </w:r>
            <w:r w:rsidR="005403CF" w:rsidRPr="00E622EB">
              <w:rPr>
                <w:rFonts w:ascii="Candara Light" w:hAnsi="Candara Light"/>
              </w:rPr>
              <w:t>m</w:t>
            </w:r>
            <w:r w:rsidRPr="00E622EB">
              <w:rPr>
                <w:rFonts w:ascii="Candara Light" w:hAnsi="Candara Light"/>
              </w:rPr>
              <w:t xml:space="preserve">ble de Cuerdas, consiguiendo con ello que niños, </w:t>
            </w:r>
            <w:r w:rsidR="005403CF" w:rsidRPr="00E622EB">
              <w:rPr>
                <w:rFonts w:ascii="Candara Light" w:hAnsi="Candara Light"/>
              </w:rPr>
              <w:t>jóvenes</w:t>
            </w:r>
            <w:r w:rsidRPr="00E622EB">
              <w:rPr>
                <w:rFonts w:ascii="Candara Light" w:hAnsi="Candara Light"/>
              </w:rPr>
              <w:t xml:space="preserve"> y adolescentes se motiven a ser parte del </w:t>
            </w:r>
            <w:r w:rsidR="005403CF" w:rsidRPr="00E622EB">
              <w:rPr>
                <w:rFonts w:ascii="Candara Light" w:hAnsi="Candara Light"/>
              </w:rPr>
              <w:t>proyecto,</w:t>
            </w:r>
            <w:r w:rsidRPr="00E622EB">
              <w:rPr>
                <w:rFonts w:ascii="Candara Light" w:hAnsi="Candara Light"/>
              </w:rPr>
              <w:t xml:space="preserve"> </w:t>
            </w:r>
            <w:r w:rsidR="005403CF" w:rsidRPr="00E622EB">
              <w:rPr>
                <w:rFonts w:ascii="Candara Light" w:hAnsi="Candara Light"/>
              </w:rPr>
              <w:t>así</w:t>
            </w:r>
            <w:r w:rsidRPr="00E622EB">
              <w:rPr>
                <w:rFonts w:ascii="Candara Light" w:hAnsi="Candara Light"/>
              </w:rPr>
              <w:t xml:space="preserve"> como </w:t>
            </w:r>
            <w:r w:rsidR="005403CF" w:rsidRPr="00E622EB">
              <w:rPr>
                <w:rFonts w:ascii="Candara Light" w:hAnsi="Candara Light"/>
              </w:rPr>
              <w:t>también</w:t>
            </w:r>
            <w:r w:rsidRPr="00E622EB">
              <w:rPr>
                <w:rFonts w:ascii="Candara Light" w:hAnsi="Candara Light"/>
              </w:rPr>
              <w:t xml:space="preserve"> motivar a los padres a apoyarles en sus desarrollos</w:t>
            </w:r>
          </w:p>
        </w:tc>
        <w:tc>
          <w:tcPr>
            <w:tcW w:w="4281" w:type="dxa"/>
            <w:gridSpan w:val="2"/>
          </w:tcPr>
          <w:p w14:paraId="78654D7B" w14:textId="77777777" w:rsidR="005403CF" w:rsidRPr="00E622EB" w:rsidRDefault="005403CF" w:rsidP="005403CF">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p w14:paraId="52FE17C4" w14:textId="77777777" w:rsidR="00FF149F" w:rsidRPr="00E622EB" w:rsidRDefault="00FF149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FF149F" w:rsidRPr="00E622EB" w14:paraId="4938DA28" w14:textId="77777777" w:rsidTr="003440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7C9C7208" w14:textId="77777777" w:rsidR="00FF149F" w:rsidRPr="00E622EB" w:rsidRDefault="00FF149F" w:rsidP="00AD1A0C">
            <w:pPr>
              <w:jc w:val="center"/>
              <w:rPr>
                <w:rFonts w:ascii="Candara Light" w:hAnsi="Candara Light"/>
                <w:i/>
                <w:iCs/>
              </w:rPr>
            </w:pPr>
          </w:p>
          <w:p w14:paraId="6281E251" w14:textId="77777777" w:rsidR="00FF149F" w:rsidRPr="00E622EB" w:rsidRDefault="00FF149F" w:rsidP="00AD1A0C">
            <w:pPr>
              <w:jc w:val="center"/>
              <w:rPr>
                <w:rFonts w:ascii="Candara Light" w:hAnsi="Candara Light"/>
                <w:b w:val="0"/>
                <w:bCs w:val="0"/>
              </w:rPr>
            </w:pPr>
            <w:r w:rsidRPr="00E622EB">
              <w:rPr>
                <w:rFonts w:ascii="Candara Light" w:hAnsi="Candara Light"/>
              </w:rPr>
              <w:t>Proyecto de Murales Participativos</w:t>
            </w:r>
          </w:p>
          <w:p w14:paraId="74CDDEC1" w14:textId="0CBA4F53" w:rsidR="00B72074" w:rsidRPr="00E622EB" w:rsidRDefault="00B72074" w:rsidP="00AD1A0C">
            <w:pPr>
              <w:jc w:val="center"/>
              <w:rPr>
                <w:rFonts w:ascii="Candara Light" w:hAnsi="Candara Light"/>
              </w:rPr>
            </w:pPr>
          </w:p>
        </w:tc>
        <w:tc>
          <w:tcPr>
            <w:tcW w:w="4283" w:type="dxa"/>
          </w:tcPr>
          <w:p w14:paraId="18E7989D" w14:textId="10C8B766" w:rsidR="00FF149F" w:rsidRPr="00E622EB" w:rsidRDefault="005403C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Se pretende crear espacios para que jóvenes con talentos artísticos en arte y pintura expongan sus obras a través de la pinta de murales</w:t>
            </w:r>
          </w:p>
        </w:tc>
        <w:tc>
          <w:tcPr>
            <w:tcW w:w="4281" w:type="dxa"/>
            <w:gridSpan w:val="2"/>
          </w:tcPr>
          <w:p w14:paraId="60F00C59" w14:textId="77777777" w:rsidR="005403CF" w:rsidRPr="00E622EB" w:rsidRDefault="005403CF" w:rsidP="005403CF">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p w14:paraId="07D67450" w14:textId="77777777" w:rsidR="00FF149F" w:rsidRPr="00E622EB" w:rsidRDefault="00FF149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E54717" w:rsidRPr="00E622EB" w14:paraId="66C358EF" w14:textId="77777777" w:rsidTr="00344096">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45177D8A" w14:textId="77777777" w:rsidR="00E54717" w:rsidRPr="00E622EB" w:rsidRDefault="00E54717" w:rsidP="00AD1A0C">
            <w:pPr>
              <w:jc w:val="center"/>
              <w:rPr>
                <w:rFonts w:ascii="Candara Light" w:hAnsi="Candara Light"/>
                <w:i/>
                <w:iCs/>
              </w:rPr>
            </w:pPr>
          </w:p>
          <w:p w14:paraId="4CA83529" w14:textId="74BDF8E6" w:rsidR="00E54717" w:rsidRPr="00E622EB" w:rsidRDefault="00E54717" w:rsidP="00AD1A0C">
            <w:pPr>
              <w:jc w:val="center"/>
              <w:rPr>
                <w:rFonts w:ascii="Candara Light" w:hAnsi="Candara Light"/>
                <w:i/>
                <w:iCs/>
              </w:rPr>
            </w:pPr>
            <w:r w:rsidRPr="00E622EB">
              <w:rPr>
                <w:rFonts w:ascii="Candara Light" w:hAnsi="Candara Light"/>
                <w:i/>
                <w:iCs/>
              </w:rPr>
              <w:t xml:space="preserve">Programa Juventud 2019 </w:t>
            </w:r>
          </w:p>
          <w:p w14:paraId="1979FFD1" w14:textId="313801C2" w:rsidR="00E54717" w:rsidRPr="00E622EB" w:rsidRDefault="00E54717" w:rsidP="00AD1A0C">
            <w:pPr>
              <w:jc w:val="center"/>
              <w:rPr>
                <w:rFonts w:ascii="Candara Light" w:hAnsi="Candara Light"/>
              </w:rPr>
            </w:pPr>
          </w:p>
        </w:tc>
        <w:tc>
          <w:tcPr>
            <w:tcW w:w="4283" w:type="dxa"/>
          </w:tcPr>
          <w:p w14:paraId="7857B1EA" w14:textId="6F798183" w:rsidR="00E54717" w:rsidRPr="00E622EB" w:rsidRDefault="005403C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 crearán diversos programas de practica de valores y respeto, así como también de expresiones artísticas, con la idea de crear desarrollar y intercambiar ideas de crecimiento de sana convivencia</w:t>
            </w:r>
          </w:p>
        </w:tc>
        <w:tc>
          <w:tcPr>
            <w:tcW w:w="4281" w:type="dxa"/>
            <w:gridSpan w:val="2"/>
          </w:tcPr>
          <w:p w14:paraId="75F5E40C" w14:textId="77777777" w:rsidR="005403CF" w:rsidRPr="00E622EB" w:rsidRDefault="005403CF" w:rsidP="005403CF">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p w14:paraId="575158AA" w14:textId="77777777" w:rsidR="00E54717" w:rsidRPr="00E622EB" w:rsidRDefault="00E54717"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9C6C48" w:rsidRPr="00E622EB" w14:paraId="12C08333" w14:textId="77777777" w:rsidTr="00A26182">
        <w:trPr>
          <w:gridAfter w:val="1"/>
          <w:cnfStyle w:val="000000100000" w:firstRow="0" w:lastRow="0" w:firstColumn="0" w:lastColumn="0" w:oddVBand="0" w:evenVBand="0" w:oddHBand="1"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7" w:type="dxa"/>
          </w:tcPr>
          <w:p w14:paraId="52CBB68A" w14:textId="77777777" w:rsidR="009C6C48" w:rsidRPr="00E622EB" w:rsidRDefault="009C6C48" w:rsidP="00AD1A0C">
            <w:pPr>
              <w:pStyle w:val="Sinespaciado"/>
              <w:jc w:val="center"/>
              <w:rPr>
                <w:rFonts w:ascii="Candara Light" w:hAnsi="Candara Light"/>
              </w:rPr>
            </w:pPr>
            <w:bookmarkStart w:id="13" w:name="_Hlk52746985"/>
            <w:bookmarkEnd w:id="12"/>
            <w:r w:rsidRPr="00E622EB">
              <w:rPr>
                <w:rFonts w:ascii="Candara Light" w:hAnsi="Candara Light"/>
              </w:rPr>
              <w:t>Eje Estratégico</w:t>
            </w:r>
          </w:p>
          <w:p w14:paraId="6C26A931" w14:textId="77777777" w:rsidR="009C6C48" w:rsidRPr="00E622EB" w:rsidRDefault="009C6C48" w:rsidP="00AD1A0C">
            <w:pPr>
              <w:rPr>
                <w:rFonts w:ascii="Candara Light" w:hAnsi="Candara Light"/>
              </w:rPr>
            </w:pPr>
          </w:p>
          <w:p w14:paraId="2235B909" w14:textId="77777777" w:rsidR="009C6C48" w:rsidRPr="00E622EB" w:rsidRDefault="009C6C48" w:rsidP="00AD1A0C">
            <w:pPr>
              <w:rPr>
                <w:rFonts w:ascii="Candara Light" w:hAnsi="Candara Light"/>
              </w:rPr>
            </w:pPr>
          </w:p>
        </w:tc>
        <w:tc>
          <w:tcPr>
            <w:tcW w:w="9310" w:type="dxa"/>
            <w:gridSpan w:val="3"/>
          </w:tcPr>
          <w:p w14:paraId="0208480B" w14:textId="77777777" w:rsidR="009C6C48" w:rsidRPr="00E622EB" w:rsidRDefault="009C6C48" w:rsidP="00AD1A0C">
            <w:pPr>
              <w:jc w:val="both"/>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Potenciar a los jóvenes talentos, que pongan en alto el nombre de Nejapa en las áreas del deporte, arte, cultura y estudio, a fin de garantizarles un mejor futuro, libre de violencia:</w:t>
            </w:r>
          </w:p>
        </w:tc>
      </w:tr>
      <w:tr w:rsidR="009C6C48" w:rsidRPr="00E622EB" w14:paraId="7E1CE745" w14:textId="77777777" w:rsidTr="00A26182">
        <w:trPr>
          <w:gridAfter w:val="1"/>
          <w:wAfter w:w="48" w:type="dxa"/>
          <w:trHeight w:val="162"/>
        </w:trPr>
        <w:tc>
          <w:tcPr>
            <w:cnfStyle w:val="001000000000" w:firstRow="0" w:lastRow="0" w:firstColumn="1" w:lastColumn="0" w:oddVBand="0" w:evenVBand="0" w:oddHBand="0" w:evenHBand="0" w:firstRowFirstColumn="0" w:firstRowLastColumn="0" w:lastRowFirstColumn="0" w:lastRowLastColumn="0"/>
            <w:tcW w:w="3487" w:type="dxa"/>
          </w:tcPr>
          <w:p w14:paraId="7E75EDA7" w14:textId="77777777" w:rsidR="009C6C48" w:rsidRPr="00E622EB" w:rsidRDefault="009C6C48" w:rsidP="00AD1A0C">
            <w:pPr>
              <w:pStyle w:val="Sinespaciado"/>
              <w:jc w:val="center"/>
              <w:rPr>
                <w:rFonts w:ascii="Candara Light" w:hAnsi="Candara Light"/>
                <w:b w:val="0"/>
                <w:bCs w:val="0"/>
              </w:rPr>
            </w:pPr>
          </w:p>
          <w:p w14:paraId="0D2B245F" w14:textId="64B2B145" w:rsidR="009C6C48" w:rsidRPr="00E622EB" w:rsidRDefault="009C6C48" w:rsidP="00AD1A0C">
            <w:pPr>
              <w:pStyle w:val="Sinespaciado"/>
              <w:jc w:val="center"/>
              <w:rPr>
                <w:rFonts w:ascii="Candara Light" w:hAnsi="Candara Light"/>
              </w:rPr>
            </w:pPr>
            <w:r w:rsidRPr="00E622EB">
              <w:rPr>
                <w:rFonts w:ascii="Candara Light" w:hAnsi="Candara Light"/>
              </w:rPr>
              <w:t>Objetivo Estratégico</w:t>
            </w:r>
            <w:r w:rsidR="00A26182" w:rsidRPr="00E622EB">
              <w:rPr>
                <w:rFonts w:ascii="Candara Light" w:hAnsi="Candara Light"/>
              </w:rPr>
              <w:t xml:space="preserve"> 3</w:t>
            </w:r>
          </w:p>
        </w:tc>
        <w:tc>
          <w:tcPr>
            <w:tcW w:w="9310" w:type="dxa"/>
            <w:gridSpan w:val="3"/>
          </w:tcPr>
          <w:p w14:paraId="4B1EF800" w14:textId="1C429A6C" w:rsidR="009C6C48" w:rsidRPr="00E622EB" w:rsidRDefault="00B17585" w:rsidP="00AD1A0C">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Crear oportunidades de estudios, a nivel nacional e internacional en las áreas de </w:t>
            </w:r>
            <w:r w:rsidR="00E54717" w:rsidRPr="00E622EB">
              <w:rPr>
                <w:rFonts w:ascii="Candara Light" w:hAnsi="Candara Light"/>
              </w:rPr>
              <w:t>desarrollo; canalizando</w:t>
            </w:r>
            <w:r w:rsidRPr="00E622EB">
              <w:rPr>
                <w:rFonts w:ascii="Candara Light" w:hAnsi="Candara Light"/>
              </w:rPr>
              <w:t xml:space="preserve"> becas y cursos de formación Técnica para jóvenes del municipio de Nejapa,</w:t>
            </w:r>
          </w:p>
        </w:tc>
      </w:tr>
      <w:tr w:rsidR="009C6C48" w:rsidRPr="00E622EB" w14:paraId="51530B16" w14:textId="77777777" w:rsidTr="00A26182">
        <w:trPr>
          <w:gridAfter w:val="1"/>
          <w:cnfStyle w:val="000000100000" w:firstRow="0" w:lastRow="0" w:firstColumn="0" w:lastColumn="0" w:oddVBand="0" w:evenVBand="0" w:oddHBand="1"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7" w:type="dxa"/>
          </w:tcPr>
          <w:p w14:paraId="35E14903" w14:textId="77777777" w:rsidR="009C6C48" w:rsidRPr="00E622EB" w:rsidRDefault="009C6C48" w:rsidP="00AD1A0C">
            <w:pPr>
              <w:pStyle w:val="Sinespaciado"/>
              <w:jc w:val="center"/>
              <w:rPr>
                <w:rFonts w:ascii="Candara Light" w:hAnsi="Candara Light"/>
                <w:b w:val="0"/>
                <w:bCs w:val="0"/>
              </w:rPr>
            </w:pPr>
          </w:p>
          <w:p w14:paraId="1EBAD72D" w14:textId="77777777" w:rsidR="009C6C48" w:rsidRPr="00E622EB" w:rsidRDefault="009C6C48" w:rsidP="00AD1A0C">
            <w:pPr>
              <w:pStyle w:val="Sinespaciado"/>
              <w:jc w:val="center"/>
              <w:rPr>
                <w:rFonts w:ascii="Candara Light" w:hAnsi="Candara Light"/>
              </w:rPr>
            </w:pPr>
            <w:r w:rsidRPr="00E622EB">
              <w:rPr>
                <w:rFonts w:ascii="Candara Light" w:hAnsi="Candara Light"/>
              </w:rPr>
              <w:t>Estrategia</w:t>
            </w:r>
          </w:p>
        </w:tc>
        <w:tc>
          <w:tcPr>
            <w:tcW w:w="9310" w:type="dxa"/>
            <w:gridSpan w:val="3"/>
          </w:tcPr>
          <w:p w14:paraId="00DDA016" w14:textId="621ACC9A" w:rsidR="009C6C48" w:rsidRPr="00E622EB" w:rsidRDefault="009C7011" w:rsidP="00AD1A0C">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 xml:space="preserve">Programa de becas para jóvenes estudiantes de bachillerato y universitarios </w:t>
            </w:r>
          </w:p>
        </w:tc>
      </w:tr>
      <w:tr w:rsidR="009C6C48" w:rsidRPr="00E622EB" w14:paraId="568D888E"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79DD3371" w14:textId="77777777" w:rsidR="009C6C48" w:rsidRPr="00E622EB" w:rsidRDefault="009C6C48" w:rsidP="00AD1A0C">
            <w:pPr>
              <w:jc w:val="center"/>
              <w:rPr>
                <w:rFonts w:ascii="Candara Light" w:hAnsi="Candara Light"/>
              </w:rPr>
            </w:pPr>
            <w:r w:rsidRPr="00E622EB">
              <w:rPr>
                <w:rFonts w:ascii="Candara Light" w:hAnsi="Candara Light"/>
              </w:rPr>
              <w:t>Actuación / Programa / Proyecto</w:t>
            </w:r>
          </w:p>
        </w:tc>
        <w:tc>
          <w:tcPr>
            <w:tcW w:w="4283" w:type="dxa"/>
          </w:tcPr>
          <w:p w14:paraId="360B634C" w14:textId="77777777" w:rsidR="009C6C48" w:rsidRPr="00E622EB" w:rsidRDefault="009C6C48"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81" w:type="dxa"/>
            <w:gridSpan w:val="2"/>
          </w:tcPr>
          <w:p w14:paraId="6DED2E27" w14:textId="77777777" w:rsidR="009C6C48" w:rsidRPr="00E622EB" w:rsidRDefault="009C6C48"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b/>
                <w:bCs/>
              </w:rPr>
            </w:pPr>
            <w:r w:rsidRPr="00E622EB">
              <w:rPr>
                <w:rFonts w:ascii="Candara Light" w:hAnsi="Candara Light"/>
              </w:rPr>
              <w:t>Área Municipal</w:t>
            </w:r>
          </w:p>
          <w:p w14:paraId="3F107C50" w14:textId="77777777" w:rsidR="009C6C48" w:rsidRPr="00E622EB" w:rsidRDefault="009C6C48"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b/>
                <w:bCs/>
              </w:rPr>
            </w:pPr>
            <w:r w:rsidRPr="00E622EB">
              <w:rPr>
                <w:rFonts w:ascii="Candara Light" w:hAnsi="Candara Light"/>
              </w:rPr>
              <w:t xml:space="preserve">    </w:t>
            </w:r>
          </w:p>
          <w:p w14:paraId="767DE37F" w14:textId="77777777" w:rsidR="009C6C48" w:rsidRPr="00E622EB" w:rsidRDefault="009C6C48"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bookmarkEnd w:id="13"/>
      <w:tr w:rsidR="00B17585" w:rsidRPr="00E622EB" w14:paraId="2E67DBE3" w14:textId="77777777" w:rsidTr="00A261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7912A53A" w14:textId="77777777" w:rsidR="00E54717" w:rsidRPr="00E622EB" w:rsidRDefault="00E54717" w:rsidP="00AD1A0C">
            <w:pPr>
              <w:jc w:val="center"/>
              <w:rPr>
                <w:rFonts w:ascii="Candara Light" w:hAnsi="Candara Light"/>
                <w:i/>
                <w:iCs/>
              </w:rPr>
            </w:pPr>
          </w:p>
          <w:p w14:paraId="7027CB97" w14:textId="77777777" w:rsidR="00E54717" w:rsidRPr="00E622EB" w:rsidRDefault="00E54717" w:rsidP="00AD1A0C">
            <w:pPr>
              <w:jc w:val="center"/>
              <w:rPr>
                <w:rFonts w:ascii="Candara Light" w:hAnsi="Candara Light"/>
                <w:i/>
                <w:iCs/>
              </w:rPr>
            </w:pPr>
          </w:p>
          <w:p w14:paraId="03BE52CC" w14:textId="051ACC99" w:rsidR="00B17585" w:rsidRPr="00E622EB" w:rsidRDefault="00B17585" w:rsidP="00AD1A0C">
            <w:pPr>
              <w:jc w:val="center"/>
              <w:rPr>
                <w:rFonts w:ascii="Candara Light" w:hAnsi="Candara Light"/>
                <w:i/>
                <w:iCs/>
              </w:rPr>
            </w:pPr>
            <w:r w:rsidRPr="00E622EB">
              <w:rPr>
                <w:rFonts w:ascii="Candara Light" w:hAnsi="Candara Light"/>
              </w:rPr>
              <w:t xml:space="preserve">Cursos de computación </w:t>
            </w:r>
          </w:p>
          <w:p w14:paraId="018FC8C8" w14:textId="422AEC76" w:rsidR="00E54717" w:rsidRPr="00E622EB" w:rsidRDefault="00E54717" w:rsidP="00AD1A0C">
            <w:pPr>
              <w:jc w:val="center"/>
              <w:rPr>
                <w:rFonts w:ascii="Candara Light" w:hAnsi="Candara Light"/>
              </w:rPr>
            </w:pPr>
          </w:p>
        </w:tc>
        <w:tc>
          <w:tcPr>
            <w:tcW w:w="4283" w:type="dxa"/>
          </w:tcPr>
          <w:p w14:paraId="04164321" w14:textId="27E9EFEE" w:rsidR="00B17585" w:rsidRPr="00E622EB" w:rsidRDefault="005403C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Se desarrollan en los diferentes centros de alcance una serie de programas en apoyo a los niños, jóvenes y adolescentes, para generar un desarrollo cognitivo de aprendizajes para el desarrollo como estudiante así desenvolvimiento como también laboral </w:t>
            </w:r>
          </w:p>
        </w:tc>
        <w:tc>
          <w:tcPr>
            <w:tcW w:w="4281" w:type="dxa"/>
            <w:gridSpan w:val="2"/>
          </w:tcPr>
          <w:p w14:paraId="6519EB61" w14:textId="59169FAF" w:rsidR="00B17585" w:rsidRPr="00E622EB" w:rsidRDefault="005403C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tc>
      </w:tr>
      <w:tr w:rsidR="009C6C48" w:rsidRPr="00E622EB" w14:paraId="2C556098"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7280EAF5" w14:textId="77777777" w:rsidR="00E54717" w:rsidRPr="00E622EB" w:rsidRDefault="00E54717" w:rsidP="00AD1A0C">
            <w:pPr>
              <w:jc w:val="center"/>
              <w:rPr>
                <w:rFonts w:ascii="Candara Light" w:hAnsi="Candara Light"/>
                <w:i/>
                <w:iCs/>
              </w:rPr>
            </w:pPr>
          </w:p>
          <w:p w14:paraId="04D27441" w14:textId="77777777" w:rsidR="00E54717" w:rsidRPr="00E622EB" w:rsidRDefault="00E54717" w:rsidP="00AD1A0C">
            <w:pPr>
              <w:jc w:val="center"/>
              <w:rPr>
                <w:rFonts w:ascii="Candara Light" w:hAnsi="Candara Light"/>
                <w:i/>
                <w:iCs/>
              </w:rPr>
            </w:pPr>
          </w:p>
          <w:p w14:paraId="06B2E370" w14:textId="56C2A8CC" w:rsidR="009C6C48" w:rsidRPr="00E622EB" w:rsidRDefault="00E54717" w:rsidP="00AD1A0C">
            <w:pPr>
              <w:jc w:val="center"/>
              <w:rPr>
                <w:rFonts w:ascii="Candara Light" w:hAnsi="Candara Light"/>
                <w:i/>
                <w:iCs/>
              </w:rPr>
            </w:pPr>
            <w:r w:rsidRPr="00E622EB">
              <w:rPr>
                <w:rFonts w:ascii="Candara Light" w:hAnsi="Candara Light"/>
              </w:rPr>
              <w:t>Programas Centros de Alcance</w:t>
            </w:r>
          </w:p>
          <w:p w14:paraId="0EBC8E86" w14:textId="17CBE142" w:rsidR="00E54717" w:rsidRPr="00E622EB" w:rsidRDefault="00E54717" w:rsidP="00AD1A0C">
            <w:pPr>
              <w:jc w:val="center"/>
              <w:rPr>
                <w:rFonts w:ascii="Candara Light" w:hAnsi="Candara Light"/>
              </w:rPr>
            </w:pPr>
          </w:p>
        </w:tc>
        <w:tc>
          <w:tcPr>
            <w:tcW w:w="4283" w:type="dxa"/>
          </w:tcPr>
          <w:p w14:paraId="72B46379" w14:textId="334525CB" w:rsidR="009C6C48" w:rsidRPr="00E622EB" w:rsidRDefault="005403CF"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 desarrollan en los diferentes centros de alcance una serie de programas en apoyo a los niños, jóvenes y adolescentes, para generar un desarrollo cognitivo de aprendizajes para el desarrollo como estudiante así desenvolvimiento como también laboral</w:t>
            </w:r>
          </w:p>
        </w:tc>
        <w:tc>
          <w:tcPr>
            <w:tcW w:w="4281" w:type="dxa"/>
            <w:gridSpan w:val="2"/>
          </w:tcPr>
          <w:p w14:paraId="0D590D06" w14:textId="6366CE08" w:rsidR="009C6C48" w:rsidRPr="00E622EB" w:rsidRDefault="008F60D6"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tc>
      </w:tr>
      <w:tr w:rsidR="00E54717" w:rsidRPr="00E622EB" w14:paraId="535215DA" w14:textId="77777777" w:rsidTr="00A261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6E4B81CA" w14:textId="77777777" w:rsidR="00E54717" w:rsidRPr="00E622EB" w:rsidRDefault="00E54717" w:rsidP="00AD1A0C">
            <w:pPr>
              <w:jc w:val="center"/>
              <w:rPr>
                <w:rFonts w:ascii="Candara Light" w:hAnsi="Candara Light"/>
                <w:i/>
                <w:iCs/>
              </w:rPr>
            </w:pPr>
          </w:p>
          <w:p w14:paraId="52C82A96" w14:textId="77777777" w:rsidR="00E54717" w:rsidRPr="00E622EB" w:rsidRDefault="00E54717" w:rsidP="00E54717">
            <w:pPr>
              <w:jc w:val="center"/>
              <w:rPr>
                <w:rFonts w:ascii="Candara Light" w:hAnsi="Candara Light"/>
                <w:i/>
                <w:iCs/>
              </w:rPr>
            </w:pPr>
            <w:r w:rsidRPr="00E622EB">
              <w:rPr>
                <w:rFonts w:ascii="Candara Light" w:hAnsi="Candara Light"/>
                <w:i/>
                <w:iCs/>
              </w:rPr>
              <w:t>Programa Educativo Círculos Familiares Mi Primera Infancia</w:t>
            </w:r>
          </w:p>
          <w:p w14:paraId="603CE9D0" w14:textId="0F1D3373" w:rsidR="00E54717" w:rsidRPr="00E622EB" w:rsidRDefault="00E54717" w:rsidP="00AD1A0C">
            <w:pPr>
              <w:jc w:val="center"/>
              <w:rPr>
                <w:rFonts w:ascii="Candara Light" w:hAnsi="Candara Light"/>
              </w:rPr>
            </w:pPr>
          </w:p>
        </w:tc>
        <w:tc>
          <w:tcPr>
            <w:tcW w:w="4283" w:type="dxa"/>
          </w:tcPr>
          <w:p w14:paraId="1BE2C66D" w14:textId="35CEB4BC" w:rsidR="00E54717" w:rsidRPr="00E622EB" w:rsidRDefault="005403CF"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Se creará la iniciativa gubernamental de Mi Primera Infancia, en donde se desarrollarán las capacidades cognitivas, motoras de los niños de 0 a 3 años</w:t>
            </w:r>
          </w:p>
        </w:tc>
        <w:tc>
          <w:tcPr>
            <w:tcW w:w="4281" w:type="dxa"/>
            <w:gridSpan w:val="2"/>
          </w:tcPr>
          <w:p w14:paraId="65E312B8" w14:textId="2ADD2A4B" w:rsidR="00E54717" w:rsidRPr="00E622EB" w:rsidRDefault="008F60D6"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tc>
      </w:tr>
      <w:tr w:rsidR="00E54717" w:rsidRPr="00E622EB" w14:paraId="0B233B87"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26294F71" w14:textId="77777777" w:rsidR="00E54717" w:rsidRPr="00E622EB" w:rsidRDefault="00E54717" w:rsidP="00AD1A0C">
            <w:pPr>
              <w:jc w:val="center"/>
              <w:rPr>
                <w:rFonts w:ascii="Candara Light" w:hAnsi="Candara Light"/>
              </w:rPr>
            </w:pPr>
          </w:p>
          <w:p w14:paraId="4519E687" w14:textId="77777777" w:rsidR="00E54717" w:rsidRPr="00E622EB" w:rsidRDefault="00E54717" w:rsidP="00AD1A0C">
            <w:pPr>
              <w:jc w:val="center"/>
              <w:rPr>
                <w:rFonts w:ascii="Candara Light" w:hAnsi="Candara Light"/>
              </w:rPr>
            </w:pPr>
          </w:p>
          <w:p w14:paraId="221BEC8A" w14:textId="19D96C3C" w:rsidR="00E54717" w:rsidRPr="00E622EB" w:rsidRDefault="00E54717" w:rsidP="00AD1A0C">
            <w:pPr>
              <w:jc w:val="center"/>
              <w:rPr>
                <w:rFonts w:ascii="Candara Light" w:hAnsi="Candara Light"/>
              </w:rPr>
            </w:pPr>
            <w:r w:rsidRPr="00E622EB">
              <w:rPr>
                <w:rFonts w:ascii="Candara Light" w:hAnsi="Candara Light"/>
                <w:i/>
                <w:iCs/>
              </w:rPr>
              <w:t>Programa de Alfabetización MINED</w:t>
            </w:r>
          </w:p>
          <w:p w14:paraId="3F5F08CF" w14:textId="61AF6E00" w:rsidR="00E54717" w:rsidRPr="00E622EB" w:rsidRDefault="00E54717" w:rsidP="00AD1A0C">
            <w:pPr>
              <w:jc w:val="center"/>
              <w:rPr>
                <w:rFonts w:ascii="Candara Light" w:hAnsi="Candara Light"/>
                <w:i/>
                <w:iCs/>
              </w:rPr>
            </w:pPr>
          </w:p>
        </w:tc>
        <w:tc>
          <w:tcPr>
            <w:tcW w:w="4283" w:type="dxa"/>
          </w:tcPr>
          <w:p w14:paraId="3BE1CCA9" w14:textId="14C46455" w:rsidR="00E54717" w:rsidRPr="00E622EB" w:rsidRDefault="008F60D6"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 brindará apoyo al programa gubernamental de Alfabetización del MINED, con el beneficio del aprendizaje de personas adultas y jóvenes</w:t>
            </w:r>
          </w:p>
        </w:tc>
        <w:tc>
          <w:tcPr>
            <w:tcW w:w="4281" w:type="dxa"/>
            <w:gridSpan w:val="2"/>
          </w:tcPr>
          <w:p w14:paraId="6075329B" w14:textId="77777777" w:rsidR="00E54717" w:rsidRPr="00E622EB" w:rsidRDefault="00E54717"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E54717" w:rsidRPr="00E622EB" w14:paraId="6D1B3EB7" w14:textId="77777777" w:rsidTr="00A261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7CFD4F76" w14:textId="77777777" w:rsidR="00E54717" w:rsidRPr="00E622EB" w:rsidRDefault="00E54717" w:rsidP="00AD1A0C">
            <w:pPr>
              <w:jc w:val="center"/>
              <w:rPr>
                <w:rFonts w:ascii="Candara Light" w:hAnsi="Candara Light"/>
              </w:rPr>
            </w:pPr>
          </w:p>
          <w:p w14:paraId="295D0C47" w14:textId="77777777" w:rsidR="00E54717" w:rsidRPr="00E622EB" w:rsidRDefault="00E54717" w:rsidP="00E54717">
            <w:pPr>
              <w:jc w:val="center"/>
              <w:rPr>
                <w:rFonts w:ascii="Candara Light" w:hAnsi="Candara Light"/>
              </w:rPr>
            </w:pPr>
            <w:r w:rsidRPr="00E622EB">
              <w:rPr>
                <w:rFonts w:ascii="Candara Light" w:hAnsi="Candara Light"/>
              </w:rPr>
              <w:t>Proyecto Oficina de Resolución Alterna de conflictos</w:t>
            </w:r>
          </w:p>
          <w:p w14:paraId="2D6E62BD" w14:textId="4941D10A" w:rsidR="00E54717" w:rsidRPr="00E622EB" w:rsidRDefault="00E54717" w:rsidP="00AD1A0C">
            <w:pPr>
              <w:jc w:val="center"/>
              <w:rPr>
                <w:rFonts w:ascii="Candara Light" w:hAnsi="Candara Light"/>
                <w:i/>
                <w:iCs/>
              </w:rPr>
            </w:pPr>
          </w:p>
        </w:tc>
        <w:tc>
          <w:tcPr>
            <w:tcW w:w="4283" w:type="dxa"/>
          </w:tcPr>
          <w:p w14:paraId="7ECEC85E" w14:textId="37F96DD2" w:rsidR="00E54717" w:rsidRPr="00E622EB" w:rsidRDefault="008F60D6"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Se creará un espacio de oficina alterna de conflictos, para que la población se acerque de forma voluntaria y dirimir sus conflictos vecinales o personales,</w:t>
            </w:r>
          </w:p>
        </w:tc>
        <w:tc>
          <w:tcPr>
            <w:tcW w:w="4281" w:type="dxa"/>
            <w:gridSpan w:val="2"/>
          </w:tcPr>
          <w:p w14:paraId="5DE9CAF0" w14:textId="1D96C47B" w:rsidR="00E54717" w:rsidRPr="00E622EB" w:rsidRDefault="008F60D6" w:rsidP="008F60D6">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tc>
      </w:tr>
      <w:tr w:rsidR="00E54717" w:rsidRPr="00E622EB" w14:paraId="6CA29E29"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81" w:type="dxa"/>
            <w:gridSpan w:val="2"/>
          </w:tcPr>
          <w:p w14:paraId="0552AA59" w14:textId="77777777" w:rsidR="00E54717" w:rsidRPr="00E622EB" w:rsidRDefault="00E54717" w:rsidP="00AD1A0C">
            <w:pPr>
              <w:jc w:val="center"/>
              <w:rPr>
                <w:rFonts w:ascii="Candara Light" w:hAnsi="Candara Light"/>
              </w:rPr>
            </w:pPr>
          </w:p>
          <w:p w14:paraId="708FFADE" w14:textId="77777777" w:rsidR="00E54717" w:rsidRPr="00E622EB" w:rsidRDefault="00E54717" w:rsidP="00AD1A0C">
            <w:pPr>
              <w:jc w:val="center"/>
              <w:rPr>
                <w:rFonts w:ascii="Candara Light" w:hAnsi="Candara Light"/>
              </w:rPr>
            </w:pPr>
            <w:r w:rsidRPr="00E622EB">
              <w:rPr>
                <w:rFonts w:ascii="Candara Light" w:hAnsi="Candara Light"/>
                <w:i/>
                <w:iCs/>
              </w:rPr>
              <w:t>Programa de Becas a jóvenes de escasos recursos del Municipio de Nejapa</w:t>
            </w:r>
          </w:p>
          <w:p w14:paraId="2D36F2C1" w14:textId="14FAB21F" w:rsidR="00E54717" w:rsidRPr="00E622EB" w:rsidRDefault="00E54717" w:rsidP="00AD1A0C">
            <w:pPr>
              <w:jc w:val="center"/>
              <w:rPr>
                <w:rFonts w:ascii="Candara Light" w:hAnsi="Candara Light"/>
                <w:i/>
                <w:iCs/>
              </w:rPr>
            </w:pPr>
          </w:p>
        </w:tc>
        <w:tc>
          <w:tcPr>
            <w:tcW w:w="4283" w:type="dxa"/>
          </w:tcPr>
          <w:p w14:paraId="300B9428" w14:textId="499C6B45" w:rsidR="00E54717" w:rsidRPr="00E622EB" w:rsidRDefault="008F60D6"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 creará un programa de becas para estudiantes de bachillerato y universitarios que desean continuar con sus estudios y que pese a sus dificultades económicas no han podido realizar</w:t>
            </w:r>
          </w:p>
        </w:tc>
        <w:tc>
          <w:tcPr>
            <w:tcW w:w="4281" w:type="dxa"/>
            <w:gridSpan w:val="2"/>
          </w:tcPr>
          <w:p w14:paraId="473F90CB" w14:textId="7F38719C" w:rsidR="00E54717" w:rsidRPr="00E622EB" w:rsidRDefault="008F60D6"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tc>
      </w:tr>
    </w:tbl>
    <w:p w14:paraId="26403056" w14:textId="078B1A81" w:rsidR="009C6C48" w:rsidRPr="00E622EB" w:rsidRDefault="009C6C48">
      <w:pPr>
        <w:rPr>
          <w:rFonts w:ascii="Candara Light" w:hAnsi="Candara Light"/>
        </w:rPr>
      </w:pPr>
    </w:p>
    <w:p w14:paraId="7E84705F" w14:textId="1B579409" w:rsidR="009C6C48" w:rsidRPr="00E622EB" w:rsidRDefault="009C6C48">
      <w:pPr>
        <w:rPr>
          <w:rFonts w:ascii="Candara Light" w:hAnsi="Candara Light"/>
        </w:rPr>
      </w:pPr>
    </w:p>
    <w:p w14:paraId="6A46200E" w14:textId="60CBE84F" w:rsidR="009D1B6E" w:rsidRPr="00E622EB" w:rsidRDefault="009D1B6E" w:rsidP="009D1B6E">
      <w:pPr>
        <w:pStyle w:val="Ttulo"/>
        <w:rPr>
          <w:rFonts w:ascii="Candara Light" w:hAnsi="Candara Light"/>
        </w:rPr>
      </w:pPr>
      <w:bookmarkStart w:id="14" w:name="_Hlk52783012"/>
      <w:r w:rsidRPr="00E622EB">
        <w:rPr>
          <w:rFonts w:ascii="Candara Light" w:hAnsi="Candara Light"/>
        </w:rPr>
        <w:t>Nejapa Saludable</w:t>
      </w:r>
    </w:p>
    <w:tbl>
      <w:tblPr>
        <w:tblStyle w:val="Tablaconcuadrcula5oscura-nfasis1"/>
        <w:tblW w:w="12845" w:type="dxa"/>
        <w:tblLook w:val="04A0" w:firstRow="1" w:lastRow="0" w:firstColumn="1" w:lastColumn="0" w:noHBand="0" w:noVBand="1"/>
      </w:tblPr>
      <w:tblGrid>
        <w:gridCol w:w="3485"/>
        <w:gridCol w:w="795"/>
        <w:gridCol w:w="4283"/>
        <w:gridCol w:w="4234"/>
        <w:gridCol w:w="48"/>
      </w:tblGrid>
      <w:tr w:rsidR="009D1B6E" w:rsidRPr="00E622EB" w14:paraId="6913FB66" w14:textId="77777777" w:rsidTr="00344096">
        <w:trPr>
          <w:gridAfter w:val="1"/>
          <w:cnfStyle w:val="100000000000" w:firstRow="1" w:lastRow="0" w:firstColumn="0" w:lastColumn="0" w:oddVBand="0" w:evenVBand="0" w:oddHBand="0"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5" w:type="dxa"/>
          </w:tcPr>
          <w:p w14:paraId="1F48A163" w14:textId="77777777" w:rsidR="009D1B6E" w:rsidRPr="00E622EB" w:rsidRDefault="009D1B6E" w:rsidP="00AD1A0C">
            <w:pPr>
              <w:pStyle w:val="Sinespaciado"/>
              <w:jc w:val="center"/>
              <w:rPr>
                <w:rFonts w:ascii="Candara Light" w:hAnsi="Candara Light"/>
              </w:rPr>
            </w:pPr>
            <w:r w:rsidRPr="00E622EB">
              <w:rPr>
                <w:rFonts w:ascii="Candara Light" w:hAnsi="Candara Light"/>
              </w:rPr>
              <w:t>Eje Estratégico</w:t>
            </w:r>
          </w:p>
          <w:p w14:paraId="406426CF" w14:textId="77777777" w:rsidR="009D1B6E" w:rsidRPr="00E622EB" w:rsidRDefault="009D1B6E" w:rsidP="00AD1A0C">
            <w:pPr>
              <w:rPr>
                <w:rFonts w:ascii="Candara Light" w:hAnsi="Candara Light"/>
              </w:rPr>
            </w:pPr>
          </w:p>
          <w:p w14:paraId="5D31B6DA" w14:textId="77777777" w:rsidR="009D1B6E" w:rsidRPr="00E622EB" w:rsidRDefault="009D1B6E" w:rsidP="00AD1A0C">
            <w:pPr>
              <w:rPr>
                <w:rFonts w:ascii="Candara Light" w:hAnsi="Candara Light"/>
              </w:rPr>
            </w:pPr>
          </w:p>
        </w:tc>
        <w:tc>
          <w:tcPr>
            <w:tcW w:w="9312" w:type="dxa"/>
            <w:gridSpan w:val="3"/>
          </w:tcPr>
          <w:p w14:paraId="5740B95D" w14:textId="0AB575B1" w:rsidR="009D1B6E" w:rsidRPr="00E622EB" w:rsidRDefault="009B7502" w:rsidP="00AD1A0C">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rPr>
              <w:t>Servicios de salud integral complementaria, a las poblaciones de comunidades rurales y urbanas de Nejapa, mediante la promoción de espacios saludables, incluyendo la prevención</w:t>
            </w:r>
          </w:p>
        </w:tc>
      </w:tr>
      <w:tr w:rsidR="009D1B6E" w:rsidRPr="00E622EB" w14:paraId="7C156274" w14:textId="77777777" w:rsidTr="00344096">
        <w:trPr>
          <w:gridAfter w:val="1"/>
          <w:cnfStyle w:val="000000100000" w:firstRow="0" w:lastRow="0" w:firstColumn="0" w:lastColumn="0" w:oddVBand="0" w:evenVBand="0" w:oddHBand="1"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5" w:type="dxa"/>
          </w:tcPr>
          <w:p w14:paraId="3EA0775C" w14:textId="77777777" w:rsidR="009D1B6E" w:rsidRPr="00E622EB" w:rsidRDefault="009D1B6E" w:rsidP="00AD1A0C">
            <w:pPr>
              <w:pStyle w:val="Sinespaciado"/>
              <w:jc w:val="center"/>
              <w:rPr>
                <w:rFonts w:ascii="Candara Light" w:hAnsi="Candara Light"/>
                <w:b w:val="0"/>
                <w:bCs w:val="0"/>
              </w:rPr>
            </w:pPr>
          </w:p>
          <w:p w14:paraId="2D0FCF34" w14:textId="3D330BB0" w:rsidR="009D1B6E" w:rsidRPr="00E622EB" w:rsidRDefault="009D1B6E" w:rsidP="00AD1A0C">
            <w:pPr>
              <w:pStyle w:val="Sinespaciado"/>
              <w:jc w:val="center"/>
              <w:rPr>
                <w:rFonts w:ascii="Candara Light" w:hAnsi="Candara Light"/>
              </w:rPr>
            </w:pPr>
            <w:r w:rsidRPr="00E622EB">
              <w:rPr>
                <w:rFonts w:ascii="Candara Light" w:hAnsi="Candara Light"/>
              </w:rPr>
              <w:t>Objetivo Estratégico</w:t>
            </w:r>
            <w:r w:rsidR="00A26182" w:rsidRPr="00E622EB">
              <w:rPr>
                <w:rFonts w:ascii="Candara Light" w:hAnsi="Candara Light"/>
              </w:rPr>
              <w:t xml:space="preserve"> 1</w:t>
            </w:r>
          </w:p>
        </w:tc>
        <w:tc>
          <w:tcPr>
            <w:tcW w:w="9312" w:type="dxa"/>
            <w:gridSpan w:val="3"/>
          </w:tcPr>
          <w:p w14:paraId="6467AF0B" w14:textId="77777777" w:rsidR="009B7502" w:rsidRPr="00E622EB" w:rsidRDefault="002D74F9" w:rsidP="00AD1A0C">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Dar continuidad a jornadas médicas visuales (Misión Milagro), detección temprana de cáncer de mama y uterino; cáncer de próstata y otras enfermedades crónicas no transmisibles. </w:t>
            </w:r>
          </w:p>
          <w:p w14:paraId="528CBC01" w14:textId="32619396" w:rsidR="002D74F9" w:rsidRPr="00E622EB" w:rsidRDefault="002D74F9" w:rsidP="00AD1A0C">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9D1B6E" w:rsidRPr="00E622EB" w14:paraId="1EC0B7A3" w14:textId="77777777" w:rsidTr="00344096">
        <w:trPr>
          <w:gridAfter w:val="1"/>
          <w:wAfter w:w="48" w:type="dxa"/>
          <w:trHeight w:val="162"/>
        </w:trPr>
        <w:tc>
          <w:tcPr>
            <w:cnfStyle w:val="001000000000" w:firstRow="0" w:lastRow="0" w:firstColumn="1" w:lastColumn="0" w:oddVBand="0" w:evenVBand="0" w:oddHBand="0" w:evenHBand="0" w:firstRowFirstColumn="0" w:firstRowLastColumn="0" w:lastRowFirstColumn="0" w:lastRowLastColumn="0"/>
            <w:tcW w:w="3485" w:type="dxa"/>
          </w:tcPr>
          <w:p w14:paraId="5B6EF227" w14:textId="77777777" w:rsidR="009D1B6E" w:rsidRPr="00E622EB" w:rsidRDefault="009D1B6E" w:rsidP="00AD1A0C">
            <w:pPr>
              <w:pStyle w:val="Sinespaciado"/>
              <w:jc w:val="center"/>
              <w:rPr>
                <w:rFonts w:ascii="Candara Light" w:hAnsi="Candara Light"/>
                <w:b w:val="0"/>
                <w:bCs w:val="0"/>
              </w:rPr>
            </w:pPr>
          </w:p>
          <w:p w14:paraId="4A4C9F4E" w14:textId="77777777" w:rsidR="009D1B6E" w:rsidRPr="00E622EB" w:rsidRDefault="009D1B6E" w:rsidP="00AD1A0C">
            <w:pPr>
              <w:pStyle w:val="Sinespaciado"/>
              <w:jc w:val="center"/>
              <w:rPr>
                <w:rFonts w:ascii="Candara Light" w:hAnsi="Candara Light"/>
              </w:rPr>
            </w:pPr>
            <w:r w:rsidRPr="00E622EB">
              <w:rPr>
                <w:rFonts w:ascii="Candara Light" w:hAnsi="Candara Light"/>
              </w:rPr>
              <w:t>Estrategia</w:t>
            </w:r>
          </w:p>
        </w:tc>
        <w:tc>
          <w:tcPr>
            <w:tcW w:w="9312" w:type="dxa"/>
            <w:gridSpan w:val="3"/>
          </w:tcPr>
          <w:p w14:paraId="3568E3C1" w14:textId="77777777" w:rsidR="009B7502" w:rsidRPr="00E622EB" w:rsidRDefault="002D74F9" w:rsidP="002D74F9">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Realización de Jornadas Medicas, detección temprana de cáncer de mama y uterino; cáncer de próstata y otras enfermedades crónicas no transmisibles</w:t>
            </w:r>
          </w:p>
          <w:p w14:paraId="788844B4" w14:textId="7CE34206" w:rsidR="002D74F9" w:rsidRPr="00E622EB" w:rsidRDefault="002D74F9" w:rsidP="002D74F9">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9D1B6E" w:rsidRPr="00E622EB" w14:paraId="2D30BDBC" w14:textId="77777777" w:rsidTr="003440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0" w:type="dxa"/>
            <w:gridSpan w:val="2"/>
          </w:tcPr>
          <w:p w14:paraId="6251A0A2" w14:textId="77777777" w:rsidR="009D1B6E" w:rsidRPr="00E622EB" w:rsidRDefault="009D1B6E" w:rsidP="00AD1A0C">
            <w:pPr>
              <w:jc w:val="center"/>
              <w:rPr>
                <w:rFonts w:ascii="Candara Light" w:hAnsi="Candara Light"/>
              </w:rPr>
            </w:pPr>
            <w:r w:rsidRPr="00E622EB">
              <w:rPr>
                <w:rFonts w:ascii="Candara Light" w:hAnsi="Candara Light"/>
              </w:rPr>
              <w:t>Actuación / Programa / Proyecto</w:t>
            </w:r>
          </w:p>
        </w:tc>
        <w:tc>
          <w:tcPr>
            <w:tcW w:w="4283" w:type="dxa"/>
          </w:tcPr>
          <w:p w14:paraId="708C5E6F" w14:textId="50721A91" w:rsidR="009D1B6E" w:rsidRPr="00E622EB" w:rsidRDefault="009D1B6E"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82" w:type="dxa"/>
            <w:gridSpan w:val="2"/>
          </w:tcPr>
          <w:p w14:paraId="540FC4A1" w14:textId="77777777" w:rsidR="009D1B6E" w:rsidRPr="00E622EB" w:rsidRDefault="009D1B6E"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Área Municipal</w:t>
            </w:r>
          </w:p>
          <w:p w14:paraId="7BF73B83" w14:textId="77777777" w:rsidR="009D1B6E" w:rsidRPr="00E622EB" w:rsidRDefault="009D1B6E"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 xml:space="preserve">    </w:t>
            </w:r>
          </w:p>
          <w:p w14:paraId="56B3076D" w14:textId="77777777" w:rsidR="009D1B6E" w:rsidRPr="00E622EB" w:rsidRDefault="009D1B6E"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bookmarkEnd w:id="14"/>
      <w:tr w:rsidR="002D74F9" w:rsidRPr="00E622EB" w14:paraId="0874D75F" w14:textId="77777777" w:rsidTr="00344096">
        <w:trPr>
          <w:trHeight w:val="368"/>
        </w:trPr>
        <w:tc>
          <w:tcPr>
            <w:cnfStyle w:val="001000000000" w:firstRow="0" w:lastRow="0" w:firstColumn="1" w:lastColumn="0" w:oddVBand="0" w:evenVBand="0" w:oddHBand="0" w:evenHBand="0" w:firstRowFirstColumn="0" w:firstRowLastColumn="0" w:lastRowFirstColumn="0" w:lastRowLastColumn="0"/>
            <w:tcW w:w="4280" w:type="dxa"/>
            <w:gridSpan w:val="2"/>
          </w:tcPr>
          <w:p w14:paraId="2A22623A" w14:textId="129D1990" w:rsidR="002D74F9" w:rsidRPr="00E622EB" w:rsidRDefault="002D74F9" w:rsidP="00AD1A0C">
            <w:pPr>
              <w:jc w:val="center"/>
              <w:rPr>
                <w:rFonts w:ascii="Candara Light" w:hAnsi="Candara Light"/>
              </w:rPr>
            </w:pPr>
            <w:r w:rsidRPr="00E622EB">
              <w:rPr>
                <w:rFonts w:ascii="Candara Light" w:hAnsi="Candara Light"/>
              </w:rPr>
              <w:t>Salud Preventiva y curativa a las comunidades del municipio de Nejapa</w:t>
            </w:r>
          </w:p>
        </w:tc>
        <w:tc>
          <w:tcPr>
            <w:tcW w:w="4283" w:type="dxa"/>
          </w:tcPr>
          <w:p w14:paraId="041F0D3C" w14:textId="17477CB6" w:rsidR="002D74F9" w:rsidRPr="00E622EB" w:rsidRDefault="002D74F9"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El proyecto se realiza en clínica municipal Tres cantos de Nejapa, en el cual se realizan consultas de medicina general, odontología, fisioterapia, curaciones e inyecciones, a la vez cuenta con ambulancia el cual realiza traslados de pacientes a los hospitales. Y a la vez se realizan jornadas medica mensual en diferentes comunidades.</w:t>
            </w:r>
          </w:p>
        </w:tc>
        <w:tc>
          <w:tcPr>
            <w:tcW w:w="4282" w:type="dxa"/>
            <w:gridSpan w:val="2"/>
          </w:tcPr>
          <w:p w14:paraId="364B792F" w14:textId="782EE231" w:rsidR="002D74F9" w:rsidRPr="00E622EB" w:rsidRDefault="002D74F9"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Clínica Municipal</w:t>
            </w:r>
          </w:p>
        </w:tc>
      </w:tr>
      <w:tr w:rsidR="002D74F9" w:rsidRPr="00E622EB" w14:paraId="0852FC30" w14:textId="77777777" w:rsidTr="003440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0" w:type="dxa"/>
            <w:gridSpan w:val="2"/>
          </w:tcPr>
          <w:p w14:paraId="34F46403" w14:textId="77777777" w:rsidR="002D74F9" w:rsidRPr="00E622EB" w:rsidRDefault="002D74F9" w:rsidP="00AD1A0C">
            <w:pPr>
              <w:jc w:val="center"/>
              <w:rPr>
                <w:rFonts w:ascii="Candara Light" w:hAnsi="Candara Light"/>
                <w:i/>
                <w:iCs/>
              </w:rPr>
            </w:pPr>
          </w:p>
          <w:p w14:paraId="54151F7B" w14:textId="20145F17" w:rsidR="00191169" w:rsidRPr="00E622EB" w:rsidRDefault="00191169" w:rsidP="00191169">
            <w:pPr>
              <w:rPr>
                <w:rFonts w:ascii="Candara Light" w:hAnsi="Candara Light"/>
                <w:sz w:val="24"/>
                <w:szCs w:val="24"/>
              </w:rPr>
            </w:pPr>
            <w:r w:rsidRPr="00E622EB">
              <w:rPr>
                <w:rFonts w:ascii="Candara Light" w:hAnsi="Candara Light"/>
                <w:sz w:val="24"/>
                <w:szCs w:val="24"/>
              </w:rPr>
              <w:t>Clubes comunitarios de auto cuido.</w:t>
            </w:r>
          </w:p>
          <w:p w14:paraId="02774501" w14:textId="5563FCB3" w:rsidR="002D74F9" w:rsidRPr="00E622EB" w:rsidRDefault="00191169" w:rsidP="00191169">
            <w:pPr>
              <w:jc w:val="center"/>
              <w:rPr>
                <w:rFonts w:ascii="Candara Light" w:hAnsi="Candara Light"/>
                <w:i/>
                <w:iCs/>
              </w:rPr>
            </w:pPr>
            <w:r w:rsidRPr="00E622EB">
              <w:rPr>
                <w:rFonts w:ascii="Candara Light" w:hAnsi="Candara Light"/>
                <w:sz w:val="24"/>
                <w:szCs w:val="24"/>
              </w:rPr>
              <w:t xml:space="preserve">                                        “diplomado en habilidades para la vida</w:t>
            </w:r>
          </w:p>
          <w:p w14:paraId="11BD3B13" w14:textId="1EAD8941" w:rsidR="002D74F9" w:rsidRPr="00E622EB" w:rsidRDefault="002D74F9" w:rsidP="00AD1A0C">
            <w:pPr>
              <w:jc w:val="center"/>
              <w:rPr>
                <w:rFonts w:ascii="Candara Light" w:hAnsi="Candara Light"/>
              </w:rPr>
            </w:pPr>
          </w:p>
        </w:tc>
        <w:tc>
          <w:tcPr>
            <w:tcW w:w="4283" w:type="dxa"/>
          </w:tcPr>
          <w:p w14:paraId="6B89FCF9" w14:textId="27BAC7D5" w:rsidR="00191169" w:rsidRPr="00E622EB" w:rsidRDefault="00191169" w:rsidP="00191169">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sz w:val="24"/>
                <w:szCs w:val="24"/>
              </w:rPr>
            </w:pPr>
            <w:r w:rsidRPr="00E622EB">
              <w:rPr>
                <w:rFonts w:ascii="Candara Light" w:hAnsi="Candara Light"/>
                <w:sz w:val="24"/>
                <w:szCs w:val="24"/>
              </w:rPr>
              <w:t>Mejorar la salud integral de la población, brindado herramientas y capacidades psicológicas que permita fortalece las habilidades para la vida.</w:t>
            </w:r>
          </w:p>
          <w:p w14:paraId="23900B0A" w14:textId="77777777" w:rsidR="002D74F9" w:rsidRPr="00E622EB" w:rsidRDefault="002D74F9"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282" w:type="dxa"/>
            <w:gridSpan w:val="2"/>
          </w:tcPr>
          <w:p w14:paraId="76889D11" w14:textId="774FD43D" w:rsidR="002D74F9" w:rsidRPr="00E622EB" w:rsidRDefault="00191169"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Clínica Municipal</w:t>
            </w:r>
          </w:p>
          <w:p w14:paraId="4C8E2032" w14:textId="22443CE7" w:rsidR="00191169" w:rsidRPr="00E622EB" w:rsidRDefault="00191169"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Municipal de la Niñez, Juventud y Adolescencia</w:t>
            </w:r>
          </w:p>
          <w:p w14:paraId="68044EE1" w14:textId="3341989D" w:rsidR="00191169" w:rsidRPr="00E622EB" w:rsidRDefault="00191169" w:rsidP="00AD1A0C">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191169" w:rsidRPr="00E622EB" w14:paraId="41EB7C5C" w14:textId="77777777" w:rsidTr="00344096">
        <w:trPr>
          <w:trHeight w:val="368"/>
        </w:trPr>
        <w:tc>
          <w:tcPr>
            <w:cnfStyle w:val="001000000000" w:firstRow="0" w:lastRow="0" w:firstColumn="1" w:lastColumn="0" w:oddVBand="0" w:evenVBand="0" w:oddHBand="0" w:evenHBand="0" w:firstRowFirstColumn="0" w:firstRowLastColumn="0" w:lastRowFirstColumn="0" w:lastRowLastColumn="0"/>
            <w:tcW w:w="4280" w:type="dxa"/>
            <w:gridSpan w:val="2"/>
          </w:tcPr>
          <w:p w14:paraId="09DEFE13" w14:textId="77777777" w:rsidR="00191169" w:rsidRPr="00E622EB" w:rsidRDefault="00191169" w:rsidP="00AD1A0C">
            <w:pPr>
              <w:jc w:val="center"/>
              <w:rPr>
                <w:rFonts w:ascii="Candara Light" w:hAnsi="Candara Light"/>
              </w:rPr>
            </w:pPr>
          </w:p>
          <w:p w14:paraId="21A92178" w14:textId="712AF27F" w:rsidR="00191169" w:rsidRPr="00E622EB" w:rsidRDefault="00191169" w:rsidP="00AD1A0C">
            <w:pPr>
              <w:jc w:val="center"/>
              <w:rPr>
                <w:rFonts w:ascii="Candara Light" w:hAnsi="Candara Light"/>
              </w:rPr>
            </w:pPr>
            <w:r w:rsidRPr="00E622EB">
              <w:rPr>
                <w:rFonts w:ascii="Candara Light" w:hAnsi="Candara Light"/>
              </w:rPr>
              <w:t>Salud Preventiva y curativa a las comunidades del municipio de Nejapa, Mamografías, citologías, Odontología otros</w:t>
            </w:r>
          </w:p>
          <w:p w14:paraId="05EB5D79" w14:textId="4AC5CF28" w:rsidR="00191169" w:rsidRPr="00E622EB" w:rsidRDefault="00191169" w:rsidP="00AD1A0C">
            <w:pPr>
              <w:jc w:val="center"/>
              <w:rPr>
                <w:rFonts w:ascii="Candara Light" w:hAnsi="Candara Light"/>
                <w:i/>
                <w:iCs/>
              </w:rPr>
            </w:pPr>
          </w:p>
        </w:tc>
        <w:tc>
          <w:tcPr>
            <w:tcW w:w="4283" w:type="dxa"/>
          </w:tcPr>
          <w:p w14:paraId="316D8BB4" w14:textId="5D473EAE" w:rsidR="00191169" w:rsidRPr="00E622EB" w:rsidRDefault="00191169" w:rsidP="00191169">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sz w:val="24"/>
                <w:szCs w:val="24"/>
              </w:rPr>
            </w:pPr>
            <w:r w:rsidRPr="00E622EB">
              <w:rPr>
                <w:rFonts w:ascii="Candara Light" w:hAnsi="Candara Light"/>
                <w:sz w:val="24"/>
                <w:szCs w:val="24"/>
              </w:rPr>
              <w:t>Coordinación de jornadas medicas en beneficio de la salud Preventiva de las mujeres del municipio de Nejapa</w:t>
            </w:r>
          </w:p>
        </w:tc>
        <w:tc>
          <w:tcPr>
            <w:tcW w:w="4282" w:type="dxa"/>
            <w:gridSpan w:val="2"/>
          </w:tcPr>
          <w:p w14:paraId="51573AE9" w14:textId="77777777" w:rsidR="00191169" w:rsidRPr="00E622EB" w:rsidRDefault="00191169"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Mujer</w:t>
            </w:r>
          </w:p>
          <w:p w14:paraId="57CF5949" w14:textId="77777777" w:rsidR="00191169" w:rsidRPr="00E622EB" w:rsidRDefault="003E02E6"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Provida</w:t>
            </w:r>
          </w:p>
          <w:p w14:paraId="2BE182EB" w14:textId="0AAD443A" w:rsidR="003E02E6" w:rsidRPr="00E622EB" w:rsidRDefault="003E02E6"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roofErr w:type="spellStart"/>
            <w:r w:rsidRPr="00E622EB">
              <w:rPr>
                <w:rFonts w:ascii="Candara Light" w:hAnsi="Candara Light"/>
              </w:rPr>
              <w:t>Aprocsal</w:t>
            </w:r>
            <w:proofErr w:type="spellEnd"/>
          </w:p>
          <w:p w14:paraId="52953A54" w14:textId="31AA1F4F" w:rsidR="003E02E6" w:rsidRPr="00E622EB" w:rsidRDefault="003E02E6" w:rsidP="00AD1A0C">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Otros</w:t>
            </w:r>
          </w:p>
        </w:tc>
      </w:tr>
      <w:tr w:rsidR="00CC05D5" w:rsidRPr="00E622EB" w14:paraId="4BFFD35B" w14:textId="77777777" w:rsidTr="00344096">
        <w:trPr>
          <w:gridAfter w:val="1"/>
          <w:cnfStyle w:val="000000100000" w:firstRow="0" w:lastRow="0" w:firstColumn="0" w:lastColumn="0" w:oddVBand="0" w:evenVBand="0" w:oddHBand="1"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5" w:type="dxa"/>
          </w:tcPr>
          <w:p w14:paraId="363E16E6" w14:textId="77777777" w:rsidR="00CC05D5" w:rsidRPr="00E622EB" w:rsidRDefault="00CC05D5" w:rsidP="009F638A">
            <w:pPr>
              <w:pStyle w:val="Sinespaciado"/>
              <w:jc w:val="center"/>
              <w:rPr>
                <w:rFonts w:ascii="Candara Light" w:hAnsi="Candara Light"/>
              </w:rPr>
            </w:pPr>
            <w:bookmarkStart w:id="15" w:name="_Hlk52795644"/>
            <w:bookmarkStart w:id="16" w:name="_Hlk52799512"/>
            <w:r w:rsidRPr="00E622EB">
              <w:rPr>
                <w:rFonts w:ascii="Candara Light" w:hAnsi="Candara Light"/>
              </w:rPr>
              <w:t>Eje Estratégico</w:t>
            </w:r>
          </w:p>
          <w:p w14:paraId="07013EB0" w14:textId="77777777" w:rsidR="00CC05D5" w:rsidRPr="00E622EB" w:rsidRDefault="00CC05D5" w:rsidP="009F638A">
            <w:pPr>
              <w:rPr>
                <w:rFonts w:ascii="Candara Light" w:hAnsi="Candara Light"/>
              </w:rPr>
            </w:pPr>
          </w:p>
          <w:p w14:paraId="55CEA434" w14:textId="77777777" w:rsidR="00CC05D5" w:rsidRPr="00E622EB" w:rsidRDefault="00CC05D5" w:rsidP="009F638A">
            <w:pPr>
              <w:rPr>
                <w:rFonts w:ascii="Candara Light" w:hAnsi="Candara Light"/>
              </w:rPr>
            </w:pPr>
          </w:p>
        </w:tc>
        <w:tc>
          <w:tcPr>
            <w:tcW w:w="9312" w:type="dxa"/>
            <w:gridSpan w:val="3"/>
          </w:tcPr>
          <w:p w14:paraId="737E368E" w14:textId="77777777" w:rsidR="00CC05D5" w:rsidRPr="00E622EB" w:rsidRDefault="00CC05D5" w:rsidP="009F638A">
            <w:pPr>
              <w:jc w:val="both"/>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Servicios de salud integral complementaria, a las poblaciones de comunidades rurales y urbanas de Nejapa, mediante la promoción de espacios saludables, incluyendo la prevención</w:t>
            </w:r>
          </w:p>
        </w:tc>
      </w:tr>
      <w:tr w:rsidR="00CC05D5" w:rsidRPr="00E622EB" w14:paraId="13AC9566" w14:textId="77777777" w:rsidTr="00344096">
        <w:trPr>
          <w:gridAfter w:val="1"/>
          <w:wAfter w:w="48" w:type="dxa"/>
          <w:trHeight w:val="162"/>
        </w:trPr>
        <w:tc>
          <w:tcPr>
            <w:cnfStyle w:val="001000000000" w:firstRow="0" w:lastRow="0" w:firstColumn="1" w:lastColumn="0" w:oddVBand="0" w:evenVBand="0" w:oddHBand="0" w:evenHBand="0" w:firstRowFirstColumn="0" w:firstRowLastColumn="0" w:lastRowFirstColumn="0" w:lastRowLastColumn="0"/>
            <w:tcW w:w="3485" w:type="dxa"/>
          </w:tcPr>
          <w:p w14:paraId="305C27F2" w14:textId="77777777" w:rsidR="00CC05D5" w:rsidRPr="00E622EB" w:rsidRDefault="00CC05D5" w:rsidP="009F638A">
            <w:pPr>
              <w:pStyle w:val="Sinespaciado"/>
              <w:jc w:val="center"/>
              <w:rPr>
                <w:rFonts w:ascii="Candara Light" w:hAnsi="Candara Light"/>
                <w:b w:val="0"/>
                <w:bCs w:val="0"/>
              </w:rPr>
            </w:pPr>
          </w:p>
          <w:p w14:paraId="5A75393E" w14:textId="53B15E31" w:rsidR="00CC05D5" w:rsidRPr="00E622EB" w:rsidRDefault="00CC05D5" w:rsidP="009F638A">
            <w:pPr>
              <w:pStyle w:val="Sinespaciado"/>
              <w:jc w:val="center"/>
              <w:rPr>
                <w:rFonts w:ascii="Candara Light" w:hAnsi="Candara Light"/>
              </w:rPr>
            </w:pPr>
            <w:r w:rsidRPr="00E622EB">
              <w:rPr>
                <w:rFonts w:ascii="Candara Light" w:hAnsi="Candara Light"/>
              </w:rPr>
              <w:t>Objetivo Estratégico</w:t>
            </w:r>
            <w:r w:rsidR="00A26182" w:rsidRPr="00E622EB">
              <w:rPr>
                <w:rFonts w:ascii="Candara Light" w:hAnsi="Candara Light"/>
              </w:rPr>
              <w:t xml:space="preserve"> 2</w:t>
            </w:r>
          </w:p>
        </w:tc>
        <w:tc>
          <w:tcPr>
            <w:tcW w:w="9312" w:type="dxa"/>
            <w:gridSpan w:val="3"/>
          </w:tcPr>
          <w:p w14:paraId="54B08A0A" w14:textId="05116A0B" w:rsidR="00CC05D5" w:rsidRPr="00E622EB" w:rsidRDefault="00032D44" w:rsidP="009F638A">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Crear Campañas</w:t>
            </w:r>
            <w:r w:rsidR="009F638A" w:rsidRPr="00E622EB">
              <w:rPr>
                <w:rFonts w:ascii="Candara Light" w:hAnsi="Candara Light"/>
              </w:rPr>
              <w:t xml:space="preserve"> de incidencia para el adecuado uso de insumos agroquímicos en el sector agrícola y pecuarios con énfasis en Enfermedad Renal Crónica (ERC) y enfermedades crónicas no transmisibles</w:t>
            </w:r>
          </w:p>
        </w:tc>
      </w:tr>
      <w:tr w:rsidR="00CC05D5" w:rsidRPr="00E622EB" w14:paraId="3E2B8DA7" w14:textId="77777777" w:rsidTr="00344096">
        <w:trPr>
          <w:gridAfter w:val="1"/>
          <w:cnfStyle w:val="000000100000" w:firstRow="0" w:lastRow="0" w:firstColumn="0" w:lastColumn="0" w:oddVBand="0" w:evenVBand="0" w:oddHBand="1"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5" w:type="dxa"/>
          </w:tcPr>
          <w:p w14:paraId="5EEC35E1" w14:textId="77777777" w:rsidR="00CC05D5" w:rsidRPr="00E622EB" w:rsidRDefault="00CC05D5" w:rsidP="009F638A">
            <w:pPr>
              <w:pStyle w:val="Sinespaciado"/>
              <w:jc w:val="center"/>
              <w:rPr>
                <w:rFonts w:ascii="Candara Light" w:hAnsi="Candara Light"/>
                <w:b w:val="0"/>
                <w:bCs w:val="0"/>
              </w:rPr>
            </w:pPr>
          </w:p>
          <w:p w14:paraId="26DBF20D" w14:textId="77777777" w:rsidR="00CC05D5" w:rsidRPr="00E622EB" w:rsidRDefault="00CC05D5" w:rsidP="009F638A">
            <w:pPr>
              <w:pStyle w:val="Sinespaciado"/>
              <w:jc w:val="center"/>
              <w:rPr>
                <w:rFonts w:ascii="Candara Light" w:hAnsi="Candara Light"/>
              </w:rPr>
            </w:pPr>
            <w:r w:rsidRPr="00E622EB">
              <w:rPr>
                <w:rFonts w:ascii="Candara Light" w:hAnsi="Candara Light"/>
              </w:rPr>
              <w:t>Estrategia</w:t>
            </w:r>
          </w:p>
        </w:tc>
        <w:tc>
          <w:tcPr>
            <w:tcW w:w="9312" w:type="dxa"/>
            <w:gridSpan w:val="3"/>
          </w:tcPr>
          <w:p w14:paraId="4CA01BED" w14:textId="77777777" w:rsidR="00032D44" w:rsidRPr="00E622EB" w:rsidRDefault="00032D44" w:rsidP="00CC05D5">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0ED5E129" w14:textId="656E1ECA" w:rsidR="00CC05D5" w:rsidRPr="00E622EB" w:rsidRDefault="00B0058E" w:rsidP="00CC05D5">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Dar capacitaciones en el manejo adecuado de los </w:t>
            </w:r>
            <w:r w:rsidR="00032D44" w:rsidRPr="00E622EB">
              <w:rPr>
                <w:rFonts w:ascii="Candara Light" w:hAnsi="Candara Light"/>
              </w:rPr>
              <w:t>agroquímicos</w:t>
            </w:r>
          </w:p>
        </w:tc>
      </w:tr>
      <w:tr w:rsidR="00CC05D5" w:rsidRPr="00E622EB" w14:paraId="70737E9C" w14:textId="77777777" w:rsidTr="00344096">
        <w:trPr>
          <w:trHeight w:val="368"/>
        </w:trPr>
        <w:tc>
          <w:tcPr>
            <w:cnfStyle w:val="001000000000" w:firstRow="0" w:lastRow="0" w:firstColumn="1" w:lastColumn="0" w:oddVBand="0" w:evenVBand="0" w:oddHBand="0" w:evenHBand="0" w:firstRowFirstColumn="0" w:firstRowLastColumn="0" w:lastRowFirstColumn="0" w:lastRowLastColumn="0"/>
            <w:tcW w:w="4280" w:type="dxa"/>
            <w:gridSpan w:val="2"/>
          </w:tcPr>
          <w:p w14:paraId="27E61C82" w14:textId="77777777" w:rsidR="00CC05D5" w:rsidRPr="00E622EB" w:rsidRDefault="00CC05D5" w:rsidP="009F638A">
            <w:pPr>
              <w:jc w:val="center"/>
              <w:rPr>
                <w:rFonts w:ascii="Candara Light" w:hAnsi="Candara Light"/>
              </w:rPr>
            </w:pPr>
            <w:r w:rsidRPr="00E622EB">
              <w:rPr>
                <w:rFonts w:ascii="Candara Light" w:hAnsi="Candara Light"/>
              </w:rPr>
              <w:t>Actuación / Programa / Proyecto</w:t>
            </w:r>
          </w:p>
        </w:tc>
        <w:tc>
          <w:tcPr>
            <w:tcW w:w="4283" w:type="dxa"/>
          </w:tcPr>
          <w:p w14:paraId="41E05CBA" w14:textId="77777777" w:rsidR="00CC05D5" w:rsidRPr="00E622EB" w:rsidRDefault="00CC05D5" w:rsidP="009F638A">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82" w:type="dxa"/>
            <w:gridSpan w:val="2"/>
          </w:tcPr>
          <w:p w14:paraId="57521992" w14:textId="77777777" w:rsidR="00CC05D5" w:rsidRPr="00E622EB" w:rsidRDefault="00CC05D5" w:rsidP="009F638A">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b/>
                <w:bCs/>
              </w:rPr>
            </w:pPr>
            <w:r w:rsidRPr="00E622EB">
              <w:rPr>
                <w:rFonts w:ascii="Candara Light" w:hAnsi="Candara Light"/>
              </w:rPr>
              <w:t>Área Municipal</w:t>
            </w:r>
          </w:p>
          <w:p w14:paraId="03ABD341" w14:textId="77777777" w:rsidR="00CC05D5" w:rsidRPr="00E622EB" w:rsidRDefault="00CC05D5" w:rsidP="009F638A">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b/>
                <w:bCs/>
              </w:rPr>
            </w:pPr>
            <w:r w:rsidRPr="00E622EB">
              <w:rPr>
                <w:rFonts w:ascii="Candara Light" w:hAnsi="Candara Light"/>
              </w:rPr>
              <w:t xml:space="preserve">    </w:t>
            </w:r>
          </w:p>
          <w:p w14:paraId="71D41696" w14:textId="77777777" w:rsidR="00CC05D5" w:rsidRPr="00E622EB" w:rsidRDefault="00CC05D5" w:rsidP="009F638A">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bookmarkEnd w:id="15"/>
      <w:bookmarkEnd w:id="16"/>
      <w:tr w:rsidR="00CC05D5" w:rsidRPr="00E622EB" w14:paraId="36610855" w14:textId="77777777" w:rsidTr="003440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0" w:type="dxa"/>
            <w:gridSpan w:val="2"/>
          </w:tcPr>
          <w:p w14:paraId="2506C50F" w14:textId="30C0E876" w:rsidR="00CC05D5" w:rsidRPr="00E622EB" w:rsidRDefault="00B0058E" w:rsidP="009F638A">
            <w:pPr>
              <w:jc w:val="center"/>
              <w:rPr>
                <w:rFonts w:ascii="Candara Light" w:hAnsi="Candara Light"/>
              </w:rPr>
            </w:pPr>
            <w:r w:rsidRPr="00E622EB">
              <w:rPr>
                <w:rFonts w:ascii="Candara Light" w:hAnsi="Candara Light"/>
              </w:rPr>
              <w:t>Proyecto de capacitación en el manejo adecuado de los agroquímicos</w:t>
            </w:r>
            <w:r w:rsidR="00032D44" w:rsidRPr="00E622EB">
              <w:rPr>
                <w:rFonts w:ascii="Candara Light" w:hAnsi="Candara Light"/>
              </w:rPr>
              <w:t xml:space="preserve"> para el agro cultivo y crianza de tilapia</w:t>
            </w:r>
          </w:p>
        </w:tc>
        <w:tc>
          <w:tcPr>
            <w:tcW w:w="4283" w:type="dxa"/>
          </w:tcPr>
          <w:p w14:paraId="0DD55607" w14:textId="36B916C9" w:rsidR="00CC05D5" w:rsidRPr="00E622EB" w:rsidRDefault="00B0058E" w:rsidP="009F638A">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Proyecto basado en las medidas que se deben imple</w:t>
            </w:r>
            <w:r w:rsidR="00032D44" w:rsidRPr="00E622EB">
              <w:rPr>
                <w:rFonts w:ascii="Candara Light" w:hAnsi="Candara Light"/>
              </w:rPr>
              <w:t>men</w:t>
            </w:r>
            <w:r w:rsidRPr="00E622EB">
              <w:rPr>
                <w:rFonts w:ascii="Candara Light" w:hAnsi="Candara Light"/>
              </w:rPr>
              <w:t xml:space="preserve">tar el traje adecuado para poder aplicar el uso de los </w:t>
            </w:r>
            <w:r w:rsidR="00032D44" w:rsidRPr="00E622EB">
              <w:rPr>
                <w:rFonts w:ascii="Candara Light" w:hAnsi="Candara Light"/>
              </w:rPr>
              <w:t>agroquímicos</w:t>
            </w:r>
            <w:r w:rsidRPr="00E622EB">
              <w:rPr>
                <w:rFonts w:ascii="Candara Light" w:hAnsi="Candara Light"/>
              </w:rPr>
              <w:t xml:space="preserve">, modo adecuado del uso de la bomba, regulación de boquillas de la bomba, </w:t>
            </w:r>
          </w:p>
          <w:p w14:paraId="01346FDD" w14:textId="77777777" w:rsidR="00B0058E" w:rsidRPr="00E622EB" w:rsidRDefault="00B0058E" w:rsidP="009F638A">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0FC285BA" w14:textId="4957634C" w:rsidR="00B0058E" w:rsidRPr="00E622EB" w:rsidRDefault="00B0058E" w:rsidP="009F638A">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Mostrar además las diferentes etiquetas que </w:t>
            </w:r>
            <w:r w:rsidR="00032D44" w:rsidRPr="00E622EB">
              <w:rPr>
                <w:rFonts w:ascii="Candara Light" w:hAnsi="Candara Light"/>
              </w:rPr>
              <w:t>tienen</w:t>
            </w:r>
            <w:r w:rsidRPr="00E622EB">
              <w:rPr>
                <w:rFonts w:ascii="Candara Light" w:hAnsi="Candara Light"/>
              </w:rPr>
              <w:t xml:space="preserve"> los </w:t>
            </w:r>
            <w:r w:rsidR="00032D44" w:rsidRPr="00E622EB">
              <w:rPr>
                <w:rFonts w:ascii="Candara Light" w:hAnsi="Candara Light"/>
              </w:rPr>
              <w:t>agroquímicos</w:t>
            </w:r>
            <w:r w:rsidRPr="00E622EB">
              <w:rPr>
                <w:rFonts w:ascii="Candara Light" w:hAnsi="Candara Light"/>
              </w:rPr>
              <w:t xml:space="preserve"> el uso que tiene cada uno</w:t>
            </w:r>
          </w:p>
        </w:tc>
        <w:tc>
          <w:tcPr>
            <w:tcW w:w="4282" w:type="dxa"/>
            <w:gridSpan w:val="2"/>
          </w:tcPr>
          <w:p w14:paraId="3490E9AB" w14:textId="5C8CBE4D" w:rsidR="00CC05D5" w:rsidRPr="00E622EB" w:rsidRDefault="00032D44" w:rsidP="009F638A">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tc>
      </w:tr>
      <w:tr w:rsidR="00032D44" w:rsidRPr="00E622EB" w14:paraId="335A7EB6" w14:textId="77777777" w:rsidTr="00181CD8">
        <w:trPr>
          <w:gridAfter w:val="1"/>
          <w:wAfter w:w="48" w:type="dxa"/>
          <w:trHeight w:val="162"/>
        </w:trPr>
        <w:tc>
          <w:tcPr>
            <w:cnfStyle w:val="001000000000" w:firstRow="0" w:lastRow="0" w:firstColumn="1" w:lastColumn="0" w:oddVBand="0" w:evenVBand="0" w:oddHBand="0" w:evenHBand="0" w:firstRowFirstColumn="0" w:firstRowLastColumn="0" w:lastRowFirstColumn="0" w:lastRowLastColumn="0"/>
            <w:tcW w:w="3485" w:type="dxa"/>
          </w:tcPr>
          <w:p w14:paraId="2C27F2AF" w14:textId="77777777" w:rsidR="00032D44" w:rsidRPr="00E622EB" w:rsidRDefault="00032D44" w:rsidP="0076020A">
            <w:pPr>
              <w:pStyle w:val="Sinespaciado"/>
              <w:jc w:val="center"/>
              <w:rPr>
                <w:rFonts w:ascii="Candara Light" w:hAnsi="Candara Light"/>
              </w:rPr>
            </w:pPr>
            <w:r w:rsidRPr="00E622EB">
              <w:rPr>
                <w:rFonts w:ascii="Candara Light" w:hAnsi="Candara Light"/>
              </w:rPr>
              <w:t>Eje Estratégico</w:t>
            </w:r>
          </w:p>
          <w:p w14:paraId="1395F194" w14:textId="77777777" w:rsidR="00032D44" w:rsidRPr="00E622EB" w:rsidRDefault="00032D44" w:rsidP="0076020A">
            <w:pPr>
              <w:rPr>
                <w:rFonts w:ascii="Candara Light" w:hAnsi="Candara Light"/>
              </w:rPr>
            </w:pPr>
          </w:p>
          <w:p w14:paraId="7A61719C" w14:textId="77777777" w:rsidR="00032D44" w:rsidRPr="00E622EB" w:rsidRDefault="00032D44" w:rsidP="0076020A">
            <w:pPr>
              <w:rPr>
                <w:rFonts w:ascii="Candara Light" w:hAnsi="Candara Light"/>
              </w:rPr>
            </w:pPr>
          </w:p>
        </w:tc>
        <w:tc>
          <w:tcPr>
            <w:tcW w:w="9312" w:type="dxa"/>
            <w:gridSpan w:val="3"/>
          </w:tcPr>
          <w:p w14:paraId="07506C61" w14:textId="77777777" w:rsidR="00032D44" w:rsidRPr="00E622EB" w:rsidRDefault="00032D44" w:rsidP="0076020A">
            <w:pPr>
              <w:jc w:val="both"/>
              <w:cnfStyle w:val="000000000000" w:firstRow="0" w:lastRow="0" w:firstColumn="0" w:lastColumn="0" w:oddVBand="0" w:evenVBand="0" w:oddHBand="0" w:evenHBand="0" w:firstRowFirstColumn="0" w:firstRowLastColumn="0" w:lastRowFirstColumn="0" w:lastRowLastColumn="0"/>
              <w:rPr>
                <w:rFonts w:ascii="Candara Light" w:hAnsi="Candara Light"/>
                <w:b/>
                <w:bCs/>
              </w:rPr>
            </w:pPr>
            <w:r w:rsidRPr="00E622EB">
              <w:rPr>
                <w:rFonts w:ascii="Candara Light" w:hAnsi="Candara Light"/>
              </w:rPr>
              <w:t>Servicios de salud integral complementaria, a las poblaciones de comunidades rurales y urbanas de Nejapa, mediante la promoción de espacios saludables, incluyendo la prevención</w:t>
            </w:r>
          </w:p>
        </w:tc>
      </w:tr>
      <w:tr w:rsidR="00032D44" w:rsidRPr="00E622EB" w14:paraId="2065CA9F" w14:textId="77777777" w:rsidTr="00181CD8">
        <w:trPr>
          <w:gridAfter w:val="1"/>
          <w:cnfStyle w:val="000000100000" w:firstRow="0" w:lastRow="0" w:firstColumn="0" w:lastColumn="0" w:oddVBand="0" w:evenVBand="0" w:oddHBand="1" w:evenHBand="0" w:firstRowFirstColumn="0" w:firstRowLastColumn="0" w:lastRowFirstColumn="0" w:lastRowLastColumn="0"/>
          <w:wAfter w:w="48" w:type="dxa"/>
          <w:trHeight w:val="162"/>
        </w:trPr>
        <w:tc>
          <w:tcPr>
            <w:cnfStyle w:val="001000000000" w:firstRow="0" w:lastRow="0" w:firstColumn="1" w:lastColumn="0" w:oddVBand="0" w:evenVBand="0" w:oddHBand="0" w:evenHBand="0" w:firstRowFirstColumn="0" w:firstRowLastColumn="0" w:lastRowFirstColumn="0" w:lastRowLastColumn="0"/>
            <w:tcW w:w="3485" w:type="dxa"/>
          </w:tcPr>
          <w:p w14:paraId="31BBCBCF" w14:textId="77777777" w:rsidR="00032D44" w:rsidRPr="00E622EB" w:rsidRDefault="00032D44" w:rsidP="0076020A">
            <w:pPr>
              <w:pStyle w:val="Sinespaciado"/>
              <w:jc w:val="center"/>
              <w:rPr>
                <w:rFonts w:ascii="Candara Light" w:hAnsi="Candara Light"/>
                <w:b w:val="0"/>
                <w:bCs w:val="0"/>
              </w:rPr>
            </w:pPr>
          </w:p>
          <w:p w14:paraId="0C8686D0" w14:textId="73AF0DDB" w:rsidR="00032D44" w:rsidRPr="00E622EB" w:rsidRDefault="00032D44" w:rsidP="0076020A">
            <w:pPr>
              <w:pStyle w:val="Sinespaciado"/>
              <w:jc w:val="center"/>
              <w:rPr>
                <w:rFonts w:ascii="Candara Light" w:hAnsi="Candara Light"/>
              </w:rPr>
            </w:pPr>
            <w:r w:rsidRPr="00E622EB">
              <w:rPr>
                <w:rFonts w:ascii="Candara Light" w:hAnsi="Candara Light"/>
              </w:rPr>
              <w:t>Objetivo Estratégico</w:t>
            </w:r>
            <w:r w:rsidR="00A26182" w:rsidRPr="00E622EB">
              <w:rPr>
                <w:rFonts w:ascii="Candara Light" w:hAnsi="Candara Light"/>
              </w:rPr>
              <w:t xml:space="preserve"> 3</w:t>
            </w:r>
          </w:p>
        </w:tc>
        <w:tc>
          <w:tcPr>
            <w:tcW w:w="9312" w:type="dxa"/>
            <w:gridSpan w:val="3"/>
          </w:tcPr>
          <w:p w14:paraId="1FEE9F66" w14:textId="157EB2E1" w:rsidR="00032D44" w:rsidRPr="00E622EB" w:rsidRDefault="00032D44" w:rsidP="0076020A">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Promoción del ejercicio y sano esparcimiento colectivo de diferentes índoles, con el fin de aprovechar el tiempo libre.</w:t>
            </w:r>
          </w:p>
        </w:tc>
      </w:tr>
      <w:tr w:rsidR="00032D44" w:rsidRPr="00E622EB" w14:paraId="140B3DF5" w14:textId="77777777" w:rsidTr="00181CD8">
        <w:trPr>
          <w:gridAfter w:val="1"/>
          <w:wAfter w:w="48" w:type="dxa"/>
          <w:trHeight w:val="162"/>
        </w:trPr>
        <w:tc>
          <w:tcPr>
            <w:cnfStyle w:val="001000000000" w:firstRow="0" w:lastRow="0" w:firstColumn="1" w:lastColumn="0" w:oddVBand="0" w:evenVBand="0" w:oddHBand="0" w:evenHBand="0" w:firstRowFirstColumn="0" w:firstRowLastColumn="0" w:lastRowFirstColumn="0" w:lastRowLastColumn="0"/>
            <w:tcW w:w="3485" w:type="dxa"/>
          </w:tcPr>
          <w:p w14:paraId="7C1B02EF" w14:textId="77777777" w:rsidR="00032D44" w:rsidRPr="00E622EB" w:rsidRDefault="00032D44" w:rsidP="0076020A">
            <w:pPr>
              <w:pStyle w:val="Sinespaciado"/>
              <w:jc w:val="center"/>
              <w:rPr>
                <w:rFonts w:ascii="Candara Light" w:hAnsi="Candara Light"/>
                <w:b w:val="0"/>
                <w:bCs w:val="0"/>
              </w:rPr>
            </w:pPr>
          </w:p>
          <w:p w14:paraId="334C8E79" w14:textId="77777777" w:rsidR="00032D44" w:rsidRPr="00E622EB" w:rsidRDefault="00032D44" w:rsidP="0076020A">
            <w:pPr>
              <w:pStyle w:val="Sinespaciado"/>
              <w:jc w:val="center"/>
              <w:rPr>
                <w:rFonts w:ascii="Candara Light" w:hAnsi="Candara Light"/>
              </w:rPr>
            </w:pPr>
            <w:r w:rsidRPr="00E622EB">
              <w:rPr>
                <w:rFonts w:ascii="Candara Light" w:hAnsi="Candara Light"/>
              </w:rPr>
              <w:t>Estrategia</w:t>
            </w:r>
          </w:p>
        </w:tc>
        <w:tc>
          <w:tcPr>
            <w:tcW w:w="9312" w:type="dxa"/>
            <w:gridSpan w:val="3"/>
          </w:tcPr>
          <w:p w14:paraId="4D74C736" w14:textId="69919860" w:rsidR="00032D44" w:rsidRPr="00E622EB" w:rsidRDefault="00221778" w:rsidP="0076020A">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Crear programas de ejercicio y sano esparcimiento colectivo, con el fin de aprovechar el tiempo libre</w:t>
            </w:r>
          </w:p>
        </w:tc>
      </w:tr>
      <w:tr w:rsidR="00032D44" w:rsidRPr="00E622EB" w14:paraId="047302C4" w14:textId="77777777" w:rsidTr="00181CD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80" w:type="dxa"/>
            <w:gridSpan w:val="2"/>
          </w:tcPr>
          <w:p w14:paraId="0E54A398" w14:textId="77777777" w:rsidR="00032D44" w:rsidRPr="00E622EB" w:rsidRDefault="00032D44" w:rsidP="0076020A">
            <w:pPr>
              <w:jc w:val="center"/>
              <w:rPr>
                <w:rFonts w:ascii="Candara Light" w:hAnsi="Candara Light"/>
              </w:rPr>
            </w:pPr>
            <w:r w:rsidRPr="00E622EB">
              <w:rPr>
                <w:rFonts w:ascii="Candara Light" w:hAnsi="Candara Light"/>
              </w:rPr>
              <w:t>Actuación / Programa / Proyecto</w:t>
            </w:r>
          </w:p>
        </w:tc>
        <w:tc>
          <w:tcPr>
            <w:tcW w:w="4283" w:type="dxa"/>
          </w:tcPr>
          <w:p w14:paraId="6014AB8C" w14:textId="77777777" w:rsidR="00032D44" w:rsidRPr="00E622EB" w:rsidRDefault="00032D44" w:rsidP="0076020A">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82" w:type="dxa"/>
            <w:gridSpan w:val="2"/>
          </w:tcPr>
          <w:p w14:paraId="140615F2" w14:textId="77777777" w:rsidR="00032D44" w:rsidRPr="00E622EB" w:rsidRDefault="00032D44" w:rsidP="0076020A">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Área Municipal</w:t>
            </w:r>
          </w:p>
          <w:p w14:paraId="48849099" w14:textId="77777777" w:rsidR="00032D44" w:rsidRPr="00E622EB" w:rsidRDefault="00032D44" w:rsidP="0076020A">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lastRenderedPageBreak/>
              <w:t xml:space="preserve">    </w:t>
            </w:r>
          </w:p>
          <w:p w14:paraId="20AC1374" w14:textId="77777777" w:rsidR="00032D44" w:rsidRPr="00E622EB" w:rsidRDefault="00032D44" w:rsidP="0076020A">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221778" w:rsidRPr="00E622EB" w14:paraId="257C5C85" w14:textId="77777777" w:rsidTr="00181CD8">
        <w:trPr>
          <w:trHeight w:val="368"/>
        </w:trPr>
        <w:tc>
          <w:tcPr>
            <w:cnfStyle w:val="001000000000" w:firstRow="0" w:lastRow="0" w:firstColumn="1" w:lastColumn="0" w:oddVBand="0" w:evenVBand="0" w:oddHBand="0" w:evenHBand="0" w:firstRowFirstColumn="0" w:firstRowLastColumn="0" w:lastRowFirstColumn="0" w:lastRowLastColumn="0"/>
            <w:tcW w:w="4280" w:type="dxa"/>
            <w:gridSpan w:val="2"/>
          </w:tcPr>
          <w:p w14:paraId="3C6D0D18" w14:textId="0F0C48A6" w:rsidR="00221778" w:rsidRPr="00E622EB" w:rsidRDefault="002B4D63" w:rsidP="00221778">
            <w:pPr>
              <w:rPr>
                <w:rFonts w:ascii="Candara Light" w:hAnsi="Candara Light"/>
              </w:rPr>
            </w:pPr>
            <w:r w:rsidRPr="00E622EB">
              <w:rPr>
                <w:rFonts w:ascii="Candara Light" w:hAnsi="Candara Light"/>
              </w:rPr>
              <w:lastRenderedPageBreak/>
              <w:t>Jornadas de convivencia e intercambios</w:t>
            </w:r>
          </w:p>
        </w:tc>
        <w:tc>
          <w:tcPr>
            <w:tcW w:w="4283" w:type="dxa"/>
          </w:tcPr>
          <w:p w14:paraId="3E9C1A2D" w14:textId="5CAF3824" w:rsidR="00221778" w:rsidRPr="00E622EB" w:rsidRDefault="002B4D63" w:rsidP="0076020A">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Se desarrollarán actividades programadas fuera del municipio de Nejapa en la que se pretende la convivencia e intercambios de nuevas prácticas, entre jóvenes. Aportando nuevas ideas a sus desarrollos</w:t>
            </w:r>
          </w:p>
        </w:tc>
        <w:tc>
          <w:tcPr>
            <w:tcW w:w="4282" w:type="dxa"/>
            <w:gridSpan w:val="2"/>
          </w:tcPr>
          <w:p w14:paraId="05A4FCA1" w14:textId="59117E8B" w:rsidR="00221778" w:rsidRPr="00E622EB" w:rsidRDefault="002B4D63" w:rsidP="0076020A">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la Niñez, Juventud y Adolescencia</w:t>
            </w:r>
          </w:p>
        </w:tc>
      </w:tr>
    </w:tbl>
    <w:p w14:paraId="0E945070" w14:textId="6ADE82F2" w:rsidR="009B7502" w:rsidRPr="00E622EB" w:rsidRDefault="009B7502">
      <w:pPr>
        <w:rPr>
          <w:rFonts w:ascii="Candara Light" w:hAnsi="Candara Light"/>
        </w:rPr>
      </w:pPr>
    </w:p>
    <w:p w14:paraId="691D0614" w14:textId="20983FC2" w:rsidR="0028785B" w:rsidRPr="00E622EB" w:rsidRDefault="0028785B" w:rsidP="0028785B">
      <w:pPr>
        <w:pStyle w:val="Ttulo"/>
        <w:rPr>
          <w:rFonts w:ascii="Candara Light" w:hAnsi="Candara Light"/>
        </w:rPr>
      </w:pPr>
      <w:r w:rsidRPr="00E622EB">
        <w:rPr>
          <w:rFonts w:ascii="Candara Light" w:hAnsi="Candara Light"/>
        </w:rPr>
        <w:t>Nejapa Progresa</w:t>
      </w:r>
    </w:p>
    <w:tbl>
      <w:tblPr>
        <w:tblStyle w:val="Tablaconcuadrcula5oscura-nfasis2"/>
        <w:tblW w:w="12845" w:type="dxa"/>
        <w:tblLook w:val="04A0" w:firstRow="1" w:lastRow="0" w:firstColumn="1" w:lastColumn="0" w:noHBand="0" w:noVBand="1"/>
      </w:tblPr>
      <w:tblGrid>
        <w:gridCol w:w="3486"/>
        <w:gridCol w:w="794"/>
        <w:gridCol w:w="4285"/>
        <w:gridCol w:w="4232"/>
        <w:gridCol w:w="48"/>
      </w:tblGrid>
      <w:tr w:rsidR="0028785B" w:rsidRPr="00E622EB" w14:paraId="6E9A9BC6" w14:textId="77777777" w:rsidTr="00A26182">
        <w:trPr>
          <w:gridAfter w:val="1"/>
          <w:cnfStyle w:val="100000000000" w:firstRow="1" w:lastRow="0" w:firstColumn="0" w:lastColumn="0" w:oddVBand="0" w:evenVBand="0" w:oddHBand="0" w:evenHBand="0" w:firstRowFirstColumn="0" w:firstRowLastColumn="0" w:lastRowFirstColumn="0" w:lastRowLastColumn="0"/>
          <w:wAfter w:w="43" w:type="dxa"/>
          <w:trHeight w:val="162"/>
        </w:trPr>
        <w:tc>
          <w:tcPr>
            <w:cnfStyle w:val="001000000000" w:firstRow="0" w:lastRow="0" w:firstColumn="1" w:lastColumn="0" w:oddVBand="0" w:evenVBand="0" w:oddHBand="0" w:evenHBand="0" w:firstRowFirstColumn="0" w:firstRowLastColumn="0" w:lastRowFirstColumn="0" w:lastRowLastColumn="0"/>
            <w:tcW w:w="3498" w:type="dxa"/>
          </w:tcPr>
          <w:p w14:paraId="197F2D35" w14:textId="77777777" w:rsidR="0028785B" w:rsidRPr="00E622EB" w:rsidRDefault="0028785B" w:rsidP="0028785B">
            <w:pPr>
              <w:pStyle w:val="Sinespaciado"/>
              <w:jc w:val="center"/>
              <w:rPr>
                <w:rFonts w:ascii="Candara Light" w:hAnsi="Candara Light"/>
              </w:rPr>
            </w:pPr>
            <w:r w:rsidRPr="00E622EB">
              <w:rPr>
                <w:rFonts w:ascii="Candara Light" w:hAnsi="Candara Light"/>
              </w:rPr>
              <w:t>Eje Estratégico</w:t>
            </w:r>
          </w:p>
          <w:p w14:paraId="3EF616AE" w14:textId="77777777" w:rsidR="0028785B" w:rsidRPr="00E622EB" w:rsidRDefault="0028785B" w:rsidP="0028785B">
            <w:pPr>
              <w:rPr>
                <w:rFonts w:ascii="Candara Light" w:hAnsi="Candara Light"/>
              </w:rPr>
            </w:pPr>
          </w:p>
          <w:p w14:paraId="01D0F58B" w14:textId="77777777" w:rsidR="0028785B" w:rsidRPr="00E622EB" w:rsidRDefault="0028785B" w:rsidP="0028785B">
            <w:pPr>
              <w:rPr>
                <w:rFonts w:ascii="Candara Light" w:hAnsi="Candara Light"/>
              </w:rPr>
            </w:pPr>
          </w:p>
        </w:tc>
        <w:tc>
          <w:tcPr>
            <w:tcW w:w="9347" w:type="dxa"/>
            <w:gridSpan w:val="3"/>
          </w:tcPr>
          <w:p w14:paraId="4868914A" w14:textId="4A00F88C" w:rsidR="0028785B" w:rsidRPr="00E622EB" w:rsidRDefault="00FB10CD" w:rsidP="0028785B">
            <w:pPr>
              <w:jc w:val="both"/>
              <w:cnfStyle w:val="100000000000" w:firstRow="1" w:lastRow="0" w:firstColumn="0" w:lastColumn="0" w:oddVBand="0" w:evenVBand="0" w:oddHBand="0" w:evenHBand="0" w:firstRowFirstColumn="0" w:firstRowLastColumn="0" w:lastRowFirstColumn="0" w:lastRowLastColumn="0"/>
              <w:rPr>
                <w:rFonts w:ascii="Candara Light" w:hAnsi="Candara Light"/>
                <w:b w:val="0"/>
                <w:bCs w:val="0"/>
              </w:rPr>
            </w:pPr>
            <w:r w:rsidRPr="00E622EB">
              <w:rPr>
                <w:rFonts w:ascii="Candara Light" w:hAnsi="Candara Light"/>
              </w:rPr>
              <w:t xml:space="preserve">Propuestas de gestión de recursos para seguir adelante, provenientes de profesionales </w:t>
            </w:r>
            <w:proofErr w:type="spellStart"/>
            <w:r w:rsidRPr="00E622EB">
              <w:rPr>
                <w:rFonts w:ascii="Candara Light" w:hAnsi="Candara Light"/>
              </w:rPr>
              <w:t>nejapenses</w:t>
            </w:r>
            <w:proofErr w:type="spellEnd"/>
            <w:r w:rsidRPr="00E622EB">
              <w:rPr>
                <w:rFonts w:ascii="Candara Light" w:hAnsi="Candara Light"/>
              </w:rPr>
              <w:t xml:space="preserve"> en apoyo a la Agenda de Desarrollo Sostenible 2030 (ODS)</w:t>
            </w:r>
          </w:p>
        </w:tc>
      </w:tr>
      <w:tr w:rsidR="0028785B" w:rsidRPr="00E622EB" w14:paraId="44193A6E" w14:textId="77777777" w:rsidTr="00A26182">
        <w:trPr>
          <w:gridAfter w:val="1"/>
          <w:cnfStyle w:val="000000100000" w:firstRow="0" w:lastRow="0" w:firstColumn="0" w:lastColumn="0" w:oddVBand="0" w:evenVBand="0" w:oddHBand="1" w:evenHBand="0" w:firstRowFirstColumn="0" w:firstRowLastColumn="0" w:lastRowFirstColumn="0" w:lastRowLastColumn="0"/>
          <w:wAfter w:w="43" w:type="dxa"/>
          <w:trHeight w:val="162"/>
        </w:trPr>
        <w:tc>
          <w:tcPr>
            <w:cnfStyle w:val="001000000000" w:firstRow="0" w:lastRow="0" w:firstColumn="1" w:lastColumn="0" w:oddVBand="0" w:evenVBand="0" w:oddHBand="0" w:evenHBand="0" w:firstRowFirstColumn="0" w:firstRowLastColumn="0" w:lastRowFirstColumn="0" w:lastRowLastColumn="0"/>
            <w:tcW w:w="3498" w:type="dxa"/>
          </w:tcPr>
          <w:p w14:paraId="3C56EE3F" w14:textId="77777777" w:rsidR="0028785B" w:rsidRPr="00E622EB" w:rsidRDefault="0028785B" w:rsidP="0028785B">
            <w:pPr>
              <w:pStyle w:val="Sinespaciado"/>
              <w:jc w:val="center"/>
              <w:rPr>
                <w:rFonts w:ascii="Candara Light" w:hAnsi="Candara Light"/>
                <w:b w:val="0"/>
                <w:bCs w:val="0"/>
              </w:rPr>
            </w:pPr>
          </w:p>
          <w:p w14:paraId="6DFEAF57" w14:textId="77777777" w:rsidR="0028785B" w:rsidRPr="00E622EB" w:rsidRDefault="0028785B" w:rsidP="0028785B">
            <w:pPr>
              <w:pStyle w:val="Sinespaciado"/>
              <w:jc w:val="center"/>
              <w:rPr>
                <w:rFonts w:ascii="Candara Light" w:hAnsi="Candara Light"/>
              </w:rPr>
            </w:pPr>
            <w:r w:rsidRPr="00E622EB">
              <w:rPr>
                <w:rFonts w:ascii="Candara Light" w:hAnsi="Candara Light"/>
              </w:rPr>
              <w:t>Objetivo Estratégico</w:t>
            </w:r>
          </w:p>
        </w:tc>
        <w:tc>
          <w:tcPr>
            <w:tcW w:w="9347" w:type="dxa"/>
            <w:gridSpan w:val="3"/>
          </w:tcPr>
          <w:p w14:paraId="5E998F3F" w14:textId="6AFF162C" w:rsidR="0028785B" w:rsidRPr="00E622EB" w:rsidRDefault="0028785B" w:rsidP="0028785B">
            <w:pPr>
              <w:jc w:val="both"/>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Plan municipal de rescate financiero. Ejecutar acciones concretas encaminadas a devolver la rentabilidad de los servicios prestados por la municipalidad (Polideportivo, Los Ranchos, Escuela Empresa, </w:t>
            </w:r>
            <w:proofErr w:type="spellStart"/>
            <w:r w:rsidRPr="00E622EB">
              <w:rPr>
                <w:rFonts w:ascii="Candara Light" w:hAnsi="Candara Light"/>
              </w:rPr>
              <w:t>etc</w:t>
            </w:r>
            <w:proofErr w:type="spellEnd"/>
          </w:p>
        </w:tc>
      </w:tr>
      <w:tr w:rsidR="0028785B" w:rsidRPr="00E622EB" w14:paraId="41608550" w14:textId="77777777" w:rsidTr="00A26182">
        <w:trPr>
          <w:gridAfter w:val="1"/>
          <w:wAfter w:w="43" w:type="dxa"/>
          <w:trHeight w:val="162"/>
        </w:trPr>
        <w:tc>
          <w:tcPr>
            <w:cnfStyle w:val="001000000000" w:firstRow="0" w:lastRow="0" w:firstColumn="1" w:lastColumn="0" w:oddVBand="0" w:evenVBand="0" w:oddHBand="0" w:evenHBand="0" w:firstRowFirstColumn="0" w:firstRowLastColumn="0" w:lastRowFirstColumn="0" w:lastRowLastColumn="0"/>
            <w:tcW w:w="3498" w:type="dxa"/>
          </w:tcPr>
          <w:p w14:paraId="16E35FEF" w14:textId="77777777" w:rsidR="0028785B" w:rsidRPr="00E622EB" w:rsidRDefault="0028785B" w:rsidP="0028785B">
            <w:pPr>
              <w:pStyle w:val="Sinespaciado"/>
              <w:jc w:val="center"/>
              <w:rPr>
                <w:rFonts w:ascii="Candara Light" w:hAnsi="Candara Light"/>
                <w:b w:val="0"/>
                <w:bCs w:val="0"/>
              </w:rPr>
            </w:pPr>
          </w:p>
          <w:p w14:paraId="2BE422BA" w14:textId="77777777" w:rsidR="0028785B" w:rsidRPr="00E622EB" w:rsidRDefault="0028785B" w:rsidP="0028785B">
            <w:pPr>
              <w:pStyle w:val="Sinespaciado"/>
              <w:jc w:val="center"/>
              <w:rPr>
                <w:rFonts w:ascii="Candara Light" w:hAnsi="Candara Light"/>
              </w:rPr>
            </w:pPr>
            <w:r w:rsidRPr="00E622EB">
              <w:rPr>
                <w:rFonts w:ascii="Candara Light" w:hAnsi="Candara Light"/>
              </w:rPr>
              <w:t>Estrategia</w:t>
            </w:r>
          </w:p>
        </w:tc>
        <w:tc>
          <w:tcPr>
            <w:tcW w:w="9347" w:type="dxa"/>
            <w:gridSpan w:val="3"/>
          </w:tcPr>
          <w:p w14:paraId="6A14F74F" w14:textId="28EA6F9E" w:rsidR="0028785B" w:rsidRPr="00E622EB" w:rsidRDefault="007F0A84" w:rsidP="0028785B">
            <w:pPr>
              <w:jc w:val="both"/>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 xml:space="preserve">Realizar acciones concretas para devolverle la rentabilidad de los servicios prestados por la </w:t>
            </w:r>
            <w:proofErr w:type="spellStart"/>
            <w:r>
              <w:rPr>
                <w:rFonts w:ascii="Candara Light" w:hAnsi="Candara Light"/>
              </w:rPr>
              <w:t>muncipalidad</w:t>
            </w:r>
            <w:proofErr w:type="spellEnd"/>
          </w:p>
        </w:tc>
      </w:tr>
      <w:tr w:rsidR="0028785B" w:rsidRPr="00E622EB" w14:paraId="2034BDBA" w14:textId="77777777" w:rsidTr="00A261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2EE73251" w14:textId="77777777" w:rsidR="0028785B" w:rsidRPr="00E622EB" w:rsidRDefault="0028785B" w:rsidP="0028785B">
            <w:pPr>
              <w:jc w:val="center"/>
              <w:rPr>
                <w:rFonts w:ascii="Candara Light" w:hAnsi="Candara Light"/>
              </w:rPr>
            </w:pPr>
            <w:r w:rsidRPr="00E622EB">
              <w:rPr>
                <w:rFonts w:ascii="Candara Light" w:hAnsi="Candara Light"/>
              </w:rPr>
              <w:t>Actuación / Programa / Proyecto</w:t>
            </w:r>
          </w:p>
        </w:tc>
        <w:tc>
          <w:tcPr>
            <w:tcW w:w="4298" w:type="dxa"/>
          </w:tcPr>
          <w:p w14:paraId="7682289C" w14:textId="77777777" w:rsidR="0028785B" w:rsidRPr="00E622EB" w:rsidRDefault="0028785B"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Descripción</w:t>
            </w:r>
          </w:p>
        </w:tc>
        <w:tc>
          <w:tcPr>
            <w:tcW w:w="4298" w:type="dxa"/>
            <w:gridSpan w:val="2"/>
          </w:tcPr>
          <w:p w14:paraId="7A5CEB0B" w14:textId="77777777" w:rsidR="0028785B" w:rsidRPr="00E622EB" w:rsidRDefault="0028785B"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Área Municipal</w:t>
            </w:r>
          </w:p>
          <w:p w14:paraId="59B2074C" w14:textId="77777777" w:rsidR="0028785B" w:rsidRPr="00E622EB" w:rsidRDefault="0028785B"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rPr>
              <w:t xml:space="preserve">    </w:t>
            </w:r>
          </w:p>
          <w:p w14:paraId="1DCEC3A8" w14:textId="77777777" w:rsidR="0028785B" w:rsidRPr="00E622EB" w:rsidRDefault="0028785B"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28785B" w:rsidRPr="00E622EB" w14:paraId="0472C833"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6A001B44" w14:textId="77777777" w:rsidR="0028785B" w:rsidRPr="00E622EB" w:rsidRDefault="0028785B" w:rsidP="0028785B">
            <w:pPr>
              <w:jc w:val="center"/>
              <w:rPr>
                <w:rFonts w:ascii="Candara Light" w:hAnsi="Candara Light"/>
                <w:i/>
                <w:iCs/>
              </w:rPr>
            </w:pPr>
          </w:p>
          <w:p w14:paraId="36295869" w14:textId="53BDD0DF" w:rsidR="0028785B" w:rsidRPr="00E622EB" w:rsidRDefault="0028785B" w:rsidP="0028785B">
            <w:pPr>
              <w:jc w:val="center"/>
              <w:rPr>
                <w:rFonts w:ascii="Candara Light" w:hAnsi="Candara Light"/>
              </w:rPr>
            </w:pPr>
            <w:r w:rsidRPr="00E622EB">
              <w:rPr>
                <w:rFonts w:ascii="Candara Light" w:hAnsi="Candara Light"/>
              </w:rPr>
              <w:t>Proyecto de agro mercados</w:t>
            </w:r>
          </w:p>
        </w:tc>
        <w:tc>
          <w:tcPr>
            <w:tcW w:w="4298" w:type="dxa"/>
          </w:tcPr>
          <w:p w14:paraId="6B3186DD" w14:textId="6D3D1CFD" w:rsidR="0028785B" w:rsidRPr="00E622EB" w:rsidRDefault="0028785B"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Busca coordinar iniciativas en la que los emprendedores de Nejapa, potencialicen sus productos y sean parte del crecimiento económico autosostenible del municipio</w:t>
            </w:r>
          </w:p>
        </w:tc>
        <w:tc>
          <w:tcPr>
            <w:tcW w:w="4298" w:type="dxa"/>
            <w:gridSpan w:val="2"/>
          </w:tcPr>
          <w:p w14:paraId="660FBA81" w14:textId="3325BC5E" w:rsidR="0028785B" w:rsidRPr="00E622EB" w:rsidRDefault="0028785B"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tc>
      </w:tr>
      <w:tr w:rsidR="0028785B" w:rsidRPr="00E622EB" w14:paraId="723DE543" w14:textId="77777777" w:rsidTr="00A261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2EC3C292" w14:textId="1B8DB452" w:rsidR="0028785B" w:rsidRPr="00E622EB" w:rsidRDefault="0028785B" w:rsidP="0028785B">
            <w:pPr>
              <w:jc w:val="center"/>
              <w:rPr>
                <w:rFonts w:ascii="Candara Light" w:hAnsi="Candara Light"/>
                <w:i/>
                <w:iCs/>
              </w:rPr>
            </w:pPr>
            <w:r w:rsidRPr="00E622EB">
              <w:rPr>
                <w:rFonts w:ascii="Candara Light" w:hAnsi="Candara Light"/>
                <w:i/>
                <w:iCs/>
              </w:rPr>
              <w:t>Proyecto promoción al Turismo en el Polideportivo Vitoria Gasteiz</w:t>
            </w:r>
          </w:p>
        </w:tc>
        <w:tc>
          <w:tcPr>
            <w:tcW w:w="4298" w:type="dxa"/>
          </w:tcPr>
          <w:p w14:paraId="270C296A" w14:textId="0BFBD154" w:rsidR="0028785B" w:rsidRPr="00E622EB" w:rsidRDefault="0028785B"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Fomentar la cultura de turismo en las instalaciones del Polideportivo Vitoria Gastéis</w:t>
            </w:r>
          </w:p>
        </w:tc>
        <w:tc>
          <w:tcPr>
            <w:tcW w:w="4298" w:type="dxa"/>
            <w:gridSpan w:val="2"/>
          </w:tcPr>
          <w:p w14:paraId="189DA133" w14:textId="1EE9DCF9" w:rsidR="0028785B" w:rsidRPr="00E622EB" w:rsidRDefault="0028785B"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Polideportivo</w:t>
            </w:r>
          </w:p>
        </w:tc>
      </w:tr>
      <w:tr w:rsidR="00100223" w:rsidRPr="00E622EB" w14:paraId="29268F04"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7ED4897E" w14:textId="2FA22B3D" w:rsidR="00100223" w:rsidRPr="00E622EB" w:rsidRDefault="00100223" w:rsidP="0028785B">
            <w:pPr>
              <w:jc w:val="center"/>
              <w:rPr>
                <w:rFonts w:ascii="Candara Light" w:hAnsi="Candara Light"/>
                <w:i/>
                <w:iCs/>
              </w:rPr>
            </w:pPr>
            <w:r w:rsidRPr="00E622EB">
              <w:rPr>
                <w:rFonts w:ascii="Candara Light" w:hAnsi="Candara Light"/>
                <w:i/>
                <w:iCs/>
              </w:rPr>
              <w:t>Legalidad de declaratoria de bien cultural de “la Recuerda”</w:t>
            </w:r>
          </w:p>
        </w:tc>
        <w:tc>
          <w:tcPr>
            <w:tcW w:w="4298" w:type="dxa"/>
          </w:tcPr>
          <w:p w14:paraId="3AABA6E7" w14:textId="4606DD9C" w:rsidR="00100223" w:rsidRPr="00E622EB" w:rsidRDefault="00100223" w:rsidP="0010022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El Objetivo es brindar a los jóvenes fundadores, herramientas para declaran como bien patrimonial “la RECUERDA”, ya </w:t>
            </w:r>
            <w:r w:rsidRPr="00E622EB">
              <w:rPr>
                <w:rFonts w:ascii="Candara Light" w:hAnsi="Candara Light"/>
              </w:rPr>
              <w:lastRenderedPageBreak/>
              <w:t>que con ello los jóvenes estarían fomentando la cultura y tradición del Municipio de Nejapa</w:t>
            </w:r>
          </w:p>
        </w:tc>
        <w:tc>
          <w:tcPr>
            <w:tcW w:w="4298" w:type="dxa"/>
            <w:gridSpan w:val="2"/>
          </w:tcPr>
          <w:p w14:paraId="52773DD5" w14:textId="77777777" w:rsidR="00100223" w:rsidRPr="00E622EB" w:rsidRDefault="00100223"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lastRenderedPageBreak/>
              <w:t>Turismo</w:t>
            </w:r>
          </w:p>
          <w:p w14:paraId="507D9109" w14:textId="65419E5C" w:rsidR="00100223" w:rsidRPr="00E622EB" w:rsidRDefault="00100223"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Cooperación </w:t>
            </w:r>
          </w:p>
          <w:p w14:paraId="662EB6C5" w14:textId="27C2DAD8" w:rsidR="00100223" w:rsidRPr="00E622EB" w:rsidRDefault="00100223"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Ministerio de Cultura </w:t>
            </w:r>
          </w:p>
        </w:tc>
      </w:tr>
      <w:tr w:rsidR="00100223" w:rsidRPr="00E622EB" w14:paraId="59766D2C" w14:textId="77777777" w:rsidTr="00A261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2909B56B" w14:textId="002BD97F" w:rsidR="00100223" w:rsidRPr="00E622EB" w:rsidRDefault="00100223" w:rsidP="0028785B">
            <w:pPr>
              <w:jc w:val="center"/>
              <w:rPr>
                <w:rFonts w:ascii="Candara Light" w:hAnsi="Candara Light"/>
                <w:i/>
                <w:iCs/>
              </w:rPr>
            </w:pPr>
            <w:r w:rsidRPr="00E622EB">
              <w:rPr>
                <w:rFonts w:ascii="Candara Light" w:hAnsi="Candara Light"/>
                <w:i/>
                <w:iCs/>
              </w:rPr>
              <w:t xml:space="preserve">Celebración de Aniversario “Charada </w:t>
            </w:r>
            <w:proofErr w:type="spellStart"/>
            <w:r w:rsidRPr="00E622EB">
              <w:rPr>
                <w:rFonts w:ascii="Candara Light" w:hAnsi="Candara Light"/>
                <w:i/>
                <w:iCs/>
              </w:rPr>
              <w:t>MotoClub</w:t>
            </w:r>
            <w:proofErr w:type="spellEnd"/>
            <w:r w:rsidRPr="00E622EB">
              <w:rPr>
                <w:rFonts w:ascii="Candara Light" w:hAnsi="Candara Light"/>
                <w:i/>
                <w:iCs/>
              </w:rPr>
              <w:t>”</w:t>
            </w:r>
          </w:p>
        </w:tc>
        <w:tc>
          <w:tcPr>
            <w:tcW w:w="4298" w:type="dxa"/>
          </w:tcPr>
          <w:p w14:paraId="74819B78" w14:textId="3A429785" w:rsidR="00100223" w:rsidRPr="00E622EB" w:rsidRDefault="00047928" w:rsidP="0010022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 xml:space="preserve">Con ellos se pretende dar a conocer los diferentes intereses de la población y que un proyecto como este vincularía </w:t>
            </w:r>
            <w:r w:rsidR="00FB10CD" w:rsidRPr="00E622EB">
              <w:rPr>
                <w:rFonts w:ascii="Candara Light" w:hAnsi="Candara Light"/>
              </w:rPr>
              <w:t>más</w:t>
            </w:r>
            <w:r w:rsidRPr="00E622EB">
              <w:rPr>
                <w:rFonts w:ascii="Candara Light" w:hAnsi="Candara Light"/>
              </w:rPr>
              <w:t xml:space="preserve"> personas la interrelación de conocimientos de locales como no locales</w:t>
            </w:r>
          </w:p>
        </w:tc>
        <w:tc>
          <w:tcPr>
            <w:tcW w:w="4298" w:type="dxa"/>
            <w:gridSpan w:val="2"/>
          </w:tcPr>
          <w:p w14:paraId="2B363405" w14:textId="01F5ECA1" w:rsidR="00100223" w:rsidRPr="00E622EB" w:rsidRDefault="00047928"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Turismo</w:t>
            </w:r>
          </w:p>
        </w:tc>
      </w:tr>
      <w:tr w:rsidR="00047928" w:rsidRPr="00E622EB" w14:paraId="22E14615"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3A3A2A17" w14:textId="77777777" w:rsidR="00047928" w:rsidRPr="00E622EB" w:rsidRDefault="00047928" w:rsidP="0028785B">
            <w:pPr>
              <w:jc w:val="center"/>
              <w:rPr>
                <w:rFonts w:ascii="Candara Light" w:hAnsi="Candara Light"/>
              </w:rPr>
            </w:pPr>
          </w:p>
          <w:p w14:paraId="587C56C7" w14:textId="159CFEAE" w:rsidR="00047928" w:rsidRPr="00E622EB" w:rsidRDefault="00047928" w:rsidP="0028785B">
            <w:pPr>
              <w:jc w:val="center"/>
              <w:rPr>
                <w:rFonts w:ascii="Candara Light" w:hAnsi="Candara Light"/>
              </w:rPr>
            </w:pPr>
            <w:r w:rsidRPr="00E622EB">
              <w:rPr>
                <w:rFonts w:ascii="Candara Light" w:hAnsi="Candara Light"/>
              </w:rPr>
              <w:t>Proyecto de Festivales turísticos en diferentes puntos del municipio de Nejapa</w:t>
            </w:r>
          </w:p>
          <w:p w14:paraId="59A421C9" w14:textId="646D8461" w:rsidR="00047928" w:rsidRPr="00E622EB" w:rsidRDefault="00047928" w:rsidP="0028785B">
            <w:pPr>
              <w:jc w:val="center"/>
              <w:rPr>
                <w:rFonts w:ascii="Candara Light" w:hAnsi="Candara Light"/>
                <w:i/>
                <w:iCs/>
              </w:rPr>
            </w:pPr>
          </w:p>
        </w:tc>
        <w:tc>
          <w:tcPr>
            <w:tcW w:w="4298" w:type="dxa"/>
          </w:tcPr>
          <w:p w14:paraId="08B0FBB5" w14:textId="11F7C8B2" w:rsidR="00047928" w:rsidRPr="00E622EB" w:rsidRDefault="00047928" w:rsidP="0010022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Con ello se pretende realizar festivales turísticos para que la población de Nejapa haga turismo local, y disfrute de los productos que no son muy comunes para consumo en los hogares, </w:t>
            </w:r>
          </w:p>
        </w:tc>
        <w:tc>
          <w:tcPr>
            <w:tcW w:w="4298" w:type="dxa"/>
            <w:gridSpan w:val="2"/>
          </w:tcPr>
          <w:p w14:paraId="1D6A3697" w14:textId="77777777" w:rsidR="00047928" w:rsidRPr="00E622EB" w:rsidRDefault="00047928"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Turismo</w:t>
            </w:r>
          </w:p>
          <w:p w14:paraId="2C2C27CB" w14:textId="62ABBB81" w:rsidR="00047928" w:rsidRPr="00E622EB" w:rsidRDefault="00047928"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Unidad de </w:t>
            </w:r>
            <w:r w:rsidR="00FB10CD" w:rsidRPr="00E622EB">
              <w:rPr>
                <w:rFonts w:ascii="Candara Light" w:hAnsi="Candara Light"/>
              </w:rPr>
              <w:t>Participación</w:t>
            </w:r>
            <w:r w:rsidRPr="00E622EB">
              <w:rPr>
                <w:rFonts w:ascii="Candara Light" w:hAnsi="Candara Light"/>
              </w:rPr>
              <w:t xml:space="preserve"> Ciudadana</w:t>
            </w:r>
          </w:p>
          <w:p w14:paraId="5B5DECDF" w14:textId="77777777" w:rsidR="00047928" w:rsidRPr="00E622EB" w:rsidRDefault="00047928"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Unidad de Desarrollo Local Alternativo</w:t>
            </w:r>
          </w:p>
          <w:p w14:paraId="0A1F923F" w14:textId="6CB80472" w:rsidR="00047928" w:rsidRPr="00E622EB" w:rsidRDefault="00047928"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Adescos</w:t>
            </w:r>
          </w:p>
          <w:p w14:paraId="08B50083" w14:textId="06811006" w:rsidR="00047928" w:rsidRPr="00E622EB" w:rsidRDefault="00FB10CD"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O</w:t>
            </w:r>
            <w:r w:rsidR="00047928" w:rsidRPr="00E622EB">
              <w:rPr>
                <w:rFonts w:ascii="Candara Light" w:hAnsi="Candara Light"/>
              </w:rPr>
              <w:t>tros</w:t>
            </w:r>
          </w:p>
        </w:tc>
      </w:tr>
      <w:tr w:rsidR="00047928" w:rsidRPr="00E622EB" w14:paraId="250B2E1D" w14:textId="77777777" w:rsidTr="00A261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25B1A5FD" w14:textId="77777777" w:rsidR="00047928" w:rsidRPr="00E622EB" w:rsidRDefault="00047928" w:rsidP="0028785B">
            <w:pPr>
              <w:jc w:val="center"/>
              <w:rPr>
                <w:rFonts w:ascii="Candara Light" w:hAnsi="Candara Light"/>
                <w:i/>
                <w:iCs/>
              </w:rPr>
            </w:pPr>
          </w:p>
          <w:p w14:paraId="5EDDE6AC" w14:textId="769A89DF" w:rsidR="00047928" w:rsidRPr="00E622EB" w:rsidRDefault="00FB10CD" w:rsidP="0028785B">
            <w:pPr>
              <w:jc w:val="center"/>
              <w:rPr>
                <w:rFonts w:ascii="Candara Light" w:hAnsi="Candara Light"/>
                <w:i/>
                <w:iCs/>
              </w:rPr>
            </w:pPr>
            <w:r w:rsidRPr="00E622EB">
              <w:rPr>
                <w:rFonts w:ascii="Candara Light" w:hAnsi="Candara Light"/>
                <w:i/>
                <w:iCs/>
              </w:rPr>
              <w:t>Proyecto de Remodelación del Rancho del Polideportivo Vitoria Gasteiz</w:t>
            </w:r>
          </w:p>
          <w:p w14:paraId="1ED481B6" w14:textId="77777777" w:rsidR="00047928" w:rsidRPr="00E622EB" w:rsidRDefault="00047928" w:rsidP="0028785B">
            <w:pPr>
              <w:jc w:val="center"/>
              <w:rPr>
                <w:rFonts w:ascii="Candara Light" w:hAnsi="Candara Light"/>
                <w:i/>
                <w:iCs/>
              </w:rPr>
            </w:pPr>
          </w:p>
          <w:p w14:paraId="4EA3449B" w14:textId="01E73B24" w:rsidR="00047928" w:rsidRPr="00E622EB" w:rsidRDefault="00047928" w:rsidP="0028785B">
            <w:pPr>
              <w:jc w:val="center"/>
              <w:rPr>
                <w:rFonts w:ascii="Candara Light" w:hAnsi="Candara Light"/>
              </w:rPr>
            </w:pPr>
          </w:p>
        </w:tc>
        <w:tc>
          <w:tcPr>
            <w:tcW w:w="4298" w:type="dxa"/>
          </w:tcPr>
          <w:p w14:paraId="688BC1B4" w14:textId="4DC1CC3A" w:rsidR="00047928" w:rsidRPr="00E622EB" w:rsidRDefault="00FB10CD" w:rsidP="0010022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Se pretende hacer una remodelación de la infraestructura del Rancho del Polideportivo Vitoria Gasteiz</w:t>
            </w:r>
          </w:p>
        </w:tc>
        <w:tc>
          <w:tcPr>
            <w:tcW w:w="4298" w:type="dxa"/>
            <w:gridSpan w:val="2"/>
          </w:tcPr>
          <w:p w14:paraId="1BA5D95C" w14:textId="77777777" w:rsidR="00047928" w:rsidRPr="00E622EB" w:rsidRDefault="00FB10CD"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Unidad Ejecutora de Obras Civiles</w:t>
            </w:r>
          </w:p>
          <w:p w14:paraId="5492F699" w14:textId="719D0373" w:rsidR="00FB10CD" w:rsidRPr="00E622EB" w:rsidRDefault="00FB10CD"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Polideportivo Vitoria Gasteiz</w:t>
            </w:r>
          </w:p>
        </w:tc>
      </w:tr>
      <w:tr w:rsidR="002E7013" w:rsidRPr="00E622EB" w14:paraId="55AD49EB"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21444870" w14:textId="3C4B1CDE" w:rsidR="002E7013" w:rsidRPr="00E622EB" w:rsidRDefault="002E7013" w:rsidP="0028785B">
            <w:pPr>
              <w:jc w:val="center"/>
              <w:rPr>
                <w:rFonts w:ascii="Candara Light" w:hAnsi="Candara Light"/>
                <w:i/>
                <w:iCs/>
              </w:rPr>
            </w:pPr>
            <w:r w:rsidRPr="00E622EB">
              <w:rPr>
                <w:rFonts w:ascii="Candara Light" w:hAnsi="Candara Light"/>
                <w:i/>
                <w:iCs/>
              </w:rPr>
              <w:t>Capacitaciones institucionales en diferentes áreas para el buen funcionamiento de los servicios prestados por la municipalidad</w:t>
            </w:r>
          </w:p>
        </w:tc>
        <w:tc>
          <w:tcPr>
            <w:tcW w:w="4298" w:type="dxa"/>
          </w:tcPr>
          <w:p w14:paraId="344CC1C5" w14:textId="77777777" w:rsidR="002E7013" w:rsidRPr="00E622EB" w:rsidRDefault="002E7013" w:rsidP="0010022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Se </w:t>
            </w:r>
            <w:r w:rsidR="003624B7" w:rsidRPr="00E622EB">
              <w:rPr>
                <w:rFonts w:ascii="Candara Light" w:hAnsi="Candara Light"/>
              </w:rPr>
              <w:t>capacitará</w:t>
            </w:r>
            <w:r w:rsidRPr="00E622EB">
              <w:rPr>
                <w:rFonts w:ascii="Candara Light" w:hAnsi="Candara Light"/>
              </w:rPr>
              <w:t xml:space="preserve"> a todo el personal de la </w:t>
            </w:r>
            <w:r w:rsidR="003624B7" w:rsidRPr="00E622EB">
              <w:rPr>
                <w:rFonts w:ascii="Candara Light" w:hAnsi="Candara Light"/>
              </w:rPr>
              <w:t>alcaldía</w:t>
            </w:r>
            <w:r w:rsidRPr="00E622EB">
              <w:rPr>
                <w:rFonts w:ascii="Candara Light" w:hAnsi="Candara Light"/>
              </w:rPr>
              <w:t xml:space="preserve"> municipal de </w:t>
            </w:r>
            <w:r w:rsidR="003624B7" w:rsidRPr="00E622EB">
              <w:rPr>
                <w:rFonts w:ascii="Candara Light" w:hAnsi="Candara Light"/>
              </w:rPr>
              <w:t>Nejapa</w:t>
            </w:r>
            <w:r w:rsidRPr="00E622EB">
              <w:rPr>
                <w:rFonts w:ascii="Candara Light" w:hAnsi="Candara Light"/>
              </w:rPr>
              <w:t xml:space="preserve">, con el objetivo de brindar un mejor </w:t>
            </w:r>
            <w:r w:rsidR="003624B7" w:rsidRPr="00E622EB">
              <w:rPr>
                <w:rFonts w:ascii="Candara Light" w:hAnsi="Candara Light"/>
              </w:rPr>
              <w:t>servicio</w:t>
            </w:r>
            <w:r w:rsidRPr="00E622EB">
              <w:rPr>
                <w:rFonts w:ascii="Candara Light" w:hAnsi="Candara Light"/>
              </w:rPr>
              <w:t xml:space="preserve"> </w:t>
            </w:r>
            <w:r w:rsidR="003624B7" w:rsidRPr="00E622EB">
              <w:rPr>
                <w:rFonts w:ascii="Candara Light" w:hAnsi="Candara Light"/>
              </w:rPr>
              <w:t>al usuario, así como también capacitar en conocimientos y aptitudes para las buenas relaciones interpersonales</w:t>
            </w:r>
          </w:p>
          <w:p w14:paraId="539BB073" w14:textId="11A3261F" w:rsidR="003624B7" w:rsidRPr="00E622EB" w:rsidRDefault="003624B7" w:rsidP="0010022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Capacitaciones de nuevos modelos de apoyo laboral en creación de proyectos y planes institucionales</w:t>
            </w:r>
          </w:p>
        </w:tc>
        <w:tc>
          <w:tcPr>
            <w:tcW w:w="4298" w:type="dxa"/>
            <w:gridSpan w:val="2"/>
          </w:tcPr>
          <w:p w14:paraId="0C3F0F13" w14:textId="77777777" w:rsidR="002E7013" w:rsidRPr="00E622EB" w:rsidRDefault="003624B7"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Recursos Humanos</w:t>
            </w:r>
          </w:p>
          <w:p w14:paraId="46E3A7C4" w14:textId="77777777" w:rsidR="003624B7" w:rsidRPr="00E622EB" w:rsidRDefault="003624B7"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ISDEM</w:t>
            </w:r>
          </w:p>
          <w:p w14:paraId="0180770B" w14:textId="77777777" w:rsidR="003624B7" w:rsidRPr="00E622EB" w:rsidRDefault="003624B7"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INSAFORP</w:t>
            </w:r>
          </w:p>
          <w:p w14:paraId="6A4E9D1C" w14:textId="77777777" w:rsidR="003624B7" w:rsidRPr="00E622EB" w:rsidRDefault="003624B7"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OPAMS</w:t>
            </w:r>
          </w:p>
          <w:p w14:paraId="16CD1BB9" w14:textId="1D45DC80" w:rsidR="003624B7" w:rsidRPr="00E622EB" w:rsidRDefault="003624B7"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Otros</w:t>
            </w:r>
          </w:p>
        </w:tc>
      </w:tr>
      <w:tr w:rsidR="003624B7" w:rsidRPr="00E622EB" w14:paraId="4BA76718" w14:textId="77777777" w:rsidTr="00A261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368B53BE" w14:textId="77777777" w:rsidR="003624B7" w:rsidRPr="00E622EB" w:rsidRDefault="003624B7" w:rsidP="0028785B">
            <w:pPr>
              <w:jc w:val="center"/>
              <w:rPr>
                <w:rFonts w:ascii="Candara Light" w:hAnsi="Candara Light"/>
              </w:rPr>
            </w:pPr>
          </w:p>
          <w:p w14:paraId="395555F5" w14:textId="2A594DEE" w:rsidR="003624B7" w:rsidRPr="00E622EB" w:rsidRDefault="003624B7" w:rsidP="0028785B">
            <w:pPr>
              <w:jc w:val="center"/>
              <w:rPr>
                <w:rFonts w:ascii="Candara Light" w:hAnsi="Candara Light"/>
              </w:rPr>
            </w:pPr>
            <w:r w:rsidRPr="00E622EB">
              <w:rPr>
                <w:rStyle w:val="nfasis"/>
                <w:rFonts w:ascii="Candara Light" w:hAnsi="Candara Light"/>
                <w:sz w:val="24"/>
                <w:szCs w:val="24"/>
              </w:rPr>
              <w:t>Apoyo en la construcción de la nueva estructura administrativa y actualización de manuales con el apoyo de todas las unidades</w:t>
            </w:r>
          </w:p>
          <w:p w14:paraId="78D6752B" w14:textId="1A18828F" w:rsidR="003624B7" w:rsidRPr="00E622EB" w:rsidRDefault="003624B7" w:rsidP="0028785B">
            <w:pPr>
              <w:jc w:val="center"/>
              <w:rPr>
                <w:rFonts w:ascii="Candara Light" w:hAnsi="Candara Light"/>
                <w:i/>
                <w:iCs/>
              </w:rPr>
            </w:pPr>
          </w:p>
        </w:tc>
        <w:tc>
          <w:tcPr>
            <w:tcW w:w="4298" w:type="dxa"/>
          </w:tcPr>
          <w:p w14:paraId="5659E556" w14:textId="7581F8BD" w:rsidR="003624B7" w:rsidRPr="00E622EB" w:rsidRDefault="003624B7" w:rsidP="0010022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lastRenderedPageBreak/>
              <w:t>Modernizar y actualizar los diferentes manuales internos de funcionamientos de la municipalidad</w:t>
            </w:r>
          </w:p>
        </w:tc>
        <w:tc>
          <w:tcPr>
            <w:tcW w:w="4298" w:type="dxa"/>
            <w:gridSpan w:val="2"/>
          </w:tcPr>
          <w:p w14:paraId="3EE7DE56" w14:textId="77777777" w:rsidR="003624B7" w:rsidRPr="00E622EB" w:rsidRDefault="003624B7"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Recursos Humanos</w:t>
            </w:r>
          </w:p>
          <w:p w14:paraId="51BFF1AD" w14:textId="3CFFC2C1" w:rsidR="003624B7" w:rsidRPr="00E622EB" w:rsidRDefault="003624B7"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Otros</w:t>
            </w:r>
          </w:p>
        </w:tc>
      </w:tr>
      <w:tr w:rsidR="003624B7" w:rsidRPr="00E622EB" w14:paraId="16B46597"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14203D2F" w14:textId="2511FC80" w:rsidR="003624B7" w:rsidRPr="00E622EB" w:rsidRDefault="003624B7" w:rsidP="0028785B">
            <w:pPr>
              <w:jc w:val="center"/>
              <w:rPr>
                <w:rFonts w:ascii="Candara Light" w:hAnsi="Candara Light"/>
              </w:rPr>
            </w:pPr>
            <w:r w:rsidRPr="00E622EB">
              <w:rPr>
                <w:rStyle w:val="nfasis"/>
                <w:rFonts w:ascii="Candara Light" w:hAnsi="Candara Light"/>
                <w:sz w:val="24"/>
                <w:szCs w:val="24"/>
              </w:rPr>
              <w:t>Actividades de reforzamiento del clima organizacional:</w:t>
            </w:r>
          </w:p>
        </w:tc>
        <w:tc>
          <w:tcPr>
            <w:tcW w:w="4298" w:type="dxa"/>
          </w:tcPr>
          <w:p w14:paraId="33D7F124" w14:textId="2AF79E93" w:rsidR="003624B7" w:rsidRPr="00E622EB" w:rsidRDefault="003624B7" w:rsidP="0010022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Tener un buen clima organizacional conlleva tener un servicio digno y de calidad en atención al usuario, creando espacios a los empleados municipales de sano desarrollo de relaciones humanas</w:t>
            </w:r>
          </w:p>
        </w:tc>
        <w:tc>
          <w:tcPr>
            <w:tcW w:w="4298" w:type="dxa"/>
            <w:gridSpan w:val="2"/>
          </w:tcPr>
          <w:p w14:paraId="3FCA1A50" w14:textId="77777777" w:rsidR="003624B7" w:rsidRPr="00E622EB" w:rsidRDefault="003624B7"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Recursos Humanos</w:t>
            </w:r>
          </w:p>
          <w:p w14:paraId="7E4ACD56" w14:textId="34C722AA" w:rsidR="003624B7" w:rsidRPr="00E622EB" w:rsidRDefault="003624B7"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Otros</w:t>
            </w:r>
          </w:p>
        </w:tc>
      </w:tr>
      <w:tr w:rsidR="00A26182" w:rsidRPr="00E622EB" w14:paraId="4E2B7D80" w14:textId="77777777" w:rsidTr="00A261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7401F7CB" w14:textId="4B1D9AC4" w:rsidR="00A26182" w:rsidRPr="00E622EB" w:rsidRDefault="008B2E81" w:rsidP="0028785B">
            <w:pPr>
              <w:jc w:val="center"/>
              <w:rPr>
                <w:rFonts w:ascii="Candara Light" w:hAnsi="Candara Light" w:cs="Arial"/>
                <w:b w:val="0"/>
                <w:bCs w:val="0"/>
                <w:i/>
                <w:iCs/>
                <w:sz w:val="24"/>
                <w:szCs w:val="24"/>
              </w:rPr>
            </w:pPr>
            <w:r w:rsidRPr="00E622EB">
              <w:rPr>
                <w:rFonts w:ascii="Candara Light" w:hAnsi="Candara Light" w:cs="Arial"/>
                <w:b w:val="0"/>
                <w:bCs w:val="0"/>
                <w:i/>
                <w:iCs/>
                <w:sz w:val="24"/>
                <w:szCs w:val="24"/>
              </w:rPr>
              <w:t>Fortalecimiento del área de control de bienes municipales por el nombramiento de un nuevo responsable, adquisición de un sistema mecanizado (Software) para control</w:t>
            </w:r>
          </w:p>
          <w:p w14:paraId="748BA861" w14:textId="757A6858" w:rsidR="00A26182" w:rsidRPr="00E622EB" w:rsidRDefault="00A26182" w:rsidP="0028785B">
            <w:pPr>
              <w:jc w:val="center"/>
              <w:rPr>
                <w:rFonts w:ascii="Candara Light" w:hAnsi="Candara Light"/>
                <w:i/>
                <w:iCs/>
              </w:rPr>
            </w:pPr>
          </w:p>
        </w:tc>
        <w:tc>
          <w:tcPr>
            <w:tcW w:w="4298" w:type="dxa"/>
          </w:tcPr>
          <w:p w14:paraId="2CC792CA" w14:textId="60FF1705" w:rsidR="00A26182" w:rsidRPr="00E622EB" w:rsidRDefault="008B2E81" w:rsidP="0010022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Dotar de nuevas y actualizadas herramientas de trabajo para el fácil y ágil desempeño laboral en la municipalidad</w:t>
            </w:r>
          </w:p>
        </w:tc>
        <w:tc>
          <w:tcPr>
            <w:tcW w:w="4298" w:type="dxa"/>
            <w:gridSpan w:val="2"/>
          </w:tcPr>
          <w:p w14:paraId="0A632AAB" w14:textId="77777777" w:rsidR="00A26182" w:rsidRPr="00E622EB" w:rsidRDefault="008B2E81"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rPr>
              <w:t>UATM</w:t>
            </w:r>
          </w:p>
          <w:p w14:paraId="7F572B77" w14:textId="4E7F72C7" w:rsidR="008B2E81" w:rsidRPr="00E622EB" w:rsidRDefault="008B2E81"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8B2E81" w:rsidRPr="00E622EB" w14:paraId="311368C2"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0F238096" w14:textId="05B80EB2" w:rsidR="008B2E81" w:rsidRPr="00E622EB" w:rsidRDefault="008B2E81" w:rsidP="0028785B">
            <w:pPr>
              <w:jc w:val="center"/>
              <w:rPr>
                <w:rFonts w:ascii="Candara Light" w:hAnsi="Candara Light" w:cs="Arial"/>
                <w:i/>
                <w:iCs/>
                <w:sz w:val="24"/>
                <w:szCs w:val="24"/>
              </w:rPr>
            </w:pPr>
            <w:r w:rsidRPr="00E622EB">
              <w:rPr>
                <w:rFonts w:ascii="Candara Light" w:hAnsi="Candara Light" w:cs="Arial"/>
                <w:i/>
                <w:iCs/>
                <w:sz w:val="24"/>
                <w:szCs w:val="24"/>
              </w:rPr>
              <w:t>Formulación de normativas para las diferentes actividades del municipio y para una sa</w:t>
            </w:r>
            <w:r w:rsidR="00AF49CF">
              <w:rPr>
                <w:rFonts w:ascii="Candara Light" w:hAnsi="Candara Light" w:cs="Arial"/>
                <w:i/>
                <w:iCs/>
                <w:sz w:val="24"/>
                <w:szCs w:val="24"/>
              </w:rPr>
              <w:t>n</w:t>
            </w:r>
            <w:r w:rsidRPr="00E622EB">
              <w:rPr>
                <w:rFonts w:ascii="Candara Light" w:hAnsi="Candara Light" w:cs="Arial"/>
                <w:i/>
                <w:iCs/>
                <w:sz w:val="24"/>
                <w:szCs w:val="24"/>
              </w:rPr>
              <w:t>a convivencia</w:t>
            </w:r>
          </w:p>
        </w:tc>
        <w:tc>
          <w:tcPr>
            <w:tcW w:w="4298" w:type="dxa"/>
          </w:tcPr>
          <w:p w14:paraId="38C620C0" w14:textId="60AA7E38" w:rsidR="008B2E81" w:rsidRPr="00E622EB" w:rsidRDefault="008B2E81" w:rsidP="0010022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rPr>
              <w:t xml:space="preserve">Creación de normativa a ser aplicada </w:t>
            </w:r>
          </w:p>
          <w:p w14:paraId="60F75206" w14:textId="77777777" w:rsidR="008B2E81" w:rsidRPr="00E622EB" w:rsidRDefault="008B2E81" w:rsidP="008B2E81">
            <w:pPr>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E622EB">
              <w:rPr>
                <w:rFonts w:ascii="Candara Light" w:hAnsi="Candara Light"/>
                <w:b/>
                <w:bCs/>
              </w:rPr>
              <w:t>Contravencional, Poda y Tala de árboles, borrador estatutos y ordenanza de creación de la PTAR.</w:t>
            </w:r>
          </w:p>
          <w:p w14:paraId="6008BE4D" w14:textId="2A0A1C95" w:rsidR="008B2E81" w:rsidRPr="00E622EB" w:rsidRDefault="008B2E81" w:rsidP="0010022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298" w:type="dxa"/>
            <w:gridSpan w:val="2"/>
          </w:tcPr>
          <w:p w14:paraId="5194E424" w14:textId="77777777" w:rsidR="008B2E81" w:rsidRDefault="00557B2D"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UATM</w:t>
            </w:r>
          </w:p>
          <w:p w14:paraId="3BDED359" w14:textId="77777777" w:rsidR="00557B2D" w:rsidRDefault="00557B2D"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Unidad Contravencional</w:t>
            </w:r>
          </w:p>
          <w:p w14:paraId="12B28515" w14:textId="77777777" w:rsidR="00557B2D" w:rsidRDefault="00557B2D"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Medio Ambiente</w:t>
            </w:r>
          </w:p>
          <w:p w14:paraId="61D93E7F" w14:textId="77777777" w:rsidR="00557B2D" w:rsidRDefault="00557B2D"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CAM</w:t>
            </w:r>
          </w:p>
          <w:p w14:paraId="56ABF46B" w14:textId="77777777" w:rsidR="00557B2D" w:rsidRDefault="00557B2D"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Otros</w:t>
            </w:r>
          </w:p>
          <w:p w14:paraId="4A797892" w14:textId="0B690330" w:rsidR="00557B2D" w:rsidRPr="00E622EB" w:rsidRDefault="00557B2D"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557B2D" w:rsidRPr="00E622EB" w14:paraId="25A9814B" w14:textId="77777777" w:rsidTr="00A261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6083FDD6" w14:textId="778572A6" w:rsidR="00557B2D" w:rsidRPr="00E622EB" w:rsidRDefault="00557B2D" w:rsidP="0028785B">
            <w:pPr>
              <w:jc w:val="center"/>
              <w:rPr>
                <w:rFonts w:ascii="Candara Light" w:hAnsi="Candara Light" w:cs="Arial"/>
                <w:i/>
                <w:iCs/>
                <w:sz w:val="24"/>
                <w:szCs w:val="24"/>
              </w:rPr>
            </w:pPr>
            <w:r>
              <w:rPr>
                <w:rFonts w:ascii="Candara Light" w:hAnsi="Candara Light" w:cs="Arial"/>
                <w:i/>
                <w:iCs/>
                <w:sz w:val="24"/>
                <w:szCs w:val="24"/>
              </w:rPr>
              <w:t>Proyectos de Cooperación nacional e internacional</w:t>
            </w:r>
          </w:p>
        </w:tc>
        <w:tc>
          <w:tcPr>
            <w:tcW w:w="4298" w:type="dxa"/>
          </w:tcPr>
          <w:p w14:paraId="42ADE1FE" w14:textId="376CCA49" w:rsidR="00557B2D" w:rsidRPr="00E622EB" w:rsidRDefault="00557B2D" w:rsidP="00100223">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Abrir espacios con cooperantes internacionales para dar apoyo a proyectos y programas municipales</w:t>
            </w:r>
          </w:p>
        </w:tc>
        <w:tc>
          <w:tcPr>
            <w:tcW w:w="4298" w:type="dxa"/>
            <w:gridSpan w:val="2"/>
          </w:tcPr>
          <w:p w14:paraId="23C3B2A7" w14:textId="435F6878" w:rsidR="00557B2D" w:rsidRDefault="00557B2D" w:rsidP="0028785B">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Unidad de cooperación</w:t>
            </w:r>
          </w:p>
        </w:tc>
      </w:tr>
      <w:tr w:rsidR="00335CD2" w:rsidRPr="00E622EB" w14:paraId="31F2A43F" w14:textId="77777777" w:rsidTr="00A26182">
        <w:trPr>
          <w:trHeight w:val="368"/>
        </w:trPr>
        <w:tc>
          <w:tcPr>
            <w:cnfStyle w:val="001000000000" w:firstRow="0" w:lastRow="0" w:firstColumn="1" w:lastColumn="0" w:oddVBand="0" w:evenVBand="0" w:oddHBand="0" w:evenHBand="0" w:firstRowFirstColumn="0" w:firstRowLastColumn="0" w:lastRowFirstColumn="0" w:lastRowLastColumn="0"/>
            <w:tcW w:w="4297" w:type="dxa"/>
            <w:gridSpan w:val="2"/>
          </w:tcPr>
          <w:p w14:paraId="0A6D9737" w14:textId="6CA39957" w:rsidR="00335CD2" w:rsidRDefault="00335CD2" w:rsidP="0028785B">
            <w:pPr>
              <w:jc w:val="center"/>
              <w:rPr>
                <w:rFonts w:ascii="Candara Light" w:hAnsi="Candara Light" w:cs="Arial"/>
                <w:i/>
                <w:iCs/>
                <w:sz w:val="24"/>
                <w:szCs w:val="24"/>
              </w:rPr>
            </w:pPr>
            <w:r>
              <w:rPr>
                <w:rFonts w:ascii="Candara Light" w:hAnsi="Candara Light" w:cs="Arial"/>
                <w:i/>
                <w:iCs/>
                <w:sz w:val="24"/>
                <w:szCs w:val="24"/>
              </w:rPr>
              <w:t>Gestión de cooperación para la ampliación de los servicios del Cementerio Municipal</w:t>
            </w:r>
          </w:p>
        </w:tc>
        <w:tc>
          <w:tcPr>
            <w:tcW w:w="4298" w:type="dxa"/>
          </w:tcPr>
          <w:p w14:paraId="294ED872" w14:textId="2608F577" w:rsidR="00335CD2" w:rsidRDefault="00335CD2" w:rsidP="00100223">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Gestionar con instituciones para la realización del plan de modernización y ampliación de los servicios del cementerio municipal</w:t>
            </w:r>
          </w:p>
        </w:tc>
        <w:tc>
          <w:tcPr>
            <w:tcW w:w="4298" w:type="dxa"/>
            <w:gridSpan w:val="2"/>
          </w:tcPr>
          <w:p w14:paraId="50D2617C" w14:textId="08D7BA98" w:rsidR="00335CD2" w:rsidRDefault="00335CD2" w:rsidP="0028785B">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Administración del Cementerio Municipal</w:t>
            </w:r>
          </w:p>
        </w:tc>
      </w:tr>
    </w:tbl>
    <w:p w14:paraId="636A5109" w14:textId="225F5D2B" w:rsidR="0028785B" w:rsidRPr="00E622EB" w:rsidRDefault="0028785B" w:rsidP="0028785B">
      <w:pPr>
        <w:rPr>
          <w:rFonts w:ascii="Candara Light" w:hAnsi="Candara Light"/>
        </w:rPr>
      </w:pPr>
    </w:p>
    <w:p w14:paraId="7C56E0C2" w14:textId="54832E9A" w:rsidR="0028785B" w:rsidRPr="00E622EB" w:rsidRDefault="0028785B" w:rsidP="0028785B">
      <w:pPr>
        <w:rPr>
          <w:rFonts w:ascii="Candara Light" w:hAnsi="Candara Light"/>
        </w:rPr>
      </w:pPr>
    </w:p>
    <w:p w14:paraId="479FB970" w14:textId="5599E251" w:rsidR="002E0902" w:rsidRPr="00E622EB" w:rsidRDefault="002E0902" w:rsidP="0028785B">
      <w:pPr>
        <w:rPr>
          <w:rFonts w:ascii="Candara Light" w:hAnsi="Candara Light"/>
        </w:rPr>
      </w:pPr>
    </w:p>
    <w:p w14:paraId="0DD03C42" w14:textId="08A4567E" w:rsidR="002E0902" w:rsidRPr="00E622EB" w:rsidRDefault="002E0902" w:rsidP="0028785B">
      <w:pPr>
        <w:rPr>
          <w:rFonts w:ascii="Candara Light" w:hAnsi="Candara Light"/>
        </w:rPr>
      </w:pPr>
    </w:p>
    <w:p w14:paraId="7FA2153A" w14:textId="77777777" w:rsidR="00D07B6C" w:rsidRDefault="00D07B6C" w:rsidP="002E0902">
      <w:pPr>
        <w:pStyle w:val="Ttulo"/>
        <w:rPr>
          <w:rFonts w:ascii="Candara Light" w:hAnsi="Candara Light"/>
        </w:rPr>
        <w:sectPr w:rsidR="00D07B6C" w:rsidSect="00105A84">
          <w:pgSz w:w="15840" w:h="12240" w:orient="landscape"/>
          <w:pgMar w:top="1701" w:right="1418" w:bottom="1701" w:left="1418" w:header="709" w:footer="709" w:gutter="0"/>
          <w:cols w:space="708"/>
          <w:docGrid w:linePitch="360"/>
        </w:sectPr>
      </w:pPr>
    </w:p>
    <w:p w14:paraId="61D1966D" w14:textId="2AC3B452" w:rsidR="002E0902" w:rsidRPr="00E622EB" w:rsidRDefault="00AF49CF" w:rsidP="002E0902">
      <w:pPr>
        <w:pStyle w:val="Ttulo"/>
        <w:rPr>
          <w:rFonts w:ascii="Candara Light" w:hAnsi="Candara Light"/>
        </w:rPr>
      </w:pPr>
      <w:r>
        <w:rPr>
          <w:rFonts w:ascii="Candara Light" w:hAnsi="Candara Light"/>
        </w:rPr>
        <w:lastRenderedPageBreak/>
        <w:t>C</w:t>
      </w:r>
      <w:r w:rsidRPr="00E622EB">
        <w:rPr>
          <w:rFonts w:ascii="Candara Light" w:hAnsi="Candara Light"/>
        </w:rPr>
        <w:t>ronograma</w:t>
      </w:r>
    </w:p>
    <w:tbl>
      <w:tblPr>
        <w:tblStyle w:val="Tablaconcuadrcula5oscura-nfasis6"/>
        <w:tblW w:w="16926" w:type="dxa"/>
        <w:tblLook w:val="04A0" w:firstRow="1" w:lastRow="0" w:firstColumn="1" w:lastColumn="0" w:noHBand="0" w:noVBand="1"/>
      </w:tblPr>
      <w:tblGrid>
        <w:gridCol w:w="659"/>
        <w:gridCol w:w="3216"/>
        <w:gridCol w:w="3276"/>
        <w:gridCol w:w="3216"/>
        <w:gridCol w:w="511"/>
        <w:gridCol w:w="502"/>
        <w:gridCol w:w="623"/>
        <w:gridCol w:w="543"/>
        <w:gridCol w:w="648"/>
        <w:gridCol w:w="484"/>
        <w:gridCol w:w="484"/>
        <w:gridCol w:w="543"/>
        <w:gridCol w:w="505"/>
        <w:gridCol w:w="572"/>
        <w:gridCol w:w="572"/>
        <w:gridCol w:w="572"/>
      </w:tblGrid>
      <w:tr w:rsidR="00FE3C78" w14:paraId="21C58DCA" w14:textId="7034B1FB" w:rsidTr="00796991">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672B63B9" w14:textId="1AC89684" w:rsidR="00FE3C78" w:rsidRDefault="00FE3C78" w:rsidP="0028785B">
            <w:pPr>
              <w:rPr>
                <w:rFonts w:ascii="Candara Light" w:hAnsi="Candara Light"/>
              </w:rPr>
            </w:pPr>
            <w:bookmarkStart w:id="17" w:name="_Hlk52891530"/>
            <w:proofErr w:type="spellStart"/>
            <w:r>
              <w:rPr>
                <w:rFonts w:ascii="Candara Light" w:hAnsi="Candara Light"/>
              </w:rPr>
              <w:t>N°</w:t>
            </w:r>
            <w:proofErr w:type="spellEnd"/>
          </w:p>
        </w:tc>
        <w:tc>
          <w:tcPr>
            <w:tcW w:w="3216" w:type="dxa"/>
          </w:tcPr>
          <w:p w14:paraId="069D9FDB" w14:textId="1C24ECB6" w:rsidR="00FE3C78" w:rsidRDefault="00FE3C78" w:rsidP="0028785B">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Eje Estratégico</w:t>
            </w:r>
          </w:p>
        </w:tc>
        <w:tc>
          <w:tcPr>
            <w:tcW w:w="3276" w:type="dxa"/>
          </w:tcPr>
          <w:p w14:paraId="680A3A65" w14:textId="1CA4BFEC" w:rsidR="00FE3C78" w:rsidRDefault="00DD63AA" w:rsidP="0028785B">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Objetivos</w:t>
            </w:r>
            <w:r w:rsidR="00FE3C78">
              <w:rPr>
                <w:rFonts w:ascii="Candara Light" w:hAnsi="Candara Light"/>
              </w:rPr>
              <w:t xml:space="preserve"> </w:t>
            </w:r>
            <w:r>
              <w:rPr>
                <w:rFonts w:ascii="Candara Light" w:hAnsi="Candara Light"/>
              </w:rPr>
              <w:t>Estratégicos</w:t>
            </w:r>
          </w:p>
        </w:tc>
        <w:tc>
          <w:tcPr>
            <w:tcW w:w="3216" w:type="dxa"/>
          </w:tcPr>
          <w:p w14:paraId="6B6F2A7A" w14:textId="18379B3C" w:rsidR="00FE3C78" w:rsidRDefault="00FE3C78" w:rsidP="0028785B">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Estrategia</w:t>
            </w:r>
          </w:p>
        </w:tc>
        <w:tc>
          <w:tcPr>
            <w:tcW w:w="511" w:type="dxa"/>
          </w:tcPr>
          <w:p w14:paraId="22BD78D7" w14:textId="52F30C8B"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w:t>
            </w:r>
          </w:p>
        </w:tc>
        <w:tc>
          <w:tcPr>
            <w:tcW w:w="502" w:type="dxa"/>
          </w:tcPr>
          <w:p w14:paraId="59D1A6F2" w14:textId="5135070A"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F</w:t>
            </w:r>
          </w:p>
        </w:tc>
        <w:tc>
          <w:tcPr>
            <w:tcW w:w="623" w:type="dxa"/>
          </w:tcPr>
          <w:p w14:paraId="5AFE7FC2" w14:textId="580DD66F"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543" w:type="dxa"/>
          </w:tcPr>
          <w:p w14:paraId="70781A41" w14:textId="25E8348C"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648" w:type="dxa"/>
          </w:tcPr>
          <w:p w14:paraId="4A941537" w14:textId="583498A1"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484" w:type="dxa"/>
          </w:tcPr>
          <w:p w14:paraId="64CF699C" w14:textId="4E3A2424"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484" w:type="dxa"/>
          </w:tcPr>
          <w:p w14:paraId="44CE0A19" w14:textId="27894CA0"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543" w:type="dxa"/>
          </w:tcPr>
          <w:p w14:paraId="3D866D42" w14:textId="594D5DE8"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505" w:type="dxa"/>
          </w:tcPr>
          <w:p w14:paraId="5E1279EB" w14:textId="08186793"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S</w:t>
            </w:r>
          </w:p>
        </w:tc>
        <w:tc>
          <w:tcPr>
            <w:tcW w:w="572" w:type="dxa"/>
          </w:tcPr>
          <w:p w14:paraId="2DFEC482" w14:textId="55E6E28E"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w:t>
            </w:r>
          </w:p>
        </w:tc>
        <w:tc>
          <w:tcPr>
            <w:tcW w:w="572" w:type="dxa"/>
          </w:tcPr>
          <w:p w14:paraId="495D09A7" w14:textId="0A499E39"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N</w:t>
            </w:r>
          </w:p>
        </w:tc>
        <w:tc>
          <w:tcPr>
            <w:tcW w:w="572" w:type="dxa"/>
          </w:tcPr>
          <w:p w14:paraId="309CCBF7" w14:textId="45479BDE" w:rsidR="00FE3C78" w:rsidRDefault="00FE3C78" w:rsidP="00F70974">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D</w:t>
            </w:r>
          </w:p>
        </w:tc>
      </w:tr>
      <w:bookmarkEnd w:id="17"/>
      <w:tr w:rsidR="00796991" w14:paraId="392D450C" w14:textId="77777777" w:rsidTr="0079699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64621569" w14:textId="77777777" w:rsidR="00FE3C78" w:rsidRDefault="00FE3C78" w:rsidP="0028785B">
            <w:pPr>
              <w:rPr>
                <w:rFonts w:ascii="Candara Light" w:hAnsi="Candara Light"/>
                <w:b w:val="0"/>
                <w:bCs w:val="0"/>
              </w:rPr>
            </w:pPr>
          </w:p>
          <w:p w14:paraId="1897EED3" w14:textId="77777777" w:rsidR="00FE3C78" w:rsidRDefault="00FE3C78" w:rsidP="0028785B">
            <w:pPr>
              <w:rPr>
                <w:rFonts w:ascii="Candara Light" w:hAnsi="Candara Light"/>
                <w:b w:val="0"/>
                <w:bCs w:val="0"/>
              </w:rPr>
            </w:pPr>
          </w:p>
          <w:p w14:paraId="1C45D56B" w14:textId="5B5D8D13" w:rsidR="00FE3C78" w:rsidRDefault="00DD63AA" w:rsidP="0028785B">
            <w:pPr>
              <w:rPr>
                <w:rFonts w:ascii="Candara Light" w:hAnsi="Candara Light"/>
              </w:rPr>
            </w:pPr>
            <w:r>
              <w:rPr>
                <w:rFonts w:ascii="Candara Light" w:hAnsi="Candara Light"/>
                <w:b w:val="0"/>
                <w:bCs w:val="0"/>
              </w:rPr>
              <w:t>1</w:t>
            </w:r>
          </w:p>
          <w:p w14:paraId="2EF9E872" w14:textId="44572F63" w:rsidR="00EE37F2" w:rsidRDefault="00EE37F2" w:rsidP="0028785B">
            <w:pPr>
              <w:rPr>
                <w:rFonts w:ascii="Candara Light" w:hAnsi="Candara Light"/>
              </w:rPr>
            </w:pPr>
          </w:p>
          <w:p w14:paraId="5FC1B7DD" w14:textId="77777777" w:rsidR="00EE37F2" w:rsidRDefault="00EE37F2" w:rsidP="0028785B">
            <w:pPr>
              <w:rPr>
                <w:rFonts w:ascii="Candara Light" w:hAnsi="Candara Light"/>
                <w:b w:val="0"/>
                <w:bCs w:val="0"/>
              </w:rPr>
            </w:pPr>
          </w:p>
          <w:p w14:paraId="6778CF1E" w14:textId="77777777" w:rsidR="00FE3C78" w:rsidRDefault="00FE3C78" w:rsidP="0028785B">
            <w:pPr>
              <w:rPr>
                <w:rFonts w:ascii="Candara Light" w:hAnsi="Candara Light"/>
                <w:b w:val="0"/>
                <w:bCs w:val="0"/>
              </w:rPr>
            </w:pPr>
          </w:p>
          <w:p w14:paraId="688BDC20" w14:textId="3E1930FA" w:rsidR="00FE3C78" w:rsidRDefault="00FE3C78" w:rsidP="0028785B">
            <w:pPr>
              <w:rPr>
                <w:rFonts w:ascii="Candara Light" w:hAnsi="Candara Light"/>
              </w:rPr>
            </w:pPr>
          </w:p>
        </w:tc>
        <w:tc>
          <w:tcPr>
            <w:tcW w:w="3216" w:type="dxa"/>
          </w:tcPr>
          <w:p w14:paraId="5888980E" w14:textId="704FF5E2" w:rsidR="00FE3C78" w:rsidRDefault="00FE3C78" w:rsidP="00DD63AA">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622EB">
              <w:rPr>
                <w:rFonts w:ascii="Candara Light" w:hAnsi="Candara Light"/>
                <w:b/>
                <w:bCs/>
              </w:rPr>
              <w:t xml:space="preserve">Proporcionar asistencia técnica para la diversificación e innovación Agropecuaria y agroindustria, para más alimentos y mejores ingresos en las familias </w:t>
            </w:r>
            <w:proofErr w:type="spellStart"/>
            <w:r w:rsidRPr="00E622EB">
              <w:rPr>
                <w:rFonts w:ascii="Candara Light" w:hAnsi="Candara Light"/>
                <w:b/>
                <w:bCs/>
              </w:rPr>
              <w:t>Nejapenses</w:t>
            </w:r>
            <w:proofErr w:type="spellEnd"/>
            <w:r w:rsidRPr="00E622EB">
              <w:rPr>
                <w:rFonts w:ascii="Candara Light" w:hAnsi="Candara Light"/>
                <w:b/>
                <w:bCs/>
              </w:rPr>
              <w:t>.</w:t>
            </w:r>
          </w:p>
        </w:tc>
        <w:tc>
          <w:tcPr>
            <w:tcW w:w="3276" w:type="dxa"/>
          </w:tcPr>
          <w:p w14:paraId="534073E5"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6AAAF2A1"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DD63AA">
              <w:rPr>
                <w:rFonts w:ascii="Candara Light" w:hAnsi="Candara Light"/>
              </w:rPr>
              <w:t>Diversificación Agrícola y Pecuaria</w:t>
            </w:r>
          </w:p>
          <w:p w14:paraId="0B3E4886" w14:textId="6D6A517C" w:rsidR="00FE3C78" w:rsidRDefault="00FE3C78"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16" w:type="dxa"/>
          </w:tcPr>
          <w:p w14:paraId="16E3891A"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DD63AA">
              <w:rPr>
                <w:rFonts w:ascii="Candara Light" w:hAnsi="Candara Light"/>
              </w:rPr>
              <w:t>Agricultura protegida,</w:t>
            </w:r>
          </w:p>
          <w:p w14:paraId="320F5AA0"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DD63AA">
              <w:rPr>
                <w:rFonts w:ascii="Candara Light" w:hAnsi="Candara Light"/>
              </w:rPr>
              <w:t>sistemas de riego, cultivos autóctonos, campañas veterinarias, cría de</w:t>
            </w:r>
          </w:p>
          <w:p w14:paraId="6F7104AF" w14:textId="12147E1A" w:rsidR="00FE3C78"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DD63AA">
              <w:rPr>
                <w:rFonts w:ascii="Candara Light" w:hAnsi="Candara Light"/>
              </w:rPr>
              <w:t xml:space="preserve">especies menores (aves, caprinos, </w:t>
            </w:r>
            <w:proofErr w:type="spellStart"/>
            <w:r w:rsidRPr="00DD63AA">
              <w:rPr>
                <w:rFonts w:ascii="Candara Light" w:hAnsi="Candara Light"/>
              </w:rPr>
              <w:t>etc</w:t>
            </w:r>
            <w:proofErr w:type="spellEnd"/>
            <w:r w:rsidRPr="00DD63AA">
              <w:rPr>
                <w:rFonts w:ascii="Candara Light" w:hAnsi="Candara Light"/>
              </w:rPr>
              <w:t>).</w:t>
            </w:r>
          </w:p>
        </w:tc>
        <w:tc>
          <w:tcPr>
            <w:tcW w:w="511" w:type="dxa"/>
          </w:tcPr>
          <w:p w14:paraId="3A40A84A"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4F63B89B"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5DCD9CC4" w14:textId="6C0876BD"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02" w:type="dxa"/>
          </w:tcPr>
          <w:p w14:paraId="3403FA53"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23" w:type="dxa"/>
          </w:tcPr>
          <w:p w14:paraId="36648884"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2F6E4E85"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7A703F1" w14:textId="58A41999" w:rsid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7ED83EEF"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7E335F2"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7D4EFA75" w14:textId="380A1FDB"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48" w:type="dxa"/>
          </w:tcPr>
          <w:p w14:paraId="7120E044"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CD1DBAF"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59EB4666" w14:textId="39E59228"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196F91D4"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D0FFE2B"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1F8A679" w14:textId="7774E0D5"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059BA1CB"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4A6E1F24"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2B174D9E" w14:textId="59E24822"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5E74B74A"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5F337EA0"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8098230" w14:textId="558DB29D"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05" w:type="dxa"/>
          </w:tcPr>
          <w:p w14:paraId="5FD43278"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76D5BEC2"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160293A6"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6AA106EC" w14:textId="7BE70B7D"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3E938A10"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399C95C9" w14:textId="77777777" w:rsidR="00FE3C78" w:rsidRDefault="00FE3C78"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5994D539"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5378B5BB"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p w14:paraId="4027F3B3"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3D246B18" w14:textId="58E0B90C"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DD63AA" w14:paraId="2821FCCA" w14:textId="77777777" w:rsidTr="00796991">
        <w:trPr>
          <w:trHeight w:val="325"/>
        </w:trPr>
        <w:tc>
          <w:tcPr>
            <w:cnfStyle w:val="001000000000" w:firstRow="0" w:lastRow="0" w:firstColumn="1" w:lastColumn="0" w:oddVBand="0" w:evenVBand="0" w:oddHBand="0" w:evenHBand="0" w:firstRowFirstColumn="0" w:firstRowLastColumn="0" w:lastRowFirstColumn="0" w:lastRowLastColumn="0"/>
            <w:tcW w:w="659" w:type="dxa"/>
          </w:tcPr>
          <w:p w14:paraId="6E41C1F6" w14:textId="77777777" w:rsidR="00EE37F2" w:rsidRDefault="00EE37F2" w:rsidP="0028785B">
            <w:pPr>
              <w:rPr>
                <w:rFonts w:ascii="Candara Light" w:hAnsi="Candara Light"/>
                <w:b w:val="0"/>
                <w:bCs w:val="0"/>
              </w:rPr>
            </w:pPr>
          </w:p>
          <w:p w14:paraId="7E2E902A" w14:textId="77777777" w:rsidR="00EE37F2" w:rsidRDefault="00EE37F2" w:rsidP="0028785B">
            <w:pPr>
              <w:rPr>
                <w:rFonts w:ascii="Candara Light" w:hAnsi="Candara Light"/>
                <w:b w:val="0"/>
                <w:bCs w:val="0"/>
              </w:rPr>
            </w:pPr>
          </w:p>
          <w:p w14:paraId="7DB42FB5" w14:textId="6BBAF3F9" w:rsidR="00DD63AA" w:rsidRDefault="00DD63AA" w:rsidP="0028785B">
            <w:pPr>
              <w:rPr>
                <w:rFonts w:ascii="Candara Light" w:hAnsi="Candara Light"/>
              </w:rPr>
            </w:pPr>
            <w:r>
              <w:rPr>
                <w:rFonts w:ascii="Candara Light" w:hAnsi="Candara Light"/>
              </w:rPr>
              <w:t>2</w:t>
            </w:r>
          </w:p>
          <w:p w14:paraId="380C0CDB" w14:textId="77777777" w:rsidR="00DD63AA" w:rsidRDefault="00DD63AA" w:rsidP="0028785B">
            <w:pPr>
              <w:rPr>
                <w:rFonts w:ascii="Candara Light" w:hAnsi="Candara Light"/>
              </w:rPr>
            </w:pPr>
          </w:p>
          <w:p w14:paraId="1D49BB83" w14:textId="77777777" w:rsidR="00DD63AA" w:rsidRDefault="00DD63AA" w:rsidP="0028785B">
            <w:pPr>
              <w:rPr>
                <w:rFonts w:ascii="Candara Light" w:hAnsi="Candara Light"/>
              </w:rPr>
            </w:pPr>
          </w:p>
          <w:p w14:paraId="3841D09D" w14:textId="77777777" w:rsidR="00DD63AA" w:rsidRDefault="00DD63AA" w:rsidP="0028785B">
            <w:pPr>
              <w:rPr>
                <w:rFonts w:ascii="Candara Light" w:hAnsi="Candara Light"/>
              </w:rPr>
            </w:pPr>
          </w:p>
          <w:p w14:paraId="04F5412B" w14:textId="30AB5753" w:rsidR="00DD63AA" w:rsidRDefault="00DD63AA" w:rsidP="0028785B">
            <w:pPr>
              <w:rPr>
                <w:rFonts w:ascii="Candara Light" w:hAnsi="Candara Light"/>
                <w:b w:val="0"/>
                <w:bCs w:val="0"/>
              </w:rPr>
            </w:pPr>
          </w:p>
        </w:tc>
        <w:tc>
          <w:tcPr>
            <w:tcW w:w="3216" w:type="dxa"/>
          </w:tcPr>
          <w:p w14:paraId="4FD1CADD" w14:textId="61D257C3" w:rsidR="00DD63AA" w:rsidRPr="00E622EB" w:rsidRDefault="00DD63AA" w:rsidP="00DD63AA">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b/>
                <w:bCs/>
              </w:rPr>
            </w:pPr>
            <w:r w:rsidRPr="00E622EB">
              <w:rPr>
                <w:rFonts w:ascii="Candara Light" w:hAnsi="Candara Light"/>
                <w:b/>
                <w:bCs/>
              </w:rPr>
              <w:t xml:space="preserve">Proporcionar asistencia técnica para la diversificación e innovación Agropecuaria y agroindustria, para más alimentos y mejores ingresos en las familias </w:t>
            </w:r>
            <w:proofErr w:type="spellStart"/>
            <w:r w:rsidRPr="00E622EB">
              <w:rPr>
                <w:rFonts w:ascii="Candara Light" w:hAnsi="Candara Light"/>
                <w:b/>
                <w:bCs/>
              </w:rPr>
              <w:t>Nejapenses</w:t>
            </w:r>
            <w:proofErr w:type="spellEnd"/>
          </w:p>
        </w:tc>
        <w:tc>
          <w:tcPr>
            <w:tcW w:w="3276" w:type="dxa"/>
          </w:tcPr>
          <w:p w14:paraId="3BA69758" w14:textId="77777777" w:rsidR="00DD63AA" w:rsidRPr="00DD63AA" w:rsidRDefault="00DD63AA" w:rsidP="00DD63AA">
            <w:pP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0108E1AB" w14:textId="77777777" w:rsidR="00DD63AA" w:rsidRPr="00DD63AA" w:rsidRDefault="00DD63AA" w:rsidP="00DD63AA">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DD63AA">
              <w:rPr>
                <w:rFonts w:ascii="Candara Light" w:hAnsi="Candara Light"/>
              </w:rPr>
              <w:t>Fomento de la agroindustria local</w:t>
            </w:r>
          </w:p>
          <w:p w14:paraId="3E605BA0" w14:textId="045E7C96" w:rsidR="00DD63AA" w:rsidRPr="00DD63AA" w:rsidRDefault="00DD63AA" w:rsidP="00DD63AA">
            <w:pP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3216" w:type="dxa"/>
          </w:tcPr>
          <w:p w14:paraId="50BAD035" w14:textId="77777777" w:rsidR="00DD63AA" w:rsidRPr="00DD63AA" w:rsidRDefault="00DD63AA" w:rsidP="00DD63AA">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DD63AA">
              <w:rPr>
                <w:rFonts w:ascii="Candara Light" w:hAnsi="Candara Light"/>
              </w:rPr>
              <w:t>Zafra verde – molienda,</w:t>
            </w:r>
          </w:p>
          <w:p w14:paraId="29D271A6" w14:textId="77777777" w:rsidR="00DD63AA" w:rsidRPr="00DD63AA" w:rsidRDefault="00DD63AA" w:rsidP="00DD63AA">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DD63AA">
              <w:rPr>
                <w:rFonts w:ascii="Candara Light" w:hAnsi="Candara Light"/>
              </w:rPr>
              <w:t>dulces artesanales, chocolate artesanal, alimentos nutritivos, entre otras</w:t>
            </w:r>
          </w:p>
          <w:p w14:paraId="11A7CCB7" w14:textId="095EB278" w:rsidR="00DD63AA" w:rsidRPr="00DD63AA" w:rsidRDefault="00DD63AA" w:rsidP="00DD63AA">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DD63AA">
              <w:rPr>
                <w:rFonts w:ascii="Candara Light" w:hAnsi="Candara Light"/>
              </w:rPr>
              <w:t>iniciativas</w:t>
            </w:r>
          </w:p>
        </w:tc>
        <w:tc>
          <w:tcPr>
            <w:tcW w:w="511" w:type="dxa"/>
          </w:tcPr>
          <w:p w14:paraId="6D6535CF" w14:textId="77777777"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02" w:type="dxa"/>
          </w:tcPr>
          <w:p w14:paraId="5ECE4247" w14:textId="7CE7381F"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623" w:type="dxa"/>
          </w:tcPr>
          <w:p w14:paraId="29D19634" w14:textId="77777777"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43" w:type="dxa"/>
          </w:tcPr>
          <w:p w14:paraId="687C1EC2" w14:textId="4D60FF1D"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648" w:type="dxa"/>
          </w:tcPr>
          <w:p w14:paraId="7CB4D875" w14:textId="77777777"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84" w:type="dxa"/>
          </w:tcPr>
          <w:p w14:paraId="40E0F47E" w14:textId="469A4A80"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11106682" w14:textId="53017546"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3D394FCF" w14:textId="77777777"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05" w:type="dxa"/>
          </w:tcPr>
          <w:p w14:paraId="5AB79615" w14:textId="79FCF02B"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50059452" w14:textId="77777777"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0117EED3" w14:textId="5A0D2D93"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0E31D0C0" w14:textId="77777777" w:rsidR="00DD63AA" w:rsidRDefault="00DD63AA" w:rsidP="00F70974">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796991" w14:paraId="555C33CD" w14:textId="77777777" w:rsidTr="0079699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19CE53C2" w14:textId="77777777" w:rsidR="00DD63AA" w:rsidRDefault="00DD63AA" w:rsidP="0028785B">
            <w:pPr>
              <w:rPr>
                <w:rFonts w:ascii="Candara Light" w:hAnsi="Candara Light"/>
                <w:b w:val="0"/>
                <w:bCs w:val="0"/>
              </w:rPr>
            </w:pPr>
          </w:p>
          <w:p w14:paraId="30A87564" w14:textId="77777777" w:rsidR="00DD63AA" w:rsidRDefault="00DD63AA" w:rsidP="0028785B">
            <w:pPr>
              <w:rPr>
                <w:rFonts w:ascii="Candara Light" w:hAnsi="Candara Light"/>
                <w:b w:val="0"/>
                <w:bCs w:val="0"/>
              </w:rPr>
            </w:pPr>
          </w:p>
          <w:p w14:paraId="638A2ACC" w14:textId="478FC45A" w:rsidR="00DD63AA" w:rsidRDefault="00EE37F2" w:rsidP="0028785B">
            <w:pPr>
              <w:rPr>
                <w:rFonts w:ascii="Candara Light" w:hAnsi="Candara Light"/>
              </w:rPr>
            </w:pPr>
            <w:r>
              <w:rPr>
                <w:rFonts w:ascii="Candara Light" w:hAnsi="Candara Light"/>
              </w:rPr>
              <w:t>3</w:t>
            </w:r>
          </w:p>
        </w:tc>
        <w:tc>
          <w:tcPr>
            <w:tcW w:w="3216" w:type="dxa"/>
          </w:tcPr>
          <w:p w14:paraId="4698CC5F" w14:textId="26C35C64" w:rsidR="00DD63AA" w:rsidRPr="00E622EB" w:rsidRDefault="00DD63AA" w:rsidP="00DD63AA">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b/>
                <w:bCs/>
              </w:rPr>
            </w:pPr>
            <w:r w:rsidRPr="00E622EB">
              <w:rPr>
                <w:rFonts w:ascii="Candara Light" w:hAnsi="Candara Light"/>
                <w:b/>
                <w:bCs/>
              </w:rPr>
              <w:t xml:space="preserve">Proporcionar asistencia técnica para la diversificación e innovación Agropecuaria y agroindustria, para más alimentos y mejores ingresos en las familias </w:t>
            </w:r>
            <w:proofErr w:type="spellStart"/>
            <w:r w:rsidRPr="00E622EB">
              <w:rPr>
                <w:rFonts w:ascii="Candara Light" w:hAnsi="Candara Light"/>
                <w:b/>
                <w:bCs/>
              </w:rPr>
              <w:t>Nejapenses</w:t>
            </w:r>
            <w:proofErr w:type="spellEnd"/>
          </w:p>
        </w:tc>
        <w:tc>
          <w:tcPr>
            <w:tcW w:w="3276" w:type="dxa"/>
          </w:tcPr>
          <w:p w14:paraId="609329A6"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08B1C24A"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DD63AA">
              <w:rPr>
                <w:rFonts w:ascii="Candara Light" w:hAnsi="Candara Light"/>
              </w:rPr>
              <w:t>Encadenamiento Productivo</w:t>
            </w:r>
          </w:p>
          <w:p w14:paraId="26774376"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4863D0A5"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6EE52071"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16" w:type="dxa"/>
          </w:tcPr>
          <w:p w14:paraId="70C47FA9"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DD63AA">
              <w:rPr>
                <w:rFonts w:ascii="Candara Light" w:hAnsi="Candara Light"/>
              </w:rPr>
              <w:t>Turismo local sostenible – ferias</w:t>
            </w:r>
          </w:p>
          <w:p w14:paraId="3D627A7E"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DD63AA">
              <w:rPr>
                <w:rFonts w:ascii="Candara Light" w:hAnsi="Candara Light"/>
              </w:rPr>
              <w:t>gastronómicas autóctonas, eventos programados, rutas agropecuarias (café),</w:t>
            </w:r>
          </w:p>
          <w:p w14:paraId="0602169C"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DD63AA">
              <w:rPr>
                <w:rFonts w:ascii="Candara Light" w:hAnsi="Candara Light"/>
              </w:rPr>
              <w:t>agricultura urbana y artesanías, etc.</w:t>
            </w:r>
          </w:p>
          <w:p w14:paraId="671A7746" w14:textId="77777777" w:rsidR="00DD63AA" w:rsidRPr="00DD63AA" w:rsidRDefault="00DD63AA" w:rsidP="00DD63AA">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11" w:type="dxa"/>
          </w:tcPr>
          <w:p w14:paraId="7D5EABBE"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2" w:type="dxa"/>
          </w:tcPr>
          <w:p w14:paraId="33EF86C5"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23" w:type="dxa"/>
          </w:tcPr>
          <w:p w14:paraId="0711F907" w14:textId="192A0231"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578B43A1"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48" w:type="dxa"/>
          </w:tcPr>
          <w:p w14:paraId="14AE5946"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7FA3877A" w14:textId="7BA2C905"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3F91443D"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42F3A7CF"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5" w:type="dxa"/>
          </w:tcPr>
          <w:p w14:paraId="18798D43" w14:textId="2F06C000"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0A2D0DBF"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7D751A05" w14:textId="77777777"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10743685" w14:textId="31008B28" w:rsidR="00DD63AA" w:rsidRDefault="00DD63AA" w:rsidP="00F70974">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r>
    </w:tbl>
    <w:tbl>
      <w:tblPr>
        <w:tblStyle w:val="Tablaconcuadrcula5oscura-nfasis5"/>
        <w:tblW w:w="16926" w:type="dxa"/>
        <w:tblLook w:val="04A0" w:firstRow="1" w:lastRow="0" w:firstColumn="1" w:lastColumn="0" w:noHBand="0" w:noVBand="1"/>
      </w:tblPr>
      <w:tblGrid>
        <w:gridCol w:w="659"/>
        <w:gridCol w:w="3216"/>
        <w:gridCol w:w="3276"/>
        <w:gridCol w:w="3216"/>
        <w:gridCol w:w="511"/>
        <w:gridCol w:w="502"/>
        <w:gridCol w:w="623"/>
        <w:gridCol w:w="543"/>
        <w:gridCol w:w="648"/>
        <w:gridCol w:w="484"/>
        <w:gridCol w:w="484"/>
        <w:gridCol w:w="543"/>
        <w:gridCol w:w="505"/>
        <w:gridCol w:w="572"/>
        <w:gridCol w:w="572"/>
        <w:gridCol w:w="572"/>
      </w:tblGrid>
      <w:tr w:rsidR="00796991" w14:paraId="1B34BE92" w14:textId="77777777" w:rsidTr="00796991">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6A281562" w14:textId="3C028407" w:rsidR="00796991" w:rsidRDefault="00F70974" w:rsidP="00C21070">
            <w:pPr>
              <w:rPr>
                <w:rFonts w:ascii="Candara Light" w:hAnsi="Candara Light"/>
              </w:rPr>
            </w:pPr>
            <w:bookmarkStart w:id="18" w:name="_Hlk52892258"/>
            <w:r>
              <w:rPr>
                <w:rFonts w:ascii="Candara Light" w:hAnsi="Candara Light"/>
              </w:rPr>
              <w:t xml:space="preserve"> </w:t>
            </w:r>
          </w:p>
        </w:tc>
        <w:tc>
          <w:tcPr>
            <w:tcW w:w="3216" w:type="dxa"/>
          </w:tcPr>
          <w:p w14:paraId="1EC94B43" w14:textId="77777777" w:rsidR="00796991" w:rsidRDefault="00796991"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Eje Estratégico</w:t>
            </w:r>
          </w:p>
        </w:tc>
        <w:tc>
          <w:tcPr>
            <w:tcW w:w="3276" w:type="dxa"/>
          </w:tcPr>
          <w:p w14:paraId="2B590A14" w14:textId="77777777" w:rsidR="00796991" w:rsidRDefault="00796991"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Objetivos Estratégicos</w:t>
            </w:r>
          </w:p>
        </w:tc>
        <w:tc>
          <w:tcPr>
            <w:tcW w:w="3216" w:type="dxa"/>
          </w:tcPr>
          <w:p w14:paraId="11E478B6" w14:textId="77777777" w:rsidR="00796991" w:rsidRDefault="00796991"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Estrategia</w:t>
            </w:r>
          </w:p>
        </w:tc>
        <w:tc>
          <w:tcPr>
            <w:tcW w:w="511" w:type="dxa"/>
          </w:tcPr>
          <w:p w14:paraId="04F7909F"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w:t>
            </w:r>
          </w:p>
        </w:tc>
        <w:tc>
          <w:tcPr>
            <w:tcW w:w="502" w:type="dxa"/>
          </w:tcPr>
          <w:p w14:paraId="2873E793"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F</w:t>
            </w:r>
          </w:p>
        </w:tc>
        <w:tc>
          <w:tcPr>
            <w:tcW w:w="623" w:type="dxa"/>
          </w:tcPr>
          <w:p w14:paraId="0187B4A5"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543" w:type="dxa"/>
          </w:tcPr>
          <w:p w14:paraId="4E29C0EF"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648" w:type="dxa"/>
          </w:tcPr>
          <w:p w14:paraId="32DB63FF"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484" w:type="dxa"/>
          </w:tcPr>
          <w:p w14:paraId="25980468"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484" w:type="dxa"/>
          </w:tcPr>
          <w:p w14:paraId="53EDCA4B"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543" w:type="dxa"/>
          </w:tcPr>
          <w:p w14:paraId="64768825"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505" w:type="dxa"/>
          </w:tcPr>
          <w:p w14:paraId="3251D8AC"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S</w:t>
            </w:r>
          </w:p>
        </w:tc>
        <w:tc>
          <w:tcPr>
            <w:tcW w:w="572" w:type="dxa"/>
          </w:tcPr>
          <w:p w14:paraId="08F2012D"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w:t>
            </w:r>
          </w:p>
        </w:tc>
        <w:tc>
          <w:tcPr>
            <w:tcW w:w="572" w:type="dxa"/>
          </w:tcPr>
          <w:p w14:paraId="4723C1C9"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N</w:t>
            </w:r>
          </w:p>
        </w:tc>
        <w:tc>
          <w:tcPr>
            <w:tcW w:w="572" w:type="dxa"/>
          </w:tcPr>
          <w:p w14:paraId="41CE1CD4" w14:textId="77777777" w:rsidR="00796991" w:rsidRDefault="00796991"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D</w:t>
            </w:r>
          </w:p>
        </w:tc>
      </w:tr>
      <w:bookmarkEnd w:id="18"/>
      <w:tr w:rsidR="00796991" w14:paraId="30926F6D" w14:textId="77777777" w:rsidTr="0079699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58A97F5A" w14:textId="77777777" w:rsidR="00796991" w:rsidRDefault="00796991" w:rsidP="00C21070">
            <w:pPr>
              <w:rPr>
                <w:rFonts w:ascii="Candara Light" w:hAnsi="Candara Light"/>
                <w:b w:val="0"/>
                <w:bCs w:val="0"/>
              </w:rPr>
            </w:pPr>
          </w:p>
          <w:p w14:paraId="5E00866C" w14:textId="77777777" w:rsidR="00796991" w:rsidRDefault="00796991" w:rsidP="00C21070">
            <w:pPr>
              <w:rPr>
                <w:rFonts w:ascii="Candara Light" w:hAnsi="Candara Light"/>
                <w:b w:val="0"/>
                <w:bCs w:val="0"/>
              </w:rPr>
            </w:pPr>
          </w:p>
          <w:p w14:paraId="712C0FD8" w14:textId="7EA812B1" w:rsidR="00796991" w:rsidRDefault="00EE37F2" w:rsidP="00C21070">
            <w:pPr>
              <w:rPr>
                <w:rFonts w:ascii="Candara Light" w:hAnsi="Candara Light"/>
                <w:b w:val="0"/>
                <w:bCs w:val="0"/>
              </w:rPr>
            </w:pPr>
            <w:r>
              <w:rPr>
                <w:rFonts w:ascii="Candara Light" w:hAnsi="Candara Light"/>
                <w:b w:val="0"/>
                <w:bCs w:val="0"/>
              </w:rPr>
              <w:t>4</w:t>
            </w:r>
          </w:p>
          <w:p w14:paraId="49EA491C" w14:textId="77777777" w:rsidR="00796991" w:rsidRDefault="00796991" w:rsidP="00C21070">
            <w:pPr>
              <w:rPr>
                <w:rFonts w:ascii="Candara Light" w:hAnsi="Candara Light"/>
                <w:b w:val="0"/>
                <w:bCs w:val="0"/>
              </w:rPr>
            </w:pPr>
          </w:p>
          <w:p w14:paraId="4A4BCD77" w14:textId="4268CF6C" w:rsidR="00796991" w:rsidRDefault="00796991" w:rsidP="00C21070">
            <w:pPr>
              <w:rPr>
                <w:rFonts w:ascii="Candara Light" w:hAnsi="Candara Light"/>
              </w:rPr>
            </w:pPr>
          </w:p>
        </w:tc>
        <w:tc>
          <w:tcPr>
            <w:tcW w:w="3216" w:type="dxa"/>
          </w:tcPr>
          <w:p w14:paraId="3EF8052D" w14:textId="77777777" w:rsidR="00796991" w:rsidRPr="00796991" w:rsidRDefault="00796991" w:rsidP="00796991">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796991">
              <w:rPr>
                <w:rFonts w:ascii="Candara Light" w:hAnsi="Candara Light"/>
              </w:rPr>
              <w:t>Fomentar la acción colectiva de la población para la protección de los recursos naturales e hídricos de Nejapa, principalmente del Río San Antonio.</w:t>
            </w:r>
          </w:p>
          <w:p w14:paraId="59162944" w14:textId="77777777" w:rsidR="00796991" w:rsidRDefault="00796991" w:rsidP="00796991">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76" w:type="dxa"/>
          </w:tcPr>
          <w:p w14:paraId="423A0A24" w14:textId="25B77D64" w:rsidR="00796991" w:rsidRDefault="00796991" w:rsidP="00EE37F2">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796991">
              <w:rPr>
                <w:rFonts w:ascii="Candara Light" w:hAnsi="Candara Light"/>
              </w:rPr>
              <w:t>Movilizar a la Población en general en Campañas de limpieza del SOS Rio San Antonio, mejorando la disposición y tratamiento de aguas grises y negras y el cumplimiento de Ordenanzas.</w:t>
            </w:r>
          </w:p>
        </w:tc>
        <w:tc>
          <w:tcPr>
            <w:tcW w:w="3216" w:type="dxa"/>
          </w:tcPr>
          <w:p w14:paraId="47A3EB42" w14:textId="4253059C" w:rsidR="00796991" w:rsidRDefault="00796991"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796991">
              <w:rPr>
                <w:rFonts w:ascii="Candara Light" w:hAnsi="Candara Light"/>
              </w:rPr>
              <w:t>Campañas de limpieza del Río San Antonio, mejorando la disposición y tratamiento de aguas grises / negras y el cumplimiento de ordenanzas</w:t>
            </w:r>
          </w:p>
        </w:tc>
        <w:tc>
          <w:tcPr>
            <w:tcW w:w="511" w:type="dxa"/>
          </w:tcPr>
          <w:p w14:paraId="76851731" w14:textId="060B1136"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02" w:type="dxa"/>
          </w:tcPr>
          <w:p w14:paraId="6AD7B94B" w14:textId="77777777"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23" w:type="dxa"/>
          </w:tcPr>
          <w:p w14:paraId="70EC743E" w14:textId="77777777"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3A34746C" w14:textId="719FE86E"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648" w:type="dxa"/>
          </w:tcPr>
          <w:p w14:paraId="09631D7E" w14:textId="77777777"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3A6F1E7A" w14:textId="77777777"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53F0EE88" w14:textId="1EA4BD6C"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5CFBCACB" w14:textId="77777777"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5" w:type="dxa"/>
          </w:tcPr>
          <w:p w14:paraId="429FC375" w14:textId="77777777"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061A470F" w14:textId="77777777"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3924BEFA" w14:textId="77777777"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51BF3CF5" w14:textId="77777777" w:rsidR="00796991" w:rsidRDefault="0079699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796991" w14:paraId="4726BAD5" w14:textId="77777777" w:rsidTr="00796991">
        <w:trPr>
          <w:trHeight w:val="325"/>
        </w:trPr>
        <w:tc>
          <w:tcPr>
            <w:cnfStyle w:val="001000000000" w:firstRow="0" w:lastRow="0" w:firstColumn="1" w:lastColumn="0" w:oddVBand="0" w:evenVBand="0" w:oddHBand="0" w:evenHBand="0" w:firstRowFirstColumn="0" w:firstRowLastColumn="0" w:lastRowFirstColumn="0" w:lastRowLastColumn="0"/>
            <w:tcW w:w="659" w:type="dxa"/>
          </w:tcPr>
          <w:p w14:paraId="070A871C" w14:textId="10E20438" w:rsidR="00796991" w:rsidRDefault="00EE37F2" w:rsidP="00C21070">
            <w:pPr>
              <w:rPr>
                <w:rFonts w:ascii="Candara Light" w:hAnsi="Candara Light"/>
                <w:b w:val="0"/>
                <w:bCs w:val="0"/>
              </w:rPr>
            </w:pPr>
            <w:r>
              <w:rPr>
                <w:rFonts w:ascii="Candara Light" w:hAnsi="Candara Light"/>
                <w:b w:val="0"/>
                <w:bCs w:val="0"/>
              </w:rPr>
              <w:lastRenderedPageBreak/>
              <w:t>5</w:t>
            </w:r>
          </w:p>
        </w:tc>
        <w:tc>
          <w:tcPr>
            <w:tcW w:w="3216" w:type="dxa"/>
          </w:tcPr>
          <w:p w14:paraId="39EDF00D" w14:textId="52873C9E" w:rsidR="00796991" w:rsidRPr="00796991" w:rsidRDefault="00796991" w:rsidP="00796991">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796991">
              <w:rPr>
                <w:rFonts w:ascii="Candara Light" w:hAnsi="Candara Light"/>
              </w:rPr>
              <w:t>Fomentar la acción colectiva de la población para la protección de los recursos naturales e hídricos de Nejapa, principalmente del Río San Antonio.</w:t>
            </w:r>
          </w:p>
        </w:tc>
        <w:tc>
          <w:tcPr>
            <w:tcW w:w="3276" w:type="dxa"/>
          </w:tcPr>
          <w:p w14:paraId="6688F859" w14:textId="77777777" w:rsidR="00796991" w:rsidRDefault="00796991" w:rsidP="00796991">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796991">
              <w:rPr>
                <w:rFonts w:ascii="Candara Light" w:hAnsi="Candara Light"/>
              </w:rPr>
              <w:t>Movilizar a la población estudiantil para la reforestación del Cerro de Nejapa con el enfoque Mi Árbol de Graduación, con fines paisajísticos y ecoturísticos, además de promover la Carbono Neutralidad</w:t>
            </w:r>
          </w:p>
          <w:p w14:paraId="781EE302" w14:textId="0F41B352" w:rsidR="00796991" w:rsidRPr="00796991" w:rsidRDefault="00796991" w:rsidP="00796991">
            <w:pP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3216" w:type="dxa"/>
          </w:tcPr>
          <w:p w14:paraId="53F7BE15" w14:textId="231DD7F1" w:rsidR="00796991" w:rsidRPr="00796991" w:rsidRDefault="00796991"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796991">
              <w:rPr>
                <w:rFonts w:ascii="Candara Light" w:hAnsi="Candara Light"/>
              </w:rPr>
              <w:t>Reforestación del Cerro de Nejapa con fines paisajísticos y ecoturísticos, además de promover la Carbono Neutralidad</w:t>
            </w:r>
          </w:p>
        </w:tc>
        <w:tc>
          <w:tcPr>
            <w:tcW w:w="511" w:type="dxa"/>
          </w:tcPr>
          <w:p w14:paraId="62441D4B" w14:textId="101190C2" w:rsidR="00796991" w:rsidRDefault="00EE37F2"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02" w:type="dxa"/>
          </w:tcPr>
          <w:p w14:paraId="6A24B523" w14:textId="2FAC6AF0"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623" w:type="dxa"/>
          </w:tcPr>
          <w:p w14:paraId="1D45F953" w14:textId="048F55A7"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207AB76D" w14:textId="09D5A0B1"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648" w:type="dxa"/>
          </w:tcPr>
          <w:p w14:paraId="1EDB9502" w14:textId="77777777"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84" w:type="dxa"/>
          </w:tcPr>
          <w:p w14:paraId="68F04158" w14:textId="77777777"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84" w:type="dxa"/>
          </w:tcPr>
          <w:p w14:paraId="6407C214" w14:textId="77777777"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43" w:type="dxa"/>
          </w:tcPr>
          <w:p w14:paraId="18AD75CD" w14:textId="77777777"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05" w:type="dxa"/>
          </w:tcPr>
          <w:p w14:paraId="518CE89A" w14:textId="77777777"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25C43F74" w14:textId="77777777"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74C30101" w14:textId="77777777"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780A8895" w14:textId="77777777" w:rsidR="00796991" w:rsidRDefault="0079699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EE37F2" w14:paraId="10FF3F99" w14:textId="77777777" w:rsidTr="0079699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0E2EFEFF" w14:textId="49C88BD2" w:rsidR="00EE37F2" w:rsidRDefault="00EE37F2" w:rsidP="00C21070">
            <w:pPr>
              <w:rPr>
                <w:rFonts w:ascii="Candara Light" w:hAnsi="Candara Light"/>
                <w:b w:val="0"/>
                <w:bCs w:val="0"/>
              </w:rPr>
            </w:pPr>
            <w:r>
              <w:rPr>
                <w:rFonts w:ascii="Candara Light" w:hAnsi="Candara Light"/>
                <w:b w:val="0"/>
                <w:bCs w:val="0"/>
              </w:rPr>
              <w:t>6</w:t>
            </w:r>
          </w:p>
        </w:tc>
        <w:tc>
          <w:tcPr>
            <w:tcW w:w="3216" w:type="dxa"/>
          </w:tcPr>
          <w:p w14:paraId="3BF939B4" w14:textId="2D2E07A6" w:rsidR="00EE37F2" w:rsidRPr="00796991" w:rsidRDefault="00EE37F2" w:rsidP="00796991">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E37F2">
              <w:rPr>
                <w:rFonts w:ascii="Candara Light" w:hAnsi="Candara Light"/>
              </w:rPr>
              <w:t>Fomentar la acción colectiva de la población para la protección de los recursos naturales e hídricos de Nejapa, principalmente del Río San Antonio.</w:t>
            </w:r>
          </w:p>
        </w:tc>
        <w:tc>
          <w:tcPr>
            <w:tcW w:w="3276" w:type="dxa"/>
          </w:tcPr>
          <w:p w14:paraId="7CFFDBA5" w14:textId="77777777" w:rsidR="00EE37F2" w:rsidRPr="00EE37F2" w:rsidRDefault="00EE37F2" w:rsidP="00EE37F2">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E37F2">
              <w:rPr>
                <w:rFonts w:ascii="Candara Light" w:hAnsi="Candara Light"/>
              </w:rPr>
              <w:t xml:space="preserve">Reciclar Esperanza en mejorar el manejo y la recolección de desechos sólidos domésticos y creando alternativas económicas en las familias </w:t>
            </w:r>
            <w:proofErr w:type="spellStart"/>
            <w:r w:rsidRPr="00EE37F2">
              <w:rPr>
                <w:rFonts w:ascii="Candara Light" w:hAnsi="Candara Light"/>
              </w:rPr>
              <w:t>Nejapenses</w:t>
            </w:r>
            <w:proofErr w:type="spellEnd"/>
            <w:r w:rsidRPr="00EE37F2">
              <w:rPr>
                <w:rFonts w:ascii="Candara Light" w:hAnsi="Candara Light"/>
              </w:rPr>
              <w:t xml:space="preserve"> </w:t>
            </w:r>
          </w:p>
          <w:p w14:paraId="7E9A4E9C" w14:textId="77777777" w:rsidR="00EE37F2" w:rsidRPr="00EE37F2" w:rsidRDefault="00EE37F2" w:rsidP="00EE37F2">
            <w:pP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62A77E04" w14:textId="77777777" w:rsidR="00EE37F2" w:rsidRPr="00EE37F2" w:rsidRDefault="00EE37F2" w:rsidP="00EE37F2">
            <w:pP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632789A7" w14:textId="77777777" w:rsidR="00EE37F2" w:rsidRPr="00796991" w:rsidRDefault="00EE37F2" w:rsidP="00796991">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16" w:type="dxa"/>
          </w:tcPr>
          <w:p w14:paraId="7ED8AEA5" w14:textId="35BA1634" w:rsidR="00EE37F2" w:rsidRPr="00796991" w:rsidRDefault="00EE37F2"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E37F2">
              <w:rPr>
                <w:rFonts w:ascii="Candara Light" w:hAnsi="Candara Light"/>
              </w:rPr>
              <w:t>Recolección de Desechos Sólidos Domésticos y crear alternativas económicas en cada una de las familias del municipio de Nejapa</w:t>
            </w:r>
          </w:p>
        </w:tc>
        <w:tc>
          <w:tcPr>
            <w:tcW w:w="511" w:type="dxa"/>
          </w:tcPr>
          <w:p w14:paraId="59B0EE1F"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2" w:type="dxa"/>
          </w:tcPr>
          <w:p w14:paraId="73ABF09A"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23" w:type="dxa"/>
          </w:tcPr>
          <w:p w14:paraId="263A3FE1"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23B15F00"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48" w:type="dxa"/>
          </w:tcPr>
          <w:p w14:paraId="669648AE"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2E6F3891"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7BD9E817"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71A9BD41"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5" w:type="dxa"/>
          </w:tcPr>
          <w:p w14:paraId="17CE4D0B"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606E5E29"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051F2975"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178629D3" w14:textId="7777777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bl>
    <w:tbl>
      <w:tblPr>
        <w:tblStyle w:val="Tablaconcuadrcula5oscura-nfasis2"/>
        <w:tblW w:w="16926" w:type="dxa"/>
        <w:tblLook w:val="04A0" w:firstRow="1" w:lastRow="0" w:firstColumn="1" w:lastColumn="0" w:noHBand="0" w:noVBand="1"/>
      </w:tblPr>
      <w:tblGrid>
        <w:gridCol w:w="659"/>
        <w:gridCol w:w="3216"/>
        <w:gridCol w:w="3276"/>
        <w:gridCol w:w="3216"/>
        <w:gridCol w:w="511"/>
        <w:gridCol w:w="502"/>
        <w:gridCol w:w="623"/>
        <w:gridCol w:w="543"/>
        <w:gridCol w:w="648"/>
        <w:gridCol w:w="484"/>
        <w:gridCol w:w="484"/>
        <w:gridCol w:w="543"/>
        <w:gridCol w:w="505"/>
        <w:gridCol w:w="572"/>
        <w:gridCol w:w="572"/>
        <w:gridCol w:w="572"/>
      </w:tblGrid>
      <w:tr w:rsidR="00EE37F2" w14:paraId="1E2DF1AF" w14:textId="77777777" w:rsidTr="00EE37F2">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08DECC04" w14:textId="77777777" w:rsidR="00EE37F2" w:rsidRDefault="00EE37F2" w:rsidP="00C21070">
            <w:pPr>
              <w:rPr>
                <w:rFonts w:ascii="Candara Light" w:hAnsi="Candara Light"/>
              </w:rPr>
            </w:pPr>
            <w:bookmarkStart w:id="19" w:name="_Hlk52893211"/>
          </w:p>
        </w:tc>
        <w:tc>
          <w:tcPr>
            <w:tcW w:w="3216" w:type="dxa"/>
          </w:tcPr>
          <w:p w14:paraId="664575F7" w14:textId="77777777" w:rsidR="00EE37F2" w:rsidRDefault="00EE37F2"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Eje Estratégico</w:t>
            </w:r>
          </w:p>
        </w:tc>
        <w:tc>
          <w:tcPr>
            <w:tcW w:w="3276" w:type="dxa"/>
          </w:tcPr>
          <w:p w14:paraId="11CB6DA2" w14:textId="77777777" w:rsidR="00EE37F2" w:rsidRDefault="00EE37F2"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Objetivos Estratégicos</w:t>
            </w:r>
          </w:p>
        </w:tc>
        <w:tc>
          <w:tcPr>
            <w:tcW w:w="3216" w:type="dxa"/>
          </w:tcPr>
          <w:p w14:paraId="44399EB7" w14:textId="77777777" w:rsidR="00EE37F2" w:rsidRDefault="00EE37F2"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Estrategia</w:t>
            </w:r>
          </w:p>
        </w:tc>
        <w:tc>
          <w:tcPr>
            <w:tcW w:w="511" w:type="dxa"/>
          </w:tcPr>
          <w:p w14:paraId="718ABB87"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w:t>
            </w:r>
          </w:p>
        </w:tc>
        <w:tc>
          <w:tcPr>
            <w:tcW w:w="502" w:type="dxa"/>
          </w:tcPr>
          <w:p w14:paraId="72491D34"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F</w:t>
            </w:r>
          </w:p>
        </w:tc>
        <w:tc>
          <w:tcPr>
            <w:tcW w:w="623" w:type="dxa"/>
          </w:tcPr>
          <w:p w14:paraId="79F25B22"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543" w:type="dxa"/>
          </w:tcPr>
          <w:p w14:paraId="619F224F"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648" w:type="dxa"/>
          </w:tcPr>
          <w:p w14:paraId="30F40D63"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484" w:type="dxa"/>
          </w:tcPr>
          <w:p w14:paraId="1DB25CE5"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484" w:type="dxa"/>
          </w:tcPr>
          <w:p w14:paraId="5EA26D12"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543" w:type="dxa"/>
          </w:tcPr>
          <w:p w14:paraId="183F2801"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505" w:type="dxa"/>
          </w:tcPr>
          <w:p w14:paraId="49EE6762"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S</w:t>
            </w:r>
          </w:p>
        </w:tc>
        <w:tc>
          <w:tcPr>
            <w:tcW w:w="572" w:type="dxa"/>
          </w:tcPr>
          <w:p w14:paraId="5A00FD35"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w:t>
            </w:r>
          </w:p>
        </w:tc>
        <w:tc>
          <w:tcPr>
            <w:tcW w:w="572" w:type="dxa"/>
          </w:tcPr>
          <w:p w14:paraId="72FEB597"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N</w:t>
            </w:r>
          </w:p>
        </w:tc>
        <w:tc>
          <w:tcPr>
            <w:tcW w:w="572" w:type="dxa"/>
          </w:tcPr>
          <w:p w14:paraId="30894BCE" w14:textId="77777777" w:rsidR="00EE37F2" w:rsidRDefault="00EE37F2"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D</w:t>
            </w:r>
          </w:p>
        </w:tc>
      </w:tr>
      <w:bookmarkEnd w:id="19"/>
      <w:tr w:rsidR="00EE37F2" w14:paraId="7B52141D" w14:textId="77777777" w:rsidTr="00EE37F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5CCFC3FD" w14:textId="77777777" w:rsidR="00EE37F2" w:rsidRDefault="00EE37F2" w:rsidP="00C21070">
            <w:pPr>
              <w:rPr>
                <w:rFonts w:ascii="Candara Light" w:hAnsi="Candara Light"/>
                <w:b w:val="0"/>
                <w:bCs w:val="0"/>
              </w:rPr>
            </w:pPr>
          </w:p>
          <w:p w14:paraId="499170A6" w14:textId="77777777" w:rsidR="00EE37F2" w:rsidRDefault="00EE37F2" w:rsidP="00C21070">
            <w:pPr>
              <w:rPr>
                <w:rFonts w:ascii="Candara Light" w:hAnsi="Candara Light"/>
                <w:b w:val="0"/>
                <w:bCs w:val="0"/>
              </w:rPr>
            </w:pPr>
          </w:p>
          <w:p w14:paraId="4349CA5D" w14:textId="279276D8" w:rsidR="00EE37F2" w:rsidRDefault="00187C0D" w:rsidP="00C21070">
            <w:pPr>
              <w:rPr>
                <w:rFonts w:ascii="Candara Light" w:hAnsi="Candara Light"/>
                <w:b w:val="0"/>
                <w:bCs w:val="0"/>
              </w:rPr>
            </w:pPr>
            <w:r>
              <w:rPr>
                <w:rFonts w:ascii="Candara Light" w:hAnsi="Candara Light"/>
                <w:b w:val="0"/>
                <w:bCs w:val="0"/>
              </w:rPr>
              <w:t>7</w:t>
            </w:r>
          </w:p>
          <w:p w14:paraId="74B5D48D" w14:textId="77777777" w:rsidR="00EE37F2" w:rsidRDefault="00EE37F2" w:rsidP="00C21070">
            <w:pPr>
              <w:rPr>
                <w:rFonts w:ascii="Candara Light" w:hAnsi="Candara Light"/>
                <w:b w:val="0"/>
                <w:bCs w:val="0"/>
              </w:rPr>
            </w:pPr>
          </w:p>
          <w:p w14:paraId="7BBA9D28" w14:textId="00E53884" w:rsidR="00EE37F2" w:rsidRDefault="00EE37F2" w:rsidP="00C21070">
            <w:pPr>
              <w:rPr>
                <w:rFonts w:ascii="Candara Light" w:hAnsi="Candara Light"/>
              </w:rPr>
            </w:pPr>
          </w:p>
        </w:tc>
        <w:tc>
          <w:tcPr>
            <w:tcW w:w="3216" w:type="dxa"/>
          </w:tcPr>
          <w:p w14:paraId="00C5DDDB" w14:textId="48CA039A" w:rsidR="00EE37F2" w:rsidRPr="00EE37F2" w:rsidRDefault="00EE37F2" w:rsidP="00EE37F2">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E37F2">
              <w:rPr>
                <w:rFonts w:ascii="Candara Light" w:hAnsi="Candara Light"/>
              </w:rPr>
              <w:t>Ampliar el acceso y la conexión de las comunidades rurales del municipio de Nejapa, por medio del mantenimiento preventivo y correctivo de calles, y construcción de obras de paso</w:t>
            </w:r>
          </w:p>
          <w:p w14:paraId="5034D14B" w14:textId="77777777" w:rsidR="00EE37F2" w:rsidRPr="00EE37F2" w:rsidRDefault="00EE37F2" w:rsidP="00EE37F2">
            <w:pP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412C07A9" w14:textId="77777777" w:rsidR="00EE37F2" w:rsidRDefault="00EE37F2"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76" w:type="dxa"/>
          </w:tcPr>
          <w:p w14:paraId="512EA93F" w14:textId="2CD4851C" w:rsidR="00EE37F2" w:rsidRDefault="00EE37F2"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E37F2">
              <w:rPr>
                <w:rFonts w:ascii="Candara Light" w:hAnsi="Candara Light"/>
              </w:rPr>
              <w:t>Mejoramiento y mantenimiento de calles a través de alianzas con empresarios, ADESCOS, cooperativas del municipio e instancias del gobierno central para facilitar el transporte de personas y productos</w:t>
            </w:r>
          </w:p>
        </w:tc>
        <w:tc>
          <w:tcPr>
            <w:tcW w:w="3216" w:type="dxa"/>
          </w:tcPr>
          <w:p w14:paraId="061FC156" w14:textId="1010A25F" w:rsidR="00EE37F2" w:rsidRDefault="00EE37F2"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EE37F2">
              <w:rPr>
                <w:rFonts w:ascii="Candara Light" w:hAnsi="Candara Light"/>
              </w:rPr>
              <w:t>Mejoramiento y mantenimiento de calles para facilitar el transporte de personas y productos</w:t>
            </w:r>
          </w:p>
        </w:tc>
        <w:tc>
          <w:tcPr>
            <w:tcW w:w="511" w:type="dxa"/>
          </w:tcPr>
          <w:p w14:paraId="0B48C5DB" w14:textId="08F8FBA6"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02" w:type="dxa"/>
          </w:tcPr>
          <w:p w14:paraId="01DB0C39" w14:textId="52DAB478"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623" w:type="dxa"/>
          </w:tcPr>
          <w:p w14:paraId="4B7099E2" w14:textId="2B4A3D08"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39CC4F44" w14:textId="5A1422CA"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648" w:type="dxa"/>
          </w:tcPr>
          <w:p w14:paraId="6E09BE37" w14:textId="60BC9EEC"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06D32E02" w14:textId="3F29B03B"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6E98B719" w14:textId="3D5AA1DF"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73B53902" w14:textId="5900CB11"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5" w:type="dxa"/>
          </w:tcPr>
          <w:p w14:paraId="0A58F68B" w14:textId="0E7B29F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11F6ECDE" w14:textId="26059397"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48E9C73B" w14:textId="3EFBDDCC"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4B8D0052" w14:textId="5F78C20F" w:rsidR="00EE37F2" w:rsidRDefault="00EE37F2"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EE37F2" w14:paraId="5B1B0526" w14:textId="77777777" w:rsidTr="00EE37F2">
        <w:trPr>
          <w:trHeight w:val="325"/>
        </w:trPr>
        <w:tc>
          <w:tcPr>
            <w:cnfStyle w:val="001000000000" w:firstRow="0" w:lastRow="0" w:firstColumn="1" w:lastColumn="0" w:oddVBand="0" w:evenVBand="0" w:oddHBand="0" w:evenHBand="0" w:firstRowFirstColumn="0" w:firstRowLastColumn="0" w:lastRowFirstColumn="0" w:lastRowLastColumn="0"/>
            <w:tcW w:w="659" w:type="dxa"/>
          </w:tcPr>
          <w:p w14:paraId="6B76C90E" w14:textId="77777777" w:rsidR="00EE37F2" w:rsidRDefault="00EE37F2" w:rsidP="00C21070">
            <w:pPr>
              <w:rPr>
                <w:rFonts w:ascii="Candara Light" w:hAnsi="Candara Light"/>
              </w:rPr>
            </w:pPr>
          </w:p>
          <w:p w14:paraId="3304BBE5" w14:textId="38E60BD2" w:rsidR="00EE37F2" w:rsidRDefault="00187C0D" w:rsidP="00C21070">
            <w:pPr>
              <w:rPr>
                <w:rFonts w:ascii="Candara Light" w:hAnsi="Candara Light"/>
              </w:rPr>
            </w:pPr>
            <w:r>
              <w:rPr>
                <w:rFonts w:ascii="Candara Light" w:hAnsi="Candara Light"/>
              </w:rPr>
              <w:t>8</w:t>
            </w:r>
          </w:p>
          <w:p w14:paraId="0C0265F9" w14:textId="77777777" w:rsidR="00EE37F2" w:rsidRDefault="00EE37F2" w:rsidP="00C21070">
            <w:pPr>
              <w:rPr>
                <w:rFonts w:ascii="Candara Light" w:hAnsi="Candara Light"/>
              </w:rPr>
            </w:pPr>
          </w:p>
          <w:p w14:paraId="74EFB5A0" w14:textId="77777777" w:rsidR="00EE37F2" w:rsidRDefault="00EE37F2" w:rsidP="00C21070">
            <w:pPr>
              <w:rPr>
                <w:rFonts w:ascii="Candara Light" w:hAnsi="Candara Light"/>
              </w:rPr>
            </w:pPr>
          </w:p>
          <w:p w14:paraId="45EDD48B" w14:textId="77777777" w:rsidR="00EE37F2" w:rsidRDefault="00EE37F2" w:rsidP="00C21070">
            <w:pPr>
              <w:rPr>
                <w:rFonts w:ascii="Candara Light" w:hAnsi="Candara Light"/>
              </w:rPr>
            </w:pPr>
          </w:p>
          <w:p w14:paraId="218E6637" w14:textId="77777777" w:rsidR="00EE37F2" w:rsidRDefault="00EE37F2" w:rsidP="00C21070">
            <w:pPr>
              <w:rPr>
                <w:rFonts w:ascii="Candara Light" w:hAnsi="Candara Light"/>
              </w:rPr>
            </w:pPr>
          </w:p>
          <w:p w14:paraId="46843F3E" w14:textId="4FFFC0A5" w:rsidR="00EE37F2" w:rsidRDefault="00EE37F2" w:rsidP="00C21070">
            <w:pPr>
              <w:rPr>
                <w:rFonts w:ascii="Candara Light" w:hAnsi="Candara Light"/>
                <w:b w:val="0"/>
                <w:bCs w:val="0"/>
              </w:rPr>
            </w:pPr>
          </w:p>
        </w:tc>
        <w:tc>
          <w:tcPr>
            <w:tcW w:w="3216" w:type="dxa"/>
          </w:tcPr>
          <w:p w14:paraId="64C9CE8C" w14:textId="65171933" w:rsidR="00115FA4" w:rsidRPr="00115FA4" w:rsidRDefault="00115FA4" w:rsidP="00115FA4">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115FA4">
              <w:rPr>
                <w:rFonts w:ascii="Candara Light" w:hAnsi="Candara Light"/>
              </w:rPr>
              <w:t>Ampliar el acceso y la conexión de las comunidades rurales del municipio de Nejapa, por medio del mantenimiento preventivo y correctivo de calles, y construcción de obras de paso</w:t>
            </w:r>
          </w:p>
          <w:p w14:paraId="2D05CF91" w14:textId="77777777" w:rsidR="00115FA4" w:rsidRPr="00115FA4" w:rsidRDefault="00115FA4" w:rsidP="00115FA4">
            <w:pP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5A7AFC1F" w14:textId="77777777" w:rsidR="00EE37F2" w:rsidRPr="00EE37F2" w:rsidRDefault="00EE37F2" w:rsidP="00115FA4">
            <w:pP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3276" w:type="dxa"/>
          </w:tcPr>
          <w:p w14:paraId="3B271FDB" w14:textId="66808501" w:rsidR="00EE37F2" w:rsidRPr="00EE37F2" w:rsidRDefault="00115FA4"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115FA4">
              <w:rPr>
                <w:rFonts w:ascii="Candara Light" w:hAnsi="Candara Light"/>
              </w:rPr>
              <w:t>Inventariar y priorizar la construcción de obras de paso (puentes) que pongan en riesgo a las familias de las comunidades.</w:t>
            </w:r>
          </w:p>
        </w:tc>
        <w:tc>
          <w:tcPr>
            <w:tcW w:w="3216" w:type="dxa"/>
          </w:tcPr>
          <w:p w14:paraId="66FDF24B" w14:textId="4A2A05C1" w:rsidR="00EE37F2" w:rsidRPr="00EE37F2" w:rsidRDefault="00115FA4"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115FA4">
              <w:rPr>
                <w:rFonts w:ascii="Candara Light" w:hAnsi="Candara Light"/>
              </w:rPr>
              <w:t>Construcción de obras de paso que pongan en riesgo a las familias de las comunidades</w:t>
            </w:r>
          </w:p>
        </w:tc>
        <w:tc>
          <w:tcPr>
            <w:tcW w:w="511" w:type="dxa"/>
          </w:tcPr>
          <w:p w14:paraId="37450A01" w14:textId="77777777" w:rsidR="00EE37F2" w:rsidRDefault="00EE37F2"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02" w:type="dxa"/>
          </w:tcPr>
          <w:p w14:paraId="6E9D8B46" w14:textId="77777777" w:rsidR="00EE37F2" w:rsidRDefault="00EE37F2"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623" w:type="dxa"/>
          </w:tcPr>
          <w:p w14:paraId="2CF4DE23" w14:textId="77777777" w:rsidR="00EE37F2" w:rsidRDefault="00EE37F2"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43" w:type="dxa"/>
          </w:tcPr>
          <w:p w14:paraId="48FAB929" w14:textId="77777777" w:rsidR="00EE37F2" w:rsidRDefault="00EE37F2"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648" w:type="dxa"/>
          </w:tcPr>
          <w:p w14:paraId="559E2891" w14:textId="36B9A951" w:rsidR="00EE37F2" w:rsidRDefault="00115FA4"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2F87383D" w14:textId="0BA16989" w:rsidR="00EE37F2" w:rsidRDefault="00115FA4"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718555C6" w14:textId="4A5A6FD4" w:rsidR="00EE37F2" w:rsidRDefault="00115FA4"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23387010" w14:textId="0A8107AA" w:rsidR="00EE37F2" w:rsidRDefault="00115FA4"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05" w:type="dxa"/>
          </w:tcPr>
          <w:p w14:paraId="472FD547" w14:textId="4E9DAFDE" w:rsidR="00EE37F2" w:rsidRDefault="00EE37F2"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1115D8DE" w14:textId="22E537E2" w:rsidR="00EE37F2" w:rsidRDefault="00EE37F2"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0E2D687C" w14:textId="77777777" w:rsidR="00EE37F2" w:rsidRDefault="00EE37F2"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7F0E1A7C" w14:textId="77777777" w:rsidR="00EE37F2" w:rsidRDefault="00EE37F2"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115FA4" w14:paraId="455DE3D5" w14:textId="77777777" w:rsidTr="00EE37F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41A61BE2" w14:textId="6C603879" w:rsidR="00115FA4" w:rsidRDefault="00187C0D" w:rsidP="00C21070">
            <w:pPr>
              <w:rPr>
                <w:rFonts w:ascii="Candara Light" w:hAnsi="Candara Light"/>
                <w:b w:val="0"/>
                <w:bCs w:val="0"/>
              </w:rPr>
            </w:pPr>
            <w:r>
              <w:rPr>
                <w:rFonts w:ascii="Candara Light" w:hAnsi="Candara Light"/>
                <w:b w:val="0"/>
                <w:bCs w:val="0"/>
              </w:rPr>
              <w:lastRenderedPageBreak/>
              <w:t>9</w:t>
            </w:r>
          </w:p>
          <w:p w14:paraId="39A58024" w14:textId="77777777" w:rsidR="00115FA4" w:rsidRDefault="00115FA4" w:rsidP="00C21070">
            <w:pPr>
              <w:rPr>
                <w:rFonts w:ascii="Candara Light" w:hAnsi="Candara Light"/>
                <w:b w:val="0"/>
                <w:bCs w:val="0"/>
              </w:rPr>
            </w:pPr>
          </w:p>
          <w:p w14:paraId="186A8F90" w14:textId="77777777" w:rsidR="00115FA4" w:rsidRDefault="00115FA4" w:rsidP="00C21070">
            <w:pPr>
              <w:rPr>
                <w:rFonts w:ascii="Candara Light" w:hAnsi="Candara Light"/>
                <w:b w:val="0"/>
                <w:bCs w:val="0"/>
              </w:rPr>
            </w:pPr>
          </w:p>
          <w:p w14:paraId="3A62970C" w14:textId="1D31BE9F" w:rsidR="00115FA4" w:rsidRDefault="00115FA4" w:rsidP="00C21070">
            <w:pPr>
              <w:rPr>
                <w:rFonts w:ascii="Candara Light" w:hAnsi="Candara Light"/>
              </w:rPr>
            </w:pPr>
          </w:p>
        </w:tc>
        <w:tc>
          <w:tcPr>
            <w:tcW w:w="3216" w:type="dxa"/>
          </w:tcPr>
          <w:p w14:paraId="7FD71F5D" w14:textId="77777777" w:rsidR="00115FA4" w:rsidRPr="00115FA4" w:rsidRDefault="00115FA4" w:rsidP="00115FA4">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15FA4">
              <w:rPr>
                <w:rFonts w:ascii="Candara Light" w:hAnsi="Candara Light"/>
              </w:rPr>
              <w:t>Ampliar el acceso y la conexión de las comunidades rurales del municipio de Nejapa, por medio del mantenimiento preventivo y correctivo de calles, y construcción de obras de paso</w:t>
            </w:r>
          </w:p>
          <w:p w14:paraId="4739FA7B" w14:textId="77777777" w:rsidR="00115FA4" w:rsidRPr="00115FA4" w:rsidRDefault="00115FA4" w:rsidP="00115FA4">
            <w:pP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73498C49" w14:textId="164B1AD3" w:rsidR="00115FA4" w:rsidRPr="00115FA4" w:rsidRDefault="00115FA4" w:rsidP="00115FA4">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15FA4">
              <w:rPr>
                <w:rFonts w:ascii="Candara Light" w:hAnsi="Candara Light"/>
              </w:rPr>
              <w:t>Regular el Ordenamiento del Casco Urbano, promoviendo el uso adecuado de los espacios públicos y la regulación a la circulación vehicular en las calles del casco urbano</w:t>
            </w:r>
          </w:p>
        </w:tc>
        <w:tc>
          <w:tcPr>
            <w:tcW w:w="3276" w:type="dxa"/>
          </w:tcPr>
          <w:p w14:paraId="6797C00F" w14:textId="54A3046B" w:rsidR="00115FA4" w:rsidRPr="00115FA4" w:rsidRDefault="00115FA4"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15FA4">
              <w:rPr>
                <w:rFonts w:ascii="Candara Light" w:hAnsi="Candara Light"/>
              </w:rPr>
              <w:t>Ordenamiento del casco urbano: Regular la circulación vehicular en las calles del casco urbano y promover el uso adecuado de los espacios públicos, con énfasis en la protección del peatón</w:t>
            </w:r>
          </w:p>
        </w:tc>
        <w:tc>
          <w:tcPr>
            <w:tcW w:w="3216" w:type="dxa"/>
          </w:tcPr>
          <w:p w14:paraId="43AFDCE3" w14:textId="4125EEFD" w:rsidR="00115FA4" w:rsidRPr="00115FA4" w:rsidRDefault="00115FA4"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15FA4">
              <w:rPr>
                <w:rFonts w:ascii="Candara Light" w:hAnsi="Candara Light"/>
              </w:rPr>
              <w:t>Regular el Ordenamiento del Casco Urbano, promoviendo el uso adecuado de los espacios públicos y la regulación a la circulación vehicular en las calles del casco urbano</w:t>
            </w:r>
          </w:p>
        </w:tc>
        <w:tc>
          <w:tcPr>
            <w:tcW w:w="511" w:type="dxa"/>
          </w:tcPr>
          <w:p w14:paraId="4CB9B759" w14:textId="77777777"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2" w:type="dxa"/>
          </w:tcPr>
          <w:p w14:paraId="0BBBA4BB" w14:textId="77777777"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23" w:type="dxa"/>
          </w:tcPr>
          <w:p w14:paraId="38AB53C7" w14:textId="77777777"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1FB9DBD3" w14:textId="77777777"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48" w:type="dxa"/>
          </w:tcPr>
          <w:p w14:paraId="38330206" w14:textId="77777777"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17E167E4" w14:textId="77777777"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3D5B42C9" w14:textId="77777777"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711DF242" w14:textId="77777777"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5" w:type="dxa"/>
          </w:tcPr>
          <w:p w14:paraId="24E3B4A1" w14:textId="674E25BE"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4E9558A2" w14:textId="3C0ACEF4"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52761804" w14:textId="05B233D2"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17843124" w14:textId="7108A3BB" w:rsidR="00115FA4" w:rsidRDefault="00115FA4"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r>
    </w:tbl>
    <w:tbl>
      <w:tblPr>
        <w:tblStyle w:val="Tablaconcuadrcula5oscura-nfasis3"/>
        <w:tblW w:w="16926" w:type="dxa"/>
        <w:tblLook w:val="04A0" w:firstRow="1" w:lastRow="0" w:firstColumn="1" w:lastColumn="0" w:noHBand="0" w:noVBand="1"/>
      </w:tblPr>
      <w:tblGrid>
        <w:gridCol w:w="659"/>
        <w:gridCol w:w="3216"/>
        <w:gridCol w:w="3276"/>
        <w:gridCol w:w="3216"/>
        <w:gridCol w:w="511"/>
        <w:gridCol w:w="502"/>
        <w:gridCol w:w="623"/>
        <w:gridCol w:w="543"/>
        <w:gridCol w:w="648"/>
        <w:gridCol w:w="484"/>
        <w:gridCol w:w="484"/>
        <w:gridCol w:w="543"/>
        <w:gridCol w:w="505"/>
        <w:gridCol w:w="572"/>
        <w:gridCol w:w="572"/>
        <w:gridCol w:w="572"/>
      </w:tblGrid>
      <w:tr w:rsidR="00C21070" w14:paraId="5FCA17DE" w14:textId="77777777" w:rsidTr="00C21070">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1B205846" w14:textId="77777777" w:rsidR="00C21070" w:rsidRDefault="00C21070" w:rsidP="00C21070">
            <w:pPr>
              <w:rPr>
                <w:rFonts w:ascii="Candara Light" w:hAnsi="Candara Light"/>
              </w:rPr>
            </w:pPr>
            <w:bookmarkStart w:id="20" w:name="_Hlk52893364"/>
          </w:p>
        </w:tc>
        <w:tc>
          <w:tcPr>
            <w:tcW w:w="3216" w:type="dxa"/>
          </w:tcPr>
          <w:p w14:paraId="42E73139"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Eje Estratégico</w:t>
            </w:r>
          </w:p>
        </w:tc>
        <w:tc>
          <w:tcPr>
            <w:tcW w:w="3276" w:type="dxa"/>
          </w:tcPr>
          <w:p w14:paraId="3A582F99"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Objetivos Estratégicos</w:t>
            </w:r>
          </w:p>
        </w:tc>
        <w:tc>
          <w:tcPr>
            <w:tcW w:w="3216" w:type="dxa"/>
          </w:tcPr>
          <w:p w14:paraId="6426DCE4"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Estrategia</w:t>
            </w:r>
          </w:p>
        </w:tc>
        <w:tc>
          <w:tcPr>
            <w:tcW w:w="511" w:type="dxa"/>
          </w:tcPr>
          <w:p w14:paraId="41F50EA3"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w:t>
            </w:r>
          </w:p>
        </w:tc>
        <w:tc>
          <w:tcPr>
            <w:tcW w:w="502" w:type="dxa"/>
          </w:tcPr>
          <w:p w14:paraId="713F6E0F"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F</w:t>
            </w:r>
          </w:p>
        </w:tc>
        <w:tc>
          <w:tcPr>
            <w:tcW w:w="623" w:type="dxa"/>
          </w:tcPr>
          <w:p w14:paraId="296E3667"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543" w:type="dxa"/>
          </w:tcPr>
          <w:p w14:paraId="0429D820"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648" w:type="dxa"/>
          </w:tcPr>
          <w:p w14:paraId="5454FAC5"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484" w:type="dxa"/>
          </w:tcPr>
          <w:p w14:paraId="5B254BC7"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484" w:type="dxa"/>
          </w:tcPr>
          <w:p w14:paraId="40D906EE"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543" w:type="dxa"/>
          </w:tcPr>
          <w:p w14:paraId="60EBB90B"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505" w:type="dxa"/>
          </w:tcPr>
          <w:p w14:paraId="4E26BA01"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S</w:t>
            </w:r>
          </w:p>
        </w:tc>
        <w:tc>
          <w:tcPr>
            <w:tcW w:w="572" w:type="dxa"/>
          </w:tcPr>
          <w:p w14:paraId="3EBA9E7E"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w:t>
            </w:r>
          </w:p>
        </w:tc>
        <w:tc>
          <w:tcPr>
            <w:tcW w:w="572" w:type="dxa"/>
          </w:tcPr>
          <w:p w14:paraId="185F115B"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N</w:t>
            </w:r>
          </w:p>
        </w:tc>
        <w:tc>
          <w:tcPr>
            <w:tcW w:w="572" w:type="dxa"/>
          </w:tcPr>
          <w:p w14:paraId="122991C6"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D</w:t>
            </w:r>
          </w:p>
        </w:tc>
      </w:tr>
      <w:bookmarkEnd w:id="20"/>
      <w:tr w:rsidR="00C21070" w14:paraId="1E90F751" w14:textId="77777777" w:rsidTr="00C2107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76592C38" w14:textId="7D7A86D4" w:rsidR="00C21070" w:rsidRDefault="00187C0D" w:rsidP="00C21070">
            <w:pPr>
              <w:rPr>
                <w:rFonts w:ascii="Candara Light" w:hAnsi="Candara Light"/>
                <w:b w:val="0"/>
                <w:bCs w:val="0"/>
              </w:rPr>
            </w:pPr>
            <w:r>
              <w:rPr>
                <w:rFonts w:ascii="Candara Light" w:hAnsi="Candara Light"/>
                <w:b w:val="0"/>
                <w:bCs w:val="0"/>
              </w:rPr>
              <w:t>10</w:t>
            </w:r>
          </w:p>
          <w:p w14:paraId="332AB906" w14:textId="77777777" w:rsidR="00C21070" w:rsidRDefault="00C21070" w:rsidP="00C21070">
            <w:pPr>
              <w:rPr>
                <w:rFonts w:ascii="Candara Light" w:hAnsi="Candara Light"/>
                <w:b w:val="0"/>
                <w:bCs w:val="0"/>
              </w:rPr>
            </w:pPr>
          </w:p>
          <w:p w14:paraId="34B2D4C3" w14:textId="77777777" w:rsidR="00C21070" w:rsidRDefault="00C21070" w:rsidP="00C21070">
            <w:pPr>
              <w:rPr>
                <w:rFonts w:ascii="Candara Light" w:hAnsi="Candara Light"/>
                <w:b w:val="0"/>
                <w:bCs w:val="0"/>
              </w:rPr>
            </w:pPr>
          </w:p>
          <w:p w14:paraId="22129DE0" w14:textId="0908E12B" w:rsidR="00C21070" w:rsidRDefault="00C21070" w:rsidP="00C21070">
            <w:pPr>
              <w:rPr>
                <w:rFonts w:ascii="Candara Light" w:hAnsi="Candara Light"/>
              </w:rPr>
            </w:pPr>
          </w:p>
        </w:tc>
        <w:tc>
          <w:tcPr>
            <w:tcW w:w="3216" w:type="dxa"/>
          </w:tcPr>
          <w:p w14:paraId="3F3F4E73" w14:textId="551EA8FE" w:rsidR="00C21070" w:rsidRDefault="00C21070"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C21070">
              <w:rPr>
                <w:rFonts w:ascii="Candara Light" w:hAnsi="Candara Light"/>
              </w:rPr>
              <w:t>Creación de oportunidades para una vida con dignidad de las mujeres del sector urbano y de las comunidades rurales de Nejapa, a través de capacitación técnica e iniciativas económicas familiares</w:t>
            </w:r>
          </w:p>
        </w:tc>
        <w:tc>
          <w:tcPr>
            <w:tcW w:w="3276" w:type="dxa"/>
          </w:tcPr>
          <w:p w14:paraId="7AB174D4" w14:textId="0EAB520D" w:rsidR="00C21070" w:rsidRDefault="00C21070"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C21070">
              <w:rPr>
                <w:rFonts w:ascii="Candara Light" w:hAnsi="Candara Light"/>
              </w:rPr>
              <w:t>Capacitar en técnicas e iniciativas económicas familiares, que creen oportunidades para una vida con dignidad de las mujeres del sector urbano y de las comunidades rurales de Nejapa.</w:t>
            </w:r>
          </w:p>
        </w:tc>
        <w:tc>
          <w:tcPr>
            <w:tcW w:w="3216" w:type="dxa"/>
          </w:tcPr>
          <w:p w14:paraId="04DBEE2B" w14:textId="1D718DC9" w:rsidR="00C21070" w:rsidRDefault="00C21070"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C21070">
              <w:rPr>
                <w:rFonts w:ascii="Candara Light" w:hAnsi="Candara Light"/>
              </w:rPr>
              <w:t>Fortalecimiento en capacidades técnicas e iniciativas económicas familiares, creando oportunidades para una vida con dignidad en las mujeres del sector urbano y de las comunidades rurales de Nejapa</w:t>
            </w:r>
          </w:p>
        </w:tc>
        <w:tc>
          <w:tcPr>
            <w:tcW w:w="511" w:type="dxa"/>
          </w:tcPr>
          <w:p w14:paraId="044C928F" w14:textId="1ACF9443"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02" w:type="dxa"/>
          </w:tcPr>
          <w:p w14:paraId="089F2E80" w14:textId="28779DB1"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623" w:type="dxa"/>
          </w:tcPr>
          <w:p w14:paraId="5DC7A0F7" w14:textId="0FE9507E"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4E7713F9" w14:textId="04C1A64D"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648" w:type="dxa"/>
          </w:tcPr>
          <w:p w14:paraId="4946150B" w14:textId="1415981D"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20A21BD1" w14:textId="1B795698"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0611EC15" w14:textId="18FBD8B1"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789A9C38" w14:textId="10B4BF1E"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05" w:type="dxa"/>
          </w:tcPr>
          <w:p w14:paraId="5E681231" w14:textId="011499F3"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598ED9C2" w14:textId="0E62ADA9"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5844E043" w14:textId="7AACF094"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655C3CAF" w14:textId="3F317185"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r>
      <w:tr w:rsidR="00C21070" w14:paraId="61084522" w14:textId="77777777" w:rsidTr="00C21070">
        <w:trPr>
          <w:trHeight w:val="325"/>
        </w:trPr>
        <w:tc>
          <w:tcPr>
            <w:cnfStyle w:val="001000000000" w:firstRow="0" w:lastRow="0" w:firstColumn="1" w:lastColumn="0" w:oddVBand="0" w:evenVBand="0" w:oddHBand="0" w:evenHBand="0" w:firstRowFirstColumn="0" w:firstRowLastColumn="0" w:lastRowFirstColumn="0" w:lastRowLastColumn="0"/>
            <w:tcW w:w="659" w:type="dxa"/>
          </w:tcPr>
          <w:p w14:paraId="148BE3F7" w14:textId="11CC7322" w:rsidR="00C21070" w:rsidRDefault="00187C0D" w:rsidP="00C21070">
            <w:pPr>
              <w:rPr>
                <w:rFonts w:ascii="Candara Light" w:hAnsi="Candara Light"/>
                <w:b w:val="0"/>
                <w:bCs w:val="0"/>
              </w:rPr>
            </w:pPr>
            <w:r>
              <w:rPr>
                <w:rFonts w:ascii="Candara Light" w:hAnsi="Candara Light"/>
                <w:b w:val="0"/>
                <w:bCs w:val="0"/>
              </w:rPr>
              <w:t>11</w:t>
            </w:r>
          </w:p>
        </w:tc>
        <w:tc>
          <w:tcPr>
            <w:tcW w:w="3216" w:type="dxa"/>
          </w:tcPr>
          <w:p w14:paraId="55B52F67" w14:textId="36713848" w:rsidR="00C21070" w:rsidRPr="00C21070" w:rsidRDefault="00C21070"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C21070">
              <w:rPr>
                <w:rFonts w:ascii="Candara Light" w:hAnsi="Candara Light"/>
              </w:rPr>
              <w:t>Creación de oportunidades para una vida con dignidad de las mujeres del sector urbano y de las comunidades rurales de Nejapa, a través de capacitación técnica e iniciativas económicas familiares</w:t>
            </w:r>
          </w:p>
        </w:tc>
        <w:tc>
          <w:tcPr>
            <w:tcW w:w="3276" w:type="dxa"/>
          </w:tcPr>
          <w:p w14:paraId="4849D119" w14:textId="77777777" w:rsidR="00C21070" w:rsidRPr="00C21070" w:rsidRDefault="00C21070"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C21070">
              <w:rPr>
                <w:rFonts w:ascii="Candara Light" w:hAnsi="Candara Light"/>
              </w:rPr>
              <w:t>Educación y promoción integral de la Niñez de buenos hábitos alimentarios, lactancia materna exclusiva, espacios saludables y cambios de comportamiento en la familia.</w:t>
            </w:r>
          </w:p>
          <w:p w14:paraId="22E876DC" w14:textId="37F7E769" w:rsidR="00C21070" w:rsidRPr="00C21070" w:rsidRDefault="00C21070"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3216" w:type="dxa"/>
          </w:tcPr>
          <w:p w14:paraId="4B2493BD" w14:textId="65E6062D" w:rsidR="00C21070" w:rsidRPr="00C21070" w:rsidRDefault="00C21070"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C21070">
              <w:rPr>
                <w:rFonts w:ascii="Candara Light" w:hAnsi="Candara Light"/>
              </w:rPr>
              <w:t>Capacitación y Orientación, en buenos hábitos alimentarios, lactancia materna exclusiva, espacios saludables y cambios de comportamiento en la Educación y Promoción Integral de la Niñez</w:t>
            </w:r>
          </w:p>
        </w:tc>
        <w:tc>
          <w:tcPr>
            <w:tcW w:w="511" w:type="dxa"/>
          </w:tcPr>
          <w:p w14:paraId="55448DE1"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02" w:type="dxa"/>
          </w:tcPr>
          <w:p w14:paraId="4203D0DF"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623" w:type="dxa"/>
          </w:tcPr>
          <w:p w14:paraId="2770D693" w14:textId="701A6C60"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2EE49DE5" w14:textId="40BC8D18"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648" w:type="dxa"/>
          </w:tcPr>
          <w:p w14:paraId="138A2187"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84" w:type="dxa"/>
          </w:tcPr>
          <w:p w14:paraId="3534E886"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84" w:type="dxa"/>
          </w:tcPr>
          <w:p w14:paraId="49C92429" w14:textId="1C7DB30E"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447D1DAC" w14:textId="1D4AD1B1"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05" w:type="dxa"/>
          </w:tcPr>
          <w:p w14:paraId="0EE83517"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7D497284"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05BB36E1" w14:textId="5A5B303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7A351234" w14:textId="39D4EF1C"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r>
      <w:tr w:rsidR="00C21070" w14:paraId="7C07A70B" w14:textId="77777777" w:rsidTr="00C2107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4B983699" w14:textId="77777777" w:rsidR="00C21070" w:rsidRDefault="00C21070" w:rsidP="00C21070">
            <w:pPr>
              <w:rPr>
                <w:rFonts w:ascii="Candara Light" w:hAnsi="Candara Light"/>
                <w:b w:val="0"/>
                <w:bCs w:val="0"/>
              </w:rPr>
            </w:pPr>
          </w:p>
        </w:tc>
        <w:tc>
          <w:tcPr>
            <w:tcW w:w="3216" w:type="dxa"/>
          </w:tcPr>
          <w:p w14:paraId="29735D1B" w14:textId="77777777" w:rsidR="00C21070" w:rsidRPr="00C21070" w:rsidRDefault="00C21070"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76" w:type="dxa"/>
          </w:tcPr>
          <w:p w14:paraId="49C7A043" w14:textId="77777777" w:rsidR="00C21070" w:rsidRPr="00C21070" w:rsidRDefault="00C21070"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16" w:type="dxa"/>
          </w:tcPr>
          <w:p w14:paraId="0A5C00D0" w14:textId="77777777" w:rsidR="00C21070" w:rsidRPr="00C21070" w:rsidRDefault="00C21070"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11" w:type="dxa"/>
          </w:tcPr>
          <w:p w14:paraId="0697D035"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2" w:type="dxa"/>
          </w:tcPr>
          <w:p w14:paraId="091B2DEA"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23" w:type="dxa"/>
          </w:tcPr>
          <w:p w14:paraId="72BD275F"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5D9C5EA5"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48" w:type="dxa"/>
          </w:tcPr>
          <w:p w14:paraId="52E7D8F3"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237AC988"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3892256C"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59B270DB"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5" w:type="dxa"/>
          </w:tcPr>
          <w:p w14:paraId="2DA06C7C"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7E6E8C3D"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7206ED07"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0EC022E7"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C21070" w14:paraId="4517B66D" w14:textId="77777777" w:rsidTr="00C21070">
        <w:trPr>
          <w:trHeight w:val="325"/>
        </w:trPr>
        <w:tc>
          <w:tcPr>
            <w:cnfStyle w:val="001000000000" w:firstRow="0" w:lastRow="0" w:firstColumn="1" w:lastColumn="0" w:oddVBand="0" w:evenVBand="0" w:oddHBand="0" w:evenHBand="0" w:firstRowFirstColumn="0" w:firstRowLastColumn="0" w:lastRowFirstColumn="0" w:lastRowLastColumn="0"/>
            <w:tcW w:w="659" w:type="dxa"/>
          </w:tcPr>
          <w:p w14:paraId="64D8DBCA" w14:textId="4E40A905" w:rsidR="00C21070" w:rsidRDefault="00187C0D" w:rsidP="00C21070">
            <w:pPr>
              <w:rPr>
                <w:rFonts w:ascii="Candara Light" w:hAnsi="Candara Light"/>
                <w:b w:val="0"/>
                <w:bCs w:val="0"/>
              </w:rPr>
            </w:pPr>
            <w:r>
              <w:rPr>
                <w:rFonts w:ascii="Candara Light" w:hAnsi="Candara Light"/>
                <w:b w:val="0"/>
                <w:bCs w:val="0"/>
              </w:rPr>
              <w:t>12</w:t>
            </w:r>
          </w:p>
        </w:tc>
        <w:tc>
          <w:tcPr>
            <w:tcW w:w="3216" w:type="dxa"/>
          </w:tcPr>
          <w:p w14:paraId="6E74D050" w14:textId="41892221" w:rsidR="00C21070" w:rsidRPr="00C21070" w:rsidRDefault="00C21070"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C21070">
              <w:rPr>
                <w:rFonts w:ascii="Candara Light" w:hAnsi="Candara Light"/>
              </w:rPr>
              <w:t xml:space="preserve">Creación de oportunidades para una vida con dignidad de las mujeres del sector urbano y de las comunidades rurales de Nejapa, a través de capacitación </w:t>
            </w:r>
            <w:r w:rsidRPr="00C21070">
              <w:rPr>
                <w:rFonts w:ascii="Candara Light" w:hAnsi="Candara Light"/>
              </w:rPr>
              <w:lastRenderedPageBreak/>
              <w:t>técnica e iniciativas económicas familiares</w:t>
            </w:r>
          </w:p>
        </w:tc>
        <w:tc>
          <w:tcPr>
            <w:tcW w:w="3276" w:type="dxa"/>
          </w:tcPr>
          <w:p w14:paraId="38A9D94D" w14:textId="2E70BD5E" w:rsidR="00C21070" w:rsidRPr="00C21070" w:rsidRDefault="00C21070"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C21070">
              <w:rPr>
                <w:rFonts w:ascii="Candara Light" w:hAnsi="Candara Light"/>
              </w:rPr>
              <w:lastRenderedPageBreak/>
              <w:t xml:space="preserve">Desarrollar capacidades y creación de mecanismos de apoyo técnico y financiero para el desarrollo de actividades productivas generadoras de </w:t>
            </w:r>
            <w:r w:rsidRPr="00C21070">
              <w:rPr>
                <w:rFonts w:ascii="Candara Light" w:hAnsi="Candara Light"/>
              </w:rPr>
              <w:lastRenderedPageBreak/>
              <w:t xml:space="preserve">ingresos de las mujeres </w:t>
            </w:r>
            <w:proofErr w:type="spellStart"/>
            <w:r>
              <w:rPr>
                <w:rFonts w:ascii="Candara Light" w:hAnsi="Candara Light"/>
              </w:rPr>
              <w:t>N</w:t>
            </w:r>
            <w:r w:rsidRPr="00C21070">
              <w:rPr>
                <w:rFonts w:ascii="Candara Light" w:hAnsi="Candara Light"/>
              </w:rPr>
              <w:t>ejapenses</w:t>
            </w:r>
            <w:proofErr w:type="spellEnd"/>
            <w:r w:rsidRPr="00C21070">
              <w:rPr>
                <w:rFonts w:ascii="Candara Light" w:hAnsi="Candara Light"/>
              </w:rPr>
              <w:t>.</w:t>
            </w:r>
          </w:p>
          <w:p w14:paraId="1268778A" w14:textId="2D420F40" w:rsidR="00C21070" w:rsidRPr="00C21070" w:rsidRDefault="00C21070"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3216" w:type="dxa"/>
          </w:tcPr>
          <w:p w14:paraId="4CBEA0F4" w14:textId="285215C8" w:rsidR="00C21070" w:rsidRPr="00C21070" w:rsidRDefault="00C21070"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C21070">
              <w:rPr>
                <w:rFonts w:ascii="Candara Light" w:hAnsi="Candara Light"/>
              </w:rPr>
              <w:lastRenderedPageBreak/>
              <w:t xml:space="preserve">Crear programas de capacidades y mecanismos de apoyo técnico y financiero para el desarrollo de actividades productivas </w:t>
            </w:r>
            <w:r w:rsidRPr="00C21070">
              <w:rPr>
                <w:rFonts w:ascii="Candara Light" w:hAnsi="Candara Light"/>
              </w:rPr>
              <w:lastRenderedPageBreak/>
              <w:t xml:space="preserve">generadoras de ingresos de las mujeres </w:t>
            </w:r>
            <w:proofErr w:type="spellStart"/>
            <w:r>
              <w:rPr>
                <w:rFonts w:ascii="Candara Light" w:hAnsi="Candara Light"/>
              </w:rPr>
              <w:t>N</w:t>
            </w:r>
            <w:r w:rsidRPr="00C21070">
              <w:rPr>
                <w:rFonts w:ascii="Candara Light" w:hAnsi="Candara Light"/>
              </w:rPr>
              <w:t>ejapenses</w:t>
            </w:r>
            <w:proofErr w:type="spellEnd"/>
            <w:r w:rsidRPr="00C21070">
              <w:rPr>
                <w:rFonts w:ascii="Candara Light" w:hAnsi="Candara Light"/>
              </w:rPr>
              <w:t>.</w:t>
            </w:r>
          </w:p>
        </w:tc>
        <w:tc>
          <w:tcPr>
            <w:tcW w:w="511" w:type="dxa"/>
          </w:tcPr>
          <w:p w14:paraId="483196D8" w14:textId="67165756"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lastRenderedPageBreak/>
              <w:t>x</w:t>
            </w:r>
          </w:p>
        </w:tc>
        <w:tc>
          <w:tcPr>
            <w:tcW w:w="502" w:type="dxa"/>
          </w:tcPr>
          <w:p w14:paraId="3174AD05"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623" w:type="dxa"/>
          </w:tcPr>
          <w:p w14:paraId="641E5668"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43" w:type="dxa"/>
          </w:tcPr>
          <w:p w14:paraId="7AE5B975" w14:textId="5F216558"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648" w:type="dxa"/>
          </w:tcPr>
          <w:p w14:paraId="5A08AA00"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84" w:type="dxa"/>
          </w:tcPr>
          <w:p w14:paraId="196E9C71"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84" w:type="dxa"/>
          </w:tcPr>
          <w:p w14:paraId="437457BE" w14:textId="1F39B86A"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6156F2CE"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05" w:type="dxa"/>
          </w:tcPr>
          <w:p w14:paraId="5FADC06B"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27BBC52E" w14:textId="04646D03"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6988364C" w14:textId="77777777"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2997F17B" w14:textId="2DE42EE3" w:rsidR="00C21070" w:rsidRDefault="00C21070"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r>
    </w:tbl>
    <w:tbl>
      <w:tblPr>
        <w:tblStyle w:val="Tablaconcuadrcula5oscura-nfasis4"/>
        <w:tblW w:w="16926" w:type="dxa"/>
        <w:tblLook w:val="04A0" w:firstRow="1" w:lastRow="0" w:firstColumn="1" w:lastColumn="0" w:noHBand="0" w:noVBand="1"/>
      </w:tblPr>
      <w:tblGrid>
        <w:gridCol w:w="659"/>
        <w:gridCol w:w="3216"/>
        <w:gridCol w:w="3276"/>
        <w:gridCol w:w="3216"/>
        <w:gridCol w:w="511"/>
        <w:gridCol w:w="502"/>
        <w:gridCol w:w="623"/>
        <w:gridCol w:w="543"/>
        <w:gridCol w:w="648"/>
        <w:gridCol w:w="484"/>
        <w:gridCol w:w="484"/>
        <w:gridCol w:w="543"/>
        <w:gridCol w:w="505"/>
        <w:gridCol w:w="572"/>
        <w:gridCol w:w="572"/>
        <w:gridCol w:w="572"/>
      </w:tblGrid>
      <w:tr w:rsidR="00C21070" w14:paraId="20C84A7F" w14:textId="77777777" w:rsidTr="009C7011">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67C5579D" w14:textId="77777777" w:rsidR="00C21070" w:rsidRDefault="00C21070" w:rsidP="00C21070">
            <w:pPr>
              <w:rPr>
                <w:rFonts w:ascii="Candara Light" w:hAnsi="Candara Light"/>
              </w:rPr>
            </w:pPr>
          </w:p>
        </w:tc>
        <w:tc>
          <w:tcPr>
            <w:tcW w:w="3216" w:type="dxa"/>
          </w:tcPr>
          <w:p w14:paraId="18BF0EAF"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Eje Estratégico</w:t>
            </w:r>
          </w:p>
        </w:tc>
        <w:tc>
          <w:tcPr>
            <w:tcW w:w="3276" w:type="dxa"/>
          </w:tcPr>
          <w:p w14:paraId="74A31195"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Objetivos Estratégicos</w:t>
            </w:r>
          </w:p>
        </w:tc>
        <w:tc>
          <w:tcPr>
            <w:tcW w:w="3216" w:type="dxa"/>
          </w:tcPr>
          <w:p w14:paraId="2EE6824F"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Estrategia</w:t>
            </w:r>
          </w:p>
        </w:tc>
        <w:tc>
          <w:tcPr>
            <w:tcW w:w="511" w:type="dxa"/>
          </w:tcPr>
          <w:p w14:paraId="5C21C9DE"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w:t>
            </w:r>
          </w:p>
        </w:tc>
        <w:tc>
          <w:tcPr>
            <w:tcW w:w="502" w:type="dxa"/>
          </w:tcPr>
          <w:p w14:paraId="174A3A32"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F</w:t>
            </w:r>
          </w:p>
        </w:tc>
        <w:tc>
          <w:tcPr>
            <w:tcW w:w="623" w:type="dxa"/>
          </w:tcPr>
          <w:p w14:paraId="15A73CE6"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543" w:type="dxa"/>
          </w:tcPr>
          <w:p w14:paraId="4BD807E4"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648" w:type="dxa"/>
          </w:tcPr>
          <w:p w14:paraId="39B3827B"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484" w:type="dxa"/>
          </w:tcPr>
          <w:p w14:paraId="36A17B8E"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484" w:type="dxa"/>
          </w:tcPr>
          <w:p w14:paraId="6C0DCC60"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543" w:type="dxa"/>
          </w:tcPr>
          <w:p w14:paraId="68667E40"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505" w:type="dxa"/>
          </w:tcPr>
          <w:p w14:paraId="3F06555C"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S</w:t>
            </w:r>
          </w:p>
        </w:tc>
        <w:tc>
          <w:tcPr>
            <w:tcW w:w="572" w:type="dxa"/>
          </w:tcPr>
          <w:p w14:paraId="71058AC7"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w:t>
            </w:r>
          </w:p>
        </w:tc>
        <w:tc>
          <w:tcPr>
            <w:tcW w:w="572" w:type="dxa"/>
          </w:tcPr>
          <w:p w14:paraId="7CA9E4C2"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N</w:t>
            </w:r>
          </w:p>
        </w:tc>
        <w:tc>
          <w:tcPr>
            <w:tcW w:w="572" w:type="dxa"/>
          </w:tcPr>
          <w:p w14:paraId="1CB9D90B"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D</w:t>
            </w:r>
          </w:p>
        </w:tc>
      </w:tr>
      <w:tr w:rsidR="00C21070" w14:paraId="3775895F" w14:textId="77777777" w:rsidTr="009C701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7E5003A5" w14:textId="77777777" w:rsidR="00C21070" w:rsidRDefault="00C21070" w:rsidP="00C21070">
            <w:pPr>
              <w:rPr>
                <w:rFonts w:ascii="Candara Light" w:hAnsi="Candara Light"/>
                <w:b w:val="0"/>
                <w:bCs w:val="0"/>
              </w:rPr>
            </w:pPr>
          </w:p>
          <w:p w14:paraId="0C30186B" w14:textId="3A3EEEB8" w:rsidR="00C21070" w:rsidRDefault="00187C0D" w:rsidP="00C21070">
            <w:pPr>
              <w:rPr>
                <w:rFonts w:ascii="Candara Light" w:hAnsi="Candara Light"/>
                <w:b w:val="0"/>
                <w:bCs w:val="0"/>
              </w:rPr>
            </w:pPr>
            <w:r>
              <w:rPr>
                <w:rFonts w:ascii="Candara Light" w:hAnsi="Candara Light"/>
                <w:b w:val="0"/>
                <w:bCs w:val="0"/>
              </w:rPr>
              <w:t>13</w:t>
            </w:r>
          </w:p>
          <w:p w14:paraId="48B27256" w14:textId="5EA8C8E6" w:rsidR="00C21070" w:rsidRDefault="00C21070" w:rsidP="00C21070">
            <w:pPr>
              <w:rPr>
                <w:rFonts w:ascii="Candara Light" w:hAnsi="Candara Light"/>
              </w:rPr>
            </w:pPr>
          </w:p>
        </w:tc>
        <w:tc>
          <w:tcPr>
            <w:tcW w:w="3216" w:type="dxa"/>
          </w:tcPr>
          <w:p w14:paraId="28082FAC" w14:textId="77777777" w:rsidR="009C7011" w:rsidRPr="009C7011" w:rsidRDefault="009C7011" w:rsidP="009C7011">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9C7011">
              <w:rPr>
                <w:rFonts w:ascii="Candara Light" w:hAnsi="Candara Light"/>
              </w:rPr>
              <w:t>Potenciar a los jóvenes talentos, que pongan en alto el nombre de Nejapa en las áreas del deporte, arte, cultura y estudio, a fin de garantizarles un mejor futuro, libre de violencia:</w:t>
            </w:r>
          </w:p>
          <w:p w14:paraId="00D91AF2" w14:textId="34D94392" w:rsidR="00C21070" w:rsidRDefault="00C21070" w:rsidP="009C7011">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76" w:type="dxa"/>
          </w:tcPr>
          <w:p w14:paraId="23EB7741" w14:textId="6000FD59" w:rsidR="00C21070" w:rsidRDefault="009C7011"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9C7011">
              <w:rPr>
                <w:rFonts w:ascii="Candara Light" w:hAnsi="Candara Light"/>
              </w:rPr>
              <w:t xml:space="preserve">Ampliar la cobertura de las escuelas de fútbol en las zonas rurales y la oferta de disciplinas deportivas: Basquetbol /Voleibol / Ajedrez, / Softbol, </w:t>
            </w:r>
            <w:proofErr w:type="spellStart"/>
            <w:r w:rsidRPr="009C7011">
              <w:rPr>
                <w:rFonts w:ascii="Candara Light" w:hAnsi="Candara Light"/>
              </w:rPr>
              <w:t>etc</w:t>
            </w:r>
            <w:proofErr w:type="spellEnd"/>
          </w:p>
        </w:tc>
        <w:tc>
          <w:tcPr>
            <w:tcW w:w="3216" w:type="dxa"/>
          </w:tcPr>
          <w:p w14:paraId="1B4ABB14" w14:textId="0FE37F5A" w:rsidR="00C21070" w:rsidRDefault="009C7011"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9C7011">
              <w:rPr>
                <w:rFonts w:ascii="Candara Light" w:hAnsi="Candara Light"/>
              </w:rPr>
              <w:t>Crear nuevas escuelas de Deporte, para la niñez y la juventud con la oferta de la disciplina de Futbol en las zonas rurales del municipio, y otras diciplinas como Basquetbol, voleibol, Ajedrez Softbol etc..</w:t>
            </w:r>
          </w:p>
        </w:tc>
        <w:tc>
          <w:tcPr>
            <w:tcW w:w="511" w:type="dxa"/>
          </w:tcPr>
          <w:p w14:paraId="1CF7B1AB"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2" w:type="dxa"/>
          </w:tcPr>
          <w:p w14:paraId="65679C36" w14:textId="06690D0A" w:rsidR="00C21070"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623" w:type="dxa"/>
          </w:tcPr>
          <w:p w14:paraId="52E0B6D2"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11D2675D"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48" w:type="dxa"/>
          </w:tcPr>
          <w:p w14:paraId="4FD422CA"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18478E94"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0C358C86"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7D5CB277"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5" w:type="dxa"/>
          </w:tcPr>
          <w:p w14:paraId="68376B80"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3123F979" w14:textId="0725EB5D" w:rsidR="00C21070"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4C2666FB"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784984B8" w14:textId="77777777" w:rsidR="00C21070" w:rsidRDefault="00C21070"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9C7011" w14:paraId="260A9CC4" w14:textId="77777777" w:rsidTr="009C7011">
        <w:trPr>
          <w:trHeight w:val="325"/>
        </w:trPr>
        <w:tc>
          <w:tcPr>
            <w:cnfStyle w:val="001000000000" w:firstRow="0" w:lastRow="0" w:firstColumn="1" w:lastColumn="0" w:oddVBand="0" w:evenVBand="0" w:oddHBand="0" w:evenHBand="0" w:firstRowFirstColumn="0" w:firstRowLastColumn="0" w:lastRowFirstColumn="0" w:lastRowLastColumn="0"/>
            <w:tcW w:w="659" w:type="dxa"/>
          </w:tcPr>
          <w:p w14:paraId="306A8F71" w14:textId="3A6AB75A" w:rsidR="009C7011" w:rsidRDefault="00187C0D" w:rsidP="00C21070">
            <w:pPr>
              <w:rPr>
                <w:rFonts w:ascii="Candara Light" w:hAnsi="Candara Light"/>
                <w:b w:val="0"/>
                <w:bCs w:val="0"/>
              </w:rPr>
            </w:pPr>
            <w:r>
              <w:rPr>
                <w:rFonts w:ascii="Candara Light" w:hAnsi="Candara Light"/>
                <w:b w:val="0"/>
                <w:bCs w:val="0"/>
              </w:rPr>
              <w:t>14</w:t>
            </w:r>
          </w:p>
        </w:tc>
        <w:tc>
          <w:tcPr>
            <w:tcW w:w="3216" w:type="dxa"/>
          </w:tcPr>
          <w:p w14:paraId="030DA5CA" w14:textId="137FE233" w:rsidR="009C7011" w:rsidRPr="009C7011" w:rsidRDefault="009C7011" w:rsidP="009C7011">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9C7011">
              <w:rPr>
                <w:rFonts w:ascii="Candara Light" w:hAnsi="Candara Light"/>
              </w:rPr>
              <w:t>Potenciar a los jóvenes talentos, que pongan en alto el nombre de Nejapa en las áreas del deporte, arte, cultura y estudio, a fin de garantizarles un mejor futuro, libre de violencia:</w:t>
            </w:r>
          </w:p>
        </w:tc>
        <w:tc>
          <w:tcPr>
            <w:tcW w:w="3276" w:type="dxa"/>
          </w:tcPr>
          <w:p w14:paraId="3D9DF1A7" w14:textId="7B67B009" w:rsidR="009C7011" w:rsidRPr="009C7011" w:rsidRDefault="009C7011"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9C7011">
              <w:rPr>
                <w:rFonts w:ascii="Candara Light" w:hAnsi="Candara Light"/>
              </w:rPr>
              <w:t xml:space="preserve">Brindar oportunidades concretas para fomentar la creatividad de los jóvenes </w:t>
            </w:r>
            <w:proofErr w:type="spellStart"/>
            <w:r w:rsidRPr="009C7011">
              <w:rPr>
                <w:rFonts w:ascii="Candara Light" w:hAnsi="Candara Light"/>
              </w:rPr>
              <w:t>Nejapenses</w:t>
            </w:r>
            <w:proofErr w:type="spellEnd"/>
            <w:r w:rsidRPr="009C7011">
              <w:rPr>
                <w:rFonts w:ascii="Candara Light" w:hAnsi="Candara Light"/>
              </w:rPr>
              <w:t xml:space="preserve"> en el área de pintura, escultura, literatura y teatro, con miras al aprovechamiento de espacios públicos</w:t>
            </w:r>
          </w:p>
        </w:tc>
        <w:tc>
          <w:tcPr>
            <w:tcW w:w="3216" w:type="dxa"/>
          </w:tcPr>
          <w:p w14:paraId="6F4C6125" w14:textId="257BE51F" w:rsidR="009C7011" w:rsidRPr="009C7011" w:rsidRDefault="009C7011"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9C7011">
              <w:rPr>
                <w:rFonts w:ascii="Candara Light" w:hAnsi="Candara Light"/>
              </w:rPr>
              <w:t>Fomentar la creatividad y la expresión de los jóvenes, en las áreas de Pintura, Escultura, Literatura y teatro con miras al aprovechamiento de Espacios Públicos.</w:t>
            </w:r>
          </w:p>
        </w:tc>
        <w:tc>
          <w:tcPr>
            <w:tcW w:w="511" w:type="dxa"/>
          </w:tcPr>
          <w:p w14:paraId="6037B23D" w14:textId="77777777"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02" w:type="dxa"/>
          </w:tcPr>
          <w:p w14:paraId="53BDBA48" w14:textId="77777777"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623" w:type="dxa"/>
          </w:tcPr>
          <w:p w14:paraId="30A03A1E" w14:textId="54C30123"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0DE26233" w14:textId="77777777"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648" w:type="dxa"/>
          </w:tcPr>
          <w:p w14:paraId="40DDF513" w14:textId="77777777"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84" w:type="dxa"/>
          </w:tcPr>
          <w:p w14:paraId="1E0FBCBC" w14:textId="580F77F3"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5CC8422D" w14:textId="77777777"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43" w:type="dxa"/>
          </w:tcPr>
          <w:p w14:paraId="099F95F0" w14:textId="77777777"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05" w:type="dxa"/>
          </w:tcPr>
          <w:p w14:paraId="4A47C6A5" w14:textId="77777777"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3E9C7318" w14:textId="6479961E"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12F840AE" w14:textId="77777777"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58D60855" w14:textId="77777777" w:rsidR="009C7011" w:rsidRDefault="009C7011"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r>
      <w:tr w:rsidR="009C7011" w14:paraId="3F90D78F" w14:textId="77777777" w:rsidTr="009C701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209856E6" w14:textId="0C8384A2" w:rsidR="009C7011" w:rsidRDefault="00187C0D" w:rsidP="00C21070">
            <w:pPr>
              <w:rPr>
                <w:rFonts w:ascii="Candara Light" w:hAnsi="Candara Light"/>
                <w:b w:val="0"/>
                <w:bCs w:val="0"/>
              </w:rPr>
            </w:pPr>
            <w:r>
              <w:rPr>
                <w:rFonts w:ascii="Candara Light" w:hAnsi="Candara Light"/>
                <w:b w:val="0"/>
                <w:bCs w:val="0"/>
              </w:rPr>
              <w:t>15</w:t>
            </w:r>
          </w:p>
        </w:tc>
        <w:tc>
          <w:tcPr>
            <w:tcW w:w="3216" w:type="dxa"/>
          </w:tcPr>
          <w:p w14:paraId="425AF84C" w14:textId="77777777" w:rsidR="009C7011" w:rsidRDefault="009C7011" w:rsidP="009C7011">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9C7011">
              <w:rPr>
                <w:rFonts w:ascii="Candara Light" w:hAnsi="Candara Light"/>
              </w:rPr>
              <w:t>Potenciar a los jóvenes talentos, que pongan en alto el nombre de Nejapa en las áreas del deporte, arte, cultura y estudio, a fin de garantizarles un mejor futuro, libre de violencia:</w:t>
            </w:r>
          </w:p>
          <w:p w14:paraId="0F4A8BF3" w14:textId="0F5B7317" w:rsidR="009C7011" w:rsidRPr="009C7011" w:rsidRDefault="009C7011" w:rsidP="009C7011">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76" w:type="dxa"/>
          </w:tcPr>
          <w:p w14:paraId="748E6387" w14:textId="77777777" w:rsidR="009C7011" w:rsidRPr="009C7011" w:rsidRDefault="009C7011" w:rsidP="009C7011">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9C7011">
              <w:rPr>
                <w:rFonts w:ascii="Candara Light" w:hAnsi="Candara Light"/>
              </w:rPr>
              <w:t>Crear oportunidades de estudios, a nivel nacional e internacional en las áreas de desarrollo; canalizando becas y cursos de formación Técnica para jóvenes del municipio de Nejapa,</w:t>
            </w:r>
          </w:p>
          <w:p w14:paraId="39E7AD50" w14:textId="324825B8" w:rsidR="009C7011" w:rsidRPr="009C7011" w:rsidRDefault="009C7011" w:rsidP="009C7011">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16" w:type="dxa"/>
          </w:tcPr>
          <w:p w14:paraId="07F0AD35" w14:textId="570C46B6" w:rsidR="009C7011" w:rsidRPr="009C7011" w:rsidRDefault="009C7011"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9C7011">
              <w:rPr>
                <w:rFonts w:ascii="Candara Light" w:hAnsi="Candara Light"/>
              </w:rPr>
              <w:t>Programa de becas para jóvenes estudiantes de bachillerato y universitarios</w:t>
            </w:r>
          </w:p>
        </w:tc>
        <w:tc>
          <w:tcPr>
            <w:tcW w:w="511" w:type="dxa"/>
          </w:tcPr>
          <w:p w14:paraId="3731873F" w14:textId="2780EBDE"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02" w:type="dxa"/>
          </w:tcPr>
          <w:p w14:paraId="021E502F" w14:textId="17E57DDD"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623" w:type="dxa"/>
          </w:tcPr>
          <w:p w14:paraId="5FF6DBD0" w14:textId="5A1A556F"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1C5B9202" w14:textId="3F4C6E79"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648" w:type="dxa"/>
          </w:tcPr>
          <w:p w14:paraId="7FFD203A" w14:textId="7236E80D"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2CCA588B" w14:textId="3F714198"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69B38F8E" w14:textId="76EE3C42"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28972A3B" w14:textId="2C8A9A3A"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05" w:type="dxa"/>
          </w:tcPr>
          <w:p w14:paraId="4A3BE5A3" w14:textId="5C4B6C6C"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76E56DA3" w14:textId="548B64C4"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5AABF4BC" w14:textId="02A5A4E0"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11D8A724" w14:textId="27B2C78B"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r>
    </w:tbl>
    <w:tbl>
      <w:tblPr>
        <w:tblStyle w:val="Tablaconcuadrcula5oscura-nfasis1"/>
        <w:tblW w:w="16926" w:type="dxa"/>
        <w:tblLook w:val="04A0" w:firstRow="1" w:lastRow="0" w:firstColumn="1" w:lastColumn="0" w:noHBand="0" w:noVBand="1"/>
      </w:tblPr>
      <w:tblGrid>
        <w:gridCol w:w="659"/>
        <w:gridCol w:w="3216"/>
        <w:gridCol w:w="3276"/>
        <w:gridCol w:w="3216"/>
        <w:gridCol w:w="511"/>
        <w:gridCol w:w="502"/>
        <w:gridCol w:w="623"/>
        <w:gridCol w:w="543"/>
        <w:gridCol w:w="648"/>
        <w:gridCol w:w="484"/>
        <w:gridCol w:w="484"/>
        <w:gridCol w:w="543"/>
        <w:gridCol w:w="505"/>
        <w:gridCol w:w="572"/>
        <w:gridCol w:w="572"/>
        <w:gridCol w:w="572"/>
      </w:tblGrid>
      <w:tr w:rsidR="00C21070" w14:paraId="01F3FA1D" w14:textId="77777777" w:rsidTr="009C7011">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36CE04F8" w14:textId="77777777" w:rsidR="00C21070" w:rsidRDefault="00C21070" w:rsidP="00C21070">
            <w:pPr>
              <w:rPr>
                <w:rFonts w:ascii="Candara Light" w:hAnsi="Candara Light"/>
              </w:rPr>
            </w:pPr>
          </w:p>
        </w:tc>
        <w:tc>
          <w:tcPr>
            <w:tcW w:w="3216" w:type="dxa"/>
          </w:tcPr>
          <w:p w14:paraId="18A17D8E"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Eje Estratégico</w:t>
            </w:r>
          </w:p>
        </w:tc>
        <w:tc>
          <w:tcPr>
            <w:tcW w:w="3276" w:type="dxa"/>
          </w:tcPr>
          <w:p w14:paraId="065A73CD"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Objetivos Estratégicos</w:t>
            </w:r>
          </w:p>
        </w:tc>
        <w:tc>
          <w:tcPr>
            <w:tcW w:w="3216" w:type="dxa"/>
          </w:tcPr>
          <w:p w14:paraId="57193053"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Estrategia</w:t>
            </w:r>
          </w:p>
        </w:tc>
        <w:tc>
          <w:tcPr>
            <w:tcW w:w="511" w:type="dxa"/>
          </w:tcPr>
          <w:p w14:paraId="7C5FCA79"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w:t>
            </w:r>
          </w:p>
        </w:tc>
        <w:tc>
          <w:tcPr>
            <w:tcW w:w="502" w:type="dxa"/>
          </w:tcPr>
          <w:p w14:paraId="01E77A7F"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F</w:t>
            </w:r>
          </w:p>
        </w:tc>
        <w:tc>
          <w:tcPr>
            <w:tcW w:w="623" w:type="dxa"/>
          </w:tcPr>
          <w:p w14:paraId="28531B67"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543" w:type="dxa"/>
          </w:tcPr>
          <w:p w14:paraId="174EF9EB"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648" w:type="dxa"/>
          </w:tcPr>
          <w:p w14:paraId="4BD65907"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484" w:type="dxa"/>
          </w:tcPr>
          <w:p w14:paraId="79224545"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484" w:type="dxa"/>
          </w:tcPr>
          <w:p w14:paraId="32C85F34"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543" w:type="dxa"/>
          </w:tcPr>
          <w:p w14:paraId="4BF92089"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505" w:type="dxa"/>
          </w:tcPr>
          <w:p w14:paraId="2F620F06"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S</w:t>
            </w:r>
          </w:p>
        </w:tc>
        <w:tc>
          <w:tcPr>
            <w:tcW w:w="572" w:type="dxa"/>
          </w:tcPr>
          <w:p w14:paraId="5FE71831"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w:t>
            </w:r>
          </w:p>
        </w:tc>
        <w:tc>
          <w:tcPr>
            <w:tcW w:w="572" w:type="dxa"/>
          </w:tcPr>
          <w:p w14:paraId="3F9806CA"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N</w:t>
            </w:r>
          </w:p>
        </w:tc>
        <w:tc>
          <w:tcPr>
            <w:tcW w:w="572" w:type="dxa"/>
          </w:tcPr>
          <w:p w14:paraId="464937F1"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D</w:t>
            </w:r>
          </w:p>
        </w:tc>
      </w:tr>
      <w:tr w:rsidR="009C7011" w14:paraId="7B50266C" w14:textId="77777777" w:rsidTr="009C701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1E99F269" w14:textId="77777777" w:rsidR="009C7011" w:rsidRDefault="009C7011" w:rsidP="00C21070">
            <w:pPr>
              <w:rPr>
                <w:rFonts w:ascii="Candara Light" w:hAnsi="Candara Light"/>
                <w:b w:val="0"/>
                <w:bCs w:val="0"/>
              </w:rPr>
            </w:pPr>
          </w:p>
          <w:p w14:paraId="5B1168B1" w14:textId="5F23BE1D" w:rsidR="009C7011" w:rsidRDefault="00187C0D" w:rsidP="00C21070">
            <w:pPr>
              <w:rPr>
                <w:rFonts w:ascii="Candara Light" w:hAnsi="Candara Light"/>
              </w:rPr>
            </w:pPr>
            <w:r>
              <w:rPr>
                <w:rFonts w:ascii="Candara Light" w:hAnsi="Candara Light"/>
              </w:rPr>
              <w:t>16</w:t>
            </w:r>
          </w:p>
        </w:tc>
        <w:tc>
          <w:tcPr>
            <w:tcW w:w="3216" w:type="dxa"/>
          </w:tcPr>
          <w:p w14:paraId="3C6DD167" w14:textId="77777777" w:rsidR="00181CD8" w:rsidRP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81CD8">
              <w:rPr>
                <w:rFonts w:ascii="Candara Light" w:hAnsi="Candara Light"/>
              </w:rPr>
              <w:t>Servicios de salud integral complementaria, a las poblaciones de comunidades rurales y urbanas de Nejapa, mediante la promoción de espacios saludables, incluyendo la prevención</w:t>
            </w:r>
          </w:p>
          <w:p w14:paraId="45EA38C6" w14:textId="77777777" w:rsidR="009C7011" w:rsidRDefault="009C7011" w:rsidP="00181CD8">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76" w:type="dxa"/>
          </w:tcPr>
          <w:p w14:paraId="14EE89CE" w14:textId="77777777" w:rsidR="00181CD8" w:rsidRP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81CD8">
              <w:rPr>
                <w:rFonts w:ascii="Candara Light" w:hAnsi="Candara Light"/>
              </w:rPr>
              <w:t xml:space="preserve">Dar continuidad a jornadas médicas visuales (Misión Milagro), detección temprana de cáncer de mama y uterino; cáncer de próstata y otras enfermedades crónicas no transmisibles. </w:t>
            </w:r>
          </w:p>
          <w:p w14:paraId="1E29719D" w14:textId="77777777" w:rsidR="00181CD8" w:rsidRP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4590E20A" w14:textId="0746C2D0" w:rsidR="009C7011" w:rsidRDefault="009C7011"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16" w:type="dxa"/>
          </w:tcPr>
          <w:p w14:paraId="623C78DD" w14:textId="2093AED5" w:rsidR="009C7011" w:rsidRDefault="00181CD8"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81CD8">
              <w:rPr>
                <w:rFonts w:ascii="Candara Light" w:hAnsi="Candara Light"/>
              </w:rPr>
              <w:lastRenderedPageBreak/>
              <w:t>Realización de Jornadas Medicas, detección temprana de cáncer de mama y uterino; cáncer de próstata y otras enfermedades crónicas no transmisibles</w:t>
            </w:r>
          </w:p>
        </w:tc>
        <w:tc>
          <w:tcPr>
            <w:tcW w:w="511" w:type="dxa"/>
          </w:tcPr>
          <w:p w14:paraId="44F5B151" w14:textId="77777777"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2" w:type="dxa"/>
          </w:tcPr>
          <w:p w14:paraId="20A05402" w14:textId="77777777"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23" w:type="dxa"/>
          </w:tcPr>
          <w:p w14:paraId="41C39390" w14:textId="40AC5A16" w:rsidR="009C7011"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0700D60E" w14:textId="77777777"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48" w:type="dxa"/>
          </w:tcPr>
          <w:p w14:paraId="4620894A" w14:textId="77777777"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693FAA2E" w14:textId="77777777"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4A709FCB" w14:textId="77777777"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5DAF1CF7" w14:textId="77777777"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5" w:type="dxa"/>
          </w:tcPr>
          <w:p w14:paraId="21F710FD" w14:textId="2F08E47F" w:rsidR="009C7011"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1E538AE9" w14:textId="77777777"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0604CDB0" w14:textId="77777777"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01537F88" w14:textId="77777777" w:rsidR="009C7011" w:rsidRDefault="009C7011"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r>
      <w:tr w:rsidR="00181CD8" w14:paraId="4028C9CC" w14:textId="77777777" w:rsidTr="009C7011">
        <w:trPr>
          <w:trHeight w:val="325"/>
        </w:trPr>
        <w:tc>
          <w:tcPr>
            <w:cnfStyle w:val="001000000000" w:firstRow="0" w:lastRow="0" w:firstColumn="1" w:lastColumn="0" w:oddVBand="0" w:evenVBand="0" w:oddHBand="0" w:evenHBand="0" w:firstRowFirstColumn="0" w:firstRowLastColumn="0" w:lastRowFirstColumn="0" w:lastRowLastColumn="0"/>
            <w:tcW w:w="659" w:type="dxa"/>
          </w:tcPr>
          <w:p w14:paraId="32F84176" w14:textId="581C3587" w:rsidR="00181CD8" w:rsidRPr="00187C0D" w:rsidRDefault="00187C0D" w:rsidP="00C21070">
            <w:pPr>
              <w:rPr>
                <w:rFonts w:ascii="Candara Light" w:hAnsi="Candara Light"/>
              </w:rPr>
            </w:pPr>
            <w:r>
              <w:rPr>
                <w:rFonts w:ascii="Candara Light" w:hAnsi="Candara Light"/>
                <w:b w:val="0"/>
                <w:bCs w:val="0"/>
              </w:rPr>
              <w:t>17</w:t>
            </w:r>
          </w:p>
        </w:tc>
        <w:tc>
          <w:tcPr>
            <w:tcW w:w="3216" w:type="dxa"/>
          </w:tcPr>
          <w:p w14:paraId="78F407CF" w14:textId="55A6A0F6" w:rsidR="00181CD8" w:rsidRPr="00181CD8" w:rsidRDefault="00181CD8" w:rsidP="00181CD8">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181CD8">
              <w:rPr>
                <w:rFonts w:ascii="Candara Light" w:hAnsi="Candara Light"/>
              </w:rPr>
              <w:t>Servicios de salud integral complementaria, a las poblaciones de comunidades rurales y urbanas de Nejapa, mediante la promoción de espacios saludables, incluyendo la prevención</w:t>
            </w:r>
          </w:p>
        </w:tc>
        <w:tc>
          <w:tcPr>
            <w:tcW w:w="3276" w:type="dxa"/>
          </w:tcPr>
          <w:p w14:paraId="700C9A87" w14:textId="77777777" w:rsidR="00181CD8" w:rsidRPr="00181CD8" w:rsidRDefault="00181CD8" w:rsidP="00181CD8">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181CD8">
              <w:rPr>
                <w:rFonts w:ascii="Candara Light" w:hAnsi="Candara Light"/>
              </w:rPr>
              <w:t>Crear Campañas de incidencia para el adecuado uso de insumos agroquímicos en el sector agrícola y pecuarios con énfasis en Enfermedad Renal Crónica (ERC) y enfermedades crónicas no transmisibles</w:t>
            </w:r>
          </w:p>
          <w:p w14:paraId="2E9112F2" w14:textId="77777777" w:rsidR="00181CD8" w:rsidRPr="00181CD8" w:rsidRDefault="00181CD8" w:rsidP="00181CD8">
            <w:pPr>
              <w:cnfStyle w:val="000000000000" w:firstRow="0" w:lastRow="0" w:firstColumn="0" w:lastColumn="0" w:oddVBand="0" w:evenVBand="0" w:oddHBand="0" w:evenHBand="0" w:firstRowFirstColumn="0" w:firstRowLastColumn="0" w:lastRowFirstColumn="0" w:lastRowLastColumn="0"/>
              <w:rPr>
                <w:rFonts w:ascii="Candara Light" w:hAnsi="Candara Light"/>
              </w:rPr>
            </w:pPr>
          </w:p>
          <w:p w14:paraId="44DC7607" w14:textId="63A75EA8" w:rsidR="00181CD8" w:rsidRPr="00181CD8" w:rsidRDefault="00181CD8" w:rsidP="00181CD8">
            <w:pP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3216" w:type="dxa"/>
          </w:tcPr>
          <w:p w14:paraId="58A8BEB0" w14:textId="16ED089F" w:rsidR="00181CD8" w:rsidRPr="00181CD8" w:rsidRDefault="00181CD8" w:rsidP="00C21070">
            <w:pPr>
              <w:cnfStyle w:val="000000000000" w:firstRow="0" w:lastRow="0" w:firstColumn="0" w:lastColumn="0" w:oddVBand="0" w:evenVBand="0" w:oddHBand="0" w:evenHBand="0" w:firstRowFirstColumn="0" w:firstRowLastColumn="0" w:lastRowFirstColumn="0" w:lastRowLastColumn="0"/>
              <w:rPr>
                <w:rFonts w:ascii="Candara Light" w:hAnsi="Candara Light"/>
              </w:rPr>
            </w:pPr>
            <w:r w:rsidRPr="00181CD8">
              <w:rPr>
                <w:rFonts w:ascii="Candara Light" w:hAnsi="Candara Light"/>
              </w:rPr>
              <w:t>Dar capacitaciones en el manejo adecuado de los agroquímicos</w:t>
            </w:r>
          </w:p>
        </w:tc>
        <w:tc>
          <w:tcPr>
            <w:tcW w:w="511" w:type="dxa"/>
          </w:tcPr>
          <w:p w14:paraId="5CA83F1A" w14:textId="5957C16D"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02" w:type="dxa"/>
          </w:tcPr>
          <w:p w14:paraId="3D89A821" w14:textId="5F04E1D0"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623" w:type="dxa"/>
          </w:tcPr>
          <w:p w14:paraId="6503D21A" w14:textId="7A93EC16"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5EA020A9" w14:textId="17D4EFEC"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648" w:type="dxa"/>
          </w:tcPr>
          <w:p w14:paraId="4011DED8" w14:textId="77777777"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84" w:type="dxa"/>
          </w:tcPr>
          <w:p w14:paraId="089ECA15" w14:textId="77777777"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484" w:type="dxa"/>
          </w:tcPr>
          <w:p w14:paraId="4EBB314A" w14:textId="77777777"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43" w:type="dxa"/>
          </w:tcPr>
          <w:p w14:paraId="7E5EBD6B" w14:textId="77777777"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05" w:type="dxa"/>
          </w:tcPr>
          <w:p w14:paraId="1395B466" w14:textId="77777777"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p>
        </w:tc>
        <w:tc>
          <w:tcPr>
            <w:tcW w:w="572" w:type="dxa"/>
          </w:tcPr>
          <w:p w14:paraId="713670B6" w14:textId="16A45CC6"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508EF725" w14:textId="3A87DA2B"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17AC1831" w14:textId="222F2C94" w:rsidR="00181CD8" w:rsidRDefault="00181CD8" w:rsidP="00C21070">
            <w:pPr>
              <w:jc w:val="center"/>
              <w:cnfStyle w:val="000000000000" w:firstRow="0"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X</w:t>
            </w:r>
          </w:p>
        </w:tc>
      </w:tr>
      <w:tr w:rsidR="00181CD8" w14:paraId="74960C59" w14:textId="77777777" w:rsidTr="009C701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5FA66F51" w14:textId="6AAE1991" w:rsidR="00181CD8" w:rsidRDefault="00187C0D" w:rsidP="00C21070">
            <w:pPr>
              <w:rPr>
                <w:rFonts w:ascii="Candara Light" w:hAnsi="Candara Light"/>
                <w:b w:val="0"/>
                <w:bCs w:val="0"/>
              </w:rPr>
            </w:pPr>
            <w:r>
              <w:rPr>
                <w:rFonts w:ascii="Candara Light" w:hAnsi="Candara Light"/>
                <w:b w:val="0"/>
                <w:bCs w:val="0"/>
              </w:rPr>
              <w:t>18</w:t>
            </w:r>
          </w:p>
        </w:tc>
        <w:tc>
          <w:tcPr>
            <w:tcW w:w="3216" w:type="dxa"/>
          </w:tcPr>
          <w:p w14:paraId="0F096DA4" w14:textId="490C5E8C" w:rsidR="00181CD8" w:rsidRP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81CD8">
              <w:rPr>
                <w:rFonts w:ascii="Candara Light" w:hAnsi="Candara Light"/>
              </w:rPr>
              <w:t>Servicios de salud integral complementaria, a las poblaciones de comunidades rurales y urbanas de Nejapa, mediante la promoción de espacios saludables, incluyendo la prevención</w:t>
            </w:r>
          </w:p>
        </w:tc>
        <w:tc>
          <w:tcPr>
            <w:tcW w:w="3276" w:type="dxa"/>
          </w:tcPr>
          <w:p w14:paraId="2834D3CD" w14:textId="77777777" w:rsidR="00181CD8" w:rsidRP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81CD8">
              <w:rPr>
                <w:rFonts w:ascii="Candara Light" w:hAnsi="Candara Light"/>
              </w:rPr>
              <w:t>Promoción del ejercicio y sano esparcimiento colectivo de diferentes índoles, con el fin de aprovechar el tiempo libre.</w:t>
            </w:r>
          </w:p>
          <w:p w14:paraId="77BFDFAD" w14:textId="14AA87C7" w:rsidR="00181CD8" w:rsidRP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16" w:type="dxa"/>
          </w:tcPr>
          <w:p w14:paraId="16F4EB68" w14:textId="0286E5CB" w:rsidR="00181CD8" w:rsidRPr="00181CD8" w:rsidRDefault="00181CD8"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81CD8">
              <w:rPr>
                <w:rFonts w:ascii="Candara Light" w:hAnsi="Candara Light"/>
              </w:rPr>
              <w:t>Crear programas de ejercicio y sano esparcimiento colectivo, con el fin de aprovechar el tiempo libre</w:t>
            </w:r>
          </w:p>
        </w:tc>
        <w:tc>
          <w:tcPr>
            <w:tcW w:w="511" w:type="dxa"/>
          </w:tcPr>
          <w:p w14:paraId="4CF7BC7D"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2" w:type="dxa"/>
          </w:tcPr>
          <w:p w14:paraId="5706DABB"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23" w:type="dxa"/>
          </w:tcPr>
          <w:p w14:paraId="3D02112C"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1359ABA4" w14:textId="1D8361D1"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648" w:type="dxa"/>
          </w:tcPr>
          <w:p w14:paraId="721A6035"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78E9C2D8"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3AE4C065"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43" w:type="dxa"/>
          </w:tcPr>
          <w:p w14:paraId="74B5BA21" w14:textId="544C46E5"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05" w:type="dxa"/>
          </w:tcPr>
          <w:p w14:paraId="7AB28337"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2D60BF4E"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7397E395"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2502B993" w14:textId="0D48B355"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r>
    </w:tbl>
    <w:tbl>
      <w:tblPr>
        <w:tblStyle w:val="Tablaconcuadrcula5oscura-nfasis2"/>
        <w:tblW w:w="16926" w:type="dxa"/>
        <w:tblLook w:val="04A0" w:firstRow="1" w:lastRow="0" w:firstColumn="1" w:lastColumn="0" w:noHBand="0" w:noVBand="1"/>
      </w:tblPr>
      <w:tblGrid>
        <w:gridCol w:w="659"/>
        <w:gridCol w:w="3216"/>
        <w:gridCol w:w="3276"/>
        <w:gridCol w:w="3216"/>
        <w:gridCol w:w="511"/>
        <w:gridCol w:w="502"/>
        <w:gridCol w:w="623"/>
        <w:gridCol w:w="543"/>
        <w:gridCol w:w="648"/>
        <w:gridCol w:w="484"/>
        <w:gridCol w:w="484"/>
        <w:gridCol w:w="543"/>
        <w:gridCol w:w="505"/>
        <w:gridCol w:w="572"/>
        <w:gridCol w:w="572"/>
        <w:gridCol w:w="572"/>
      </w:tblGrid>
      <w:tr w:rsidR="00C21070" w14:paraId="013A5403" w14:textId="77777777" w:rsidTr="00181CD8">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5214E48B" w14:textId="77777777" w:rsidR="00C21070" w:rsidRDefault="00C21070" w:rsidP="00C21070">
            <w:pPr>
              <w:rPr>
                <w:rFonts w:ascii="Candara Light" w:hAnsi="Candara Light"/>
              </w:rPr>
            </w:pPr>
          </w:p>
        </w:tc>
        <w:tc>
          <w:tcPr>
            <w:tcW w:w="3216" w:type="dxa"/>
          </w:tcPr>
          <w:p w14:paraId="06908B08"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Eje Estratégico</w:t>
            </w:r>
          </w:p>
        </w:tc>
        <w:tc>
          <w:tcPr>
            <w:tcW w:w="3276" w:type="dxa"/>
          </w:tcPr>
          <w:p w14:paraId="72325FE9"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Objetivos Estratégicos</w:t>
            </w:r>
          </w:p>
        </w:tc>
        <w:tc>
          <w:tcPr>
            <w:tcW w:w="3216" w:type="dxa"/>
          </w:tcPr>
          <w:p w14:paraId="11965BB8" w14:textId="77777777" w:rsidR="00C21070" w:rsidRDefault="00C21070" w:rsidP="00C21070">
            <w:pP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Estrategia</w:t>
            </w:r>
          </w:p>
        </w:tc>
        <w:tc>
          <w:tcPr>
            <w:tcW w:w="511" w:type="dxa"/>
          </w:tcPr>
          <w:p w14:paraId="50494EE0"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E</w:t>
            </w:r>
          </w:p>
        </w:tc>
        <w:tc>
          <w:tcPr>
            <w:tcW w:w="502" w:type="dxa"/>
          </w:tcPr>
          <w:p w14:paraId="2763C796"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F</w:t>
            </w:r>
          </w:p>
        </w:tc>
        <w:tc>
          <w:tcPr>
            <w:tcW w:w="623" w:type="dxa"/>
          </w:tcPr>
          <w:p w14:paraId="39EC81A9"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543" w:type="dxa"/>
          </w:tcPr>
          <w:p w14:paraId="413704C4"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648" w:type="dxa"/>
          </w:tcPr>
          <w:p w14:paraId="76BE9AE8"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M</w:t>
            </w:r>
          </w:p>
        </w:tc>
        <w:tc>
          <w:tcPr>
            <w:tcW w:w="484" w:type="dxa"/>
          </w:tcPr>
          <w:p w14:paraId="0949AFF8"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484" w:type="dxa"/>
          </w:tcPr>
          <w:p w14:paraId="6AF06FF8"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J</w:t>
            </w:r>
          </w:p>
        </w:tc>
        <w:tc>
          <w:tcPr>
            <w:tcW w:w="543" w:type="dxa"/>
          </w:tcPr>
          <w:p w14:paraId="250463BF"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A</w:t>
            </w:r>
          </w:p>
        </w:tc>
        <w:tc>
          <w:tcPr>
            <w:tcW w:w="505" w:type="dxa"/>
          </w:tcPr>
          <w:p w14:paraId="34736A88"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S</w:t>
            </w:r>
          </w:p>
        </w:tc>
        <w:tc>
          <w:tcPr>
            <w:tcW w:w="572" w:type="dxa"/>
          </w:tcPr>
          <w:p w14:paraId="4ACABC92"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O</w:t>
            </w:r>
          </w:p>
        </w:tc>
        <w:tc>
          <w:tcPr>
            <w:tcW w:w="572" w:type="dxa"/>
          </w:tcPr>
          <w:p w14:paraId="5EB10CB9"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N</w:t>
            </w:r>
          </w:p>
        </w:tc>
        <w:tc>
          <w:tcPr>
            <w:tcW w:w="572" w:type="dxa"/>
          </w:tcPr>
          <w:p w14:paraId="4941ED53" w14:textId="77777777" w:rsidR="00C21070" w:rsidRDefault="00C21070" w:rsidP="00C21070">
            <w:pPr>
              <w:jc w:val="center"/>
              <w:cnfStyle w:val="100000000000" w:firstRow="1" w:lastRow="0" w:firstColumn="0" w:lastColumn="0" w:oddVBand="0" w:evenVBand="0" w:oddHBand="0" w:evenHBand="0" w:firstRowFirstColumn="0" w:firstRowLastColumn="0" w:lastRowFirstColumn="0" w:lastRowLastColumn="0"/>
              <w:rPr>
                <w:rFonts w:ascii="Candara Light" w:hAnsi="Candara Light"/>
              </w:rPr>
            </w:pPr>
            <w:r>
              <w:rPr>
                <w:rFonts w:ascii="Candara Light" w:hAnsi="Candara Light"/>
              </w:rPr>
              <w:t>D</w:t>
            </w:r>
          </w:p>
        </w:tc>
      </w:tr>
      <w:tr w:rsidR="00181CD8" w14:paraId="06DAC087" w14:textId="77777777" w:rsidTr="00181CD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59" w:type="dxa"/>
          </w:tcPr>
          <w:p w14:paraId="312E260C" w14:textId="0C7E2B3B" w:rsidR="00181CD8" w:rsidRDefault="00187C0D" w:rsidP="00C21070">
            <w:pPr>
              <w:rPr>
                <w:rFonts w:ascii="Candara Light" w:hAnsi="Candara Light"/>
              </w:rPr>
            </w:pPr>
            <w:r>
              <w:rPr>
                <w:rFonts w:ascii="Candara Light" w:hAnsi="Candara Light"/>
              </w:rPr>
              <w:t>19</w:t>
            </w:r>
          </w:p>
        </w:tc>
        <w:tc>
          <w:tcPr>
            <w:tcW w:w="3216" w:type="dxa"/>
          </w:tcPr>
          <w:p w14:paraId="54468CA1" w14:textId="77777777" w:rsidR="00181CD8" w:rsidRP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81CD8">
              <w:rPr>
                <w:rFonts w:ascii="Candara Light" w:hAnsi="Candara Light"/>
              </w:rPr>
              <w:t xml:space="preserve">Propuestas de gestión de recursos para seguir adelante, provenientes de profesionales </w:t>
            </w:r>
            <w:proofErr w:type="spellStart"/>
            <w:r w:rsidRPr="00181CD8">
              <w:rPr>
                <w:rFonts w:ascii="Candara Light" w:hAnsi="Candara Light"/>
              </w:rPr>
              <w:t>nejapenses</w:t>
            </w:r>
            <w:proofErr w:type="spellEnd"/>
            <w:r w:rsidRPr="00181CD8">
              <w:rPr>
                <w:rFonts w:ascii="Candara Light" w:hAnsi="Candara Light"/>
              </w:rPr>
              <w:t xml:space="preserve"> en apoyo a la Agenda de Desarrollo Sostenible 2030 (ODS)</w:t>
            </w:r>
          </w:p>
          <w:p w14:paraId="046BDB5A" w14:textId="77777777" w:rsid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p>
          <w:p w14:paraId="52766716" w14:textId="1D1331D8" w:rsid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3276" w:type="dxa"/>
          </w:tcPr>
          <w:p w14:paraId="5068EBF3" w14:textId="77777777" w:rsidR="00181CD8" w:rsidRP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81CD8">
              <w:rPr>
                <w:rFonts w:ascii="Candara Light" w:hAnsi="Candara Light"/>
              </w:rPr>
              <w:t xml:space="preserve">Plan municipal de rescate financiero. Ejecutar acciones concretas encaminadas a devolver la rentabilidad de los servicios prestados por la municipalidad (Polideportivo, Los Ranchos, Escuela Empresa, </w:t>
            </w:r>
            <w:proofErr w:type="spellStart"/>
            <w:r w:rsidRPr="00181CD8">
              <w:rPr>
                <w:rFonts w:ascii="Candara Light" w:hAnsi="Candara Light"/>
              </w:rPr>
              <w:t>etc</w:t>
            </w:r>
            <w:proofErr w:type="spellEnd"/>
          </w:p>
          <w:p w14:paraId="235D90D5" w14:textId="3D9F2EB8" w:rsidR="00181CD8" w:rsidRDefault="00181CD8" w:rsidP="00181CD8">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81CD8">
              <w:rPr>
                <w:rFonts w:ascii="Candara Light" w:hAnsi="Candara Light"/>
              </w:rPr>
              <w:t xml:space="preserve">Realizar acciones concretas para devolverle la rentabilidad de los servicios prestados por la </w:t>
            </w:r>
            <w:r w:rsidR="00187C0D" w:rsidRPr="00181CD8">
              <w:rPr>
                <w:rFonts w:ascii="Candara Light" w:hAnsi="Candara Light"/>
              </w:rPr>
              <w:t>municipalidad</w:t>
            </w:r>
          </w:p>
        </w:tc>
        <w:tc>
          <w:tcPr>
            <w:tcW w:w="3216" w:type="dxa"/>
          </w:tcPr>
          <w:p w14:paraId="08161946" w14:textId="619800D0" w:rsidR="00181CD8" w:rsidRDefault="00181CD8"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r w:rsidRPr="00181CD8">
              <w:rPr>
                <w:rFonts w:ascii="Candara Light" w:hAnsi="Candara Light"/>
              </w:rPr>
              <w:t xml:space="preserve">Realizar acciones concretas para devolverle la rentabilidad de los servicios prestados por la </w:t>
            </w:r>
            <w:r w:rsidR="00187C0D" w:rsidRPr="00181CD8">
              <w:rPr>
                <w:rFonts w:ascii="Candara Light" w:hAnsi="Candara Light"/>
              </w:rPr>
              <w:t>municipalidad</w:t>
            </w:r>
          </w:p>
          <w:p w14:paraId="578A0D0D" w14:textId="5019C7E2" w:rsidR="00187C0D" w:rsidRDefault="00187C0D" w:rsidP="00C21070">
            <w:pP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11" w:type="dxa"/>
          </w:tcPr>
          <w:p w14:paraId="6623851C" w14:textId="52D442AF" w:rsidR="00181CD8" w:rsidRDefault="00187C0D"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02" w:type="dxa"/>
          </w:tcPr>
          <w:p w14:paraId="7BB677C2"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23" w:type="dxa"/>
          </w:tcPr>
          <w:p w14:paraId="221D3F98" w14:textId="340F0C84" w:rsidR="00181CD8" w:rsidRDefault="00187C0D"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571D7645"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648" w:type="dxa"/>
          </w:tcPr>
          <w:p w14:paraId="204F1CEB" w14:textId="405FEEBB" w:rsidR="00181CD8" w:rsidRDefault="00187C0D"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484" w:type="dxa"/>
          </w:tcPr>
          <w:p w14:paraId="161533C6"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484" w:type="dxa"/>
          </w:tcPr>
          <w:p w14:paraId="466FE296" w14:textId="3B56606A" w:rsidR="00181CD8" w:rsidRDefault="00187C0D"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43" w:type="dxa"/>
          </w:tcPr>
          <w:p w14:paraId="4D545C0C"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05" w:type="dxa"/>
          </w:tcPr>
          <w:p w14:paraId="385C241B" w14:textId="7BBD8C3C" w:rsidR="00181CD8" w:rsidRDefault="00187C0D"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41E2014A" w14:textId="77777777" w:rsidR="00181CD8" w:rsidRDefault="00181CD8"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p>
        </w:tc>
        <w:tc>
          <w:tcPr>
            <w:tcW w:w="572" w:type="dxa"/>
          </w:tcPr>
          <w:p w14:paraId="165859CA" w14:textId="31B9CFCF" w:rsidR="00181CD8" w:rsidRDefault="00187C0D"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c>
          <w:tcPr>
            <w:tcW w:w="572" w:type="dxa"/>
          </w:tcPr>
          <w:p w14:paraId="56794F0E" w14:textId="40661556" w:rsidR="00181CD8" w:rsidRDefault="00187C0D" w:rsidP="00C21070">
            <w:pPr>
              <w:jc w:val="center"/>
              <w:cnfStyle w:val="000000100000" w:firstRow="0" w:lastRow="0" w:firstColumn="0" w:lastColumn="0" w:oddVBand="0" w:evenVBand="0" w:oddHBand="1" w:evenHBand="0" w:firstRowFirstColumn="0" w:firstRowLastColumn="0" w:lastRowFirstColumn="0" w:lastRowLastColumn="0"/>
              <w:rPr>
                <w:rFonts w:ascii="Candara Light" w:hAnsi="Candara Light"/>
              </w:rPr>
            </w:pPr>
            <w:r>
              <w:rPr>
                <w:rFonts w:ascii="Candara Light" w:hAnsi="Candara Light"/>
              </w:rPr>
              <w:t>X</w:t>
            </w:r>
          </w:p>
        </w:tc>
      </w:tr>
    </w:tbl>
    <w:p w14:paraId="042C3104" w14:textId="2E611E0D" w:rsidR="00C21070" w:rsidRDefault="00C21070" w:rsidP="0028785B">
      <w:pPr>
        <w:rPr>
          <w:rFonts w:ascii="Candara Light" w:hAnsi="Candara Light"/>
        </w:rPr>
      </w:pPr>
    </w:p>
    <w:p w14:paraId="5B7FF3A4" w14:textId="77777777" w:rsidR="00187C0D" w:rsidRDefault="00187C0D" w:rsidP="0028785B">
      <w:pPr>
        <w:rPr>
          <w:rFonts w:ascii="Candara Light" w:hAnsi="Candara Light"/>
        </w:rPr>
        <w:sectPr w:rsidR="00187C0D" w:rsidSect="00D07B6C">
          <w:pgSz w:w="20163" w:h="12242" w:code="5"/>
          <w:pgMar w:top="1418" w:right="1701" w:bottom="1418" w:left="1701" w:header="709" w:footer="709" w:gutter="0"/>
          <w:cols w:space="708"/>
          <w:docGrid w:linePitch="360"/>
        </w:sectPr>
      </w:pPr>
    </w:p>
    <w:p w14:paraId="5ECAAA05" w14:textId="79A21EAE" w:rsidR="00C21070" w:rsidRDefault="00C21070" w:rsidP="0028785B">
      <w:pPr>
        <w:rPr>
          <w:rFonts w:ascii="Candara Light" w:hAnsi="Candara Light"/>
        </w:rPr>
      </w:pPr>
    </w:p>
    <w:p w14:paraId="56E3E866" w14:textId="0057814D" w:rsidR="00C21070" w:rsidRDefault="00C21070" w:rsidP="0028785B">
      <w:pPr>
        <w:rPr>
          <w:rFonts w:ascii="Candara Light" w:hAnsi="Candara Light"/>
        </w:rPr>
      </w:pPr>
    </w:p>
    <w:p w14:paraId="38081E32" w14:textId="77777777" w:rsidR="00C21070" w:rsidRPr="00E622EB" w:rsidRDefault="00C21070" w:rsidP="0028785B">
      <w:pPr>
        <w:rPr>
          <w:rFonts w:ascii="Candara Light" w:hAnsi="Candara Light"/>
        </w:rPr>
      </w:pPr>
    </w:p>
    <w:p w14:paraId="514654A1" w14:textId="00C3A293" w:rsidR="008B2E81" w:rsidRPr="00E622EB" w:rsidRDefault="008B2E81" w:rsidP="008B2E81">
      <w:pPr>
        <w:pStyle w:val="Ttulo"/>
        <w:rPr>
          <w:rFonts w:ascii="Candara Light" w:hAnsi="Candara Light"/>
        </w:rPr>
      </w:pPr>
      <w:r w:rsidRPr="00E622EB">
        <w:rPr>
          <w:rFonts w:ascii="Candara Light" w:hAnsi="Candara Light"/>
        </w:rPr>
        <w:t xml:space="preserve">Bibliografía </w:t>
      </w:r>
    </w:p>
    <w:p w14:paraId="6A48B689" w14:textId="028F872E" w:rsidR="008B2E81" w:rsidRPr="00E622EB" w:rsidRDefault="008B2E81" w:rsidP="0028785B">
      <w:pPr>
        <w:rPr>
          <w:rFonts w:ascii="Candara Light" w:hAnsi="Candara Light"/>
        </w:rPr>
      </w:pPr>
    </w:p>
    <w:p w14:paraId="5741A848" w14:textId="1F7BB097" w:rsidR="008B2E81" w:rsidRPr="0075500D" w:rsidRDefault="008B2E81" w:rsidP="0028785B">
      <w:pPr>
        <w:rPr>
          <w:rFonts w:ascii="Candara Light" w:hAnsi="Candara Light" w:cs="Arial"/>
          <w:sz w:val="24"/>
          <w:szCs w:val="24"/>
        </w:rPr>
      </w:pPr>
      <w:r w:rsidRPr="00E622EB">
        <w:rPr>
          <w:rFonts w:ascii="Candara Light" w:hAnsi="Candara Light" w:cs="Arial"/>
          <w:sz w:val="24"/>
          <w:szCs w:val="24"/>
        </w:rPr>
        <w:t>P</w:t>
      </w:r>
      <w:r w:rsidRPr="0075500D">
        <w:rPr>
          <w:rFonts w:ascii="Candara Light" w:hAnsi="Candara Light" w:cs="Arial"/>
          <w:sz w:val="24"/>
          <w:szCs w:val="24"/>
        </w:rPr>
        <w:t>lan Estratégico Participativo 2014-2019</w:t>
      </w:r>
    </w:p>
    <w:p w14:paraId="3FCE9F10" w14:textId="0A397C4D" w:rsidR="008B2E81" w:rsidRPr="0075500D" w:rsidRDefault="008B2E81" w:rsidP="0028785B">
      <w:pPr>
        <w:rPr>
          <w:rFonts w:ascii="Candara Light" w:hAnsi="Candara Light" w:cs="Arial"/>
          <w:sz w:val="24"/>
          <w:szCs w:val="24"/>
        </w:rPr>
      </w:pPr>
      <w:r w:rsidRPr="0075500D">
        <w:rPr>
          <w:rFonts w:ascii="Candara Light" w:hAnsi="Candara Light" w:cs="Arial"/>
          <w:sz w:val="24"/>
          <w:szCs w:val="24"/>
        </w:rPr>
        <w:t>POA, 2018</w:t>
      </w:r>
    </w:p>
    <w:p w14:paraId="5A6243AD" w14:textId="53E5291B" w:rsidR="008B2E81" w:rsidRPr="0075500D" w:rsidRDefault="008B2E81" w:rsidP="0028785B">
      <w:pPr>
        <w:rPr>
          <w:rFonts w:ascii="Candara Light" w:hAnsi="Candara Light" w:cs="Arial"/>
          <w:sz w:val="24"/>
          <w:szCs w:val="24"/>
        </w:rPr>
      </w:pPr>
      <w:r w:rsidRPr="0075500D">
        <w:rPr>
          <w:rFonts w:ascii="Candara Light" w:hAnsi="Candara Light" w:cs="Arial"/>
          <w:sz w:val="24"/>
          <w:szCs w:val="24"/>
        </w:rPr>
        <w:t>Planes Operativos de las 23 jefaturas de la municipalidad de Nejapa</w:t>
      </w:r>
    </w:p>
    <w:p w14:paraId="1966E207" w14:textId="6C4087EA" w:rsidR="008B2E81" w:rsidRPr="0075500D" w:rsidRDefault="008B2E81" w:rsidP="0028785B">
      <w:pPr>
        <w:rPr>
          <w:rFonts w:ascii="Candara Light" w:hAnsi="Candara Light" w:cs="Arial"/>
          <w:sz w:val="24"/>
          <w:szCs w:val="24"/>
        </w:rPr>
      </w:pPr>
      <w:r w:rsidRPr="0075500D">
        <w:rPr>
          <w:rFonts w:ascii="Candara Light" w:hAnsi="Candara Light" w:cs="Arial"/>
          <w:sz w:val="24"/>
          <w:szCs w:val="24"/>
        </w:rPr>
        <w:t>Entrevistas con jefes de áreas para el desarrollo del presente POA 2019</w:t>
      </w:r>
    </w:p>
    <w:p w14:paraId="02AB03CA" w14:textId="037E9ED8" w:rsidR="008B2E81" w:rsidRPr="0075500D" w:rsidRDefault="008B2E81" w:rsidP="0028785B">
      <w:pPr>
        <w:rPr>
          <w:rFonts w:ascii="Candara Light" w:hAnsi="Candara Light" w:cs="Arial"/>
          <w:sz w:val="24"/>
          <w:szCs w:val="24"/>
        </w:rPr>
      </w:pPr>
      <w:r w:rsidRPr="0075500D">
        <w:rPr>
          <w:rFonts w:ascii="Candara Light" w:hAnsi="Candara Light" w:cs="Arial"/>
          <w:sz w:val="24"/>
          <w:szCs w:val="24"/>
        </w:rPr>
        <w:t>Base de datos del Portal de Transparencia de la Oficina de Acceso a la Información Publica</w:t>
      </w:r>
    </w:p>
    <w:p w14:paraId="2BA06D3B" w14:textId="5953CC88" w:rsidR="00187C0D" w:rsidRPr="0075500D" w:rsidRDefault="00187C0D" w:rsidP="0028785B">
      <w:pPr>
        <w:rPr>
          <w:rFonts w:ascii="Candara Light" w:hAnsi="Candara Light" w:cs="Arial"/>
          <w:sz w:val="24"/>
          <w:szCs w:val="24"/>
        </w:rPr>
      </w:pPr>
      <w:r w:rsidRPr="0075500D">
        <w:rPr>
          <w:rFonts w:ascii="Candara Light" w:hAnsi="Candara Light" w:cs="Arial"/>
          <w:sz w:val="24"/>
          <w:szCs w:val="24"/>
        </w:rPr>
        <w:t>Plataforma de gobierno municipal 2018-2021</w:t>
      </w:r>
    </w:p>
    <w:p w14:paraId="2A6F6D51" w14:textId="0F690BD1" w:rsidR="008B2E81" w:rsidRPr="0075500D" w:rsidRDefault="00187C0D" w:rsidP="0028785B">
      <w:pPr>
        <w:rPr>
          <w:rFonts w:ascii="Candara Light" w:hAnsi="Candara Light"/>
          <w:sz w:val="24"/>
          <w:szCs w:val="24"/>
        </w:rPr>
      </w:pPr>
      <w:r w:rsidRPr="0075500D">
        <w:rPr>
          <w:rFonts w:ascii="Candara Light" w:hAnsi="Candara Light"/>
          <w:sz w:val="24"/>
          <w:szCs w:val="24"/>
        </w:rPr>
        <w:t>Entrevistados</w:t>
      </w:r>
    </w:p>
    <w:p w14:paraId="1B15C699" w14:textId="16F8B187" w:rsidR="00187C0D" w:rsidRPr="0075500D" w:rsidRDefault="00187C0D" w:rsidP="0028785B">
      <w:pPr>
        <w:rPr>
          <w:rFonts w:ascii="Candara Light" w:hAnsi="Candara Light"/>
          <w:sz w:val="24"/>
          <w:szCs w:val="24"/>
        </w:rPr>
      </w:pPr>
      <w:r w:rsidRPr="0075500D">
        <w:rPr>
          <w:rFonts w:ascii="Candara Light" w:hAnsi="Candara Light"/>
          <w:sz w:val="24"/>
          <w:szCs w:val="24"/>
        </w:rPr>
        <w:t>Jefaturas de Unidades Operativas de la Municipalidad de Nejapa</w:t>
      </w:r>
    </w:p>
    <w:p w14:paraId="1091C1AC" w14:textId="42BF995C" w:rsidR="008B2E81" w:rsidRPr="0075500D" w:rsidRDefault="008B2E81" w:rsidP="0028785B">
      <w:pPr>
        <w:rPr>
          <w:rFonts w:ascii="Candara Light" w:hAnsi="Candara Light"/>
          <w:sz w:val="24"/>
          <w:szCs w:val="24"/>
        </w:rPr>
      </w:pPr>
    </w:p>
    <w:p w14:paraId="4B6B28E6" w14:textId="77777777" w:rsidR="008B2E81" w:rsidRPr="0075500D" w:rsidRDefault="008B2E81" w:rsidP="0028785B">
      <w:pPr>
        <w:rPr>
          <w:rFonts w:ascii="Candara Light" w:hAnsi="Candara Light"/>
          <w:sz w:val="24"/>
          <w:szCs w:val="24"/>
        </w:rPr>
      </w:pPr>
    </w:p>
    <w:sectPr w:rsidR="008B2E81" w:rsidRPr="0075500D" w:rsidSect="00187C0D">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8D4C8" w14:textId="77777777" w:rsidR="00B203E8" w:rsidRDefault="00B203E8" w:rsidP="0076020A">
      <w:pPr>
        <w:spacing w:after="0" w:line="240" w:lineRule="auto"/>
      </w:pPr>
      <w:r>
        <w:separator/>
      </w:r>
    </w:p>
  </w:endnote>
  <w:endnote w:type="continuationSeparator" w:id="0">
    <w:p w14:paraId="05F71423" w14:textId="77777777" w:rsidR="00B203E8" w:rsidRDefault="00B203E8" w:rsidP="00760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9F5BF" w14:textId="77777777" w:rsidR="00B203E8" w:rsidRDefault="00B203E8" w:rsidP="0076020A">
      <w:pPr>
        <w:spacing w:after="0" w:line="240" w:lineRule="auto"/>
      </w:pPr>
      <w:r>
        <w:separator/>
      </w:r>
    </w:p>
  </w:footnote>
  <w:footnote w:type="continuationSeparator" w:id="0">
    <w:p w14:paraId="70A28E29" w14:textId="77777777" w:rsidR="00B203E8" w:rsidRDefault="00B203E8" w:rsidP="0076020A">
      <w:pPr>
        <w:spacing w:after="0" w:line="240" w:lineRule="auto"/>
      </w:pPr>
      <w:r>
        <w:continuationSeparator/>
      </w:r>
    </w:p>
  </w:footnote>
  <w:footnote w:id="1">
    <w:p w14:paraId="7C59759F" w14:textId="77777777" w:rsidR="00C21070" w:rsidRPr="002D4894" w:rsidRDefault="00C21070" w:rsidP="0076020A">
      <w:pPr>
        <w:pStyle w:val="Textonotapie"/>
        <w:rPr>
          <w:lang w:val="es-MX"/>
        </w:rPr>
      </w:pPr>
      <w:r>
        <w:rPr>
          <w:rStyle w:val="Refdenotaalpie"/>
        </w:rPr>
        <w:footnoteRef/>
      </w:r>
      <w:r>
        <w:t xml:space="preserve"> </w:t>
      </w:r>
      <w:r w:rsidRPr="002D4894">
        <w:rPr>
          <w:sz w:val="18"/>
          <w:szCs w:val="18"/>
          <w:lang w:val="es-MX"/>
        </w:rPr>
        <w:t>DIGESTYC, censo de población y vivienda 2007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43D08"/>
    <w:multiLevelType w:val="multilevel"/>
    <w:tmpl w:val="6ECCE2B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45DE1420"/>
    <w:multiLevelType w:val="hybridMultilevel"/>
    <w:tmpl w:val="E078D8C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66910A08"/>
    <w:multiLevelType w:val="hybridMultilevel"/>
    <w:tmpl w:val="0F9ADE08"/>
    <w:lvl w:ilvl="0" w:tplc="5D4A387A">
      <w:start w:val="1"/>
      <w:numFmt w:val="bullet"/>
      <w:lvlText w:val="•"/>
      <w:lvlJc w:val="left"/>
      <w:pPr>
        <w:tabs>
          <w:tab w:val="num" w:pos="720"/>
        </w:tabs>
        <w:ind w:left="720" w:hanging="360"/>
      </w:pPr>
      <w:rPr>
        <w:rFonts w:ascii="Arial" w:hAnsi="Arial" w:hint="default"/>
      </w:rPr>
    </w:lvl>
    <w:lvl w:ilvl="1" w:tplc="0F1ABA26" w:tentative="1">
      <w:start w:val="1"/>
      <w:numFmt w:val="bullet"/>
      <w:lvlText w:val="•"/>
      <w:lvlJc w:val="left"/>
      <w:pPr>
        <w:tabs>
          <w:tab w:val="num" w:pos="1440"/>
        </w:tabs>
        <w:ind w:left="1440" w:hanging="360"/>
      </w:pPr>
      <w:rPr>
        <w:rFonts w:ascii="Arial" w:hAnsi="Arial" w:hint="default"/>
      </w:rPr>
    </w:lvl>
    <w:lvl w:ilvl="2" w:tplc="F952523A" w:tentative="1">
      <w:start w:val="1"/>
      <w:numFmt w:val="bullet"/>
      <w:lvlText w:val="•"/>
      <w:lvlJc w:val="left"/>
      <w:pPr>
        <w:tabs>
          <w:tab w:val="num" w:pos="2160"/>
        </w:tabs>
        <w:ind w:left="2160" w:hanging="360"/>
      </w:pPr>
      <w:rPr>
        <w:rFonts w:ascii="Arial" w:hAnsi="Arial" w:hint="default"/>
      </w:rPr>
    </w:lvl>
    <w:lvl w:ilvl="3" w:tplc="07E8946A" w:tentative="1">
      <w:start w:val="1"/>
      <w:numFmt w:val="bullet"/>
      <w:lvlText w:val="•"/>
      <w:lvlJc w:val="left"/>
      <w:pPr>
        <w:tabs>
          <w:tab w:val="num" w:pos="2880"/>
        </w:tabs>
        <w:ind w:left="2880" w:hanging="360"/>
      </w:pPr>
      <w:rPr>
        <w:rFonts w:ascii="Arial" w:hAnsi="Arial" w:hint="default"/>
      </w:rPr>
    </w:lvl>
    <w:lvl w:ilvl="4" w:tplc="180A9AAE" w:tentative="1">
      <w:start w:val="1"/>
      <w:numFmt w:val="bullet"/>
      <w:lvlText w:val="•"/>
      <w:lvlJc w:val="left"/>
      <w:pPr>
        <w:tabs>
          <w:tab w:val="num" w:pos="3600"/>
        </w:tabs>
        <w:ind w:left="3600" w:hanging="360"/>
      </w:pPr>
      <w:rPr>
        <w:rFonts w:ascii="Arial" w:hAnsi="Arial" w:hint="default"/>
      </w:rPr>
    </w:lvl>
    <w:lvl w:ilvl="5" w:tplc="97C843CE" w:tentative="1">
      <w:start w:val="1"/>
      <w:numFmt w:val="bullet"/>
      <w:lvlText w:val="•"/>
      <w:lvlJc w:val="left"/>
      <w:pPr>
        <w:tabs>
          <w:tab w:val="num" w:pos="4320"/>
        </w:tabs>
        <w:ind w:left="4320" w:hanging="360"/>
      </w:pPr>
      <w:rPr>
        <w:rFonts w:ascii="Arial" w:hAnsi="Arial" w:hint="default"/>
      </w:rPr>
    </w:lvl>
    <w:lvl w:ilvl="6" w:tplc="8CA65A7C" w:tentative="1">
      <w:start w:val="1"/>
      <w:numFmt w:val="bullet"/>
      <w:lvlText w:val="•"/>
      <w:lvlJc w:val="left"/>
      <w:pPr>
        <w:tabs>
          <w:tab w:val="num" w:pos="5040"/>
        </w:tabs>
        <w:ind w:left="5040" w:hanging="360"/>
      </w:pPr>
      <w:rPr>
        <w:rFonts w:ascii="Arial" w:hAnsi="Arial" w:hint="default"/>
      </w:rPr>
    </w:lvl>
    <w:lvl w:ilvl="7" w:tplc="DF4608AE" w:tentative="1">
      <w:start w:val="1"/>
      <w:numFmt w:val="bullet"/>
      <w:lvlText w:val="•"/>
      <w:lvlJc w:val="left"/>
      <w:pPr>
        <w:tabs>
          <w:tab w:val="num" w:pos="5760"/>
        </w:tabs>
        <w:ind w:left="5760" w:hanging="360"/>
      </w:pPr>
      <w:rPr>
        <w:rFonts w:ascii="Arial" w:hAnsi="Arial" w:hint="default"/>
      </w:rPr>
    </w:lvl>
    <w:lvl w:ilvl="8" w:tplc="6BE6B9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C0C33CC"/>
    <w:multiLevelType w:val="hybridMultilevel"/>
    <w:tmpl w:val="D4CC1CB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04"/>
    <w:rsid w:val="00032D44"/>
    <w:rsid w:val="00034B11"/>
    <w:rsid w:val="00045626"/>
    <w:rsid w:val="00047928"/>
    <w:rsid w:val="00096400"/>
    <w:rsid w:val="000E7D83"/>
    <w:rsid w:val="00100223"/>
    <w:rsid w:val="00105A84"/>
    <w:rsid w:val="00115FA4"/>
    <w:rsid w:val="00127CC9"/>
    <w:rsid w:val="0014119C"/>
    <w:rsid w:val="0014690E"/>
    <w:rsid w:val="00181CD8"/>
    <w:rsid w:val="00187C0D"/>
    <w:rsid w:val="00191169"/>
    <w:rsid w:val="001A2898"/>
    <w:rsid w:val="001B4E7E"/>
    <w:rsid w:val="001D0D2B"/>
    <w:rsid w:val="00221778"/>
    <w:rsid w:val="00225874"/>
    <w:rsid w:val="00263A8C"/>
    <w:rsid w:val="0028785B"/>
    <w:rsid w:val="002B0F3D"/>
    <w:rsid w:val="002B4D63"/>
    <w:rsid w:val="002D1CD9"/>
    <w:rsid w:val="002D74F9"/>
    <w:rsid w:val="002E0902"/>
    <w:rsid w:val="002E7013"/>
    <w:rsid w:val="00306930"/>
    <w:rsid w:val="003172CD"/>
    <w:rsid w:val="00335CD2"/>
    <w:rsid w:val="0034333E"/>
    <w:rsid w:val="00344096"/>
    <w:rsid w:val="00351E6C"/>
    <w:rsid w:val="003624B7"/>
    <w:rsid w:val="00366170"/>
    <w:rsid w:val="0037714C"/>
    <w:rsid w:val="003A7C9C"/>
    <w:rsid w:val="003E02E6"/>
    <w:rsid w:val="003E552C"/>
    <w:rsid w:val="003F6746"/>
    <w:rsid w:val="00402530"/>
    <w:rsid w:val="00430DB8"/>
    <w:rsid w:val="00493162"/>
    <w:rsid w:val="004A106A"/>
    <w:rsid w:val="004A777B"/>
    <w:rsid w:val="004B19EB"/>
    <w:rsid w:val="004E0091"/>
    <w:rsid w:val="005205E9"/>
    <w:rsid w:val="005207C2"/>
    <w:rsid w:val="00521715"/>
    <w:rsid w:val="005403CF"/>
    <w:rsid w:val="005534CB"/>
    <w:rsid w:val="00557B2D"/>
    <w:rsid w:val="005D0420"/>
    <w:rsid w:val="005D58B8"/>
    <w:rsid w:val="00614DD7"/>
    <w:rsid w:val="006302E5"/>
    <w:rsid w:val="006567DD"/>
    <w:rsid w:val="00691A1C"/>
    <w:rsid w:val="006926B6"/>
    <w:rsid w:val="006B2780"/>
    <w:rsid w:val="006B6E28"/>
    <w:rsid w:val="0070511B"/>
    <w:rsid w:val="0075500D"/>
    <w:rsid w:val="0076020A"/>
    <w:rsid w:val="00772030"/>
    <w:rsid w:val="007950C2"/>
    <w:rsid w:val="00796991"/>
    <w:rsid w:val="007A099F"/>
    <w:rsid w:val="007E2DFF"/>
    <w:rsid w:val="007F0A84"/>
    <w:rsid w:val="00800485"/>
    <w:rsid w:val="008004BB"/>
    <w:rsid w:val="0082611B"/>
    <w:rsid w:val="008820BB"/>
    <w:rsid w:val="0089682E"/>
    <w:rsid w:val="008B2E81"/>
    <w:rsid w:val="008B5700"/>
    <w:rsid w:val="008C4FB4"/>
    <w:rsid w:val="008E6937"/>
    <w:rsid w:val="008F60D6"/>
    <w:rsid w:val="00907A3F"/>
    <w:rsid w:val="009133BC"/>
    <w:rsid w:val="00916CA5"/>
    <w:rsid w:val="009455BE"/>
    <w:rsid w:val="009576B1"/>
    <w:rsid w:val="0095780E"/>
    <w:rsid w:val="00972A54"/>
    <w:rsid w:val="009B7502"/>
    <w:rsid w:val="009C6C48"/>
    <w:rsid w:val="009C7011"/>
    <w:rsid w:val="009D1B6E"/>
    <w:rsid w:val="009E174B"/>
    <w:rsid w:val="009F638A"/>
    <w:rsid w:val="00A26182"/>
    <w:rsid w:val="00A64B7F"/>
    <w:rsid w:val="00A97F26"/>
    <w:rsid w:val="00AA28DE"/>
    <w:rsid w:val="00AD1A0C"/>
    <w:rsid w:val="00AD6F83"/>
    <w:rsid w:val="00AE4835"/>
    <w:rsid w:val="00AE7D95"/>
    <w:rsid w:val="00AF49CF"/>
    <w:rsid w:val="00B0058E"/>
    <w:rsid w:val="00B13FB9"/>
    <w:rsid w:val="00B17585"/>
    <w:rsid w:val="00B203E8"/>
    <w:rsid w:val="00B54C53"/>
    <w:rsid w:val="00B72074"/>
    <w:rsid w:val="00B86C56"/>
    <w:rsid w:val="00B93985"/>
    <w:rsid w:val="00BB1310"/>
    <w:rsid w:val="00BF5D0B"/>
    <w:rsid w:val="00C06D6E"/>
    <w:rsid w:val="00C11514"/>
    <w:rsid w:val="00C144F5"/>
    <w:rsid w:val="00C21070"/>
    <w:rsid w:val="00C46F04"/>
    <w:rsid w:val="00C61FCE"/>
    <w:rsid w:val="00CC05D5"/>
    <w:rsid w:val="00CE630D"/>
    <w:rsid w:val="00CE7DFB"/>
    <w:rsid w:val="00CF1DD4"/>
    <w:rsid w:val="00D03242"/>
    <w:rsid w:val="00D07B6C"/>
    <w:rsid w:val="00D2676D"/>
    <w:rsid w:val="00D34C59"/>
    <w:rsid w:val="00D850D9"/>
    <w:rsid w:val="00DC65A9"/>
    <w:rsid w:val="00DD34C5"/>
    <w:rsid w:val="00DD63AA"/>
    <w:rsid w:val="00DF43AE"/>
    <w:rsid w:val="00E14AA9"/>
    <w:rsid w:val="00E20364"/>
    <w:rsid w:val="00E54717"/>
    <w:rsid w:val="00E622EB"/>
    <w:rsid w:val="00E95127"/>
    <w:rsid w:val="00E95496"/>
    <w:rsid w:val="00E95F0B"/>
    <w:rsid w:val="00EB312E"/>
    <w:rsid w:val="00EC4C4E"/>
    <w:rsid w:val="00ED28A9"/>
    <w:rsid w:val="00EE37F2"/>
    <w:rsid w:val="00F06FBB"/>
    <w:rsid w:val="00F23CD5"/>
    <w:rsid w:val="00F64779"/>
    <w:rsid w:val="00F70974"/>
    <w:rsid w:val="00FB10CD"/>
    <w:rsid w:val="00FE3C78"/>
    <w:rsid w:val="00FF149F"/>
    <w:rsid w:val="00FF23F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F1FE4"/>
  <w15:chartTrackingRefBased/>
  <w15:docId w15:val="{99A6F487-D295-455B-9895-3C93BD18D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070"/>
  </w:style>
  <w:style w:type="paragraph" w:styleId="Ttulo1">
    <w:name w:val="heading 1"/>
    <w:basedOn w:val="Normal"/>
    <w:next w:val="Normal"/>
    <w:link w:val="Ttulo1Car"/>
    <w:uiPriority w:val="9"/>
    <w:qFormat/>
    <w:rsid w:val="002B4D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7602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0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430D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30DB8"/>
    <w:rPr>
      <w:rFonts w:asciiTheme="majorHAnsi" w:eastAsiaTheme="majorEastAsia" w:hAnsiTheme="majorHAnsi" w:cstheme="majorBidi"/>
      <w:spacing w:val="-10"/>
      <w:kern w:val="28"/>
      <w:sz w:val="56"/>
      <w:szCs w:val="56"/>
    </w:rPr>
  </w:style>
  <w:style w:type="paragraph" w:styleId="Sinespaciado">
    <w:name w:val="No Spacing"/>
    <w:uiPriority w:val="1"/>
    <w:qFormat/>
    <w:rsid w:val="00430DB8"/>
    <w:pPr>
      <w:spacing w:after="0" w:line="240" w:lineRule="auto"/>
    </w:pPr>
  </w:style>
  <w:style w:type="table" w:styleId="Tablaconcuadrcula6concolores-nfasis6">
    <w:name w:val="Grid Table 6 Colorful Accent 6"/>
    <w:basedOn w:val="Tablanormal"/>
    <w:uiPriority w:val="51"/>
    <w:rsid w:val="00430DB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6">
    <w:name w:val="List Table 2 Accent 6"/>
    <w:basedOn w:val="Tablanormal"/>
    <w:uiPriority w:val="47"/>
    <w:rsid w:val="00E14AA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6">
    <w:name w:val="Grid Table 5 Dark Accent 6"/>
    <w:basedOn w:val="Tablanormal"/>
    <w:uiPriority w:val="50"/>
    <w:rsid w:val="00ED28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7concolores-nfasis6">
    <w:name w:val="Grid Table 7 Colorful Accent 6"/>
    <w:basedOn w:val="Tablanormal"/>
    <w:uiPriority w:val="52"/>
    <w:rsid w:val="00ED28A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lista2-nfasis1">
    <w:name w:val="List Table 2 Accent 1"/>
    <w:basedOn w:val="Tablanormal"/>
    <w:uiPriority w:val="47"/>
    <w:rsid w:val="00DC65A9"/>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2-nfasis4">
    <w:name w:val="List Table 2 Accent 4"/>
    <w:basedOn w:val="Tablanormal"/>
    <w:uiPriority w:val="47"/>
    <w:rsid w:val="00EC4C4E"/>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2">
    <w:name w:val="List Table 4 Accent 2"/>
    <w:basedOn w:val="Tablanormal"/>
    <w:uiPriority w:val="49"/>
    <w:rsid w:val="00EC4C4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
    <w:name w:val="Hyperlink"/>
    <w:basedOn w:val="Fuentedeprrafopredeter"/>
    <w:uiPriority w:val="99"/>
    <w:unhideWhenUsed/>
    <w:rsid w:val="00CF1DD4"/>
    <w:rPr>
      <w:color w:val="0563C1" w:themeColor="hyperlink"/>
      <w:u w:val="single"/>
    </w:rPr>
  </w:style>
  <w:style w:type="character" w:styleId="Mencinsinresolver">
    <w:name w:val="Unresolved Mention"/>
    <w:basedOn w:val="Fuentedeprrafopredeter"/>
    <w:uiPriority w:val="99"/>
    <w:semiHidden/>
    <w:unhideWhenUsed/>
    <w:rsid w:val="00CF1DD4"/>
    <w:rPr>
      <w:color w:val="605E5C"/>
      <w:shd w:val="clear" w:color="auto" w:fill="E1DFDD"/>
    </w:rPr>
  </w:style>
  <w:style w:type="table" w:styleId="Tabladelista2-nfasis3">
    <w:name w:val="List Table 2 Accent 3"/>
    <w:basedOn w:val="Tablanormal"/>
    <w:uiPriority w:val="47"/>
    <w:rsid w:val="004B19EB"/>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2">
    <w:name w:val="List Table 6 Colorful Accent 2"/>
    <w:basedOn w:val="Tablanormal"/>
    <w:uiPriority w:val="51"/>
    <w:rsid w:val="00B7207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7concolores-nfasis2">
    <w:name w:val="Grid Table 7 Colorful Accent 2"/>
    <w:basedOn w:val="Tablanormal"/>
    <w:uiPriority w:val="52"/>
    <w:rsid w:val="00B7207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lista1clara-nfasis2">
    <w:name w:val="List Table 1 Light Accent 2"/>
    <w:basedOn w:val="Tablanormal"/>
    <w:uiPriority w:val="46"/>
    <w:rsid w:val="00B7207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2">
    <w:name w:val="List Table 2 Accent 2"/>
    <w:basedOn w:val="Tablanormal"/>
    <w:uiPriority w:val="47"/>
    <w:rsid w:val="00B7207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6concolores-nfasis1">
    <w:name w:val="List Table 6 Colorful Accent 1"/>
    <w:basedOn w:val="Tablanormal"/>
    <w:uiPriority w:val="51"/>
    <w:rsid w:val="009B750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7concolores-nfasis1">
    <w:name w:val="Grid Table 7 Colorful Accent 1"/>
    <w:basedOn w:val="Tablanormal"/>
    <w:uiPriority w:val="52"/>
    <w:rsid w:val="009B750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concuadrcula7concolores-nfasis3">
    <w:name w:val="Grid Table 7 Colorful Accent 3"/>
    <w:basedOn w:val="Tablanormal"/>
    <w:uiPriority w:val="52"/>
    <w:rsid w:val="005205E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7concolores-nfasis4">
    <w:name w:val="Grid Table 7 Colorful Accent 4"/>
    <w:basedOn w:val="Tablanormal"/>
    <w:uiPriority w:val="52"/>
    <w:rsid w:val="005205E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lista2">
    <w:name w:val="List Table 2"/>
    <w:basedOn w:val="Tablanormal"/>
    <w:uiPriority w:val="47"/>
    <w:rsid w:val="00B13FB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
    <w:name w:val="Grid Table 7 Colorful"/>
    <w:basedOn w:val="Tablanormal"/>
    <w:uiPriority w:val="52"/>
    <w:rsid w:val="00B13F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7concolores-nfasis2">
    <w:name w:val="List Table 7 Colorful Accent 2"/>
    <w:basedOn w:val="Tablanormal"/>
    <w:uiPriority w:val="52"/>
    <w:rsid w:val="00FB10CD"/>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tulo1Car">
    <w:name w:val="Título 1 Car"/>
    <w:basedOn w:val="Fuentedeprrafopredeter"/>
    <w:link w:val="Ttulo1"/>
    <w:uiPriority w:val="9"/>
    <w:rsid w:val="002B4D6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76020A"/>
    <w:rPr>
      <w:rFonts w:asciiTheme="majorHAnsi" w:eastAsiaTheme="majorEastAsia" w:hAnsiTheme="majorHAnsi" w:cstheme="majorBidi"/>
      <w:color w:val="2F5496" w:themeColor="accent1" w:themeShade="BF"/>
      <w:sz w:val="26"/>
      <w:szCs w:val="26"/>
    </w:rPr>
  </w:style>
  <w:style w:type="paragraph" w:styleId="Textonotapie">
    <w:name w:val="footnote text"/>
    <w:aliases w:val="Footnote Text Char Char Char Char Char,Footnote Text Char Char Char Char,Texto nota pie Car Car Car Car Car Car,Texto nota pie Car Car Car Car Car,Texto nota pie Car Car Car Car,Texto nota pie Car Car Car Car Car Car Car Car"/>
    <w:basedOn w:val="Normal"/>
    <w:link w:val="TextonotapieCar"/>
    <w:uiPriority w:val="99"/>
    <w:unhideWhenUsed/>
    <w:rsid w:val="0076020A"/>
    <w:pPr>
      <w:spacing w:after="0" w:line="240" w:lineRule="auto"/>
    </w:pPr>
    <w:rPr>
      <w:rFonts w:ascii="Calibri" w:eastAsia="Calibri" w:hAnsi="Calibri" w:cs="Times New Roman"/>
      <w:sz w:val="20"/>
      <w:szCs w:val="20"/>
      <w:lang w:val="es-EC" w:eastAsia="x-none"/>
    </w:rPr>
  </w:style>
  <w:style w:type="character" w:customStyle="1" w:styleId="TextonotapieCar">
    <w:name w:val="Texto nota pie Car"/>
    <w:aliases w:val="Footnote Text Char Char Char Char Char Car,Footnote Text Char Char Char Char Car,Texto nota pie Car Car Car Car Car Car Car,Texto nota pie Car Car Car Car Car Car1,Texto nota pie Car Car Car Car Car1"/>
    <w:basedOn w:val="Fuentedeprrafopredeter"/>
    <w:link w:val="Textonotapie"/>
    <w:uiPriority w:val="99"/>
    <w:rsid w:val="0076020A"/>
    <w:rPr>
      <w:rFonts w:ascii="Calibri" w:eastAsia="Calibri" w:hAnsi="Calibri" w:cs="Times New Roman"/>
      <w:sz w:val="20"/>
      <w:szCs w:val="20"/>
      <w:lang w:val="es-EC" w:eastAsia="x-none"/>
    </w:rPr>
  </w:style>
  <w:style w:type="character" w:styleId="Refdenotaalpie">
    <w:name w:val="footnote reference"/>
    <w:aliases w:val="BVI fnr Car Car1 Car Car Car Car,BVI fnr Car Car Car Car1 Car Car Car Car,BVI fnr Car Car Car Car1 Car1 Car Car,BVI fnr Car Car Car Car Car Car Car Car Car Car, BVI fnr Car Car1 Car Car Car Car"/>
    <w:unhideWhenUsed/>
    <w:rsid w:val="0076020A"/>
    <w:rPr>
      <w:vertAlign w:val="superscript"/>
    </w:rPr>
  </w:style>
  <w:style w:type="table" w:styleId="Tablaconcuadrcula4-nfasis3">
    <w:name w:val="Grid Table 4 Accent 3"/>
    <w:basedOn w:val="Tablanormal"/>
    <w:uiPriority w:val="49"/>
    <w:rsid w:val="0082611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3">
    <w:name w:val="Grid Table 5 Dark Accent 3"/>
    <w:basedOn w:val="Tablanormal"/>
    <w:uiPriority w:val="50"/>
    <w:rsid w:val="008261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2-nfasis1">
    <w:name w:val="Grid Table 2 Accent 1"/>
    <w:basedOn w:val="Tablanormal"/>
    <w:uiPriority w:val="47"/>
    <w:rsid w:val="00F23CD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rrafodelista">
    <w:name w:val="List Paragraph"/>
    <w:basedOn w:val="Normal"/>
    <w:uiPriority w:val="34"/>
    <w:qFormat/>
    <w:rsid w:val="00BB1310"/>
    <w:pPr>
      <w:spacing w:after="200" w:line="276" w:lineRule="auto"/>
      <w:ind w:left="720"/>
      <w:contextualSpacing/>
    </w:pPr>
    <w:rPr>
      <w:rFonts w:ascii="Calibri" w:eastAsia="Calibri" w:hAnsi="Calibri" w:cs="Times New Roman"/>
    </w:rPr>
  </w:style>
  <w:style w:type="character" w:styleId="nfasis">
    <w:name w:val="Emphasis"/>
    <w:basedOn w:val="Fuentedeprrafopredeter"/>
    <w:uiPriority w:val="20"/>
    <w:qFormat/>
    <w:rsid w:val="003624B7"/>
    <w:rPr>
      <w:i/>
      <w:iCs/>
    </w:rPr>
  </w:style>
  <w:style w:type="table" w:styleId="Tablaconcuadrcula5oscura-nfasis5">
    <w:name w:val="Grid Table 5 Dark Accent 5"/>
    <w:basedOn w:val="Tablanormal"/>
    <w:uiPriority w:val="50"/>
    <w:rsid w:val="009455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9455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7concolores-nfasis5">
    <w:name w:val="Grid Table 7 Colorful Accent 5"/>
    <w:basedOn w:val="Tablanormal"/>
    <w:uiPriority w:val="52"/>
    <w:rsid w:val="009455B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5">
    <w:name w:val="Grid Table 3 Accent 5"/>
    <w:basedOn w:val="Tablanormal"/>
    <w:uiPriority w:val="48"/>
    <w:rsid w:val="009455B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5oscura-nfasis2">
    <w:name w:val="Grid Table 5 Dark Accent 2"/>
    <w:basedOn w:val="Tablanormal"/>
    <w:uiPriority w:val="50"/>
    <w:rsid w:val="009455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4">
    <w:name w:val="Grid Table 5 Dark Accent 4"/>
    <w:basedOn w:val="Tablanormal"/>
    <w:uiPriority w:val="50"/>
    <w:rsid w:val="00E203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
    <w:name w:val="Grid Table 5 Dark"/>
    <w:basedOn w:val="Tablanormal"/>
    <w:uiPriority w:val="50"/>
    <w:rsid w:val="007F0A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6concolores">
    <w:name w:val="Grid Table 6 Colorful"/>
    <w:basedOn w:val="Tablanormal"/>
    <w:uiPriority w:val="51"/>
    <w:rsid w:val="007F0A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7665724">
      <w:bodyDiv w:val="1"/>
      <w:marLeft w:val="0"/>
      <w:marRight w:val="0"/>
      <w:marTop w:val="0"/>
      <w:marBottom w:val="0"/>
      <w:divBdr>
        <w:top w:val="none" w:sz="0" w:space="0" w:color="auto"/>
        <w:left w:val="none" w:sz="0" w:space="0" w:color="auto"/>
        <w:bottom w:val="none" w:sz="0" w:space="0" w:color="auto"/>
        <w:right w:val="none" w:sz="0" w:space="0" w:color="auto"/>
      </w:divBdr>
      <w:divsChild>
        <w:div w:id="20940823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diagramColors" Target="diagrams/colors1.xm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B5C0A0-9222-4ACC-B32C-6FF0218179B0}"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es-SV"/>
        </a:p>
      </dgm:t>
    </dgm:pt>
    <dgm:pt modelId="{90641CA3-7AB7-49D1-B3F9-7E2F851A6754}">
      <dgm:prSet phldrT="[Texto]"/>
      <dgm:spPr/>
      <dgm:t>
        <a:bodyPr/>
        <a:lstStyle/>
        <a:p>
          <a:r>
            <a:rPr lang="es-SV"/>
            <a:t>Filosofía</a:t>
          </a:r>
        </a:p>
      </dgm:t>
    </dgm:pt>
    <dgm:pt modelId="{16BA2E18-6B0B-4506-B6DD-393ABAD644D4}" type="parTrans" cxnId="{9D61E42D-2551-4A3F-BE21-21643FCF9F1F}">
      <dgm:prSet/>
      <dgm:spPr/>
      <dgm:t>
        <a:bodyPr/>
        <a:lstStyle/>
        <a:p>
          <a:endParaRPr lang="es-SV"/>
        </a:p>
      </dgm:t>
    </dgm:pt>
    <dgm:pt modelId="{AC49866F-E64D-46A1-A602-CFD67862F82A}" type="sibTrans" cxnId="{9D61E42D-2551-4A3F-BE21-21643FCF9F1F}">
      <dgm:prSet/>
      <dgm:spPr/>
      <dgm:t>
        <a:bodyPr/>
        <a:lstStyle/>
        <a:p>
          <a:endParaRPr lang="es-SV"/>
        </a:p>
      </dgm:t>
    </dgm:pt>
    <dgm:pt modelId="{698A53EF-AC89-4E35-BFE1-93E54BB1062B}">
      <dgm:prSet/>
      <dgm:spPr/>
    </dgm:pt>
    <dgm:pt modelId="{CD073072-3B20-4D98-A45A-F862FA42CF66}" type="parTrans" cxnId="{CFDA36E6-90BC-4BC3-8D16-0D13E39369AA}">
      <dgm:prSet/>
      <dgm:spPr/>
      <dgm:t>
        <a:bodyPr/>
        <a:lstStyle/>
        <a:p>
          <a:endParaRPr lang="es-SV"/>
        </a:p>
      </dgm:t>
    </dgm:pt>
    <dgm:pt modelId="{8E023AB8-4C64-4074-B27F-E20B35DBF02E}" type="sibTrans" cxnId="{CFDA36E6-90BC-4BC3-8D16-0D13E39369AA}">
      <dgm:prSet/>
      <dgm:spPr/>
      <dgm:t>
        <a:bodyPr/>
        <a:lstStyle/>
        <a:p>
          <a:endParaRPr lang="es-SV"/>
        </a:p>
      </dgm:t>
    </dgm:pt>
    <dgm:pt modelId="{C0331F8E-2C4C-4D91-A05B-AAC00DEDB43F}">
      <dgm:prSet custT="1"/>
      <dgm:spPr/>
      <dgm:t>
        <a:bodyPr/>
        <a:lstStyle/>
        <a:p>
          <a:r>
            <a:rPr lang="es-SV" sz="1800"/>
            <a:t>Valores: </a:t>
          </a:r>
        </a:p>
        <a:p>
          <a:r>
            <a:rPr lang="es-SV" sz="1800"/>
            <a:t>Eficiencia</a:t>
          </a:r>
        </a:p>
        <a:p>
          <a:r>
            <a:rPr lang="es-SV" sz="1800"/>
            <a:t>Austeridad</a:t>
          </a:r>
        </a:p>
        <a:p>
          <a:r>
            <a:rPr lang="es-SV" sz="1800"/>
            <a:t>Transparencia</a:t>
          </a:r>
        </a:p>
        <a:p>
          <a:r>
            <a:rPr lang="es-SV" sz="1800"/>
            <a:t>Solidaridad</a:t>
          </a:r>
        </a:p>
        <a:p>
          <a:r>
            <a:rPr lang="es-SV" sz="1800"/>
            <a:t>Honestidad</a:t>
          </a:r>
        </a:p>
      </dgm:t>
    </dgm:pt>
    <dgm:pt modelId="{07059621-DDB1-4F5A-AB86-BF52BC2052D4}" type="parTrans" cxnId="{EADFB8BF-1856-40E7-B00F-58128D96E522}">
      <dgm:prSet/>
      <dgm:spPr/>
      <dgm:t>
        <a:bodyPr/>
        <a:lstStyle/>
        <a:p>
          <a:endParaRPr lang="es-SV"/>
        </a:p>
      </dgm:t>
    </dgm:pt>
    <dgm:pt modelId="{F11D4D9A-95ED-4AA7-8795-B7D21AC6B93F}" type="sibTrans" cxnId="{EADFB8BF-1856-40E7-B00F-58128D96E522}">
      <dgm:prSet/>
      <dgm:spPr/>
      <dgm:t>
        <a:bodyPr/>
        <a:lstStyle/>
        <a:p>
          <a:endParaRPr lang="es-SV"/>
        </a:p>
      </dgm:t>
    </dgm:pt>
    <dgm:pt modelId="{146D9E9E-6B7C-4964-A17D-89F1D71C4C94}">
      <dgm:prSet custT="1"/>
      <dgm:spPr/>
      <dgm:t>
        <a:bodyPr/>
        <a:lstStyle/>
        <a:p>
          <a:r>
            <a:rPr lang="es-MX" sz="1400"/>
            <a:t>MISION: Somos una Municipalidad con liderazgo y transparencia en procesos administrativos y operativos, fomentando una cultura de calidad en la prestación de servicios a la población, por medio de procesos ágiles y oportunos, facilitamos el desarrollo económico, social y ambiental</a:t>
          </a:r>
          <a:endParaRPr lang="es-SV" sz="1400"/>
        </a:p>
      </dgm:t>
    </dgm:pt>
    <dgm:pt modelId="{861D9699-90AB-4585-A9BD-797DB9118378}" type="parTrans" cxnId="{5B963B9A-BCF9-47C2-A3CB-E38F73880BFE}">
      <dgm:prSet/>
      <dgm:spPr/>
      <dgm:t>
        <a:bodyPr/>
        <a:lstStyle/>
        <a:p>
          <a:endParaRPr lang="es-SV"/>
        </a:p>
      </dgm:t>
    </dgm:pt>
    <dgm:pt modelId="{A5A7D722-0595-4034-9B65-977CA4D7C880}" type="sibTrans" cxnId="{5B963B9A-BCF9-47C2-A3CB-E38F73880BFE}">
      <dgm:prSet/>
      <dgm:spPr/>
      <dgm:t>
        <a:bodyPr/>
        <a:lstStyle/>
        <a:p>
          <a:endParaRPr lang="es-SV"/>
        </a:p>
      </dgm:t>
    </dgm:pt>
    <dgm:pt modelId="{551E8B24-27BE-4EE1-90D3-2C9106C7037C}">
      <dgm:prSet/>
      <dgm:spPr/>
      <dgm:t>
        <a:bodyPr/>
        <a:lstStyle/>
        <a:p>
          <a:r>
            <a:rPr lang="es-MX"/>
            <a:t>Vision:Llegar a ser una Municipalidad, líder en la promoción de un modelo de gestión pública, caracterizado por un servicio efectivo, de calidad en transparencia, por medio de la implementación de procesos participativos y democráticos, fortaleciendo el tejido social existente, con la protección de los recursos naturales, culturales, fortalecimiento del desarrollo económico y  la seguridad alimentaria para mejorar la calidad de vida de la población.</a:t>
          </a:r>
          <a:endParaRPr lang="es-SV"/>
        </a:p>
      </dgm:t>
    </dgm:pt>
    <dgm:pt modelId="{3D9C5EF7-D71B-40AD-BD8C-3B1086281727}" type="parTrans" cxnId="{AB3CFB81-463F-4E06-9C3C-79C0A7D95EEC}">
      <dgm:prSet/>
      <dgm:spPr/>
      <dgm:t>
        <a:bodyPr/>
        <a:lstStyle/>
        <a:p>
          <a:endParaRPr lang="es-SV"/>
        </a:p>
      </dgm:t>
    </dgm:pt>
    <dgm:pt modelId="{B1A8C818-C795-4D96-A8C1-665F7A787106}" type="sibTrans" cxnId="{AB3CFB81-463F-4E06-9C3C-79C0A7D95EEC}">
      <dgm:prSet/>
      <dgm:spPr/>
      <dgm:t>
        <a:bodyPr/>
        <a:lstStyle/>
        <a:p>
          <a:endParaRPr lang="es-SV"/>
        </a:p>
      </dgm:t>
    </dgm:pt>
    <dgm:pt modelId="{46A16D90-885F-4294-98A5-35EACA5D8D0B}" type="pres">
      <dgm:prSet presAssocID="{15B5C0A0-9222-4ACC-B32C-6FF0218179B0}" presName="cycle" presStyleCnt="0">
        <dgm:presLayoutVars>
          <dgm:chMax val="1"/>
          <dgm:dir/>
          <dgm:animLvl val="ctr"/>
          <dgm:resizeHandles val="exact"/>
        </dgm:presLayoutVars>
      </dgm:prSet>
      <dgm:spPr/>
    </dgm:pt>
    <dgm:pt modelId="{80527C21-C9F5-4DC2-B67B-7229BC4D76B0}" type="pres">
      <dgm:prSet presAssocID="{90641CA3-7AB7-49D1-B3F9-7E2F851A6754}" presName="centerShape" presStyleLbl="node0" presStyleIdx="0" presStyleCnt="1"/>
      <dgm:spPr/>
    </dgm:pt>
    <dgm:pt modelId="{D015FB1C-0298-4D4E-ACA4-7AD8A047CFC8}" type="pres">
      <dgm:prSet presAssocID="{07059621-DDB1-4F5A-AB86-BF52BC2052D4}" presName="parTrans" presStyleLbl="bgSibTrans2D1" presStyleIdx="0" presStyleCnt="3"/>
      <dgm:spPr/>
    </dgm:pt>
    <dgm:pt modelId="{43B9E9C6-B909-4921-944D-59936E8B8F4A}" type="pres">
      <dgm:prSet presAssocID="{C0331F8E-2C4C-4D91-A05B-AAC00DEDB43F}" presName="node" presStyleLbl="node1" presStyleIdx="0" presStyleCnt="3" custScaleX="114829" custScaleY="194389">
        <dgm:presLayoutVars>
          <dgm:bulletEnabled val="1"/>
        </dgm:presLayoutVars>
      </dgm:prSet>
      <dgm:spPr/>
    </dgm:pt>
    <dgm:pt modelId="{1F4A1CAD-6605-4DC7-A50D-D961711458C9}" type="pres">
      <dgm:prSet presAssocID="{861D9699-90AB-4585-A9BD-797DB9118378}" presName="parTrans" presStyleLbl="bgSibTrans2D1" presStyleIdx="1" presStyleCnt="3"/>
      <dgm:spPr/>
    </dgm:pt>
    <dgm:pt modelId="{38323AEA-D356-42FA-A9A0-4B0A7344E786}" type="pres">
      <dgm:prSet presAssocID="{146D9E9E-6B7C-4964-A17D-89F1D71C4C94}" presName="node" presStyleLbl="node1" presStyleIdx="1" presStyleCnt="3" custScaleX="115554" custScaleY="180418" custRadScaleRad="100020">
        <dgm:presLayoutVars>
          <dgm:bulletEnabled val="1"/>
        </dgm:presLayoutVars>
      </dgm:prSet>
      <dgm:spPr/>
    </dgm:pt>
    <dgm:pt modelId="{AE579B52-348D-48FA-9310-BA5D2D043CAC}" type="pres">
      <dgm:prSet presAssocID="{3D9C5EF7-D71B-40AD-BD8C-3B1086281727}" presName="parTrans" presStyleLbl="bgSibTrans2D1" presStyleIdx="2" presStyleCnt="3"/>
      <dgm:spPr/>
    </dgm:pt>
    <dgm:pt modelId="{19FF8AA5-A7AD-4E4E-ADA2-8C6D210BEA32}" type="pres">
      <dgm:prSet presAssocID="{551E8B24-27BE-4EE1-90D3-2C9106C7037C}" presName="node" presStyleLbl="node1" presStyleIdx="2" presStyleCnt="3" custScaleX="108945" custScaleY="205648">
        <dgm:presLayoutVars>
          <dgm:bulletEnabled val="1"/>
        </dgm:presLayoutVars>
      </dgm:prSet>
      <dgm:spPr/>
    </dgm:pt>
  </dgm:ptLst>
  <dgm:cxnLst>
    <dgm:cxn modelId="{9D61E42D-2551-4A3F-BE21-21643FCF9F1F}" srcId="{15B5C0A0-9222-4ACC-B32C-6FF0218179B0}" destId="{90641CA3-7AB7-49D1-B3F9-7E2F851A6754}" srcOrd="0" destOrd="0" parTransId="{16BA2E18-6B0B-4506-B6DD-393ABAD644D4}" sibTransId="{AC49866F-E64D-46A1-A602-CFD67862F82A}"/>
    <dgm:cxn modelId="{66F9144C-1CC5-4F0B-A9F2-73347628A1C0}" type="presOf" srcId="{15B5C0A0-9222-4ACC-B32C-6FF0218179B0}" destId="{46A16D90-885F-4294-98A5-35EACA5D8D0B}" srcOrd="0" destOrd="0" presId="urn:microsoft.com/office/officeart/2005/8/layout/radial4"/>
    <dgm:cxn modelId="{AB3CFB81-463F-4E06-9C3C-79C0A7D95EEC}" srcId="{90641CA3-7AB7-49D1-B3F9-7E2F851A6754}" destId="{551E8B24-27BE-4EE1-90D3-2C9106C7037C}" srcOrd="2" destOrd="0" parTransId="{3D9C5EF7-D71B-40AD-BD8C-3B1086281727}" sibTransId="{B1A8C818-C795-4D96-A8C1-665F7A787106}"/>
    <dgm:cxn modelId="{71ABFA86-999E-4C23-9AD3-D6E541A1EB24}" type="presOf" srcId="{07059621-DDB1-4F5A-AB86-BF52BC2052D4}" destId="{D015FB1C-0298-4D4E-ACA4-7AD8A047CFC8}" srcOrd="0" destOrd="0" presId="urn:microsoft.com/office/officeart/2005/8/layout/radial4"/>
    <dgm:cxn modelId="{5B963B9A-BCF9-47C2-A3CB-E38F73880BFE}" srcId="{90641CA3-7AB7-49D1-B3F9-7E2F851A6754}" destId="{146D9E9E-6B7C-4964-A17D-89F1D71C4C94}" srcOrd="1" destOrd="0" parTransId="{861D9699-90AB-4585-A9BD-797DB9118378}" sibTransId="{A5A7D722-0595-4034-9B65-977CA4D7C880}"/>
    <dgm:cxn modelId="{7279D0B6-A6EB-4595-8670-A82A4B085CA1}" type="presOf" srcId="{3D9C5EF7-D71B-40AD-BD8C-3B1086281727}" destId="{AE579B52-348D-48FA-9310-BA5D2D043CAC}" srcOrd="0" destOrd="0" presId="urn:microsoft.com/office/officeart/2005/8/layout/radial4"/>
    <dgm:cxn modelId="{EADFB8BF-1856-40E7-B00F-58128D96E522}" srcId="{90641CA3-7AB7-49D1-B3F9-7E2F851A6754}" destId="{C0331F8E-2C4C-4D91-A05B-AAC00DEDB43F}" srcOrd="0" destOrd="0" parTransId="{07059621-DDB1-4F5A-AB86-BF52BC2052D4}" sibTransId="{F11D4D9A-95ED-4AA7-8795-B7D21AC6B93F}"/>
    <dgm:cxn modelId="{C6A5F9CD-253F-4ED6-AE5B-3B86CF4D7371}" type="presOf" srcId="{C0331F8E-2C4C-4D91-A05B-AAC00DEDB43F}" destId="{43B9E9C6-B909-4921-944D-59936E8B8F4A}" srcOrd="0" destOrd="0" presId="urn:microsoft.com/office/officeart/2005/8/layout/radial4"/>
    <dgm:cxn modelId="{565E72CF-6D07-4C00-ADA6-7907B74BF9B5}" type="presOf" srcId="{861D9699-90AB-4585-A9BD-797DB9118378}" destId="{1F4A1CAD-6605-4DC7-A50D-D961711458C9}" srcOrd="0" destOrd="0" presId="urn:microsoft.com/office/officeart/2005/8/layout/radial4"/>
    <dgm:cxn modelId="{A145F9CF-DA05-48D6-9DB2-42192687330C}" type="presOf" srcId="{90641CA3-7AB7-49D1-B3F9-7E2F851A6754}" destId="{80527C21-C9F5-4DC2-B67B-7229BC4D76B0}" srcOrd="0" destOrd="0" presId="urn:microsoft.com/office/officeart/2005/8/layout/radial4"/>
    <dgm:cxn modelId="{67F985DB-58C9-4DD2-B3FE-27C5FAAD549A}" type="presOf" srcId="{551E8B24-27BE-4EE1-90D3-2C9106C7037C}" destId="{19FF8AA5-A7AD-4E4E-ADA2-8C6D210BEA32}" srcOrd="0" destOrd="0" presId="urn:microsoft.com/office/officeart/2005/8/layout/radial4"/>
    <dgm:cxn modelId="{B2D422E1-F1BE-4D42-909A-8FA3D5B37E1A}" type="presOf" srcId="{146D9E9E-6B7C-4964-A17D-89F1D71C4C94}" destId="{38323AEA-D356-42FA-A9A0-4B0A7344E786}" srcOrd="0" destOrd="0" presId="urn:microsoft.com/office/officeart/2005/8/layout/radial4"/>
    <dgm:cxn modelId="{CFDA36E6-90BC-4BC3-8D16-0D13E39369AA}" srcId="{15B5C0A0-9222-4ACC-B32C-6FF0218179B0}" destId="{698A53EF-AC89-4E35-BFE1-93E54BB1062B}" srcOrd="1" destOrd="0" parTransId="{CD073072-3B20-4D98-A45A-F862FA42CF66}" sibTransId="{8E023AB8-4C64-4074-B27F-E20B35DBF02E}"/>
    <dgm:cxn modelId="{495656FE-144E-48E8-9576-6617A984F327}" type="presParOf" srcId="{46A16D90-885F-4294-98A5-35EACA5D8D0B}" destId="{80527C21-C9F5-4DC2-B67B-7229BC4D76B0}" srcOrd="0" destOrd="0" presId="urn:microsoft.com/office/officeart/2005/8/layout/radial4"/>
    <dgm:cxn modelId="{9038C7CD-8AF9-436F-8896-AE8D569407C5}" type="presParOf" srcId="{46A16D90-885F-4294-98A5-35EACA5D8D0B}" destId="{D015FB1C-0298-4D4E-ACA4-7AD8A047CFC8}" srcOrd="1" destOrd="0" presId="urn:microsoft.com/office/officeart/2005/8/layout/radial4"/>
    <dgm:cxn modelId="{2F695147-4897-4C11-8167-CD25C62D4286}" type="presParOf" srcId="{46A16D90-885F-4294-98A5-35EACA5D8D0B}" destId="{43B9E9C6-B909-4921-944D-59936E8B8F4A}" srcOrd="2" destOrd="0" presId="urn:microsoft.com/office/officeart/2005/8/layout/radial4"/>
    <dgm:cxn modelId="{ED8944AE-0F23-4551-A5BC-AEE05664069D}" type="presParOf" srcId="{46A16D90-885F-4294-98A5-35EACA5D8D0B}" destId="{1F4A1CAD-6605-4DC7-A50D-D961711458C9}" srcOrd="3" destOrd="0" presId="urn:microsoft.com/office/officeart/2005/8/layout/radial4"/>
    <dgm:cxn modelId="{BCF1F720-6638-46AB-88C5-F1FA55A79475}" type="presParOf" srcId="{46A16D90-885F-4294-98A5-35EACA5D8D0B}" destId="{38323AEA-D356-42FA-A9A0-4B0A7344E786}" srcOrd="4" destOrd="0" presId="urn:microsoft.com/office/officeart/2005/8/layout/radial4"/>
    <dgm:cxn modelId="{763EB720-286B-4C0A-A0EE-E248D0FE9A95}" type="presParOf" srcId="{46A16D90-885F-4294-98A5-35EACA5D8D0B}" destId="{AE579B52-348D-48FA-9310-BA5D2D043CAC}" srcOrd="5" destOrd="0" presId="urn:microsoft.com/office/officeart/2005/8/layout/radial4"/>
    <dgm:cxn modelId="{77A5AE21-2D22-4B73-A000-B0853430F88F}" type="presParOf" srcId="{46A16D90-885F-4294-98A5-35EACA5D8D0B}" destId="{19FF8AA5-A7AD-4E4E-ADA2-8C6D210BEA32}" srcOrd="6"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27C21-C9F5-4DC2-B67B-7229BC4D76B0}">
      <dsp:nvSpPr>
        <dsp:cNvPr id="0" name=""/>
        <dsp:cNvSpPr/>
      </dsp:nvSpPr>
      <dsp:spPr>
        <a:xfrm>
          <a:off x="2079849" y="3659049"/>
          <a:ext cx="1893986" cy="1893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r>
            <a:rPr lang="es-SV" sz="3000" kern="1200"/>
            <a:t>Filosofía</a:t>
          </a:r>
        </a:p>
      </dsp:txBody>
      <dsp:txXfrm>
        <a:off x="2357217" y="3936417"/>
        <a:ext cx="1339250" cy="1339250"/>
      </dsp:txXfrm>
    </dsp:sp>
    <dsp:sp modelId="{D015FB1C-0298-4D4E-ACA4-7AD8A047CFC8}">
      <dsp:nvSpPr>
        <dsp:cNvPr id="0" name=""/>
        <dsp:cNvSpPr/>
      </dsp:nvSpPr>
      <dsp:spPr>
        <a:xfrm rot="12900000">
          <a:off x="788402" y="3303745"/>
          <a:ext cx="1528029" cy="539786"/>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B9E9C6-B909-4921-944D-59936E8B8F4A}">
      <dsp:nvSpPr>
        <dsp:cNvPr id="0" name=""/>
        <dsp:cNvSpPr/>
      </dsp:nvSpPr>
      <dsp:spPr>
        <a:xfrm>
          <a:off x="-106478" y="1736371"/>
          <a:ext cx="2066103" cy="279809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s-SV" sz="1800" kern="1200"/>
            <a:t>Valores: </a:t>
          </a:r>
        </a:p>
        <a:p>
          <a:pPr marL="0" lvl="0" indent="0" algn="ctr" defTabSz="800100">
            <a:lnSpc>
              <a:spcPct val="90000"/>
            </a:lnSpc>
            <a:spcBef>
              <a:spcPct val="0"/>
            </a:spcBef>
            <a:spcAft>
              <a:spcPct val="35000"/>
            </a:spcAft>
            <a:buNone/>
          </a:pPr>
          <a:r>
            <a:rPr lang="es-SV" sz="1800" kern="1200"/>
            <a:t>Eficiencia</a:t>
          </a:r>
        </a:p>
        <a:p>
          <a:pPr marL="0" lvl="0" indent="0" algn="ctr" defTabSz="800100">
            <a:lnSpc>
              <a:spcPct val="90000"/>
            </a:lnSpc>
            <a:spcBef>
              <a:spcPct val="0"/>
            </a:spcBef>
            <a:spcAft>
              <a:spcPct val="35000"/>
            </a:spcAft>
            <a:buNone/>
          </a:pPr>
          <a:r>
            <a:rPr lang="es-SV" sz="1800" kern="1200"/>
            <a:t>Austeridad</a:t>
          </a:r>
        </a:p>
        <a:p>
          <a:pPr marL="0" lvl="0" indent="0" algn="ctr" defTabSz="800100">
            <a:lnSpc>
              <a:spcPct val="90000"/>
            </a:lnSpc>
            <a:spcBef>
              <a:spcPct val="0"/>
            </a:spcBef>
            <a:spcAft>
              <a:spcPct val="35000"/>
            </a:spcAft>
            <a:buNone/>
          </a:pPr>
          <a:r>
            <a:rPr lang="es-SV" sz="1800" kern="1200"/>
            <a:t>Transparencia</a:t>
          </a:r>
        </a:p>
        <a:p>
          <a:pPr marL="0" lvl="0" indent="0" algn="ctr" defTabSz="800100">
            <a:lnSpc>
              <a:spcPct val="90000"/>
            </a:lnSpc>
            <a:spcBef>
              <a:spcPct val="0"/>
            </a:spcBef>
            <a:spcAft>
              <a:spcPct val="35000"/>
            </a:spcAft>
            <a:buNone/>
          </a:pPr>
          <a:r>
            <a:rPr lang="es-SV" sz="1800" kern="1200"/>
            <a:t>Solidaridad</a:t>
          </a:r>
        </a:p>
        <a:p>
          <a:pPr marL="0" lvl="0" indent="0" algn="ctr" defTabSz="800100">
            <a:lnSpc>
              <a:spcPct val="90000"/>
            </a:lnSpc>
            <a:spcBef>
              <a:spcPct val="0"/>
            </a:spcBef>
            <a:spcAft>
              <a:spcPct val="35000"/>
            </a:spcAft>
            <a:buNone/>
          </a:pPr>
          <a:r>
            <a:rPr lang="es-SV" sz="1800" kern="1200"/>
            <a:t>Honestidad</a:t>
          </a:r>
        </a:p>
      </dsp:txBody>
      <dsp:txXfrm>
        <a:off x="-45964" y="1796885"/>
        <a:ext cx="1945075" cy="2677065"/>
      </dsp:txXfrm>
    </dsp:sp>
    <dsp:sp modelId="{1F4A1CAD-6605-4DC7-A50D-D961711458C9}">
      <dsp:nvSpPr>
        <dsp:cNvPr id="0" name=""/>
        <dsp:cNvSpPr/>
      </dsp:nvSpPr>
      <dsp:spPr>
        <a:xfrm rot="16200000">
          <a:off x="2262585" y="2535938"/>
          <a:ext cx="1528513" cy="539786"/>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323AEA-D356-42FA-A9A0-4B0A7344E786}">
      <dsp:nvSpPr>
        <dsp:cNvPr id="0" name=""/>
        <dsp:cNvSpPr/>
      </dsp:nvSpPr>
      <dsp:spPr>
        <a:xfrm>
          <a:off x="1987268" y="743079"/>
          <a:ext cx="2079148" cy="259699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s-MX" sz="1400" kern="1200"/>
            <a:t>MISION: Somos una Municipalidad con liderazgo y transparencia en procesos administrativos y operativos, fomentando una cultura de calidad en la prestación de servicios a la población, por medio de procesos ágiles y oportunos, facilitamos el desarrollo económico, social y ambiental</a:t>
          </a:r>
          <a:endParaRPr lang="es-SV" sz="1400" kern="1200"/>
        </a:p>
      </dsp:txBody>
      <dsp:txXfrm>
        <a:off x="2048164" y="803975"/>
        <a:ext cx="1957356" cy="2475198"/>
      </dsp:txXfrm>
    </dsp:sp>
    <dsp:sp modelId="{AE579B52-348D-48FA-9310-BA5D2D043CAC}">
      <dsp:nvSpPr>
        <dsp:cNvPr id="0" name=""/>
        <dsp:cNvSpPr/>
      </dsp:nvSpPr>
      <dsp:spPr>
        <a:xfrm rot="19500000">
          <a:off x="3737253" y="3303745"/>
          <a:ext cx="1528029" cy="539786"/>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FF8AA5-A7AD-4E4E-ADA2-8C6D210BEA32}">
      <dsp:nvSpPr>
        <dsp:cNvPr id="0" name=""/>
        <dsp:cNvSpPr/>
      </dsp:nvSpPr>
      <dsp:spPr>
        <a:xfrm>
          <a:off x="4146994" y="1655338"/>
          <a:ext cx="1960233" cy="296015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s-MX" sz="1100" kern="1200"/>
            <a:t>Vision:Llegar a ser una Municipalidad, líder en la promoción de un modelo de gestión pública, caracterizado por un servicio efectivo, de calidad en transparencia, por medio de la implementación de procesos participativos y democráticos, fortaleciendo el tejido social existente, con la protección de los recursos naturales, culturales, fortalecimiento del desarrollo económico y  la seguridad alimentaria para mejorar la calidad de vida de la población.</a:t>
          </a:r>
          <a:endParaRPr lang="es-SV" sz="1100" kern="1200"/>
        </a:p>
      </dsp:txBody>
      <dsp:txXfrm>
        <a:off x="4204407" y="1712751"/>
        <a:ext cx="1845407" cy="28453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56</Pages>
  <Words>12013</Words>
  <Characters>66076</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Nejapa</dc:creator>
  <cp:keywords/>
  <dc:description/>
  <cp:lastModifiedBy>Alcaldia Nejapa</cp:lastModifiedBy>
  <cp:revision>3</cp:revision>
  <dcterms:created xsi:type="dcterms:W3CDTF">2021-02-08T20:26:00Z</dcterms:created>
  <dcterms:modified xsi:type="dcterms:W3CDTF">2021-02-08T20:29:00Z</dcterms:modified>
</cp:coreProperties>
</file>