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D87D6" w14:textId="77777777" w:rsidR="005F74A2" w:rsidRPr="00883FF7" w:rsidRDefault="00863F46" w:rsidP="005F74A2">
      <w:pPr>
        <w:rPr>
          <w:color w:val="1F3864" w:themeColor="accent5" w:themeShade="80"/>
        </w:rPr>
      </w:pPr>
      <w:r w:rsidRPr="00883FF7">
        <w:rPr>
          <w:noProof/>
          <w:color w:val="1F3864" w:themeColor="accent5" w:themeShade="80"/>
          <w:lang w:eastAsia="es-SV"/>
        </w:rPr>
        <w:drawing>
          <wp:anchor distT="0" distB="0" distL="114300" distR="114300" simplePos="0" relativeHeight="251660288" behindDoc="0" locked="0" layoutInCell="1" allowOverlap="1" wp14:anchorId="349374FC" wp14:editId="17FBBAA5">
            <wp:simplePos x="0" y="0"/>
            <wp:positionH relativeFrom="margin">
              <wp:posOffset>-55245</wp:posOffset>
            </wp:positionH>
            <wp:positionV relativeFrom="paragraph">
              <wp:posOffset>0</wp:posOffset>
            </wp:positionV>
            <wp:extent cx="2052000" cy="1083428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FICIAL CMPV TRASPAREN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83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4A2" w:rsidRPr="00883FF7">
        <w:rPr>
          <w:noProof/>
          <w:color w:val="1F3864" w:themeColor="accent5" w:themeShade="80"/>
          <w:lang w:eastAsia="es-SV"/>
        </w:rPr>
        <w:drawing>
          <wp:anchor distT="0" distB="0" distL="114300" distR="114300" simplePos="0" relativeHeight="251661312" behindDoc="0" locked="0" layoutInCell="1" allowOverlap="1" wp14:anchorId="2F341047" wp14:editId="7B614071">
            <wp:simplePos x="0" y="0"/>
            <wp:positionH relativeFrom="column">
              <wp:posOffset>3964305</wp:posOffset>
            </wp:positionH>
            <wp:positionV relativeFrom="paragraph">
              <wp:posOffset>0</wp:posOffset>
            </wp:positionV>
            <wp:extent cx="1224000" cy="1137696"/>
            <wp:effectExtent l="0" t="0" r="0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3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DAD" w14:textId="77777777" w:rsidR="005F74A2" w:rsidRPr="00883FF7" w:rsidRDefault="005F74A2" w:rsidP="005F74A2">
      <w:pPr>
        <w:rPr>
          <w:color w:val="1F3864" w:themeColor="accent5" w:themeShade="80"/>
        </w:rPr>
      </w:pPr>
    </w:p>
    <w:p w14:paraId="3EBF0A6A" w14:textId="77777777" w:rsidR="005F74A2" w:rsidRPr="00883FF7" w:rsidRDefault="005F74A2" w:rsidP="005F74A2">
      <w:pPr>
        <w:rPr>
          <w:color w:val="1F3864" w:themeColor="accent5" w:themeShade="80"/>
        </w:rPr>
      </w:pPr>
    </w:p>
    <w:p w14:paraId="41FF508F" w14:textId="77777777" w:rsidR="005F74A2" w:rsidRPr="00883FF7" w:rsidRDefault="005F74A2" w:rsidP="005F74A2">
      <w:pPr>
        <w:rPr>
          <w:color w:val="1F3864" w:themeColor="accent5" w:themeShade="80"/>
        </w:rPr>
      </w:pPr>
    </w:p>
    <w:p w14:paraId="7AC265CC" w14:textId="77777777" w:rsidR="005F74A2" w:rsidRPr="00883FF7" w:rsidRDefault="005F74A2" w:rsidP="005F74A2">
      <w:pPr>
        <w:rPr>
          <w:color w:val="1F3864" w:themeColor="accent5" w:themeShade="80"/>
        </w:rPr>
      </w:pPr>
    </w:p>
    <w:p w14:paraId="0EC839E0" w14:textId="77777777" w:rsidR="005F74A2" w:rsidRPr="00883FF7" w:rsidRDefault="005F74A2" w:rsidP="00863F46">
      <w:pPr>
        <w:rPr>
          <w:b/>
          <w:color w:val="1F3864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260F61B" w14:textId="77777777" w:rsidR="005F74A2" w:rsidRPr="00883FF7" w:rsidRDefault="005F74A2" w:rsidP="005F74A2">
      <w:pPr>
        <w:jc w:val="center"/>
        <w:rPr>
          <w:b/>
          <w:color w:val="1F3864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83FF7">
        <w:rPr>
          <w:b/>
          <w:color w:val="1F3864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UNIDAD MUNICIPAL DE N</w:t>
      </w:r>
      <w:r w:rsidR="00863F46">
        <w:rPr>
          <w:b/>
          <w:color w:val="1F3864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IÑEZ, ADOLESCENCIA Y JUVENTUDES-CMPV</w:t>
      </w:r>
      <w:r w:rsidR="00543A93">
        <w:rPr>
          <w:b/>
          <w:color w:val="1F3864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2020</w:t>
      </w:r>
    </w:p>
    <w:p w14:paraId="4CCE3855" w14:textId="77777777" w:rsidR="005F74A2" w:rsidRPr="00883FF7" w:rsidRDefault="005F74A2" w:rsidP="005F74A2">
      <w:pPr>
        <w:rPr>
          <w:b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E53FC82" w14:textId="77777777" w:rsidR="005F74A2" w:rsidRPr="00883FF7" w:rsidRDefault="005F74A2" w:rsidP="005F74A2">
      <w:pPr>
        <w:jc w:val="center"/>
        <w:rPr>
          <w:b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83FF7">
        <w:rPr>
          <w:noProof/>
          <w:color w:val="1F3864" w:themeColor="accent5" w:themeShade="80"/>
          <w:sz w:val="40"/>
          <w:lang w:eastAsia="es-SV"/>
        </w:rPr>
        <w:drawing>
          <wp:anchor distT="0" distB="0" distL="114300" distR="114300" simplePos="0" relativeHeight="251663360" behindDoc="0" locked="0" layoutInCell="1" allowOverlap="1" wp14:anchorId="5CF22849" wp14:editId="51004E76">
            <wp:simplePos x="0" y="0"/>
            <wp:positionH relativeFrom="margin">
              <wp:align>right</wp:align>
            </wp:positionH>
            <wp:positionV relativeFrom="paragraph">
              <wp:posOffset>808355</wp:posOffset>
            </wp:positionV>
            <wp:extent cx="5612130" cy="253365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18 at 10.55.46 AM (6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2"/>
                    <a:stretch/>
                  </pic:blipFill>
                  <pic:spPr bwMode="auto"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83FF7">
        <w:rPr>
          <w:b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PROGRAMA MUNICIPAL DE PREVENCION DE LA VIOLENCIA, CON ENFASIS EN LA NIÑEZ, ADOLESCENCIA Y JUVENTUDES CON ENFOQUE DE GÉNERO.                                          NEJAPA 2019</w:t>
      </w:r>
    </w:p>
    <w:p w14:paraId="170AC2B9" w14:textId="77777777" w:rsidR="005F74A2" w:rsidRPr="00883FF7" w:rsidRDefault="005F74A2" w:rsidP="005F74A2">
      <w:pPr>
        <w:rPr>
          <w:color w:val="1F3864" w:themeColor="accent5" w:themeShade="80"/>
          <w:sz w:val="40"/>
        </w:rPr>
      </w:pPr>
      <w:r w:rsidRPr="00883FF7">
        <w:rPr>
          <w:color w:val="1F3864" w:themeColor="accent5" w:themeShade="80"/>
          <w:sz w:val="40"/>
        </w:rPr>
        <w:t xml:space="preserve"> </w:t>
      </w:r>
    </w:p>
    <w:p w14:paraId="12DCEF3A" w14:textId="77777777" w:rsidR="005F74A2" w:rsidRPr="00883FF7" w:rsidRDefault="005F74A2" w:rsidP="005F74A2">
      <w:pPr>
        <w:rPr>
          <w:color w:val="1F3864" w:themeColor="accent5" w:themeShade="80"/>
          <w:sz w:val="40"/>
        </w:rPr>
      </w:pPr>
      <w:r w:rsidRPr="00883FF7">
        <w:rPr>
          <w:b/>
          <w:noProof/>
          <w:color w:val="1F3864" w:themeColor="accent5" w:themeShade="80"/>
          <w:sz w:val="28"/>
          <w:lang w:eastAsia="es-SV"/>
        </w:rPr>
        <w:drawing>
          <wp:anchor distT="0" distB="0" distL="114300" distR="114300" simplePos="0" relativeHeight="251662336" behindDoc="0" locked="0" layoutInCell="1" allowOverlap="1" wp14:anchorId="13CEEBD2" wp14:editId="0439A0CC">
            <wp:simplePos x="0" y="0"/>
            <wp:positionH relativeFrom="margin">
              <wp:posOffset>344139</wp:posOffset>
            </wp:positionH>
            <wp:positionV relativeFrom="paragraph">
              <wp:posOffset>198079</wp:posOffset>
            </wp:positionV>
            <wp:extent cx="5220000" cy="754233"/>
            <wp:effectExtent l="0" t="0" r="0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08-01 at 2.25.06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75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24A81" w14:textId="77777777" w:rsidR="005F74A2" w:rsidRPr="00883FF7" w:rsidRDefault="005F74A2" w:rsidP="005F74A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40"/>
        </w:rPr>
      </w:pPr>
    </w:p>
    <w:p w14:paraId="5E8106CF" w14:textId="77777777" w:rsidR="005F74A2" w:rsidRPr="00883FF7" w:rsidRDefault="005F74A2" w:rsidP="005F74A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</w:rPr>
      </w:pPr>
    </w:p>
    <w:p w14:paraId="16EF2C23" w14:textId="77777777" w:rsidR="005F74A2" w:rsidRPr="00883FF7" w:rsidRDefault="005F74A2" w:rsidP="005F74A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</w:rPr>
      </w:pPr>
    </w:p>
    <w:p w14:paraId="707CF4A2" w14:textId="77777777" w:rsidR="005F74A2" w:rsidRPr="00883FF7" w:rsidRDefault="005F74A2" w:rsidP="005F74A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</w:rPr>
      </w:pPr>
    </w:p>
    <w:p w14:paraId="04C1D45B" w14:textId="77777777" w:rsidR="005F74A2" w:rsidRPr="00883FF7" w:rsidRDefault="005F74A2" w:rsidP="005F74A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</w:rPr>
      </w:pPr>
      <w:r w:rsidRPr="00883FF7">
        <w:rPr>
          <w:rFonts w:ascii="Arial" w:hAnsi="Arial" w:cs="Arial"/>
          <w:b/>
          <w:color w:val="1F3864" w:themeColor="accent5" w:themeShade="80"/>
          <w:sz w:val="32"/>
        </w:rPr>
        <w:lastRenderedPageBreak/>
        <w:t xml:space="preserve">MARCO </w:t>
      </w:r>
      <w:r>
        <w:rPr>
          <w:rFonts w:ascii="Arial" w:hAnsi="Arial" w:cs="Arial"/>
          <w:b/>
          <w:color w:val="1F3864" w:themeColor="accent5" w:themeShade="80"/>
          <w:sz w:val="32"/>
        </w:rPr>
        <w:t xml:space="preserve">NORMATIVO Y </w:t>
      </w:r>
      <w:r w:rsidRPr="00883FF7">
        <w:rPr>
          <w:rFonts w:ascii="Arial" w:hAnsi="Arial" w:cs="Arial"/>
          <w:b/>
          <w:color w:val="1F3864" w:themeColor="accent5" w:themeShade="80"/>
          <w:sz w:val="32"/>
        </w:rPr>
        <w:t>LEGAL</w:t>
      </w:r>
      <w:r>
        <w:rPr>
          <w:rFonts w:ascii="Arial" w:hAnsi="Arial" w:cs="Arial"/>
          <w:b/>
          <w:color w:val="1F3864" w:themeColor="accent5" w:themeShade="80"/>
          <w:sz w:val="32"/>
        </w:rPr>
        <w:t xml:space="preserve"> PARA LA PREVENCION DE LA VIOLENCIA</w:t>
      </w:r>
    </w:p>
    <w:p w14:paraId="1AFC50F2" w14:textId="77777777" w:rsidR="005F74A2" w:rsidRPr="00883FF7" w:rsidRDefault="005F74A2" w:rsidP="005F74A2">
      <w:pPr>
        <w:tabs>
          <w:tab w:val="left" w:pos="4890"/>
        </w:tabs>
        <w:rPr>
          <w:rFonts w:ascii="Arial" w:hAnsi="Arial" w:cs="Arial"/>
          <w:b/>
          <w:color w:val="1F3864" w:themeColor="accent5" w:themeShade="80"/>
          <w:sz w:val="24"/>
          <w:u w:val="single"/>
        </w:rPr>
      </w:pPr>
    </w:p>
    <w:p w14:paraId="5CBA1BFE" w14:textId="77777777" w:rsidR="005F74A2" w:rsidRPr="00883FF7" w:rsidRDefault="005F74A2" w:rsidP="005F74A2">
      <w:pPr>
        <w:rPr>
          <w:rFonts w:ascii="Arial" w:hAnsi="Arial" w:cs="Arial"/>
          <w:b/>
          <w:color w:val="1F3864" w:themeColor="accent5" w:themeShade="80"/>
          <w:sz w:val="24"/>
          <w:u w:val="single"/>
        </w:rPr>
      </w:pPr>
      <w:r w:rsidRPr="00883FF7">
        <w:rPr>
          <w:rFonts w:ascii="Arial" w:hAnsi="Arial" w:cs="Arial"/>
          <w:b/>
          <w:color w:val="1F3864" w:themeColor="accent5" w:themeShade="80"/>
          <w:sz w:val="24"/>
          <w:u w:val="single"/>
        </w:rPr>
        <w:t>NACIONAL:</w:t>
      </w:r>
    </w:p>
    <w:p w14:paraId="6AD0D56F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Constitución de la Republica</w:t>
      </w:r>
    </w:p>
    <w:p w14:paraId="6898EE52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de justicia, seguridad pública y convivencia ciudadana 2010</w:t>
      </w:r>
    </w:p>
    <w:p w14:paraId="4DFBA850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 xml:space="preserve">Gabinete de gestión para la prevención de la violencia </w:t>
      </w:r>
    </w:p>
    <w:p w14:paraId="4A74EDD0" w14:textId="77777777" w:rsidR="005F74A2" w:rsidRPr="00883FF7" w:rsidRDefault="005F74A2" w:rsidP="005F74A2">
      <w:pPr>
        <w:pStyle w:val="Prrafodelista"/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Decreto ejecutivo # 157, 23 de agosto 2012, como instancia de coordinación a nivel nacional.</w:t>
      </w:r>
    </w:p>
    <w:p w14:paraId="02D41BDC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Dirección General de prevención de la violencia y cultura de paz PREPAZ.</w:t>
      </w:r>
    </w:p>
    <w:p w14:paraId="1E3D6B7D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Ley Marco para la Convivencia Ciudadana y Contravenciones Administrativa</w:t>
      </w:r>
    </w:p>
    <w:p w14:paraId="35516677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Plan El Salvador Seguro</w:t>
      </w:r>
    </w:p>
    <w:p w14:paraId="0ED4BBB9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Estrategia Nacional de Prevención de la Violencia</w:t>
      </w:r>
    </w:p>
    <w:p w14:paraId="12326F8B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Ley General y Política Nacional de Juventud</w:t>
      </w:r>
    </w:p>
    <w:p w14:paraId="33EDD7FA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nacional de la mujer</w:t>
      </w:r>
    </w:p>
    <w:p w14:paraId="4683594D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marco para la protección integral de los derechos de la niñez, adolescencia y el reconocimiento delos derechos de la juventud del AMSS</w:t>
      </w:r>
    </w:p>
    <w:p w14:paraId="3805C3C1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Ley especial integral para una vida libre de violencia para las mujeres</w:t>
      </w:r>
    </w:p>
    <w:p w14:paraId="5033825A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 xml:space="preserve">Ley de igualdad, equidad y erradicación de la discriminación contra las mujeres </w:t>
      </w:r>
    </w:p>
    <w:p w14:paraId="631C9C39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Ley de protección integral de la niñez y adolescencia, LEPINA</w:t>
      </w:r>
    </w:p>
    <w:p w14:paraId="5BA21544" w14:textId="77777777" w:rsidR="005F74A2" w:rsidRPr="00883FF7" w:rsidRDefault="005F74A2" w:rsidP="005F74A2">
      <w:pPr>
        <w:pStyle w:val="Prrafodelista"/>
        <w:rPr>
          <w:rFonts w:ascii="Arial" w:hAnsi="Arial" w:cs="Arial"/>
          <w:color w:val="1F3864" w:themeColor="accent5" w:themeShade="80"/>
        </w:rPr>
      </w:pPr>
    </w:p>
    <w:p w14:paraId="7416B461" w14:textId="77777777" w:rsidR="005F74A2" w:rsidRPr="00883FF7" w:rsidRDefault="005F74A2" w:rsidP="005F74A2">
      <w:pPr>
        <w:pStyle w:val="Prrafodelista"/>
        <w:rPr>
          <w:rFonts w:ascii="Arial" w:hAnsi="Arial" w:cs="Arial"/>
          <w:color w:val="1F3864" w:themeColor="accent5" w:themeShade="80"/>
        </w:rPr>
      </w:pPr>
    </w:p>
    <w:p w14:paraId="2612F5E9" w14:textId="77777777" w:rsidR="005F74A2" w:rsidRPr="00883FF7" w:rsidRDefault="005F74A2" w:rsidP="005F74A2">
      <w:pPr>
        <w:rPr>
          <w:rFonts w:ascii="Arial" w:hAnsi="Arial" w:cs="Arial"/>
          <w:b/>
          <w:color w:val="1F3864" w:themeColor="accent5" w:themeShade="80"/>
          <w:sz w:val="24"/>
          <w:u w:val="single"/>
        </w:rPr>
      </w:pPr>
      <w:r w:rsidRPr="00883FF7">
        <w:rPr>
          <w:rFonts w:ascii="Arial" w:hAnsi="Arial" w:cs="Arial"/>
          <w:b/>
          <w:color w:val="1F3864" w:themeColor="accent5" w:themeShade="80"/>
          <w:sz w:val="24"/>
          <w:u w:val="single"/>
        </w:rPr>
        <w:t>AMSS, DEPARTAMENTAL:</w:t>
      </w:r>
    </w:p>
    <w:p w14:paraId="4070AB1C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de Cohesión social y convivencia ciudadana para la prevención de la violencia</w:t>
      </w:r>
    </w:p>
    <w:p w14:paraId="3D61253E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de espacios públicos</w:t>
      </w:r>
    </w:p>
    <w:p w14:paraId="52DE8DB8" w14:textId="77777777" w:rsidR="005F74A2" w:rsidRPr="00883FF7" w:rsidRDefault="005F74A2" w:rsidP="005F74A2">
      <w:pPr>
        <w:ind w:left="360"/>
        <w:rPr>
          <w:rFonts w:ascii="Arial" w:hAnsi="Arial" w:cs="Arial"/>
          <w:color w:val="1F3864" w:themeColor="accent5" w:themeShade="80"/>
        </w:rPr>
      </w:pPr>
    </w:p>
    <w:p w14:paraId="3EEFAFA6" w14:textId="77777777" w:rsidR="005F74A2" w:rsidRPr="00883FF7" w:rsidRDefault="005F74A2" w:rsidP="005F74A2">
      <w:pPr>
        <w:rPr>
          <w:rFonts w:ascii="Arial" w:hAnsi="Arial" w:cs="Arial"/>
          <w:b/>
          <w:color w:val="1F3864" w:themeColor="accent5" w:themeShade="80"/>
          <w:sz w:val="24"/>
          <w:u w:val="single"/>
        </w:rPr>
      </w:pPr>
    </w:p>
    <w:p w14:paraId="0C324B0D" w14:textId="77777777" w:rsidR="005F74A2" w:rsidRPr="00883FF7" w:rsidRDefault="005F74A2" w:rsidP="005F74A2">
      <w:pPr>
        <w:rPr>
          <w:rFonts w:ascii="Arial" w:hAnsi="Arial" w:cs="Arial"/>
          <w:b/>
          <w:color w:val="1F3864" w:themeColor="accent5" w:themeShade="80"/>
          <w:sz w:val="24"/>
          <w:u w:val="single"/>
        </w:rPr>
      </w:pPr>
      <w:r w:rsidRPr="00883FF7">
        <w:rPr>
          <w:rFonts w:ascii="Arial" w:hAnsi="Arial" w:cs="Arial"/>
          <w:b/>
          <w:color w:val="1F3864" w:themeColor="accent5" w:themeShade="80"/>
          <w:sz w:val="24"/>
          <w:u w:val="single"/>
        </w:rPr>
        <w:t>MUNICIPAL:</w:t>
      </w:r>
    </w:p>
    <w:p w14:paraId="0075D9BD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Código Municipal</w:t>
      </w:r>
    </w:p>
    <w:p w14:paraId="442EDAFC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Municipal de prevención de la violencia</w:t>
      </w:r>
    </w:p>
    <w:p w14:paraId="5493DFA5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Política municipal de las juventudes</w:t>
      </w:r>
    </w:p>
    <w:p w14:paraId="47F7AA09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Ordenanza municipal de funcionamiento del CMPV, 16/09/2009</w:t>
      </w:r>
    </w:p>
    <w:p w14:paraId="03430718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Plataforma municipal para el periodo 2018-2021 Eje #5 “Nejapa Parte de Ti”</w:t>
      </w:r>
    </w:p>
    <w:p w14:paraId="3D73E5CE" w14:textId="77777777" w:rsidR="005F74A2" w:rsidRPr="00883FF7" w:rsidRDefault="005F74A2" w:rsidP="005F74A2">
      <w:pPr>
        <w:pStyle w:val="Prrafodelista"/>
        <w:numPr>
          <w:ilvl w:val="0"/>
          <w:numId w:val="18"/>
        </w:numPr>
        <w:rPr>
          <w:rFonts w:ascii="Arial" w:hAnsi="Arial" w:cs="Arial"/>
          <w:color w:val="1F3864" w:themeColor="accent5" w:themeShade="80"/>
        </w:rPr>
      </w:pPr>
      <w:r w:rsidRPr="00883FF7">
        <w:rPr>
          <w:rFonts w:ascii="Arial" w:hAnsi="Arial" w:cs="Arial"/>
          <w:color w:val="1F3864" w:themeColor="accent5" w:themeShade="80"/>
        </w:rPr>
        <w:t>Diagnostico municipal de violencia Social</w:t>
      </w:r>
    </w:p>
    <w:p w14:paraId="2243F19F" w14:textId="77777777" w:rsidR="005F74A2" w:rsidRDefault="005F74A2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</w:p>
    <w:p w14:paraId="23992CD1" w14:textId="77777777" w:rsidR="00863F46" w:rsidRDefault="00863F46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</w:p>
    <w:p w14:paraId="46590F6A" w14:textId="77777777" w:rsidR="00863F46" w:rsidRDefault="00863F46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</w:p>
    <w:p w14:paraId="61B125E7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lastRenderedPageBreak/>
        <w:t>Contribución del Programa Municipal de Prevención de la Violencia con Énfasis en la Niñez, Adolescencia y Juventudes con enfoque de Género, NEJAPA 2020</w:t>
      </w:r>
    </w:p>
    <w:p w14:paraId="64080B4C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</w:p>
    <w:p w14:paraId="23A65088" w14:textId="77777777" w:rsidR="00417095" w:rsidRPr="00CB60DB" w:rsidRDefault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DATOS GENERALES DEL MUNICIPIO</w:t>
      </w:r>
      <w:r w:rsidR="00A60753"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:</w:t>
      </w:r>
    </w:p>
    <w:p w14:paraId="3E6C36CA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NEJAPA, en </w:t>
      </w:r>
      <w:proofErr w:type="spellStart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nahuat</w:t>
      </w:r>
      <w:proofErr w:type="spellEnd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 NIXAPA: Rio de Cenizas</w:t>
      </w:r>
    </w:p>
    <w:p w14:paraId="587EC4DD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Origen precolombino: Pipil</w:t>
      </w:r>
    </w:p>
    <w:p w14:paraId="12533831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Territorio de 84.3 km2</w:t>
      </w:r>
    </w:p>
    <w:p w14:paraId="1D9F647A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Población 31,000 habitantes</w:t>
      </w:r>
    </w:p>
    <w:p w14:paraId="06DE6A66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proofErr w:type="spellStart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Titulo</w:t>
      </w:r>
      <w:proofErr w:type="spellEnd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 de ciudad: 10 de nov. 1959 (56-2015)</w:t>
      </w:r>
    </w:p>
    <w:p w14:paraId="1DA488DF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Fuertemente afectado por el conflicto   armado y de gran incidencia y aportes en la lucha social.</w:t>
      </w:r>
    </w:p>
    <w:p w14:paraId="4C23A73B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Nejapa pertenece al AMSS</w:t>
      </w:r>
    </w:p>
    <w:p w14:paraId="0ED36292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Se divide en 8 cantones </w:t>
      </w:r>
      <w:proofErr w:type="spellStart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mas</w:t>
      </w:r>
      <w:proofErr w:type="spellEnd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 el casco urbano y </w:t>
      </w:r>
      <w:proofErr w:type="spellStart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mas</w:t>
      </w:r>
      <w:proofErr w:type="spellEnd"/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 xml:space="preserve"> de 78 caserillos.</w:t>
      </w:r>
    </w:p>
    <w:p w14:paraId="5E79303D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Las fiestas patronales se celebran del 23 al 30 de septiembre, en honor a San Jerónimo Doctor.</w:t>
      </w:r>
    </w:p>
    <w:p w14:paraId="6A3C6CA6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La recuerda (bolas de fuego) el 31 de agosto ( 2015- 93 edición )</w:t>
      </w:r>
    </w:p>
    <w:p w14:paraId="2B210A00" w14:textId="77777777" w:rsidR="0018141B" w:rsidRPr="00CB60DB" w:rsidRDefault="0018141B" w:rsidP="0018141B">
      <w:pPr>
        <w:pStyle w:val="Prrafodelista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  <w:kern w:val="24"/>
          <w:lang w:val="es-ES"/>
        </w:rPr>
        <w:t>Día municipal de las juventudes 31 de agosto</w:t>
      </w:r>
    </w:p>
    <w:p w14:paraId="2D8978D8" w14:textId="77777777" w:rsidR="00417095" w:rsidRPr="00CB60DB" w:rsidRDefault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DEDBDF4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49CF80E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4E516B0" w14:textId="77777777" w:rsidR="00417095" w:rsidRPr="00CB60DB" w:rsidRDefault="00CB214C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noProof/>
          <w:color w:val="1F3864" w:themeColor="accent5" w:themeShade="80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31DA6CDB" wp14:editId="238ED09F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3239135" cy="3449320"/>
            <wp:effectExtent l="0" t="0" r="0" b="0"/>
            <wp:wrapSquare wrapText="bothSides"/>
            <wp:docPr id="1741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8" t="17167" r="34355" b="26433"/>
                    <a:stretch/>
                  </pic:blipFill>
                  <pic:spPr bwMode="auto">
                    <a:xfrm>
                      <a:off x="0" y="0"/>
                      <a:ext cx="3239135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44378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FBD0ACA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253CA10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37BAA32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A3D0698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232EB87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68292FB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A4D6140" w14:textId="77777777" w:rsidR="00DF1506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ab/>
      </w:r>
    </w:p>
    <w:p w14:paraId="0598CBB1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1CAE718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0105A7C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E6C2DED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72A9FB5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lastRenderedPageBreak/>
        <w:t>Contribución del Programa Municipal de Prevención de la Violencia con Énfasis en la Niñez, Adolescencia y Juventudes con enfoque de Género, NEJAPA 2020</w:t>
      </w:r>
    </w:p>
    <w:p w14:paraId="193DCEF4" w14:textId="77777777" w:rsidR="00417095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3392534" w14:textId="77777777" w:rsidR="00CB60DB" w:rsidRPr="00CB60DB" w:rsidRDefault="00CB60DB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2552F6D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9096C65" w14:textId="77777777" w:rsidR="00417095" w:rsidRPr="00CB60DB" w:rsidRDefault="00A60753" w:rsidP="00417095">
      <w:pPr>
        <w:tabs>
          <w:tab w:val="left" w:pos="3447"/>
        </w:tabs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VIOLENCIA SOCIAL:</w:t>
      </w:r>
    </w:p>
    <w:p w14:paraId="09904C04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FC0E973" w14:textId="77777777" w:rsidR="00B32515" w:rsidRPr="00CB60DB" w:rsidRDefault="00417095" w:rsidP="00417095">
      <w:pPr>
        <w:numPr>
          <w:ilvl w:val="0"/>
          <w:numId w:val="2"/>
        </w:num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Los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factores de riesgo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asociados a la violencia, son las circunstancias o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  <w:u w:val="single"/>
        </w:rPr>
        <w:t>características individuales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  <w:u w:val="single"/>
        </w:rPr>
        <w:t>, familiares o sociales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que influyen en los individuos desde su niñez y que aumentan las probabilidades de que generen conductas de violencia o condiciones amenazantes a su desarrollo y seguridad en el entorno. </w:t>
      </w:r>
    </w:p>
    <w:p w14:paraId="26C8E33B" w14:textId="77777777" w:rsidR="00B32515" w:rsidRPr="00CB60DB" w:rsidRDefault="00417095" w:rsidP="00417095">
      <w:pPr>
        <w:numPr>
          <w:ilvl w:val="0"/>
          <w:numId w:val="2"/>
        </w:num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El origen de la violencia responde a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diferentes causas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y condiciones, se debe abordar el problema de la violencia desde una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perspectiva multifactorial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, es decir considerar diferentes factores de riesgo como precursores de la violencia.</w:t>
      </w:r>
    </w:p>
    <w:p w14:paraId="03C20B0E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62EC98A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BF6887B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noProof/>
          <w:color w:val="1F3864" w:themeColor="accent5" w:themeShade="80"/>
          <w:sz w:val="24"/>
          <w:szCs w:val="24"/>
          <w:lang w:eastAsia="es-SV"/>
        </w:rPr>
        <w:drawing>
          <wp:inline distT="0" distB="0" distL="0" distR="0" wp14:anchorId="38E62D0B" wp14:editId="715ACB32">
            <wp:extent cx="5612130" cy="3001645"/>
            <wp:effectExtent l="0" t="0" r="7620" b="8255"/>
            <wp:docPr id="22530" name="Marcador de contenido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Marcador de contenido 5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85E4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2C33FEF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778B84C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D431AD7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269A524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t>Contribución del Programa Municipal de Prevención de la Violencia con Énfasis en la Niñez, Adolescencia y Juventudes con enfoque de Género, NEJAPA 2020</w:t>
      </w:r>
    </w:p>
    <w:p w14:paraId="79F11371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083CD30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4B637D15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DIANOSTICO</w:t>
      </w:r>
      <w:r w:rsidR="00A60753"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 xml:space="preserve"> DE VIOLENCIA MUNICIPIO DE NEJAPA</w:t>
      </w:r>
    </w:p>
    <w:p w14:paraId="42C275E1" w14:textId="77777777" w:rsidR="00417095" w:rsidRPr="00CB60DB" w:rsidRDefault="00417095" w:rsidP="00417095">
      <w:p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9311E1E" w14:textId="77777777" w:rsidR="00B32515" w:rsidRPr="00CB60DB" w:rsidRDefault="00417095" w:rsidP="00417095">
      <w:pPr>
        <w:numPr>
          <w:ilvl w:val="0"/>
          <w:numId w:val="3"/>
        </w:numPr>
        <w:tabs>
          <w:tab w:val="left" w:pos="3447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Diagnosticar el fenómeno de la violencia social ha permitido conocer de una manera integral y detallada el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origen y las causas de la violencia en el municipio de Nejapa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y entender mejor como este fenómeno responde a diferentes causas y condiciones.</w:t>
      </w:r>
    </w:p>
    <w:p w14:paraId="2C5D3586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EDB1A3E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COMUNIDADES CON LOS MAS ALTOS NIVELES DE VIOLENCIA EN NEJAPA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(Fuente: Diagnostico Municipal USAID)          </w:t>
      </w:r>
    </w:p>
    <w:p w14:paraId="068A77B8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91F945B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Calle Vieja Sector 3 </w:t>
      </w:r>
    </w:p>
    <w:p w14:paraId="1B8B179D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Cantón las Mercedes </w:t>
      </w:r>
    </w:p>
    <w:p w14:paraId="4215B07C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Lotificación Las Américas </w:t>
      </w:r>
    </w:p>
    <w:p w14:paraId="552065B4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El Cambio </w:t>
      </w:r>
    </w:p>
    <w:p w14:paraId="56EA905E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El Cedral</w:t>
      </w:r>
    </w:p>
    <w:p w14:paraId="7FB14827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El Jabalí 1 y 2</w:t>
      </w:r>
    </w:p>
    <w:p w14:paraId="4F29F07C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Canton</w:t>
      </w:r>
      <w:proofErr w:type="spellEnd"/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El Salitre</w:t>
      </w:r>
    </w:p>
    <w:p w14:paraId="16FBA9AE" w14:textId="77777777" w:rsidR="00B32515" w:rsidRPr="00CB60DB" w:rsidRDefault="00417095" w:rsidP="00417095">
      <w:pPr>
        <w:numPr>
          <w:ilvl w:val="0"/>
          <w:numId w:val="4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Comunidad Hacienda Mapilapa, CAMOTEPEQUE </w:t>
      </w:r>
    </w:p>
    <w:p w14:paraId="4FA92983" w14:textId="77777777" w:rsidR="00417095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7AA745D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13ECB3B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1078028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7CC63AF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71912CF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7F347B1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B124FDA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88E5662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794AE90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DF9B6A8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t>Contribución del Programa Municipal de Prevención de la Violencia con Énfasis en la Niñez, Adolescencia y Juventudes con enfoque de Género, NEJAPA 2020</w:t>
      </w:r>
    </w:p>
    <w:p w14:paraId="6FE13DE5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F106591" w14:textId="77777777" w:rsidR="00F6236D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3152A65" w14:textId="77777777" w:rsidR="00F6236D" w:rsidRPr="00CB60DB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FACTORES DE VIOLENCIA EN EL MUNICIPIO.</w:t>
      </w:r>
    </w:p>
    <w:p w14:paraId="7E081970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7C4D919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Familias disfuncionales, violencia intrafamiliar, </w:t>
      </w:r>
      <w:r w:rsidR="00F6236D"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pérdida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 de valores familiares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por lo tanto sociales, no hay jerarquía.</w:t>
      </w:r>
    </w:p>
    <w:p w14:paraId="75C94DD9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Falta de identidad propia, de pertenencia, falta de autoestima y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de valor propio</w:t>
      </w:r>
    </w:p>
    <w:p w14:paraId="46BC7FC2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Ausencia de sueños o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planes de vida</w:t>
      </w:r>
    </w:p>
    <w:p w14:paraId="487E0E1E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Acceso limitado a la educación y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deserción escolar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sumando la baja calidad del sistema educativo</w:t>
      </w:r>
    </w:p>
    <w:p w14:paraId="26F06A2B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Desempleo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, bajo nivel de oportunidades para desarr</w:t>
      </w:r>
      <w:r w:rsid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ollar habilidades y destrezas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 laborales para la juventud.</w:t>
      </w:r>
    </w:p>
    <w:p w14:paraId="7025C238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Sociedad con altos niveles de delincuencia, consumo de drogas, extorciones etc. 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  <w:u w:val="single"/>
        </w:rPr>
        <w:t>Aceptación de una cultura de violencia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14:paraId="7398CCEF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Falta de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servicios públicos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básicos, </w:t>
      </w:r>
      <w:r w:rsidR="00F6236D" w:rsidRPr="00F6236D">
        <w:rPr>
          <w:rFonts w:ascii="Arial" w:hAnsi="Arial" w:cs="Arial"/>
          <w:color w:val="1F3864" w:themeColor="accent5" w:themeShade="80"/>
          <w:sz w:val="24"/>
          <w:szCs w:val="24"/>
        </w:rPr>
        <w:t>(áreas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 recreativas,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salud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, calles, alumbrado </w:t>
      </w:r>
      <w:r w:rsidR="00F6236D" w:rsidRPr="00F6236D">
        <w:rPr>
          <w:rFonts w:ascii="Arial" w:hAnsi="Arial" w:cs="Arial"/>
          <w:color w:val="1F3864" w:themeColor="accent5" w:themeShade="80"/>
          <w:sz w:val="24"/>
          <w:szCs w:val="24"/>
        </w:rPr>
        <w:t>público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, etc.)</w:t>
      </w:r>
    </w:p>
    <w:p w14:paraId="47FAF0EC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Abuso y 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corrupción institucional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( medios de comunicación, empresa privada)</w:t>
      </w:r>
    </w:p>
    <w:p w14:paraId="00F97092" w14:textId="77777777" w:rsidR="0093298C" w:rsidRPr="00F6236D" w:rsidRDefault="00543A93" w:rsidP="00F6236D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Falta de políticas </w:t>
      </w:r>
      <w:r w:rsidR="00F6236D"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públicas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 </w:t>
      </w: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que resguarden y garanticen la integridad de las personas.</w:t>
      </w:r>
    </w:p>
    <w:p w14:paraId="7C60348D" w14:textId="77777777" w:rsidR="00A60753" w:rsidRPr="00CB214C" w:rsidRDefault="00543A93" w:rsidP="00417095">
      <w:pPr>
        <w:numPr>
          <w:ilvl w:val="0"/>
          <w:numId w:val="1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6236D">
        <w:rPr>
          <w:rFonts w:ascii="Arial" w:hAnsi="Arial" w:cs="Arial"/>
          <w:color w:val="1F3864" w:themeColor="accent5" w:themeShade="80"/>
          <w:sz w:val="24"/>
          <w:szCs w:val="24"/>
        </w:rPr>
        <w:t>Migración y deportación</w:t>
      </w:r>
    </w:p>
    <w:p w14:paraId="11CD092D" w14:textId="77777777" w:rsidR="00A60753" w:rsidRPr="00CB60DB" w:rsidRDefault="00A60753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1E5BD6C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t>Contribución del Programa Municipal de Prevención de la Violencia con Énfasis en la Niñez, Adolescencia y Juventudes con enfoque de Género, NEJAPA 2020</w:t>
      </w:r>
    </w:p>
    <w:p w14:paraId="65A082F1" w14:textId="77777777" w:rsidR="00A60753" w:rsidRPr="00CB60DB" w:rsidRDefault="00A60753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9CC45EC" w14:textId="77777777" w:rsidR="00A60753" w:rsidRPr="00CB60DB" w:rsidRDefault="00A60753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0CA34E92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8"/>
          <w:szCs w:val="24"/>
        </w:rPr>
      </w:pPr>
    </w:p>
    <w:p w14:paraId="7009F6BA" w14:textId="77777777" w:rsidR="00F6236D" w:rsidRDefault="00F6236D" w:rsidP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</w:p>
    <w:p w14:paraId="494B268B" w14:textId="77777777" w:rsidR="00417095" w:rsidRPr="00CB60DB" w:rsidRDefault="00A60753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MODO DE PLANIFICACIÓN Y SEGU</w:t>
      </w:r>
      <w:r w:rsidR="00F6236D">
        <w:rPr>
          <w:rFonts w:ascii="Arial" w:hAnsi="Arial" w:cs="Arial"/>
          <w:b/>
          <w:color w:val="1F3864" w:themeColor="accent5" w:themeShade="80"/>
          <w:sz w:val="28"/>
          <w:szCs w:val="24"/>
        </w:rPr>
        <w:t xml:space="preserve">IMIENTO DEL PLAN DE TRABAJO </w:t>
      </w:r>
    </w:p>
    <w:p w14:paraId="63128EC4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9FBE119" w14:textId="77777777" w:rsidR="00B32515" w:rsidRPr="00CB60DB" w:rsidRDefault="00417095" w:rsidP="00417095">
      <w:pPr>
        <w:numPr>
          <w:ilvl w:val="0"/>
          <w:numId w:val="6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Reunión mensual con la comisión de convivencia ciudadana</w:t>
      </w:r>
    </w:p>
    <w:p w14:paraId="2EF76B80" w14:textId="77777777" w:rsidR="00B32515" w:rsidRPr="00CB60DB" w:rsidRDefault="00417095" w:rsidP="00417095">
      <w:pPr>
        <w:numPr>
          <w:ilvl w:val="0"/>
          <w:numId w:val="6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Reunión mensual con la mesa municipal de prevención de la violencia y extraordinarias si lo hubieran</w:t>
      </w:r>
      <w:r w:rsidR="00F6236D">
        <w:rPr>
          <w:rFonts w:ascii="Arial" w:hAnsi="Arial" w:cs="Arial"/>
          <w:color w:val="1F3864" w:themeColor="accent5" w:themeShade="80"/>
          <w:sz w:val="24"/>
          <w:szCs w:val="24"/>
        </w:rPr>
        <w:t xml:space="preserve"> CMPV</w:t>
      </w:r>
    </w:p>
    <w:p w14:paraId="64E3EB29" w14:textId="77777777" w:rsidR="00B32515" w:rsidRPr="00CB60DB" w:rsidRDefault="00417095" w:rsidP="00417095">
      <w:pPr>
        <w:numPr>
          <w:ilvl w:val="0"/>
          <w:numId w:val="6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Reunión mensual con comités de los CDAs.</w:t>
      </w:r>
    </w:p>
    <w:p w14:paraId="16C15FAF" w14:textId="77777777" w:rsidR="00B32515" w:rsidRPr="00CB60DB" w:rsidRDefault="00417095" w:rsidP="00417095">
      <w:pPr>
        <w:numPr>
          <w:ilvl w:val="0"/>
          <w:numId w:val="6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Reunión se</w:t>
      </w:r>
      <w:r w:rsidR="00F6236D">
        <w:rPr>
          <w:rFonts w:ascii="Arial" w:hAnsi="Arial" w:cs="Arial"/>
          <w:color w:val="1F3864" w:themeColor="accent5" w:themeShade="80"/>
          <w:sz w:val="24"/>
          <w:szCs w:val="24"/>
        </w:rPr>
        <w:t>manal de planificación, organización e informes, con personal de las dependencias de la unidad.</w:t>
      </w:r>
    </w:p>
    <w:p w14:paraId="1380839C" w14:textId="77777777" w:rsidR="00B32515" w:rsidRPr="00F6236D" w:rsidRDefault="00F6236D" w:rsidP="00F6236D">
      <w:pPr>
        <w:numPr>
          <w:ilvl w:val="0"/>
          <w:numId w:val="6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Reunión semanal con las jefaturas de la gerencia de desarrollo social, e</w:t>
      </w:r>
      <w:r w:rsidR="00417095" w:rsidRPr="00CB60DB">
        <w:rPr>
          <w:rFonts w:ascii="Arial" w:hAnsi="Arial" w:cs="Arial"/>
          <w:color w:val="1F3864" w:themeColor="accent5" w:themeShade="80"/>
          <w:sz w:val="24"/>
          <w:szCs w:val="24"/>
        </w:rPr>
        <w:t>laboración de informes semanales y mensuales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14:paraId="4445B2A4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0E3158B" w14:textId="77777777" w:rsidR="000E3625" w:rsidRDefault="008D57F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ESTRATEGIAS A IMPLEMENTAR PARA REDICIR LOS FACTORES DE RIESGO EN EL MUNICIPIO.</w:t>
      </w:r>
    </w:p>
    <w:p w14:paraId="62BE58C6" w14:textId="77777777" w:rsidR="008D57F9" w:rsidRDefault="008D57F9" w:rsidP="008D57F9">
      <w:pPr>
        <w:pStyle w:val="Prrafodelista"/>
        <w:numPr>
          <w:ilvl w:val="0"/>
          <w:numId w:val="20"/>
        </w:num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 xml:space="preserve">Funcionamiento de </w:t>
      </w:r>
      <w:r w:rsidRPr="0092589E">
        <w:rPr>
          <w:rFonts w:ascii="Arial" w:hAnsi="Arial" w:cs="Arial"/>
          <w:b/>
          <w:color w:val="1F3864" w:themeColor="accent5" w:themeShade="80"/>
          <w:u w:val="single"/>
        </w:rPr>
        <w:t>6 centros de alcance CDAs</w:t>
      </w:r>
      <w:r w:rsidR="0092589E" w:rsidRPr="0092589E">
        <w:rPr>
          <w:rFonts w:ascii="Arial" w:hAnsi="Arial" w:cs="Arial"/>
          <w:color w:val="1F3864" w:themeColor="accent5" w:themeShade="80"/>
          <w:u w:val="single"/>
        </w:rPr>
        <w:t>,</w:t>
      </w:r>
      <w:r w:rsidR="0092589E">
        <w:rPr>
          <w:rFonts w:ascii="Arial" w:hAnsi="Arial" w:cs="Arial"/>
          <w:color w:val="1F3864" w:themeColor="accent5" w:themeShade="80"/>
        </w:rPr>
        <w:t xml:space="preserve"> que brinde espacios de participación y educación y formación para la niñez adolescencia y juventud</w:t>
      </w:r>
    </w:p>
    <w:p w14:paraId="3B60979F" w14:textId="77777777" w:rsidR="008D57F9" w:rsidRPr="0092589E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b/>
          <w:color w:val="1F3864" w:themeColor="accent5" w:themeShade="80"/>
          <w:u w:val="single"/>
        </w:rPr>
      </w:pPr>
      <w:r>
        <w:rPr>
          <w:rFonts w:ascii="Arial" w:hAnsi="Arial" w:cs="Arial"/>
          <w:color w:val="1F3864" w:themeColor="accent5" w:themeShade="80"/>
        </w:rPr>
        <w:t xml:space="preserve">Formación de músicos a través de la </w:t>
      </w:r>
      <w:r w:rsidR="008D57F9">
        <w:rPr>
          <w:rFonts w:ascii="Arial" w:hAnsi="Arial" w:cs="Arial"/>
          <w:color w:val="1F3864" w:themeColor="accent5" w:themeShade="80"/>
        </w:rPr>
        <w:t xml:space="preserve">Implementación de una </w:t>
      </w:r>
      <w:r w:rsidR="008D57F9" w:rsidRPr="0092589E">
        <w:rPr>
          <w:rFonts w:ascii="Arial" w:hAnsi="Arial" w:cs="Arial"/>
          <w:b/>
          <w:color w:val="1F3864" w:themeColor="accent5" w:themeShade="80"/>
          <w:u w:val="single"/>
        </w:rPr>
        <w:t>Escuela de música</w:t>
      </w:r>
      <w:r w:rsidRPr="0092589E">
        <w:rPr>
          <w:rFonts w:ascii="Arial" w:hAnsi="Arial" w:cs="Arial"/>
          <w:b/>
          <w:color w:val="1F3864" w:themeColor="accent5" w:themeShade="80"/>
          <w:u w:val="single"/>
        </w:rPr>
        <w:t xml:space="preserve"> profesional.</w:t>
      </w:r>
    </w:p>
    <w:p w14:paraId="03A573A0" w14:textId="77777777" w:rsidR="008D57F9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 xml:space="preserve">La creación de </w:t>
      </w:r>
      <w:r w:rsidRPr="0092589E">
        <w:rPr>
          <w:rFonts w:ascii="Arial" w:hAnsi="Arial" w:cs="Arial"/>
          <w:b/>
          <w:color w:val="1F3864" w:themeColor="accent5" w:themeShade="80"/>
          <w:u w:val="single"/>
        </w:rPr>
        <w:t>Talleres de pintura</w:t>
      </w:r>
      <w:r>
        <w:rPr>
          <w:rFonts w:ascii="Arial" w:hAnsi="Arial" w:cs="Arial"/>
          <w:color w:val="1F3864" w:themeColor="accent5" w:themeShade="80"/>
        </w:rPr>
        <w:t>.</w:t>
      </w:r>
    </w:p>
    <w:p w14:paraId="7D5171D3" w14:textId="77777777" w:rsidR="0092589E" w:rsidRPr="0092589E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b/>
          <w:color w:val="1F3864" w:themeColor="accent5" w:themeShade="80"/>
          <w:u w:val="single"/>
        </w:rPr>
      </w:pPr>
      <w:r>
        <w:rPr>
          <w:rFonts w:ascii="Arial" w:hAnsi="Arial" w:cs="Arial"/>
          <w:color w:val="1F3864" w:themeColor="accent5" w:themeShade="80"/>
        </w:rPr>
        <w:t xml:space="preserve">Formación de una </w:t>
      </w:r>
      <w:r>
        <w:rPr>
          <w:rFonts w:ascii="Arial" w:hAnsi="Arial" w:cs="Arial"/>
          <w:b/>
          <w:color w:val="1F3864" w:themeColor="accent5" w:themeShade="80"/>
          <w:u w:val="single"/>
        </w:rPr>
        <w:t>M</w:t>
      </w:r>
      <w:r w:rsidRPr="0092589E">
        <w:rPr>
          <w:rFonts w:ascii="Arial" w:hAnsi="Arial" w:cs="Arial"/>
          <w:b/>
          <w:color w:val="1F3864" w:themeColor="accent5" w:themeShade="80"/>
          <w:u w:val="single"/>
        </w:rPr>
        <w:t>esa artística, cultural, deportiva</w:t>
      </w:r>
    </w:p>
    <w:p w14:paraId="3888AE67" w14:textId="77777777" w:rsidR="0092589E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b/>
          <w:color w:val="1F3864" w:themeColor="accent5" w:themeShade="80"/>
          <w:u w:val="single"/>
        </w:rPr>
        <w:t xml:space="preserve">Talleres de formación Vocacional: </w:t>
      </w:r>
      <w:r w:rsidRPr="0092589E">
        <w:rPr>
          <w:rFonts w:ascii="Arial" w:hAnsi="Arial" w:cs="Arial"/>
          <w:color w:val="1F3864" w:themeColor="accent5" w:themeShade="80"/>
        </w:rPr>
        <w:t xml:space="preserve">escuela de manejo, </w:t>
      </w:r>
      <w:proofErr w:type="spellStart"/>
      <w:r w:rsidRPr="0092589E">
        <w:rPr>
          <w:rFonts w:ascii="Arial" w:hAnsi="Arial" w:cs="Arial"/>
          <w:color w:val="1F3864" w:themeColor="accent5" w:themeShade="80"/>
        </w:rPr>
        <w:t>mtt</w:t>
      </w:r>
      <w:proofErr w:type="spellEnd"/>
      <w:r w:rsidRPr="0092589E">
        <w:rPr>
          <w:rFonts w:ascii="Arial" w:hAnsi="Arial" w:cs="Arial"/>
          <w:color w:val="1F3864" w:themeColor="accent5" w:themeShade="80"/>
        </w:rPr>
        <w:t xml:space="preserve"> aires, carpintería, cocina internacional</w:t>
      </w:r>
      <w:r>
        <w:rPr>
          <w:rFonts w:ascii="Arial" w:hAnsi="Arial" w:cs="Arial"/>
          <w:color w:val="1F3864" w:themeColor="accent5" w:themeShade="80"/>
        </w:rPr>
        <w:t>, sistema eléctrico residencial,</w:t>
      </w:r>
      <w:r w:rsidRPr="0092589E">
        <w:rPr>
          <w:rFonts w:ascii="Arial" w:hAnsi="Arial" w:cs="Arial"/>
          <w:color w:val="1F3864" w:themeColor="accent5" w:themeShade="80"/>
        </w:rPr>
        <w:t xml:space="preserve"> etc.</w:t>
      </w:r>
    </w:p>
    <w:p w14:paraId="6E977DE8" w14:textId="77777777" w:rsidR="0092589E" w:rsidRPr="0092589E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b/>
          <w:color w:val="1F3864" w:themeColor="accent5" w:themeShade="80"/>
          <w:u w:val="single"/>
        </w:rPr>
        <w:t xml:space="preserve">Fortalecimiento círculos de familia </w:t>
      </w:r>
      <w:r w:rsidRPr="0092589E">
        <w:rPr>
          <w:rFonts w:ascii="Arial" w:hAnsi="Arial" w:cs="Arial"/>
          <w:b/>
          <w:color w:val="1F3864" w:themeColor="accent5" w:themeShade="80"/>
        </w:rPr>
        <w:t>“MI PRIMER INFANCIA”</w:t>
      </w:r>
    </w:p>
    <w:p w14:paraId="44C61AFA" w14:textId="77777777" w:rsidR="0092589E" w:rsidRPr="0092589E" w:rsidRDefault="0092589E" w:rsidP="008D57F9">
      <w:pPr>
        <w:pStyle w:val="Prrafodelista"/>
        <w:numPr>
          <w:ilvl w:val="0"/>
          <w:numId w:val="20"/>
        </w:num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b/>
          <w:color w:val="1F3864" w:themeColor="accent5" w:themeShade="80"/>
          <w:u w:val="single"/>
        </w:rPr>
        <w:t>Fortalecimiento comité municipal de prevención de la violencia CMPV.</w:t>
      </w:r>
    </w:p>
    <w:p w14:paraId="7F05BFA9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A96A43E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0279D17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lastRenderedPageBreak/>
        <w:t>Contribución del Programa Municipal de Prevención de la Violencia con Énfasis en la Niñez, Adolescencia y Juventudes con enfoque de Género, NEJAPA 2020</w:t>
      </w:r>
    </w:p>
    <w:p w14:paraId="2AC24889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A6566B0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F21739D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15D034F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854CD28" w14:textId="77777777" w:rsidR="00B32515" w:rsidRPr="00CB60DB" w:rsidRDefault="000E3625" w:rsidP="000E3625">
      <w:pPr>
        <w:numPr>
          <w:ilvl w:val="0"/>
          <w:numId w:val="7"/>
        </w:num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MISIÓN:</w:t>
      </w:r>
    </w:p>
    <w:p w14:paraId="784F611A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0E3625"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Articular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esfuerzos interinstitucionales, gestionando e implementando planes Integrados de prevención de la violencia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liderados por la municipalidad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14:paraId="184D2007" w14:textId="77777777" w:rsidR="000E3625" w:rsidRPr="00CB60DB" w:rsidRDefault="000E362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1D27080" w14:textId="77777777" w:rsidR="00B32515" w:rsidRPr="00CB60DB" w:rsidRDefault="000E3625" w:rsidP="00417095">
      <w:pPr>
        <w:numPr>
          <w:ilvl w:val="0"/>
          <w:numId w:val="8"/>
        </w:num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VISIÓN:</w:t>
      </w:r>
    </w:p>
    <w:p w14:paraId="6132D509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Crear mejores condiciones vida, saludable, de calidad, de nuevas y mejores oportunidades, con enfoque de </w:t>
      </w:r>
      <w:r w:rsidR="000E3625" w:rsidRPr="00CB60DB">
        <w:rPr>
          <w:rFonts w:ascii="Arial" w:hAnsi="Arial" w:cs="Arial"/>
          <w:color w:val="1F3864" w:themeColor="accent5" w:themeShade="80"/>
          <w:sz w:val="24"/>
          <w:szCs w:val="24"/>
        </w:rPr>
        <w:t>género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y en armonía con el medio ambiente.</w:t>
      </w:r>
    </w:p>
    <w:p w14:paraId="7623A1BE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000F04E" w14:textId="77777777" w:rsidR="00417095" w:rsidRPr="00CB60DB" w:rsidRDefault="000E3625" w:rsidP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OBJETIVO GENERAL</w:t>
      </w:r>
    </w:p>
    <w:p w14:paraId="4F0FCAF5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BEA050D" w14:textId="77777777" w:rsidR="00B32515" w:rsidRPr="00CB60DB" w:rsidRDefault="00417095" w:rsidP="00417095">
      <w:pPr>
        <w:numPr>
          <w:ilvl w:val="0"/>
          <w:numId w:val="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Generar en el municipio un ambiente y clima agradable donde valga la pena vivir, de cohesión social y practica de buenos valores mediante una cultura de paz para la buena convivencia ciudadana.</w:t>
      </w:r>
    </w:p>
    <w:p w14:paraId="4BD09AB7" w14:textId="77777777" w:rsidR="000E3625" w:rsidRPr="00CB60DB" w:rsidRDefault="000E3625" w:rsidP="000E362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CCC33E7" w14:textId="77777777" w:rsidR="000E3625" w:rsidRPr="00CB60DB" w:rsidRDefault="000E3625" w:rsidP="000E362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0EFDB17" w14:textId="77777777" w:rsidR="00B32515" w:rsidRPr="00CB60DB" w:rsidRDefault="000E3625" w:rsidP="000E3625">
      <w:pPr>
        <w:ind w:left="720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ESPECIFICOS:</w:t>
      </w:r>
    </w:p>
    <w:p w14:paraId="6CB4E7B5" w14:textId="77777777" w:rsidR="00B32515" w:rsidRPr="00CB60DB" w:rsidRDefault="00417095" w:rsidP="00417095">
      <w:pPr>
        <w:numPr>
          <w:ilvl w:val="0"/>
          <w:numId w:val="10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Ser el medio, que empodere, garantice y defienda los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derechos de las juventudes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en el municipio, de forma inclusiva y participativa con equidad de </w:t>
      </w:r>
      <w:r w:rsidR="000E3625" w:rsidRPr="00CB60DB">
        <w:rPr>
          <w:rFonts w:ascii="Arial" w:hAnsi="Arial" w:cs="Arial"/>
          <w:color w:val="1F3864" w:themeColor="accent5" w:themeShade="80"/>
          <w:sz w:val="24"/>
          <w:szCs w:val="24"/>
        </w:rPr>
        <w:t>género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; a través de la apertura de espacios organizativos, de formación múltiple y recreación dando seguimiento a la política municipal de las juventudes.</w:t>
      </w:r>
    </w:p>
    <w:p w14:paraId="7329E93C" w14:textId="77777777" w:rsidR="00B32515" w:rsidRPr="00CB60DB" w:rsidRDefault="00417095" w:rsidP="00417095">
      <w:pPr>
        <w:numPr>
          <w:ilvl w:val="0"/>
          <w:numId w:val="10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Implementar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estrategias efectivas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que terminen con los factores de riesgo que afectan al municipio y así reducir los niveles de violencia </w:t>
      </w:r>
    </w:p>
    <w:p w14:paraId="29E5A4F3" w14:textId="77777777" w:rsidR="00F6236D" w:rsidRPr="00CB214C" w:rsidRDefault="00417095" w:rsidP="00417095">
      <w:pPr>
        <w:numPr>
          <w:ilvl w:val="0"/>
          <w:numId w:val="10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Implementar 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políticas </w:t>
      </w:r>
      <w:r w:rsidR="000E3625"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públicas</w:t>
      </w:r>
      <w:r w:rsidRPr="00CB60DB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 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que garanticen la integridad de las personas.</w:t>
      </w:r>
    </w:p>
    <w:p w14:paraId="69F5C562" w14:textId="77777777" w:rsidR="00F6236D" w:rsidRPr="00CB60DB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4A228E8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C07F9C4" w14:textId="77777777" w:rsidR="00417095" w:rsidRPr="00CB60DB" w:rsidRDefault="000E3625" w:rsidP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VA</w:t>
      </w:r>
      <w:r w:rsid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 xml:space="preserve">LORES Y PRINCIPIOS QUE NOS </w:t>
      </w: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 xml:space="preserve"> </w:t>
      </w:r>
      <w:r w:rsid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RIGEN</w:t>
      </w:r>
    </w:p>
    <w:p w14:paraId="4905917F" w14:textId="77777777" w:rsidR="00417095" w:rsidRPr="00CB60DB" w:rsidRDefault="00417095" w:rsidP="000E3625">
      <w:pPr>
        <w:spacing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5AB7EF0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Valores familiares</w:t>
      </w:r>
    </w:p>
    <w:p w14:paraId="4F31BA2B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Espíritu de servicio y voluntariado</w:t>
      </w:r>
    </w:p>
    <w:p w14:paraId="41BFDC90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Respeto al medio ambiente</w:t>
      </w:r>
    </w:p>
    <w:p w14:paraId="787D4B16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Cultura de paz</w:t>
      </w:r>
    </w:p>
    <w:p w14:paraId="79B695D5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Enfoque de genero</w:t>
      </w:r>
    </w:p>
    <w:p w14:paraId="6C9EFC8B" w14:textId="77777777" w:rsidR="00B3251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Participación Ciudadana</w:t>
      </w:r>
    </w:p>
    <w:p w14:paraId="2A4B5D8E" w14:textId="77777777" w:rsidR="000E362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Identidad y valor propio</w:t>
      </w:r>
    </w:p>
    <w:p w14:paraId="2850CA35" w14:textId="77777777" w:rsidR="000E362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Unidad</w:t>
      </w:r>
    </w:p>
    <w:p w14:paraId="3E6A20E1" w14:textId="77777777" w:rsidR="00417095" w:rsidRPr="00CB60DB" w:rsidRDefault="00417095" w:rsidP="000E3625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Compromiso</w:t>
      </w:r>
    </w:p>
    <w:p w14:paraId="087C3879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Empatía</w:t>
      </w:r>
    </w:p>
    <w:p w14:paraId="208F408B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Convicción</w:t>
      </w:r>
    </w:p>
    <w:p w14:paraId="32ABCC05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Proactividad</w:t>
      </w:r>
    </w:p>
    <w:p w14:paraId="03BEA626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Voluntad</w:t>
      </w:r>
    </w:p>
    <w:p w14:paraId="43F8BA79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Equidad</w:t>
      </w:r>
    </w:p>
    <w:p w14:paraId="3816966A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Solidaridad</w:t>
      </w:r>
    </w:p>
    <w:p w14:paraId="55952DE8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Tolerancia</w:t>
      </w:r>
    </w:p>
    <w:p w14:paraId="570F0F79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Respeto</w:t>
      </w:r>
    </w:p>
    <w:p w14:paraId="77D167E6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Valentía</w:t>
      </w:r>
    </w:p>
    <w:p w14:paraId="378BE5AE" w14:textId="77777777" w:rsidR="00417095" w:rsidRPr="00CB60DB" w:rsidRDefault="00417095" w:rsidP="000E3625">
      <w:pPr>
        <w:pStyle w:val="Prrafodelista"/>
        <w:numPr>
          <w:ilvl w:val="0"/>
          <w:numId w:val="11"/>
        </w:numPr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>Perseverancia</w:t>
      </w:r>
    </w:p>
    <w:p w14:paraId="0CF71942" w14:textId="77777777" w:rsidR="00417095" w:rsidRPr="00CB60DB" w:rsidRDefault="00417095" w:rsidP="000E3625">
      <w:pPr>
        <w:pStyle w:val="Prrafodelista"/>
        <w:rPr>
          <w:rFonts w:ascii="Arial" w:hAnsi="Arial" w:cs="Arial"/>
          <w:color w:val="1F3864" w:themeColor="accent5" w:themeShade="80"/>
        </w:rPr>
      </w:pPr>
    </w:p>
    <w:p w14:paraId="7E90B2AB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10234515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8"/>
          <w:szCs w:val="24"/>
        </w:rPr>
      </w:pPr>
    </w:p>
    <w:p w14:paraId="341DECF4" w14:textId="77777777" w:rsidR="00417095" w:rsidRPr="00CB60DB" w:rsidRDefault="000E3625" w:rsidP="00417095">
      <w:pPr>
        <w:rPr>
          <w:rFonts w:ascii="Arial" w:hAnsi="Arial" w:cs="Arial"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bCs/>
          <w:color w:val="1F3864" w:themeColor="accent5" w:themeShade="80"/>
          <w:sz w:val="28"/>
          <w:szCs w:val="24"/>
        </w:rPr>
        <w:t xml:space="preserve">QUE DEBEN LOGRAR LAS ESTRATEGIAS Y ACCIONES IMPLEMENTADAS: </w:t>
      </w:r>
    </w:p>
    <w:p w14:paraId="7B181A90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1. Interesar y movilizar al municipio. </w:t>
      </w:r>
    </w:p>
    <w:p w14:paraId="66C002EB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2. Reducir los factores de riesgo.</w:t>
      </w:r>
    </w:p>
    <w:p w14:paraId="6F3CCDE8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3. Generar impacto local.</w:t>
      </w:r>
    </w:p>
    <w:p w14:paraId="0AB423A3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4. Empoderar a los habitantes del municipio.</w:t>
      </w:r>
    </w:p>
    <w:p w14:paraId="3BC7DC7D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5. Acciones que se interconecten entre sí.</w:t>
      </w:r>
    </w:p>
    <w:p w14:paraId="7D626AB1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6. Que se generen un ambiente favorable.</w:t>
      </w:r>
    </w:p>
    <w:p w14:paraId="43A40CD9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7. Sostenibles y sustentables</w:t>
      </w:r>
    </w:p>
    <w:p w14:paraId="078DC71D" w14:textId="77777777" w:rsidR="00B32515" w:rsidRPr="00CB60DB" w:rsidRDefault="00417095" w:rsidP="00417095">
      <w:pPr>
        <w:numPr>
          <w:ilvl w:val="0"/>
          <w:numId w:val="12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8. Que fomenten una cultura de paz y </w:t>
      </w:r>
      <w:r w:rsidR="000E3625" w:rsidRPr="00CB60DB">
        <w:rPr>
          <w:rFonts w:ascii="Arial" w:hAnsi="Arial" w:cs="Arial"/>
          <w:color w:val="1F3864" w:themeColor="accent5" w:themeShade="80"/>
          <w:sz w:val="24"/>
          <w:szCs w:val="24"/>
        </w:rPr>
        <w:t>práctica</w:t>
      </w: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de valores.</w:t>
      </w:r>
    </w:p>
    <w:p w14:paraId="651C54B0" w14:textId="77777777" w:rsidR="00CB214C" w:rsidRPr="00CB214C" w:rsidRDefault="00CB214C" w:rsidP="00CB214C">
      <w:pPr>
        <w:pStyle w:val="Prrafodelista"/>
        <w:jc w:val="center"/>
        <w:rPr>
          <w:rFonts w:ascii="Arial" w:hAnsi="Arial" w:cs="Arial"/>
          <w:b/>
          <w:color w:val="1F3864" w:themeColor="accent5" w:themeShade="80"/>
          <w:sz w:val="28"/>
        </w:rPr>
      </w:pPr>
      <w:r w:rsidRPr="00CB214C">
        <w:rPr>
          <w:rFonts w:ascii="Arial" w:hAnsi="Arial" w:cs="Arial"/>
          <w:b/>
          <w:color w:val="1F3864" w:themeColor="accent5" w:themeShade="80"/>
          <w:sz w:val="28"/>
        </w:rPr>
        <w:lastRenderedPageBreak/>
        <w:t>Contribución del Programa Municipal de Prevención de la Violencia con Énfasis en la Niñez, Adolescencia y Juventudes con enfoque de Género, NEJAPA 2020</w:t>
      </w:r>
    </w:p>
    <w:p w14:paraId="0AE9C3C6" w14:textId="77777777" w:rsidR="00CB214C" w:rsidRDefault="00CB60DB" w:rsidP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 xml:space="preserve">   </w:t>
      </w:r>
    </w:p>
    <w:p w14:paraId="4508429E" w14:textId="77777777" w:rsidR="00417095" w:rsidRPr="00CB60DB" w:rsidRDefault="00CB60DB" w:rsidP="00417095">
      <w:pPr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CB60DB">
        <w:rPr>
          <w:rFonts w:ascii="Arial" w:hAnsi="Arial" w:cs="Arial"/>
          <w:b/>
          <w:color w:val="1F3864" w:themeColor="accent5" w:themeShade="80"/>
          <w:sz w:val="28"/>
          <w:szCs w:val="24"/>
        </w:rPr>
        <w:t>ESCENARIOS DE PROTECCION:</w:t>
      </w:r>
    </w:p>
    <w:p w14:paraId="68F0905F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FDF78B5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noProof/>
          <w:color w:val="1F3864" w:themeColor="accent5" w:themeShade="80"/>
          <w:sz w:val="24"/>
          <w:szCs w:val="24"/>
          <w:lang w:eastAsia="es-SV"/>
        </w:rPr>
        <w:drawing>
          <wp:inline distT="0" distB="0" distL="0" distR="0" wp14:anchorId="433232F4" wp14:editId="77D982CB">
            <wp:extent cx="5612130" cy="2423160"/>
            <wp:effectExtent l="0" t="0" r="7620" b="0"/>
            <wp:docPr id="48131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Marcador de contenido 3"/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20763" r="29488" b="33112"/>
                    <a:stretch/>
                  </pic:blipFill>
                  <pic:spPr bwMode="auto">
                    <a:xfrm>
                      <a:off x="0" y="0"/>
                      <a:ext cx="5612130" cy="242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69CAE" w14:textId="77777777" w:rsidR="00417095" w:rsidRPr="00CB60DB" w:rsidRDefault="00417095" w:rsidP="000E3625">
      <w:pPr>
        <w:pStyle w:val="Prrafodelista"/>
        <w:numPr>
          <w:ilvl w:val="0"/>
          <w:numId w:val="17"/>
        </w:numPr>
        <w:spacing w:line="276" w:lineRule="auto"/>
        <w:rPr>
          <w:rFonts w:ascii="Arial" w:hAnsi="Arial" w:cs="Arial"/>
          <w:color w:val="1F3864" w:themeColor="accent5" w:themeShade="80"/>
        </w:rPr>
      </w:pPr>
      <w:r w:rsidRPr="00CB60DB">
        <w:rPr>
          <w:rFonts w:ascii="Arial" w:hAnsi="Arial" w:cs="Arial"/>
          <w:color w:val="1F3864" w:themeColor="accent5" w:themeShade="80"/>
        </w:rPr>
        <w:t xml:space="preserve"> Centros Escolares</w:t>
      </w:r>
    </w:p>
    <w:p w14:paraId="4355B2D3" w14:textId="77777777" w:rsidR="00B32515" w:rsidRPr="00CB60DB" w:rsidRDefault="000E3625" w:rsidP="000E3625">
      <w:pPr>
        <w:spacing w:line="276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1    </w:t>
      </w:r>
      <w:r w:rsidR="00417095" w:rsidRPr="00CB60DB">
        <w:rPr>
          <w:rFonts w:ascii="Arial" w:hAnsi="Arial" w:cs="Arial"/>
          <w:color w:val="1F3864" w:themeColor="accent5" w:themeShade="80"/>
          <w:sz w:val="24"/>
          <w:szCs w:val="24"/>
        </w:rPr>
        <w:t>Institutos Nacionales</w:t>
      </w:r>
    </w:p>
    <w:p w14:paraId="49BA2CFB" w14:textId="77777777" w:rsidR="00417095" w:rsidRPr="00CB60DB" w:rsidRDefault="000E3625" w:rsidP="000E3625">
      <w:pPr>
        <w:spacing w:line="276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</w:t>
      </w:r>
      <w:r w:rsidR="00417095" w:rsidRPr="00CB60DB">
        <w:rPr>
          <w:rFonts w:ascii="Arial" w:hAnsi="Arial" w:cs="Arial"/>
          <w:color w:val="1F3864" w:themeColor="accent5" w:themeShade="80"/>
          <w:sz w:val="24"/>
          <w:szCs w:val="24"/>
        </w:rPr>
        <w:t>2   Polideportivos</w:t>
      </w:r>
    </w:p>
    <w:p w14:paraId="065C7B58" w14:textId="77777777" w:rsidR="00B32515" w:rsidRPr="00CB60DB" w:rsidRDefault="00417095" w:rsidP="000E3625">
      <w:pPr>
        <w:numPr>
          <w:ilvl w:val="0"/>
          <w:numId w:val="14"/>
        </w:numPr>
        <w:spacing w:line="276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Centros de Alcance</w:t>
      </w:r>
      <w:r w:rsidR="000E3625" w:rsidRPr="00CB60DB">
        <w:rPr>
          <w:rFonts w:ascii="Arial" w:hAnsi="Arial" w:cs="Arial"/>
          <w:color w:val="1F3864" w:themeColor="accent5" w:themeShade="80"/>
          <w:sz w:val="24"/>
          <w:szCs w:val="24"/>
        </w:rPr>
        <w:t>, Mi segunda Casa.</w:t>
      </w:r>
    </w:p>
    <w:p w14:paraId="24F49080" w14:textId="77777777" w:rsidR="00B32515" w:rsidRPr="00CB60DB" w:rsidRDefault="00417095" w:rsidP="000E3625">
      <w:pPr>
        <w:numPr>
          <w:ilvl w:val="0"/>
          <w:numId w:val="15"/>
        </w:numPr>
        <w:spacing w:line="276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>Casas de la Juventud, PROCOMES, ALCALDIA</w:t>
      </w:r>
    </w:p>
    <w:p w14:paraId="55583473" w14:textId="77777777" w:rsidR="00417095" w:rsidRPr="00CB60DB" w:rsidRDefault="000E3625" w:rsidP="000E3625">
      <w:pPr>
        <w:spacing w:line="276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CB60DB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</w:t>
      </w:r>
      <w:r w:rsidR="00417095" w:rsidRPr="00CB60DB">
        <w:rPr>
          <w:rFonts w:ascii="Arial" w:hAnsi="Arial" w:cs="Arial"/>
          <w:color w:val="1F3864" w:themeColor="accent5" w:themeShade="80"/>
          <w:sz w:val="24"/>
          <w:szCs w:val="24"/>
        </w:rPr>
        <w:t>1    Radio Juventud 92.1</w:t>
      </w:r>
    </w:p>
    <w:p w14:paraId="33E0F13A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793028E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DD5DC2D" w14:textId="77777777" w:rsidR="00417095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06C74FA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BD0715C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699CEC2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59DB787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E9681B8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EFB5B36" w14:textId="77777777" w:rsidR="00CB214C" w:rsidRDefault="00CB214C" w:rsidP="00CB214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ab/>
      </w:r>
      <w:r w:rsidRPr="00CB214C">
        <w:rPr>
          <w:rFonts w:ascii="Arial" w:hAnsi="Arial" w:cs="Arial"/>
          <w:b/>
          <w:color w:val="1F3864" w:themeColor="accent5" w:themeShade="80"/>
          <w:sz w:val="28"/>
          <w:szCs w:val="24"/>
        </w:rPr>
        <w:t>Contribución del Programa Municipal de Prevención de la Violencia con Énfasis en la Niñez, Adolescencia y Juventudes con enfoque de Género, NEJAPA 2020</w:t>
      </w:r>
    </w:p>
    <w:p w14:paraId="0BE731FD" w14:textId="77777777" w:rsidR="00CB214C" w:rsidRDefault="00CB214C" w:rsidP="00CB214C">
      <w:pPr>
        <w:tabs>
          <w:tab w:val="left" w:pos="5472"/>
        </w:tabs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F7564B1" w14:textId="77777777" w:rsidR="00CB214C" w:rsidRDefault="00CB214C" w:rsidP="00CB214C">
      <w:pPr>
        <w:tabs>
          <w:tab w:val="left" w:pos="5472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Gestión y cooperación:</w:t>
      </w:r>
    </w:p>
    <w:p w14:paraId="15A4B378" w14:textId="77777777" w:rsidR="00CB214C" w:rsidRDefault="00CB214C" w:rsidP="00CB214C">
      <w:pPr>
        <w:tabs>
          <w:tab w:val="left" w:pos="5472"/>
        </w:tabs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Instituciones con aporte en el municipio:</w:t>
      </w:r>
    </w:p>
    <w:p w14:paraId="6A85BBE9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UCSF</w:t>
      </w:r>
    </w:p>
    <w:p w14:paraId="2786D820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MPTS</w:t>
      </w:r>
    </w:p>
    <w:p w14:paraId="7B1E0E7A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COMANDOS DE SALVAMENTO</w:t>
      </w:r>
    </w:p>
    <w:p w14:paraId="4B1E49C4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PNC</w:t>
      </w:r>
    </w:p>
    <w:p w14:paraId="6400D053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CAM</w:t>
      </w:r>
    </w:p>
    <w:p w14:paraId="0E44DE1E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UNIDAD MUNICIPAL DE DEPORTES</w:t>
      </w:r>
    </w:p>
    <w:p w14:paraId="0309CFD6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ACISAN</w:t>
      </w:r>
    </w:p>
    <w:p w14:paraId="2A76FB4B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PROCOMES</w:t>
      </w:r>
    </w:p>
    <w:p w14:paraId="319328B7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ILC</w:t>
      </w:r>
    </w:p>
    <w:p w14:paraId="758DD55C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MJSP</w:t>
      </w:r>
    </w:p>
    <w:p w14:paraId="5D3F254E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INDES</w:t>
      </w:r>
    </w:p>
    <w:p w14:paraId="5A86F6FA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INJUVE</w:t>
      </w:r>
    </w:p>
    <w:p w14:paraId="06BDC644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UNIDAD MUNICIPAL DE PARTICIPACION CIUDADANA</w:t>
      </w:r>
    </w:p>
    <w:p w14:paraId="396BD254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CONNA</w:t>
      </w:r>
    </w:p>
    <w:p w14:paraId="7870C01F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ISNA</w:t>
      </w:r>
    </w:p>
    <w:p w14:paraId="18875CC6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SAVE THE CHILDREM</w:t>
      </w:r>
    </w:p>
    <w:p w14:paraId="1BFEE6FB" w14:textId="77777777" w:rsidR="00CB214C" w:rsidRDefault="00CB214C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PROVIDA</w:t>
      </w:r>
    </w:p>
    <w:p w14:paraId="1CEFF6DD" w14:textId="77777777" w:rsidR="00CB214C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ISSS</w:t>
      </w:r>
    </w:p>
    <w:p w14:paraId="3CDE414B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JUZGADO DE PAZ NEJAPA</w:t>
      </w:r>
    </w:p>
    <w:p w14:paraId="357BBF40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6 ADESCOS</w:t>
      </w:r>
    </w:p>
    <w:p w14:paraId="6764CE64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4 IGLESISAS CRISTIANAS EVANGELICAS</w:t>
      </w:r>
    </w:p>
    <w:p w14:paraId="214ED1DC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IGLESIA CATOLICA</w:t>
      </w:r>
    </w:p>
    <w:p w14:paraId="67D59E3D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RADIO JUVENUD</w:t>
      </w:r>
    </w:p>
    <w:p w14:paraId="092488A5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PNC RURAL</w:t>
      </w:r>
    </w:p>
    <w:p w14:paraId="599AC66E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10 COMITES DE JOVENES</w:t>
      </w:r>
    </w:p>
    <w:p w14:paraId="21BB5569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UDAID</w:t>
      </w:r>
    </w:p>
    <w:p w14:paraId="2AC862C1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CREATIVE</w:t>
      </w:r>
    </w:p>
    <w:p w14:paraId="64815623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UNIDAD MUNICIPAL DE LA MUJER</w:t>
      </w:r>
    </w:p>
    <w:p w14:paraId="50D25641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UNIDAD MUNICIPAL DE COMUNICACIONES</w:t>
      </w:r>
    </w:p>
    <w:p w14:paraId="3043D7C7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MINED, CIRCULOS DE FAMILIA Y ALFABETIZACION</w:t>
      </w:r>
    </w:p>
    <w:p w14:paraId="35B9B0CE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CONTRAVENTORA MUNICIPAL</w:t>
      </w:r>
    </w:p>
    <w:p w14:paraId="2FC09B90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CLD</w:t>
      </w:r>
    </w:p>
    <w:p w14:paraId="0B1CBD28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POLIDEPORTIVO VITORIA GASTEIZ</w:t>
      </w:r>
    </w:p>
    <w:p w14:paraId="689152D6" w14:textId="77777777" w:rsidR="008D6582" w:rsidRDefault="008D6582" w:rsidP="00CB214C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>ISDEMU</w:t>
      </w:r>
    </w:p>
    <w:p w14:paraId="2A23DB7F" w14:textId="77777777" w:rsidR="00054C99" w:rsidRPr="00EE5461" w:rsidRDefault="008D6582" w:rsidP="00526790">
      <w:pPr>
        <w:pStyle w:val="Prrafodelista"/>
        <w:numPr>
          <w:ilvl w:val="0"/>
          <w:numId w:val="21"/>
        </w:numPr>
        <w:tabs>
          <w:tab w:val="left" w:pos="5472"/>
        </w:tabs>
        <w:rPr>
          <w:rFonts w:ascii="Arial" w:hAnsi="Arial" w:cs="Arial"/>
          <w:color w:val="1F3864" w:themeColor="accent5" w:themeShade="80"/>
        </w:rPr>
      </w:pPr>
      <w:r w:rsidRPr="00EE5461">
        <w:rPr>
          <w:rFonts w:ascii="Arial" w:hAnsi="Arial" w:cs="Arial"/>
          <w:color w:val="1F3864" w:themeColor="accent5" w:themeShade="80"/>
        </w:rPr>
        <w:t>8 CENTROS ESTUDIANTILES.</w:t>
      </w:r>
    </w:p>
    <w:p w14:paraId="3CA8655D" w14:textId="77777777" w:rsidR="00054C99" w:rsidRDefault="00054C99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23456C8A" w14:textId="77777777" w:rsidR="00EE5461" w:rsidRDefault="00EE5461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961B61C" w14:textId="77777777" w:rsidR="00EE5461" w:rsidRDefault="00EE5461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494310D" w14:textId="77777777" w:rsidR="00EE5461" w:rsidRDefault="00EE5461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42ABA9A" w14:textId="77777777" w:rsidR="00EE5461" w:rsidRPr="00CB60DB" w:rsidRDefault="00EE5461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</w:t>
      </w:r>
    </w:p>
    <w:p w14:paraId="2645A1F4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862D8CB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323C4B4" w14:textId="77777777" w:rsidR="00417095" w:rsidRPr="00CB60DB" w:rsidRDefault="00F6236D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“</w:t>
      </w:r>
      <w:r w:rsidRPr="00F6236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No podemos pensar en desarrollo de la población del municipio si no se generan las condiciones que permitan a las personas vivir, trabajar, convivir en un entorno más seguro y en condiciones de vida más dignas</w:t>
      </w:r>
      <w:r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”</w:t>
      </w:r>
    </w:p>
    <w:p w14:paraId="6E3E08E0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CE77142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5F0E2CB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75395C36" w14:textId="77777777" w:rsidR="00417095" w:rsidRPr="00CB60DB" w:rsidRDefault="00417095" w:rsidP="00417095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sectPr w:rsidR="00417095" w:rsidRPr="00CB6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D4CCA"/>
    <w:multiLevelType w:val="hybridMultilevel"/>
    <w:tmpl w:val="73526EF2"/>
    <w:lvl w:ilvl="0" w:tplc="9CFC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41B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BAE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89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8D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C4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26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86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4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B0945"/>
    <w:multiLevelType w:val="hybridMultilevel"/>
    <w:tmpl w:val="B55AC580"/>
    <w:lvl w:ilvl="0" w:tplc="621C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4B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21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8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AF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2E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C1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0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7C35A9"/>
    <w:multiLevelType w:val="hybridMultilevel"/>
    <w:tmpl w:val="B6C2C4AC"/>
    <w:lvl w:ilvl="0" w:tplc="B50E52F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E38411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6E0AFA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68678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73417B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8DE9E2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3A8B38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CA8D59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846355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D4C6D"/>
    <w:multiLevelType w:val="hybridMultilevel"/>
    <w:tmpl w:val="69265E74"/>
    <w:lvl w:ilvl="0" w:tplc="F82C75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EE0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C4E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F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C5F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46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ABB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4E4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2B9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65F3F"/>
    <w:multiLevelType w:val="hybridMultilevel"/>
    <w:tmpl w:val="93BE7558"/>
    <w:lvl w:ilvl="0" w:tplc="0DC6C61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816A95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71A380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E802349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98E86E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ADF6570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8DEF11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92EF66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AEE3CC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4078F"/>
    <w:multiLevelType w:val="hybridMultilevel"/>
    <w:tmpl w:val="722C5AE6"/>
    <w:lvl w:ilvl="0" w:tplc="46F23E0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41C70"/>
    <w:multiLevelType w:val="hybridMultilevel"/>
    <w:tmpl w:val="412C8FBC"/>
    <w:lvl w:ilvl="0" w:tplc="B11C3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0E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6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7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04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62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44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4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66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A81DF0"/>
    <w:multiLevelType w:val="hybridMultilevel"/>
    <w:tmpl w:val="620CD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B1F"/>
    <w:multiLevelType w:val="hybridMultilevel"/>
    <w:tmpl w:val="CE9840B6"/>
    <w:lvl w:ilvl="0" w:tplc="0DB4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61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0B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0B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68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3C3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0D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69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F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05728"/>
    <w:multiLevelType w:val="hybridMultilevel"/>
    <w:tmpl w:val="B3345DD2"/>
    <w:lvl w:ilvl="0" w:tplc="B4B87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89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2E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A2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40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48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6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6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867571"/>
    <w:multiLevelType w:val="hybridMultilevel"/>
    <w:tmpl w:val="BB06675C"/>
    <w:lvl w:ilvl="0" w:tplc="A25AD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A6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61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8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6B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29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04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C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E7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3E3E69"/>
    <w:multiLevelType w:val="hybridMultilevel"/>
    <w:tmpl w:val="1318EE52"/>
    <w:lvl w:ilvl="0" w:tplc="4D6C8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005A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9EA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47A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CBC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82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69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866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C9C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31455"/>
    <w:multiLevelType w:val="hybridMultilevel"/>
    <w:tmpl w:val="651ECFB6"/>
    <w:lvl w:ilvl="0" w:tplc="2F4009C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C38356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49CCD4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512A61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3F2292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11C546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07030A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76C2FE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792767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E064E"/>
    <w:multiLevelType w:val="hybridMultilevel"/>
    <w:tmpl w:val="333E2198"/>
    <w:lvl w:ilvl="0" w:tplc="29865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83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61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4C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43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E0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6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44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A7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675DE"/>
    <w:multiLevelType w:val="hybridMultilevel"/>
    <w:tmpl w:val="7F4A9E30"/>
    <w:lvl w:ilvl="0" w:tplc="1816693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0094964"/>
    <w:multiLevelType w:val="hybridMultilevel"/>
    <w:tmpl w:val="9B4C4E72"/>
    <w:lvl w:ilvl="0" w:tplc="E25C8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E6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2E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0F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62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C2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41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A8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4D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874B34"/>
    <w:multiLevelType w:val="hybridMultilevel"/>
    <w:tmpl w:val="98F44D64"/>
    <w:lvl w:ilvl="0" w:tplc="7B98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C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C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E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61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2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42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6C08E4"/>
    <w:multiLevelType w:val="hybridMultilevel"/>
    <w:tmpl w:val="191A3E2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7FDC"/>
    <w:multiLevelType w:val="hybridMultilevel"/>
    <w:tmpl w:val="EFB22B94"/>
    <w:lvl w:ilvl="0" w:tplc="3E8A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0E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AC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0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EC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54B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FC5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4D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01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83238"/>
    <w:multiLevelType w:val="hybridMultilevel"/>
    <w:tmpl w:val="94DC2156"/>
    <w:lvl w:ilvl="0" w:tplc="5F36220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B92"/>
    <w:multiLevelType w:val="hybridMultilevel"/>
    <w:tmpl w:val="C1740D3C"/>
    <w:lvl w:ilvl="0" w:tplc="F9D29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0F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4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EB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EC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CC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E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46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C2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8"/>
  </w:num>
  <w:num w:numId="5">
    <w:abstractNumId w:val="18"/>
  </w:num>
  <w:num w:numId="6">
    <w:abstractNumId w:val="0"/>
  </w:num>
  <w:num w:numId="7">
    <w:abstractNumId w:val="9"/>
  </w:num>
  <w:num w:numId="8">
    <w:abstractNumId w:val="16"/>
  </w:num>
  <w:num w:numId="9">
    <w:abstractNumId w:val="1"/>
  </w:num>
  <w:num w:numId="10">
    <w:abstractNumId w:val="13"/>
  </w:num>
  <w:num w:numId="11">
    <w:abstractNumId w:val="10"/>
  </w:num>
  <w:num w:numId="12">
    <w:abstractNumId w:val="6"/>
  </w:num>
  <w:num w:numId="13">
    <w:abstractNumId w:val="2"/>
  </w:num>
  <w:num w:numId="14">
    <w:abstractNumId w:val="12"/>
  </w:num>
  <w:num w:numId="15">
    <w:abstractNumId w:val="4"/>
  </w:num>
  <w:num w:numId="16">
    <w:abstractNumId w:val="19"/>
  </w:num>
  <w:num w:numId="17">
    <w:abstractNumId w:val="5"/>
  </w:num>
  <w:num w:numId="18">
    <w:abstractNumId w:val="17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CC"/>
    <w:rsid w:val="00054C99"/>
    <w:rsid w:val="000A1AD6"/>
    <w:rsid w:val="000E3625"/>
    <w:rsid w:val="0018141B"/>
    <w:rsid w:val="00417095"/>
    <w:rsid w:val="00543A93"/>
    <w:rsid w:val="005F74A2"/>
    <w:rsid w:val="007A5028"/>
    <w:rsid w:val="00863F46"/>
    <w:rsid w:val="008D57F9"/>
    <w:rsid w:val="008D6582"/>
    <w:rsid w:val="0092589E"/>
    <w:rsid w:val="0093298C"/>
    <w:rsid w:val="00A60753"/>
    <w:rsid w:val="00B32515"/>
    <w:rsid w:val="00CB214C"/>
    <w:rsid w:val="00CB60DB"/>
    <w:rsid w:val="00D552CC"/>
    <w:rsid w:val="00DF1506"/>
    <w:rsid w:val="00EE5461"/>
    <w:rsid w:val="00F6236D"/>
    <w:rsid w:val="00FB3832"/>
    <w:rsid w:val="00F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45267"/>
  <w15:chartTrackingRefBased/>
  <w15:docId w15:val="{D6C3CD2B-F230-4DD9-93BD-8FB9AA0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709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6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6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8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585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6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97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38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91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72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924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92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14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97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7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4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242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89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98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64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37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1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2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73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01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7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99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79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85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82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67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813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96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04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7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35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9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66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430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53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0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16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31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03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35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03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AxlMarro</dc:creator>
  <cp:keywords/>
  <dc:description/>
  <cp:lastModifiedBy>Alcaldia Nejapa</cp:lastModifiedBy>
  <cp:revision>2</cp:revision>
  <cp:lastPrinted>2019-01-21T21:51:00Z</cp:lastPrinted>
  <dcterms:created xsi:type="dcterms:W3CDTF">2021-01-29T22:19:00Z</dcterms:created>
  <dcterms:modified xsi:type="dcterms:W3CDTF">2021-01-29T22:19:00Z</dcterms:modified>
</cp:coreProperties>
</file>