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9F1BE2" w14:textId="77777777" w:rsidR="001B2D73" w:rsidRDefault="001B2D73">
      <w:pPr>
        <w:pBdr>
          <w:bottom w:val="single" w:sz="4" w:space="0" w:color="000000"/>
        </w:pBdr>
        <w:spacing w:after="200"/>
        <w:ind w:left="-450"/>
        <w:jc w:val="center"/>
        <w:rPr>
          <w:rFonts w:ascii="Gill Sans" w:eastAsia="Gill Sans" w:hAnsi="Gill Sans" w:cs="Gill Sans"/>
          <w:b/>
          <w:sz w:val="32"/>
          <w:szCs w:val="32"/>
        </w:rPr>
      </w:pPr>
    </w:p>
    <w:p w14:paraId="4FFD624D" w14:textId="77777777" w:rsidR="001B2D73" w:rsidRDefault="001B2D73">
      <w:pPr>
        <w:pBdr>
          <w:bottom w:val="single" w:sz="4" w:space="0" w:color="000000"/>
        </w:pBdr>
        <w:spacing w:after="200"/>
        <w:ind w:left="-450"/>
        <w:jc w:val="center"/>
        <w:rPr>
          <w:rFonts w:ascii="Gill Sans" w:eastAsia="Gill Sans" w:hAnsi="Gill Sans" w:cs="Gill Sans"/>
          <w:b/>
          <w:sz w:val="32"/>
          <w:szCs w:val="32"/>
        </w:rPr>
      </w:pPr>
    </w:p>
    <w:p w14:paraId="46B0FC77" w14:textId="77777777" w:rsidR="001B2D73" w:rsidRDefault="006613CD">
      <w:pPr>
        <w:pBdr>
          <w:bottom w:val="single" w:sz="4" w:space="0" w:color="000000"/>
        </w:pBdr>
        <w:spacing w:after="200"/>
        <w:ind w:left="-450"/>
        <w:jc w:val="center"/>
        <w:rPr>
          <w:rFonts w:ascii="Gill Sans" w:eastAsia="Gill Sans" w:hAnsi="Gill Sans" w:cs="Gill Sans"/>
          <w:b/>
          <w:sz w:val="32"/>
          <w:szCs w:val="32"/>
        </w:rPr>
      </w:pPr>
      <w:r>
        <w:rPr>
          <w:rFonts w:ascii="Gill Sans" w:eastAsia="Gill Sans" w:hAnsi="Gill Sans" w:cs="Gill Sans"/>
          <w:b/>
          <w:sz w:val="32"/>
          <w:szCs w:val="32"/>
        </w:rPr>
        <w:t>SOLICITUD DE FINANCIAMIENTO</w:t>
      </w:r>
    </w:p>
    <w:p w14:paraId="0ED23408" w14:textId="77777777" w:rsidR="001B2D73" w:rsidRDefault="006613CD">
      <w:pPr>
        <w:pBdr>
          <w:bottom w:val="single" w:sz="4" w:space="0" w:color="000000"/>
        </w:pBdr>
        <w:spacing w:after="200"/>
        <w:ind w:left="-450"/>
        <w:jc w:val="center"/>
        <w:rPr>
          <w:rFonts w:ascii="Gill Sans" w:eastAsia="Gill Sans" w:hAnsi="Gill Sans" w:cs="Gill Sans"/>
        </w:rPr>
      </w:pPr>
      <w:r>
        <w:rPr>
          <w:rFonts w:ascii="Gill Sans" w:eastAsia="Gill Sans" w:hAnsi="Gill Sans" w:cs="Gill Sans"/>
        </w:rPr>
        <w:t>Alcaldía Municipal de Nejapa, 16 de julio de 2020</w:t>
      </w:r>
    </w:p>
    <w:p w14:paraId="3122BF5E" w14:textId="77777777" w:rsidR="001B2D73" w:rsidRDefault="006613CD">
      <w:pPr>
        <w:pBdr>
          <w:bottom w:val="single" w:sz="4" w:space="0" w:color="000000"/>
        </w:pBdr>
        <w:spacing w:after="200"/>
        <w:ind w:left="-450"/>
        <w:jc w:val="center"/>
        <w:rPr>
          <w:rFonts w:ascii="Gill Sans" w:eastAsia="Gill Sans" w:hAnsi="Gill Sans" w:cs="Gill Sans"/>
        </w:rPr>
      </w:pPr>
      <w:r>
        <w:rPr>
          <w:rFonts w:ascii="Gill Sans" w:eastAsia="Gill Sans" w:hAnsi="Gill Sans" w:cs="Gill Sans"/>
        </w:rPr>
        <w:t xml:space="preserve">A su consideración, presentamos la solicitud de financiamiento del proyecto denominado: </w:t>
      </w:r>
    </w:p>
    <w:p w14:paraId="1D145649" w14:textId="77777777" w:rsidR="001B2D73" w:rsidRDefault="006613CD">
      <w:pPr>
        <w:pBdr>
          <w:bottom w:val="single" w:sz="4" w:space="0" w:color="000000"/>
        </w:pBdr>
        <w:spacing w:after="200"/>
        <w:ind w:left="-450"/>
        <w:jc w:val="center"/>
        <w:rPr>
          <w:rFonts w:ascii="Gill Sans" w:eastAsia="Gill Sans" w:hAnsi="Gill Sans" w:cs="Gill Sans"/>
          <w:b/>
        </w:rPr>
      </w:pPr>
      <w:r>
        <w:rPr>
          <w:rFonts w:ascii="Gill Sans" w:eastAsia="Gill Sans" w:hAnsi="Gill Sans" w:cs="Gill Sans"/>
          <w:b/>
        </w:rPr>
        <w:t>“Proyecto local de recuperación económica para emprendedores, emprendedoras y pequeños comerciantes del municipio de Nejapa, afectados por la cuarentena por COVID-19 a</w:t>
      </w:r>
      <w:r>
        <w:rPr>
          <w:rFonts w:ascii="Gill Sans" w:eastAsia="Gill Sans" w:hAnsi="Gill Sans" w:cs="Gill Sans"/>
          <w:b/>
        </w:rPr>
        <w:t xml:space="preserve"> través de la entrega de capital semilla en herramientas y materias primas. </w:t>
      </w:r>
    </w:p>
    <w:p w14:paraId="303EFFE5" w14:textId="77777777" w:rsidR="001B2D73" w:rsidRDefault="006613CD">
      <w:pPr>
        <w:pBdr>
          <w:bottom w:val="single" w:sz="4" w:space="0" w:color="000000"/>
        </w:pBdr>
        <w:spacing w:after="200"/>
        <w:ind w:left="-450"/>
        <w:jc w:val="center"/>
        <w:rPr>
          <w:rFonts w:ascii="Gill Sans" w:eastAsia="Gill Sans" w:hAnsi="Gill Sans" w:cs="Gill Sans"/>
        </w:rPr>
      </w:pPr>
      <w:r>
        <w:rPr>
          <w:rFonts w:ascii="Gill Sans" w:eastAsia="Gill Sans" w:hAnsi="Gill Sans" w:cs="Gill Sans"/>
        </w:rPr>
        <w:t>Financiamiento:</w:t>
      </w:r>
    </w:p>
    <w:p w14:paraId="7BEBB1B4" w14:textId="77777777" w:rsidR="001B2D73" w:rsidRDefault="006613CD">
      <w:pPr>
        <w:pBdr>
          <w:bottom w:val="single" w:sz="4" w:space="0" w:color="000000"/>
        </w:pBdr>
        <w:spacing w:after="200"/>
        <w:ind w:left="-450"/>
        <w:jc w:val="center"/>
        <w:rPr>
          <w:rFonts w:ascii="Gill Sans" w:eastAsia="Gill Sans" w:hAnsi="Gill Sans" w:cs="Gill Sans"/>
          <w:b/>
        </w:rPr>
      </w:pPr>
      <w:r>
        <w:rPr>
          <w:rFonts w:ascii="Gill Sans" w:eastAsia="Gill Sans" w:hAnsi="Gill Sans" w:cs="Gill Sans"/>
          <w:b/>
        </w:rPr>
        <w:t>Recursos destinados para atender necesidades prioritarias y proyectos derivados de la emergencia por COVID-19 y por la Alerta Roja por la Tormenta Amanda 2020 basa</w:t>
      </w:r>
      <w:r>
        <w:rPr>
          <w:rFonts w:ascii="Gill Sans" w:eastAsia="Gill Sans" w:hAnsi="Gill Sans" w:cs="Gill Sans"/>
          <w:b/>
        </w:rPr>
        <w:t xml:space="preserve">dos en el Decreto Legislativo 650. </w:t>
      </w:r>
    </w:p>
    <w:p w14:paraId="1C0D4B77" w14:textId="77777777" w:rsidR="001B2D73" w:rsidRDefault="006613CD">
      <w:pPr>
        <w:pBdr>
          <w:bottom w:val="single" w:sz="4" w:space="0" w:color="000000"/>
        </w:pBdr>
        <w:spacing w:after="200"/>
        <w:ind w:left="-450"/>
        <w:jc w:val="center"/>
        <w:rPr>
          <w:rFonts w:ascii="Gill Sans" w:eastAsia="Gill Sans" w:hAnsi="Gill Sans" w:cs="Gill Sans"/>
        </w:rPr>
      </w:pPr>
      <w:r>
        <w:rPr>
          <w:rFonts w:ascii="Gill Sans" w:eastAsia="Gill Sans" w:hAnsi="Gill Sans" w:cs="Gill Sans"/>
        </w:rPr>
        <w:t>El proyecto local referente a:</w:t>
      </w:r>
    </w:p>
    <w:p w14:paraId="4514DE7C" w14:textId="77777777" w:rsidR="001B2D73" w:rsidRDefault="006613CD">
      <w:pPr>
        <w:pBdr>
          <w:bottom w:val="single" w:sz="4" w:space="0" w:color="000000"/>
        </w:pBdr>
        <w:spacing w:after="200"/>
        <w:ind w:left="-450"/>
        <w:jc w:val="center"/>
        <w:rPr>
          <w:rFonts w:ascii="Gill Sans" w:eastAsia="Gill Sans" w:hAnsi="Gill Sans" w:cs="Gill Sans"/>
          <w:b/>
        </w:rPr>
      </w:pPr>
      <w:r>
        <w:rPr>
          <w:rFonts w:ascii="Gill Sans" w:eastAsia="Gill Sans" w:hAnsi="Gill Sans" w:cs="Gill Sans"/>
          <w:b/>
        </w:rPr>
        <w:t>Recuperación económica para emprendedores, emprendedoras y pequeños comerciantes del municipio de Nejapa afectados por la cuarentena por COVID-19 a través de la entrega de capital semilla e</w:t>
      </w:r>
      <w:r>
        <w:rPr>
          <w:rFonts w:ascii="Gill Sans" w:eastAsia="Gill Sans" w:hAnsi="Gill Sans" w:cs="Gill Sans"/>
          <w:b/>
        </w:rPr>
        <w:t>n herramientas y materias primas.</w:t>
      </w:r>
    </w:p>
    <w:p w14:paraId="4CA8151C" w14:textId="77777777" w:rsidR="001B2D73" w:rsidRDefault="006613CD">
      <w:pPr>
        <w:pBdr>
          <w:bottom w:val="single" w:sz="4" w:space="0" w:color="000000"/>
        </w:pBdr>
        <w:ind w:left="-450"/>
        <w:jc w:val="center"/>
        <w:rPr>
          <w:rFonts w:ascii="Gill Sans" w:eastAsia="Gill Sans" w:hAnsi="Gill Sans" w:cs="Gill Sans"/>
        </w:rPr>
      </w:pPr>
      <w:r>
        <w:rPr>
          <w:rFonts w:ascii="Gill Sans" w:eastAsia="Gill Sans" w:hAnsi="Gill Sans" w:cs="Gill Sans"/>
        </w:rPr>
        <w:t>Su ubicación es:</w:t>
      </w:r>
    </w:p>
    <w:p w14:paraId="673EB9BF" w14:textId="77777777" w:rsidR="001B2D73" w:rsidRDefault="006613CD">
      <w:pPr>
        <w:pBdr>
          <w:bottom w:val="single" w:sz="4" w:space="0" w:color="000000"/>
        </w:pBdr>
        <w:spacing w:after="200"/>
        <w:ind w:left="-450"/>
        <w:jc w:val="center"/>
        <w:rPr>
          <w:rFonts w:ascii="Gill Sans" w:eastAsia="Gill Sans" w:hAnsi="Gill Sans" w:cs="Gill Sans"/>
        </w:rPr>
      </w:pPr>
      <w:r>
        <w:rPr>
          <w:rFonts w:ascii="Gill Sans" w:eastAsia="Gill Sans" w:hAnsi="Gill Sans" w:cs="Gill Sans"/>
          <w:b/>
        </w:rPr>
        <w:t>Cantones, barrios y caseríos del municipio de Nejapa.</w:t>
      </w:r>
      <w:r>
        <w:rPr>
          <w:rFonts w:ascii="Gill Sans" w:eastAsia="Gill Sans" w:hAnsi="Gill Sans" w:cs="Gill Sans"/>
          <w:sz w:val="36"/>
          <w:szCs w:val="36"/>
        </w:rPr>
        <w:t xml:space="preserve"> </w:t>
      </w:r>
    </w:p>
    <w:p w14:paraId="6C68C7C6" w14:textId="77777777" w:rsidR="001B2D73" w:rsidRDefault="006613CD">
      <w:pPr>
        <w:pBdr>
          <w:bottom w:val="single" w:sz="4" w:space="0" w:color="000000"/>
        </w:pBdr>
        <w:spacing w:after="200"/>
        <w:ind w:left="-450"/>
        <w:jc w:val="center"/>
        <w:rPr>
          <w:rFonts w:ascii="Gill Sans" w:eastAsia="Gill Sans" w:hAnsi="Gill Sans" w:cs="Gill Sans"/>
        </w:rPr>
      </w:pPr>
      <w:r>
        <w:rPr>
          <w:rFonts w:ascii="Gill Sans" w:eastAsia="Gill Sans" w:hAnsi="Gill Sans" w:cs="Gill Sans"/>
        </w:rPr>
        <w:t>Por un monto de:</w:t>
      </w:r>
    </w:p>
    <w:p w14:paraId="0AC4ECA5" w14:textId="77777777" w:rsidR="001B2D73" w:rsidRDefault="006613CD">
      <w:pPr>
        <w:pBdr>
          <w:bottom w:val="single" w:sz="4" w:space="0" w:color="000000"/>
        </w:pBdr>
        <w:spacing w:after="200"/>
        <w:ind w:left="-450"/>
        <w:jc w:val="center"/>
      </w:pPr>
      <w:r>
        <w:t>USD $53,635.00</w:t>
      </w:r>
    </w:p>
    <w:p w14:paraId="3FB73734" w14:textId="77777777" w:rsidR="001B2D73" w:rsidRDefault="006613CD">
      <w:pPr>
        <w:pBdr>
          <w:bottom w:val="single" w:sz="4" w:space="0" w:color="000000"/>
        </w:pBdr>
        <w:spacing w:after="200"/>
        <w:ind w:left="-450"/>
        <w:jc w:val="center"/>
        <w:rPr>
          <w:rFonts w:ascii="Gill Sans" w:eastAsia="Gill Sans" w:hAnsi="Gill Sans" w:cs="Gill Sans"/>
        </w:rPr>
      </w:pPr>
      <w:r>
        <w:rPr>
          <w:rFonts w:ascii="Gill Sans" w:eastAsia="Gill Sans" w:hAnsi="Gill Sans" w:cs="Gill Sans"/>
        </w:rPr>
        <w:t>Responsable de la ejecución del proyecto es:</w:t>
      </w:r>
    </w:p>
    <w:p w14:paraId="72CDA7BF" w14:textId="77777777" w:rsidR="001B2D73" w:rsidRDefault="006613CD">
      <w:pPr>
        <w:pBdr>
          <w:bottom w:val="single" w:sz="4" w:space="0" w:color="000000"/>
        </w:pBdr>
        <w:ind w:left="-450"/>
        <w:jc w:val="center"/>
      </w:pPr>
      <w:r>
        <w:t>Lic. Jony Israel Landaverde Mena</w:t>
      </w:r>
    </w:p>
    <w:p w14:paraId="56A92CC4" w14:textId="77777777" w:rsidR="001B2D73" w:rsidRDefault="006613CD">
      <w:pPr>
        <w:pBdr>
          <w:bottom w:val="single" w:sz="4" w:space="0" w:color="000000"/>
        </w:pBdr>
        <w:ind w:left="-450"/>
        <w:jc w:val="center"/>
      </w:pPr>
      <w:r>
        <w:t>Encargado de la Unidad de Gestión y Coop</w:t>
      </w:r>
      <w:r>
        <w:t>eración.</w:t>
      </w:r>
    </w:p>
    <w:p w14:paraId="33274813" w14:textId="77777777" w:rsidR="001B2D73" w:rsidRDefault="006613CD">
      <w:pPr>
        <w:pBdr>
          <w:bottom w:val="single" w:sz="4" w:space="0" w:color="000000"/>
        </w:pBdr>
        <w:spacing w:after="200"/>
        <w:ind w:left="-450"/>
        <w:jc w:val="center"/>
        <w:rPr>
          <w:rFonts w:ascii="Gill Sans" w:eastAsia="Gill Sans" w:hAnsi="Gill Sans" w:cs="Gill Sans"/>
        </w:rPr>
      </w:pPr>
      <w:r>
        <w:rPr>
          <w:rFonts w:ascii="Gill Sans" w:eastAsia="Gill Sans" w:hAnsi="Gill Sans" w:cs="Gill Sans"/>
        </w:rPr>
        <w:t xml:space="preserve">La modalidad de ejecución será: </w:t>
      </w:r>
    </w:p>
    <w:p w14:paraId="0504D7D3" w14:textId="77777777" w:rsidR="001B2D73" w:rsidRDefault="006613CD">
      <w:pPr>
        <w:pBdr>
          <w:bottom w:val="single" w:sz="4" w:space="0" w:color="000000"/>
        </w:pBdr>
        <w:spacing w:after="200"/>
        <w:ind w:left="-450"/>
        <w:jc w:val="center"/>
      </w:pPr>
      <w:r>
        <w:t>Administración</w:t>
      </w:r>
    </w:p>
    <w:p w14:paraId="25D861BE" w14:textId="77777777" w:rsidR="001B2D73" w:rsidRDefault="006613CD">
      <w:pPr>
        <w:pBdr>
          <w:bottom w:val="single" w:sz="4" w:space="0" w:color="000000"/>
        </w:pBdr>
        <w:spacing w:after="200"/>
        <w:ind w:left="-450"/>
        <w:jc w:val="center"/>
        <w:rPr>
          <w:rFonts w:ascii="Gill Sans" w:eastAsia="Gill Sans" w:hAnsi="Gill Sans" w:cs="Gill Sans"/>
        </w:rPr>
      </w:pPr>
      <w:r>
        <w:rPr>
          <w:rFonts w:ascii="Gill Sans" w:eastAsia="Gill Sans" w:hAnsi="Gill Sans" w:cs="Gill Sans"/>
        </w:rPr>
        <w:t>El funcionario competente es:</w:t>
      </w:r>
    </w:p>
    <w:p w14:paraId="792A7051" w14:textId="77777777" w:rsidR="001B2D73" w:rsidRDefault="006613CD">
      <w:pPr>
        <w:pBdr>
          <w:bottom w:val="single" w:sz="4" w:space="0" w:color="000000"/>
        </w:pBdr>
        <w:spacing w:after="200"/>
        <w:ind w:left="-450"/>
        <w:jc w:val="center"/>
      </w:pPr>
      <w:r>
        <w:t>Alcalde Municipal</w:t>
      </w:r>
    </w:p>
    <w:p w14:paraId="6C23B967" w14:textId="77777777" w:rsidR="001B2D73" w:rsidRDefault="006613CD">
      <w:pPr>
        <w:pBdr>
          <w:bottom w:val="single" w:sz="4" w:space="0" w:color="000000"/>
        </w:pBdr>
        <w:spacing w:after="200"/>
        <w:ind w:left="-450"/>
        <w:jc w:val="center"/>
        <w:rPr>
          <w:rFonts w:ascii="Gill Sans" w:eastAsia="Gill Sans" w:hAnsi="Gill Sans" w:cs="Gill Sans"/>
        </w:rPr>
      </w:pPr>
      <w:r>
        <w:rPr>
          <w:rFonts w:ascii="Gill Sans" w:eastAsia="Gill Sans" w:hAnsi="Gill Sans" w:cs="Gill Sans"/>
        </w:rPr>
        <w:t>Dicho proyecto tiene el aval del Concejo Municipal de las comunidades solicitantes.</w:t>
      </w:r>
    </w:p>
    <w:p w14:paraId="318C8680" w14:textId="77777777" w:rsidR="001B2D73" w:rsidRDefault="006613CD">
      <w:pPr>
        <w:pBdr>
          <w:bottom w:val="single" w:sz="4" w:space="0" w:color="000000"/>
        </w:pBdr>
        <w:spacing w:after="200"/>
        <w:ind w:left="-450"/>
        <w:jc w:val="center"/>
        <w:rPr>
          <w:rFonts w:ascii="Gill Sans" w:eastAsia="Gill Sans" w:hAnsi="Gill Sans" w:cs="Gill Sans"/>
        </w:rPr>
      </w:pPr>
      <w:r>
        <w:rPr>
          <w:rFonts w:ascii="Gill Sans" w:eastAsia="Gill Sans" w:hAnsi="Gill Sans" w:cs="Gill Sans"/>
        </w:rPr>
        <w:t>Atentamente</w:t>
      </w:r>
    </w:p>
    <w:p w14:paraId="7710AD7F" w14:textId="77777777" w:rsidR="001B2D73" w:rsidRDefault="006613CD">
      <w:pPr>
        <w:pBdr>
          <w:bottom w:val="single" w:sz="4" w:space="0" w:color="000000"/>
        </w:pBdr>
        <w:spacing w:after="200"/>
        <w:ind w:left="-450"/>
        <w:jc w:val="center"/>
        <w:rPr>
          <w:rFonts w:ascii="Gill Sans" w:eastAsia="Gill Sans" w:hAnsi="Gill Sans" w:cs="Gill Sans"/>
          <w:i/>
        </w:rPr>
      </w:pPr>
      <w:r>
        <w:rPr>
          <w:rFonts w:ascii="Gill Sans" w:eastAsia="Gill Sans" w:hAnsi="Gill Sans" w:cs="Gill Sans"/>
          <w:i/>
        </w:rPr>
        <w:lastRenderedPageBreak/>
        <w:t>Ing. Adolfo Barrios</w:t>
      </w:r>
    </w:p>
    <w:p w14:paraId="55DCC889" w14:textId="77777777" w:rsidR="001B2D73" w:rsidRDefault="001B2D73">
      <w:pPr>
        <w:pBdr>
          <w:bottom w:val="single" w:sz="4" w:space="0" w:color="000000"/>
        </w:pBdr>
        <w:spacing w:after="200"/>
        <w:ind w:left="-450"/>
        <w:jc w:val="center"/>
        <w:rPr>
          <w:rFonts w:ascii="Gill Sans" w:eastAsia="Gill Sans" w:hAnsi="Gill Sans" w:cs="Gill Sans"/>
          <w:i/>
        </w:rPr>
      </w:pPr>
    </w:p>
    <w:p w14:paraId="12062316" w14:textId="77777777" w:rsidR="001B2D73" w:rsidRDefault="006613CD">
      <w:pPr>
        <w:pBdr>
          <w:bottom w:val="single" w:sz="4" w:space="0" w:color="000000"/>
        </w:pBdr>
        <w:spacing w:after="200"/>
        <w:ind w:left="-450"/>
        <w:rPr>
          <w:rFonts w:ascii="Gill Sans" w:eastAsia="Gill Sans" w:hAnsi="Gill Sans" w:cs="Gill Sans"/>
          <w:sz w:val="48"/>
          <w:szCs w:val="48"/>
        </w:rPr>
      </w:pPr>
      <w:r>
        <w:rPr>
          <w:rFonts w:ascii="Gill Sans" w:eastAsia="Gill Sans" w:hAnsi="Gill Sans" w:cs="Gill Sans"/>
          <w:sz w:val="48"/>
          <w:szCs w:val="48"/>
        </w:rPr>
        <w:t>Acta de Constitución de Proyecto</w:t>
      </w:r>
    </w:p>
    <w:tbl>
      <w:tblPr>
        <w:tblStyle w:val="a"/>
        <w:tblW w:w="9990" w:type="dxa"/>
        <w:tblInd w:w="-342" w:type="dxa"/>
        <w:tblLayout w:type="fixed"/>
        <w:tblLook w:val="0400" w:firstRow="0" w:lastRow="0" w:firstColumn="0" w:lastColumn="0" w:noHBand="0" w:noVBand="1"/>
      </w:tblPr>
      <w:tblGrid>
        <w:gridCol w:w="2280"/>
        <w:gridCol w:w="7710"/>
      </w:tblGrid>
      <w:tr w:rsidR="001B2D73" w14:paraId="04BBD097" w14:textId="77777777">
        <w:tc>
          <w:tcPr>
            <w:tcW w:w="2280" w:type="dxa"/>
            <w:tcBorders>
              <w:top w:val="single" w:sz="4" w:space="0" w:color="000000"/>
              <w:left w:val="single" w:sz="4" w:space="0" w:color="000000"/>
              <w:bottom w:val="single" w:sz="4" w:space="0" w:color="000000"/>
              <w:right w:val="single" w:sz="4" w:space="0" w:color="000000"/>
            </w:tcBorders>
            <w:shd w:val="clear" w:color="auto" w:fill="D9EAD3"/>
            <w:tcMar>
              <w:top w:w="0" w:type="dxa"/>
              <w:left w:w="108" w:type="dxa"/>
              <w:bottom w:w="0" w:type="dxa"/>
              <w:right w:w="108" w:type="dxa"/>
            </w:tcMar>
          </w:tcPr>
          <w:p w14:paraId="107CCB60" w14:textId="77777777" w:rsidR="001B2D73" w:rsidRDefault="006613CD">
            <w:pPr>
              <w:spacing w:line="240" w:lineRule="auto"/>
              <w:rPr>
                <w:rFonts w:ascii="Gill Sans" w:eastAsia="Gill Sans" w:hAnsi="Gill Sans" w:cs="Gill Sans"/>
                <w:sz w:val="24"/>
                <w:szCs w:val="24"/>
              </w:rPr>
            </w:pPr>
            <w:r>
              <w:rPr>
                <w:rFonts w:ascii="Gill Sans" w:eastAsia="Gill Sans" w:hAnsi="Gill Sans" w:cs="Gill Sans"/>
                <w:sz w:val="24"/>
                <w:szCs w:val="24"/>
              </w:rPr>
              <w:t>Proyecto:</w:t>
            </w:r>
          </w:p>
        </w:tc>
        <w:tc>
          <w:tcPr>
            <w:tcW w:w="7710" w:type="dxa"/>
            <w:tcBorders>
              <w:top w:val="single" w:sz="4" w:space="0" w:color="000000"/>
              <w:left w:val="single" w:sz="4" w:space="0" w:color="000000"/>
              <w:bottom w:val="single" w:sz="4" w:space="0" w:color="000000"/>
              <w:right w:val="single" w:sz="4" w:space="0" w:color="000000"/>
            </w:tcBorders>
            <w:shd w:val="clear" w:color="auto" w:fill="D9EAD3"/>
            <w:tcMar>
              <w:top w:w="0" w:type="dxa"/>
              <w:left w:w="108" w:type="dxa"/>
              <w:bottom w:w="0" w:type="dxa"/>
              <w:right w:w="108" w:type="dxa"/>
            </w:tcMar>
          </w:tcPr>
          <w:p w14:paraId="1E92E730" w14:textId="77777777" w:rsidR="001B2D73" w:rsidRDefault="006613CD">
            <w:pPr>
              <w:spacing w:line="240" w:lineRule="auto"/>
              <w:rPr>
                <w:rFonts w:ascii="Gill Sans" w:eastAsia="Gill Sans" w:hAnsi="Gill Sans" w:cs="Gill Sans"/>
                <w:sz w:val="24"/>
                <w:szCs w:val="24"/>
              </w:rPr>
            </w:pPr>
            <w:r>
              <w:rPr>
                <w:rFonts w:ascii="Gill Sans" w:eastAsia="Gill Sans" w:hAnsi="Gill Sans" w:cs="Gill Sans"/>
                <w:sz w:val="24"/>
                <w:szCs w:val="24"/>
              </w:rPr>
              <w:t>Proyecto local de recuperación económica para emprendedores y pequeños comerciantes del municipio de Nejapa afectados por la cuarentena por COVID-19 a través de la entrega de capital semilla materias primas y herr</w:t>
            </w:r>
            <w:r>
              <w:rPr>
                <w:rFonts w:ascii="Gill Sans" w:eastAsia="Gill Sans" w:hAnsi="Gill Sans" w:cs="Gill Sans"/>
                <w:sz w:val="24"/>
                <w:szCs w:val="24"/>
              </w:rPr>
              <w:t>amientas.</w:t>
            </w:r>
          </w:p>
        </w:tc>
      </w:tr>
      <w:tr w:rsidR="001B2D73" w14:paraId="1BD3ECFF" w14:textId="77777777">
        <w:tc>
          <w:tcPr>
            <w:tcW w:w="2280" w:type="dxa"/>
            <w:tcBorders>
              <w:top w:val="single" w:sz="4" w:space="0" w:color="000000"/>
              <w:left w:val="single" w:sz="4" w:space="0" w:color="000000"/>
              <w:bottom w:val="single" w:sz="4" w:space="0" w:color="000000"/>
              <w:right w:val="single" w:sz="4" w:space="0" w:color="000000"/>
            </w:tcBorders>
            <w:shd w:val="clear" w:color="auto" w:fill="D9EAD3"/>
            <w:tcMar>
              <w:top w:w="0" w:type="dxa"/>
              <w:left w:w="108" w:type="dxa"/>
              <w:bottom w:w="0" w:type="dxa"/>
              <w:right w:w="108" w:type="dxa"/>
            </w:tcMar>
          </w:tcPr>
          <w:p w14:paraId="343DF484" w14:textId="77777777" w:rsidR="001B2D73" w:rsidRDefault="006613CD">
            <w:pPr>
              <w:spacing w:line="240" w:lineRule="auto"/>
              <w:rPr>
                <w:rFonts w:ascii="Gill Sans" w:eastAsia="Gill Sans" w:hAnsi="Gill Sans" w:cs="Gill Sans"/>
                <w:sz w:val="24"/>
                <w:szCs w:val="24"/>
              </w:rPr>
            </w:pPr>
            <w:r>
              <w:rPr>
                <w:rFonts w:ascii="Gill Sans" w:eastAsia="Gill Sans" w:hAnsi="Gill Sans" w:cs="Gill Sans"/>
                <w:sz w:val="24"/>
                <w:szCs w:val="24"/>
              </w:rPr>
              <w:t>Código:</w:t>
            </w:r>
          </w:p>
        </w:tc>
        <w:tc>
          <w:tcPr>
            <w:tcW w:w="7710" w:type="dxa"/>
            <w:tcBorders>
              <w:top w:val="single" w:sz="4" w:space="0" w:color="000000"/>
              <w:left w:val="single" w:sz="4" w:space="0" w:color="000000"/>
              <w:bottom w:val="single" w:sz="4" w:space="0" w:color="000000"/>
              <w:right w:val="single" w:sz="4" w:space="0" w:color="000000"/>
            </w:tcBorders>
            <w:shd w:val="clear" w:color="auto" w:fill="D9EAD3"/>
            <w:tcMar>
              <w:top w:w="0" w:type="dxa"/>
              <w:left w:w="108" w:type="dxa"/>
              <w:bottom w:w="0" w:type="dxa"/>
              <w:right w:w="108" w:type="dxa"/>
            </w:tcMar>
          </w:tcPr>
          <w:p w14:paraId="47DA469E" w14:textId="77777777" w:rsidR="001B2D73" w:rsidRDefault="006613CD">
            <w:pPr>
              <w:spacing w:line="240" w:lineRule="auto"/>
              <w:rPr>
                <w:rFonts w:ascii="Gill Sans" w:eastAsia="Gill Sans" w:hAnsi="Gill Sans" w:cs="Gill Sans"/>
                <w:sz w:val="24"/>
                <w:szCs w:val="24"/>
              </w:rPr>
            </w:pPr>
            <w:r>
              <w:rPr>
                <w:rFonts w:ascii="Gill Sans" w:eastAsia="Gill Sans" w:hAnsi="Gill Sans" w:cs="Gill Sans"/>
                <w:sz w:val="24"/>
                <w:szCs w:val="24"/>
              </w:rPr>
              <w:t>REEPC-COVID-19-07-2020</w:t>
            </w:r>
          </w:p>
        </w:tc>
      </w:tr>
      <w:tr w:rsidR="001B2D73" w14:paraId="0B65377E" w14:textId="77777777">
        <w:tc>
          <w:tcPr>
            <w:tcW w:w="2280" w:type="dxa"/>
            <w:tcBorders>
              <w:top w:val="single" w:sz="4" w:space="0" w:color="000000"/>
              <w:left w:val="single" w:sz="4" w:space="0" w:color="000000"/>
              <w:bottom w:val="single" w:sz="4" w:space="0" w:color="000000"/>
              <w:right w:val="single" w:sz="4" w:space="0" w:color="000000"/>
            </w:tcBorders>
            <w:shd w:val="clear" w:color="auto" w:fill="D9EAD3"/>
            <w:tcMar>
              <w:top w:w="0" w:type="dxa"/>
              <w:left w:w="108" w:type="dxa"/>
              <w:bottom w:w="0" w:type="dxa"/>
              <w:right w:w="108" w:type="dxa"/>
            </w:tcMar>
          </w:tcPr>
          <w:p w14:paraId="2C37C50F" w14:textId="77777777" w:rsidR="001B2D73" w:rsidRDefault="006613CD">
            <w:pPr>
              <w:spacing w:line="240" w:lineRule="auto"/>
              <w:rPr>
                <w:rFonts w:ascii="Gill Sans" w:eastAsia="Gill Sans" w:hAnsi="Gill Sans" w:cs="Gill Sans"/>
                <w:sz w:val="24"/>
                <w:szCs w:val="24"/>
              </w:rPr>
            </w:pPr>
            <w:r>
              <w:rPr>
                <w:rFonts w:ascii="Gill Sans" w:eastAsia="Gill Sans" w:hAnsi="Gill Sans" w:cs="Gill Sans"/>
                <w:sz w:val="24"/>
                <w:szCs w:val="24"/>
              </w:rPr>
              <w:t>Fecha:</w:t>
            </w:r>
          </w:p>
        </w:tc>
        <w:tc>
          <w:tcPr>
            <w:tcW w:w="7710" w:type="dxa"/>
            <w:tcBorders>
              <w:top w:val="single" w:sz="4" w:space="0" w:color="000000"/>
              <w:left w:val="single" w:sz="4" w:space="0" w:color="000000"/>
              <w:bottom w:val="single" w:sz="4" w:space="0" w:color="000000"/>
              <w:right w:val="single" w:sz="4" w:space="0" w:color="000000"/>
            </w:tcBorders>
            <w:shd w:val="clear" w:color="auto" w:fill="D9EAD3"/>
            <w:tcMar>
              <w:top w:w="0" w:type="dxa"/>
              <w:left w:w="108" w:type="dxa"/>
              <w:bottom w:w="0" w:type="dxa"/>
              <w:right w:w="108" w:type="dxa"/>
            </w:tcMar>
          </w:tcPr>
          <w:p w14:paraId="728FA2CB" w14:textId="77777777" w:rsidR="001B2D73" w:rsidRDefault="006613CD">
            <w:pPr>
              <w:spacing w:line="240" w:lineRule="auto"/>
              <w:rPr>
                <w:rFonts w:ascii="Gill Sans" w:eastAsia="Gill Sans" w:hAnsi="Gill Sans" w:cs="Gill Sans"/>
                <w:sz w:val="24"/>
                <w:szCs w:val="24"/>
              </w:rPr>
            </w:pPr>
            <w:r>
              <w:rPr>
                <w:rFonts w:ascii="Gill Sans" w:eastAsia="Gill Sans" w:hAnsi="Gill Sans" w:cs="Gill Sans"/>
                <w:sz w:val="24"/>
                <w:szCs w:val="24"/>
              </w:rPr>
              <w:t>14 de julio de 2020</w:t>
            </w:r>
          </w:p>
        </w:tc>
      </w:tr>
      <w:tr w:rsidR="001B2D73" w14:paraId="5939CA82" w14:textId="77777777">
        <w:tc>
          <w:tcPr>
            <w:tcW w:w="9990" w:type="dxa"/>
            <w:gridSpan w:val="2"/>
            <w:tcBorders>
              <w:top w:val="single" w:sz="4" w:space="0" w:color="000000"/>
              <w:bottom w:val="single" w:sz="4" w:space="0" w:color="000000"/>
            </w:tcBorders>
            <w:shd w:val="clear" w:color="auto" w:fill="auto"/>
            <w:tcMar>
              <w:top w:w="0" w:type="dxa"/>
              <w:left w:w="108" w:type="dxa"/>
              <w:bottom w:w="0" w:type="dxa"/>
              <w:right w:w="108" w:type="dxa"/>
            </w:tcMar>
          </w:tcPr>
          <w:p w14:paraId="450E860F" w14:textId="77777777" w:rsidR="001B2D73" w:rsidRDefault="001B2D73">
            <w:pPr>
              <w:pStyle w:val="Ttulo"/>
              <w:pBdr>
                <w:bottom w:val="single" w:sz="4" w:space="0" w:color="000000"/>
              </w:pBdr>
              <w:spacing w:after="200"/>
              <w:ind w:left="-450"/>
              <w:rPr>
                <w:rFonts w:ascii="Gill Sans" w:eastAsia="Gill Sans" w:hAnsi="Gill Sans" w:cs="Gill Sans"/>
                <w:b/>
                <w:sz w:val="12"/>
                <w:szCs w:val="12"/>
              </w:rPr>
            </w:pPr>
            <w:bookmarkStart w:id="0" w:name="_5b6spwhiy54u" w:colFirst="0" w:colLast="0"/>
            <w:bookmarkEnd w:id="0"/>
          </w:p>
        </w:tc>
      </w:tr>
      <w:tr w:rsidR="001B2D73" w14:paraId="345D7146" w14:textId="77777777">
        <w:tc>
          <w:tcPr>
            <w:tcW w:w="9990" w:type="dxa"/>
            <w:gridSpan w:val="2"/>
            <w:tcBorders>
              <w:top w:val="single" w:sz="4" w:space="0" w:color="000000"/>
              <w:left w:val="single" w:sz="4" w:space="0" w:color="000000"/>
              <w:bottom w:val="single" w:sz="4" w:space="0" w:color="000000"/>
              <w:right w:val="single" w:sz="4" w:space="0" w:color="000000"/>
            </w:tcBorders>
            <w:shd w:val="clear" w:color="auto" w:fill="D9EAD3"/>
            <w:tcMar>
              <w:top w:w="0" w:type="dxa"/>
              <w:left w:w="108" w:type="dxa"/>
              <w:bottom w:w="0" w:type="dxa"/>
              <w:right w:w="108" w:type="dxa"/>
            </w:tcMar>
          </w:tcPr>
          <w:p w14:paraId="191ACDFF" w14:textId="77777777" w:rsidR="001B2D73" w:rsidRDefault="006613CD">
            <w:pPr>
              <w:pStyle w:val="Ttulo1"/>
            </w:pPr>
            <w:bookmarkStart w:id="1" w:name="_5ij9mdvndrpu" w:colFirst="0" w:colLast="0"/>
            <w:bookmarkEnd w:id="1"/>
            <w:r>
              <w:rPr>
                <w:b/>
              </w:rPr>
              <w:t xml:space="preserve">Racionalidad y </w:t>
            </w:r>
            <w:r>
              <w:rPr>
                <w:b/>
              </w:rPr>
              <w:t>p</w:t>
            </w:r>
            <w:r>
              <w:rPr>
                <w:b/>
              </w:rPr>
              <w:t xml:space="preserve">ropósito del </w:t>
            </w:r>
            <w:r>
              <w:rPr>
                <w:b/>
              </w:rPr>
              <w:t>p</w:t>
            </w:r>
            <w:r>
              <w:rPr>
                <w:b/>
              </w:rPr>
              <w:t>royecto</w:t>
            </w:r>
            <w:r>
              <w:t xml:space="preserve">: </w:t>
            </w:r>
          </w:p>
        </w:tc>
      </w:tr>
      <w:tr w:rsidR="001B2D73" w14:paraId="5B1EAFC0" w14:textId="77777777">
        <w:trPr>
          <w:trHeight w:val="2128"/>
        </w:trPr>
        <w:tc>
          <w:tcPr>
            <w:tcW w:w="999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CF68C3" w14:textId="77777777" w:rsidR="001B2D73" w:rsidRDefault="006613CD">
            <w:pPr>
              <w:spacing w:before="240" w:after="240"/>
              <w:jc w:val="both"/>
              <w:rPr>
                <w:rFonts w:ascii="Gill Sans" w:eastAsia="Gill Sans" w:hAnsi="Gill Sans" w:cs="Gill Sans"/>
              </w:rPr>
            </w:pPr>
            <w:r>
              <w:rPr>
                <w:rFonts w:ascii="Gill Sans" w:eastAsia="Gill Sans" w:hAnsi="Gill Sans" w:cs="Gill Sans"/>
              </w:rPr>
              <w:t xml:space="preserve">Debido al surgimiento de la enfermedad por coronavirus en 2019 (COVID-19), ocasionada por el virus coronavirus 2 del síndrome respiratorio agudo grave (SARS-CoV-2) y que la Organización Mundial de la Salud (OMS) la reconoció como una pandemia global el 11 </w:t>
            </w:r>
            <w:r>
              <w:rPr>
                <w:rFonts w:ascii="Gill Sans" w:eastAsia="Gill Sans" w:hAnsi="Gill Sans" w:cs="Gill Sans"/>
              </w:rPr>
              <w:t xml:space="preserve">de marzo de 2020. </w:t>
            </w:r>
          </w:p>
          <w:p w14:paraId="52F2F4FA" w14:textId="77777777" w:rsidR="001B2D73" w:rsidRDefault="006613CD">
            <w:pPr>
              <w:spacing w:before="240" w:after="240"/>
              <w:jc w:val="both"/>
              <w:rPr>
                <w:rFonts w:ascii="Gill Sans" w:eastAsia="Gill Sans" w:hAnsi="Gill Sans" w:cs="Gill Sans"/>
              </w:rPr>
            </w:pPr>
            <w:r>
              <w:rPr>
                <w:rFonts w:ascii="Gill Sans" w:eastAsia="Gill Sans" w:hAnsi="Gill Sans" w:cs="Gill Sans"/>
              </w:rPr>
              <w:t xml:space="preserve">En el marco de esta pandemia el órgano legislativo emitió el 14 de marzo de 2020 en el Tomo </w:t>
            </w:r>
            <w:proofErr w:type="spellStart"/>
            <w:r>
              <w:rPr>
                <w:rFonts w:ascii="Gill Sans" w:eastAsia="Gill Sans" w:hAnsi="Gill Sans" w:cs="Gill Sans"/>
              </w:rPr>
              <w:t>N°</w:t>
            </w:r>
            <w:proofErr w:type="spellEnd"/>
            <w:r>
              <w:rPr>
                <w:rFonts w:ascii="Gill Sans" w:eastAsia="Gill Sans" w:hAnsi="Gill Sans" w:cs="Gill Sans"/>
              </w:rPr>
              <w:t xml:space="preserve"> 426 del Diario Oficial el decreto legislativo No. 593 de Estado de Emergencia Nacional de la pandemia por COVID-19, y que declaran en el Art. </w:t>
            </w:r>
            <w:r>
              <w:rPr>
                <w:rFonts w:ascii="Gill Sans" w:eastAsia="Gill Sans" w:hAnsi="Gill Sans" w:cs="Gill Sans"/>
              </w:rPr>
              <w:t>1.- Estado de Emergencia Nacional, Estado de Calamidad Pública y Desastre Natural en todo el territorio de la República. Así mismo se emitieron una serie de decretos ejecutivos que establecen cuarentena domiciliar y el cierre temporal de toda actividad eco</w:t>
            </w:r>
            <w:r>
              <w:rPr>
                <w:rFonts w:ascii="Gill Sans" w:eastAsia="Gill Sans" w:hAnsi="Gill Sans" w:cs="Gill Sans"/>
              </w:rPr>
              <w:t>nómica para el resguardo de la vida y la salud.</w:t>
            </w:r>
          </w:p>
          <w:p w14:paraId="4DAD09A4" w14:textId="77777777" w:rsidR="001B2D73" w:rsidRDefault="006613CD">
            <w:pPr>
              <w:spacing w:before="240" w:after="240"/>
              <w:jc w:val="both"/>
              <w:rPr>
                <w:rFonts w:ascii="Gill Sans" w:eastAsia="Gill Sans" w:hAnsi="Gill Sans" w:cs="Gill Sans"/>
              </w:rPr>
            </w:pPr>
            <w:r>
              <w:rPr>
                <w:rFonts w:ascii="Gill Sans" w:eastAsia="Gill Sans" w:hAnsi="Gill Sans" w:cs="Gill Sans"/>
              </w:rPr>
              <w:t>Lo que planteó un desafío de cuatro meses para mujeres, jóvenes y familias emprendedoras, pequeños comerciantes del municipio de Nejapa que se vieron afectados en la generación de sus ingresos por el cierre t</w:t>
            </w:r>
            <w:r>
              <w:rPr>
                <w:rFonts w:ascii="Gill Sans" w:eastAsia="Gill Sans" w:hAnsi="Gill Sans" w:cs="Gill Sans"/>
              </w:rPr>
              <w:t xml:space="preserve">emporal de sus actividades económicas y el desarrollo de sus capacidades en vista del resguardo de la vida y la salud, en ese sentido </w:t>
            </w:r>
            <w:r>
              <w:rPr>
                <w:rFonts w:ascii="Gill Sans" w:eastAsia="Gill Sans" w:hAnsi="Gill Sans" w:cs="Gill Sans"/>
                <w:b/>
              </w:rPr>
              <w:t>Nejapa Productivo</w:t>
            </w:r>
            <w:r>
              <w:rPr>
                <w:rFonts w:ascii="Gill Sans" w:eastAsia="Gill Sans" w:hAnsi="Gill Sans" w:cs="Gill Sans"/>
              </w:rPr>
              <w:t xml:space="preserve"> contempla generar oportunidades proponiendo diversificar e innovar nuestro municipio con el objetivo de obtener y fortalecer las economías familiares, laborales y la inserción productiva del municipio, en el marco de la pandemia por COVID-19 y basado en l</w:t>
            </w:r>
            <w:r>
              <w:rPr>
                <w:rFonts w:ascii="Gill Sans" w:eastAsia="Gill Sans" w:hAnsi="Gill Sans" w:cs="Gill Sans"/>
              </w:rPr>
              <w:t>a plataforma municipal Nejapa tiene futuro, se pretende implementar el</w:t>
            </w:r>
            <w:r>
              <w:rPr>
                <w:rFonts w:ascii="Gill Sans" w:eastAsia="Gill Sans" w:hAnsi="Gill Sans" w:cs="Gill Sans"/>
                <w:b/>
              </w:rPr>
              <w:t xml:space="preserve"> Proyecto local de recuperación económica para emprendedores, emprendedores y pequeños comerciantes del municipio de Nejapa afectados por la cuarentena por COVID-19 a través de la entreg</w:t>
            </w:r>
            <w:r>
              <w:rPr>
                <w:rFonts w:ascii="Gill Sans" w:eastAsia="Gill Sans" w:hAnsi="Gill Sans" w:cs="Gill Sans"/>
                <w:b/>
              </w:rPr>
              <w:t>a de capital semilla en herramientas y materias primas,</w:t>
            </w:r>
            <w:r>
              <w:rPr>
                <w:rFonts w:ascii="Gill Sans" w:eastAsia="Gill Sans" w:hAnsi="Gill Sans" w:cs="Gill Sans"/>
              </w:rPr>
              <w:t xml:space="preserve"> orientado a aquellos emprendedores del municipio, que se hayan visto afectados en su generación de ingresos por la pandemia del COVID-19 o como un efecto colateral de la cuarentena domiciliar obligato</w:t>
            </w:r>
            <w:r>
              <w:rPr>
                <w:rFonts w:ascii="Gill Sans" w:eastAsia="Gill Sans" w:hAnsi="Gill Sans" w:cs="Gill Sans"/>
              </w:rPr>
              <w:t xml:space="preserve">ria y voluntaria decretada por las autoridades y por lo tanto necesita reactivarse económicamente. </w:t>
            </w:r>
          </w:p>
          <w:p w14:paraId="0257A4DC" w14:textId="77777777" w:rsidR="001B2D73" w:rsidRDefault="006613CD">
            <w:pPr>
              <w:spacing w:before="240" w:after="240"/>
              <w:jc w:val="both"/>
              <w:rPr>
                <w:rFonts w:ascii="Gill Sans" w:eastAsia="Gill Sans" w:hAnsi="Gill Sans" w:cs="Gill Sans"/>
              </w:rPr>
            </w:pPr>
            <w:r>
              <w:rPr>
                <w:rFonts w:ascii="Gill Sans" w:eastAsia="Gill Sans" w:hAnsi="Gill Sans" w:cs="Gill Sans"/>
                <w:b/>
              </w:rPr>
              <w:lastRenderedPageBreak/>
              <w:t xml:space="preserve">La primera etapa </w:t>
            </w:r>
            <w:r>
              <w:rPr>
                <w:rFonts w:ascii="Gill Sans" w:eastAsia="Gill Sans" w:hAnsi="Gill Sans" w:cs="Gill Sans"/>
              </w:rPr>
              <w:t>iniciará con un censo comunitario a nivel municipal en el cual se identifiquen a los emprendedores y comerciantes que serán los participant</w:t>
            </w:r>
            <w:r>
              <w:rPr>
                <w:rFonts w:ascii="Gill Sans" w:eastAsia="Gill Sans" w:hAnsi="Gill Sans" w:cs="Gill Sans"/>
              </w:rPr>
              <w:t xml:space="preserve">es del proyecto, deberán llenar un formulario de inscripción donde se adjunten todos sus datos, así como el detalle de un plan de inversión en el que se especifique las herramientas, materias primas e insumos que necesiten hasta por un monto de </w:t>
            </w:r>
            <w:r>
              <w:rPr>
                <w:rFonts w:ascii="Gill Sans" w:eastAsia="Gill Sans" w:hAnsi="Gill Sans" w:cs="Gill Sans"/>
                <w:b/>
              </w:rPr>
              <w:t>$350 dólare</w:t>
            </w:r>
            <w:r>
              <w:rPr>
                <w:rFonts w:ascii="Gill Sans" w:eastAsia="Gill Sans" w:hAnsi="Gill Sans" w:cs="Gill Sans"/>
                <w:b/>
              </w:rPr>
              <w:t>s</w:t>
            </w:r>
            <w:r>
              <w:rPr>
                <w:rFonts w:ascii="Gill Sans" w:eastAsia="Gill Sans" w:hAnsi="Gill Sans" w:cs="Gill Sans"/>
              </w:rPr>
              <w:t xml:space="preserve">, en esta etapa  deberán firmar una declaración jurada en la que hagan constar que cuentan con más de un año llevando a cabo su actividad como emprendedor o pequeño comerciante especificando el rubro al que pertenece. </w:t>
            </w:r>
          </w:p>
          <w:p w14:paraId="775C3BF3" w14:textId="77777777" w:rsidR="001B2D73" w:rsidRDefault="006613CD">
            <w:pPr>
              <w:spacing w:before="240" w:after="240"/>
              <w:jc w:val="both"/>
              <w:rPr>
                <w:rFonts w:ascii="Gill Sans" w:eastAsia="Gill Sans" w:hAnsi="Gill Sans" w:cs="Gill Sans"/>
              </w:rPr>
            </w:pPr>
            <w:r>
              <w:rPr>
                <w:rFonts w:ascii="Gill Sans" w:eastAsia="Gill Sans" w:hAnsi="Gill Sans" w:cs="Gill Sans"/>
                <w:b/>
              </w:rPr>
              <w:t xml:space="preserve">La segunda etapa, </w:t>
            </w:r>
            <w:r>
              <w:rPr>
                <w:rFonts w:ascii="Gill Sans" w:eastAsia="Gill Sans" w:hAnsi="Gill Sans" w:cs="Gill Sans"/>
              </w:rPr>
              <w:t>consistirá en el a</w:t>
            </w:r>
            <w:r>
              <w:rPr>
                <w:rFonts w:ascii="Gill Sans" w:eastAsia="Gill Sans" w:hAnsi="Gill Sans" w:cs="Gill Sans"/>
              </w:rPr>
              <w:t>nálisis de los planes de inversión, la elaboración de requisiciones por emprendimiento por parte de las Unidades correspondientes que no excedan los montos antes mencionados para la compra de herramientas materias primas e insumos vía Unidad de Adquisicion</w:t>
            </w:r>
            <w:r>
              <w:rPr>
                <w:rFonts w:ascii="Gill Sans" w:eastAsia="Gill Sans" w:hAnsi="Gill Sans" w:cs="Gill Sans"/>
              </w:rPr>
              <w:t xml:space="preserve">es y Contrataciones [ UACI ] Vía </w:t>
            </w:r>
            <w:proofErr w:type="spellStart"/>
            <w:r>
              <w:rPr>
                <w:rFonts w:ascii="Gill Sans" w:eastAsia="Gill Sans" w:hAnsi="Gill Sans" w:cs="Gill Sans"/>
              </w:rPr>
              <w:t>Comprasal</w:t>
            </w:r>
            <w:proofErr w:type="spellEnd"/>
            <w:r>
              <w:rPr>
                <w:rFonts w:ascii="Gill Sans" w:eastAsia="Gill Sans" w:hAnsi="Gill Sans" w:cs="Gill Sans"/>
              </w:rPr>
              <w:t xml:space="preserve"> o compras locales para garantizar la transparencia, gobernabilidad y estructura protegida del proyecto y de igual forma para fortalecer la economía local del municipio. </w:t>
            </w:r>
          </w:p>
          <w:p w14:paraId="2874C3AE" w14:textId="77777777" w:rsidR="001B2D73" w:rsidRDefault="006613CD">
            <w:pPr>
              <w:spacing w:before="240" w:after="240"/>
              <w:jc w:val="both"/>
              <w:rPr>
                <w:rFonts w:ascii="Gill Sans" w:eastAsia="Gill Sans" w:hAnsi="Gill Sans" w:cs="Gill Sans"/>
              </w:rPr>
            </w:pPr>
            <w:r>
              <w:rPr>
                <w:rFonts w:ascii="Gill Sans" w:eastAsia="Gill Sans" w:hAnsi="Gill Sans" w:cs="Gill Sans"/>
                <w:b/>
              </w:rPr>
              <w:t xml:space="preserve">La tercera etapa, </w:t>
            </w:r>
            <w:r>
              <w:rPr>
                <w:rFonts w:ascii="Gill Sans" w:eastAsia="Gill Sans" w:hAnsi="Gill Sans" w:cs="Gill Sans"/>
              </w:rPr>
              <w:t>será la entrega de los in</w:t>
            </w:r>
            <w:r>
              <w:rPr>
                <w:rFonts w:ascii="Gill Sans" w:eastAsia="Gill Sans" w:hAnsi="Gill Sans" w:cs="Gill Sans"/>
              </w:rPr>
              <w:t xml:space="preserve">sumos, herramientas y materias primas en pequeñas actividades en el Hostal Los Ranchos y en visitas al interior del municipio a los participantes del proyecto acompañado de la firma de una </w:t>
            </w:r>
            <w:r>
              <w:rPr>
                <w:rFonts w:ascii="Gill Sans" w:eastAsia="Gill Sans" w:hAnsi="Gill Sans" w:cs="Gill Sans"/>
                <w:b/>
              </w:rPr>
              <w:t xml:space="preserve">Carta compromiso por los participantes </w:t>
            </w:r>
            <w:r>
              <w:rPr>
                <w:rFonts w:ascii="Gill Sans" w:eastAsia="Gill Sans" w:hAnsi="Gill Sans" w:cs="Gill Sans"/>
              </w:rPr>
              <w:t>notariado vía Unidad Jurídic</w:t>
            </w:r>
            <w:r>
              <w:rPr>
                <w:rFonts w:ascii="Gill Sans" w:eastAsia="Gill Sans" w:hAnsi="Gill Sans" w:cs="Gill Sans"/>
              </w:rPr>
              <w:t>a para el resguardo, gobernanza y transparencia del mismo en representación del Alcalde Ing. Adolfo Barrios, participación de Concejales, Gerente Municipal, Gerencia de Servicios Municipales, Unidad de la Mujer, Unidad de la Niñez y la Adolescencia y Ofici</w:t>
            </w:r>
            <w:r>
              <w:rPr>
                <w:rFonts w:ascii="Gill Sans" w:eastAsia="Gill Sans" w:hAnsi="Gill Sans" w:cs="Gill Sans"/>
              </w:rPr>
              <w:t xml:space="preserve">na de Gestión y Cooperación Internacional, actividad organizada previamente con todos los protocolos de bioseguridad. </w:t>
            </w:r>
          </w:p>
          <w:p w14:paraId="2283B212" w14:textId="77777777" w:rsidR="001B2D73" w:rsidRDefault="006613CD">
            <w:pPr>
              <w:spacing w:before="240" w:after="240"/>
              <w:jc w:val="both"/>
              <w:rPr>
                <w:rFonts w:ascii="Gill Sans" w:eastAsia="Gill Sans" w:hAnsi="Gill Sans" w:cs="Gill Sans"/>
              </w:rPr>
            </w:pPr>
            <w:r>
              <w:rPr>
                <w:rFonts w:ascii="Gill Sans" w:eastAsia="Gill Sans" w:hAnsi="Gill Sans" w:cs="Gill Sans"/>
                <w:b/>
              </w:rPr>
              <w:t>La cuarta etapa</w:t>
            </w:r>
            <w:r>
              <w:rPr>
                <w:rFonts w:ascii="Gill Sans" w:eastAsia="Gill Sans" w:hAnsi="Gill Sans" w:cs="Gill Sans"/>
              </w:rPr>
              <w:t xml:space="preserve"> consistirá en el seguimiento de las actividades desarrolladas por los emprendedores y pequeños comerciantes por un period</w:t>
            </w:r>
            <w:r>
              <w:rPr>
                <w:rFonts w:ascii="Gill Sans" w:eastAsia="Gill Sans" w:hAnsi="Gill Sans" w:cs="Gill Sans"/>
              </w:rPr>
              <w:t>o de seis meses a través de visitas en el campo o llamadas telefónicas de cada unidad responsable y deberán generar informes al responsable del proyecto, envío de fotografías y reportes, vale mencionar que en caso de no seguir con el negocio deberán entreg</w:t>
            </w:r>
            <w:r>
              <w:rPr>
                <w:rFonts w:ascii="Gill Sans" w:eastAsia="Gill Sans" w:hAnsi="Gill Sans" w:cs="Gill Sans"/>
              </w:rPr>
              <w:t xml:space="preserve">ar lo recibido por la municipalidad. </w:t>
            </w:r>
          </w:p>
          <w:p w14:paraId="3153176F" w14:textId="77777777" w:rsidR="001B2D73" w:rsidRDefault="006613CD">
            <w:pPr>
              <w:spacing w:before="240" w:after="240"/>
              <w:jc w:val="both"/>
              <w:rPr>
                <w:rFonts w:ascii="Gill Sans" w:eastAsia="Gill Sans" w:hAnsi="Gill Sans" w:cs="Gill Sans"/>
              </w:rPr>
            </w:pPr>
            <w:r>
              <w:rPr>
                <w:rFonts w:ascii="Gill Sans" w:eastAsia="Gill Sans" w:hAnsi="Gill Sans" w:cs="Gill Sans"/>
              </w:rPr>
              <w:t xml:space="preserve">El propósito es garantizar el compromiso de los emprendedores al ser parte del proyecto, tomando en cuenta que </w:t>
            </w:r>
            <w:proofErr w:type="gramStart"/>
            <w:r>
              <w:rPr>
                <w:rFonts w:ascii="Gill Sans" w:eastAsia="Gill Sans" w:hAnsi="Gill Sans" w:cs="Gill Sans"/>
              </w:rPr>
              <w:t>éstos</w:t>
            </w:r>
            <w:proofErr w:type="gramEnd"/>
            <w:r>
              <w:rPr>
                <w:rFonts w:ascii="Gill Sans" w:eastAsia="Gill Sans" w:hAnsi="Gill Sans" w:cs="Gill Sans"/>
              </w:rPr>
              <w:t xml:space="preserve"> emprendimientos son administrados por adultos </w:t>
            </w:r>
            <w:proofErr w:type="spellStart"/>
            <w:r>
              <w:rPr>
                <w:rFonts w:ascii="Gill Sans" w:eastAsia="Gill Sans" w:hAnsi="Gill Sans" w:cs="Gill Sans"/>
              </w:rPr>
              <w:t>nejapenses</w:t>
            </w:r>
            <w:proofErr w:type="spellEnd"/>
            <w:r>
              <w:rPr>
                <w:rFonts w:ascii="Gill Sans" w:eastAsia="Gill Sans" w:hAnsi="Gill Sans" w:cs="Gill Sans"/>
              </w:rPr>
              <w:t xml:space="preserve"> de ambos sexos mayores de edad, mujeres madr</w:t>
            </w:r>
            <w:r>
              <w:rPr>
                <w:rFonts w:ascii="Gill Sans" w:eastAsia="Gill Sans" w:hAnsi="Gill Sans" w:cs="Gill Sans"/>
              </w:rPr>
              <w:t>es de familia y en algunos casos ejecutados por jóvenes.</w:t>
            </w:r>
          </w:p>
          <w:p w14:paraId="5BB6CE52" w14:textId="77777777" w:rsidR="001B2D73" w:rsidRDefault="006613CD">
            <w:pPr>
              <w:spacing w:before="240" w:after="240"/>
              <w:jc w:val="both"/>
              <w:rPr>
                <w:rFonts w:ascii="Gill Sans" w:eastAsia="Gill Sans" w:hAnsi="Gill Sans" w:cs="Gill Sans"/>
              </w:rPr>
            </w:pPr>
            <w:r>
              <w:rPr>
                <w:rFonts w:ascii="Gill Sans" w:eastAsia="Gill Sans" w:hAnsi="Gill Sans" w:cs="Gill Sans"/>
              </w:rPr>
              <w:t xml:space="preserve">Con este proyecto de </w:t>
            </w:r>
            <w:r>
              <w:rPr>
                <w:rFonts w:ascii="Gill Sans" w:eastAsia="Gill Sans" w:hAnsi="Gill Sans" w:cs="Gill Sans"/>
                <w:b/>
              </w:rPr>
              <w:t xml:space="preserve">USD$ 53,635.00 </w:t>
            </w:r>
            <w:r>
              <w:rPr>
                <w:rFonts w:ascii="Gill Sans" w:eastAsia="Gill Sans" w:hAnsi="Gill Sans" w:cs="Gill Sans"/>
              </w:rPr>
              <w:t xml:space="preserve">(detallado más adelante), es el primer paso para responder a las necesidades de corto plazo debido al estancamiento de la economía local causada por la cuarentena </w:t>
            </w:r>
            <w:r>
              <w:rPr>
                <w:rFonts w:ascii="Gill Sans" w:eastAsia="Gill Sans" w:hAnsi="Gill Sans" w:cs="Gill Sans"/>
              </w:rPr>
              <w:t xml:space="preserve">de tres meses decretada por las autoridades debido a la pandemia por COVID-19, provocando el cierre temporal de emprendimientos y pequeños comerciantes que dejaron de percibir ingresos ya que eran el único medio de subsistencia de las familias </w:t>
            </w:r>
            <w:proofErr w:type="spellStart"/>
            <w:r>
              <w:rPr>
                <w:rFonts w:ascii="Gill Sans" w:eastAsia="Gill Sans" w:hAnsi="Gill Sans" w:cs="Gill Sans"/>
              </w:rPr>
              <w:t>nejapenses</w:t>
            </w:r>
            <w:proofErr w:type="spellEnd"/>
            <w:r>
              <w:rPr>
                <w:rFonts w:ascii="Gill Sans" w:eastAsia="Gill Sans" w:hAnsi="Gill Sans" w:cs="Gill Sans"/>
              </w:rPr>
              <w:t xml:space="preserve"> y</w:t>
            </w:r>
            <w:r>
              <w:rPr>
                <w:rFonts w:ascii="Gill Sans" w:eastAsia="Gill Sans" w:hAnsi="Gill Sans" w:cs="Gill Sans"/>
              </w:rPr>
              <w:t xml:space="preserve"> que requieren de un capital semilla para la compra de materias primas y herramientas para su reactivación económica.</w:t>
            </w:r>
          </w:p>
          <w:p w14:paraId="0F160732" w14:textId="77777777" w:rsidR="001B2D73" w:rsidRDefault="006613CD">
            <w:pPr>
              <w:spacing w:before="240" w:after="240"/>
              <w:jc w:val="both"/>
              <w:rPr>
                <w:rFonts w:ascii="Gill Sans" w:eastAsia="Gill Sans" w:hAnsi="Gill Sans" w:cs="Gill Sans"/>
              </w:rPr>
            </w:pPr>
            <w:r>
              <w:rPr>
                <w:rFonts w:ascii="Gill Sans" w:eastAsia="Gill Sans" w:hAnsi="Gill Sans" w:cs="Gill Sans"/>
              </w:rPr>
              <w:t>Los emprendedores, emprendedoras y pequeños comerciantes participantes del municipio de Nejapa corresponden a los siguientes cantones: Ald</w:t>
            </w:r>
            <w:r>
              <w:rPr>
                <w:rFonts w:ascii="Gill Sans" w:eastAsia="Gill Sans" w:hAnsi="Gill Sans" w:cs="Gill Sans"/>
              </w:rPr>
              <w:t xml:space="preserve">ea Mercedes, El Bonete, </w:t>
            </w:r>
            <w:proofErr w:type="spellStart"/>
            <w:r>
              <w:rPr>
                <w:rFonts w:ascii="Gill Sans" w:eastAsia="Gill Sans" w:hAnsi="Gill Sans" w:cs="Gill Sans"/>
              </w:rPr>
              <w:t>Camotepeque</w:t>
            </w:r>
            <w:proofErr w:type="spellEnd"/>
            <w:r>
              <w:rPr>
                <w:rFonts w:ascii="Gill Sans" w:eastAsia="Gill Sans" w:hAnsi="Gill Sans" w:cs="Gill Sans"/>
              </w:rPr>
              <w:t xml:space="preserve">, Conacaste, Salitre, Galera Quemada, San Juan Los Planes, </w:t>
            </w:r>
            <w:proofErr w:type="spellStart"/>
            <w:r>
              <w:rPr>
                <w:rFonts w:ascii="Gill Sans" w:eastAsia="Gill Sans" w:hAnsi="Gill Sans" w:cs="Gill Sans"/>
              </w:rPr>
              <w:t>Tutultepeque</w:t>
            </w:r>
            <w:proofErr w:type="spellEnd"/>
            <w:r>
              <w:rPr>
                <w:rFonts w:ascii="Gill Sans" w:eastAsia="Gill Sans" w:hAnsi="Gill Sans" w:cs="Gill Sans"/>
              </w:rPr>
              <w:t xml:space="preserve"> y Casco Urbano contribuyendo a su vez con los Objetivos de </w:t>
            </w:r>
            <w:r>
              <w:rPr>
                <w:rFonts w:ascii="Gill Sans" w:eastAsia="Gill Sans" w:hAnsi="Gill Sans" w:cs="Gill Sans"/>
              </w:rPr>
              <w:lastRenderedPageBreak/>
              <w:t>Desarrollo Sostenible ODS 1 referente al Fin a la Pobreza, ODS 8 trabajo decente y crecimi</w:t>
            </w:r>
            <w:r>
              <w:rPr>
                <w:rFonts w:ascii="Gill Sans" w:eastAsia="Gill Sans" w:hAnsi="Gill Sans" w:cs="Gill Sans"/>
              </w:rPr>
              <w:t xml:space="preserve">ento económico, ODS 10 reducción de las desigualdades, y ODS 17, alianzas para lograr estos objetivos. </w:t>
            </w:r>
          </w:p>
        </w:tc>
      </w:tr>
      <w:tr w:rsidR="001B2D73" w14:paraId="6D489871" w14:textId="77777777">
        <w:tc>
          <w:tcPr>
            <w:tcW w:w="9990" w:type="dxa"/>
            <w:gridSpan w:val="2"/>
            <w:tcBorders>
              <w:top w:val="single" w:sz="4" w:space="0" w:color="000000"/>
              <w:left w:val="single" w:sz="4" w:space="0" w:color="000000"/>
              <w:bottom w:val="single" w:sz="4" w:space="0" w:color="000000"/>
              <w:right w:val="single" w:sz="4" w:space="0" w:color="000000"/>
            </w:tcBorders>
            <w:shd w:val="clear" w:color="auto" w:fill="D9EAD3"/>
            <w:tcMar>
              <w:top w:w="0" w:type="dxa"/>
              <w:left w:w="108" w:type="dxa"/>
              <w:bottom w:w="0" w:type="dxa"/>
              <w:right w:w="108" w:type="dxa"/>
            </w:tcMar>
          </w:tcPr>
          <w:p w14:paraId="4349477E" w14:textId="77777777" w:rsidR="001B2D73" w:rsidRDefault="006613CD">
            <w:pPr>
              <w:pStyle w:val="Ttulo1"/>
            </w:pPr>
            <w:bookmarkStart w:id="2" w:name="_e0q94xd2g44a" w:colFirst="0" w:colLast="0"/>
            <w:bookmarkEnd w:id="2"/>
            <w:r>
              <w:rPr>
                <w:b/>
              </w:rPr>
              <w:lastRenderedPageBreak/>
              <w:t>Objetivo del Proyecto</w:t>
            </w:r>
          </w:p>
        </w:tc>
      </w:tr>
      <w:tr w:rsidR="001B2D73" w14:paraId="3E237955" w14:textId="77777777">
        <w:tc>
          <w:tcPr>
            <w:tcW w:w="999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0D27EE" w14:textId="77777777" w:rsidR="001B2D73" w:rsidRDefault="006613CD">
            <w:pPr>
              <w:spacing w:after="200"/>
              <w:jc w:val="both"/>
              <w:rPr>
                <w:rFonts w:ascii="Gill Sans" w:eastAsia="Gill Sans" w:hAnsi="Gill Sans" w:cs="Gill Sans"/>
              </w:rPr>
            </w:pPr>
            <w:bookmarkStart w:id="3" w:name="_yp7n254rrggb" w:colFirst="0" w:colLast="0"/>
            <w:bookmarkEnd w:id="3"/>
            <w:r>
              <w:rPr>
                <w:rFonts w:ascii="Gill Sans" w:eastAsia="Gill Sans" w:hAnsi="Gill Sans" w:cs="Gill Sans"/>
              </w:rPr>
              <w:t xml:space="preserve">Entregar herramientas y materias primas a los emprendedores, emprendedoras y pequeños comerciantes del municipio de Nejapa afectados por la pandemia por COVID-19 y cuarentena obligatoria decretada por las autoridades. </w:t>
            </w:r>
          </w:p>
          <w:p w14:paraId="34C1991F" w14:textId="77777777" w:rsidR="001B2D73" w:rsidRDefault="006613CD">
            <w:pPr>
              <w:spacing w:after="200"/>
              <w:jc w:val="both"/>
              <w:rPr>
                <w:rFonts w:ascii="Gill Sans" w:eastAsia="Gill Sans" w:hAnsi="Gill Sans" w:cs="Gill Sans"/>
                <w:b/>
              </w:rPr>
            </w:pPr>
            <w:bookmarkStart w:id="4" w:name="_cw8tdw9llrdd" w:colFirst="0" w:colLast="0"/>
            <w:bookmarkEnd w:id="4"/>
            <w:r>
              <w:rPr>
                <w:rFonts w:ascii="Gill Sans" w:eastAsia="Gill Sans" w:hAnsi="Gill Sans" w:cs="Gill Sans"/>
                <w:b/>
              </w:rPr>
              <w:t>Objetivos Específicos:</w:t>
            </w:r>
          </w:p>
          <w:p w14:paraId="021C14EE" w14:textId="77777777" w:rsidR="001B2D73" w:rsidRDefault="006613CD">
            <w:pPr>
              <w:numPr>
                <w:ilvl w:val="0"/>
                <w:numId w:val="1"/>
              </w:numPr>
              <w:jc w:val="both"/>
              <w:rPr>
                <w:rFonts w:ascii="Gill Sans" w:eastAsia="Gill Sans" w:hAnsi="Gill Sans" w:cs="Gill Sans"/>
              </w:rPr>
            </w:pPr>
            <w:bookmarkStart w:id="5" w:name="_hm089ue15w0" w:colFirst="0" w:colLast="0"/>
            <w:bookmarkEnd w:id="5"/>
            <w:r>
              <w:rPr>
                <w:rFonts w:ascii="Gill Sans" w:eastAsia="Gill Sans" w:hAnsi="Gill Sans" w:cs="Gill Sans"/>
              </w:rPr>
              <w:t xml:space="preserve">Identificar a </w:t>
            </w:r>
            <w:r>
              <w:rPr>
                <w:rFonts w:ascii="Gill Sans" w:eastAsia="Gill Sans" w:hAnsi="Gill Sans" w:cs="Gill Sans"/>
              </w:rPr>
              <w:t xml:space="preserve">través de un censo local a los emprendedores y pequeños comerciantes del municipio de Nejapa. </w:t>
            </w:r>
          </w:p>
          <w:p w14:paraId="0A5B99B3" w14:textId="77777777" w:rsidR="001B2D73" w:rsidRDefault="006613CD">
            <w:pPr>
              <w:numPr>
                <w:ilvl w:val="0"/>
                <w:numId w:val="1"/>
              </w:numPr>
              <w:jc w:val="both"/>
              <w:rPr>
                <w:rFonts w:ascii="Gill Sans" w:eastAsia="Gill Sans" w:hAnsi="Gill Sans" w:cs="Gill Sans"/>
              </w:rPr>
            </w:pPr>
            <w:bookmarkStart w:id="6" w:name="_muudbum7oapi" w:colFirst="0" w:colLast="0"/>
            <w:bookmarkEnd w:id="6"/>
            <w:r>
              <w:rPr>
                <w:rFonts w:ascii="Gill Sans" w:eastAsia="Gill Sans" w:hAnsi="Gill Sans" w:cs="Gill Sans"/>
              </w:rPr>
              <w:t>Fortalecer a los participantes del proyecto con la entrega de herramientas y materias primas afectados por la cuarentena y pandemia por COVID-19 acompañado de la</w:t>
            </w:r>
            <w:r>
              <w:rPr>
                <w:rFonts w:ascii="Gill Sans" w:eastAsia="Gill Sans" w:hAnsi="Gill Sans" w:cs="Gill Sans"/>
              </w:rPr>
              <w:t xml:space="preserve"> firma de una carta compromiso.</w:t>
            </w:r>
          </w:p>
          <w:p w14:paraId="77241416" w14:textId="77777777" w:rsidR="001B2D73" w:rsidRDefault="006613CD">
            <w:pPr>
              <w:numPr>
                <w:ilvl w:val="0"/>
                <w:numId w:val="1"/>
              </w:numPr>
              <w:spacing w:after="200"/>
              <w:jc w:val="both"/>
              <w:rPr>
                <w:rFonts w:ascii="Gill Sans" w:eastAsia="Gill Sans" w:hAnsi="Gill Sans" w:cs="Gill Sans"/>
              </w:rPr>
            </w:pPr>
            <w:bookmarkStart w:id="7" w:name="_270ejya368oi" w:colFirst="0" w:colLast="0"/>
            <w:bookmarkEnd w:id="7"/>
            <w:r>
              <w:rPr>
                <w:rFonts w:ascii="Gill Sans" w:eastAsia="Gill Sans" w:hAnsi="Gill Sans" w:cs="Gill Sans"/>
              </w:rPr>
              <w:t>Brindar seguimiento a los emprendedores durante seis meses a través de visitas locales, que estarán liderados por del Licenciado Jony Israel Landaverde y Licenciado Félix Alfredo Medina Cerna, Gerente General en coordinación</w:t>
            </w:r>
            <w:r>
              <w:rPr>
                <w:rFonts w:ascii="Gill Sans" w:eastAsia="Gill Sans" w:hAnsi="Gill Sans" w:cs="Gill Sans"/>
              </w:rPr>
              <w:t xml:space="preserve"> con las Unidades, quienes al final del proyecto presentarán un informe al Concejo Municipal de los objetivos y logros alcanzados, el cual se incorporará al expediente que para tal efecto se lleve por el responsable. </w:t>
            </w:r>
          </w:p>
        </w:tc>
      </w:tr>
      <w:tr w:rsidR="001B2D73" w14:paraId="00DB6409" w14:textId="77777777">
        <w:trPr>
          <w:trHeight w:val="615"/>
        </w:trPr>
        <w:tc>
          <w:tcPr>
            <w:tcW w:w="9990" w:type="dxa"/>
            <w:gridSpan w:val="2"/>
            <w:tcBorders>
              <w:top w:val="single" w:sz="4" w:space="0" w:color="000000"/>
              <w:left w:val="single" w:sz="4" w:space="0" w:color="000000"/>
              <w:bottom w:val="single" w:sz="4" w:space="0" w:color="000000"/>
              <w:right w:val="single" w:sz="4" w:space="0" w:color="000000"/>
            </w:tcBorders>
            <w:shd w:val="clear" w:color="auto" w:fill="D9EAD3"/>
            <w:tcMar>
              <w:top w:w="0" w:type="dxa"/>
              <w:left w:w="108" w:type="dxa"/>
              <w:bottom w:w="0" w:type="dxa"/>
              <w:right w:w="108" w:type="dxa"/>
            </w:tcMar>
          </w:tcPr>
          <w:p w14:paraId="71F28B6A" w14:textId="77777777" w:rsidR="001B2D73" w:rsidRDefault="006613CD">
            <w:pPr>
              <w:pStyle w:val="Ttulo1"/>
              <w:rPr>
                <w:b/>
              </w:rPr>
            </w:pPr>
            <w:bookmarkStart w:id="8" w:name="_hmevp7hiyjwp" w:colFirst="0" w:colLast="0"/>
            <w:bookmarkEnd w:id="8"/>
            <w:r>
              <w:rPr>
                <w:b/>
              </w:rPr>
              <w:t>Estrategia del Proyecto</w:t>
            </w:r>
          </w:p>
        </w:tc>
      </w:tr>
      <w:tr w:rsidR="001B2D73" w14:paraId="7A15DADE" w14:textId="77777777">
        <w:tc>
          <w:tcPr>
            <w:tcW w:w="999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9970ED" w14:textId="77777777" w:rsidR="001B2D73" w:rsidRDefault="006613CD">
            <w:pPr>
              <w:jc w:val="both"/>
              <w:rPr>
                <w:rFonts w:ascii="Gill Sans" w:eastAsia="Gill Sans" w:hAnsi="Gill Sans" w:cs="Gill Sans"/>
              </w:rPr>
            </w:pPr>
            <w:r>
              <w:rPr>
                <w:rFonts w:ascii="Gill Sans" w:eastAsia="Gill Sans" w:hAnsi="Gill Sans" w:cs="Gill Sans"/>
              </w:rPr>
              <w:t>El proyecto se ejecutará con la transferencia de los fondos depositados por el Ministerio de Hacienda según el propósito definido en el Decreto Legislativo 650, los recursos asignados están destinados para atender necesidades prior</w:t>
            </w:r>
            <w:r>
              <w:rPr>
                <w:rFonts w:ascii="Gill Sans" w:eastAsia="Gill Sans" w:hAnsi="Gill Sans" w:cs="Gill Sans"/>
              </w:rPr>
              <w:t>itarias y proyectos derivados de la emergencia por COVID-19 y por la Alerta Roja por la Tormenta Tropical Amanda de acuerdo a la circular 048-2020 emitida por COMURES el día 04 de junio de 2020 además se encuentra en consonancia con los objetivos plasmados</w:t>
            </w:r>
            <w:r>
              <w:rPr>
                <w:rFonts w:ascii="Gill Sans" w:eastAsia="Gill Sans" w:hAnsi="Gill Sans" w:cs="Gill Sans"/>
              </w:rPr>
              <w:t xml:space="preserve"> en </w:t>
            </w:r>
            <w:proofErr w:type="spellStart"/>
            <w:r>
              <w:rPr>
                <w:rFonts w:ascii="Gill Sans" w:eastAsia="Gill Sans" w:hAnsi="Gill Sans" w:cs="Gill Sans"/>
              </w:rPr>
              <w:t>en</w:t>
            </w:r>
            <w:proofErr w:type="spellEnd"/>
            <w:r>
              <w:rPr>
                <w:rFonts w:ascii="Gill Sans" w:eastAsia="Gill Sans" w:hAnsi="Gill Sans" w:cs="Gill Sans"/>
              </w:rPr>
              <w:t xml:space="preserve"> la ley para la cual han sido otorgados dichos fondos, Art. 2 del Decreto 608, publicado en el Diario Oficial Tomo </w:t>
            </w:r>
            <w:proofErr w:type="spellStart"/>
            <w:r>
              <w:rPr>
                <w:rFonts w:ascii="Gill Sans" w:eastAsia="Gill Sans" w:hAnsi="Gill Sans" w:cs="Gill Sans"/>
              </w:rPr>
              <w:t>N°</w:t>
            </w:r>
            <w:proofErr w:type="spellEnd"/>
            <w:r>
              <w:rPr>
                <w:rFonts w:ascii="Gill Sans" w:eastAsia="Gill Sans" w:hAnsi="Gill Sans" w:cs="Gill Sans"/>
              </w:rPr>
              <w:t xml:space="preserve"> 426 de fecha 26 de marzo de 2020 y Decreto 650 Tomo 627 de fecha 01 de junio de 2020.</w:t>
            </w:r>
          </w:p>
          <w:p w14:paraId="488E3520" w14:textId="77777777" w:rsidR="001B2D73" w:rsidRDefault="001B2D73">
            <w:pPr>
              <w:jc w:val="both"/>
              <w:rPr>
                <w:rFonts w:ascii="Gill Sans" w:eastAsia="Gill Sans" w:hAnsi="Gill Sans" w:cs="Gill Sans"/>
              </w:rPr>
            </w:pPr>
          </w:p>
          <w:p w14:paraId="1298E9C4" w14:textId="77777777" w:rsidR="001B2D73" w:rsidRDefault="006613CD">
            <w:pPr>
              <w:pStyle w:val="Ttulo2"/>
              <w:numPr>
                <w:ilvl w:val="0"/>
                <w:numId w:val="5"/>
              </w:numPr>
            </w:pPr>
            <w:bookmarkStart w:id="9" w:name="_5dlnbwa1grvw" w:colFirst="0" w:colLast="0"/>
            <w:bookmarkEnd w:id="9"/>
            <w:r>
              <w:rPr>
                <w:b/>
              </w:rPr>
              <w:t xml:space="preserve">Alcance e indicadores </w:t>
            </w:r>
            <w:r>
              <w:t>(productos más importan</w:t>
            </w:r>
            <w:r>
              <w:t xml:space="preserve">tes) </w:t>
            </w:r>
          </w:p>
          <w:p w14:paraId="0F4CAF37" w14:textId="77777777" w:rsidR="001B2D73" w:rsidRDefault="006613CD">
            <w:pPr>
              <w:numPr>
                <w:ilvl w:val="1"/>
                <w:numId w:val="5"/>
              </w:numPr>
              <w:jc w:val="both"/>
              <w:rPr>
                <w:rFonts w:ascii="Gill Sans" w:eastAsia="Gill Sans" w:hAnsi="Gill Sans" w:cs="Gill Sans"/>
              </w:rPr>
            </w:pPr>
            <w:r>
              <w:rPr>
                <w:rFonts w:ascii="Gill Sans" w:eastAsia="Gill Sans" w:hAnsi="Gill Sans" w:cs="Gill Sans"/>
              </w:rPr>
              <w:t xml:space="preserve">150 participantes identificados vía censo para la presentación del </w:t>
            </w:r>
            <w:r>
              <w:rPr>
                <w:rFonts w:ascii="Gill Sans" w:eastAsia="Gill Sans" w:hAnsi="Gill Sans" w:cs="Gill Sans"/>
                <w:b/>
              </w:rPr>
              <w:t>plan de inversión.</w:t>
            </w:r>
          </w:p>
          <w:p w14:paraId="0BEA8E80" w14:textId="77777777" w:rsidR="001B2D73" w:rsidRDefault="006613CD">
            <w:pPr>
              <w:numPr>
                <w:ilvl w:val="1"/>
                <w:numId w:val="5"/>
              </w:numPr>
              <w:jc w:val="both"/>
              <w:rPr>
                <w:rFonts w:ascii="Gill Sans" w:eastAsia="Gill Sans" w:hAnsi="Gill Sans" w:cs="Gill Sans"/>
              </w:rPr>
            </w:pPr>
            <w:r>
              <w:rPr>
                <w:rFonts w:ascii="Gill Sans" w:eastAsia="Gill Sans" w:hAnsi="Gill Sans" w:cs="Gill Sans"/>
              </w:rPr>
              <w:t>más de 70 mujeres emprendedoras beneficiadas con la entrega de materias primas o herramientas.</w:t>
            </w:r>
          </w:p>
          <w:p w14:paraId="40697CD9" w14:textId="77777777" w:rsidR="001B2D73" w:rsidRDefault="006613CD">
            <w:pPr>
              <w:numPr>
                <w:ilvl w:val="1"/>
                <w:numId w:val="5"/>
              </w:numPr>
              <w:jc w:val="both"/>
              <w:rPr>
                <w:rFonts w:ascii="Gill Sans" w:eastAsia="Gill Sans" w:hAnsi="Gill Sans" w:cs="Gill Sans"/>
              </w:rPr>
            </w:pPr>
            <w:r>
              <w:rPr>
                <w:rFonts w:ascii="Gill Sans" w:eastAsia="Gill Sans" w:hAnsi="Gill Sans" w:cs="Gill Sans"/>
              </w:rPr>
              <w:t>Seguimiento mensual por seis meses a través de visitas de campo y lla</w:t>
            </w:r>
            <w:r>
              <w:rPr>
                <w:rFonts w:ascii="Gill Sans" w:eastAsia="Gill Sans" w:hAnsi="Gill Sans" w:cs="Gill Sans"/>
              </w:rPr>
              <w:t>madas.</w:t>
            </w:r>
          </w:p>
          <w:p w14:paraId="29E75B16" w14:textId="77777777" w:rsidR="001B2D73" w:rsidRDefault="006613CD">
            <w:pPr>
              <w:numPr>
                <w:ilvl w:val="1"/>
                <w:numId w:val="5"/>
              </w:numPr>
              <w:jc w:val="both"/>
              <w:rPr>
                <w:rFonts w:ascii="Gill Sans" w:eastAsia="Gill Sans" w:hAnsi="Gill Sans" w:cs="Gill Sans"/>
              </w:rPr>
            </w:pPr>
            <w:r>
              <w:rPr>
                <w:rFonts w:ascii="Gill Sans" w:eastAsia="Gill Sans" w:hAnsi="Gill Sans" w:cs="Gill Sans"/>
              </w:rPr>
              <w:t xml:space="preserve">Campaña de cobertura de comunicación institucional. </w:t>
            </w:r>
          </w:p>
          <w:p w14:paraId="2B9E350F" w14:textId="77777777" w:rsidR="001B2D73" w:rsidRDefault="006613CD">
            <w:pPr>
              <w:numPr>
                <w:ilvl w:val="1"/>
                <w:numId w:val="5"/>
              </w:numPr>
              <w:jc w:val="both"/>
              <w:rPr>
                <w:rFonts w:ascii="Gill Sans" w:eastAsia="Gill Sans" w:hAnsi="Gill Sans" w:cs="Gill Sans"/>
              </w:rPr>
            </w:pPr>
            <w:r>
              <w:rPr>
                <w:rFonts w:ascii="Gill Sans" w:eastAsia="Gill Sans" w:hAnsi="Gill Sans" w:cs="Gill Sans"/>
              </w:rPr>
              <w:lastRenderedPageBreak/>
              <w:t xml:space="preserve">150 </w:t>
            </w:r>
            <w:proofErr w:type="gramStart"/>
            <w:r>
              <w:rPr>
                <w:rFonts w:ascii="Gill Sans" w:eastAsia="Gill Sans" w:hAnsi="Gill Sans" w:cs="Gill Sans"/>
              </w:rPr>
              <w:t>Cartas</w:t>
            </w:r>
            <w:proofErr w:type="gramEnd"/>
            <w:r>
              <w:rPr>
                <w:rFonts w:ascii="Gill Sans" w:eastAsia="Gill Sans" w:hAnsi="Gill Sans" w:cs="Gill Sans"/>
              </w:rPr>
              <w:t xml:space="preserve"> compromiso firmadas así como declaraciones juradas por parte de los participantes del proyecto. </w:t>
            </w:r>
          </w:p>
          <w:p w14:paraId="6F6640A9" w14:textId="77777777" w:rsidR="001B2D73" w:rsidRDefault="006613CD">
            <w:pPr>
              <w:numPr>
                <w:ilvl w:val="1"/>
                <w:numId w:val="5"/>
              </w:numPr>
              <w:jc w:val="both"/>
              <w:rPr>
                <w:rFonts w:ascii="Gill Sans" w:eastAsia="Gill Sans" w:hAnsi="Gill Sans" w:cs="Gill Sans"/>
              </w:rPr>
            </w:pPr>
            <w:r>
              <w:rPr>
                <w:rFonts w:ascii="Gill Sans" w:eastAsia="Gill Sans" w:hAnsi="Gill Sans" w:cs="Gill Sans"/>
              </w:rPr>
              <w:t xml:space="preserve">150 </w:t>
            </w:r>
            <w:proofErr w:type="gramStart"/>
            <w:r>
              <w:rPr>
                <w:rFonts w:ascii="Gill Sans" w:eastAsia="Gill Sans" w:hAnsi="Gill Sans" w:cs="Gill Sans"/>
              </w:rPr>
              <w:t>Actas</w:t>
            </w:r>
            <w:proofErr w:type="gramEnd"/>
            <w:r>
              <w:rPr>
                <w:rFonts w:ascii="Gill Sans" w:eastAsia="Gill Sans" w:hAnsi="Gill Sans" w:cs="Gill Sans"/>
              </w:rPr>
              <w:t xml:space="preserve"> de recepción del beneficio recibido a los participantes del proyecto. </w:t>
            </w:r>
          </w:p>
          <w:p w14:paraId="40CB86C9" w14:textId="77777777" w:rsidR="001B2D73" w:rsidRDefault="001B2D73">
            <w:pPr>
              <w:jc w:val="both"/>
              <w:rPr>
                <w:rFonts w:ascii="Gill Sans" w:eastAsia="Gill Sans" w:hAnsi="Gill Sans" w:cs="Gill Sans"/>
              </w:rPr>
            </w:pPr>
          </w:p>
          <w:p w14:paraId="5AFE9C5E" w14:textId="77777777" w:rsidR="001B2D73" w:rsidRDefault="006613CD">
            <w:pPr>
              <w:pStyle w:val="Ttulo2"/>
              <w:numPr>
                <w:ilvl w:val="0"/>
                <w:numId w:val="5"/>
              </w:numPr>
            </w:pPr>
            <w:bookmarkStart w:id="10" w:name="_puc3ctkl4vxg" w:colFirst="0" w:colLast="0"/>
            <w:bookmarkEnd w:id="10"/>
            <w:r>
              <w:rPr>
                <w:b/>
              </w:rPr>
              <w:t>Límites del alcance</w:t>
            </w:r>
            <w:r>
              <w:t xml:space="preserve"> (lo que no producirá el proyecto)</w:t>
            </w:r>
          </w:p>
          <w:p w14:paraId="74C1A9B2" w14:textId="77777777" w:rsidR="001B2D73" w:rsidRDefault="006613CD">
            <w:pPr>
              <w:numPr>
                <w:ilvl w:val="1"/>
                <w:numId w:val="5"/>
              </w:numPr>
              <w:jc w:val="both"/>
              <w:rPr>
                <w:rFonts w:ascii="Gill Sans" w:eastAsia="Gill Sans" w:hAnsi="Gill Sans" w:cs="Gill Sans"/>
              </w:rPr>
            </w:pPr>
            <w:r>
              <w:rPr>
                <w:rFonts w:ascii="Gill Sans" w:eastAsia="Gill Sans" w:hAnsi="Gill Sans" w:cs="Gill Sans"/>
              </w:rPr>
              <w:t xml:space="preserve">El proyecto </w:t>
            </w:r>
            <w:r>
              <w:rPr>
                <w:rFonts w:ascii="Gill Sans" w:eastAsia="Gill Sans" w:hAnsi="Gill Sans" w:cs="Gill Sans"/>
              </w:rPr>
              <w:t xml:space="preserve">no incluye préstamos ni compromisos financieros. </w:t>
            </w:r>
          </w:p>
          <w:p w14:paraId="449812EA" w14:textId="77777777" w:rsidR="001B2D73" w:rsidRDefault="006613CD">
            <w:pPr>
              <w:numPr>
                <w:ilvl w:val="1"/>
                <w:numId w:val="5"/>
              </w:numPr>
              <w:jc w:val="both"/>
              <w:rPr>
                <w:rFonts w:ascii="Gill Sans" w:eastAsia="Gill Sans" w:hAnsi="Gill Sans" w:cs="Gill Sans"/>
              </w:rPr>
            </w:pPr>
            <w:r>
              <w:rPr>
                <w:rFonts w:ascii="Gill Sans" w:eastAsia="Gill Sans" w:hAnsi="Gill Sans" w:cs="Gill Sans"/>
              </w:rPr>
              <w:t xml:space="preserve">El límite de beneficiarios es de 150 participantes al interior del municipio de Nejapa. </w:t>
            </w:r>
          </w:p>
          <w:p w14:paraId="191A8196" w14:textId="77777777" w:rsidR="001B2D73" w:rsidRDefault="006613CD">
            <w:pPr>
              <w:numPr>
                <w:ilvl w:val="1"/>
                <w:numId w:val="5"/>
              </w:numPr>
              <w:jc w:val="both"/>
              <w:rPr>
                <w:rFonts w:ascii="Gill Sans" w:eastAsia="Gill Sans" w:hAnsi="Gill Sans" w:cs="Gill Sans"/>
              </w:rPr>
            </w:pPr>
            <w:r>
              <w:rPr>
                <w:rFonts w:ascii="Gill Sans" w:eastAsia="Gill Sans" w:hAnsi="Gill Sans" w:cs="Gill Sans"/>
              </w:rPr>
              <w:t>El proyecto únicamente beneficiará a emprendedores que cesaron sus actividades debido a la cuarentena por pandemia CO</w:t>
            </w:r>
            <w:r>
              <w:rPr>
                <w:rFonts w:ascii="Gill Sans" w:eastAsia="Gill Sans" w:hAnsi="Gill Sans" w:cs="Gill Sans"/>
              </w:rPr>
              <w:t>VID-19.</w:t>
            </w:r>
          </w:p>
          <w:p w14:paraId="28EA2485" w14:textId="77777777" w:rsidR="001B2D73" w:rsidRDefault="006613CD">
            <w:pPr>
              <w:numPr>
                <w:ilvl w:val="1"/>
                <w:numId w:val="5"/>
              </w:numPr>
              <w:jc w:val="both"/>
              <w:rPr>
                <w:rFonts w:ascii="Gill Sans" w:eastAsia="Gill Sans" w:hAnsi="Gill Sans" w:cs="Gill Sans"/>
              </w:rPr>
            </w:pPr>
            <w:r>
              <w:rPr>
                <w:rFonts w:ascii="Gill Sans" w:eastAsia="Gill Sans" w:hAnsi="Gill Sans" w:cs="Gill Sans"/>
              </w:rPr>
              <w:t xml:space="preserve">El proyecto no beneficiará a otras personas que no sean del municipio. </w:t>
            </w:r>
          </w:p>
          <w:p w14:paraId="3987D1AB" w14:textId="77777777" w:rsidR="001B2D73" w:rsidRDefault="006613CD">
            <w:pPr>
              <w:numPr>
                <w:ilvl w:val="1"/>
                <w:numId w:val="5"/>
              </w:numPr>
              <w:jc w:val="both"/>
              <w:rPr>
                <w:rFonts w:ascii="Gill Sans" w:eastAsia="Gill Sans" w:hAnsi="Gill Sans" w:cs="Gill Sans"/>
              </w:rPr>
            </w:pPr>
            <w:r>
              <w:rPr>
                <w:rFonts w:ascii="Gill Sans" w:eastAsia="Gill Sans" w:hAnsi="Gill Sans" w:cs="Gill Sans"/>
              </w:rPr>
              <w:t>El proyecto no beneficiará a personas que tengan menos de un año en su negocio. Los participantes deben comprometerse con el uso adecuado de materias primas y herramientas, en caso de no seguir con el negocio deberán entregar lo recibido por la municipalid</w:t>
            </w:r>
            <w:r>
              <w:rPr>
                <w:rFonts w:ascii="Gill Sans" w:eastAsia="Gill Sans" w:hAnsi="Gill Sans" w:cs="Gill Sans"/>
              </w:rPr>
              <w:t xml:space="preserve">ad. </w:t>
            </w:r>
          </w:p>
          <w:p w14:paraId="2A834E4F" w14:textId="77777777" w:rsidR="001B2D73" w:rsidRDefault="001B2D73">
            <w:pPr>
              <w:jc w:val="both"/>
              <w:rPr>
                <w:rFonts w:ascii="Gill Sans" w:eastAsia="Gill Sans" w:hAnsi="Gill Sans" w:cs="Gill Sans"/>
              </w:rPr>
            </w:pPr>
          </w:p>
          <w:p w14:paraId="0A600797" w14:textId="77777777" w:rsidR="001B2D73" w:rsidRDefault="001B2D73">
            <w:pPr>
              <w:jc w:val="both"/>
              <w:rPr>
                <w:rFonts w:ascii="Gill Sans" w:eastAsia="Gill Sans" w:hAnsi="Gill Sans" w:cs="Gill Sans"/>
              </w:rPr>
            </w:pPr>
          </w:p>
          <w:p w14:paraId="210FEBFF" w14:textId="77777777" w:rsidR="001B2D73" w:rsidRDefault="006613CD">
            <w:pPr>
              <w:pStyle w:val="Ttulo2"/>
              <w:numPr>
                <w:ilvl w:val="0"/>
                <w:numId w:val="5"/>
              </w:numPr>
              <w:rPr>
                <w:b/>
              </w:rPr>
            </w:pPr>
            <w:bookmarkStart w:id="11" w:name="_xzjumrmh1jbc" w:colFirst="0" w:colLast="0"/>
            <w:bookmarkEnd w:id="11"/>
            <w:r>
              <w:rPr>
                <w:b/>
              </w:rPr>
              <w:t>Cronograma resumido de hitos. (Sujeto a modificación y adaptación)</w:t>
            </w:r>
          </w:p>
          <w:p w14:paraId="7ADD5BB1" w14:textId="77777777" w:rsidR="001B2D73" w:rsidRDefault="006613CD">
            <w:pPr>
              <w:numPr>
                <w:ilvl w:val="1"/>
                <w:numId w:val="5"/>
              </w:numPr>
              <w:jc w:val="both"/>
              <w:rPr>
                <w:rFonts w:ascii="Gill Sans" w:eastAsia="Gill Sans" w:hAnsi="Gill Sans" w:cs="Gill Sans"/>
                <w:b/>
              </w:rPr>
            </w:pPr>
            <w:r>
              <w:rPr>
                <w:rFonts w:ascii="Gill Sans" w:eastAsia="Gill Sans" w:hAnsi="Gill Sans" w:cs="Gill Sans"/>
                <w:b/>
              </w:rPr>
              <w:t>Primer mes:</w:t>
            </w:r>
          </w:p>
          <w:p w14:paraId="19138F23" w14:textId="77777777" w:rsidR="001B2D73" w:rsidRDefault="006613CD">
            <w:pPr>
              <w:jc w:val="both"/>
              <w:rPr>
                <w:rFonts w:ascii="Gill Sans" w:eastAsia="Gill Sans" w:hAnsi="Gill Sans" w:cs="Gill Sans"/>
              </w:rPr>
            </w:pPr>
            <w:r>
              <w:rPr>
                <w:rFonts w:ascii="Gill Sans" w:eastAsia="Gill Sans" w:hAnsi="Gill Sans" w:cs="Gill Sans"/>
                <w:b/>
              </w:rPr>
              <w:t xml:space="preserve">Semana 1: </w:t>
            </w:r>
            <w:r>
              <w:rPr>
                <w:rFonts w:ascii="Gill Sans" w:eastAsia="Gill Sans" w:hAnsi="Gill Sans" w:cs="Gill Sans"/>
              </w:rPr>
              <w:t xml:space="preserve">Inicio del proyecto y llenado del formulario de censo de emprendedores </w:t>
            </w:r>
            <w:hyperlink r:id="rId7">
              <w:r>
                <w:rPr>
                  <w:rFonts w:ascii="Gill Sans" w:eastAsia="Gill Sans" w:hAnsi="Gill Sans" w:cs="Gill Sans"/>
                  <w:color w:val="1155CC"/>
                  <w:u w:val="single"/>
                </w:rPr>
                <w:t>https://bit.ly/nejapaemprende</w:t>
              </w:r>
            </w:hyperlink>
          </w:p>
          <w:p w14:paraId="1E66F2AE" w14:textId="77777777" w:rsidR="001B2D73" w:rsidRDefault="001B2D73">
            <w:pPr>
              <w:jc w:val="both"/>
              <w:rPr>
                <w:rFonts w:ascii="Gill Sans" w:eastAsia="Gill Sans" w:hAnsi="Gill Sans" w:cs="Gill Sans"/>
              </w:rPr>
            </w:pPr>
          </w:p>
          <w:p w14:paraId="6E78C331" w14:textId="77777777" w:rsidR="001B2D73" w:rsidRDefault="006613CD">
            <w:pPr>
              <w:jc w:val="both"/>
              <w:rPr>
                <w:rFonts w:ascii="Gill Sans" w:eastAsia="Gill Sans" w:hAnsi="Gill Sans" w:cs="Gill Sans"/>
              </w:rPr>
            </w:pPr>
            <w:r>
              <w:rPr>
                <w:rFonts w:ascii="Gill Sans" w:eastAsia="Gill Sans" w:hAnsi="Gill Sans" w:cs="Gill Sans"/>
              </w:rPr>
              <w:t xml:space="preserve">En esta </w:t>
            </w:r>
            <w:proofErr w:type="gramStart"/>
            <w:r>
              <w:rPr>
                <w:rFonts w:ascii="Gill Sans" w:eastAsia="Gill Sans" w:hAnsi="Gill Sans" w:cs="Gill Sans"/>
              </w:rPr>
              <w:t>p</w:t>
            </w:r>
            <w:r>
              <w:rPr>
                <w:rFonts w:ascii="Gill Sans" w:eastAsia="Gill Sans" w:hAnsi="Gill Sans" w:cs="Gill Sans"/>
              </w:rPr>
              <w:t>rimer semana</w:t>
            </w:r>
            <w:proofErr w:type="gramEnd"/>
            <w:r>
              <w:rPr>
                <w:rFonts w:ascii="Gill Sans" w:eastAsia="Gill Sans" w:hAnsi="Gill Sans" w:cs="Gill Sans"/>
              </w:rPr>
              <w:t xml:space="preserve"> los participantes en coordinación con las unidades involucradas deberán de llenar el formulario, adjuntar sus documentos de identidad, firmar una declaración jurada dando fe que los recursos serán utilizados para el propósito descrito así como</w:t>
            </w:r>
            <w:r>
              <w:rPr>
                <w:rFonts w:ascii="Gill Sans" w:eastAsia="Gill Sans" w:hAnsi="Gill Sans" w:cs="Gill Sans"/>
              </w:rPr>
              <w:t xml:space="preserve"> el plan de inversiones donde detalle en base al recurso asignado la compra de materias primas, y pequeñas jornadas de capacitación de inducción y presentación del proyecto.</w:t>
            </w:r>
          </w:p>
          <w:p w14:paraId="29E521AB" w14:textId="77777777" w:rsidR="001B2D73" w:rsidRDefault="001B2D73">
            <w:pPr>
              <w:jc w:val="both"/>
              <w:rPr>
                <w:rFonts w:ascii="Gill Sans" w:eastAsia="Gill Sans" w:hAnsi="Gill Sans" w:cs="Gill Sans"/>
              </w:rPr>
            </w:pPr>
          </w:p>
          <w:p w14:paraId="56496221" w14:textId="77777777" w:rsidR="001B2D73" w:rsidRDefault="006613CD">
            <w:pPr>
              <w:jc w:val="both"/>
              <w:rPr>
                <w:rFonts w:ascii="Gill Sans" w:eastAsia="Gill Sans" w:hAnsi="Gill Sans" w:cs="Gill Sans"/>
              </w:rPr>
            </w:pPr>
            <w:r>
              <w:rPr>
                <w:rFonts w:ascii="Gill Sans" w:eastAsia="Gill Sans" w:hAnsi="Gill Sans" w:cs="Gill Sans"/>
                <w:b/>
              </w:rPr>
              <w:t xml:space="preserve">Semana 2: </w:t>
            </w:r>
            <w:r>
              <w:rPr>
                <w:rFonts w:ascii="Gill Sans" w:eastAsia="Gill Sans" w:hAnsi="Gill Sans" w:cs="Gill Sans"/>
              </w:rPr>
              <w:t>Elaboración de 150 Cartas Compromisos y declaraciones juradas ante nota</w:t>
            </w:r>
            <w:r>
              <w:rPr>
                <w:rFonts w:ascii="Gill Sans" w:eastAsia="Gill Sans" w:hAnsi="Gill Sans" w:cs="Gill Sans"/>
              </w:rPr>
              <w:t xml:space="preserve">rio, las cuales deberán ser elaboradas por la [ Unidad </w:t>
            </w:r>
            <w:proofErr w:type="gramStart"/>
            <w:r>
              <w:rPr>
                <w:rFonts w:ascii="Gill Sans" w:eastAsia="Gill Sans" w:hAnsi="Gill Sans" w:cs="Gill Sans"/>
              </w:rPr>
              <w:t>Jurídica ]</w:t>
            </w:r>
            <w:proofErr w:type="gramEnd"/>
            <w:r>
              <w:rPr>
                <w:rFonts w:ascii="Gill Sans" w:eastAsia="Gill Sans" w:hAnsi="Gill Sans" w:cs="Gill Sans"/>
              </w:rPr>
              <w:t>.</w:t>
            </w:r>
          </w:p>
          <w:p w14:paraId="584670FE" w14:textId="77777777" w:rsidR="001B2D73" w:rsidRDefault="001B2D73">
            <w:pPr>
              <w:jc w:val="both"/>
              <w:rPr>
                <w:rFonts w:ascii="Gill Sans" w:eastAsia="Gill Sans" w:hAnsi="Gill Sans" w:cs="Gill Sans"/>
              </w:rPr>
            </w:pPr>
          </w:p>
          <w:p w14:paraId="2169946C" w14:textId="77777777" w:rsidR="001B2D73" w:rsidRDefault="006613CD">
            <w:pPr>
              <w:jc w:val="both"/>
              <w:rPr>
                <w:rFonts w:ascii="Gill Sans" w:eastAsia="Gill Sans" w:hAnsi="Gill Sans" w:cs="Gill Sans"/>
              </w:rPr>
            </w:pPr>
            <w:r>
              <w:rPr>
                <w:rFonts w:ascii="Gill Sans" w:eastAsia="Gill Sans" w:hAnsi="Gill Sans" w:cs="Gill Sans"/>
              </w:rPr>
              <w:t>La Unidad Jurídica deberá elaborar las cartas compromiso, así como las declaraciones juradas en los formatos que estime convenientes para validación ya que se firmarán entre el Alcalde Ing</w:t>
            </w:r>
            <w:r>
              <w:rPr>
                <w:rFonts w:ascii="Gill Sans" w:eastAsia="Gill Sans" w:hAnsi="Gill Sans" w:cs="Gill Sans"/>
              </w:rPr>
              <w:t xml:space="preserve">. Adolfo Barrios, el Lic. Israel Landaverde representante del proyecto y </w:t>
            </w:r>
            <w:proofErr w:type="gramStart"/>
            <w:r>
              <w:rPr>
                <w:rFonts w:ascii="Gill Sans" w:eastAsia="Gill Sans" w:hAnsi="Gill Sans" w:cs="Gill Sans"/>
              </w:rPr>
              <w:t>los participante</w:t>
            </w:r>
            <w:proofErr w:type="gramEnd"/>
            <w:r>
              <w:rPr>
                <w:rFonts w:ascii="Gill Sans" w:eastAsia="Gill Sans" w:hAnsi="Gill Sans" w:cs="Gill Sans"/>
              </w:rPr>
              <w:t xml:space="preserve"> en el proyecto con el objetivo de garantizar la gobernabilidad, transparencia y compromiso por parte de los participantes. </w:t>
            </w:r>
          </w:p>
          <w:p w14:paraId="6A6FA609" w14:textId="77777777" w:rsidR="001B2D73" w:rsidRDefault="001B2D73">
            <w:pPr>
              <w:jc w:val="both"/>
              <w:rPr>
                <w:rFonts w:ascii="Gill Sans" w:eastAsia="Gill Sans" w:hAnsi="Gill Sans" w:cs="Gill Sans"/>
              </w:rPr>
            </w:pPr>
          </w:p>
          <w:p w14:paraId="584186F4" w14:textId="77777777" w:rsidR="001B2D73" w:rsidRDefault="006613CD">
            <w:pPr>
              <w:jc w:val="both"/>
              <w:rPr>
                <w:rFonts w:ascii="Gill Sans" w:eastAsia="Gill Sans" w:hAnsi="Gill Sans" w:cs="Gill Sans"/>
              </w:rPr>
            </w:pPr>
            <w:r>
              <w:rPr>
                <w:rFonts w:ascii="Gill Sans" w:eastAsia="Gill Sans" w:hAnsi="Gill Sans" w:cs="Gill Sans"/>
                <w:b/>
              </w:rPr>
              <w:t xml:space="preserve">Semana 3: </w:t>
            </w:r>
            <w:r>
              <w:rPr>
                <w:rFonts w:ascii="Gill Sans" w:eastAsia="Gill Sans" w:hAnsi="Gill Sans" w:cs="Gill Sans"/>
              </w:rPr>
              <w:t>Entrega de requisiciones a la U</w:t>
            </w:r>
            <w:r>
              <w:rPr>
                <w:rFonts w:ascii="Gill Sans" w:eastAsia="Gill Sans" w:hAnsi="Gill Sans" w:cs="Gill Sans"/>
              </w:rPr>
              <w:t xml:space="preserve">ACI </w:t>
            </w:r>
            <w:proofErr w:type="gramStart"/>
            <w:r>
              <w:rPr>
                <w:rFonts w:ascii="Gill Sans" w:eastAsia="Gill Sans" w:hAnsi="Gill Sans" w:cs="Gill Sans"/>
              </w:rPr>
              <w:t>del  primer</w:t>
            </w:r>
            <w:proofErr w:type="gramEnd"/>
            <w:r>
              <w:rPr>
                <w:rFonts w:ascii="Gill Sans" w:eastAsia="Gill Sans" w:hAnsi="Gill Sans" w:cs="Gill Sans"/>
              </w:rPr>
              <w:t xml:space="preserve"> y segundo inventario. </w:t>
            </w:r>
          </w:p>
          <w:p w14:paraId="64E316C1" w14:textId="77777777" w:rsidR="001B2D73" w:rsidRDefault="001B2D73">
            <w:pPr>
              <w:jc w:val="both"/>
              <w:rPr>
                <w:rFonts w:ascii="Gill Sans" w:eastAsia="Gill Sans" w:hAnsi="Gill Sans" w:cs="Gill Sans"/>
              </w:rPr>
            </w:pPr>
          </w:p>
          <w:p w14:paraId="76ECDB54" w14:textId="77777777" w:rsidR="001B2D73" w:rsidRDefault="006613CD">
            <w:pPr>
              <w:jc w:val="both"/>
              <w:rPr>
                <w:rFonts w:ascii="Gill Sans" w:eastAsia="Gill Sans" w:hAnsi="Gill Sans" w:cs="Gill Sans"/>
              </w:rPr>
            </w:pPr>
            <w:r>
              <w:rPr>
                <w:rFonts w:ascii="Gill Sans" w:eastAsia="Gill Sans" w:hAnsi="Gill Sans" w:cs="Gill Sans"/>
              </w:rPr>
              <w:t>Las unidades correspondientes deberán basado en el plan de inversiones elaborado por los participantes, entregar dichas requisiciones por emprendimiento a la Unidad de Adquisiciones y Contrataciones teniendo como límite $350.00 para la compra de las herram</w:t>
            </w:r>
            <w:r>
              <w:rPr>
                <w:rFonts w:ascii="Gill Sans" w:eastAsia="Gill Sans" w:hAnsi="Gill Sans" w:cs="Gill Sans"/>
              </w:rPr>
              <w:t xml:space="preserve">ientas o materias primas, las Unidades [ Unidad de la Mujer, </w:t>
            </w:r>
            <w:r>
              <w:rPr>
                <w:rFonts w:ascii="Gill Sans" w:eastAsia="Gill Sans" w:hAnsi="Gill Sans" w:cs="Gill Sans"/>
              </w:rPr>
              <w:lastRenderedPageBreak/>
              <w:t xml:space="preserve">Unidad de la Niñez, Adolescencia y Juventud, Gerencia de Servicios Municipales ] deberán entregar copia a la Unidad de Gestión y Cooperación copias de las requisiciones así como las cotizaciones </w:t>
            </w:r>
            <w:r>
              <w:rPr>
                <w:rFonts w:ascii="Gill Sans" w:eastAsia="Gill Sans" w:hAnsi="Gill Sans" w:cs="Gill Sans"/>
              </w:rPr>
              <w:t xml:space="preserve">finales a fin de garantizar la transparencia del proyecto. </w:t>
            </w:r>
          </w:p>
          <w:p w14:paraId="77A710F6" w14:textId="77777777" w:rsidR="001B2D73" w:rsidRDefault="001B2D73">
            <w:pPr>
              <w:jc w:val="both"/>
              <w:rPr>
                <w:rFonts w:ascii="Gill Sans" w:eastAsia="Gill Sans" w:hAnsi="Gill Sans" w:cs="Gill Sans"/>
              </w:rPr>
            </w:pPr>
          </w:p>
          <w:p w14:paraId="5F42997D" w14:textId="77777777" w:rsidR="001B2D73" w:rsidRDefault="006613CD">
            <w:pPr>
              <w:jc w:val="both"/>
              <w:rPr>
                <w:rFonts w:ascii="Gill Sans" w:eastAsia="Gill Sans" w:hAnsi="Gill Sans" w:cs="Gill Sans"/>
              </w:rPr>
            </w:pPr>
            <w:r>
              <w:rPr>
                <w:rFonts w:ascii="Gill Sans" w:eastAsia="Gill Sans" w:hAnsi="Gill Sans" w:cs="Gill Sans"/>
                <w:b/>
              </w:rPr>
              <w:t xml:space="preserve">Semana 4: </w:t>
            </w:r>
            <w:r>
              <w:rPr>
                <w:rFonts w:ascii="Gill Sans" w:eastAsia="Gill Sans" w:hAnsi="Gill Sans" w:cs="Gill Sans"/>
              </w:rPr>
              <w:t>Período de compras UACI.</w:t>
            </w:r>
          </w:p>
          <w:p w14:paraId="19072E73" w14:textId="77777777" w:rsidR="001B2D73" w:rsidRDefault="001B2D73">
            <w:pPr>
              <w:jc w:val="both"/>
              <w:rPr>
                <w:rFonts w:ascii="Gill Sans" w:eastAsia="Gill Sans" w:hAnsi="Gill Sans" w:cs="Gill Sans"/>
              </w:rPr>
            </w:pPr>
          </w:p>
          <w:p w14:paraId="438DA3AE" w14:textId="77777777" w:rsidR="001B2D73" w:rsidRDefault="006613CD">
            <w:pPr>
              <w:numPr>
                <w:ilvl w:val="1"/>
                <w:numId w:val="5"/>
              </w:numPr>
              <w:jc w:val="both"/>
              <w:rPr>
                <w:rFonts w:ascii="Gill Sans" w:eastAsia="Gill Sans" w:hAnsi="Gill Sans" w:cs="Gill Sans"/>
                <w:b/>
              </w:rPr>
            </w:pPr>
            <w:r>
              <w:rPr>
                <w:rFonts w:ascii="Gill Sans" w:eastAsia="Gill Sans" w:hAnsi="Gill Sans" w:cs="Gill Sans"/>
                <w:b/>
              </w:rPr>
              <w:t>Segundo mes</w:t>
            </w:r>
          </w:p>
          <w:p w14:paraId="2BCD2301" w14:textId="77777777" w:rsidR="001B2D73" w:rsidRDefault="006613CD">
            <w:pPr>
              <w:jc w:val="both"/>
              <w:rPr>
                <w:rFonts w:ascii="Gill Sans" w:eastAsia="Gill Sans" w:hAnsi="Gill Sans" w:cs="Gill Sans"/>
              </w:rPr>
            </w:pPr>
            <w:r>
              <w:rPr>
                <w:rFonts w:ascii="Gill Sans" w:eastAsia="Gill Sans" w:hAnsi="Gill Sans" w:cs="Gill Sans"/>
                <w:b/>
              </w:rPr>
              <w:t xml:space="preserve">Semana 1: </w:t>
            </w:r>
            <w:r>
              <w:rPr>
                <w:rFonts w:ascii="Gill Sans" w:eastAsia="Gill Sans" w:hAnsi="Gill Sans" w:cs="Gill Sans"/>
              </w:rPr>
              <w:t xml:space="preserve">Período de compras UACI y entrega del primer stock de productos a Bodega. </w:t>
            </w:r>
          </w:p>
          <w:p w14:paraId="77C49A34" w14:textId="77777777" w:rsidR="001B2D73" w:rsidRDefault="001B2D73">
            <w:pPr>
              <w:jc w:val="both"/>
              <w:rPr>
                <w:rFonts w:ascii="Gill Sans" w:eastAsia="Gill Sans" w:hAnsi="Gill Sans" w:cs="Gill Sans"/>
              </w:rPr>
            </w:pPr>
          </w:p>
          <w:p w14:paraId="4C5CA99C" w14:textId="77777777" w:rsidR="001B2D73" w:rsidRDefault="006613CD">
            <w:pPr>
              <w:jc w:val="both"/>
              <w:rPr>
                <w:rFonts w:ascii="Gill Sans" w:eastAsia="Gill Sans" w:hAnsi="Gill Sans" w:cs="Gill Sans"/>
              </w:rPr>
            </w:pPr>
            <w:r>
              <w:rPr>
                <w:rFonts w:ascii="Gill Sans" w:eastAsia="Gill Sans" w:hAnsi="Gill Sans" w:cs="Gill Sans"/>
                <w:b/>
              </w:rPr>
              <w:t xml:space="preserve">Semana 2: </w:t>
            </w:r>
            <w:r>
              <w:rPr>
                <w:rFonts w:ascii="Gill Sans" w:eastAsia="Gill Sans" w:hAnsi="Gill Sans" w:cs="Gill Sans"/>
              </w:rPr>
              <w:t>Entrega de las herramientas y materias primas a los</w:t>
            </w:r>
            <w:r>
              <w:rPr>
                <w:rFonts w:ascii="Gill Sans" w:eastAsia="Gill Sans" w:hAnsi="Gill Sans" w:cs="Gill Sans"/>
              </w:rPr>
              <w:t xml:space="preserve"> primeros 25 emprendedores en Hostal Los Ranchos. </w:t>
            </w:r>
          </w:p>
          <w:p w14:paraId="19E3B518" w14:textId="77777777" w:rsidR="001B2D73" w:rsidRDefault="001B2D73">
            <w:pPr>
              <w:jc w:val="both"/>
              <w:rPr>
                <w:rFonts w:ascii="Gill Sans" w:eastAsia="Gill Sans" w:hAnsi="Gill Sans" w:cs="Gill Sans"/>
              </w:rPr>
            </w:pPr>
          </w:p>
          <w:p w14:paraId="4FA71104" w14:textId="77777777" w:rsidR="001B2D73" w:rsidRDefault="006613CD">
            <w:pPr>
              <w:jc w:val="both"/>
              <w:rPr>
                <w:rFonts w:ascii="Gill Sans" w:eastAsia="Gill Sans" w:hAnsi="Gill Sans" w:cs="Gill Sans"/>
              </w:rPr>
            </w:pPr>
            <w:r>
              <w:rPr>
                <w:rFonts w:ascii="Gill Sans" w:eastAsia="Gill Sans" w:hAnsi="Gill Sans" w:cs="Gill Sans"/>
              </w:rPr>
              <w:t>Pequeño evento en el Hostal Los Ranchos para la entrega a los primeros 25 emprendedores con todos los protocolos de bioseguridad, se ejecutará una firma de una carta compromiso entre los participantes, el</w:t>
            </w:r>
            <w:r>
              <w:rPr>
                <w:rFonts w:ascii="Gill Sans" w:eastAsia="Gill Sans" w:hAnsi="Gill Sans" w:cs="Gill Sans"/>
              </w:rPr>
              <w:t xml:space="preserve"> alcalde Ing. Adolfo Barrios y el Administrador del </w:t>
            </w:r>
            <w:proofErr w:type="gramStart"/>
            <w:r>
              <w:rPr>
                <w:rFonts w:ascii="Gill Sans" w:eastAsia="Gill Sans" w:hAnsi="Gill Sans" w:cs="Gill Sans"/>
              </w:rPr>
              <w:t>Proyecto</w:t>
            </w:r>
            <w:proofErr w:type="gramEnd"/>
            <w:r>
              <w:rPr>
                <w:rFonts w:ascii="Gill Sans" w:eastAsia="Gill Sans" w:hAnsi="Gill Sans" w:cs="Gill Sans"/>
              </w:rPr>
              <w:t xml:space="preserve"> así como la firma de un Acta de entrega de insumos.</w:t>
            </w:r>
          </w:p>
          <w:p w14:paraId="5744A23D" w14:textId="77777777" w:rsidR="001B2D73" w:rsidRDefault="001B2D73">
            <w:pPr>
              <w:jc w:val="both"/>
              <w:rPr>
                <w:rFonts w:ascii="Gill Sans" w:eastAsia="Gill Sans" w:hAnsi="Gill Sans" w:cs="Gill Sans"/>
              </w:rPr>
            </w:pPr>
          </w:p>
          <w:p w14:paraId="7F10EB8D" w14:textId="77777777" w:rsidR="001B2D73" w:rsidRDefault="006613CD">
            <w:pPr>
              <w:jc w:val="both"/>
              <w:rPr>
                <w:rFonts w:ascii="Gill Sans" w:eastAsia="Gill Sans" w:hAnsi="Gill Sans" w:cs="Gill Sans"/>
              </w:rPr>
            </w:pPr>
            <w:r>
              <w:rPr>
                <w:rFonts w:ascii="Gill Sans" w:eastAsia="Gill Sans" w:hAnsi="Gill Sans" w:cs="Gill Sans"/>
                <w:b/>
              </w:rPr>
              <w:t xml:space="preserve">Semana 3: </w:t>
            </w:r>
            <w:r>
              <w:rPr>
                <w:rFonts w:ascii="Gill Sans" w:eastAsia="Gill Sans" w:hAnsi="Gill Sans" w:cs="Gill Sans"/>
              </w:rPr>
              <w:t xml:space="preserve">Entregas de UACI de segundo inventario a Bodega. </w:t>
            </w:r>
          </w:p>
          <w:p w14:paraId="472987EB" w14:textId="77777777" w:rsidR="001B2D73" w:rsidRDefault="006613CD">
            <w:pPr>
              <w:jc w:val="both"/>
              <w:rPr>
                <w:rFonts w:ascii="Gill Sans" w:eastAsia="Gill Sans" w:hAnsi="Gill Sans" w:cs="Gill Sans"/>
              </w:rPr>
            </w:pPr>
            <w:r>
              <w:rPr>
                <w:rFonts w:ascii="Gill Sans" w:eastAsia="Gill Sans" w:hAnsi="Gill Sans" w:cs="Gill Sans"/>
                <w:b/>
              </w:rPr>
              <w:t xml:space="preserve">Semana 4: </w:t>
            </w:r>
            <w:r>
              <w:rPr>
                <w:rFonts w:ascii="Gill Sans" w:eastAsia="Gill Sans" w:hAnsi="Gill Sans" w:cs="Gill Sans"/>
              </w:rPr>
              <w:t>Entrega de las herramientas y materias primas a 50 emprendedores al inte</w:t>
            </w:r>
            <w:r>
              <w:rPr>
                <w:rFonts w:ascii="Gill Sans" w:eastAsia="Gill Sans" w:hAnsi="Gill Sans" w:cs="Gill Sans"/>
              </w:rPr>
              <w:t>rior del municipio.</w:t>
            </w:r>
          </w:p>
          <w:p w14:paraId="1F501A6A" w14:textId="77777777" w:rsidR="001B2D73" w:rsidRDefault="006613CD">
            <w:pPr>
              <w:jc w:val="both"/>
              <w:rPr>
                <w:rFonts w:ascii="Gill Sans" w:eastAsia="Gill Sans" w:hAnsi="Gill Sans" w:cs="Gill Sans"/>
              </w:rPr>
            </w:pPr>
            <w:r>
              <w:rPr>
                <w:rFonts w:ascii="Gill Sans" w:eastAsia="Gill Sans" w:hAnsi="Gill Sans" w:cs="Gill Sans"/>
              </w:rPr>
              <w:t xml:space="preserve">Se desarrollará a través de visitas o entregas colectivas de acorde al tiempo que UACI desarrolle la ejecución de dichas compras. </w:t>
            </w:r>
          </w:p>
          <w:p w14:paraId="5F121864" w14:textId="77777777" w:rsidR="001B2D73" w:rsidRDefault="001B2D73">
            <w:pPr>
              <w:jc w:val="both"/>
              <w:rPr>
                <w:rFonts w:ascii="Gill Sans" w:eastAsia="Gill Sans" w:hAnsi="Gill Sans" w:cs="Gill Sans"/>
              </w:rPr>
            </w:pPr>
          </w:p>
          <w:p w14:paraId="543EA3E5" w14:textId="77777777" w:rsidR="001B2D73" w:rsidRDefault="006613CD">
            <w:pPr>
              <w:numPr>
                <w:ilvl w:val="1"/>
                <w:numId w:val="5"/>
              </w:numPr>
              <w:jc w:val="both"/>
              <w:rPr>
                <w:rFonts w:ascii="Gill Sans" w:eastAsia="Gill Sans" w:hAnsi="Gill Sans" w:cs="Gill Sans"/>
                <w:b/>
              </w:rPr>
            </w:pPr>
            <w:r>
              <w:rPr>
                <w:rFonts w:ascii="Gill Sans" w:eastAsia="Gill Sans" w:hAnsi="Gill Sans" w:cs="Gill Sans"/>
                <w:b/>
              </w:rPr>
              <w:t>Segundo mes</w:t>
            </w:r>
          </w:p>
          <w:p w14:paraId="022273CB" w14:textId="77777777" w:rsidR="001B2D73" w:rsidRDefault="006613CD">
            <w:pPr>
              <w:jc w:val="both"/>
              <w:rPr>
                <w:rFonts w:ascii="Gill Sans" w:eastAsia="Gill Sans" w:hAnsi="Gill Sans" w:cs="Gill Sans"/>
              </w:rPr>
            </w:pPr>
            <w:r>
              <w:rPr>
                <w:rFonts w:ascii="Gill Sans" w:eastAsia="Gill Sans" w:hAnsi="Gill Sans" w:cs="Gill Sans"/>
                <w:b/>
              </w:rPr>
              <w:t xml:space="preserve">Semana 1: </w:t>
            </w:r>
            <w:r>
              <w:rPr>
                <w:rFonts w:ascii="Gill Sans" w:eastAsia="Gill Sans" w:hAnsi="Gill Sans" w:cs="Gill Sans"/>
              </w:rPr>
              <w:t xml:space="preserve">Entrega UACI el tercer inventario a Bodega. </w:t>
            </w:r>
          </w:p>
          <w:p w14:paraId="7EC0DFED" w14:textId="77777777" w:rsidR="001B2D73" w:rsidRDefault="006613CD">
            <w:pPr>
              <w:jc w:val="both"/>
              <w:rPr>
                <w:rFonts w:ascii="Gill Sans" w:eastAsia="Gill Sans" w:hAnsi="Gill Sans" w:cs="Gill Sans"/>
              </w:rPr>
            </w:pPr>
            <w:r>
              <w:rPr>
                <w:rFonts w:ascii="Gill Sans" w:eastAsia="Gill Sans" w:hAnsi="Gill Sans" w:cs="Gill Sans"/>
                <w:b/>
              </w:rPr>
              <w:t xml:space="preserve">Semana 2: </w:t>
            </w:r>
            <w:r>
              <w:rPr>
                <w:rFonts w:ascii="Gill Sans" w:eastAsia="Gill Sans" w:hAnsi="Gill Sans" w:cs="Gill Sans"/>
              </w:rPr>
              <w:t>Entrega de las herramientas</w:t>
            </w:r>
            <w:r>
              <w:rPr>
                <w:rFonts w:ascii="Gill Sans" w:eastAsia="Gill Sans" w:hAnsi="Gill Sans" w:cs="Gill Sans"/>
              </w:rPr>
              <w:t xml:space="preserve"> y materias primas a 50 emprendedores al interior del municipio.</w:t>
            </w:r>
          </w:p>
          <w:p w14:paraId="485B753F" w14:textId="77777777" w:rsidR="001B2D73" w:rsidRDefault="006613CD">
            <w:pPr>
              <w:jc w:val="both"/>
              <w:rPr>
                <w:rFonts w:ascii="Gill Sans" w:eastAsia="Gill Sans" w:hAnsi="Gill Sans" w:cs="Gill Sans"/>
              </w:rPr>
            </w:pPr>
            <w:r>
              <w:rPr>
                <w:rFonts w:ascii="Gill Sans" w:eastAsia="Gill Sans" w:hAnsi="Gill Sans" w:cs="Gill Sans"/>
                <w:b/>
              </w:rPr>
              <w:t xml:space="preserve">Semana 3: </w:t>
            </w:r>
            <w:r>
              <w:rPr>
                <w:rFonts w:ascii="Gill Sans" w:eastAsia="Gill Sans" w:hAnsi="Gill Sans" w:cs="Gill Sans"/>
              </w:rPr>
              <w:t>Seguimiento y evaluación.</w:t>
            </w:r>
          </w:p>
          <w:p w14:paraId="77ADBCE3" w14:textId="77777777" w:rsidR="001B2D73" w:rsidRDefault="006613CD">
            <w:pPr>
              <w:jc w:val="both"/>
              <w:rPr>
                <w:rFonts w:ascii="Gill Sans" w:eastAsia="Gill Sans" w:hAnsi="Gill Sans" w:cs="Gill Sans"/>
              </w:rPr>
            </w:pPr>
            <w:r>
              <w:rPr>
                <w:rFonts w:ascii="Gill Sans" w:eastAsia="Gill Sans" w:hAnsi="Gill Sans" w:cs="Gill Sans"/>
                <w:b/>
              </w:rPr>
              <w:t>Semana 4:</w:t>
            </w:r>
            <w:r>
              <w:rPr>
                <w:rFonts w:ascii="Gill Sans" w:eastAsia="Gill Sans" w:hAnsi="Gill Sans" w:cs="Gill Sans"/>
              </w:rPr>
              <w:t xml:space="preserve"> Elaboración de informe de cierre de la etapa de entrega. </w:t>
            </w:r>
          </w:p>
          <w:p w14:paraId="5F3449D9" w14:textId="77777777" w:rsidR="001B2D73" w:rsidRDefault="001B2D73">
            <w:pPr>
              <w:jc w:val="both"/>
              <w:rPr>
                <w:rFonts w:ascii="Gill Sans" w:eastAsia="Gill Sans" w:hAnsi="Gill Sans" w:cs="Gill Sans"/>
              </w:rPr>
            </w:pPr>
          </w:p>
          <w:p w14:paraId="7401ED8F" w14:textId="77777777" w:rsidR="001B2D73" w:rsidRDefault="006613CD">
            <w:pPr>
              <w:pStyle w:val="Ttulo2"/>
              <w:numPr>
                <w:ilvl w:val="0"/>
                <w:numId w:val="5"/>
              </w:numPr>
              <w:rPr>
                <w:b/>
              </w:rPr>
            </w:pPr>
            <w:bookmarkStart w:id="12" w:name="_trwy357ovcgb" w:colFirst="0" w:colLast="0"/>
            <w:bookmarkEnd w:id="12"/>
            <w:r>
              <w:rPr>
                <w:b/>
              </w:rPr>
              <w:t>Presupuesto resumido</w:t>
            </w:r>
          </w:p>
          <w:p w14:paraId="09037E17" w14:textId="77777777" w:rsidR="001B2D73" w:rsidRDefault="006613CD">
            <w:pPr>
              <w:spacing w:line="240" w:lineRule="auto"/>
              <w:rPr>
                <w:rFonts w:ascii="Gill Sans" w:eastAsia="Gill Sans" w:hAnsi="Gill Sans" w:cs="Gill Sans"/>
              </w:rPr>
            </w:pPr>
            <w:r>
              <w:rPr>
                <w:rFonts w:ascii="Gill Sans" w:eastAsia="Gill Sans" w:hAnsi="Gill Sans" w:cs="Gill Sans"/>
              </w:rPr>
              <w:t xml:space="preserve">El presupuesto está organizado para la coordinación con la Unidad de la Niñez y Juventud, Unidad de la Mujer y la Gerencia de Servicios Municipales detallados de la siguiente manera. </w:t>
            </w:r>
          </w:p>
          <w:p w14:paraId="6608E4A3" w14:textId="77777777" w:rsidR="001B2D73" w:rsidRDefault="001B2D73">
            <w:pPr>
              <w:spacing w:line="240" w:lineRule="auto"/>
              <w:rPr>
                <w:rFonts w:ascii="Gill Sans" w:eastAsia="Gill Sans" w:hAnsi="Gill Sans" w:cs="Gill Sans"/>
              </w:rPr>
            </w:pPr>
          </w:p>
          <w:p w14:paraId="7E382876" w14:textId="77777777" w:rsidR="001B2D73" w:rsidRDefault="006613CD">
            <w:pPr>
              <w:numPr>
                <w:ilvl w:val="1"/>
                <w:numId w:val="5"/>
              </w:numPr>
              <w:jc w:val="both"/>
              <w:rPr>
                <w:rFonts w:ascii="Gill Sans" w:eastAsia="Gill Sans" w:hAnsi="Gill Sans" w:cs="Gill Sans"/>
              </w:rPr>
            </w:pPr>
            <w:r>
              <w:rPr>
                <w:rFonts w:ascii="Gill Sans" w:eastAsia="Gill Sans" w:hAnsi="Gill Sans" w:cs="Gill Sans"/>
              </w:rPr>
              <w:t xml:space="preserve">Unidad de la Niñez y Juventud </w:t>
            </w:r>
            <w:r>
              <w:rPr>
                <w:rFonts w:ascii="Gill Sans" w:eastAsia="Gill Sans" w:hAnsi="Gill Sans" w:cs="Gill Sans"/>
              </w:rPr>
              <w:tab/>
            </w:r>
            <w:r>
              <w:rPr>
                <w:rFonts w:ascii="Gill Sans" w:eastAsia="Gill Sans" w:hAnsi="Gill Sans" w:cs="Gill Sans"/>
              </w:rPr>
              <w:tab/>
              <w:t>USD$ 16,800.00</w:t>
            </w:r>
          </w:p>
          <w:p w14:paraId="4B75429C" w14:textId="77777777" w:rsidR="001B2D73" w:rsidRDefault="006613CD">
            <w:pPr>
              <w:numPr>
                <w:ilvl w:val="1"/>
                <w:numId w:val="5"/>
              </w:numPr>
              <w:jc w:val="both"/>
              <w:rPr>
                <w:rFonts w:ascii="Gill Sans" w:eastAsia="Gill Sans" w:hAnsi="Gill Sans" w:cs="Gill Sans"/>
              </w:rPr>
            </w:pPr>
            <w:r>
              <w:rPr>
                <w:rFonts w:ascii="Gill Sans" w:eastAsia="Gill Sans" w:hAnsi="Gill Sans" w:cs="Gill Sans"/>
              </w:rPr>
              <w:t>Unidad de la Mujer</w:t>
            </w:r>
            <w:r>
              <w:rPr>
                <w:rFonts w:ascii="Gill Sans" w:eastAsia="Gill Sans" w:hAnsi="Gill Sans" w:cs="Gill Sans"/>
              </w:rPr>
              <w:tab/>
            </w:r>
            <w:r>
              <w:rPr>
                <w:rFonts w:ascii="Gill Sans" w:eastAsia="Gill Sans" w:hAnsi="Gill Sans" w:cs="Gill Sans"/>
              </w:rPr>
              <w:tab/>
            </w:r>
            <w:r>
              <w:rPr>
                <w:rFonts w:ascii="Gill Sans" w:eastAsia="Gill Sans" w:hAnsi="Gill Sans" w:cs="Gill Sans"/>
              </w:rPr>
              <w:tab/>
            </w:r>
            <w:r>
              <w:rPr>
                <w:rFonts w:ascii="Gill Sans" w:eastAsia="Gill Sans" w:hAnsi="Gill Sans" w:cs="Gill Sans"/>
              </w:rPr>
              <w:t>USD$17,335.00</w:t>
            </w:r>
          </w:p>
          <w:p w14:paraId="6C892B5E" w14:textId="77777777" w:rsidR="001B2D73" w:rsidRDefault="006613CD">
            <w:pPr>
              <w:numPr>
                <w:ilvl w:val="1"/>
                <w:numId w:val="5"/>
              </w:numPr>
              <w:jc w:val="both"/>
              <w:rPr>
                <w:rFonts w:ascii="Gill Sans" w:eastAsia="Gill Sans" w:hAnsi="Gill Sans" w:cs="Gill Sans"/>
              </w:rPr>
            </w:pPr>
            <w:r>
              <w:rPr>
                <w:rFonts w:ascii="Gill Sans" w:eastAsia="Gill Sans" w:hAnsi="Gill Sans" w:cs="Gill Sans"/>
              </w:rPr>
              <w:t xml:space="preserve">Gerencia de Servicios Municipales    </w:t>
            </w:r>
            <w:r>
              <w:rPr>
                <w:rFonts w:ascii="Gill Sans" w:eastAsia="Gill Sans" w:hAnsi="Gill Sans" w:cs="Gill Sans"/>
              </w:rPr>
              <w:tab/>
              <w:t>USD$ 19,500.00</w:t>
            </w:r>
          </w:p>
          <w:p w14:paraId="6551A70A" w14:textId="77777777" w:rsidR="001B2D73" w:rsidRDefault="006613CD">
            <w:pPr>
              <w:numPr>
                <w:ilvl w:val="2"/>
                <w:numId w:val="5"/>
              </w:numPr>
              <w:spacing w:after="200"/>
              <w:jc w:val="both"/>
              <w:rPr>
                <w:rFonts w:ascii="Gill Sans" w:eastAsia="Gill Sans" w:hAnsi="Gill Sans" w:cs="Gill Sans"/>
                <w:b/>
              </w:rPr>
            </w:pPr>
            <w:proofErr w:type="gramStart"/>
            <w:r>
              <w:rPr>
                <w:rFonts w:ascii="Gill Sans" w:eastAsia="Gill Sans" w:hAnsi="Gill Sans" w:cs="Gill Sans"/>
                <w:b/>
              </w:rPr>
              <w:t>Total</w:t>
            </w:r>
            <w:proofErr w:type="gramEnd"/>
            <w:r>
              <w:rPr>
                <w:rFonts w:ascii="Gill Sans" w:eastAsia="Gill Sans" w:hAnsi="Gill Sans" w:cs="Gill Sans"/>
                <w:b/>
              </w:rPr>
              <w:tab/>
            </w:r>
            <w:r>
              <w:rPr>
                <w:rFonts w:ascii="Gill Sans" w:eastAsia="Gill Sans" w:hAnsi="Gill Sans" w:cs="Gill Sans"/>
                <w:b/>
              </w:rPr>
              <w:tab/>
            </w:r>
            <w:r>
              <w:rPr>
                <w:rFonts w:ascii="Gill Sans" w:eastAsia="Gill Sans" w:hAnsi="Gill Sans" w:cs="Gill Sans"/>
                <w:b/>
              </w:rPr>
              <w:tab/>
            </w:r>
            <w:r>
              <w:rPr>
                <w:rFonts w:ascii="Gill Sans" w:eastAsia="Gill Sans" w:hAnsi="Gill Sans" w:cs="Gill Sans"/>
                <w:b/>
              </w:rPr>
              <w:tab/>
              <w:t xml:space="preserve">USD$ 53,635.00   </w:t>
            </w:r>
          </w:p>
          <w:p w14:paraId="08820812" w14:textId="77777777" w:rsidR="001B2D73" w:rsidRDefault="006613CD">
            <w:pPr>
              <w:pStyle w:val="Ttulo2"/>
              <w:numPr>
                <w:ilvl w:val="0"/>
                <w:numId w:val="5"/>
              </w:numPr>
              <w:rPr>
                <w:b/>
              </w:rPr>
            </w:pPr>
            <w:bookmarkStart w:id="13" w:name="_z7y5wkgitg3h" w:colFirst="0" w:colLast="0"/>
            <w:bookmarkEnd w:id="13"/>
            <w:r>
              <w:rPr>
                <w:b/>
              </w:rPr>
              <w:t>Detalle del presupuesto en resumen**</w:t>
            </w:r>
          </w:p>
          <w:tbl>
            <w:tblPr>
              <w:tblStyle w:val="a0"/>
              <w:tblW w:w="8235" w:type="dxa"/>
              <w:tblInd w:w="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60"/>
              <w:gridCol w:w="1530"/>
              <w:gridCol w:w="4545"/>
            </w:tblGrid>
            <w:tr w:rsidR="001B2D73" w14:paraId="4411E611" w14:textId="77777777">
              <w:tc>
                <w:tcPr>
                  <w:tcW w:w="2160" w:type="dxa"/>
                  <w:shd w:val="clear" w:color="auto" w:fill="auto"/>
                  <w:tcMar>
                    <w:top w:w="100" w:type="dxa"/>
                    <w:left w:w="100" w:type="dxa"/>
                    <w:bottom w:w="100" w:type="dxa"/>
                    <w:right w:w="100" w:type="dxa"/>
                  </w:tcMar>
                </w:tcPr>
                <w:p w14:paraId="7F7C616B" w14:textId="77777777" w:rsidR="001B2D73" w:rsidRDefault="006613CD">
                  <w:pPr>
                    <w:widowControl w:val="0"/>
                    <w:pBdr>
                      <w:top w:val="nil"/>
                      <w:left w:val="nil"/>
                      <w:bottom w:val="nil"/>
                      <w:right w:val="nil"/>
                      <w:between w:val="nil"/>
                    </w:pBdr>
                    <w:spacing w:line="240" w:lineRule="auto"/>
                    <w:rPr>
                      <w:rFonts w:ascii="Gill Sans" w:eastAsia="Gill Sans" w:hAnsi="Gill Sans" w:cs="Gill Sans"/>
                      <w:b/>
                    </w:rPr>
                  </w:pPr>
                  <w:r>
                    <w:rPr>
                      <w:rFonts w:ascii="Gill Sans" w:eastAsia="Gill Sans" w:hAnsi="Gill Sans" w:cs="Gill Sans"/>
                      <w:b/>
                    </w:rPr>
                    <w:t>Área responsable</w:t>
                  </w:r>
                </w:p>
              </w:tc>
              <w:tc>
                <w:tcPr>
                  <w:tcW w:w="1530" w:type="dxa"/>
                  <w:shd w:val="clear" w:color="auto" w:fill="auto"/>
                  <w:tcMar>
                    <w:top w:w="100" w:type="dxa"/>
                    <w:left w:w="100" w:type="dxa"/>
                    <w:bottom w:w="100" w:type="dxa"/>
                    <w:right w:w="100" w:type="dxa"/>
                  </w:tcMar>
                </w:tcPr>
                <w:p w14:paraId="61B23FA1" w14:textId="77777777" w:rsidR="001B2D73" w:rsidRDefault="006613CD">
                  <w:pPr>
                    <w:widowControl w:val="0"/>
                    <w:pBdr>
                      <w:top w:val="nil"/>
                      <w:left w:val="nil"/>
                      <w:bottom w:val="nil"/>
                      <w:right w:val="nil"/>
                      <w:between w:val="nil"/>
                    </w:pBdr>
                    <w:spacing w:line="240" w:lineRule="auto"/>
                    <w:rPr>
                      <w:rFonts w:ascii="Gill Sans" w:eastAsia="Gill Sans" w:hAnsi="Gill Sans" w:cs="Gill Sans"/>
                      <w:b/>
                    </w:rPr>
                  </w:pPr>
                  <w:r>
                    <w:rPr>
                      <w:rFonts w:ascii="Gill Sans" w:eastAsia="Gill Sans" w:hAnsi="Gill Sans" w:cs="Gill Sans"/>
                      <w:b/>
                    </w:rPr>
                    <w:t>Monto</w:t>
                  </w:r>
                </w:p>
              </w:tc>
              <w:tc>
                <w:tcPr>
                  <w:tcW w:w="4545" w:type="dxa"/>
                  <w:shd w:val="clear" w:color="auto" w:fill="auto"/>
                  <w:tcMar>
                    <w:top w:w="100" w:type="dxa"/>
                    <w:left w:w="100" w:type="dxa"/>
                    <w:bottom w:w="100" w:type="dxa"/>
                    <w:right w:w="100" w:type="dxa"/>
                  </w:tcMar>
                </w:tcPr>
                <w:p w14:paraId="0E3FE3C6" w14:textId="77777777" w:rsidR="001B2D73" w:rsidRDefault="006613CD">
                  <w:pPr>
                    <w:widowControl w:val="0"/>
                    <w:pBdr>
                      <w:top w:val="nil"/>
                      <w:left w:val="nil"/>
                      <w:bottom w:val="nil"/>
                      <w:right w:val="nil"/>
                      <w:between w:val="nil"/>
                    </w:pBdr>
                    <w:spacing w:line="240" w:lineRule="auto"/>
                    <w:rPr>
                      <w:rFonts w:ascii="Gill Sans" w:eastAsia="Gill Sans" w:hAnsi="Gill Sans" w:cs="Gill Sans"/>
                      <w:b/>
                    </w:rPr>
                  </w:pPr>
                  <w:r>
                    <w:rPr>
                      <w:rFonts w:ascii="Gill Sans" w:eastAsia="Gill Sans" w:hAnsi="Gill Sans" w:cs="Gill Sans"/>
                      <w:b/>
                    </w:rPr>
                    <w:t>Resumen de insumos en del plan de inversión</w:t>
                  </w:r>
                </w:p>
              </w:tc>
            </w:tr>
            <w:tr w:rsidR="001B2D73" w14:paraId="0A7DC58B" w14:textId="77777777">
              <w:tc>
                <w:tcPr>
                  <w:tcW w:w="2160" w:type="dxa"/>
                  <w:shd w:val="clear" w:color="auto" w:fill="auto"/>
                  <w:tcMar>
                    <w:top w:w="100" w:type="dxa"/>
                    <w:left w:w="100" w:type="dxa"/>
                    <w:bottom w:w="100" w:type="dxa"/>
                    <w:right w:w="100" w:type="dxa"/>
                  </w:tcMar>
                </w:tcPr>
                <w:p w14:paraId="7DB3EA6C" w14:textId="77777777" w:rsidR="001B2D73" w:rsidRDefault="006613CD">
                  <w:pPr>
                    <w:widowControl w:val="0"/>
                    <w:pBdr>
                      <w:top w:val="nil"/>
                      <w:left w:val="nil"/>
                      <w:bottom w:val="nil"/>
                      <w:right w:val="nil"/>
                      <w:between w:val="nil"/>
                    </w:pBdr>
                    <w:spacing w:line="240" w:lineRule="auto"/>
                    <w:rPr>
                      <w:rFonts w:ascii="Gill Sans" w:eastAsia="Gill Sans" w:hAnsi="Gill Sans" w:cs="Gill Sans"/>
                    </w:rPr>
                  </w:pPr>
                  <w:r>
                    <w:rPr>
                      <w:rFonts w:ascii="Gill Sans" w:eastAsia="Gill Sans" w:hAnsi="Gill Sans" w:cs="Gill Sans"/>
                    </w:rPr>
                    <w:lastRenderedPageBreak/>
                    <w:t>Unidad de la Niñez y Juventud*</w:t>
                  </w:r>
                </w:p>
              </w:tc>
              <w:tc>
                <w:tcPr>
                  <w:tcW w:w="1530" w:type="dxa"/>
                  <w:shd w:val="clear" w:color="auto" w:fill="auto"/>
                  <w:tcMar>
                    <w:top w:w="100" w:type="dxa"/>
                    <w:left w:w="100" w:type="dxa"/>
                    <w:bottom w:w="100" w:type="dxa"/>
                    <w:right w:w="100" w:type="dxa"/>
                  </w:tcMar>
                </w:tcPr>
                <w:p w14:paraId="7A351FAD" w14:textId="77777777" w:rsidR="001B2D73" w:rsidRDefault="006613CD">
                  <w:pPr>
                    <w:widowControl w:val="0"/>
                    <w:pBdr>
                      <w:top w:val="nil"/>
                      <w:left w:val="nil"/>
                      <w:bottom w:val="nil"/>
                      <w:right w:val="nil"/>
                      <w:between w:val="nil"/>
                    </w:pBdr>
                    <w:spacing w:line="240" w:lineRule="auto"/>
                    <w:rPr>
                      <w:rFonts w:ascii="Gill Sans" w:eastAsia="Gill Sans" w:hAnsi="Gill Sans" w:cs="Gill Sans"/>
                    </w:rPr>
                  </w:pPr>
                  <w:r>
                    <w:rPr>
                      <w:rFonts w:ascii="Gill Sans" w:eastAsia="Gill Sans" w:hAnsi="Gill Sans" w:cs="Gill Sans"/>
                    </w:rPr>
                    <w:t>$16,800.00</w:t>
                  </w:r>
                </w:p>
              </w:tc>
              <w:tc>
                <w:tcPr>
                  <w:tcW w:w="4545" w:type="dxa"/>
                  <w:shd w:val="clear" w:color="auto" w:fill="auto"/>
                  <w:tcMar>
                    <w:top w:w="100" w:type="dxa"/>
                    <w:left w:w="100" w:type="dxa"/>
                    <w:bottom w:w="100" w:type="dxa"/>
                    <w:right w:w="100" w:type="dxa"/>
                  </w:tcMar>
                </w:tcPr>
                <w:p w14:paraId="630D2628" w14:textId="77777777" w:rsidR="001B2D73" w:rsidRDefault="006613CD">
                  <w:pPr>
                    <w:widowControl w:val="0"/>
                    <w:pBdr>
                      <w:top w:val="nil"/>
                      <w:left w:val="nil"/>
                      <w:bottom w:val="nil"/>
                      <w:right w:val="nil"/>
                      <w:between w:val="nil"/>
                    </w:pBdr>
                    <w:spacing w:line="240" w:lineRule="auto"/>
                    <w:rPr>
                      <w:rFonts w:ascii="Gill Sans" w:eastAsia="Gill Sans" w:hAnsi="Gill Sans" w:cs="Gill Sans"/>
                    </w:rPr>
                  </w:pPr>
                  <w:r>
                    <w:rPr>
                      <w:rFonts w:ascii="Gill Sans" w:eastAsia="Gill Sans" w:hAnsi="Gill Sans" w:cs="Gill Sans"/>
                    </w:rPr>
                    <w:t>Plancha, mesas, cocinas, refrigeradores, vitrina, materias primas, licuadoras, extractor de jugos, máquina de cortar pelo, horno, congelador, etc.</w:t>
                  </w:r>
                </w:p>
              </w:tc>
            </w:tr>
            <w:tr w:rsidR="001B2D73" w14:paraId="679754C2" w14:textId="77777777">
              <w:tc>
                <w:tcPr>
                  <w:tcW w:w="2160" w:type="dxa"/>
                  <w:shd w:val="clear" w:color="auto" w:fill="auto"/>
                  <w:tcMar>
                    <w:top w:w="100" w:type="dxa"/>
                    <w:left w:w="100" w:type="dxa"/>
                    <w:bottom w:w="100" w:type="dxa"/>
                    <w:right w:w="100" w:type="dxa"/>
                  </w:tcMar>
                </w:tcPr>
                <w:p w14:paraId="16102663" w14:textId="77777777" w:rsidR="001B2D73" w:rsidRDefault="006613CD">
                  <w:pPr>
                    <w:widowControl w:val="0"/>
                    <w:pBdr>
                      <w:top w:val="nil"/>
                      <w:left w:val="nil"/>
                      <w:bottom w:val="nil"/>
                      <w:right w:val="nil"/>
                      <w:between w:val="nil"/>
                    </w:pBdr>
                    <w:spacing w:line="240" w:lineRule="auto"/>
                    <w:rPr>
                      <w:rFonts w:ascii="Gill Sans" w:eastAsia="Gill Sans" w:hAnsi="Gill Sans" w:cs="Gill Sans"/>
                    </w:rPr>
                  </w:pPr>
                  <w:r>
                    <w:rPr>
                      <w:rFonts w:ascii="Gill Sans" w:eastAsia="Gill Sans" w:hAnsi="Gill Sans" w:cs="Gill Sans"/>
                    </w:rPr>
                    <w:t>Unidad de la Mujer*</w:t>
                  </w:r>
                </w:p>
              </w:tc>
              <w:tc>
                <w:tcPr>
                  <w:tcW w:w="1530" w:type="dxa"/>
                  <w:shd w:val="clear" w:color="auto" w:fill="auto"/>
                  <w:tcMar>
                    <w:top w:w="100" w:type="dxa"/>
                    <w:left w:w="100" w:type="dxa"/>
                    <w:bottom w:w="100" w:type="dxa"/>
                    <w:right w:w="100" w:type="dxa"/>
                  </w:tcMar>
                </w:tcPr>
                <w:p w14:paraId="049D62FC" w14:textId="77777777" w:rsidR="001B2D73" w:rsidRDefault="006613CD">
                  <w:pPr>
                    <w:widowControl w:val="0"/>
                    <w:pBdr>
                      <w:top w:val="nil"/>
                      <w:left w:val="nil"/>
                      <w:bottom w:val="nil"/>
                      <w:right w:val="nil"/>
                      <w:between w:val="nil"/>
                    </w:pBdr>
                    <w:spacing w:line="240" w:lineRule="auto"/>
                    <w:rPr>
                      <w:rFonts w:ascii="Gill Sans" w:eastAsia="Gill Sans" w:hAnsi="Gill Sans" w:cs="Gill Sans"/>
                    </w:rPr>
                  </w:pPr>
                  <w:r>
                    <w:rPr>
                      <w:rFonts w:ascii="Gill Sans" w:eastAsia="Gill Sans" w:hAnsi="Gill Sans" w:cs="Gill Sans"/>
                    </w:rPr>
                    <w:t>$17,335.00</w:t>
                  </w:r>
                </w:p>
              </w:tc>
              <w:tc>
                <w:tcPr>
                  <w:tcW w:w="4545" w:type="dxa"/>
                  <w:shd w:val="clear" w:color="auto" w:fill="auto"/>
                  <w:tcMar>
                    <w:top w:w="100" w:type="dxa"/>
                    <w:left w:w="100" w:type="dxa"/>
                    <w:bottom w:w="100" w:type="dxa"/>
                    <w:right w:w="100" w:type="dxa"/>
                  </w:tcMar>
                </w:tcPr>
                <w:p w14:paraId="24EB07CF" w14:textId="77777777" w:rsidR="001B2D73" w:rsidRDefault="006613CD">
                  <w:pPr>
                    <w:widowControl w:val="0"/>
                    <w:pBdr>
                      <w:top w:val="nil"/>
                      <w:left w:val="nil"/>
                      <w:bottom w:val="nil"/>
                      <w:right w:val="nil"/>
                      <w:between w:val="nil"/>
                    </w:pBdr>
                    <w:spacing w:line="240" w:lineRule="auto"/>
                    <w:rPr>
                      <w:rFonts w:ascii="Gill Sans" w:eastAsia="Gill Sans" w:hAnsi="Gill Sans" w:cs="Gill Sans"/>
                    </w:rPr>
                  </w:pPr>
                  <w:r>
                    <w:rPr>
                      <w:rFonts w:ascii="Gill Sans" w:eastAsia="Gill Sans" w:hAnsi="Gill Sans" w:cs="Gill Sans"/>
                    </w:rPr>
                    <w:t xml:space="preserve">Hornos, bicicletas, mesa </w:t>
                  </w:r>
                  <w:proofErr w:type="spellStart"/>
                  <w:r>
                    <w:rPr>
                      <w:rFonts w:ascii="Gill Sans" w:eastAsia="Gill Sans" w:hAnsi="Gill Sans" w:cs="Gill Sans"/>
                    </w:rPr>
                    <w:t>termica</w:t>
                  </w:r>
                  <w:proofErr w:type="spellEnd"/>
                  <w:r>
                    <w:rPr>
                      <w:rFonts w:ascii="Gill Sans" w:eastAsia="Gill Sans" w:hAnsi="Gill Sans" w:cs="Gill Sans"/>
                    </w:rPr>
                    <w:t>, h</w:t>
                  </w:r>
                  <w:r>
                    <w:rPr>
                      <w:rFonts w:ascii="Gill Sans" w:eastAsia="Gill Sans" w:hAnsi="Gill Sans" w:cs="Gill Sans"/>
                    </w:rPr>
                    <w:t>ielera, máquina cortadora industrial rana, materias primas, etc.</w:t>
                  </w:r>
                </w:p>
              </w:tc>
            </w:tr>
            <w:tr w:rsidR="001B2D73" w14:paraId="7A6CFA10" w14:textId="77777777">
              <w:tc>
                <w:tcPr>
                  <w:tcW w:w="2160" w:type="dxa"/>
                  <w:shd w:val="clear" w:color="auto" w:fill="auto"/>
                  <w:tcMar>
                    <w:top w:w="100" w:type="dxa"/>
                    <w:left w:w="100" w:type="dxa"/>
                    <w:bottom w:w="100" w:type="dxa"/>
                    <w:right w:w="100" w:type="dxa"/>
                  </w:tcMar>
                </w:tcPr>
                <w:p w14:paraId="339B7809" w14:textId="77777777" w:rsidR="001B2D73" w:rsidRDefault="006613CD">
                  <w:pPr>
                    <w:widowControl w:val="0"/>
                    <w:pBdr>
                      <w:top w:val="nil"/>
                      <w:left w:val="nil"/>
                      <w:bottom w:val="nil"/>
                      <w:right w:val="nil"/>
                      <w:between w:val="nil"/>
                    </w:pBdr>
                    <w:spacing w:line="240" w:lineRule="auto"/>
                    <w:rPr>
                      <w:rFonts w:ascii="Gill Sans" w:eastAsia="Gill Sans" w:hAnsi="Gill Sans" w:cs="Gill Sans"/>
                    </w:rPr>
                  </w:pPr>
                  <w:r>
                    <w:rPr>
                      <w:rFonts w:ascii="Gill Sans" w:eastAsia="Gill Sans" w:hAnsi="Gill Sans" w:cs="Gill Sans"/>
                    </w:rPr>
                    <w:t>Gerencia de Servicios Municipales*</w:t>
                  </w:r>
                </w:p>
              </w:tc>
              <w:tc>
                <w:tcPr>
                  <w:tcW w:w="1530" w:type="dxa"/>
                  <w:shd w:val="clear" w:color="auto" w:fill="auto"/>
                  <w:tcMar>
                    <w:top w:w="100" w:type="dxa"/>
                    <w:left w:w="100" w:type="dxa"/>
                    <w:bottom w:w="100" w:type="dxa"/>
                    <w:right w:w="100" w:type="dxa"/>
                  </w:tcMar>
                </w:tcPr>
                <w:p w14:paraId="6E58B7C6" w14:textId="77777777" w:rsidR="001B2D73" w:rsidRDefault="006613CD">
                  <w:pPr>
                    <w:widowControl w:val="0"/>
                    <w:pBdr>
                      <w:top w:val="nil"/>
                      <w:left w:val="nil"/>
                      <w:bottom w:val="nil"/>
                      <w:right w:val="nil"/>
                      <w:between w:val="nil"/>
                    </w:pBdr>
                    <w:spacing w:line="240" w:lineRule="auto"/>
                    <w:rPr>
                      <w:rFonts w:ascii="Gill Sans" w:eastAsia="Gill Sans" w:hAnsi="Gill Sans" w:cs="Gill Sans"/>
                    </w:rPr>
                  </w:pPr>
                  <w:r>
                    <w:rPr>
                      <w:rFonts w:ascii="Gill Sans" w:eastAsia="Gill Sans" w:hAnsi="Gill Sans" w:cs="Gill Sans"/>
                    </w:rPr>
                    <w:t>$19,500.00</w:t>
                  </w:r>
                </w:p>
              </w:tc>
              <w:tc>
                <w:tcPr>
                  <w:tcW w:w="4545" w:type="dxa"/>
                  <w:shd w:val="clear" w:color="auto" w:fill="auto"/>
                  <w:tcMar>
                    <w:top w:w="100" w:type="dxa"/>
                    <w:left w:w="100" w:type="dxa"/>
                    <w:bottom w:w="100" w:type="dxa"/>
                    <w:right w:w="100" w:type="dxa"/>
                  </w:tcMar>
                </w:tcPr>
                <w:p w14:paraId="5C8F2435" w14:textId="77777777" w:rsidR="001B2D73" w:rsidRDefault="006613CD">
                  <w:pPr>
                    <w:widowControl w:val="0"/>
                    <w:pBdr>
                      <w:top w:val="nil"/>
                      <w:left w:val="nil"/>
                      <w:bottom w:val="nil"/>
                      <w:right w:val="nil"/>
                      <w:between w:val="nil"/>
                    </w:pBdr>
                    <w:spacing w:line="240" w:lineRule="auto"/>
                    <w:rPr>
                      <w:rFonts w:ascii="Gill Sans" w:eastAsia="Gill Sans" w:hAnsi="Gill Sans" w:cs="Gill Sans"/>
                    </w:rPr>
                  </w:pPr>
                  <w:r>
                    <w:rPr>
                      <w:rFonts w:ascii="Gill Sans" w:eastAsia="Gill Sans" w:hAnsi="Gill Sans" w:cs="Gill Sans"/>
                    </w:rPr>
                    <w:t xml:space="preserve">Entrega de materias primas para pupuserías, bisutería, calzado, ropa, artículos de primera necesidad. </w:t>
                  </w:r>
                </w:p>
              </w:tc>
            </w:tr>
          </w:tbl>
          <w:p w14:paraId="41C23ED5" w14:textId="77777777" w:rsidR="001B2D73" w:rsidRDefault="001B2D73">
            <w:pPr>
              <w:spacing w:after="200"/>
              <w:jc w:val="both"/>
              <w:rPr>
                <w:rFonts w:ascii="Gill Sans" w:eastAsia="Gill Sans" w:hAnsi="Gill Sans" w:cs="Gill Sans"/>
                <w:b/>
              </w:rPr>
            </w:pPr>
          </w:p>
          <w:p w14:paraId="53F15781" w14:textId="77777777" w:rsidR="001B2D73" w:rsidRDefault="006613CD">
            <w:pPr>
              <w:spacing w:after="200"/>
              <w:jc w:val="both"/>
              <w:rPr>
                <w:rFonts w:ascii="Gill Sans" w:eastAsia="Gill Sans" w:hAnsi="Gill Sans" w:cs="Gill Sans"/>
                <w:i/>
              </w:rPr>
            </w:pPr>
            <w:r>
              <w:rPr>
                <w:rFonts w:ascii="Gill Sans" w:eastAsia="Gill Sans" w:hAnsi="Gill Sans" w:cs="Gill Sans"/>
                <w:i/>
              </w:rPr>
              <w:t xml:space="preserve">*Cada Unidad responsable deberá dar seguimiento a los emprendimientos y la elaboración de la requisición a la Unidad de Adquisiciones y Contrataciones de la Alcaldía Municipal de Nejapa para garantizar la transparencia, gobernabilidad y seguimiento de los </w:t>
            </w:r>
            <w:r>
              <w:rPr>
                <w:rFonts w:ascii="Gill Sans" w:eastAsia="Gill Sans" w:hAnsi="Gill Sans" w:cs="Gill Sans"/>
                <w:i/>
              </w:rPr>
              <w:t>recursos en Coordinación con la Oficina de Gestión y Cooperación Internacional, se alienta a la UACI a realizar compras a emprendedores del municipio para fortalecer la economía interna de otros emprendedores locales.</w:t>
            </w:r>
          </w:p>
          <w:p w14:paraId="6CB6DFCE" w14:textId="77777777" w:rsidR="001B2D73" w:rsidRDefault="006613CD">
            <w:pPr>
              <w:spacing w:after="200"/>
              <w:jc w:val="both"/>
              <w:rPr>
                <w:rFonts w:ascii="Gill Sans" w:eastAsia="Gill Sans" w:hAnsi="Gill Sans" w:cs="Gill Sans"/>
                <w:i/>
              </w:rPr>
            </w:pPr>
            <w:r>
              <w:rPr>
                <w:rFonts w:ascii="Gill Sans" w:eastAsia="Gill Sans" w:hAnsi="Gill Sans" w:cs="Gill Sans"/>
                <w:i/>
              </w:rPr>
              <w:t>** El resumen del presupuesto se respa</w:t>
            </w:r>
            <w:r>
              <w:rPr>
                <w:rFonts w:ascii="Gill Sans" w:eastAsia="Gill Sans" w:hAnsi="Gill Sans" w:cs="Gill Sans"/>
                <w:i/>
              </w:rPr>
              <w:t xml:space="preserve">lda con el censo desarrollado y los listados de presupuesto o plan de inversión en cuadros en Excel por participante.  </w:t>
            </w:r>
          </w:p>
          <w:p w14:paraId="3EB4C9E9" w14:textId="77777777" w:rsidR="001B2D73" w:rsidRDefault="006613CD">
            <w:pPr>
              <w:pStyle w:val="Ttulo2"/>
              <w:numPr>
                <w:ilvl w:val="0"/>
                <w:numId w:val="5"/>
              </w:numPr>
              <w:rPr>
                <w:b/>
              </w:rPr>
            </w:pPr>
            <w:bookmarkStart w:id="14" w:name="_y6c8kind4748" w:colFirst="0" w:colLast="0"/>
            <w:bookmarkEnd w:id="14"/>
            <w:r>
              <w:rPr>
                <w:b/>
              </w:rPr>
              <w:t>Fases del proyecto según reapertura:</w:t>
            </w:r>
          </w:p>
          <w:p w14:paraId="38B2D506" w14:textId="77777777" w:rsidR="001B2D73" w:rsidRDefault="006613CD">
            <w:pPr>
              <w:spacing w:after="200"/>
              <w:jc w:val="both"/>
              <w:rPr>
                <w:rFonts w:ascii="Gill Sans" w:eastAsia="Gill Sans" w:hAnsi="Gill Sans" w:cs="Gill Sans"/>
                <w:sz w:val="24"/>
                <w:szCs w:val="24"/>
              </w:rPr>
            </w:pPr>
            <w:r>
              <w:rPr>
                <w:rFonts w:ascii="Gill Sans" w:eastAsia="Gill Sans" w:hAnsi="Gill Sans" w:cs="Gill Sans"/>
              </w:rPr>
              <w:t xml:space="preserve">El proyecto estará sujeto según las fases de apertura económica establecidas por las autoridades. </w:t>
            </w:r>
          </w:p>
          <w:p w14:paraId="3FA317CE" w14:textId="77777777" w:rsidR="001B2D73" w:rsidRDefault="006613CD">
            <w:pPr>
              <w:pStyle w:val="Ttulo2"/>
              <w:numPr>
                <w:ilvl w:val="0"/>
                <w:numId w:val="3"/>
              </w:numPr>
              <w:rPr>
                <w:b/>
              </w:rPr>
            </w:pPr>
            <w:bookmarkStart w:id="15" w:name="_y3tpgzdq253a" w:colFirst="0" w:colLast="0"/>
            <w:bookmarkEnd w:id="15"/>
            <w:r>
              <w:rPr>
                <w:b/>
              </w:rPr>
              <w:t>Riesgos de alto nivel:</w:t>
            </w:r>
          </w:p>
          <w:p w14:paraId="6ED4FE65" w14:textId="77777777" w:rsidR="001B2D73" w:rsidRDefault="006613CD">
            <w:pPr>
              <w:numPr>
                <w:ilvl w:val="1"/>
                <w:numId w:val="3"/>
              </w:numPr>
              <w:rPr>
                <w:rFonts w:ascii="Gill Sans" w:eastAsia="Gill Sans" w:hAnsi="Gill Sans" w:cs="Gill Sans"/>
              </w:rPr>
            </w:pPr>
            <w:r>
              <w:rPr>
                <w:rFonts w:ascii="Gill Sans" w:eastAsia="Gill Sans" w:hAnsi="Gill Sans" w:cs="Gill Sans"/>
              </w:rPr>
              <w:t>Volver a una cuarentena obligatoria por un posible incremento del COVID-19.</w:t>
            </w:r>
          </w:p>
          <w:p w14:paraId="7C304A3F" w14:textId="77777777" w:rsidR="001B2D73" w:rsidRDefault="006613CD">
            <w:pPr>
              <w:numPr>
                <w:ilvl w:val="1"/>
                <w:numId w:val="3"/>
              </w:numPr>
              <w:rPr>
                <w:rFonts w:ascii="Gill Sans" w:eastAsia="Gill Sans" w:hAnsi="Gill Sans" w:cs="Gill Sans"/>
              </w:rPr>
            </w:pPr>
            <w:r>
              <w:rPr>
                <w:rFonts w:ascii="Gill Sans" w:eastAsia="Gill Sans" w:hAnsi="Gill Sans" w:cs="Gill Sans"/>
              </w:rPr>
              <w:t>Que los emprendedores se vean contagiados por COVID-19 y tengan que cerrar el negocio.</w:t>
            </w:r>
          </w:p>
          <w:p w14:paraId="639D3FE8" w14:textId="77777777" w:rsidR="001B2D73" w:rsidRDefault="001B2D73">
            <w:pPr>
              <w:spacing w:after="200"/>
              <w:ind w:left="180"/>
              <w:jc w:val="both"/>
              <w:rPr>
                <w:rFonts w:ascii="Calibri" w:eastAsia="Calibri" w:hAnsi="Calibri" w:cs="Calibri"/>
                <w:b/>
                <w:sz w:val="10"/>
                <w:szCs w:val="10"/>
              </w:rPr>
            </w:pPr>
          </w:p>
          <w:p w14:paraId="22A98C36" w14:textId="77777777" w:rsidR="001B2D73" w:rsidRDefault="006613CD">
            <w:pPr>
              <w:pStyle w:val="Ttulo2"/>
              <w:numPr>
                <w:ilvl w:val="0"/>
                <w:numId w:val="4"/>
              </w:numPr>
              <w:rPr>
                <w:b/>
              </w:rPr>
            </w:pPr>
            <w:bookmarkStart w:id="16" w:name="_be78opal6qe6" w:colFirst="0" w:colLast="0"/>
            <w:bookmarkEnd w:id="16"/>
            <w:r>
              <w:rPr>
                <w:b/>
              </w:rPr>
              <w:t>Supuestos:</w:t>
            </w:r>
          </w:p>
          <w:p w14:paraId="5D74C0CB" w14:textId="77777777" w:rsidR="001B2D73" w:rsidRDefault="006613CD">
            <w:pPr>
              <w:numPr>
                <w:ilvl w:val="1"/>
                <w:numId w:val="4"/>
              </w:numPr>
              <w:rPr>
                <w:rFonts w:ascii="Gill Sans" w:eastAsia="Gill Sans" w:hAnsi="Gill Sans" w:cs="Gill Sans"/>
              </w:rPr>
            </w:pPr>
            <w:r>
              <w:rPr>
                <w:rFonts w:ascii="Gill Sans" w:eastAsia="Gill Sans" w:hAnsi="Gill Sans" w:cs="Gill Sans"/>
              </w:rPr>
              <w:t xml:space="preserve">El proyecto usará un modelo de emprendimientos que se aplicó en el Programa de Emprendimiento Solidario [ </w:t>
            </w:r>
            <w:proofErr w:type="gramStart"/>
            <w:r>
              <w:rPr>
                <w:rFonts w:ascii="Gill Sans" w:eastAsia="Gill Sans" w:hAnsi="Gill Sans" w:cs="Gill Sans"/>
              </w:rPr>
              <w:t>PES ]</w:t>
            </w:r>
            <w:proofErr w:type="gramEnd"/>
            <w:r>
              <w:rPr>
                <w:rFonts w:ascii="Gill Sans" w:eastAsia="Gill Sans" w:hAnsi="Gill Sans" w:cs="Gill Sans"/>
              </w:rPr>
              <w:t xml:space="preserve">. </w:t>
            </w:r>
          </w:p>
          <w:p w14:paraId="63150908" w14:textId="77777777" w:rsidR="001B2D73" w:rsidRDefault="006613CD">
            <w:pPr>
              <w:numPr>
                <w:ilvl w:val="1"/>
                <w:numId w:val="4"/>
              </w:numPr>
              <w:rPr>
                <w:rFonts w:ascii="Gill Sans" w:eastAsia="Gill Sans" w:hAnsi="Gill Sans" w:cs="Gill Sans"/>
              </w:rPr>
            </w:pPr>
            <w:r>
              <w:rPr>
                <w:rFonts w:ascii="Gill Sans" w:eastAsia="Gill Sans" w:hAnsi="Gill Sans" w:cs="Gill Sans"/>
              </w:rPr>
              <w:t>Los precios de los insumos y herramientas deberán ser ajustado con las cotizaciones a precios competitivos y de preferencia a productores loca</w:t>
            </w:r>
            <w:r>
              <w:rPr>
                <w:rFonts w:ascii="Gill Sans" w:eastAsia="Gill Sans" w:hAnsi="Gill Sans" w:cs="Gill Sans"/>
              </w:rPr>
              <w:t>les del municipio para dinamizar la economía local.</w:t>
            </w:r>
          </w:p>
          <w:p w14:paraId="39085737" w14:textId="77777777" w:rsidR="001B2D73" w:rsidRDefault="001B2D73">
            <w:pPr>
              <w:ind w:left="1260"/>
              <w:rPr>
                <w:rFonts w:ascii="Gill Sans" w:eastAsia="Gill Sans" w:hAnsi="Gill Sans" w:cs="Gill Sans"/>
              </w:rPr>
            </w:pPr>
          </w:p>
          <w:p w14:paraId="1006B49F" w14:textId="77777777" w:rsidR="001B2D73" w:rsidRDefault="006613CD">
            <w:pPr>
              <w:pStyle w:val="Ttulo2"/>
              <w:numPr>
                <w:ilvl w:val="0"/>
                <w:numId w:val="2"/>
              </w:numPr>
              <w:rPr>
                <w:b/>
              </w:rPr>
            </w:pPr>
            <w:bookmarkStart w:id="17" w:name="_b8itha2yt4qj" w:colFirst="0" w:colLast="0"/>
            <w:bookmarkEnd w:id="17"/>
            <w:r>
              <w:rPr>
                <w:b/>
              </w:rPr>
              <w:t>Restricciones:</w:t>
            </w:r>
          </w:p>
          <w:p w14:paraId="6C4BF0DB" w14:textId="77777777" w:rsidR="001B2D73" w:rsidRDefault="006613CD">
            <w:pPr>
              <w:numPr>
                <w:ilvl w:val="1"/>
                <w:numId w:val="2"/>
              </w:numPr>
              <w:jc w:val="both"/>
              <w:rPr>
                <w:rFonts w:ascii="Gill Sans" w:eastAsia="Gill Sans" w:hAnsi="Gill Sans" w:cs="Gill Sans"/>
                <w:b/>
              </w:rPr>
            </w:pPr>
            <w:r>
              <w:rPr>
                <w:rFonts w:ascii="Gill Sans" w:eastAsia="Gill Sans" w:hAnsi="Gill Sans" w:cs="Gill Sans"/>
              </w:rPr>
              <w:t xml:space="preserve">Poca disponibilidad de recursos por parte de la Alcaldía Municipal para cubrir a más emprendedores. </w:t>
            </w:r>
          </w:p>
          <w:p w14:paraId="3863EB22" w14:textId="77777777" w:rsidR="001B2D73" w:rsidRDefault="006613CD">
            <w:pPr>
              <w:numPr>
                <w:ilvl w:val="1"/>
                <w:numId w:val="2"/>
              </w:numPr>
              <w:spacing w:after="200"/>
              <w:rPr>
                <w:rFonts w:ascii="Gill Sans" w:eastAsia="Gill Sans" w:hAnsi="Gill Sans" w:cs="Gill Sans"/>
              </w:rPr>
            </w:pPr>
            <w:r>
              <w:rPr>
                <w:rFonts w:ascii="Gill Sans" w:eastAsia="Gill Sans" w:hAnsi="Gill Sans" w:cs="Gill Sans"/>
              </w:rPr>
              <w:t>Escasez de voluntarios para capacitación técnica.</w:t>
            </w:r>
          </w:p>
          <w:p w14:paraId="6C404EA4" w14:textId="77777777" w:rsidR="001B2D73" w:rsidRDefault="001B2D73">
            <w:pPr>
              <w:spacing w:after="200"/>
              <w:ind w:left="1260"/>
              <w:rPr>
                <w:rFonts w:ascii="Gill Sans" w:eastAsia="Gill Sans" w:hAnsi="Gill Sans" w:cs="Gill Sans"/>
              </w:rPr>
            </w:pPr>
          </w:p>
        </w:tc>
      </w:tr>
      <w:tr w:rsidR="001B2D73" w14:paraId="7A1D72BC" w14:textId="77777777">
        <w:tc>
          <w:tcPr>
            <w:tcW w:w="9990" w:type="dxa"/>
            <w:gridSpan w:val="2"/>
            <w:tcBorders>
              <w:top w:val="single" w:sz="4" w:space="0" w:color="000000"/>
              <w:left w:val="single" w:sz="4" w:space="0" w:color="000000"/>
              <w:bottom w:val="single" w:sz="4" w:space="0" w:color="000000"/>
              <w:right w:val="single" w:sz="4" w:space="0" w:color="000000"/>
            </w:tcBorders>
            <w:shd w:val="clear" w:color="auto" w:fill="D9EAD3"/>
            <w:tcMar>
              <w:top w:w="0" w:type="dxa"/>
              <w:left w:w="108" w:type="dxa"/>
              <w:bottom w:w="0" w:type="dxa"/>
              <w:right w:w="108" w:type="dxa"/>
            </w:tcMar>
          </w:tcPr>
          <w:p w14:paraId="337A6911" w14:textId="77777777" w:rsidR="001B2D73" w:rsidRDefault="006613CD">
            <w:pPr>
              <w:pStyle w:val="Ttulo1"/>
              <w:rPr>
                <w:b/>
              </w:rPr>
            </w:pPr>
            <w:bookmarkStart w:id="18" w:name="_qykqokubff6s" w:colFirst="0" w:colLast="0"/>
            <w:bookmarkEnd w:id="18"/>
            <w:r>
              <w:rPr>
                <w:b/>
              </w:rPr>
              <w:lastRenderedPageBreak/>
              <w:t xml:space="preserve">Estructura de gobernabilidad: </w:t>
            </w:r>
          </w:p>
        </w:tc>
      </w:tr>
      <w:tr w:rsidR="001B2D73" w14:paraId="4186A297" w14:textId="77777777">
        <w:tc>
          <w:tcPr>
            <w:tcW w:w="999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C79407" w14:textId="77777777" w:rsidR="001B2D73" w:rsidRDefault="006613CD">
            <w:pPr>
              <w:spacing w:after="200"/>
              <w:jc w:val="both"/>
              <w:rPr>
                <w:rFonts w:ascii="Gill Sans" w:eastAsia="Gill Sans" w:hAnsi="Gill Sans" w:cs="Gill Sans"/>
              </w:rPr>
            </w:pPr>
            <w:r>
              <w:rPr>
                <w:rFonts w:ascii="Gill Sans" w:eastAsia="Gill Sans" w:hAnsi="Gill Sans" w:cs="Gill Sans"/>
              </w:rPr>
              <w:t xml:space="preserve">El directorio de supervisión del proyecto está compuesto por el Lic. Israel Landaverde responsable del proyecto en coordinación con el Lic. Félix Medina Gerente General, Ing. Adolfo Barrios </w:t>
            </w:r>
            <w:proofErr w:type="gramStart"/>
            <w:r>
              <w:rPr>
                <w:rFonts w:ascii="Gill Sans" w:eastAsia="Gill Sans" w:hAnsi="Gill Sans" w:cs="Gill Sans"/>
              </w:rPr>
              <w:t>Alcalde</w:t>
            </w:r>
            <w:proofErr w:type="gramEnd"/>
            <w:r>
              <w:rPr>
                <w:rFonts w:ascii="Gill Sans" w:eastAsia="Gill Sans" w:hAnsi="Gill Sans" w:cs="Gill Sans"/>
              </w:rPr>
              <w:t>, Licda. Berta Cartagena Unidad de la Mujer, Francisco Marr</w:t>
            </w:r>
            <w:r>
              <w:rPr>
                <w:rFonts w:ascii="Gill Sans" w:eastAsia="Gill Sans" w:hAnsi="Gill Sans" w:cs="Gill Sans"/>
              </w:rPr>
              <w:t xml:space="preserve">oquín Unidad de la Niñez, Adolescencia y Juventud, </w:t>
            </w:r>
            <w:proofErr w:type="spellStart"/>
            <w:r>
              <w:rPr>
                <w:rFonts w:ascii="Gill Sans" w:eastAsia="Gill Sans" w:hAnsi="Gill Sans" w:cs="Gill Sans"/>
              </w:rPr>
              <w:t>Aminta</w:t>
            </w:r>
            <w:proofErr w:type="spellEnd"/>
            <w:r>
              <w:rPr>
                <w:rFonts w:ascii="Gill Sans" w:eastAsia="Gill Sans" w:hAnsi="Gill Sans" w:cs="Gill Sans"/>
              </w:rPr>
              <w:t xml:space="preserve"> </w:t>
            </w:r>
            <w:proofErr w:type="spellStart"/>
            <w:r>
              <w:rPr>
                <w:rFonts w:ascii="Gill Sans" w:eastAsia="Gill Sans" w:hAnsi="Gill Sans" w:cs="Gill Sans"/>
              </w:rPr>
              <w:t>Mazzin</w:t>
            </w:r>
            <w:proofErr w:type="spellEnd"/>
            <w:r>
              <w:rPr>
                <w:rFonts w:ascii="Gill Sans" w:eastAsia="Gill Sans" w:hAnsi="Gill Sans" w:cs="Gill Sans"/>
              </w:rPr>
              <w:t xml:space="preserve"> Gerente de Servicios Municipales.  </w:t>
            </w:r>
          </w:p>
        </w:tc>
      </w:tr>
      <w:tr w:rsidR="001B2D73" w14:paraId="70DDA930" w14:textId="77777777">
        <w:tc>
          <w:tcPr>
            <w:tcW w:w="9990" w:type="dxa"/>
            <w:gridSpan w:val="2"/>
            <w:tcBorders>
              <w:top w:val="single" w:sz="4" w:space="0" w:color="000000"/>
              <w:left w:val="single" w:sz="4" w:space="0" w:color="000000"/>
              <w:bottom w:val="single" w:sz="4" w:space="0" w:color="000000"/>
              <w:right w:val="single" w:sz="4" w:space="0" w:color="000000"/>
            </w:tcBorders>
            <w:shd w:val="clear" w:color="auto" w:fill="D9EAD3"/>
            <w:tcMar>
              <w:top w:w="0" w:type="dxa"/>
              <w:left w:w="108" w:type="dxa"/>
              <w:bottom w:w="0" w:type="dxa"/>
              <w:right w:w="108" w:type="dxa"/>
            </w:tcMar>
          </w:tcPr>
          <w:p w14:paraId="651850B9" w14:textId="77777777" w:rsidR="001B2D73" w:rsidRDefault="006613CD">
            <w:pPr>
              <w:pStyle w:val="Ttulo1"/>
              <w:rPr>
                <w:b/>
              </w:rPr>
            </w:pPr>
            <w:bookmarkStart w:id="19" w:name="_ioui2m3mwy0j" w:colFirst="0" w:colLast="0"/>
            <w:bookmarkEnd w:id="19"/>
            <w:r>
              <w:rPr>
                <w:b/>
              </w:rPr>
              <w:t xml:space="preserve">Control de Cambios: </w:t>
            </w:r>
          </w:p>
        </w:tc>
      </w:tr>
      <w:tr w:rsidR="001B2D73" w14:paraId="49BB5854" w14:textId="77777777">
        <w:tc>
          <w:tcPr>
            <w:tcW w:w="999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B08A6E" w14:textId="77777777" w:rsidR="001B2D73" w:rsidRDefault="006613CD">
            <w:pPr>
              <w:spacing w:before="100" w:after="200"/>
              <w:jc w:val="both"/>
              <w:rPr>
                <w:rFonts w:ascii="Gill Sans" w:eastAsia="Gill Sans" w:hAnsi="Gill Sans" w:cs="Gill Sans"/>
              </w:rPr>
            </w:pPr>
            <w:r>
              <w:rPr>
                <w:rFonts w:ascii="Gill Sans" w:eastAsia="Gill Sans" w:hAnsi="Gill Sans" w:cs="Gill Sans"/>
              </w:rPr>
              <w:t>Todas las solicitudes de cambio deberán ser presentadas al responsable del proyecto y al gerente municipal, quienes evaluarán el imp</w:t>
            </w:r>
            <w:r>
              <w:rPr>
                <w:rFonts w:ascii="Gill Sans" w:eastAsia="Gill Sans" w:hAnsi="Gill Sans" w:cs="Gill Sans"/>
              </w:rPr>
              <w:t xml:space="preserve">acto tanto en el área técnica como en el área programática. También evaluará las ventajas para el proyecto con relación a los costos y tiempos. El responsable del proyecto entregará las solicitudes de cambio junto con el análisis correspondiente al equipo </w:t>
            </w:r>
            <w:r>
              <w:rPr>
                <w:rFonts w:ascii="Gill Sans" w:eastAsia="Gill Sans" w:hAnsi="Gill Sans" w:cs="Gill Sans"/>
              </w:rPr>
              <w:t>ejecutor para su aprobación respectiva. Una vez aprobada la solicitud, el responsable del proyecto procederá a realizar los cambios.</w:t>
            </w:r>
          </w:p>
        </w:tc>
      </w:tr>
    </w:tbl>
    <w:p w14:paraId="33387B77" w14:textId="77777777" w:rsidR="001B2D73" w:rsidRDefault="001B2D73">
      <w:pPr>
        <w:spacing w:after="200"/>
        <w:rPr>
          <w:rFonts w:ascii="Gill Sans" w:eastAsia="Gill Sans" w:hAnsi="Gill Sans" w:cs="Gill Sans"/>
        </w:rPr>
      </w:pPr>
    </w:p>
    <w:tbl>
      <w:tblPr>
        <w:tblStyle w:val="a1"/>
        <w:tblW w:w="9990" w:type="dxa"/>
        <w:tblInd w:w="-342" w:type="dxa"/>
        <w:tblLayout w:type="fixed"/>
        <w:tblLook w:val="0400" w:firstRow="0" w:lastRow="0" w:firstColumn="0" w:lastColumn="0" w:noHBand="0" w:noVBand="1"/>
      </w:tblPr>
      <w:tblGrid>
        <w:gridCol w:w="9990"/>
      </w:tblGrid>
      <w:tr w:rsidR="001B2D73" w14:paraId="30A49DBE" w14:textId="77777777">
        <w:tc>
          <w:tcPr>
            <w:tcW w:w="9990" w:type="dxa"/>
            <w:tcBorders>
              <w:top w:val="single" w:sz="4" w:space="0" w:color="000000"/>
              <w:left w:val="single" w:sz="4" w:space="0" w:color="000000"/>
              <w:bottom w:val="single" w:sz="4" w:space="0" w:color="000000"/>
              <w:right w:val="single" w:sz="4" w:space="0" w:color="000000"/>
            </w:tcBorders>
            <w:shd w:val="clear" w:color="auto" w:fill="D9EAD3"/>
            <w:tcMar>
              <w:top w:w="0" w:type="dxa"/>
              <w:left w:w="108" w:type="dxa"/>
              <w:bottom w:w="0" w:type="dxa"/>
              <w:right w:w="108" w:type="dxa"/>
            </w:tcMar>
          </w:tcPr>
          <w:p w14:paraId="18E552C2" w14:textId="77777777" w:rsidR="001B2D73" w:rsidRDefault="006613CD">
            <w:pPr>
              <w:pStyle w:val="Ttulo1"/>
              <w:rPr>
                <w:b/>
              </w:rPr>
            </w:pPr>
            <w:bookmarkStart w:id="20" w:name="_eh96y4w1xeki" w:colFirst="0" w:colLast="0"/>
            <w:bookmarkEnd w:id="20"/>
            <w:r>
              <w:rPr>
                <w:b/>
              </w:rPr>
              <w:t xml:space="preserve">Elaborado por: </w:t>
            </w:r>
          </w:p>
        </w:tc>
      </w:tr>
      <w:tr w:rsidR="001B2D73" w14:paraId="4ED050AD" w14:textId="77777777">
        <w:tc>
          <w:tcPr>
            <w:tcW w:w="99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443D84" w14:textId="77777777" w:rsidR="001B2D73" w:rsidRDefault="001B2D73">
            <w:pPr>
              <w:ind w:left="360"/>
              <w:rPr>
                <w:rFonts w:ascii="Gill Sans" w:eastAsia="Gill Sans" w:hAnsi="Gill Sans" w:cs="Gill Sans"/>
              </w:rPr>
            </w:pPr>
          </w:p>
          <w:p w14:paraId="72F8D355" w14:textId="77777777" w:rsidR="001B2D73" w:rsidRDefault="006613CD">
            <w:pPr>
              <w:spacing w:after="200"/>
              <w:jc w:val="both"/>
              <w:rPr>
                <w:rFonts w:ascii="Gill Sans" w:eastAsia="Gill Sans" w:hAnsi="Gill Sans" w:cs="Gill Sans"/>
              </w:rPr>
            </w:pPr>
            <w:r>
              <w:rPr>
                <w:rFonts w:ascii="Gill Sans" w:eastAsia="Gill Sans" w:hAnsi="Gill Sans" w:cs="Gill Sans"/>
              </w:rPr>
              <w:t xml:space="preserve">Acta de Constitución de Proyecto basada en los estándares del PM4R [ Project Management </w:t>
            </w:r>
            <w:proofErr w:type="spellStart"/>
            <w:r>
              <w:rPr>
                <w:rFonts w:ascii="Gill Sans" w:eastAsia="Gill Sans" w:hAnsi="Gill Sans" w:cs="Gill Sans"/>
              </w:rPr>
              <w:t>for</w:t>
            </w:r>
            <w:proofErr w:type="spellEnd"/>
            <w:r>
              <w:rPr>
                <w:rFonts w:ascii="Gill Sans" w:eastAsia="Gill Sans" w:hAnsi="Gill Sans" w:cs="Gill Sans"/>
              </w:rPr>
              <w:t xml:space="preserve"> </w:t>
            </w:r>
            <w:proofErr w:type="spellStart"/>
            <w:r>
              <w:rPr>
                <w:rFonts w:ascii="Gill Sans" w:eastAsia="Gill Sans" w:hAnsi="Gill Sans" w:cs="Gill Sans"/>
              </w:rPr>
              <w:t>Results</w:t>
            </w:r>
            <w:proofErr w:type="spellEnd"/>
            <w:r>
              <w:rPr>
                <w:rFonts w:ascii="Gill Sans" w:eastAsia="Gill Sans" w:hAnsi="Gill Sans" w:cs="Gill Sans"/>
              </w:rPr>
              <w:t xml:space="preserve"> ] del Banco Interamericano de Desarrollo [ BID ]  elaborado por el Lic. Israel Landaverde coordinador de la oficina de gestión y cooperación internacional e</w:t>
            </w:r>
            <w:r>
              <w:rPr>
                <w:rFonts w:ascii="Gill Sans" w:eastAsia="Gill Sans" w:hAnsi="Gill Sans" w:cs="Gill Sans"/>
              </w:rPr>
              <w:t xml:space="preserve">n coordinación con Lic. Félix Medina Gerente General, </w:t>
            </w:r>
            <w:proofErr w:type="spellStart"/>
            <w:r>
              <w:rPr>
                <w:rFonts w:ascii="Gill Sans" w:eastAsia="Gill Sans" w:hAnsi="Gill Sans" w:cs="Gill Sans"/>
              </w:rPr>
              <w:t>Aminta</w:t>
            </w:r>
            <w:proofErr w:type="spellEnd"/>
            <w:r>
              <w:rPr>
                <w:rFonts w:ascii="Gill Sans" w:eastAsia="Gill Sans" w:hAnsi="Gill Sans" w:cs="Gill Sans"/>
              </w:rPr>
              <w:t xml:space="preserve"> </w:t>
            </w:r>
            <w:proofErr w:type="spellStart"/>
            <w:r>
              <w:rPr>
                <w:rFonts w:ascii="Gill Sans" w:eastAsia="Gill Sans" w:hAnsi="Gill Sans" w:cs="Gill Sans"/>
              </w:rPr>
              <w:t>Mazzin</w:t>
            </w:r>
            <w:proofErr w:type="spellEnd"/>
            <w:r>
              <w:rPr>
                <w:rFonts w:ascii="Gill Sans" w:eastAsia="Gill Sans" w:hAnsi="Gill Sans" w:cs="Gill Sans"/>
              </w:rPr>
              <w:t xml:space="preserve"> Gerente de Servicios Municipales, Berta Cartagena Coordinadora de la Unidad de la Mujer y Francisco Marroquín Coordinador de la Unidad de la Niñez, Adolescencia y Juventud; así como la ver</w:t>
            </w:r>
            <w:r>
              <w:rPr>
                <w:rFonts w:ascii="Gill Sans" w:eastAsia="Gill Sans" w:hAnsi="Gill Sans" w:cs="Gill Sans"/>
              </w:rPr>
              <w:t xml:space="preserve">ificación legal por parte del licenciado Héctor Sandoval Miranda Abogado y Notario de la Unidad Jurídica de la Alcaldía de Nejapa.  </w:t>
            </w:r>
          </w:p>
        </w:tc>
      </w:tr>
    </w:tbl>
    <w:p w14:paraId="28B3CCCC" w14:textId="77777777" w:rsidR="001B2D73" w:rsidRDefault="001B2D73">
      <w:pPr>
        <w:spacing w:after="200"/>
        <w:rPr>
          <w:rFonts w:ascii="Gill Sans" w:eastAsia="Gill Sans" w:hAnsi="Gill Sans" w:cs="Gill Sans"/>
        </w:rPr>
      </w:pPr>
    </w:p>
    <w:p w14:paraId="14C480AF" w14:textId="77777777" w:rsidR="001B2D73" w:rsidRDefault="001B2D73">
      <w:pPr>
        <w:spacing w:after="200"/>
        <w:rPr>
          <w:rFonts w:ascii="Gill Sans" w:eastAsia="Gill Sans" w:hAnsi="Gill Sans" w:cs="Gill Sans"/>
        </w:rPr>
      </w:pPr>
    </w:p>
    <w:p w14:paraId="5189737E" w14:textId="77777777" w:rsidR="001B2D73" w:rsidRDefault="001B2D73">
      <w:pPr>
        <w:spacing w:after="200"/>
        <w:rPr>
          <w:rFonts w:ascii="Gill Sans" w:eastAsia="Gill Sans" w:hAnsi="Gill Sans" w:cs="Gill Sans"/>
        </w:rPr>
      </w:pPr>
    </w:p>
    <w:p w14:paraId="21209246" w14:textId="77777777" w:rsidR="001B2D73" w:rsidRDefault="001B2D73">
      <w:pPr>
        <w:spacing w:after="200"/>
        <w:rPr>
          <w:rFonts w:ascii="Gill Sans" w:eastAsia="Gill Sans" w:hAnsi="Gill Sans" w:cs="Gill Sans"/>
        </w:rPr>
      </w:pPr>
    </w:p>
    <w:p w14:paraId="799857AD" w14:textId="77777777" w:rsidR="001B2D73" w:rsidRDefault="001B2D73">
      <w:pPr>
        <w:spacing w:after="200"/>
        <w:rPr>
          <w:rFonts w:ascii="Gill Sans" w:eastAsia="Gill Sans" w:hAnsi="Gill Sans" w:cs="Gill Sans"/>
        </w:rPr>
      </w:pPr>
    </w:p>
    <w:p w14:paraId="6468764A" w14:textId="77777777" w:rsidR="001B2D73" w:rsidRDefault="001B2D73">
      <w:pPr>
        <w:spacing w:after="200"/>
        <w:rPr>
          <w:rFonts w:ascii="Gill Sans" w:eastAsia="Gill Sans" w:hAnsi="Gill Sans" w:cs="Gill Sans"/>
        </w:rPr>
      </w:pPr>
    </w:p>
    <w:tbl>
      <w:tblPr>
        <w:tblStyle w:val="a2"/>
        <w:tblW w:w="9990" w:type="dxa"/>
        <w:tblInd w:w="-342" w:type="dxa"/>
        <w:tblLayout w:type="fixed"/>
        <w:tblLook w:val="0400" w:firstRow="0" w:lastRow="0" w:firstColumn="0" w:lastColumn="0" w:noHBand="0" w:noVBand="1"/>
      </w:tblPr>
      <w:tblGrid>
        <w:gridCol w:w="9990"/>
      </w:tblGrid>
      <w:tr w:rsidR="001B2D73" w14:paraId="03E1AFBD" w14:textId="77777777">
        <w:tc>
          <w:tcPr>
            <w:tcW w:w="9990" w:type="dxa"/>
            <w:tcBorders>
              <w:top w:val="single" w:sz="4" w:space="0" w:color="000000"/>
              <w:left w:val="single" w:sz="4" w:space="0" w:color="000000"/>
              <w:bottom w:val="single" w:sz="4" w:space="0" w:color="000000"/>
              <w:right w:val="single" w:sz="4" w:space="0" w:color="000000"/>
            </w:tcBorders>
            <w:shd w:val="clear" w:color="auto" w:fill="D9EAD3"/>
            <w:tcMar>
              <w:top w:w="0" w:type="dxa"/>
              <w:left w:w="108" w:type="dxa"/>
              <w:bottom w:w="0" w:type="dxa"/>
              <w:right w:w="108" w:type="dxa"/>
            </w:tcMar>
          </w:tcPr>
          <w:p w14:paraId="168EEB33" w14:textId="77777777" w:rsidR="001B2D73" w:rsidRDefault="006613CD">
            <w:pPr>
              <w:pStyle w:val="Ttulo1"/>
              <w:rPr>
                <w:b/>
              </w:rPr>
            </w:pPr>
            <w:bookmarkStart w:id="21" w:name="_c34nc6cfct5l" w:colFirst="0" w:colLast="0"/>
            <w:bookmarkEnd w:id="21"/>
            <w:r>
              <w:rPr>
                <w:b/>
              </w:rPr>
              <w:t xml:space="preserve">Aprobado por: </w:t>
            </w:r>
          </w:p>
        </w:tc>
      </w:tr>
      <w:tr w:rsidR="001B2D73" w14:paraId="548DA1AA" w14:textId="77777777">
        <w:tc>
          <w:tcPr>
            <w:tcW w:w="99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1F9F95" w14:textId="77777777" w:rsidR="001B2D73" w:rsidRDefault="006613CD">
            <w:pPr>
              <w:jc w:val="both"/>
              <w:rPr>
                <w:rFonts w:ascii="Gill Sans" w:eastAsia="Gill Sans" w:hAnsi="Gill Sans" w:cs="Gill Sans"/>
              </w:rPr>
            </w:pPr>
            <w:r>
              <w:rPr>
                <w:rFonts w:ascii="Gill Sans" w:eastAsia="Gill Sans" w:hAnsi="Gill Sans" w:cs="Gill Sans"/>
                <w:b/>
              </w:rPr>
              <w:t xml:space="preserve">LA INFRAESCRITA SECRETARIA MUNICIPAL DE NEJAPA, DEPARTAMENTO DE SAN SALVADOR, CERTIFICA: </w:t>
            </w:r>
            <w:r>
              <w:rPr>
                <w:rFonts w:ascii="Gill Sans" w:eastAsia="Gill Sans" w:hAnsi="Gill Sans" w:cs="Gill Sans"/>
              </w:rPr>
              <w:t xml:space="preserve">Que en el Libro de Actas de Sesiones que lleva esta Secretaria durante el </w:t>
            </w:r>
            <w:r>
              <w:rPr>
                <w:rFonts w:ascii="Gill Sans" w:eastAsia="Gill Sans" w:hAnsi="Gill Sans" w:cs="Gill Sans"/>
              </w:rPr>
              <w:lastRenderedPageBreak/>
              <w:t xml:space="preserve">presente año, se encuentra el </w:t>
            </w:r>
            <w:r>
              <w:rPr>
                <w:rFonts w:ascii="Gill Sans" w:eastAsia="Gill Sans" w:hAnsi="Gill Sans" w:cs="Gill Sans"/>
                <w:b/>
              </w:rPr>
              <w:t>ACTA NÚMERO CATORCE,</w:t>
            </w:r>
            <w:r>
              <w:rPr>
                <w:rFonts w:ascii="Gill Sans" w:eastAsia="Gill Sans" w:hAnsi="Gill Sans" w:cs="Gill Sans"/>
              </w:rPr>
              <w:t xml:space="preserve"> primera sesión extraordinaria celebrada po</w:t>
            </w:r>
            <w:r>
              <w:rPr>
                <w:rFonts w:ascii="Gill Sans" w:eastAsia="Gill Sans" w:hAnsi="Gill Sans" w:cs="Gill Sans"/>
              </w:rPr>
              <w:t xml:space="preserve">r el Concejo Municipal, el día 14 de julio del año 2020 que contiene el </w:t>
            </w:r>
            <w:r>
              <w:rPr>
                <w:rFonts w:ascii="Gill Sans" w:eastAsia="Gill Sans" w:hAnsi="Gill Sans" w:cs="Gill Sans"/>
                <w:b/>
              </w:rPr>
              <w:t>ACUERDO NÚMERO CUATRO</w:t>
            </w:r>
            <w:r>
              <w:rPr>
                <w:rFonts w:ascii="Gill Sans" w:eastAsia="Gill Sans" w:hAnsi="Gill Sans" w:cs="Gill Sans"/>
              </w:rPr>
              <w:t xml:space="preserve"> que literalmente dice: Revisada y discutida la Carpeta Social del Proyecto: “Recuperación económica para emprendedores, emprendedoras y pequeños comerciantes del </w:t>
            </w:r>
            <w:r>
              <w:rPr>
                <w:rFonts w:ascii="Gill Sans" w:eastAsia="Gill Sans" w:hAnsi="Gill Sans" w:cs="Gill Sans"/>
              </w:rPr>
              <w:t>municipio de Nejapa, afectados por la cuarentena por COVID-19 a través de la entrega de capital semilla en herramientas y materias primas” y de conformidad a lo que establecen los artículos 4 numeral 9 y 31 numeral 6 del Código Municipal vigente Acuerda: a</w:t>
            </w:r>
            <w:r>
              <w:rPr>
                <w:rFonts w:ascii="Gill Sans" w:eastAsia="Gill Sans" w:hAnsi="Gill Sans" w:cs="Gill Sans"/>
              </w:rPr>
              <w:t xml:space="preserve">) Aprobar esta Carpeta Social del proyecto </w:t>
            </w:r>
            <w:r>
              <w:rPr>
                <w:rFonts w:ascii="Gill Sans" w:eastAsia="Gill Sans" w:hAnsi="Gill Sans" w:cs="Gill Sans"/>
                <w:b/>
              </w:rPr>
              <w:t>“Recuperación económica para emprendedores, emprendedoras y pequeños comerciantes del municipio de Nejapa, afectados por la cuarentena por COVID-19 a través de la entrega de capital semilla en herramientas y mater</w:t>
            </w:r>
            <w:r>
              <w:rPr>
                <w:rFonts w:ascii="Gill Sans" w:eastAsia="Gill Sans" w:hAnsi="Gill Sans" w:cs="Gill Sans"/>
                <w:b/>
              </w:rPr>
              <w:t>ias primas”</w:t>
            </w:r>
            <w:r>
              <w:rPr>
                <w:rFonts w:ascii="Gill Sans" w:eastAsia="Gill Sans" w:hAnsi="Gill Sans" w:cs="Gill Sans"/>
              </w:rPr>
              <w:t xml:space="preserve"> por el monto de CINCUENTA Y TRES MIL SEISCIENTOS TREINTA Y CINCO DÓLARES DE ESTOS UNIDOS DE AMÉRICA (USD$53,635.00) d) Dicho proyecto se ejecutará vía administración y será financiado con Fondos de la cuenta “ Fondos para atender necesidades pr</w:t>
            </w:r>
            <w:r>
              <w:rPr>
                <w:rFonts w:ascii="Gill Sans" w:eastAsia="Gill Sans" w:hAnsi="Gill Sans" w:cs="Gill Sans"/>
              </w:rPr>
              <w:t xml:space="preserve">ioritarias y proyectos derivados de la emergencia por COVID-19 y por la alerta roja por la Tormenta Tropical Amanda”, autorizando a la Tesorera Municipal </w:t>
            </w:r>
            <w:proofErr w:type="spellStart"/>
            <w:r>
              <w:rPr>
                <w:rFonts w:ascii="Gill Sans" w:eastAsia="Gill Sans" w:hAnsi="Gill Sans" w:cs="Gill Sans"/>
              </w:rPr>
              <w:t>aperture</w:t>
            </w:r>
            <w:proofErr w:type="spellEnd"/>
            <w:r>
              <w:rPr>
                <w:rFonts w:ascii="Gill Sans" w:eastAsia="Gill Sans" w:hAnsi="Gill Sans" w:cs="Gill Sans"/>
              </w:rPr>
              <w:t xml:space="preserve"> la cuenta bancaria y realice las erogaciones de fondos, c) Instrúyase a la Unidad de Adquisic</w:t>
            </w:r>
            <w:r>
              <w:rPr>
                <w:rFonts w:ascii="Gill Sans" w:eastAsia="Gill Sans" w:hAnsi="Gill Sans" w:cs="Gill Sans"/>
              </w:rPr>
              <w:t xml:space="preserve">iones y Contrataciones Institucionales para que inicie el proceso respectivo, d) nómbrese como Administrador del Proyecto al Licenciado Jony Israel Landaverde Mena, encargado de Gestión y Cooperación Internacional. </w:t>
            </w:r>
            <w:r>
              <w:rPr>
                <w:rFonts w:ascii="Gill Sans" w:eastAsia="Gill Sans" w:hAnsi="Gill Sans" w:cs="Gill Sans"/>
                <w:b/>
                <w:u w:val="single"/>
              </w:rPr>
              <w:t>Votación Unánime.</w:t>
            </w:r>
            <w:r>
              <w:rPr>
                <w:rFonts w:ascii="Gill Sans" w:eastAsia="Gill Sans" w:hAnsi="Gill Sans" w:cs="Gill Sans"/>
              </w:rPr>
              <w:t xml:space="preserve"> Comuníquese. correspond</w:t>
            </w:r>
            <w:r>
              <w:rPr>
                <w:rFonts w:ascii="Gill Sans" w:eastAsia="Gill Sans" w:hAnsi="Gill Sans" w:cs="Gill Sans"/>
              </w:rPr>
              <w:t>ientes y en ejercicio de los deberes que me señala el código municipal, expido, firmo y sello la presente certificación a los quince días del mes de julio del año dos mil veinte.</w:t>
            </w:r>
          </w:p>
          <w:p w14:paraId="4C39DA44" w14:textId="77777777" w:rsidR="001B2D73" w:rsidRDefault="006613CD">
            <w:pPr>
              <w:spacing w:before="240" w:after="240"/>
              <w:jc w:val="both"/>
              <w:rPr>
                <w:rFonts w:ascii="Gill Sans" w:eastAsia="Gill Sans" w:hAnsi="Gill Sans" w:cs="Gill Sans"/>
              </w:rPr>
            </w:pPr>
            <w:r>
              <w:rPr>
                <w:rFonts w:ascii="Gill Sans" w:eastAsia="Gill Sans" w:hAnsi="Gill Sans" w:cs="Gill Sans"/>
              </w:rPr>
              <w:t xml:space="preserve"> </w:t>
            </w:r>
          </w:p>
          <w:p w14:paraId="627732F3" w14:textId="77777777" w:rsidR="001B2D73" w:rsidRDefault="006613CD">
            <w:pPr>
              <w:spacing w:before="240" w:after="240"/>
              <w:jc w:val="both"/>
              <w:rPr>
                <w:rFonts w:ascii="Gill Sans" w:eastAsia="Gill Sans" w:hAnsi="Gill Sans" w:cs="Gill Sans"/>
              </w:rPr>
            </w:pPr>
            <w:r>
              <w:rPr>
                <w:rFonts w:ascii="Gill Sans" w:eastAsia="Gill Sans" w:hAnsi="Gill Sans" w:cs="Gill Sans"/>
              </w:rPr>
              <w:t>Firma y sello</w:t>
            </w:r>
          </w:p>
          <w:p w14:paraId="11EA82BA" w14:textId="77777777" w:rsidR="001B2D73" w:rsidRDefault="006613CD">
            <w:pPr>
              <w:spacing w:before="240" w:after="240"/>
              <w:jc w:val="both"/>
              <w:rPr>
                <w:rFonts w:ascii="Gill Sans" w:eastAsia="Gill Sans" w:hAnsi="Gill Sans" w:cs="Gill Sans"/>
              </w:rPr>
            </w:pPr>
            <w:r>
              <w:rPr>
                <w:rFonts w:ascii="Gill Sans" w:eastAsia="Gill Sans" w:hAnsi="Gill Sans" w:cs="Gill Sans"/>
              </w:rPr>
              <w:t>Licda. Silvia Noemy Ayala Guillén</w:t>
            </w:r>
          </w:p>
          <w:p w14:paraId="6CA5C301" w14:textId="77777777" w:rsidR="001B2D73" w:rsidRDefault="006613CD">
            <w:pPr>
              <w:spacing w:before="240" w:after="240"/>
              <w:jc w:val="both"/>
              <w:rPr>
                <w:rFonts w:ascii="Gill Sans" w:eastAsia="Gill Sans" w:hAnsi="Gill Sans" w:cs="Gill Sans"/>
              </w:rPr>
            </w:pPr>
            <w:r>
              <w:rPr>
                <w:rFonts w:ascii="Gill Sans" w:eastAsia="Gill Sans" w:hAnsi="Gill Sans" w:cs="Gill Sans"/>
              </w:rPr>
              <w:t>Secretaria del Concejo</w:t>
            </w:r>
          </w:p>
          <w:p w14:paraId="2E36E85D" w14:textId="77777777" w:rsidR="001B2D73" w:rsidRDefault="001B2D73">
            <w:pPr>
              <w:jc w:val="both"/>
              <w:rPr>
                <w:rFonts w:ascii="Gill Sans" w:eastAsia="Gill Sans" w:hAnsi="Gill Sans" w:cs="Gill Sans"/>
              </w:rPr>
            </w:pPr>
          </w:p>
          <w:p w14:paraId="0B7CF9F3" w14:textId="77777777" w:rsidR="001B2D73" w:rsidRDefault="001B2D73">
            <w:pPr>
              <w:ind w:left="360"/>
              <w:rPr>
                <w:rFonts w:ascii="Gill Sans" w:eastAsia="Gill Sans" w:hAnsi="Gill Sans" w:cs="Gill Sans"/>
              </w:rPr>
            </w:pPr>
          </w:p>
        </w:tc>
      </w:tr>
    </w:tbl>
    <w:p w14:paraId="587FCE0C" w14:textId="77777777" w:rsidR="001B2D73" w:rsidRDefault="001B2D73">
      <w:pPr>
        <w:spacing w:after="200"/>
        <w:rPr>
          <w:rFonts w:ascii="Gill Sans" w:eastAsia="Gill Sans" w:hAnsi="Gill Sans" w:cs="Gill Sans"/>
          <w:sz w:val="96"/>
          <w:szCs w:val="96"/>
        </w:rPr>
      </w:pPr>
    </w:p>
    <w:sectPr w:rsidR="001B2D73">
      <w:headerReference w:type="default" r:id="rId8"/>
      <w:footerReference w:type="default" r:id="rId9"/>
      <w:headerReference w:type="first" r:id="rId10"/>
      <w:footerReference w:type="first" r:id="rId11"/>
      <w:pgSz w:w="11909" w:h="16834"/>
      <w:pgMar w:top="1133"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6550B8" w14:textId="77777777" w:rsidR="006613CD" w:rsidRDefault="006613CD">
      <w:pPr>
        <w:spacing w:line="240" w:lineRule="auto"/>
      </w:pPr>
      <w:r>
        <w:separator/>
      </w:r>
    </w:p>
  </w:endnote>
  <w:endnote w:type="continuationSeparator" w:id="0">
    <w:p w14:paraId="0232BD03" w14:textId="77777777" w:rsidR="006613CD" w:rsidRDefault="006613C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B0EBE6" w14:textId="77777777" w:rsidR="001B2D73" w:rsidRDefault="006613CD">
    <w:pPr>
      <w:jc w:val="right"/>
      <w:rPr>
        <w:rFonts w:ascii="Gill Sans" w:eastAsia="Gill Sans" w:hAnsi="Gill Sans" w:cs="Gill Sans"/>
      </w:rPr>
    </w:pPr>
    <w:r>
      <w:rPr>
        <w:rFonts w:ascii="Gill Sans" w:eastAsia="Gill Sans" w:hAnsi="Gill Sans" w:cs="Gill Sans"/>
      </w:rPr>
      <w:fldChar w:fldCharType="begin"/>
    </w:r>
    <w:r>
      <w:rPr>
        <w:rFonts w:ascii="Gill Sans" w:eastAsia="Gill Sans" w:hAnsi="Gill Sans" w:cs="Gill Sans"/>
      </w:rPr>
      <w:instrText>PAGE</w:instrText>
    </w:r>
    <w:r w:rsidR="00DD0603">
      <w:rPr>
        <w:rFonts w:ascii="Gill Sans" w:eastAsia="Gill Sans" w:hAnsi="Gill Sans" w:cs="Gill Sans"/>
      </w:rPr>
      <w:fldChar w:fldCharType="separate"/>
    </w:r>
    <w:r w:rsidR="00DD0603">
      <w:rPr>
        <w:rFonts w:ascii="Gill Sans" w:eastAsia="Gill Sans" w:hAnsi="Gill Sans" w:cs="Gill Sans"/>
        <w:noProof/>
      </w:rPr>
      <w:t>1</w:t>
    </w:r>
    <w:r>
      <w:rPr>
        <w:rFonts w:ascii="Gill Sans" w:eastAsia="Gill Sans" w:hAnsi="Gill Sans" w:cs="Gill San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141A83" w14:textId="77777777" w:rsidR="001B2D73" w:rsidRDefault="001B2D73">
    <w:pPr>
      <w:pBdr>
        <w:bottom w:val="single" w:sz="4" w:space="0" w:color="000000"/>
      </w:pBdr>
      <w:spacing w:after="200"/>
      <w:ind w:left="-450"/>
      <w:jc w:val="center"/>
      <w:rPr>
        <w:color w:val="FFFFFF"/>
        <w:highlight w:val="whit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3DC67D" w14:textId="77777777" w:rsidR="006613CD" w:rsidRDefault="006613CD">
      <w:pPr>
        <w:spacing w:line="240" w:lineRule="auto"/>
      </w:pPr>
      <w:r>
        <w:separator/>
      </w:r>
    </w:p>
  </w:footnote>
  <w:footnote w:type="continuationSeparator" w:id="0">
    <w:p w14:paraId="42A0FCD1" w14:textId="77777777" w:rsidR="006613CD" w:rsidRDefault="006613C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83DF37" w14:textId="77777777" w:rsidR="001B2D73" w:rsidRDefault="006613CD">
    <w:pPr>
      <w:tabs>
        <w:tab w:val="center" w:pos="4419"/>
        <w:tab w:val="right" w:pos="8838"/>
      </w:tabs>
      <w:spacing w:line="240" w:lineRule="auto"/>
      <w:jc w:val="right"/>
      <w:rPr>
        <w:rFonts w:ascii="Calibri" w:eastAsia="Calibri" w:hAnsi="Calibri" w:cs="Calibri"/>
        <w:b/>
      </w:rPr>
    </w:pPr>
    <w:r>
      <w:rPr>
        <w:rFonts w:ascii="Calibri" w:eastAsia="Calibri" w:hAnsi="Calibri" w:cs="Calibri"/>
        <w:b/>
      </w:rPr>
      <w:t>Oficina de Gestión y Cooperación Internacional</w:t>
    </w:r>
    <w:r>
      <w:rPr>
        <w:noProof/>
      </w:rPr>
      <w:drawing>
        <wp:anchor distT="114300" distB="114300" distL="114300" distR="114300" simplePos="0" relativeHeight="251658240" behindDoc="0" locked="0" layoutInCell="1" hidden="0" allowOverlap="1" wp14:anchorId="1053A606" wp14:editId="7414DE36">
          <wp:simplePos x="0" y="0"/>
          <wp:positionH relativeFrom="column">
            <wp:posOffset>-314318</wp:posOffset>
          </wp:positionH>
          <wp:positionV relativeFrom="paragraph">
            <wp:posOffset>-171445</wp:posOffset>
          </wp:positionV>
          <wp:extent cx="1558824" cy="431483"/>
          <wp:effectExtent l="0" t="0" r="0" b="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558824" cy="431483"/>
                  </a:xfrm>
                  <a:prstGeom prst="rect">
                    <a:avLst/>
                  </a:prstGeom>
                  <a:ln/>
                </pic:spPr>
              </pic:pic>
            </a:graphicData>
          </a:graphic>
        </wp:anchor>
      </w:drawing>
    </w:r>
  </w:p>
  <w:p w14:paraId="01174263" w14:textId="77777777" w:rsidR="001B2D73" w:rsidRDefault="006613CD">
    <w:pPr>
      <w:tabs>
        <w:tab w:val="center" w:pos="4419"/>
        <w:tab w:val="right" w:pos="8838"/>
      </w:tabs>
      <w:spacing w:line="240" w:lineRule="auto"/>
      <w:jc w:val="right"/>
    </w:pPr>
    <w:r>
      <w:rPr>
        <w:rFonts w:ascii="Calibri" w:eastAsia="Calibri" w:hAnsi="Calibri" w:cs="Calibri"/>
      </w:rPr>
      <w:t>Gobierno de la Ciudad de Nejapa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FEE142" w14:textId="77777777" w:rsidR="001B2D73" w:rsidRDefault="006613CD">
    <w:r>
      <w:rPr>
        <w:noProof/>
      </w:rPr>
      <w:drawing>
        <wp:anchor distT="0" distB="0" distL="0" distR="0" simplePos="0" relativeHeight="251659264" behindDoc="0" locked="0" layoutInCell="1" hidden="0" allowOverlap="1" wp14:anchorId="5F9DB9FF" wp14:editId="40F5598F">
          <wp:simplePos x="0" y="0"/>
          <wp:positionH relativeFrom="column">
            <wp:posOffset>2143125</wp:posOffset>
          </wp:positionH>
          <wp:positionV relativeFrom="paragraph">
            <wp:posOffset>-47624</wp:posOffset>
          </wp:positionV>
          <wp:extent cx="1012140" cy="976313"/>
          <wp:effectExtent l="0" t="0" r="0" b="0"/>
          <wp:wrapSquare wrapText="bothSides" distT="0" distB="0" distL="0" distR="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012140" cy="976313"/>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BC4512"/>
    <w:multiLevelType w:val="multilevel"/>
    <w:tmpl w:val="101AFBA0"/>
    <w:lvl w:ilvl="0">
      <w:start w:val="1"/>
      <w:numFmt w:val="bullet"/>
      <w:lvlText w:val="●"/>
      <w:lvlJc w:val="left"/>
      <w:pPr>
        <w:ind w:left="705" w:hanging="525"/>
      </w:pPr>
      <w:rPr>
        <w:rFonts w:ascii="Noto Sans Symbols" w:eastAsia="Noto Sans Symbols" w:hAnsi="Noto Sans Symbols" w:cs="Noto Sans Symbols"/>
      </w:rPr>
    </w:lvl>
    <w:lvl w:ilvl="1">
      <w:start w:val="1"/>
      <w:numFmt w:val="bullet"/>
      <w:lvlText w:val="o"/>
      <w:lvlJc w:val="left"/>
      <w:pPr>
        <w:ind w:left="1260" w:hanging="360"/>
      </w:pPr>
      <w:rPr>
        <w:rFonts w:ascii="Courier New" w:eastAsia="Courier New" w:hAnsi="Courier New" w:cs="Courier New"/>
      </w:rPr>
    </w:lvl>
    <w:lvl w:ilvl="2">
      <w:start w:val="1"/>
      <w:numFmt w:val="bullet"/>
      <w:lvlText w:val="▪"/>
      <w:lvlJc w:val="left"/>
      <w:pPr>
        <w:ind w:left="1980" w:hanging="360"/>
      </w:pPr>
      <w:rPr>
        <w:rFonts w:ascii="Noto Sans Symbols" w:eastAsia="Noto Sans Symbols" w:hAnsi="Noto Sans Symbols" w:cs="Noto Sans Symbols"/>
      </w:rPr>
    </w:lvl>
    <w:lvl w:ilvl="3">
      <w:start w:val="1"/>
      <w:numFmt w:val="bullet"/>
      <w:lvlText w:val="●"/>
      <w:lvlJc w:val="left"/>
      <w:pPr>
        <w:ind w:left="2700" w:hanging="360"/>
      </w:pPr>
      <w:rPr>
        <w:rFonts w:ascii="Noto Sans Symbols" w:eastAsia="Noto Sans Symbols" w:hAnsi="Noto Sans Symbols" w:cs="Noto Sans Symbols"/>
      </w:rPr>
    </w:lvl>
    <w:lvl w:ilvl="4">
      <w:start w:val="1"/>
      <w:numFmt w:val="bullet"/>
      <w:lvlText w:val="o"/>
      <w:lvlJc w:val="left"/>
      <w:pPr>
        <w:ind w:left="3420" w:hanging="360"/>
      </w:pPr>
      <w:rPr>
        <w:rFonts w:ascii="Courier New" w:eastAsia="Courier New" w:hAnsi="Courier New" w:cs="Courier New"/>
      </w:rPr>
    </w:lvl>
    <w:lvl w:ilvl="5">
      <w:start w:val="1"/>
      <w:numFmt w:val="bullet"/>
      <w:lvlText w:val="▪"/>
      <w:lvlJc w:val="left"/>
      <w:pPr>
        <w:ind w:left="4140" w:hanging="360"/>
      </w:pPr>
      <w:rPr>
        <w:rFonts w:ascii="Noto Sans Symbols" w:eastAsia="Noto Sans Symbols" w:hAnsi="Noto Sans Symbols" w:cs="Noto Sans Symbols"/>
      </w:rPr>
    </w:lvl>
    <w:lvl w:ilvl="6">
      <w:start w:val="1"/>
      <w:numFmt w:val="bullet"/>
      <w:lvlText w:val="●"/>
      <w:lvlJc w:val="left"/>
      <w:pPr>
        <w:ind w:left="4860" w:hanging="360"/>
      </w:pPr>
      <w:rPr>
        <w:rFonts w:ascii="Noto Sans Symbols" w:eastAsia="Noto Sans Symbols" w:hAnsi="Noto Sans Symbols" w:cs="Noto Sans Symbols"/>
      </w:rPr>
    </w:lvl>
    <w:lvl w:ilvl="7">
      <w:start w:val="1"/>
      <w:numFmt w:val="bullet"/>
      <w:lvlText w:val="o"/>
      <w:lvlJc w:val="left"/>
      <w:pPr>
        <w:ind w:left="5580" w:hanging="360"/>
      </w:pPr>
      <w:rPr>
        <w:rFonts w:ascii="Courier New" w:eastAsia="Courier New" w:hAnsi="Courier New" w:cs="Courier New"/>
      </w:rPr>
    </w:lvl>
    <w:lvl w:ilvl="8">
      <w:start w:val="1"/>
      <w:numFmt w:val="bullet"/>
      <w:lvlText w:val="▪"/>
      <w:lvlJc w:val="left"/>
      <w:pPr>
        <w:ind w:left="6300" w:hanging="360"/>
      </w:pPr>
      <w:rPr>
        <w:rFonts w:ascii="Noto Sans Symbols" w:eastAsia="Noto Sans Symbols" w:hAnsi="Noto Sans Symbols" w:cs="Noto Sans Symbols"/>
      </w:rPr>
    </w:lvl>
  </w:abstractNum>
  <w:abstractNum w:abstractNumId="1" w15:restartNumberingAfterBreak="0">
    <w:nsid w:val="1B3F08EA"/>
    <w:multiLevelType w:val="multilevel"/>
    <w:tmpl w:val="3D0EAC1E"/>
    <w:lvl w:ilvl="0">
      <w:start w:val="1"/>
      <w:numFmt w:val="bullet"/>
      <w:lvlText w:val="●"/>
      <w:lvlJc w:val="left"/>
      <w:pPr>
        <w:ind w:left="705" w:hanging="525"/>
      </w:pPr>
      <w:rPr>
        <w:rFonts w:ascii="Noto Sans Symbols" w:eastAsia="Noto Sans Symbols" w:hAnsi="Noto Sans Symbols" w:cs="Noto Sans Symbols"/>
      </w:rPr>
    </w:lvl>
    <w:lvl w:ilvl="1">
      <w:start w:val="1"/>
      <w:numFmt w:val="bullet"/>
      <w:lvlText w:val="o"/>
      <w:lvlJc w:val="left"/>
      <w:pPr>
        <w:ind w:left="1260" w:hanging="360"/>
      </w:pPr>
      <w:rPr>
        <w:rFonts w:ascii="Courier New" w:eastAsia="Courier New" w:hAnsi="Courier New" w:cs="Courier New"/>
      </w:rPr>
    </w:lvl>
    <w:lvl w:ilvl="2">
      <w:start w:val="1"/>
      <w:numFmt w:val="bullet"/>
      <w:lvlText w:val="▪"/>
      <w:lvlJc w:val="left"/>
      <w:pPr>
        <w:ind w:left="1980" w:hanging="360"/>
      </w:pPr>
      <w:rPr>
        <w:rFonts w:ascii="Noto Sans Symbols" w:eastAsia="Noto Sans Symbols" w:hAnsi="Noto Sans Symbols" w:cs="Noto Sans Symbols"/>
      </w:rPr>
    </w:lvl>
    <w:lvl w:ilvl="3">
      <w:start w:val="1"/>
      <w:numFmt w:val="bullet"/>
      <w:lvlText w:val="●"/>
      <w:lvlJc w:val="left"/>
      <w:pPr>
        <w:ind w:left="2700" w:hanging="360"/>
      </w:pPr>
      <w:rPr>
        <w:rFonts w:ascii="Noto Sans Symbols" w:eastAsia="Noto Sans Symbols" w:hAnsi="Noto Sans Symbols" w:cs="Noto Sans Symbols"/>
      </w:rPr>
    </w:lvl>
    <w:lvl w:ilvl="4">
      <w:start w:val="1"/>
      <w:numFmt w:val="bullet"/>
      <w:lvlText w:val="o"/>
      <w:lvlJc w:val="left"/>
      <w:pPr>
        <w:ind w:left="3420" w:hanging="360"/>
      </w:pPr>
      <w:rPr>
        <w:rFonts w:ascii="Courier New" w:eastAsia="Courier New" w:hAnsi="Courier New" w:cs="Courier New"/>
      </w:rPr>
    </w:lvl>
    <w:lvl w:ilvl="5">
      <w:start w:val="1"/>
      <w:numFmt w:val="bullet"/>
      <w:lvlText w:val="▪"/>
      <w:lvlJc w:val="left"/>
      <w:pPr>
        <w:ind w:left="4140" w:hanging="360"/>
      </w:pPr>
      <w:rPr>
        <w:rFonts w:ascii="Noto Sans Symbols" w:eastAsia="Noto Sans Symbols" w:hAnsi="Noto Sans Symbols" w:cs="Noto Sans Symbols"/>
      </w:rPr>
    </w:lvl>
    <w:lvl w:ilvl="6">
      <w:start w:val="1"/>
      <w:numFmt w:val="bullet"/>
      <w:lvlText w:val="●"/>
      <w:lvlJc w:val="left"/>
      <w:pPr>
        <w:ind w:left="4860" w:hanging="360"/>
      </w:pPr>
      <w:rPr>
        <w:rFonts w:ascii="Noto Sans Symbols" w:eastAsia="Noto Sans Symbols" w:hAnsi="Noto Sans Symbols" w:cs="Noto Sans Symbols"/>
      </w:rPr>
    </w:lvl>
    <w:lvl w:ilvl="7">
      <w:start w:val="1"/>
      <w:numFmt w:val="bullet"/>
      <w:lvlText w:val="o"/>
      <w:lvlJc w:val="left"/>
      <w:pPr>
        <w:ind w:left="5580" w:hanging="360"/>
      </w:pPr>
      <w:rPr>
        <w:rFonts w:ascii="Courier New" w:eastAsia="Courier New" w:hAnsi="Courier New" w:cs="Courier New"/>
      </w:rPr>
    </w:lvl>
    <w:lvl w:ilvl="8">
      <w:start w:val="1"/>
      <w:numFmt w:val="bullet"/>
      <w:lvlText w:val="▪"/>
      <w:lvlJc w:val="left"/>
      <w:pPr>
        <w:ind w:left="6300" w:hanging="360"/>
      </w:pPr>
      <w:rPr>
        <w:rFonts w:ascii="Noto Sans Symbols" w:eastAsia="Noto Sans Symbols" w:hAnsi="Noto Sans Symbols" w:cs="Noto Sans Symbols"/>
      </w:rPr>
    </w:lvl>
  </w:abstractNum>
  <w:abstractNum w:abstractNumId="2" w15:restartNumberingAfterBreak="0">
    <w:nsid w:val="400C49B2"/>
    <w:multiLevelType w:val="multilevel"/>
    <w:tmpl w:val="DB6EA61C"/>
    <w:lvl w:ilvl="0">
      <w:start w:val="1"/>
      <w:numFmt w:val="bullet"/>
      <w:lvlText w:val="●"/>
      <w:lvlJc w:val="left"/>
      <w:pPr>
        <w:ind w:left="705" w:hanging="525"/>
      </w:pPr>
      <w:rPr>
        <w:rFonts w:ascii="Noto Sans Symbols" w:eastAsia="Noto Sans Symbols" w:hAnsi="Noto Sans Symbols" w:cs="Noto Sans Symbols"/>
      </w:rPr>
    </w:lvl>
    <w:lvl w:ilvl="1">
      <w:start w:val="1"/>
      <w:numFmt w:val="bullet"/>
      <w:lvlText w:val="o"/>
      <w:lvlJc w:val="left"/>
      <w:pPr>
        <w:ind w:left="1260" w:hanging="360"/>
      </w:pPr>
      <w:rPr>
        <w:rFonts w:ascii="Courier New" w:eastAsia="Courier New" w:hAnsi="Courier New" w:cs="Courier New"/>
      </w:rPr>
    </w:lvl>
    <w:lvl w:ilvl="2">
      <w:start w:val="1"/>
      <w:numFmt w:val="bullet"/>
      <w:lvlText w:val="▪"/>
      <w:lvlJc w:val="left"/>
      <w:pPr>
        <w:ind w:left="1980" w:hanging="360"/>
      </w:pPr>
      <w:rPr>
        <w:rFonts w:ascii="Noto Sans Symbols" w:eastAsia="Noto Sans Symbols" w:hAnsi="Noto Sans Symbols" w:cs="Noto Sans Symbols"/>
      </w:rPr>
    </w:lvl>
    <w:lvl w:ilvl="3">
      <w:start w:val="1"/>
      <w:numFmt w:val="bullet"/>
      <w:lvlText w:val="●"/>
      <w:lvlJc w:val="left"/>
      <w:pPr>
        <w:ind w:left="2700" w:hanging="360"/>
      </w:pPr>
      <w:rPr>
        <w:rFonts w:ascii="Noto Sans Symbols" w:eastAsia="Noto Sans Symbols" w:hAnsi="Noto Sans Symbols" w:cs="Noto Sans Symbols"/>
      </w:rPr>
    </w:lvl>
    <w:lvl w:ilvl="4">
      <w:start w:val="1"/>
      <w:numFmt w:val="bullet"/>
      <w:lvlText w:val="o"/>
      <w:lvlJc w:val="left"/>
      <w:pPr>
        <w:ind w:left="3420" w:hanging="360"/>
      </w:pPr>
      <w:rPr>
        <w:rFonts w:ascii="Courier New" w:eastAsia="Courier New" w:hAnsi="Courier New" w:cs="Courier New"/>
      </w:rPr>
    </w:lvl>
    <w:lvl w:ilvl="5">
      <w:start w:val="1"/>
      <w:numFmt w:val="bullet"/>
      <w:lvlText w:val="▪"/>
      <w:lvlJc w:val="left"/>
      <w:pPr>
        <w:ind w:left="4140" w:hanging="360"/>
      </w:pPr>
      <w:rPr>
        <w:rFonts w:ascii="Noto Sans Symbols" w:eastAsia="Noto Sans Symbols" w:hAnsi="Noto Sans Symbols" w:cs="Noto Sans Symbols"/>
      </w:rPr>
    </w:lvl>
    <w:lvl w:ilvl="6">
      <w:start w:val="1"/>
      <w:numFmt w:val="bullet"/>
      <w:lvlText w:val="●"/>
      <w:lvlJc w:val="left"/>
      <w:pPr>
        <w:ind w:left="4860" w:hanging="360"/>
      </w:pPr>
      <w:rPr>
        <w:rFonts w:ascii="Noto Sans Symbols" w:eastAsia="Noto Sans Symbols" w:hAnsi="Noto Sans Symbols" w:cs="Noto Sans Symbols"/>
      </w:rPr>
    </w:lvl>
    <w:lvl w:ilvl="7">
      <w:start w:val="1"/>
      <w:numFmt w:val="bullet"/>
      <w:lvlText w:val="o"/>
      <w:lvlJc w:val="left"/>
      <w:pPr>
        <w:ind w:left="5580" w:hanging="360"/>
      </w:pPr>
      <w:rPr>
        <w:rFonts w:ascii="Courier New" w:eastAsia="Courier New" w:hAnsi="Courier New" w:cs="Courier New"/>
      </w:rPr>
    </w:lvl>
    <w:lvl w:ilvl="8">
      <w:start w:val="1"/>
      <w:numFmt w:val="bullet"/>
      <w:lvlText w:val="▪"/>
      <w:lvlJc w:val="left"/>
      <w:pPr>
        <w:ind w:left="6300" w:hanging="360"/>
      </w:pPr>
      <w:rPr>
        <w:rFonts w:ascii="Noto Sans Symbols" w:eastAsia="Noto Sans Symbols" w:hAnsi="Noto Sans Symbols" w:cs="Noto Sans Symbols"/>
      </w:rPr>
    </w:lvl>
  </w:abstractNum>
  <w:abstractNum w:abstractNumId="3" w15:restartNumberingAfterBreak="0">
    <w:nsid w:val="77986163"/>
    <w:multiLevelType w:val="multilevel"/>
    <w:tmpl w:val="E2E4FB46"/>
    <w:lvl w:ilvl="0">
      <w:start w:val="1"/>
      <w:numFmt w:val="bullet"/>
      <w:lvlText w:val="●"/>
      <w:lvlJc w:val="left"/>
      <w:pPr>
        <w:ind w:left="705" w:hanging="525"/>
      </w:pPr>
      <w:rPr>
        <w:rFonts w:ascii="Noto Sans Symbols" w:eastAsia="Noto Sans Symbols" w:hAnsi="Noto Sans Symbols" w:cs="Noto Sans Symbols"/>
      </w:rPr>
    </w:lvl>
    <w:lvl w:ilvl="1">
      <w:start w:val="1"/>
      <w:numFmt w:val="bullet"/>
      <w:lvlText w:val="o"/>
      <w:lvlJc w:val="left"/>
      <w:pPr>
        <w:ind w:left="1260" w:hanging="360"/>
      </w:pPr>
      <w:rPr>
        <w:rFonts w:ascii="Courier New" w:eastAsia="Courier New" w:hAnsi="Courier New" w:cs="Courier New"/>
      </w:rPr>
    </w:lvl>
    <w:lvl w:ilvl="2">
      <w:start w:val="1"/>
      <w:numFmt w:val="bullet"/>
      <w:lvlText w:val="▪"/>
      <w:lvlJc w:val="left"/>
      <w:pPr>
        <w:ind w:left="1980" w:hanging="360"/>
      </w:pPr>
      <w:rPr>
        <w:rFonts w:ascii="Noto Sans Symbols" w:eastAsia="Noto Sans Symbols" w:hAnsi="Noto Sans Symbols" w:cs="Noto Sans Symbols"/>
      </w:rPr>
    </w:lvl>
    <w:lvl w:ilvl="3">
      <w:start w:val="1"/>
      <w:numFmt w:val="bullet"/>
      <w:lvlText w:val="●"/>
      <w:lvlJc w:val="left"/>
      <w:pPr>
        <w:ind w:left="2700" w:hanging="360"/>
      </w:pPr>
      <w:rPr>
        <w:rFonts w:ascii="Noto Sans Symbols" w:eastAsia="Noto Sans Symbols" w:hAnsi="Noto Sans Symbols" w:cs="Noto Sans Symbols"/>
      </w:rPr>
    </w:lvl>
    <w:lvl w:ilvl="4">
      <w:start w:val="1"/>
      <w:numFmt w:val="bullet"/>
      <w:lvlText w:val="o"/>
      <w:lvlJc w:val="left"/>
      <w:pPr>
        <w:ind w:left="3420" w:hanging="360"/>
      </w:pPr>
      <w:rPr>
        <w:rFonts w:ascii="Courier New" w:eastAsia="Courier New" w:hAnsi="Courier New" w:cs="Courier New"/>
      </w:rPr>
    </w:lvl>
    <w:lvl w:ilvl="5">
      <w:start w:val="1"/>
      <w:numFmt w:val="bullet"/>
      <w:lvlText w:val="▪"/>
      <w:lvlJc w:val="left"/>
      <w:pPr>
        <w:ind w:left="4140" w:hanging="360"/>
      </w:pPr>
      <w:rPr>
        <w:rFonts w:ascii="Noto Sans Symbols" w:eastAsia="Noto Sans Symbols" w:hAnsi="Noto Sans Symbols" w:cs="Noto Sans Symbols"/>
      </w:rPr>
    </w:lvl>
    <w:lvl w:ilvl="6">
      <w:start w:val="1"/>
      <w:numFmt w:val="bullet"/>
      <w:lvlText w:val="●"/>
      <w:lvlJc w:val="left"/>
      <w:pPr>
        <w:ind w:left="4860" w:hanging="360"/>
      </w:pPr>
      <w:rPr>
        <w:rFonts w:ascii="Noto Sans Symbols" w:eastAsia="Noto Sans Symbols" w:hAnsi="Noto Sans Symbols" w:cs="Noto Sans Symbols"/>
      </w:rPr>
    </w:lvl>
    <w:lvl w:ilvl="7">
      <w:start w:val="1"/>
      <w:numFmt w:val="bullet"/>
      <w:lvlText w:val="o"/>
      <w:lvlJc w:val="left"/>
      <w:pPr>
        <w:ind w:left="5580" w:hanging="360"/>
      </w:pPr>
      <w:rPr>
        <w:rFonts w:ascii="Courier New" w:eastAsia="Courier New" w:hAnsi="Courier New" w:cs="Courier New"/>
      </w:rPr>
    </w:lvl>
    <w:lvl w:ilvl="8">
      <w:start w:val="1"/>
      <w:numFmt w:val="bullet"/>
      <w:lvlText w:val="▪"/>
      <w:lvlJc w:val="left"/>
      <w:pPr>
        <w:ind w:left="6300" w:hanging="360"/>
      </w:pPr>
      <w:rPr>
        <w:rFonts w:ascii="Noto Sans Symbols" w:eastAsia="Noto Sans Symbols" w:hAnsi="Noto Sans Symbols" w:cs="Noto Sans Symbols"/>
      </w:rPr>
    </w:lvl>
  </w:abstractNum>
  <w:abstractNum w:abstractNumId="4" w15:restartNumberingAfterBreak="0">
    <w:nsid w:val="7E636D6C"/>
    <w:multiLevelType w:val="multilevel"/>
    <w:tmpl w:val="0E4006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4"/>
  </w:num>
  <w:num w:numId="2">
    <w:abstractNumId w:val="2"/>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2D73"/>
    <w:rsid w:val="001B2D73"/>
    <w:rsid w:val="006613CD"/>
    <w:rsid w:val="00DD0603"/>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70065D"/>
  <w15:docId w15:val="{9EBC6063-A381-4D97-8E5E-0E6F18A0E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s-419" w:eastAsia="es-SV"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100" w:after="200"/>
      <w:jc w:val="both"/>
      <w:outlineLvl w:val="0"/>
    </w:pPr>
    <w:rPr>
      <w:rFonts w:ascii="Gill Sans" w:eastAsia="Gill Sans" w:hAnsi="Gill Sans" w:cs="Gill Sans"/>
    </w:rPr>
  </w:style>
  <w:style w:type="paragraph" w:styleId="Ttulo2">
    <w:name w:val="heading 2"/>
    <w:basedOn w:val="Normal"/>
    <w:next w:val="Normal"/>
    <w:uiPriority w:val="9"/>
    <w:unhideWhenUsed/>
    <w:qFormat/>
    <w:pPr>
      <w:keepNext/>
      <w:keepLines/>
      <w:spacing w:after="200"/>
      <w:jc w:val="both"/>
      <w:outlineLvl w:val="1"/>
    </w:pPr>
    <w:rPr>
      <w:rFonts w:ascii="Gill Sans" w:eastAsia="Gill Sans" w:hAnsi="Gill Sans" w:cs="Gill Sans"/>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0" w:type="dxa"/>
        <w:left w:w="10" w:type="dxa"/>
        <w:bottom w:w="0" w:type="dxa"/>
        <w:right w:w="1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0" w:type="dxa"/>
        <w:left w:w="10" w:type="dxa"/>
        <w:bottom w:w="0" w:type="dxa"/>
        <w:right w:w="10" w:type="dxa"/>
      </w:tblCellMar>
    </w:tblPr>
  </w:style>
  <w:style w:type="table" w:customStyle="1" w:styleId="a2">
    <w:basedOn w:val="TableNormal"/>
    <w:tblPr>
      <w:tblStyleRowBandSize w:val="1"/>
      <w:tblStyleColBandSize w:val="1"/>
      <w:tblCellMar>
        <w:top w:w="0" w:type="dxa"/>
        <w:left w:w="10" w:type="dxa"/>
        <w:bottom w:w="0" w:type="dxa"/>
        <w:right w:w="1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bit.ly/nejapaemprende"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9</Pages>
  <Words>2977</Words>
  <Characters>16377</Characters>
  <Application>Microsoft Office Word</Application>
  <DocSecurity>0</DocSecurity>
  <Lines>136</Lines>
  <Paragraphs>38</Paragraphs>
  <ScaleCrop>false</ScaleCrop>
  <Company/>
  <LinksUpToDate>false</LinksUpToDate>
  <CharactersWithSpaces>19316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UAIP</dc:creator>
  <cp:lastModifiedBy>Alcaldia Nejapa</cp:lastModifiedBy>
  <cp:revision>2</cp:revision>
  <dcterms:created xsi:type="dcterms:W3CDTF">2020-08-17T17:55:00Z</dcterms:created>
  <dcterms:modified xsi:type="dcterms:W3CDTF">2020-08-17T17:55:00Z</dcterms:modified>
</cp:coreProperties>
</file>