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54" w:rsidRDefault="00983754" w:rsidP="004C6578">
      <w:pPr>
        <w:jc w:val="center"/>
        <w:rPr>
          <w:sz w:val="40"/>
          <w:szCs w:val="40"/>
        </w:rPr>
      </w:pPr>
      <w:bookmarkStart w:id="0" w:name="_GoBack"/>
      <w:bookmarkEnd w:id="0"/>
      <w:r>
        <w:rPr>
          <w:noProof/>
          <w:lang w:eastAsia="es-SV"/>
        </w:rPr>
        <w:drawing>
          <wp:anchor distT="0" distB="0" distL="114300" distR="114300" simplePos="0" relativeHeight="251667456" behindDoc="0" locked="0" layoutInCell="1" allowOverlap="1" wp14:anchorId="19DDBF1F" wp14:editId="6AF9B823">
            <wp:simplePos x="0" y="0"/>
            <wp:positionH relativeFrom="leftMargin">
              <wp:posOffset>198120</wp:posOffset>
            </wp:positionH>
            <wp:positionV relativeFrom="paragraph">
              <wp:posOffset>13335</wp:posOffset>
            </wp:positionV>
            <wp:extent cx="887730" cy="868680"/>
            <wp:effectExtent l="0" t="0" r="7620" b="762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730" cy="868680"/>
                    </a:xfrm>
                    <a:prstGeom prst="rect">
                      <a:avLst/>
                    </a:prstGeom>
                  </pic:spPr>
                </pic:pic>
              </a:graphicData>
            </a:graphic>
            <wp14:sizeRelH relativeFrom="page">
              <wp14:pctWidth>0</wp14:pctWidth>
            </wp14:sizeRelH>
            <wp14:sizeRelV relativeFrom="page">
              <wp14:pctHeight>0</wp14:pctHeight>
            </wp14:sizeRelV>
          </wp:anchor>
        </w:drawing>
      </w:r>
    </w:p>
    <w:p w:rsidR="001C09F5" w:rsidRPr="0085583C" w:rsidRDefault="004C6578" w:rsidP="004C6578">
      <w:pPr>
        <w:jc w:val="center"/>
        <w:rPr>
          <w:b/>
          <w:sz w:val="40"/>
          <w:szCs w:val="40"/>
        </w:rPr>
      </w:pPr>
      <w:r w:rsidRPr="0085583C">
        <w:rPr>
          <w:b/>
          <w:sz w:val="40"/>
          <w:szCs w:val="40"/>
        </w:rPr>
        <w:t>Alcaldía Municipal de Nejapa</w:t>
      </w:r>
    </w:p>
    <w:p w:rsidR="00983754" w:rsidRDefault="00983754" w:rsidP="004C6578">
      <w:pPr>
        <w:rPr>
          <w:b/>
          <w:u w:val="single"/>
        </w:rPr>
      </w:pPr>
    </w:p>
    <w:p w:rsidR="004C6578" w:rsidRPr="0085583C" w:rsidRDefault="004C6578" w:rsidP="004C6578">
      <w:pPr>
        <w:rPr>
          <w:b/>
          <w:sz w:val="28"/>
          <w:szCs w:val="28"/>
          <w:u w:val="single"/>
        </w:rPr>
      </w:pPr>
      <w:r w:rsidRPr="0085583C">
        <w:rPr>
          <w:b/>
          <w:sz w:val="28"/>
          <w:szCs w:val="28"/>
          <w:u w:val="single"/>
        </w:rPr>
        <w:t>Proyecto:</w:t>
      </w:r>
    </w:p>
    <w:p w:rsidR="004C6578" w:rsidRPr="000A32B6" w:rsidRDefault="005C58D3" w:rsidP="000A32B6">
      <w:pPr>
        <w:jc w:val="center"/>
        <w:rPr>
          <w:b/>
          <w:color w:val="FF0000"/>
          <w:sz w:val="32"/>
          <w:szCs w:val="32"/>
        </w:rPr>
      </w:pPr>
      <w:r w:rsidRPr="00FA2E58">
        <w:rPr>
          <w:sz w:val="32"/>
          <w:szCs w:val="32"/>
        </w:rPr>
        <w:t>“</w:t>
      </w:r>
      <w:r w:rsidR="000A32B6" w:rsidRPr="000A32B6">
        <w:rPr>
          <w:b/>
          <w:sz w:val="32"/>
          <w:szCs w:val="32"/>
        </w:rPr>
        <w:t>Deporte, Arte y Cultura como Instrumentos de Cambio para el Municipio de Nejapa</w:t>
      </w:r>
      <w:r w:rsidRPr="000A32B6">
        <w:rPr>
          <w:b/>
          <w:sz w:val="32"/>
          <w:szCs w:val="32"/>
        </w:rPr>
        <w:t>, 2020</w:t>
      </w:r>
      <w:r w:rsidRPr="00FA2E58">
        <w:rPr>
          <w:sz w:val="32"/>
          <w:szCs w:val="32"/>
        </w:rPr>
        <w:t xml:space="preserve">” </w:t>
      </w:r>
    </w:p>
    <w:p w:rsidR="00FA2E58" w:rsidRDefault="00FA2E58" w:rsidP="00FA2E58"/>
    <w:p w:rsidR="0085583C" w:rsidRDefault="0085583C" w:rsidP="00FA2E58">
      <w:pPr>
        <w:rPr>
          <w:b/>
        </w:rPr>
      </w:pPr>
    </w:p>
    <w:p w:rsidR="00FA2E58" w:rsidRPr="0085583C" w:rsidRDefault="00FA2E58" w:rsidP="00FA2E58">
      <w:pPr>
        <w:rPr>
          <w:b/>
          <w:sz w:val="28"/>
          <w:szCs w:val="28"/>
        </w:rPr>
      </w:pPr>
      <w:r w:rsidRPr="0085583C">
        <w:rPr>
          <w:b/>
          <w:sz w:val="28"/>
          <w:szCs w:val="28"/>
        </w:rPr>
        <w:t>MONTO TOTAL</w:t>
      </w:r>
      <w:r w:rsidR="0085583C" w:rsidRPr="0085583C">
        <w:rPr>
          <w:b/>
          <w:sz w:val="28"/>
          <w:szCs w:val="28"/>
        </w:rPr>
        <w:t xml:space="preserve"> DEL PROYECTO</w:t>
      </w:r>
      <w:r w:rsidRPr="0085583C">
        <w:rPr>
          <w:b/>
          <w:sz w:val="28"/>
          <w:szCs w:val="28"/>
        </w:rPr>
        <w:t>:</w:t>
      </w:r>
      <w:r w:rsidR="0085583C">
        <w:rPr>
          <w:b/>
          <w:sz w:val="28"/>
          <w:szCs w:val="28"/>
        </w:rPr>
        <w:t xml:space="preserve"> </w:t>
      </w:r>
      <w:r w:rsidR="0085583C">
        <w:rPr>
          <w:b/>
          <w:sz w:val="28"/>
          <w:szCs w:val="28"/>
        </w:rPr>
        <w:tab/>
      </w:r>
      <w:r w:rsidR="00005D35" w:rsidRPr="0085583C">
        <w:rPr>
          <w:b/>
          <w:sz w:val="28"/>
          <w:szCs w:val="28"/>
        </w:rPr>
        <w:t>$193,031.09</w:t>
      </w:r>
    </w:p>
    <w:p w:rsidR="0085583C" w:rsidRDefault="0085583C" w:rsidP="00FA2E58"/>
    <w:p w:rsidR="00FA2E58" w:rsidRDefault="002151DA" w:rsidP="00FA2E58">
      <w:r>
        <w:rPr>
          <w:noProof/>
          <w:lang w:eastAsia="es-SV"/>
        </w:rPr>
        <w:drawing>
          <wp:anchor distT="0" distB="0" distL="114300" distR="114300" simplePos="0" relativeHeight="251673600" behindDoc="0" locked="0" layoutInCell="1" allowOverlap="1" wp14:anchorId="2FD088C9" wp14:editId="6E1C625B">
            <wp:simplePos x="0" y="0"/>
            <wp:positionH relativeFrom="margin">
              <wp:posOffset>3547110</wp:posOffset>
            </wp:positionH>
            <wp:positionV relativeFrom="paragraph">
              <wp:posOffset>269875</wp:posOffset>
            </wp:positionV>
            <wp:extent cx="2386330" cy="1594485"/>
            <wp:effectExtent l="0" t="0" r="0" b="571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9-09-12 at 9.59.32 AM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330" cy="1594485"/>
                    </a:xfrm>
                    <a:prstGeom prst="rect">
                      <a:avLst/>
                    </a:prstGeom>
                  </pic:spPr>
                </pic:pic>
              </a:graphicData>
            </a:graphic>
            <wp14:sizeRelH relativeFrom="page">
              <wp14:pctWidth>0</wp14:pctWidth>
            </wp14:sizeRelH>
            <wp14:sizeRelV relativeFrom="page">
              <wp14:pctHeight>0</wp14:pctHeight>
            </wp14:sizeRelV>
          </wp:anchor>
        </w:drawing>
      </w:r>
    </w:p>
    <w:p w:rsidR="00FA2E58" w:rsidRDefault="002151DA" w:rsidP="00FA2E58">
      <w:r>
        <w:rPr>
          <w:noProof/>
          <w:lang w:eastAsia="es-SV"/>
        </w:rPr>
        <w:drawing>
          <wp:anchor distT="0" distB="0" distL="114300" distR="114300" simplePos="0" relativeHeight="251671552" behindDoc="0" locked="0" layoutInCell="1" allowOverlap="1" wp14:anchorId="51F62702" wp14:editId="6B434B92">
            <wp:simplePos x="0" y="0"/>
            <wp:positionH relativeFrom="margin">
              <wp:posOffset>-396240</wp:posOffset>
            </wp:positionH>
            <wp:positionV relativeFrom="paragraph">
              <wp:posOffset>0</wp:posOffset>
            </wp:positionV>
            <wp:extent cx="2494915" cy="1461770"/>
            <wp:effectExtent l="0" t="0" r="635"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8-11 at 9.05.37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915" cy="1461770"/>
                    </a:xfrm>
                    <a:prstGeom prst="rect">
                      <a:avLst/>
                    </a:prstGeom>
                  </pic:spPr>
                </pic:pic>
              </a:graphicData>
            </a:graphic>
            <wp14:sizeRelH relativeFrom="page">
              <wp14:pctWidth>0</wp14:pctWidth>
            </wp14:sizeRelH>
            <wp14:sizeRelV relativeFrom="page">
              <wp14:pctHeight>0</wp14:pctHeight>
            </wp14:sizeRelV>
          </wp:anchor>
        </w:drawing>
      </w:r>
    </w:p>
    <w:p w:rsidR="00FA2E58" w:rsidRDefault="00FA2E58" w:rsidP="00FA2E58"/>
    <w:p w:rsidR="00FA2E58" w:rsidRDefault="00FA2E58" w:rsidP="00FA2E58"/>
    <w:p w:rsidR="00FA2E58" w:rsidRDefault="00FA2E58" w:rsidP="00FA2E58"/>
    <w:p w:rsidR="00FA2E58" w:rsidRPr="00FA2E58" w:rsidRDefault="00FA2E58" w:rsidP="00FA2E58"/>
    <w:p w:rsidR="00FA2E58" w:rsidRDefault="00FA2E58" w:rsidP="00FA2E58">
      <w:pPr>
        <w:rPr>
          <w:sz w:val="36"/>
          <w:szCs w:val="36"/>
        </w:rPr>
      </w:pPr>
    </w:p>
    <w:p w:rsidR="00FA2E58" w:rsidRDefault="00FA2E58" w:rsidP="00FA2E58">
      <w:pPr>
        <w:rPr>
          <w:sz w:val="36"/>
          <w:szCs w:val="36"/>
        </w:rPr>
      </w:pPr>
    </w:p>
    <w:p w:rsidR="00FA2E58" w:rsidRDefault="002151DA" w:rsidP="00FA2E58">
      <w:pPr>
        <w:rPr>
          <w:sz w:val="36"/>
          <w:szCs w:val="36"/>
        </w:rPr>
      </w:pPr>
      <w:r>
        <w:rPr>
          <w:noProof/>
          <w:lang w:eastAsia="es-SV"/>
        </w:rPr>
        <w:drawing>
          <wp:anchor distT="0" distB="0" distL="114300" distR="114300" simplePos="0" relativeHeight="251677696" behindDoc="0" locked="0" layoutInCell="1" allowOverlap="1" wp14:anchorId="6170BAED" wp14:editId="3CBFFABA">
            <wp:simplePos x="0" y="0"/>
            <wp:positionH relativeFrom="column">
              <wp:posOffset>3503295</wp:posOffset>
            </wp:positionH>
            <wp:positionV relativeFrom="paragraph">
              <wp:posOffset>6350</wp:posOffset>
            </wp:positionV>
            <wp:extent cx="2386330" cy="15817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1-09 at 10.36.53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330" cy="158178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5648" behindDoc="0" locked="0" layoutInCell="1" allowOverlap="1" wp14:anchorId="02DCD9EF" wp14:editId="6DA16A9B">
            <wp:simplePos x="0" y="0"/>
            <wp:positionH relativeFrom="column">
              <wp:posOffset>-257175</wp:posOffset>
            </wp:positionH>
            <wp:positionV relativeFrom="paragraph">
              <wp:posOffset>35560</wp:posOffset>
            </wp:positionV>
            <wp:extent cx="2409825" cy="1462405"/>
            <wp:effectExtent l="0" t="0" r="9525" b="444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09-12 at 10.10.00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1462405"/>
                    </a:xfrm>
                    <a:prstGeom prst="rect">
                      <a:avLst/>
                    </a:prstGeom>
                  </pic:spPr>
                </pic:pic>
              </a:graphicData>
            </a:graphic>
            <wp14:sizeRelH relativeFrom="page">
              <wp14:pctWidth>0</wp14:pctWidth>
            </wp14:sizeRelH>
            <wp14:sizeRelV relativeFrom="page">
              <wp14:pctHeight>0</wp14:pctHeight>
            </wp14:sizeRelV>
          </wp:anchor>
        </w:drawing>
      </w:r>
    </w:p>
    <w:p w:rsidR="00FA2E58" w:rsidRDefault="00FA2E58" w:rsidP="00FA2E58">
      <w:pPr>
        <w:rPr>
          <w:sz w:val="36"/>
          <w:szCs w:val="36"/>
        </w:rPr>
      </w:pPr>
    </w:p>
    <w:p w:rsidR="00FA2E58" w:rsidRDefault="00FA2E58" w:rsidP="00FA2E58">
      <w:pPr>
        <w:rPr>
          <w:sz w:val="36"/>
          <w:szCs w:val="36"/>
        </w:rPr>
      </w:pPr>
    </w:p>
    <w:p w:rsidR="00FA2E58" w:rsidRDefault="00FA2E58" w:rsidP="00FA2E58"/>
    <w:p w:rsidR="002151DA" w:rsidRDefault="002151DA" w:rsidP="00FA2E58">
      <w:pPr>
        <w:pStyle w:val="Sinespaciado"/>
        <w:rPr>
          <w:lang w:val="es-SV"/>
        </w:rPr>
      </w:pPr>
    </w:p>
    <w:p w:rsidR="002151DA" w:rsidRDefault="002151DA" w:rsidP="00FA2E58">
      <w:pPr>
        <w:pStyle w:val="Sinespaciado"/>
        <w:rPr>
          <w:lang w:val="es-SV"/>
        </w:rPr>
      </w:pPr>
    </w:p>
    <w:p w:rsidR="002151DA" w:rsidRDefault="002151DA" w:rsidP="00FA2E58">
      <w:pPr>
        <w:pStyle w:val="Sinespaciado"/>
        <w:rPr>
          <w:lang w:val="es-SV"/>
        </w:rPr>
      </w:pPr>
    </w:p>
    <w:p w:rsidR="002151DA" w:rsidRDefault="002151DA" w:rsidP="00FA2E58">
      <w:pPr>
        <w:pStyle w:val="Sinespaciado"/>
        <w:rPr>
          <w:lang w:val="es-SV"/>
        </w:rPr>
      </w:pPr>
    </w:p>
    <w:p w:rsidR="002151DA" w:rsidRDefault="002151DA" w:rsidP="00FA2E58">
      <w:pPr>
        <w:pStyle w:val="Sinespaciado"/>
        <w:rPr>
          <w:lang w:val="es-SV"/>
        </w:rPr>
      </w:pPr>
    </w:p>
    <w:p w:rsidR="00FA2E58" w:rsidRDefault="00FA2E58" w:rsidP="00FA2E58">
      <w:pPr>
        <w:pStyle w:val="Sinespaciado"/>
        <w:rPr>
          <w:lang w:val="es-SV"/>
        </w:rPr>
      </w:pPr>
      <w:r>
        <w:rPr>
          <w:lang w:val="es-SV"/>
        </w:rPr>
        <w:t>_____________________</w:t>
      </w:r>
      <w:r w:rsidR="00D51F52">
        <w:rPr>
          <w:lang w:val="es-SV"/>
        </w:rPr>
        <w:t>__</w:t>
      </w:r>
      <w:r>
        <w:rPr>
          <w:lang w:val="es-SV"/>
        </w:rPr>
        <w:tab/>
      </w:r>
      <w:r>
        <w:rPr>
          <w:lang w:val="es-SV"/>
        </w:rPr>
        <w:tab/>
      </w:r>
      <w:r>
        <w:rPr>
          <w:lang w:val="es-SV"/>
        </w:rPr>
        <w:tab/>
      </w:r>
      <w:r>
        <w:rPr>
          <w:lang w:val="es-SV"/>
        </w:rPr>
        <w:tab/>
      </w:r>
      <w:r w:rsidR="002151DA">
        <w:rPr>
          <w:lang w:val="es-SV"/>
        </w:rPr>
        <w:tab/>
      </w:r>
      <w:r>
        <w:rPr>
          <w:lang w:val="es-SV"/>
        </w:rPr>
        <w:t>____________________</w:t>
      </w:r>
      <w:r w:rsidR="00D51F52">
        <w:rPr>
          <w:lang w:val="es-SV"/>
        </w:rPr>
        <w:t>____</w:t>
      </w:r>
    </w:p>
    <w:p w:rsidR="00FA2E58" w:rsidRPr="00D51F52" w:rsidRDefault="00D51F52" w:rsidP="00FA2E58">
      <w:pPr>
        <w:pStyle w:val="Sinespaciado"/>
        <w:rPr>
          <w:rFonts w:ascii="Arial" w:eastAsia="Arial" w:hAnsi="Arial"/>
          <w:sz w:val="24"/>
          <w:lang w:val="es-SV"/>
        </w:rPr>
      </w:pPr>
      <w:r>
        <w:rPr>
          <w:rFonts w:ascii="Arial" w:eastAsia="Arial" w:hAnsi="Arial"/>
          <w:sz w:val="24"/>
          <w:lang w:val="es-SV"/>
        </w:rPr>
        <w:t xml:space="preserve"> </w:t>
      </w:r>
      <w:r w:rsidR="00FA2E58" w:rsidRPr="00D51F52">
        <w:rPr>
          <w:rFonts w:ascii="Arial" w:eastAsia="Arial" w:hAnsi="Arial"/>
          <w:sz w:val="24"/>
          <w:lang w:val="es-SV"/>
        </w:rPr>
        <w:t>Adolfo Rivas Barrios</w:t>
      </w:r>
      <w:r w:rsidR="00FA2E58" w:rsidRPr="00D51F52">
        <w:rPr>
          <w:rFonts w:ascii="Arial" w:eastAsia="Arial" w:hAnsi="Arial"/>
          <w:sz w:val="24"/>
          <w:lang w:val="es-SV"/>
        </w:rPr>
        <w:tab/>
      </w:r>
      <w:r w:rsidR="00FA2E58" w:rsidRPr="00D51F52">
        <w:rPr>
          <w:rFonts w:ascii="Arial" w:eastAsia="Arial" w:hAnsi="Arial"/>
          <w:sz w:val="24"/>
          <w:lang w:val="es-SV"/>
        </w:rPr>
        <w:tab/>
      </w:r>
      <w:r w:rsidR="00FA2E58" w:rsidRPr="00D51F52">
        <w:rPr>
          <w:rFonts w:ascii="Arial" w:eastAsia="Arial" w:hAnsi="Arial"/>
          <w:sz w:val="24"/>
          <w:lang w:val="es-SV"/>
        </w:rPr>
        <w:tab/>
      </w:r>
      <w:r w:rsidR="00FA2E58" w:rsidRPr="00D51F52">
        <w:rPr>
          <w:rFonts w:ascii="Arial" w:eastAsia="Arial" w:hAnsi="Arial"/>
          <w:sz w:val="24"/>
          <w:lang w:val="es-SV"/>
        </w:rPr>
        <w:tab/>
      </w:r>
      <w:r w:rsidR="002151DA">
        <w:rPr>
          <w:rFonts w:ascii="Arial" w:eastAsia="Arial" w:hAnsi="Arial"/>
          <w:sz w:val="24"/>
          <w:lang w:val="es-SV"/>
        </w:rPr>
        <w:tab/>
      </w:r>
      <w:r>
        <w:rPr>
          <w:rFonts w:ascii="Arial" w:eastAsia="Arial" w:hAnsi="Arial"/>
          <w:sz w:val="24"/>
          <w:lang w:val="es-SV"/>
        </w:rPr>
        <w:t xml:space="preserve"> Carmen Flores </w:t>
      </w:r>
      <w:r w:rsidR="00FA2E58" w:rsidRPr="00D51F52">
        <w:rPr>
          <w:rFonts w:ascii="Arial" w:eastAsia="Arial" w:hAnsi="Arial"/>
          <w:sz w:val="24"/>
          <w:lang w:val="es-SV"/>
        </w:rPr>
        <w:t>Canjura</w:t>
      </w:r>
    </w:p>
    <w:p w:rsidR="00FA2E58" w:rsidRPr="00D51F52" w:rsidRDefault="00983754" w:rsidP="00FA2E58">
      <w:pPr>
        <w:pStyle w:val="Sinespaciado"/>
        <w:rPr>
          <w:rFonts w:ascii="Arial" w:eastAsia="Arial" w:hAnsi="Arial"/>
          <w:sz w:val="24"/>
          <w:lang w:val="es-SV"/>
        </w:rPr>
      </w:pPr>
      <w:r w:rsidRPr="00D51F52">
        <w:rPr>
          <w:rFonts w:ascii="Arial" w:eastAsia="Arial" w:hAnsi="Arial"/>
          <w:sz w:val="24"/>
          <w:lang w:val="es-SV"/>
        </w:rPr>
        <w:t xml:space="preserve">          </w:t>
      </w:r>
      <w:r w:rsidR="00FA2E58" w:rsidRPr="00D51F52">
        <w:rPr>
          <w:rFonts w:ascii="Arial" w:eastAsia="Arial" w:hAnsi="Arial"/>
          <w:sz w:val="24"/>
          <w:lang w:val="es-SV"/>
        </w:rPr>
        <w:t>Alcalde</w:t>
      </w:r>
      <w:r w:rsidR="00FA2E58" w:rsidRPr="00D51F52">
        <w:rPr>
          <w:rFonts w:ascii="Arial" w:eastAsia="Arial" w:hAnsi="Arial"/>
          <w:sz w:val="24"/>
          <w:lang w:val="es-SV"/>
        </w:rPr>
        <w:tab/>
      </w:r>
      <w:r w:rsidR="00FA2E58" w:rsidRPr="00D51F52">
        <w:rPr>
          <w:rFonts w:ascii="Arial" w:eastAsia="Arial" w:hAnsi="Arial"/>
          <w:sz w:val="24"/>
          <w:lang w:val="es-SV"/>
        </w:rPr>
        <w:tab/>
      </w:r>
      <w:r w:rsidR="00FA2E58" w:rsidRPr="00D51F52">
        <w:rPr>
          <w:rFonts w:ascii="Arial" w:eastAsia="Arial" w:hAnsi="Arial"/>
          <w:sz w:val="24"/>
          <w:lang w:val="es-SV"/>
        </w:rPr>
        <w:tab/>
      </w:r>
      <w:r w:rsidR="00FA2E58" w:rsidRPr="00D51F52">
        <w:rPr>
          <w:rFonts w:ascii="Arial" w:eastAsia="Arial" w:hAnsi="Arial"/>
          <w:sz w:val="24"/>
          <w:lang w:val="es-SV"/>
        </w:rPr>
        <w:tab/>
      </w:r>
      <w:r w:rsidR="00FA2E58" w:rsidRPr="00D51F52">
        <w:rPr>
          <w:rFonts w:ascii="Arial" w:eastAsia="Arial" w:hAnsi="Arial"/>
          <w:sz w:val="24"/>
          <w:lang w:val="es-SV"/>
        </w:rPr>
        <w:tab/>
      </w:r>
      <w:r w:rsidR="00367686" w:rsidRPr="00D51F52">
        <w:rPr>
          <w:rFonts w:ascii="Arial" w:eastAsia="Arial" w:hAnsi="Arial"/>
          <w:sz w:val="24"/>
          <w:lang w:val="es-SV"/>
        </w:rPr>
        <w:tab/>
      </w:r>
      <w:r w:rsidR="00367686">
        <w:rPr>
          <w:rFonts w:ascii="Arial" w:eastAsia="Arial" w:hAnsi="Arial"/>
          <w:sz w:val="24"/>
          <w:lang w:val="es-SV"/>
        </w:rPr>
        <w:t xml:space="preserve"> </w:t>
      </w:r>
      <w:r w:rsidR="002151DA">
        <w:rPr>
          <w:rFonts w:ascii="Arial" w:eastAsia="Arial" w:hAnsi="Arial"/>
          <w:sz w:val="24"/>
          <w:lang w:val="es-SV"/>
        </w:rPr>
        <w:tab/>
        <w:t xml:space="preserve">   </w:t>
      </w:r>
      <w:r w:rsidR="00367686">
        <w:rPr>
          <w:rFonts w:ascii="Arial" w:eastAsia="Arial" w:hAnsi="Arial"/>
          <w:sz w:val="24"/>
          <w:lang w:val="es-SV"/>
        </w:rPr>
        <w:t>Sindica</w:t>
      </w:r>
    </w:p>
    <w:p w:rsidR="00983754" w:rsidRDefault="00983754" w:rsidP="00FA2E58">
      <w:pPr>
        <w:pStyle w:val="Sinespaciado"/>
        <w:rPr>
          <w:lang w:val="es-SV"/>
        </w:rPr>
      </w:pPr>
    </w:p>
    <w:p w:rsidR="00676582" w:rsidRDefault="00676582" w:rsidP="00FA2E58">
      <w:pPr>
        <w:pStyle w:val="Sinespaciado"/>
        <w:rPr>
          <w:lang w:val="es-SV"/>
        </w:rPr>
      </w:pPr>
    </w:p>
    <w:p w:rsidR="00F90715" w:rsidRDefault="00F90715" w:rsidP="004E5629">
      <w:pPr>
        <w:spacing w:line="0" w:lineRule="atLeast"/>
        <w:ind w:right="20"/>
        <w:jc w:val="center"/>
        <w:rPr>
          <w:rFonts w:ascii="Arial" w:eastAsia="Arial" w:hAnsi="Arial"/>
          <w:b/>
          <w:sz w:val="24"/>
        </w:rPr>
      </w:pPr>
    </w:p>
    <w:p w:rsidR="004E5629" w:rsidRPr="004E5629" w:rsidRDefault="004E5629" w:rsidP="004E5629">
      <w:pPr>
        <w:spacing w:line="0" w:lineRule="atLeast"/>
        <w:ind w:right="20"/>
        <w:jc w:val="center"/>
        <w:rPr>
          <w:rFonts w:ascii="Arial" w:eastAsia="Arial" w:hAnsi="Arial"/>
          <w:b/>
          <w:sz w:val="24"/>
        </w:rPr>
      </w:pPr>
      <w:r w:rsidRPr="004E5629">
        <w:rPr>
          <w:rFonts w:ascii="Arial" w:eastAsia="Arial" w:hAnsi="Arial"/>
          <w:b/>
          <w:sz w:val="24"/>
        </w:rPr>
        <w:t>Alcaldía Municipal de Nejapa, Depto. De San Salvador.</w:t>
      </w:r>
    </w:p>
    <w:p w:rsidR="004E5629" w:rsidRPr="004E5629" w:rsidRDefault="004E5629" w:rsidP="004E5629">
      <w:pPr>
        <w:spacing w:line="166" w:lineRule="exact"/>
        <w:rPr>
          <w:rFonts w:ascii="Times New Roman" w:eastAsia="Times New Roman" w:hAnsi="Times New Roman"/>
        </w:rPr>
      </w:pPr>
    </w:p>
    <w:p w:rsidR="004E5629" w:rsidRPr="004E5629" w:rsidRDefault="004E5629" w:rsidP="004E5629">
      <w:pPr>
        <w:spacing w:line="0" w:lineRule="atLeast"/>
        <w:ind w:right="20"/>
        <w:jc w:val="center"/>
        <w:rPr>
          <w:rFonts w:ascii="Arial" w:eastAsia="Arial" w:hAnsi="Arial"/>
          <w:b/>
          <w:sz w:val="24"/>
        </w:rPr>
      </w:pPr>
      <w:r w:rsidRPr="004E5629">
        <w:rPr>
          <w:rFonts w:ascii="Arial" w:eastAsia="Arial" w:hAnsi="Arial"/>
          <w:b/>
          <w:sz w:val="24"/>
        </w:rPr>
        <w:t>Resumen del proyecto.</w:t>
      </w:r>
    </w:p>
    <w:p w:rsidR="004E5629" w:rsidRPr="004E5629" w:rsidRDefault="004E5629" w:rsidP="004E5629">
      <w:pPr>
        <w:spacing w:line="200" w:lineRule="exact"/>
        <w:rPr>
          <w:rFonts w:ascii="Times New Roman" w:eastAsia="Times New Roman" w:hAnsi="Times New Roman"/>
        </w:rPr>
      </w:pPr>
    </w:p>
    <w:p w:rsidR="004E5629" w:rsidRPr="004E5629" w:rsidRDefault="004E5629" w:rsidP="004E5629">
      <w:pPr>
        <w:tabs>
          <w:tab w:val="left" w:pos="1660"/>
        </w:tabs>
        <w:spacing w:line="0" w:lineRule="atLeast"/>
        <w:ind w:left="260"/>
        <w:rPr>
          <w:rFonts w:ascii="Arial" w:eastAsia="Arial" w:hAnsi="Arial"/>
          <w:sz w:val="23"/>
        </w:rPr>
      </w:pPr>
      <w:r w:rsidRPr="004E5629">
        <w:rPr>
          <w:rFonts w:ascii="Arial" w:eastAsia="Arial" w:hAnsi="Arial"/>
          <w:b/>
          <w:sz w:val="24"/>
        </w:rPr>
        <w:t>Programa:</w:t>
      </w:r>
      <w:r w:rsidRPr="004E5629">
        <w:rPr>
          <w:rFonts w:ascii="Times New Roman" w:eastAsia="Times New Roman" w:hAnsi="Times New Roman"/>
        </w:rPr>
        <w:tab/>
      </w:r>
      <w:r w:rsidRPr="004E5629">
        <w:rPr>
          <w:rFonts w:ascii="Times New Roman" w:eastAsia="Times New Roman" w:hAnsi="Times New Roman"/>
        </w:rPr>
        <w:tab/>
        <w:t xml:space="preserve">      </w:t>
      </w:r>
      <w:r w:rsidRPr="004E5629">
        <w:rPr>
          <w:rFonts w:ascii="Arial" w:eastAsia="Arial" w:hAnsi="Arial"/>
          <w:sz w:val="23"/>
        </w:rPr>
        <w:t>Fondo para el Desarrollo Económico y social.</w:t>
      </w:r>
    </w:p>
    <w:p w:rsidR="004E5629" w:rsidRPr="004E5629" w:rsidRDefault="004E5629" w:rsidP="004E5629">
      <w:pPr>
        <w:tabs>
          <w:tab w:val="left" w:pos="1660"/>
        </w:tabs>
        <w:spacing w:line="0" w:lineRule="atLeast"/>
        <w:ind w:left="260"/>
        <w:jc w:val="center"/>
        <w:rPr>
          <w:rFonts w:ascii="Arial" w:eastAsia="Arial" w:hAnsi="Arial"/>
          <w:sz w:val="23"/>
        </w:rPr>
      </w:pPr>
      <w:r w:rsidRPr="004E5629">
        <w:rPr>
          <w:rFonts w:ascii="Arial" w:eastAsia="Arial" w:hAnsi="Arial"/>
          <w:sz w:val="23"/>
        </w:rPr>
        <w:t>FODES 75%</w:t>
      </w:r>
    </w:p>
    <w:p w:rsidR="004E5629" w:rsidRDefault="004E5629" w:rsidP="004E5629">
      <w:pPr>
        <w:rPr>
          <w:rFonts w:ascii="Arial" w:eastAsia="Arial" w:hAnsi="Arial"/>
          <w:b/>
          <w:sz w:val="24"/>
        </w:rPr>
      </w:pPr>
      <w:r w:rsidRPr="004E5629">
        <w:rPr>
          <w:rFonts w:ascii="Arial" w:eastAsia="Arial" w:hAnsi="Arial"/>
          <w:b/>
          <w:sz w:val="24"/>
        </w:rPr>
        <w:t xml:space="preserve">Nombre del Proyecto: </w:t>
      </w:r>
    </w:p>
    <w:p w:rsidR="004E5629" w:rsidRPr="00FA2E58" w:rsidRDefault="004E5629" w:rsidP="004E5629">
      <w:pPr>
        <w:jc w:val="center"/>
        <w:rPr>
          <w:sz w:val="32"/>
          <w:szCs w:val="32"/>
        </w:rPr>
      </w:pPr>
      <w:r w:rsidRPr="00FA2E58">
        <w:rPr>
          <w:sz w:val="32"/>
          <w:szCs w:val="32"/>
        </w:rPr>
        <w:t xml:space="preserve">“Cohesionando </w:t>
      </w:r>
      <w:r>
        <w:rPr>
          <w:sz w:val="32"/>
          <w:szCs w:val="32"/>
        </w:rPr>
        <w:t>a la población</w:t>
      </w:r>
      <w:r w:rsidRPr="00FA2E58">
        <w:rPr>
          <w:sz w:val="32"/>
          <w:szCs w:val="32"/>
        </w:rPr>
        <w:t xml:space="preserve"> y creando oportunidades de superación personal por medio de los Deportes en el Municipio de Nejapa, 2020” </w:t>
      </w:r>
    </w:p>
    <w:p w:rsidR="004E5629" w:rsidRDefault="004E5629" w:rsidP="004E5629">
      <w:pPr>
        <w:rPr>
          <w:rFonts w:ascii="Arial" w:eastAsia="Arial" w:hAnsi="Arial"/>
          <w:b/>
          <w:sz w:val="24"/>
        </w:rPr>
      </w:pPr>
    </w:p>
    <w:p w:rsidR="004E5629" w:rsidRPr="004E5629" w:rsidRDefault="004E5629" w:rsidP="004E5629">
      <w:pPr>
        <w:rPr>
          <w:rFonts w:ascii="Times New Roman" w:eastAsia="Times New Roman" w:hAnsi="Times New Roman"/>
        </w:rPr>
      </w:pPr>
      <w:r w:rsidRPr="004E5629">
        <w:rPr>
          <w:rFonts w:ascii="Arial" w:eastAsia="Arial" w:hAnsi="Arial"/>
          <w:b/>
          <w:sz w:val="24"/>
        </w:rPr>
        <w:t xml:space="preserve">Ubicación: </w:t>
      </w:r>
      <w:r w:rsidRPr="004E5629">
        <w:rPr>
          <w:rFonts w:ascii="Arial" w:eastAsia="Arial" w:hAnsi="Arial"/>
          <w:sz w:val="24"/>
        </w:rPr>
        <w:t>Municipio de Nejapa</w:t>
      </w:r>
    </w:p>
    <w:p w:rsidR="004E5629" w:rsidRPr="004E5629" w:rsidRDefault="004E5629" w:rsidP="004E5629"/>
    <w:p w:rsidR="004E5629" w:rsidRPr="004E5629" w:rsidRDefault="004E5629" w:rsidP="004E5629">
      <w:pPr>
        <w:rPr>
          <w:rFonts w:ascii="Arial" w:eastAsia="Arial" w:hAnsi="Arial"/>
          <w:sz w:val="23"/>
        </w:rPr>
      </w:pPr>
      <w:r w:rsidRPr="004E5629">
        <w:rPr>
          <w:rFonts w:ascii="Arial" w:eastAsia="Arial" w:hAnsi="Arial"/>
          <w:sz w:val="23"/>
        </w:rPr>
        <w:tab/>
      </w:r>
      <w:r w:rsidRPr="004E5629">
        <w:rPr>
          <w:rFonts w:ascii="Arial" w:eastAsia="Arial" w:hAnsi="Arial"/>
          <w:sz w:val="23"/>
        </w:rPr>
        <w:tab/>
      </w:r>
      <w:r w:rsidRPr="004E5629">
        <w:rPr>
          <w:rFonts w:ascii="Arial" w:eastAsia="Arial" w:hAnsi="Arial"/>
          <w:sz w:val="23"/>
        </w:rPr>
        <w:tab/>
      </w:r>
    </w:p>
    <w:p w:rsidR="004E5629" w:rsidRPr="0085583C" w:rsidRDefault="004E5629" w:rsidP="004E5629">
      <w:pPr>
        <w:rPr>
          <w:rFonts w:ascii="Arial" w:eastAsia="Arial" w:hAnsi="Arial"/>
          <w:b/>
          <w:sz w:val="28"/>
          <w:szCs w:val="28"/>
        </w:rPr>
      </w:pPr>
      <w:r w:rsidRPr="0085583C">
        <w:rPr>
          <w:rFonts w:ascii="Arial" w:eastAsia="Arial" w:hAnsi="Arial"/>
          <w:b/>
          <w:sz w:val="28"/>
          <w:szCs w:val="28"/>
        </w:rPr>
        <w:t>Monto Total del Proyecto Social:</w:t>
      </w:r>
      <w:r w:rsidR="00367686" w:rsidRPr="0085583C">
        <w:rPr>
          <w:rFonts w:ascii="Arial" w:eastAsia="Arial" w:hAnsi="Arial"/>
          <w:b/>
          <w:sz w:val="28"/>
          <w:szCs w:val="28"/>
        </w:rPr>
        <w:tab/>
      </w:r>
      <w:r w:rsidR="00005D35" w:rsidRPr="0085583C">
        <w:rPr>
          <w:b/>
          <w:sz w:val="28"/>
          <w:szCs w:val="28"/>
        </w:rPr>
        <w:t>$193,031.09</w:t>
      </w:r>
      <w:r w:rsidRPr="0085583C">
        <w:rPr>
          <w:rFonts w:ascii="Arial" w:eastAsia="Arial" w:hAnsi="Arial"/>
          <w:b/>
          <w:sz w:val="28"/>
          <w:szCs w:val="28"/>
        </w:rPr>
        <w:tab/>
      </w:r>
      <w:r w:rsidRPr="0085583C">
        <w:rPr>
          <w:rFonts w:ascii="Arial" w:eastAsia="Arial" w:hAnsi="Arial"/>
          <w:b/>
          <w:sz w:val="28"/>
          <w:szCs w:val="28"/>
        </w:rPr>
        <w:tab/>
      </w:r>
    </w:p>
    <w:p w:rsidR="004E5629" w:rsidRPr="004E5629" w:rsidRDefault="004E5629" w:rsidP="004E5629">
      <w:pPr>
        <w:rPr>
          <w:b/>
        </w:rPr>
      </w:pPr>
    </w:p>
    <w:p w:rsidR="004E5629" w:rsidRPr="004E5629" w:rsidRDefault="004E5629" w:rsidP="004E5629">
      <w:pPr>
        <w:rPr>
          <w:b/>
          <w:sz w:val="32"/>
          <w:szCs w:val="32"/>
        </w:rPr>
      </w:pPr>
    </w:p>
    <w:p w:rsidR="004E5629" w:rsidRPr="004E5629" w:rsidRDefault="004E5629" w:rsidP="004E5629">
      <w:pPr>
        <w:rPr>
          <w:rFonts w:ascii="Arial" w:eastAsia="Arial" w:hAnsi="Arial"/>
          <w:b/>
          <w:sz w:val="23"/>
        </w:rPr>
      </w:pPr>
      <w:r w:rsidRPr="004E5629">
        <w:rPr>
          <w:rFonts w:ascii="Arial" w:eastAsia="Arial" w:hAnsi="Arial"/>
          <w:b/>
          <w:sz w:val="23"/>
        </w:rPr>
        <w:t>Formulador: Rene Mauricio García</w:t>
      </w:r>
    </w:p>
    <w:p w:rsidR="004E5629" w:rsidRDefault="004E5629" w:rsidP="004E5629">
      <w:pPr>
        <w:rPr>
          <w:b/>
        </w:rPr>
      </w:pPr>
    </w:p>
    <w:p w:rsidR="0085583C" w:rsidRPr="004E5629" w:rsidRDefault="0085583C" w:rsidP="004E5629">
      <w:pPr>
        <w:rPr>
          <w:b/>
        </w:rPr>
      </w:pPr>
    </w:p>
    <w:p w:rsidR="00FC18EC" w:rsidRDefault="00FC18EC" w:rsidP="004E5629">
      <w:pPr>
        <w:pStyle w:val="Sinespaciado"/>
        <w:rPr>
          <w:sz w:val="23"/>
          <w:szCs w:val="23"/>
          <w:lang w:val="es-SV"/>
        </w:rPr>
      </w:pPr>
    </w:p>
    <w:p w:rsidR="00FC18EC" w:rsidRDefault="00FC18EC" w:rsidP="004E5629">
      <w:pPr>
        <w:pStyle w:val="Sinespaciado"/>
        <w:rPr>
          <w:sz w:val="23"/>
          <w:szCs w:val="23"/>
          <w:lang w:val="es-SV"/>
        </w:rPr>
      </w:pPr>
    </w:p>
    <w:p w:rsidR="004E5629" w:rsidRPr="004E5629" w:rsidRDefault="004E5629" w:rsidP="004E5629">
      <w:pPr>
        <w:pStyle w:val="Sinespaciado"/>
        <w:rPr>
          <w:sz w:val="23"/>
          <w:szCs w:val="23"/>
          <w:lang w:val="es-SV"/>
        </w:rPr>
      </w:pPr>
      <w:r w:rsidRPr="004E5629">
        <w:rPr>
          <w:sz w:val="23"/>
          <w:szCs w:val="23"/>
          <w:lang w:val="es-SV"/>
        </w:rPr>
        <w:t>Autoriza:</w:t>
      </w:r>
      <w:r w:rsidRPr="004E5629">
        <w:rPr>
          <w:sz w:val="23"/>
          <w:szCs w:val="23"/>
          <w:lang w:val="es-SV"/>
        </w:rPr>
        <w:tab/>
        <w:t>__________________________</w:t>
      </w:r>
    </w:p>
    <w:p w:rsidR="004E5629" w:rsidRPr="004E5629" w:rsidRDefault="004E5629" w:rsidP="004E5629">
      <w:pPr>
        <w:pStyle w:val="Sinespaciado"/>
        <w:rPr>
          <w:b/>
          <w:sz w:val="23"/>
          <w:szCs w:val="23"/>
          <w:lang w:val="es-SV"/>
        </w:rPr>
      </w:pPr>
      <w:r w:rsidRPr="004E5629">
        <w:rPr>
          <w:sz w:val="23"/>
          <w:szCs w:val="23"/>
          <w:lang w:val="es-SV"/>
        </w:rPr>
        <w:tab/>
        <w:t xml:space="preserve">                     </w:t>
      </w:r>
      <w:r w:rsidRPr="004E5629">
        <w:rPr>
          <w:b/>
          <w:sz w:val="23"/>
          <w:szCs w:val="23"/>
          <w:lang w:val="es-SV"/>
        </w:rPr>
        <w:t>Adolfo Rivas Barrios</w:t>
      </w:r>
    </w:p>
    <w:p w:rsidR="004E5629" w:rsidRDefault="004E5629" w:rsidP="004E5629">
      <w:pPr>
        <w:pStyle w:val="Sinespaciado"/>
        <w:rPr>
          <w:b/>
          <w:sz w:val="23"/>
          <w:szCs w:val="23"/>
          <w:lang w:val="es-SV"/>
        </w:rPr>
      </w:pPr>
      <w:r w:rsidRPr="004E5629">
        <w:rPr>
          <w:b/>
          <w:sz w:val="23"/>
          <w:szCs w:val="23"/>
          <w:lang w:val="es-SV"/>
        </w:rPr>
        <w:tab/>
      </w:r>
      <w:r w:rsidRPr="004E5629">
        <w:rPr>
          <w:b/>
          <w:sz w:val="23"/>
          <w:szCs w:val="23"/>
          <w:lang w:val="es-SV"/>
        </w:rPr>
        <w:tab/>
        <w:t xml:space="preserve">          Alcalde Municipal</w:t>
      </w: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464272" w:rsidRDefault="00464272" w:rsidP="004E5629">
      <w:pPr>
        <w:pStyle w:val="Sinespaciado"/>
        <w:rPr>
          <w:b/>
          <w:sz w:val="23"/>
          <w:szCs w:val="23"/>
          <w:lang w:val="es-SV"/>
        </w:rPr>
      </w:pPr>
    </w:p>
    <w:p w:rsidR="00A02FCD" w:rsidRDefault="00A02FCD" w:rsidP="00A02FCD">
      <w:pPr>
        <w:spacing w:line="0" w:lineRule="atLeast"/>
        <w:jc w:val="center"/>
        <w:rPr>
          <w:rFonts w:ascii="Arial" w:eastAsia="Arial" w:hAnsi="Arial"/>
          <w:b/>
          <w:sz w:val="24"/>
        </w:rPr>
      </w:pPr>
    </w:p>
    <w:p w:rsidR="00A02FCD" w:rsidRDefault="00A02FCD" w:rsidP="00A02FCD">
      <w:pPr>
        <w:spacing w:line="0" w:lineRule="atLeast"/>
        <w:jc w:val="center"/>
        <w:rPr>
          <w:rFonts w:ascii="Arial" w:eastAsia="Arial" w:hAnsi="Arial"/>
          <w:b/>
          <w:sz w:val="24"/>
        </w:rPr>
      </w:pPr>
    </w:p>
    <w:p w:rsidR="00A02FCD" w:rsidRPr="00A02FCD" w:rsidRDefault="00A02FCD" w:rsidP="00A02FCD">
      <w:pPr>
        <w:spacing w:line="0" w:lineRule="atLeast"/>
        <w:jc w:val="center"/>
        <w:rPr>
          <w:rFonts w:ascii="Arial" w:eastAsia="Arial" w:hAnsi="Arial"/>
          <w:b/>
          <w:sz w:val="24"/>
        </w:rPr>
      </w:pPr>
      <w:r w:rsidRPr="00A02FCD">
        <w:rPr>
          <w:rFonts w:ascii="Arial" w:eastAsia="Arial" w:hAnsi="Arial"/>
          <w:b/>
          <w:sz w:val="24"/>
        </w:rPr>
        <w:lastRenderedPageBreak/>
        <w:t>Introducción.</w:t>
      </w:r>
    </w:p>
    <w:p w:rsidR="00A02FCD" w:rsidRPr="00A02FCD" w:rsidRDefault="00A02FCD" w:rsidP="00A02FCD">
      <w:pPr>
        <w:spacing w:line="200" w:lineRule="exact"/>
        <w:rPr>
          <w:rFonts w:ascii="Times New Roman" w:eastAsia="Times New Roman" w:hAnsi="Times New Roman"/>
        </w:rPr>
      </w:pPr>
    </w:p>
    <w:p w:rsidR="00A02FCD" w:rsidRPr="00A02FCD" w:rsidRDefault="00A02FCD" w:rsidP="00A02FCD">
      <w:pPr>
        <w:spacing w:line="274" w:lineRule="auto"/>
        <w:ind w:left="260" w:right="260"/>
        <w:jc w:val="both"/>
        <w:rPr>
          <w:rFonts w:ascii="Arial" w:eastAsia="Arial" w:hAnsi="Arial"/>
          <w:sz w:val="24"/>
        </w:rPr>
      </w:pPr>
      <w:r w:rsidRPr="00A02FCD">
        <w:rPr>
          <w:rFonts w:ascii="Arial" w:eastAsia="Arial" w:hAnsi="Arial"/>
          <w:sz w:val="24"/>
        </w:rPr>
        <w:t xml:space="preserve">En este documento, se presenta la carpeta técnica del proyecto </w:t>
      </w:r>
      <w:r w:rsidRPr="00A02FCD">
        <w:rPr>
          <w:rFonts w:ascii="Arial" w:eastAsia="Arial" w:hAnsi="Arial"/>
        </w:rPr>
        <w:t>“</w:t>
      </w:r>
      <w:r w:rsidRPr="00A02FCD">
        <w:rPr>
          <w:rFonts w:ascii="Arial" w:eastAsia="Arial" w:hAnsi="Arial"/>
          <w:sz w:val="24"/>
        </w:rPr>
        <w:t>Cohesionando a la población y creando oportunidades de superación personal por medio de los Deportes en el Municipio de Nejapa, 2020</w:t>
      </w:r>
      <w:r>
        <w:rPr>
          <w:rFonts w:ascii="Arial" w:eastAsia="Arial" w:hAnsi="Arial"/>
          <w:sz w:val="24"/>
        </w:rPr>
        <w:t xml:space="preserve">”; </w:t>
      </w:r>
      <w:r w:rsidRPr="00A02FCD">
        <w:rPr>
          <w:rFonts w:ascii="Arial" w:eastAsia="Arial" w:hAnsi="Arial"/>
          <w:sz w:val="24"/>
        </w:rPr>
        <w:t>se desarrollaron talleres participativos con líderes deportivos de las comunidades, personal técnico de deportes de la Municipalidad; como referencia se ha tomado La Ley General de Los Deportes de El Salvador, El Código Municipal y Los Objetivos de Desarrollo Sostenibles.</w:t>
      </w:r>
    </w:p>
    <w:p w:rsidR="00A02FCD" w:rsidRPr="00A02FCD" w:rsidRDefault="00A02FCD" w:rsidP="00A02FCD">
      <w:pPr>
        <w:spacing w:line="133" w:lineRule="exact"/>
        <w:rPr>
          <w:rFonts w:ascii="Times New Roman" w:eastAsia="Times New Roman" w:hAnsi="Times New Roman"/>
        </w:rPr>
      </w:pPr>
    </w:p>
    <w:p w:rsidR="00A02FCD" w:rsidRPr="00A02FCD" w:rsidRDefault="00A02FCD" w:rsidP="00A02FCD">
      <w:pPr>
        <w:spacing w:line="274" w:lineRule="auto"/>
        <w:ind w:left="260" w:right="260"/>
        <w:jc w:val="both"/>
        <w:rPr>
          <w:rFonts w:ascii="Arial" w:eastAsia="Arial" w:hAnsi="Arial"/>
          <w:sz w:val="24"/>
        </w:rPr>
      </w:pPr>
      <w:r w:rsidRPr="00A02FCD">
        <w:rPr>
          <w:rFonts w:ascii="Arial" w:eastAsia="Arial" w:hAnsi="Arial"/>
          <w:sz w:val="24"/>
        </w:rPr>
        <w:t xml:space="preserve">En un primer momento se ha establecido una caracterización del municipio, describiendo en esta, datos generales del mismo, como ubicación geográfica. Reseña histórica, hidrografía, población, servicio de transporte, servicios básicos, una descripción sobre la división </w:t>
      </w:r>
      <w:proofErr w:type="spellStart"/>
      <w:r w:rsidRPr="00A02FCD">
        <w:rPr>
          <w:rFonts w:ascii="Arial" w:eastAsia="Arial" w:hAnsi="Arial"/>
          <w:sz w:val="24"/>
        </w:rPr>
        <w:t>políca</w:t>
      </w:r>
      <w:proofErr w:type="spellEnd"/>
      <w:r w:rsidRPr="00A02FCD">
        <w:rPr>
          <w:rFonts w:ascii="Arial" w:eastAsia="Arial" w:hAnsi="Arial"/>
          <w:sz w:val="24"/>
        </w:rPr>
        <w:t>-administrativa; para el caso de la ubicación del proyecto, se ha definido que este se ejecute en todo el municipio, dando cobertura, tanto a la zona urbana como a la rural; posteriormente se presentan los antecedentes, así como un pequeño diagnóstico en materia de violencia y deportes.</w:t>
      </w:r>
    </w:p>
    <w:p w:rsidR="00A02FCD" w:rsidRPr="00A02FCD" w:rsidRDefault="00A02FCD" w:rsidP="00A02FCD">
      <w:pPr>
        <w:spacing w:line="140" w:lineRule="exact"/>
        <w:rPr>
          <w:rFonts w:ascii="Times New Roman" w:eastAsia="Times New Roman" w:hAnsi="Times New Roman"/>
        </w:rPr>
      </w:pPr>
    </w:p>
    <w:p w:rsidR="00A02FCD" w:rsidRPr="00A02FCD" w:rsidRDefault="00A02FCD" w:rsidP="00A02FCD">
      <w:pPr>
        <w:spacing w:line="274" w:lineRule="auto"/>
        <w:ind w:left="260" w:right="260"/>
        <w:jc w:val="both"/>
        <w:rPr>
          <w:rFonts w:ascii="Arial" w:eastAsia="Arial" w:hAnsi="Arial"/>
          <w:sz w:val="24"/>
        </w:rPr>
      </w:pPr>
      <w:r w:rsidRPr="00A02FCD">
        <w:rPr>
          <w:rFonts w:ascii="Arial" w:eastAsia="Arial" w:hAnsi="Arial"/>
          <w:sz w:val="24"/>
        </w:rPr>
        <w:t>En relación con el marco normativo, se hace una vinculación con las leyes vinculantes en el ámbito nacional y con Los Objetivos de Desarrollo sostenibles; posteriormente se presenta elementos de análisis de la problemática que se abordará con este proyecto, así como la justificación, la descripción, los objetivos, una matriz de las metas e indicadores que se buscan, el cronograma y en anexo el presupuesto.</w:t>
      </w:r>
    </w:p>
    <w:p w:rsidR="00464272" w:rsidRPr="004E5629" w:rsidRDefault="00464272" w:rsidP="004E5629">
      <w:pPr>
        <w:pStyle w:val="Sinespaciado"/>
        <w:rPr>
          <w:b/>
          <w:sz w:val="23"/>
          <w:szCs w:val="23"/>
          <w:lang w:val="es-SV"/>
        </w:rPr>
      </w:pPr>
    </w:p>
    <w:p w:rsidR="00983754" w:rsidRDefault="00983754" w:rsidP="00FA2E58">
      <w:pPr>
        <w:pStyle w:val="Sinespaciado"/>
        <w:rPr>
          <w:lang w:val="es-SV"/>
        </w:rPr>
      </w:pPr>
    </w:p>
    <w:p w:rsidR="00983754" w:rsidRDefault="00983754"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005D35" w:rsidRDefault="00005D35"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FA2E58">
      <w:pPr>
        <w:pStyle w:val="Sinespaciado"/>
        <w:rPr>
          <w:lang w:val="es-SV"/>
        </w:rPr>
      </w:pPr>
    </w:p>
    <w:p w:rsidR="00A02FCD" w:rsidRDefault="00A02FCD" w:rsidP="00A02FCD">
      <w:pPr>
        <w:tabs>
          <w:tab w:val="left" w:pos="940"/>
        </w:tabs>
        <w:spacing w:line="240" w:lineRule="auto"/>
        <w:ind w:left="620"/>
        <w:rPr>
          <w:rFonts w:ascii="Arial" w:eastAsia="Arial" w:hAnsi="Arial"/>
          <w:b/>
          <w:sz w:val="28"/>
          <w:szCs w:val="28"/>
        </w:rPr>
      </w:pPr>
    </w:p>
    <w:p w:rsidR="00A02FCD" w:rsidRDefault="00A02FCD" w:rsidP="00A02FCD">
      <w:pPr>
        <w:tabs>
          <w:tab w:val="left" w:pos="940"/>
        </w:tabs>
        <w:spacing w:line="240" w:lineRule="auto"/>
        <w:ind w:left="620"/>
        <w:rPr>
          <w:rFonts w:ascii="Arial" w:eastAsia="Arial" w:hAnsi="Arial"/>
          <w:b/>
          <w:sz w:val="28"/>
          <w:szCs w:val="28"/>
        </w:rPr>
      </w:pPr>
    </w:p>
    <w:p w:rsidR="00676582" w:rsidRDefault="00676582" w:rsidP="00A02FCD">
      <w:pPr>
        <w:tabs>
          <w:tab w:val="left" w:pos="940"/>
        </w:tabs>
        <w:spacing w:line="240" w:lineRule="auto"/>
        <w:ind w:left="620"/>
        <w:rPr>
          <w:rFonts w:ascii="Arial" w:eastAsia="Arial" w:hAnsi="Arial"/>
          <w:b/>
          <w:sz w:val="28"/>
          <w:szCs w:val="28"/>
        </w:rPr>
      </w:pPr>
    </w:p>
    <w:p w:rsidR="00A02FCD" w:rsidRPr="00A02FCD" w:rsidRDefault="00A02FCD" w:rsidP="00A02FCD">
      <w:pPr>
        <w:tabs>
          <w:tab w:val="left" w:pos="940"/>
        </w:tabs>
        <w:spacing w:line="240" w:lineRule="auto"/>
        <w:ind w:left="620"/>
        <w:rPr>
          <w:rFonts w:ascii="Arial" w:eastAsia="Arial" w:hAnsi="Arial"/>
          <w:b/>
          <w:sz w:val="28"/>
          <w:szCs w:val="28"/>
        </w:rPr>
      </w:pPr>
      <w:r w:rsidRPr="00A02FCD">
        <w:rPr>
          <w:rFonts w:ascii="Arial" w:eastAsia="Arial" w:hAnsi="Arial"/>
          <w:b/>
          <w:sz w:val="28"/>
          <w:szCs w:val="28"/>
        </w:rPr>
        <w:lastRenderedPageBreak/>
        <w:t>I.</w:t>
      </w:r>
      <w:r w:rsidRPr="00A02FCD">
        <w:rPr>
          <w:rFonts w:ascii="Times New Roman" w:eastAsia="Times New Roman" w:hAnsi="Times New Roman"/>
          <w:b/>
          <w:sz w:val="28"/>
          <w:szCs w:val="28"/>
        </w:rPr>
        <w:tab/>
      </w:r>
      <w:r w:rsidRPr="00A02FCD">
        <w:rPr>
          <w:rFonts w:ascii="Arial" w:eastAsia="Arial" w:hAnsi="Arial"/>
          <w:b/>
          <w:sz w:val="28"/>
          <w:szCs w:val="28"/>
        </w:rPr>
        <w:t>Caracterización del Municipio.</w:t>
      </w:r>
    </w:p>
    <w:p w:rsidR="00A02FCD" w:rsidRPr="00A02FCD" w:rsidRDefault="00A02FCD" w:rsidP="00A02FCD">
      <w:pPr>
        <w:spacing w:line="240" w:lineRule="auto"/>
        <w:ind w:left="260"/>
        <w:rPr>
          <w:rFonts w:ascii="Arial" w:eastAsia="Arial" w:hAnsi="Arial"/>
          <w:b/>
          <w:sz w:val="24"/>
        </w:rPr>
      </w:pPr>
      <w:r w:rsidRPr="00A02FCD">
        <w:rPr>
          <w:rFonts w:ascii="Arial" w:eastAsia="Arial" w:hAnsi="Arial"/>
          <w:b/>
          <w:sz w:val="24"/>
        </w:rPr>
        <w:t>Ubicación geográfica.</w:t>
      </w:r>
    </w:p>
    <w:p w:rsidR="00A02FCD" w:rsidRPr="00A02FCD" w:rsidRDefault="00A02FCD" w:rsidP="00A02FCD">
      <w:pPr>
        <w:spacing w:line="240" w:lineRule="auto"/>
        <w:ind w:left="260" w:right="260"/>
        <w:jc w:val="both"/>
        <w:rPr>
          <w:rFonts w:ascii="Arial" w:eastAsia="Arial" w:hAnsi="Arial"/>
          <w:sz w:val="24"/>
        </w:rPr>
      </w:pPr>
      <w:r w:rsidRPr="00A02FCD">
        <w:rPr>
          <w:rFonts w:ascii="Arial" w:eastAsia="Arial" w:hAnsi="Arial"/>
          <w:sz w:val="24"/>
        </w:rPr>
        <w:t xml:space="preserve">El Municipio de Nejapa está ubicado a 21 km al norte de capital San Salvador, sus límites territoriales son: Al norte por Quezaltepeque (Departamento de La Libertad) y </w:t>
      </w:r>
      <w:proofErr w:type="spellStart"/>
      <w:r w:rsidRPr="00A02FCD">
        <w:rPr>
          <w:rFonts w:ascii="Arial" w:eastAsia="Arial" w:hAnsi="Arial"/>
          <w:sz w:val="24"/>
        </w:rPr>
        <w:t>Aguilares</w:t>
      </w:r>
      <w:proofErr w:type="spellEnd"/>
      <w:r w:rsidRPr="00A02FCD">
        <w:rPr>
          <w:rFonts w:ascii="Arial" w:eastAsia="Arial" w:hAnsi="Arial"/>
          <w:sz w:val="24"/>
        </w:rPr>
        <w:t>; al este por Guazapa y Apopa; al sur por San Salvador y Nueva San Salvador (Departamento de La Libertad) y al oeste por Quezaltepeque (Departamento de La Libertad). Se encuentra entre las coordenadas geográficas 13º, 55” y 09” LN (extremo septentrional) y 13”, 44” y 23 “LN (extremo meridional); 89”, 10´ y 47” LWG (extremo oriental) y 89” 16´ 50” LWG (extremo occidental).</w:t>
      </w:r>
    </w:p>
    <w:p w:rsidR="00A02FCD" w:rsidRDefault="00A02FCD" w:rsidP="00A02FCD">
      <w:pPr>
        <w:spacing w:line="240" w:lineRule="auto"/>
        <w:ind w:left="260"/>
        <w:rPr>
          <w:rFonts w:ascii="Arial" w:eastAsia="Arial" w:hAnsi="Arial"/>
          <w:b/>
          <w:i/>
          <w:sz w:val="24"/>
        </w:rPr>
      </w:pPr>
    </w:p>
    <w:p w:rsidR="00A02FCD" w:rsidRDefault="00A02FCD" w:rsidP="00A02FCD">
      <w:pPr>
        <w:spacing w:line="240" w:lineRule="auto"/>
        <w:ind w:left="260"/>
        <w:rPr>
          <w:rFonts w:ascii="Arial" w:eastAsia="Arial" w:hAnsi="Arial"/>
          <w:b/>
          <w:i/>
          <w:sz w:val="24"/>
        </w:rPr>
      </w:pPr>
      <w:r>
        <w:rPr>
          <w:rFonts w:ascii="Arial" w:eastAsia="Arial" w:hAnsi="Arial"/>
          <w:b/>
          <w:i/>
          <w:sz w:val="24"/>
        </w:rPr>
        <w:t>Reseña Histórica</w:t>
      </w:r>
    </w:p>
    <w:p w:rsidR="00A02FCD" w:rsidRPr="00A02FCD" w:rsidRDefault="00A02FCD" w:rsidP="00A02FCD">
      <w:pPr>
        <w:spacing w:line="240" w:lineRule="auto"/>
        <w:ind w:left="260" w:right="260"/>
        <w:jc w:val="both"/>
        <w:rPr>
          <w:rFonts w:ascii="Arial" w:eastAsia="Arial" w:hAnsi="Arial"/>
          <w:sz w:val="24"/>
        </w:rPr>
      </w:pPr>
      <w:r w:rsidRPr="00A02FCD">
        <w:rPr>
          <w:rFonts w:ascii="Arial" w:eastAsia="Arial" w:hAnsi="Arial"/>
          <w:sz w:val="24"/>
        </w:rPr>
        <w:t xml:space="preserve">Los primeros registros históricos de Nejapa se remontan al año 1,550, cuando era una población pipil de 175 habitantes, que se encontraba asentada entre los actuales municipios de </w:t>
      </w:r>
      <w:proofErr w:type="spellStart"/>
      <w:r w:rsidRPr="00A02FCD">
        <w:rPr>
          <w:rFonts w:ascii="Arial" w:eastAsia="Arial" w:hAnsi="Arial"/>
          <w:sz w:val="24"/>
        </w:rPr>
        <w:t>Opico</w:t>
      </w:r>
      <w:proofErr w:type="spellEnd"/>
      <w:r w:rsidRPr="00A02FCD">
        <w:rPr>
          <w:rFonts w:ascii="Arial" w:eastAsia="Arial" w:hAnsi="Arial"/>
          <w:sz w:val="24"/>
        </w:rPr>
        <w:t xml:space="preserve"> y Quezaltepeque, en las cercanías del río sucio. Deriva su nombre </w:t>
      </w:r>
      <w:proofErr w:type="spellStart"/>
      <w:r w:rsidRPr="00A02FCD">
        <w:rPr>
          <w:rFonts w:ascii="Arial" w:eastAsia="Arial" w:hAnsi="Arial"/>
          <w:sz w:val="24"/>
        </w:rPr>
        <w:t>Nixapa</w:t>
      </w:r>
      <w:proofErr w:type="spellEnd"/>
      <w:r w:rsidRPr="00A02FCD">
        <w:rPr>
          <w:rFonts w:ascii="Arial" w:eastAsia="Arial" w:hAnsi="Arial"/>
          <w:sz w:val="24"/>
        </w:rPr>
        <w:t xml:space="preserve">, ahora Nejapa del nombre original de aquel río, llamado en </w:t>
      </w:r>
      <w:proofErr w:type="spellStart"/>
      <w:r w:rsidRPr="00A02FCD">
        <w:rPr>
          <w:rFonts w:ascii="Arial" w:eastAsia="Arial" w:hAnsi="Arial"/>
          <w:sz w:val="24"/>
        </w:rPr>
        <w:t>Nahuát</w:t>
      </w:r>
      <w:proofErr w:type="spellEnd"/>
      <w:r w:rsidRPr="00A02FCD">
        <w:rPr>
          <w:rFonts w:ascii="Arial" w:eastAsia="Arial" w:hAnsi="Arial"/>
          <w:sz w:val="24"/>
        </w:rPr>
        <w:t xml:space="preserve"> (río de cenizas).</w:t>
      </w:r>
    </w:p>
    <w:p w:rsidR="00A02FCD" w:rsidRPr="00A02FCD" w:rsidRDefault="00A02FCD" w:rsidP="00A02FCD">
      <w:pPr>
        <w:spacing w:line="240" w:lineRule="auto"/>
        <w:ind w:left="260" w:right="260"/>
        <w:jc w:val="both"/>
        <w:rPr>
          <w:rFonts w:ascii="Arial" w:eastAsia="Arial" w:hAnsi="Arial"/>
          <w:sz w:val="24"/>
        </w:rPr>
      </w:pPr>
      <w:r w:rsidRPr="00A02FCD">
        <w:rPr>
          <w:rFonts w:ascii="Arial" w:eastAsia="Arial" w:hAnsi="Arial"/>
          <w:sz w:val="24"/>
        </w:rPr>
        <w:t>Para 1,658, Nejapa tenía el asentamiento principal en el paraje de San Lorenzo, lugar que fue destruido por la erupción del cerrito El Playón, por lo que su población emigró hacia la localización actual. En 1,740 la Iglesia Católica le dio el nombre de San jerónimo Nejapa. El 6 de febrero 1,878 obtuvo el título de Villa y por decreto legislativo, el 1º de noviembre de 1,959 llegó a ser reconocida como Ciudad.</w:t>
      </w:r>
    </w:p>
    <w:p w:rsidR="00A02FCD" w:rsidRDefault="00A02FCD" w:rsidP="00A02FCD">
      <w:pPr>
        <w:spacing w:line="240" w:lineRule="auto"/>
        <w:ind w:left="260"/>
        <w:rPr>
          <w:rFonts w:ascii="Arial" w:eastAsia="Arial" w:hAnsi="Arial"/>
          <w:b/>
          <w:i/>
          <w:sz w:val="24"/>
        </w:rPr>
      </w:pPr>
    </w:p>
    <w:p w:rsidR="00A02FCD" w:rsidRPr="00A02FCD" w:rsidRDefault="00A02FCD" w:rsidP="00A02FCD">
      <w:pPr>
        <w:spacing w:line="240" w:lineRule="auto"/>
        <w:ind w:left="260"/>
        <w:rPr>
          <w:rFonts w:ascii="Arial" w:eastAsia="Arial" w:hAnsi="Arial"/>
          <w:b/>
          <w:i/>
          <w:sz w:val="24"/>
        </w:rPr>
      </w:pPr>
      <w:r>
        <w:rPr>
          <w:rFonts w:ascii="Arial" w:eastAsia="Arial" w:hAnsi="Arial"/>
          <w:b/>
          <w:i/>
          <w:sz w:val="24"/>
        </w:rPr>
        <w:t>Hidrografía</w:t>
      </w:r>
    </w:p>
    <w:p w:rsidR="00A02FCD" w:rsidRPr="00A02FCD" w:rsidRDefault="00A02FCD" w:rsidP="00A02FCD">
      <w:pPr>
        <w:spacing w:line="240" w:lineRule="auto"/>
        <w:ind w:left="260" w:right="260"/>
        <w:jc w:val="both"/>
        <w:rPr>
          <w:rFonts w:ascii="Arial" w:eastAsia="Arial" w:hAnsi="Arial"/>
          <w:sz w:val="24"/>
        </w:rPr>
      </w:pPr>
      <w:r w:rsidRPr="00A02FCD">
        <w:rPr>
          <w:rFonts w:ascii="Arial" w:eastAsia="Arial" w:hAnsi="Arial"/>
          <w:sz w:val="24"/>
        </w:rPr>
        <w:t xml:space="preserve">Riegan el municipio los ríos: San Antonio y </w:t>
      </w:r>
      <w:proofErr w:type="spellStart"/>
      <w:r w:rsidRPr="00A02FCD">
        <w:rPr>
          <w:rFonts w:ascii="Arial" w:eastAsia="Arial" w:hAnsi="Arial"/>
          <w:sz w:val="24"/>
        </w:rPr>
        <w:t>Acelhuate</w:t>
      </w:r>
      <w:proofErr w:type="spellEnd"/>
      <w:r w:rsidRPr="00A02FCD">
        <w:rPr>
          <w:rFonts w:ascii="Arial" w:eastAsia="Arial" w:hAnsi="Arial"/>
          <w:sz w:val="24"/>
        </w:rPr>
        <w:t xml:space="preserve">; además las quebradas: Los </w:t>
      </w:r>
      <w:r w:rsidR="002970F6">
        <w:rPr>
          <w:rFonts w:ascii="Arial" w:eastAsia="Arial" w:hAnsi="Arial"/>
          <w:sz w:val="24"/>
        </w:rPr>
        <w:t>limones, La Galera, Honda, El Rosario</w:t>
      </w:r>
      <w:r w:rsidRPr="00A02FCD">
        <w:rPr>
          <w:rFonts w:ascii="Arial" w:eastAsia="Arial" w:hAnsi="Arial"/>
          <w:sz w:val="24"/>
        </w:rPr>
        <w:t>, Los Chinitos, El Coyol, Las Garzas, El Puerto, Los Amates, Las Conchas, Majada y Agua Tibia.</w:t>
      </w:r>
    </w:p>
    <w:p w:rsidR="00A02FCD" w:rsidRDefault="00A02FCD" w:rsidP="00A02FCD">
      <w:pPr>
        <w:spacing w:line="240" w:lineRule="auto"/>
        <w:ind w:left="260"/>
        <w:rPr>
          <w:rFonts w:ascii="Arial" w:eastAsia="Arial" w:hAnsi="Arial"/>
          <w:b/>
          <w:sz w:val="24"/>
        </w:rPr>
      </w:pPr>
    </w:p>
    <w:p w:rsidR="00A02FCD" w:rsidRPr="00A02FCD" w:rsidRDefault="00A02FCD" w:rsidP="00A02FCD">
      <w:pPr>
        <w:spacing w:line="240" w:lineRule="auto"/>
        <w:ind w:left="260"/>
        <w:rPr>
          <w:rFonts w:ascii="Arial" w:eastAsia="Arial" w:hAnsi="Arial"/>
          <w:b/>
          <w:sz w:val="24"/>
        </w:rPr>
      </w:pPr>
      <w:r w:rsidRPr="00A02FCD">
        <w:rPr>
          <w:rFonts w:ascii="Arial" w:eastAsia="Arial" w:hAnsi="Arial"/>
          <w:b/>
          <w:sz w:val="24"/>
        </w:rPr>
        <w:t>Población</w:t>
      </w:r>
    </w:p>
    <w:p w:rsidR="00A02FCD" w:rsidRDefault="00A02FCD" w:rsidP="00A02FCD">
      <w:pPr>
        <w:spacing w:line="240" w:lineRule="auto"/>
        <w:ind w:left="260" w:right="280"/>
        <w:jc w:val="both"/>
        <w:rPr>
          <w:rFonts w:ascii="Arial" w:eastAsia="Arial" w:hAnsi="Arial"/>
          <w:sz w:val="24"/>
        </w:rPr>
      </w:pPr>
      <w:r w:rsidRPr="00A02FCD">
        <w:rPr>
          <w:rFonts w:ascii="Arial" w:eastAsia="Arial" w:hAnsi="Arial"/>
          <w:sz w:val="24"/>
        </w:rPr>
        <w:t>Nejapa tiene una población total de 29,458 habitantes, de la cual 15,168 son mujeres y 14,290 son hombres.</w:t>
      </w:r>
    </w:p>
    <w:p w:rsidR="00676582" w:rsidRDefault="00676582" w:rsidP="002970F6">
      <w:pPr>
        <w:spacing w:line="0" w:lineRule="atLeast"/>
        <w:ind w:left="260"/>
        <w:rPr>
          <w:rFonts w:ascii="Arial" w:eastAsia="Arial" w:hAnsi="Arial"/>
          <w:b/>
          <w:sz w:val="24"/>
        </w:rPr>
      </w:pPr>
    </w:p>
    <w:p w:rsidR="00676582" w:rsidRDefault="00676582" w:rsidP="002970F6">
      <w:pPr>
        <w:spacing w:line="0" w:lineRule="atLeast"/>
        <w:ind w:left="260"/>
        <w:rPr>
          <w:rFonts w:ascii="Arial" w:eastAsia="Arial" w:hAnsi="Arial"/>
          <w:b/>
          <w:sz w:val="24"/>
        </w:rPr>
      </w:pPr>
    </w:p>
    <w:p w:rsidR="00676582" w:rsidRDefault="00676582" w:rsidP="002970F6">
      <w:pPr>
        <w:spacing w:line="0" w:lineRule="atLeast"/>
        <w:ind w:left="260"/>
        <w:rPr>
          <w:rFonts w:ascii="Arial" w:eastAsia="Arial" w:hAnsi="Arial"/>
          <w:b/>
          <w:sz w:val="24"/>
        </w:rPr>
      </w:pPr>
    </w:p>
    <w:p w:rsidR="00676582" w:rsidRDefault="00676582" w:rsidP="002970F6">
      <w:pPr>
        <w:spacing w:line="0" w:lineRule="atLeast"/>
        <w:ind w:left="260"/>
        <w:rPr>
          <w:rFonts w:ascii="Arial" w:eastAsia="Arial" w:hAnsi="Arial"/>
          <w:b/>
          <w:sz w:val="24"/>
        </w:rPr>
      </w:pPr>
    </w:p>
    <w:p w:rsidR="00676582" w:rsidRDefault="00676582" w:rsidP="002970F6">
      <w:pPr>
        <w:spacing w:line="0" w:lineRule="atLeast"/>
        <w:ind w:left="260"/>
        <w:rPr>
          <w:rFonts w:ascii="Arial" w:eastAsia="Arial" w:hAnsi="Arial"/>
          <w:b/>
          <w:sz w:val="24"/>
        </w:rPr>
      </w:pPr>
    </w:p>
    <w:p w:rsidR="00FC18EC" w:rsidRDefault="00FC18EC" w:rsidP="002970F6">
      <w:pPr>
        <w:spacing w:line="0" w:lineRule="atLeast"/>
        <w:ind w:left="260"/>
        <w:rPr>
          <w:rFonts w:ascii="Arial" w:eastAsia="Arial" w:hAnsi="Arial"/>
          <w:b/>
          <w:sz w:val="24"/>
        </w:rPr>
      </w:pPr>
    </w:p>
    <w:p w:rsidR="00676582" w:rsidRDefault="00676582" w:rsidP="002970F6">
      <w:pPr>
        <w:spacing w:line="0" w:lineRule="atLeast"/>
        <w:ind w:left="260"/>
        <w:rPr>
          <w:rFonts w:ascii="Arial" w:eastAsia="Arial" w:hAnsi="Arial"/>
          <w:b/>
          <w:sz w:val="24"/>
        </w:rPr>
      </w:pPr>
    </w:p>
    <w:p w:rsidR="005E3C24" w:rsidRDefault="005E3C24" w:rsidP="002970F6">
      <w:pPr>
        <w:spacing w:line="0" w:lineRule="atLeast"/>
        <w:ind w:left="260"/>
        <w:rPr>
          <w:rFonts w:ascii="Arial" w:eastAsia="Arial" w:hAnsi="Arial"/>
          <w:b/>
          <w:sz w:val="24"/>
        </w:rPr>
      </w:pPr>
    </w:p>
    <w:p w:rsidR="002970F6" w:rsidRPr="002970F6" w:rsidRDefault="002970F6" w:rsidP="002970F6">
      <w:pPr>
        <w:spacing w:line="0" w:lineRule="atLeast"/>
        <w:ind w:left="260"/>
        <w:rPr>
          <w:rFonts w:ascii="Arial" w:eastAsia="Arial" w:hAnsi="Arial"/>
          <w:b/>
          <w:sz w:val="24"/>
        </w:rPr>
      </w:pPr>
      <w:r w:rsidRPr="002970F6">
        <w:rPr>
          <w:rFonts w:ascii="Arial" w:eastAsia="Arial" w:hAnsi="Arial"/>
          <w:b/>
          <w:sz w:val="24"/>
        </w:rPr>
        <w:lastRenderedPageBreak/>
        <w:t>Transporte.</w:t>
      </w:r>
    </w:p>
    <w:p w:rsidR="002970F6" w:rsidRPr="002970F6" w:rsidRDefault="002970F6" w:rsidP="002970F6">
      <w:pPr>
        <w:spacing w:line="274" w:lineRule="auto"/>
        <w:ind w:left="260" w:right="260"/>
        <w:jc w:val="both"/>
        <w:rPr>
          <w:rFonts w:ascii="Arial" w:eastAsia="Arial" w:hAnsi="Arial"/>
          <w:sz w:val="24"/>
        </w:rPr>
      </w:pPr>
      <w:r w:rsidRPr="002970F6">
        <w:rPr>
          <w:rFonts w:ascii="Arial" w:eastAsia="Arial" w:hAnsi="Arial"/>
          <w:sz w:val="24"/>
        </w:rPr>
        <w:t>El servicio de transporte público interurbano que conecta Nejapa con San Salvador, es cubierto por la ruta 109</w:t>
      </w:r>
      <w:r>
        <w:rPr>
          <w:rFonts w:ascii="Arial" w:eastAsia="Arial" w:hAnsi="Arial"/>
          <w:sz w:val="24"/>
        </w:rPr>
        <w:t xml:space="preserve"> y la ruta 900,</w:t>
      </w:r>
      <w:r w:rsidRPr="002970F6">
        <w:rPr>
          <w:rFonts w:ascii="Arial" w:eastAsia="Arial" w:hAnsi="Arial"/>
          <w:sz w:val="24"/>
        </w:rPr>
        <w:t xml:space="preserve"> Internamente la población se traslada por medio de moto taxis que están regulados por la municipalidad y que recorren el casco urbano, Aldea de Mercedes y Hacienda Mapilapa. Este último sector es el que mejor oferta de transporte tiene, ya que además de los mencionados, también tiene servicio de vehículo</w:t>
      </w:r>
      <w:r>
        <w:rPr>
          <w:rFonts w:ascii="Arial" w:eastAsia="Arial" w:hAnsi="Arial"/>
          <w:sz w:val="24"/>
        </w:rPr>
        <w:t>s privados como pick ups, microbús de la ruta 900</w:t>
      </w:r>
      <w:r w:rsidRPr="002970F6">
        <w:rPr>
          <w:rFonts w:ascii="Arial" w:eastAsia="Arial" w:hAnsi="Arial"/>
          <w:sz w:val="24"/>
        </w:rPr>
        <w:t>. Otras zonas del municipio son atendidas por vehículos particulares.</w:t>
      </w:r>
    </w:p>
    <w:p w:rsidR="002970F6" w:rsidRPr="002970F6" w:rsidRDefault="002970F6" w:rsidP="002970F6">
      <w:pPr>
        <w:spacing w:line="0" w:lineRule="atLeast"/>
        <w:ind w:left="260"/>
        <w:rPr>
          <w:rFonts w:ascii="Arial" w:eastAsia="Arial" w:hAnsi="Arial"/>
          <w:b/>
          <w:sz w:val="24"/>
        </w:rPr>
      </w:pPr>
      <w:r w:rsidRPr="002970F6">
        <w:rPr>
          <w:rFonts w:ascii="Arial" w:eastAsia="Arial" w:hAnsi="Arial"/>
          <w:b/>
          <w:sz w:val="24"/>
        </w:rPr>
        <w:t>El servicio de energía eléctrica.</w:t>
      </w:r>
    </w:p>
    <w:p w:rsidR="002970F6" w:rsidRPr="002970F6" w:rsidRDefault="002970F6" w:rsidP="002970F6">
      <w:pPr>
        <w:spacing w:line="238" w:lineRule="auto"/>
        <w:ind w:left="260" w:right="260"/>
        <w:jc w:val="both"/>
        <w:rPr>
          <w:rFonts w:ascii="Arial" w:eastAsia="Arial" w:hAnsi="Arial"/>
          <w:sz w:val="24"/>
        </w:rPr>
      </w:pPr>
      <w:r w:rsidRPr="002970F6">
        <w:rPr>
          <w:rFonts w:ascii="Arial" w:eastAsia="Arial" w:hAnsi="Arial"/>
          <w:sz w:val="24"/>
        </w:rPr>
        <w:t>Es brindado por la Compañía de Alumbrado Eléctrico de San Salvador (CAESS), y se atiende a través de una línea primaria de 23,000 voltios, que se reciben de una subestación ubicada en el Ángel, Municipio de Apopa. En la actualidad éste servicio se ha ampliado a través de los esfuerzos de la alcaldía, cubriendo así, un 70% de las zonas suburbana y rural de Nejapa.</w:t>
      </w:r>
    </w:p>
    <w:p w:rsidR="002970F6" w:rsidRPr="002970F6" w:rsidRDefault="002970F6" w:rsidP="002970F6">
      <w:pPr>
        <w:spacing w:line="272" w:lineRule="auto"/>
        <w:ind w:left="260" w:right="260"/>
        <w:jc w:val="both"/>
        <w:rPr>
          <w:rFonts w:ascii="Arial" w:eastAsia="Arial" w:hAnsi="Arial"/>
          <w:sz w:val="24"/>
        </w:rPr>
      </w:pPr>
      <w:r w:rsidRPr="002970F6">
        <w:rPr>
          <w:rFonts w:ascii="Arial" w:eastAsia="Arial" w:hAnsi="Arial"/>
          <w:sz w:val="24"/>
        </w:rPr>
        <w:t>En la actualidad, el Casco Urbano cuenta con servicio de telef</w:t>
      </w:r>
      <w:r w:rsidR="007F5C1D">
        <w:rPr>
          <w:rFonts w:ascii="Arial" w:eastAsia="Arial" w:hAnsi="Arial"/>
          <w:sz w:val="24"/>
        </w:rPr>
        <w:t>onía alámbrica y telefonía celular, tanto que las comunidades urbanas como en las suburbanas y rurales aunque en algunos lugares es deficiente la señal de telefonía celular</w:t>
      </w:r>
      <w:r w:rsidRPr="002970F6">
        <w:rPr>
          <w:rFonts w:ascii="Arial" w:eastAsia="Arial" w:hAnsi="Arial"/>
          <w:sz w:val="24"/>
        </w:rPr>
        <w:t>.</w:t>
      </w:r>
    </w:p>
    <w:p w:rsidR="002970F6" w:rsidRPr="002970F6" w:rsidRDefault="002970F6" w:rsidP="002970F6">
      <w:pPr>
        <w:spacing w:line="0" w:lineRule="atLeast"/>
        <w:ind w:left="260"/>
        <w:rPr>
          <w:rFonts w:ascii="Arial" w:eastAsia="Arial" w:hAnsi="Arial"/>
          <w:b/>
          <w:sz w:val="24"/>
        </w:rPr>
      </w:pPr>
      <w:r w:rsidRPr="002970F6">
        <w:rPr>
          <w:rFonts w:ascii="Arial" w:eastAsia="Arial" w:hAnsi="Arial"/>
          <w:b/>
          <w:sz w:val="24"/>
        </w:rPr>
        <w:t>La red de agua potable.</w:t>
      </w:r>
    </w:p>
    <w:p w:rsidR="002970F6" w:rsidRPr="002970F6" w:rsidRDefault="002970F6" w:rsidP="002970F6">
      <w:pPr>
        <w:spacing w:line="271" w:lineRule="auto"/>
        <w:ind w:left="260" w:right="260"/>
        <w:jc w:val="both"/>
        <w:rPr>
          <w:rFonts w:ascii="Arial" w:eastAsia="Arial" w:hAnsi="Arial"/>
          <w:sz w:val="24"/>
        </w:rPr>
      </w:pPr>
      <w:r w:rsidRPr="002970F6">
        <w:rPr>
          <w:rFonts w:ascii="Arial" w:eastAsia="Arial" w:hAnsi="Arial"/>
          <w:sz w:val="24"/>
        </w:rPr>
        <w:t>Se sirve a través de una combinación de proveedores, La Administración Nacional de acueductos y Alcantarillados (ANDA) y el Sistema Municipal de Agua del Río San Antonio (SMARSA).</w:t>
      </w:r>
    </w:p>
    <w:p w:rsidR="002970F6" w:rsidRPr="002970F6" w:rsidRDefault="002970F6" w:rsidP="002970F6">
      <w:pPr>
        <w:spacing w:line="274" w:lineRule="auto"/>
        <w:ind w:left="260" w:right="260"/>
        <w:jc w:val="both"/>
        <w:rPr>
          <w:rFonts w:ascii="Arial" w:eastAsia="Arial" w:hAnsi="Arial"/>
          <w:sz w:val="24"/>
        </w:rPr>
      </w:pPr>
      <w:r w:rsidRPr="002970F6">
        <w:rPr>
          <w:rFonts w:ascii="Arial" w:eastAsia="Arial" w:hAnsi="Arial"/>
          <w:sz w:val="24"/>
        </w:rPr>
        <w:t>ANDA atiende el radio urbano y tiene su fuente primaria en dos tanques de captación de agua: El primero situado en el Río Tres Piedras (hacia la parte norte del Ingenio El Castaño), con bomba de agua y capacidad de 250 m3, y el segundo carece de sistemas de bombeo y está ubicado en La Aldea Las Mercedes, tiene capacidad para almacenar 125 m3, de manera que sirve como base de distribución de la red.</w:t>
      </w:r>
    </w:p>
    <w:p w:rsidR="002970F6" w:rsidRDefault="002970F6" w:rsidP="002970F6">
      <w:pPr>
        <w:spacing w:line="273" w:lineRule="auto"/>
        <w:ind w:left="260" w:right="260"/>
        <w:jc w:val="both"/>
        <w:rPr>
          <w:rFonts w:ascii="Arial" w:eastAsia="Arial" w:hAnsi="Arial"/>
          <w:sz w:val="24"/>
        </w:rPr>
      </w:pPr>
      <w:r w:rsidRPr="002970F6">
        <w:rPr>
          <w:rFonts w:ascii="Arial" w:eastAsia="Arial" w:hAnsi="Arial"/>
          <w:sz w:val="24"/>
        </w:rPr>
        <w:t xml:space="preserve">SMARSA por su parte provee el servicio a través de un suministro mixto, debido a que emplea la impulsión de motores eléctricos para la explotación del recurso hídrico de su fuente principal (pozo El </w:t>
      </w:r>
      <w:proofErr w:type="spellStart"/>
      <w:r w:rsidRPr="002970F6">
        <w:rPr>
          <w:rFonts w:ascii="Arial" w:eastAsia="Arial" w:hAnsi="Arial"/>
          <w:sz w:val="24"/>
        </w:rPr>
        <w:t>Coyolito</w:t>
      </w:r>
      <w:proofErr w:type="spellEnd"/>
      <w:r w:rsidRPr="002970F6">
        <w:rPr>
          <w:rFonts w:ascii="Arial" w:eastAsia="Arial" w:hAnsi="Arial"/>
          <w:sz w:val="24"/>
        </w:rPr>
        <w:t xml:space="preserve">) y la energía natural de la gravedad. El pozo en mención tiene una profundidad de 580 pies y una producción de caudal, después de aforarse de 480 </w:t>
      </w:r>
      <w:proofErr w:type="spellStart"/>
      <w:r w:rsidRPr="002970F6">
        <w:rPr>
          <w:rFonts w:ascii="Arial" w:eastAsia="Arial" w:hAnsi="Arial"/>
          <w:sz w:val="24"/>
        </w:rPr>
        <w:t>gpm</w:t>
      </w:r>
      <w:proofErr w:type="spellEnd"/>
      <w:r w:rsidRPr="002970F6">
        <w:rPr>
          <w:rFonts w:ascii="Arial" w:eastAsia="Arial" w:hAnsi="Arial"/>
          <w:sz w:val="24"/>
        </w:rPr>
        <w:t xml:space="preserve">, su nivel de abastecimiento es de 103 pies y un nivel dinámico de 318. </w:t>
      </w:r>
      <w:r>
        <w:rPr>
          <w:rFonts w:ascii="Arial" w:eastAsia="Arial" w:hAnsi="Arial"/>
          <w:sz w:val="24"/>
        </w:rPr>
        <w:t>75 pies.</w:t>
      </w:r>
    </w:p>
    <w:p w:rsidR="002970F6" w:rsidRDefault="002970F6" w:rsidP="007F5C1D">
      <w:pPr>
        <w:spacing w:line="274" w:lineRule="auto"/>
        <w:ind w:left="260" w:right="260"/>
        <w:jc w:val="both"/>
        <w:rPr>
          <w:rFonts w:ascii="Arial" w:eastAsia="Arial" w:hAnsi="Arial"/>
          <w:sz w:val="24"/>
        </w:rPr>
      </w:pPr>
    </w:p>
    <w:p w:rsidR="00676582" w:rsidRDefault="00676582" w:rsidP="007F5C1D">
      <w:pPr>
        <w:spacing w:line="274" w:lineRule="auto"/>
        <w:ind w:left="260" w:right="260"/>
        <w:jc w:val="both"/>
        <w:rPr>
          <w:rFonts w:ascii="Arial" w:eastAsia="Arial" w:hAnsi="Arial"/>
          <w:sz w:val="24"/>
        </w:rPr>
      </w:pPr>
    </w:p>
    <w:p w:rsidR="00676582" w:rsidRDefault="00676582" w:rsidP="007F5C1D">
      <w:pPr>
        <w:spacing w:line="274" w:lineRule="auto"/>
        <w:ind w:left="260" w:right="260"/>
        <w:jc w:val="both"/>
        <w:rPr>
          <w:rFonts w:ascii="Arial" w:eastAsia="Arial" w:hAnsi="Arial"/>
          <w:sz w:val="24"/>
        </w:rPr>
      </w:pPr>
    </w:p>
    <w:p w:rsidR="00676582" w:rsidRPr="002970F6" w:rsidRDefault="00676582" w:rsidP="007F5C1D">
      <w:pPr>
        <w:spacing w:line="274" w:lineRule="auto"/>
        <w:ind w:left="260" w:right="260"/>
        <w:jc w:val="both"/>
        <w:rPr>
          <w:rFonts w:ascii="Arial" w:eastAsia="Arial" w:hAnsi="Arial"/>
          <w:sz w:val="24"/>
        </w:rPr>
      </w:pPr>
    </w:p>
    <w:p w:rsidR="007F5C1D" w:rsidRDefault="007F5C1D" w:rsidP="007F5C1D">
      <w:pPr>
        <w:spacing w:line="270" w:lineRule="auto"/>
        <w:ind w:left="260" w:right="260"/>
        <w:jc w:val="both"/>
        <w:rPr>
          <w:rFonts w:ascii="Arial" w:eastAsia="Arial" w:hAnsi="Arial"/>
          <w:b/>
          <w:sz w:val="24"/>
        </w:rPr>
      </w:pPr>
    </w:p>
    <w:p w:rsidR="006E707E" w:rsidRDefault="006E707E" w:rsidP="007F5C1D">
      <w:pPr>
        <w:spacing w:line="270" w:lineRule="auto"/>
        <w:ind w:left="260" w:right="260"/>
        <w:jc w:val="both"/>
        <w:rPr>
          <w:rFonts w:ascii="Arial" w:eastAsia="Arial" w:hAnsi="Arial"/>
          <w:b/>
          <w:sz w:val="24"/>
        </w:rPr>
      </w:pPr>
      <w:r>
        <w:rPr>
          <w:rFonts w:ascii="Arial" w:eastAsia="Arial" w:hAnsi="Arial"/>
          <w:b/>
          <w:sz w:val="24"/>
        </w:rPr>
        <w:lastRenderedPageBreak/>
        <w:t xml:space="preserve">II. </w:t>
      </w:r>
      <w:r w:rsidR="007F5C1D" w:rsidRPr="007F5C1D">
        <w:rPr>
          <w:rFonts w:ascii="Arial" w:eastAsia="Arial" w:hAnsi="Arial"/>
          <w:b/>
          <w:sz w:val="24"/>
        </w:rPr>
        <w:t xml:space="preserve">División Política Administración política administrativa. </w:t>
      </w:r>
    </w:p>
    <w:p w:rsidR="007F5C1D" w:rsidRPr="007F5C1D" w:rsidRDefault="007F5C1D" w:rsidP="007F5C1D">
      <w:pPr>
        <w:spacing w:line="270" w:lineRule="auto"/>
        <w:ind w:left="260" w:right="260"/>
        <w:jc w:val="both"/>
        <w:rPr>
          <w:rFonts w:ascii="Arial" w:eastAsia="Arial" w:hAnsi="Arial"/>
          <w:sz w:val="24"/>
        </w:rPr>
      </w:pPr>
      <w:r w:rsidRPr="007F5C1D">
        <w:rPr>
          <w:rFonts w:ascii="Arial" w:eastAsia="Arial" w:hAnsi="Arial"/>
          <w:sz w:val="24"/>
        </w:rPr>
        <w:t>Para su</w:t>
      </w:r>
      <w:r w:rsidRPr="007F5C1D">
        <w:rPr>
          <w:rFonts w:ascii="Arial" w:eastAsia="Arial" w:hAnsi="Arial"/>
          <w:b/>
          <w:sz w:val="24"/>
        </w:rPr>
        <w:t xml:space="preserve"> </w:t>
      </w:r>
      <w:r w:rsidRPr="007F5C1D">
        <w:rPr>
          <w:rFonts w:ascii="Arial" w:eastAsia="Arial" w:hAnsi="Arial"/>
          <w:sz w:val="24"/>
        </w:rPr>
        <w:t>administración político Administrativo, el municipio se divide en 8 Cantones, 67 caseríos, 4 barrios, lotificaciones, 4 Colonias, 15 pasajes.</w:t>
      </w:r>
    </w:p>
    <w:p w:rsidR="007F5C1D" w:rsidRPr="006E707E" w:rsidRDefault="006E707E" w:rsidP="006E707E">
      <w:pPr>
        <w:spacing w:line="0" w:lineRule="atLeast"/>
        <w:rPr>
          <w:rFonts w:ascii="Arial" w:eastAsia="Arial" w:hAnsi="Arial"/>
          <w:b/>
          <w:sz w:val="24"/>
        </w:rPr>
      </w:pPr>
      <w:r>
        <w:rPr>
          <w:rFonts w:ascii="Arial" w:eastAsia="Arial" w:hAnsi="Arial"/>
          <w:b/>
          <w:sz w:val="24"/>
        </w:rPr>
        <w:t xml:space="preserve">   </w:t>
      </w:r>
      <w:r w:rsidR="007F5C1D" w:rsidRPr="006E707E">
        <w:rPr>
          <w:rFonts w:ascii="Arial" w:eastAsia="Arial" w:hAnsi="Arial"/>
          <w:b/>
          <w:sz w:val="24"/>
        </w:rPr>
        <w:t>Distribución Territorial de Nejapa.</w:t>
      </w:r>
    </w:p>
    <w:tbl>
      <w:tblPr>
        <w:tblW w:w="9122" w:type="dxa"/>
        <w:tblInd w:w="150" w:type="dxa"/>
        <w:tblLayout w:type="fixed"/>
        <w:tblCellMar>
          <w:left w:w="0" w:type="dxa"/>
          <w:right w:w="0" w:type="dxa"/>
        </w:tblCellMar>
        <w:tblLook w:val="0000" w:firstRow="0" w:lastRow="0" w:firstColumn="0" w:lastColumn="0" w:noHBand="0" w:noVBand="0"/>
      </w:tblPr>
      <w:tblGrid>
        <w:gridCol w:w="572"/>
        <w:gridCol w:w="2761"/>
        <w:gridCol w:w="1145"/>
        <w:gridCol w:w="1391"/>
        <w:gridCol w:w="757"/>
        <w:gridCol w:w="2496"/>
      </w:tblGrid>
      <w:tr w:rsidR="007F5C1D" w:rsidTr="00DB429F">
        <w:trPr>
          <w:trHeight w:val="263"/>
        </w:trPr>
        <w:tc>
          <w:tcPr>
            <w:tcW w:w="572" w:type="dxa"/>
            <w:tcBorders>
              <w:top w:val="single" w:sz="8" w:space="0" w:color="auto"/>
              <w:left w:val="single" w:sz="8" w:space="0" w:color="auto"/>
              <w:bottom w:val="single" w:sz="8" w:space="0" w:color="auto"/>
              <w:right w:val="single" w:sz="8" w:space="0" w:color="auto"/>
            </w:tcBorders>
            <w:shd w:val="clear" w:color="auto" w:fill="auto"/>
            <w:vAlign w:val="bottom"/>
          </w:tcPr>
          <w:p w:rsidR="007F5C1D" w:rsidRDefault="007F5C1D" w:rsidP="00D77923">
            <w:pPr>
              <w:spacing w:line="0" w:lineRule="atLeast"/>
              <w:ind w:left="120"/>
              <w:rPr>
                <w:rFonts w:ascii="Arial" w:eastAsia="Arial" w:hAnsi="Arial"/>
                <w:b/>
                <w:sz w:val="24"/>
              </w:rPr>
            </w:pPr>
            <w:r>
              <w:rPr>
                <w:rFonts w:ascii="Arial" w:eastAsia="Arial" w:hAnsi="Arial"/>
                <w:b/>
                <w:sz w:val="24"/>
              </w:rPr>
              <w:t>No</w:t>
            </w:r>
          </w:p>
        </w:tc>
        <w:tc>
          <w:tcPr>
            <w:tcW w:w="2761" w:type="dxa"/>
            <w:tcBorders>
              <w:top w:val="single" w:sz="8" w:space="0" w:color="auto"/>
              <w:bottom w:val="single" w:sz="8" w:space="0" w:color="auto"/>
              <w:right w:val="single" w:sz="8" w:space="0" w:color="auto"/>
            </w:tcBorders>
            <w:shd w:val="clear" w:color="auto" w:fill="auto"/>
            <w:vAlign w:val="bottom"/>
          </w:tcPr>
          <w:p w:rsidR="007F5C1D" w:rsidRDefault="007F5C1D" w:rsidP="00D77923">
            <w:pPr>
              <w:spacing w:line="0" w:lineRule="atLeast"/>
              <w:ind w:left="920"/>
              <w:rPr>
                <w:rFonts w:ascii="Arial" w:eastAsia="Arial" w:hAnsi="Arial"/>
                <w:b/>
                <w:sz w:val="24"/>
              </w:rPr>
            </w:pPr>
            <w:r>
              <w:rPr>
                <w:rFonts w:ascii="Arial" w:eastAsia="Arial" w:hAnsi="Arial"/>
                <w:b/>
                <w:sz w:val="24"/>
              </w:rPr>
              <w:t>Cantón</w:t>
            </w:r>
          </w:p>
        </w:tc>
        <w:tc>
          <w:tcPr>
            <w:tcW w:w="1145" w:type="dxa"/>
            <w:tcBorders>
              <w:top w:val="single" w:sz="8" w:space="0" w:color="auto"/>
              <w:bottom w:val="single" w:sz="8" w:space="0" w:color="auto"/>
            </w:tcBorders>
            <w:shd w:val="clear" w:color="auto" w:fill="auto"/>
            <w:vAlign w:val="bottom"/>
          </w:tcPr>
          <w:p w:rsidR="007F5C1D" w:rsidRDefault="007F5C1D" w:rsidP="00D77923">
            <w:pPr>
              <w:spacing w:line="0" w:lineRule="atLeast"/>
              <w:rPr>
                <w:rFonts w:ascii="Times New Roman" w:eastAsia="Times New Roman" w:hAnsi="Times New Roman"/>
                <w:sz w:val="24"/>
              </w:rPr>
            </w:pPr>
          </w:p>
        </w:tc>
        <w:tc>
          <w:tcPr>
            <w:tcW w:w="4643" w:type="dxa"/>
            <w:gridSpan w:val="3"/>
            <w:tcBorders>
              <w:top w:val="single" w:sz="8" w:space="0" w:color="auto"/>
              <w:bottom w:val="single" w:sz="8" w:space="0" w:color="auto"/>
              <w:right w:val="single" w:sz="8" w:space="0" w:color="auto"/>
            </w:tcBorders>
            <w:shd w:val="clear" w:color="auto" w:fill="auto"/>
            <w:vAlign w:val="bottom"/>
          </w:tcPr>
          <w:p w:rsidR="007F5C1D" w:rsidRDefault="007F5C1D" w:rsidP="00D77923">
            <w:pPr>
              <w:spacing w:line="0" w:lineRule="atLeast"/>
              <w:ind w:right="2230"/>
              <w:jc w:val="right"/>
              <w:rPr>
                <w:rFonts w:ascii="Arial" w:eastAsia="Arial" w:hAnsi="Arial"/>
                <w:b/>
                <w:sz w:val="24"/>
              </w:rPr>
            </w:pPr>
            <w:r>
              <w:rPr>
                <w:rFonts w:ascii="Arial" w:eastAsia="Arial" w:hAnsi="Arial"/>
                <w:b/>
                <w:sz w:val="24"/>
              </w:rPr>
              <w:t>Caseríos</w:t>
            </w:r>
          </w:p>
        </w:tc>
      </w:tr>
      <w:tr w:rsidR="007F5C1D" w:rsidRPr="007F5C1D" w:rsidTr="00DB429F">
        <w:trPr>
          <w:trHeight w:val="224"/>
        </w:trPr>
        <w:tc>
          <w:tcPr>
            <w:tcW w:w="572" w:type="dxa"/>
            <w:tcBorders>
              <w:left w:val="single" w:sz="8" w:space="0" w:color="auto"/>
              <w:right w:val="single" w:sz="8" w:space="0" w:color="auto"/>
            </w:tcBorders>
            <w:shd w:val="clear" w:color="auto" w:fill="auto"/>
            <w:vAlign w:val="bottom"/>
          </w:tcPr>
          <w:p w:rsidR="007F5C1D" w:rsidRDefault="007F5C1D" w:rsidP="00D77923">
            <w:pPr>
              <w:spacing w:after="0" w:line="238" w:lineRule="exact"/>
              <w:ind w:left="120"/>
              <w:rPr>
                <w:rFonts w:ascii="Arial" w:eastAsia="Arial" w:hAnsi="Arial"/>
                <w:b/>
              </w:rPr>
            </w:pPr>
            <w:r>
              <w:rPr>
                <w:rFonts w:ascii="Arial" w:eastAsia="Arial" w:hAnsi="Arial"/>
                <w:b/>
              </w:rPr>
              <w:t>1</w:t>
            </w:r>
          </w:p>
        </w:tc>
        <w:tc>
          <w:tcPr>
            <w:tcW w:w="2761" w:type="dxa"/>
            <w:tcBorders>
              <w:right w:val="single" w:sz="8" w:space="0" w:color="auto"/>
            </w:tcBorders>
            <w:shd w:val="clear" w:color="auto" w:fill="auto"/>
            <w:vAlign w:val="bottom"/>
          </w:tcPr>
          <w:p w:rsidR="007F5C1D" w:rsidRDefault="007F5C1D" w:rsidP="00D77923">
            <w:pPr>
              <w:spacing w:after="0" w:line="238" w:lineRule="exact"/>
              <w:ind w:left="100"/>
              <w:rPr>
                <w:rFonts w:ascii="Arial" w:eastAsia="Arial" w:hAnsi="Arial"/>
                <w:b/>
              </w:rPr>
            </w:pPr>
            <w:r>
              <w:rPr>
                <w:rFonts w:ascii="Arial" w:eastAsia="Arial" w:hAnsi="Arial"/>
                <w:b/>
              </w:rPr>
              <w:t>San Jerónimo.</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cs="Arial"/>
                <w:szCs w:val="20"/>
                <w:lang w:eastAsia="es-SV"/>
              </w:rPr>
            </w:pPr>
            <w:r w:rsidRPr="007F5C1D">
              <w:rPr>
                <w:rFonts w:ascii="Arial" w:eastAsia="Arial" w:hAnsi="Arial" w:cs="Arial"/>
                <w:szCs w:val="20"/>
                <w:lang w:eastAsia="es-SV"/>
              </w:rPr>
              <w:t>San Jerónimo Centro, El Pacayal, Las Hortalizas,</w:t>
            </w:r>
          </w:p>
        </w:tc>
      </w:tr>
      <w:tr w:rsidR="007F5C1D" w:rsidRPr="007F5C1D" w:rsidTr="00DB429F">
        <w:trPr>
          <w:trHeight w:val="245"/>
        </w:trPr>
        <w:tc>
          <w:tcPr>
            <w:tcW w:w="572" w:type="dxa"/>
            <w:tcBorders>
              <w:left w:val="single" w:sz="8" w:space="0" w:color="auto"/>
              <w:bottom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7F5C1D" w:rsidRDefault="007F5C1D" w:rsidP="00D77923">
            <w:pPr>
              <w:spacing w:after="0" w:line="0" w:lineRule="atLeast"/>
              <w:ind w:left="100"/>
              <w:rPr>
                <w:rFonts w:ascii="Arial" w:eastAsia="Arial" w:hAnsi="Arial"/>
                <w:b/>
              </w:rPr>
            </w:pPr>
            <w:r>
              <w:rPr>
                <w:rFonts w:ascii="Arial" w:eastAsia="Arial" w:hAnsi="Arial"/>
                <w:b/>
              </w:rPr>
              <w:t>6 caseríos</w:t>
            </w:r>
          </w:p>
        </w:tc>
        <w:tc>
          <w:tcPr>
            <w:tcW w:w="5789" w:type="dxa"/>
            <w:gridSpan w:val="4"/>
            <w:tcBorders>
              <w:bottom w:val="single" w:sz="8" w:space="0" w:color="auto"/>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cs="Arial"/>
                <w:szCs w:val="20"/>
                <w:lang w:eastAsia="es-SV"/>
              </w:rPr>
            </w:pPr>
            <w:r w:rsidRPr="007F5C1D">
              <w:rPr>
                <w:rFonts w:ascii="Arial" w:eastAsia="Arial" w:hAnsi="Arial" w:cs="Arial"/>
                <w:szCs w:val="20"/>
                <w:lang w:eastAsia="es-SV"/>
              </w:rPr>
              <w:t>Santa Isabel, Las Viñas y Cajamarca</w:t>
            </w:r>
          </w:p>
        </w:tc>
      </w:tr>
      <w:tr w:rsidR="007F5C1D" w:rsidRPr="007F5C1D" w:rsidTr="00DB429F">
        <w:trPr>
          <w:trHeight w:val="226"/>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7F5C1D" w:rsidRDefault="007F5C1D" w:rsidP="00D77923">
            <w:pPr>
              <w:spacing w:after="0" w:line="241" w:lineRule="exact"/>
              <w:ind w:left="100"/>
              <w:rPr>
                <w:rFonts w:ascii="Arial" w:eastAsia="Arial" w:hAnsi="Arial"/>
                <w:b/>
              </w:rPr>
            </w:pPr>
            <w:r>
              <w:rPr>
                <w:rFonts w:ascii="Arial" w:eastAsia="Arial" w:hAnsi="Arial"/>
                <w:b/>
              </w:rPr>
              <w:t>El Conacaste.</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cs="Arial"/>
                <w:szCs w:val="20"/>
                <w:lang w:eastAsia="es-SV"/>
              </w:rPr>
            </w:pPr>
            <w:r w:rsidRPr="007F5C1D">
              <w:rPr>
                <w:rFonts w:ascii="Arial" w:eastAsia="Arial" w:hAnsi="Arial" w:cs="Arial"/>
                <w:szCs w:val="20"/>
                <w:lang w:eastAsia="es-SV"/>
              </w:rPr>
              <w:t xml:space="preserve">El Castaño, El Castañito, Los </w:t>
            </w:r>
            <w:proofErr w:type="spellStart"/>
            <w:r w:rsidRPr="007F5C1D">
              <w:rPr>
                <w:rFonts w:ascii="Arial" w:eastAsia="Arial" w:hAnsi="Arial" w:cs="Arial"/>
                <w:szCs w:val="20"/>
                <w:lang w:eastAsia="es-SV"/>
              </w:rPr>
              <w:t>Barios</w:t>
            </w:r>
            <w:proofErr w:type="spellEnd"/>
            <w:r w:rsidRPr="007F5C1D">
              <w:rPr>
                <w:rFonts w:ascii="Arial" w:eastAsia="Arial" w:hAnsi="Arial" w:cs="Arial"/>
                <w:szCs w:val="20"/>
                <w:lang w:eastAsia="es-SV"/>
              </w:rPr>
              <w:t>, Los Moranes, Los</w:t>
            </w:r>
          </w:p>
        </w:tc>
      </w:tr>
      <w:tr w:rsidR="007F5C1D" w:rsidTr="00DB429F">
        <w:trPr>
          <w:trHeight w:val="239"/>
        </w:trPr>
        <w:tc>
          <w:tcPr>
            <w:tcW w:w="572" w:type="dxa"/>
            <w:tcBorders>
              <w:left w:val="single" w:sz="8" w:space="0" w:color="auto"/>
              <w:right w:val="single" w:sz="8" w:space="0" w:color="auto"/>
            </w:tcBorders>
            <w:shd w:val="clear" w:color="auto" w:fill="auto"/>
            <w:vAlign w:val="bottom"/>
          </w:tcPr>
          <w:p w:rsidR="007F5C1D" w:rsidRDefault="007F5C1D" w:rsidP="00D77923">
            <w:pPr>
              <w:spacing w:after="0" w:line="249" w:lineRule="exact"/>
              <w:ind w:left="120"/>
              <w:rPr>
                <w:rFonts w:ascii="Arial" w:eastAsia="Arial" w:hAnsi="Arial"/>
                <w:b/>
              </w:rPr>
            </w:pPr>
            <w:r>
              <w:rPr>
                <w:rFonts w:ascii="Arial" w:eastAsia="Arial" w:hAnsi="Arial"/>
                <w:b/>
              </w:rPr>
              <w:t>2</w:t>
            </w:r>
          </w:p>
        </w:tc>
        <w:tc>
          <w:tcPr>
            <w:tcW w:w="2761" w:type="dxa"/>
            <w:tcBorders>
              <w:right w:val="single" w:sz="8" w:space="0" w:color="auto"/>
            </w:tcBorders>
            <w:shd w:val="clear" w:color="auto" w:fill="auto"/>
            <w:vAlign w:val="bottom"/>
          </w:tcPr>
          <w:p w:rsidR="007F5C1D" w:rsidRDefault="007F5C1D" w:rsidP="007F5C1D">
            <w:pPr>
              <w:spacing w:after="0" w:line="249" w:lineRule="exact"/>
              <w:ind w:left="100"/>
              <w:rPr>
                <w:rFonts w:ascii="Arial" w:eastAsia="Arial" w:hAnsi="Arial"/>
                <w:b/>
              </w:rPr>
            </w:pPr>
            <w:r>
              <w:rPr>
                <w:rFonts w:ascii="Arial" w:eastAsia="Arial" w:hAnsi="Arial"/>
                <w:b/>
              </w:rPr>
              <w:t>12 Caseríos</w:t>
            </w:r>
          </w:p>
        </w:tc>
        <w:tc>
          <w:tcPr>
            <w:tcW w:w="1145" w:type="dxa"/>
            <w:shd w:val="clear" w:color="auto" w:fill="auto"/>
            <w:vAlign w:val="bottom"/>
          </w:tcPr>
          <w:p w:rsidR="007F5C1D" w:rsidRPr="002D6552" w:rsidRDefault="007F5C1D" w:rsidP="00D77923">
            <w:pPr>
              <w:spacing w:after="0" w:line="241" w:lineRule="exact"/>
              <w:ind w:left="100"/>
              <w:rPr>
                <w:rFonts w:ascii="Arial" w:eastAsia="Arial" w:hAnsi="Arial" w:cs="Arial"/>
                <w:szCs w:val="20"/>
                <w:lang w:eastAsia="es-SV"/>
              </w:rPr>
            </w:pPr>
            <w:r w:rsidRPr="002D6552">
              <w:rPr>
                <w:rFonts w:ascii="Arial" w:eastAsia="Arial" w:hAnsi="Arial" w:cs="Arial"/>
                <w:szCs w:val="20"/>
                <w:lang w:eastAsia="es-SV"/>
              </w:rPr>
              <w:t>Angelitos,</w:t>
            </w:r>
          </w:p>
        </w:tc>
        <w:tc>
          <w:tcPr>
            <w:tcW w:w="1391" w:type="dxa"/>
            <w:shd w:val="clear" w:color="auto" w:fill="auto"/>
            <w:vAlign w:val="bottom"/>
          </w:tcPr>
          <w:p w:rsidR="007F5C1D" w:rsidRPr="002D6552" w:rsidRDefault="007F5C1D" w:rsidP="00D77923">
            <w:pPr>
              <w:spacing w:after="0" w:line="241" w:lineRule="exact"/>
              <w:ind w:left="80"/>
              <w:rPr>
                <w:rFonts w:ascii="Arial" w:eastAsia="Arial" w:hAnsi="Arial" w:cs="Arial"/>
                <w:szCs w:val="20"/>
                <w:lang w:eastAsia="es-SV"/>
              </w:rPr>
            </w:pPr>
            <w:r w:rsidRPr="002D6552">
              <w:rPr>
                <w:rFonts w:ascii="Arial" w:eastAsia="Arial" w:hAnsi="Arial" w:cs="Arial"/>
                <w:szCs w:val="20"/>
                <w:lang w:eastAsia="es-SV"/>
              </w:rPr>
              <w:t>El  Chorizo,</w:t>
            </w:r>
          </w:p>
        </w:tc>
        <w:tc>
          <w:tcPr>
            <w:tcW w:w="756" w:type="dxa"/>
            <w:shd w:val="clear" w:color="auto" w:fill="auto"/>
            <w:vAlign w:val="bottom"/>
          </w:tcPr>
          <w:p w:rsidR="007F5C1D" w:rsidRPr="002D6552" w:rsidRDefault="007F5C1D" w:rsidP="00D77923">
            <w:pPr>
              <w:spacing w:after="0" w:line="241" w:lineRule="exact"/>
              <w:ind w:left="30"/>
              <w:jc w:val="center"/>
              <w:rPr>
                <w:rFonts w:ascii="Arial" w:eastAsia="Arial" w:hAnsi="Arial" w:cs="Arial"/>
                <w:szCs w:val="20"/>
                <w:lang w:eastAsia="es-SV"/>
              </w:rPr>
            </w:pPr>
            <w:r w:rsidRPr="002D6552">
              <w:rPr>
                <w:rFonts w:ascii="Arial" w:eastAsia="Arial" w:hAnsi="Arial" w:cs="Arial"/>
                <w:szCs w:val="20"/>
                <w:lang w:eastAsia="es-SV"/>
              </w:rPr>
              <w:t>Las</w:t>
            </w:r>
          </w:p>
        </w:tc>
        <w:tc>
          <w:tcPr>
            <w:tcW w:w="2495" w:type="dxa"/>
            <w:tcBorders>
              <w:right w:val="single" w:sz="8" w:space="0" w:color="auto"/>
            </w:tcBorders>
            <w:shd w:val="clear" w:color="auto" w:fill="auto"/>
            <w:vAlign w:val="bottom"/>
          </w:tcPr>
          <w:p w:rsidR="007F5C1D" w:rsidRPr="002D6552" w:rsidRDefault="007F5C1D" w:rsidP="00D77923">
            <w:pPr>
              <w:spacing w:after="0" w:line="241" w:lineRule="exact"/>
              <w:ind w:right="10"/>
              <w:jc w:val="right"/>
              <w:rPr>
                <w:rFonts w:ascii="Arial" w:eastAsia="Arial" w:hAnsi="Arial" w:cs="Arial"/>
                <w:szCs w:val="20"/>
                <w:lang w:eastAsia="es-SV"/>
              </w:rPr>
            </w:pPr>
            <w:r w:rsidRPr="002D6552">
              <w:rPr>
                <w:rFonts w:ascii="Arial" w:eastAsia="Arial" w:hAnsi="Arial" w:cs="Arial"/>
                <w:szCs w:val="20"/>
                <w:lang w:eastAsia="es-SV"/>
              </w:rPr>
              <w:t xml:space="preserve">Mercedes,   Los  </w:t>
            </w:r>
            <w:proofErr w:type="spellStart"/>
            <w:r w:rsidRPr="002D6552">
              <w:rPr>
                <w:rFonts w:ascii="Arial" w:eastAsia="Arial" w:hAnsi="Arial" w:cs="Arial"/>
                <w:szCs w:val="20"/>
                <w:lang w:eastAsia="es-SV"/>
              </w:rPr>
              <w:t>Ortíz</w:t>
            </w:r>
            <w:proofErr w:type="spellEnd"/>
            <w:r w:rsidRPr="002D6552">
              <w:rPr>
                <w:rFonts w:ascii="Arial" w:eastAsia="Arial" w:hAnsi="Arial" w:cs="Arial"/>
                <w:szCs w:val="20"/>
                <w:lang w:eastAsia="es-SV"/>
              </w:rPr>
              <w:t>,</w:t>
            </w:r>
          </w:p>
        </w:tc>
      </w:tr>
      <w:tr w:rsidR="007F5C1D" w:rsidRPr="007F5C1D" w:rsidTr="00DB429F">
        <w:trPr>
          <w:trHeight w:val="238"/>
        </w:trPr>
        <w:tc>
          <w:tcPr>
            <w:tcW w:w="572" w:type="dxa"/>
            <w:tcBorders>
              <w:left w:val="single" w:sz="8" w:space="0" w:color="auto"/>
              <w:bottom w:val="single" w:sz="8" w:space="0" w:color="auto"/>
              <w:right w:val="single" w:sz="8" w:space="0" w:color="auto"/>
            </w:tcBorders>
            <w:shd w:val="clear" w:color="auto" w:fill="auto"/>
            <w:vAlign w:val="bottom"/>
          </w:tcPr>
          <w:p w:rsidR="007F5C1D" w:rsidRDefault="007F5C1D" w:rsidP="00D77923">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7F5C1D" w:rsidRDefault="007F5C1D" w:rsidP="00D77923">
            <w:pPr>
              <w:spacing w:after="0" w:line="0" w:lineRule="atLeast"/>
              <w:rPr>
                <w:rFonts w:ascii="Times New Roman" w:eastAsia="Times New Roman" w:hAnsi="Times New Roman"/>
              </w:rPr>
            </w:pPr>
          </w:p>
        </w:tc>
        <w:tc>
          <w:tcPr>
            <w:tcW w:w="5789" w:type="dxa"/>
            <w:gridSpan w:val="4"/>
            <w:tcBorders>
              <w:bottom w:val="single" w:sz="8" w:space="0" w:color="auto"/>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cs="Arial"/>
                <w:szCs w:val="20"/>
                <w:lang w:eastAsia="es-SV"/>
              </w:rPr>
            </w:pPr>
            <w:r w:rsidRPr="007F5C1D">
              <w:rPr>
                <w:rFonts w:ascii="Arial" w:eastAsia="Arial" w:hAnsi="Arial" w:cs="Arial"/>
                <w:szCs w:val="20"/>
                <w:lang w:eastAsia="es-SV"/>
              </w:rPr>
              <w:t xml:space="preserve">Lotificación San José, Los </w:t>
            </w:r>
            <w:proofErr w:type="spellStart"/>
            <w:r w:rsidRPr="007F5C1D">
              <w:rPr>
                <w:rFonts w:ascii="Arial" w:eastAsia="Arial" w:hAnsi="Arial" w:cs="Arial"/>
                <w:szCs w:val="20"/>
                <w:lang w:eastAsia="es-SV"/>
              </w:rPr>
              <w:t>Nerios</w:t>
            </w:r>
            <w:proofErr w:type="spellEnd"/>
            <w:r w:rsidRPr="007F5C1D">
              <w:rPr>
                <w:rFonts w:ascii="Arial" w:eastAsia="Arial" w:hAnsi="Arial" w:cs="Arial"/>
                <w:szCs w:val="20"/>
                <w:lang w:eastAsia="es-SV"/>
              </w:rPr>
              <w:t>, Los Esquivel</w:t>
            </w:r>
          </w:p>
        </w:tc>
      </w:tr>
      <w:tr w:rsidR="007F5C1D" w:rsidRPr="007F5C1D" w:rsidTr="00DB429F">
        <w:trPr>
          <w:trHeight w:val="226"/>
        </w:trPr>
        <w:tc>
          <w:tcPr>
            <w:tcW w:w="572" w:type="dxa"/>
            <w:tcBorders>
              <w:left w:val="single" w:sz="8" w:space="0" w:color="auto"/>
              <w:right w:val="single" w:sz="8" w:space="0" w:color="auto"/>
            </w:tcBorders>
            <w:shd w:val="clear" w:color="auto" w:fill="auto"/>
            <w:vAlign w:val="bottom"/>
          </w:tcPr>
          <w:p w:rsidR="007F5C1D" w:rsidRDefault="007F5C1D" w:rsidP="00D77923">
            <w:pPr>
              <w:spacing w:after="0" w:line="241" w:lineRule="exact"/>
              <w:ind w:left="120"/>
              <w:rPr>
                <w:rFonts w:ascii="Arial" w:eastAsia="Arial" w:hAnsi="Arial"/>
                <w:b/>
              </w:rPr>
            </w:pPr>
            <w:r>
              <w:rPr>
                <w:rFonts w:ascii="Arial" w:eastAsia="Arial" w:hAnsi="Arial"/>
                <w:b/>
              </w:rPr>
              <w:t>3</w:t>
            </w:r>
          </w:p>
        </w:tc>
        <w:tc>
          <w:tcPr>
            <w:tcW w:w="2761" w:type="dxa"/>
            <w:tcBorders>
              <w:right w:val="single" w:sz="8" w:space="0" w:color="auto"/>
            </w:tcBorders>
            <w:shd w:val="clear" w:color="auto" w:fill="auto"/>
            <w:vAlign w:val="bottom"/>
          </w:tcPr>
          <w:p w:rsidR="007F5C1D" w:rsidRDefault="007F5C1D" w:rsidP="00D77923">
            <w:pPr>
              <w:spacing w:after="0" w:line="241" w:lineRule="exact"/>
              <w:ind w:left="100"/>
              <w:rPr>
                <w:rFonts w:ascii="Arial" w:eastAsia="Arial" w:hAnsi="Arial"/>
                <w:b/>
              </w:rPr>
            </w:pPr>
            <w:r>
              <w:rPr>
                <w:rFonts w:ascii="Arial" w:eastAsia="Arial" w:hAnsi="Arial"/>
                <w:b/>
              </w:rPr>
              <w:t>El Salitre.</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rPr>
            </w:pPr>
            <w:r w:rsidRPr="007F5C1D">
              <w:rPr>
                <w:rFonts w:ascii="Arial" w:eastAsia="Arial" w:hAnsi="Arial"/>
              </w:rPr>
              <w:t>Col. La Adelaidita o Saigón, Col. La Ermita, La Escuela,</w:t>
            </w:r>
          </w:p>
        </w:tc>
      </w:tr>
      <w:tr w:rsidR="007F5C1D" w:rsidRPr="007F5C1D" w:rsidTr="00DB429F">
        <w:trPr>
          <w:trHeight w:val="242"/>
        </w:trPr>
        <w:tc>
          <w:tcPr>
            <w:tcW w:w="572" w:type="dxa"/>
            <w:tcBorders>
              <w:left w:val="single" w:sz="8" w:space="0" w:color="auto"/>
              <w:bottom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7F5C1D" w:rsidRDefault="007F5C1D" w:rsidP="00D77923">
            <w:pPr>
              <w:spacing w:after="0" w:line="249" w:lineRule="exact"/>
              <w:ind w:left="100"/>
              <w:rPr>
                <w:rFonts w:ascii="Arial" w:eastAsia="Arial" w:hAnsi="Arial"/>
                <w:b/>
              </w:rPr>
            </w:pPr>
            <w:r>
              <w:rPr>
                <w:rFonts w:ascii="Arial" w:eastAsia="Arial" w:hAnsi="Arial"/>
                <w:b/>
              </w:rPr>
              <w:t>5 Caseríos</w:t>
            </w:r>
          </w:p>
        </w:tc>
        <w:tc>
          <w:tcPr>
            <w:tcW w:w="5789" w:type="dxa"/>
            <w:gridSpan w:val="4"/>
            <w:tcBorders>
              <w:bottom w:val="single" w:sz="8" w:space="0" w:color="auto"/>
              <w:right w:val="single" w:sz="8" w:space="0" w:color="auto"/>
            </w:tcBorders>
            <w:shd w:val="clear" w:color="auto" w:fill="auto"/>
            <w:vAlign w:val="bottom"/>
          </w:tcPr>
          <w:p w:rsidR="007F5C1D" w:rsidRPr="007F5C1D" w:rsidRDefault="007F5C1D" w:rsidP="00D77923">
            <w:pPr>
              <w:spacing w:after="0" w:line="0" w:lineRule="atLeast"/>
              <w:ind w:left="100"/>
              <w:rPr>
                <w:rFonts w:ascii="Arial" w:eastAsia="Arial" w:hAnsi="Arial"/>
              </w:rPr>
            </w:pPr>
            <w:r w:rsidRPr="007F5C1D">
              <w:rPr>
                <w:rFonts w:ascii="Arial" w:eastAsia="Arial" w:hAnsi="Arial"/>
              </w:rPr>
              <w:t>Col. La Nueva Ferrocarril, Línea Férrea 1,</w:t>
            </w:r>
          </w:p>
        </w:tc>
      </w:tr>
      <w:tr w:rsidR="007F5C1D" w:rsidRPr="007F5C1D" w:rsidTr="00DB429F">
        <w:trPr>
          <w:trHeight w:val="226"/>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7F5C1D" w:rsidRDefault="007F5C1D" w:rsidP="00D77923">
            <w:pPr>
              <w:spacing w:after="0" w:line="241" w:lineRule="exact"/>
              <w:ind w:left="100"/>
              <w:rPr>
                <w:rFonts w:ascii="Arial" w:eastAsia="Arial" w:hAnsi="Arial"/>
                <w:b/>
              </w:rPr>
            </w:pPr>
            <w:r>
              <w:rPr>
                <w:rFonts w:ascii="Arial" w:eastAsia="Arial" w:hAnsi="Arial"/>
                <w:b/>
              </w:rPr>
              <w:t>Galera Quemada.</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rPr>
            </w:pPr>
            <w:r w:rsidRPr="007F5C1D">
              <w:rPr>
                <w:rFonts w:ascii="Arial" w:eastAsia="Arial" w:hAnsi="Arial"/>
              </w:rPr>
              <w:t>Calle  Vieja  1,2  y  3*,  Col.  Nueva  Esperanza*,  Las</w:t>
            </w:r>
          </w:p>
        </w:tc>
      </w:tr>
      <w:tr w:rsidR="007F5C1D" w:rsidRPr="007F5C1D" w:rsidTr="00DB429F">
        <w:trPr>
          <w:trHeight w:val="235"/>
        </w:trPr>
        <w:tc>
          <w:tcPr>
            <w:tcW w:w="572" w:type="dxa"/>
            <w:tcBorders>
              <w:left w:val="single" w:sz="8" w:space="0" w:color="auto"/>
              <w:right w:val="single" w:sz="8" w:space="0" w:color="auto"/>
            </w:tcBorders>
            <w:shd w:val="clear" w:color="auto" w:fill="auto"/>
            <w:vAlign w:val="bottom"/>
          </w:tcPr>
          <w:p w:rsidR="007F5C1D" w:rsidRDefault="007F5C1D" w:rsidP="00D77923">
            <w:pPr>
              <w:spacing w:after="0" w:line="245" w:lineRule="exact"/>
              <w:ind w:left="120"/>
              <w:rPr>
                <w:rFonts w:ascii="Arial" w:eastAsia="Arial" w:hAnsi="Arial"/>
                <w:b/>
              </w:rPr>
            </w:pPr>
            <w:r>
              <w:rPr>
                <w:rFonts w:ascii="Arial" w:eastAsia="Arial" w:hAnsi="Arial"/>
                <w:b/>
              </w:rPr>
              <w:t>4</w:t>
            </w:r>
          </w:p>
        </w:tc>
        <w:tc>
          <w:tcPr>
            <w:tcW w:w="2761" w:type="dxa"/>
            <w:tcBorders>
              <w:right w:val="single" w:sz="8" w:space="0" w:color="auto"/>
            </w:tcBorders>
            <w:shd w:val="clear" w:color="auto" w:fill="auto"/>
            <w:vAlign w:val="bottom"/>
          </w:tcPr>
          <w:p w:rsidR="007F5C1D" w:rsidRDefault="007F5C1D" w:rsidP="00D77923">
            <w:pPr>
              <w:spacing w:after="0" w:line="245" w:lineRule="exact"/>
              <w:ind w:left="100"/>
              <w:rPr>
                <w:rFonts w:ascii="Arial" w:eastAsia="Arial" w:hAnsi="Arial"/>
                <w:b/>
              </w:rPr>
            </w:pPr>
            <w:r>
              <w:rPr>
                <w:rFonts w:ascii="Arial" w:eastAsia="Arial" w:hAnsi="Arial"/>
                <w:b/>
              </w:rPr>
              <w:t>14 Caseríos</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9" w:lineRule="exact"/>
              <w:ind w:left="100"/>
              <w:rPr>
                <w:rFonts w:ascii="Arial" w:eastAsia="Arial" w:hAnsi="Arial"/>
              </w:rPr>
            </w:pPr>
            <w:r w:rsidRPr="007F5C1D">
              <w:rPr>
                <w:rFonts w:ascii="Arial" w:eastAsia="Arial" w:hAnsi="Arial"/>
              </w:rPr>
              <w:t>Mesas,    La    Granja,    Lotificación    El    cambio*,</w:t>
            </w:r>
          </w:p>
        </w:tc>
      </w:tr>
      <w:tr w:rsidR="007F5C1D" w:rsidTr="00DB429F">
        <w:trPr>
          <w:trHeight w:val="239"/>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5789" w:type="dxa"/>
            <w:gridSpan w:val="4"/>
            <w:tcBorders>
              <w:right w:val="single" w:sz="8" w:space="0" w:color="auto"/>
            </w:tcBorders>
            <w:shd w:val="clear" w:color="auto" w:fill="auto"/>
            <w:vAlign w:val="bottom"/>
          </w:tcPr>
          <w:p w:rsidR="007F5C1D" w:rsidRDefault="007F5C1D" w:rsidP="00D77923">
            <w:pPr>
              <w:spacing w:after="0" w:line="0" w:lineRule="atLeast"/>
              <w:ind w:left="100"/>
              <w:rPr>
                <w:rFonts w:ascii="Arial" w:eastAsia="Arial" w:hAnsi="Arial"/>
              </w:rPr>
            </w:pPr>
            <w:r w:rsidRPr="007F5C1D">
              <w:rPr>
                <w:rFonts w:ascii="Arial" w:eastAsia="Arial" w:hAnsi="Arial"/>
              </w:rPr>
              <w:t xml:space="preserve">Lotificaciones El Jabalí 1 y 2, </w:t>
            </w:r>
            <w:proofErr w:type="spellStart"/>
            <w:r w:rsidRPr="007F5C1D">
              <w:rPr>
                <w:rFonts w:ascii="Arial" w:eastAsia="Arial" w:hAnsi="Arial"/>
              </w:rPr>
              <w:t>Lotif</w:t>
            </w:r>
            <w:proofErr w:type="spellEnd"/>
            <w:r w:rsidRPr="007F5C1D">
              <w:rPr>
                <w:rFonts w:ascii="Arial" w:eastAsia="Arial" w:hAnsi="Arial"/>
              </w:rPr>
              <w:t xml:space="preserve">. </w:t>
            </w:r>
            <w:r>
              <w:rPr>
                <w:rFonts w:ascii="Arial" w:eastAsia="Arial" w:hAnsi="Arial"/>
              </w:rPr>
              <w:t>Las Américas 1,2 y</w:t>
            </w:r>
          </w:p>
        </w:tc>
      </w:tr>
      <w:tr w:rsidR="007F5C1D" w:rsidRPr="007F5C1D" w:rsidTr="00DB429F">
        <w:trPr>
          <w:trHeight w:val="241"/>
        </w:trPr>
        <w:tc>
          <w:tcPr>
            <w:tcW w:w="572" w:type="dxa"/>
            <w:tcBorders>
              <w:left w:val="single" w:sz="8" w:space="0" w:color="auto"/>
              <w:bottom w:val="single" w:sz="8" w:space="0" w:color="auto"/>
              <w:right w:val="single" w:sz="8" w:space="0" w:color="auto"/>
            </w:tcBorders>
            <w:shd w:val="clear" w:color="auto" w:fill="auto"/>
            <w:vAlign w:val="bottom"/>
          </w:tcPr>
          <w:p w:rsidR="007F5C1D" w:rsidRDefault="007F5C1D" w:rsidP="00D77923">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7F5C1D" w:rsidRDefault="007F5C1D" w:rsidP="00D77923">
            <w:pPr>
              <w:spacing w:after="0" w:line="0" w:lineRule="atLeast"/>
              <w:rPr>
                <w:rFonts w:ascii="Times New Roman" w:eastAsia="Times New Roman" w:hAnsi="Times New Roman"/>
              </w:rPr>
            </w:pPr>
          </w:p>
        </w:tc>
        <w:tc>
          <w:tcPr>
            <w:tcW w:w="5789" w:type="dxa"/>
            <w:gridSpan w:val="4"/>
            <w:tcBorders>
              <w:bottom w:val="single" w:sz="8" w:space="0" w:color="auto"/>
              <w:right w:val="single" w:sz="8" w:space="0" w:color="auto"/>
            </w:tcBorders>
            <w:shd w:val="clear" w:color="auto" w:fill="auto"/>
            <w:vAlign w:val="bottom"/>
          </w:tcPr>
          <w:p w:rsidR="007F5C1D" w:rsidRPr="007F5C1D" w:rsidRDefault="007F5C1D" w:rsidP="00D77923">
            <w:pPr>
              <w:spacing w:after="0" w:line="0" w:lineRule="atLeast"/>
              <w:ind w:left="100"/>
              <w:rPr>
                <w:rFonts w:ascii="Arial" w:eastAsia="Arial" w:hAnsi="Arial"/>
              </w:rPr>
            </w:pPr>
            <w:r w:rsidRPr="007F5C1D">
              <w:rPr>
                <w:rFonts w:ascii="Arial" w:eastAsia="Arial" w:hAnsi="Arial"/>
              </w:rPr>
              <w:t>3*, Residencial Villa Constitución, El Junquillo*</w:t>
            </w:r>
          </w:p>
        </w:tc>
      </w:tr>
      <w:tr w:rsidR="007F5C1D" w:rsidRPr="007F5C1D" w:rsidTr="00DB429F">
        <w:trPr>
          <w:trHeight w:val="228"/>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sz w:val="21"/>
              </w:rPr>
            </w:pPr>
          </w:p>
        </w:tc>
        <w:tc>
          <w:tcPr>
            <w:tcW w:w="2761" w:type="dxa"/>
            <w:tcBorders>
              <w:right w:val="single" w:sz="8" w:space="0" w:color="auto"/>
            </w:tcBorders>
            <w:shd w:val="clear" w:color="auto" w:fill="auto"/>
            <w:vAlign w:val="bottom"/>
          </w:tcPr>
          <w:p w:rsidR="007F5C1D" w:rsidRDefault="007F5C1D" w:rsidP="00D77923">
            <w:pPr>
              <w:spacing w:after="0" w:line="243" w:lineRule="exact"/>
              <w:ind w:left="100"/>
              <w:rPr>
                <w:rFonts w:ascii="Arial" w:eastAsia="Arial" w:hAnsi="Arial"/>
                <w:b/>
              </w:rPr>
            </w:pPr>
            <w:r>
              <w:rPr>
                <w:rFonts w:ascii="Arial" w:eastAsia="Arial" w:hAnsi="Arial"/>
                <w:b/>
              </w:rPr>
              <w:t>Aldea Las Mercedes.</w:t>
            </w: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rPr>
            </w:pPr>
            <w:proofErr w:type="spellStart"/>
            <w:r w:rsidRPr="007F5C1D">
              <w:rPr>
                <w:rFonts w:ascii="Arial" w:eastAsia="Arial" w:hAnsi="Arial"/>
              </w:rPr>
              <w:t>Lotf</w:t>
            </w:r>
            <w:proofErr w:type="spellEnd"/>
            <w:r w:rsidRPr="007F5C1D">
              <w:rPr>
                <w:rFonts w:ascii="Arial" w:eastAsia="Arial" w:hAnsi="Arial"/>
              </w:rPr>
              <w:t xml:space="preserve">. Sector 85, Cuesta Blanca, Col. </w:t>
            </w:r>
            <w:proofErr w:type="spellStart"/>
            <w:r w:rsidRPr="007F5C1D">
              <w:rPr>
                <w:rFonts w:ascii="Arial" w:eastAsia="Arial" w:hAnsi="Arial"/>
              </w:rPr>
              <w:t>Suchinanguito</w:t>
            </w:r>
            <w:proofErr w:type="spellEnd"/>
            <w:r w:rsidRPr="007F5C1D">
              <w:rPr>
                <w:rFonts w:ascii="Arial" w:eastAsia="Arial" w:hAnsi="Arial"/>
              </w:rPr>
              <w:t>, Los</w:t>
            </w:r>
          </w:p>
        </w:tc>
      </w:tr>
      <w:tr w:rsidR="007F5C1D" w:rsidRPr="007F5C1D" w:rsidTr="00DB429F">
        <w:trPr>
          <w:trHeight w:val="235"/>
        </w:trPr>
        <w:tc>
          <w:tcPr>
            <w:tcW w:w="572" w:type="dxa"/>
            <w:tcBorders>
              <w:left w:val="single" w:sz="8" w:space="0" w:color="auto"/>
              <w:right w:val="single" w:sz="8" w:space="0" w:color="auto"/>
            </w:tcBorders>
            <w:shd w:val="clear" w:color="auto" w:fill="auto"/>
            <w:vAlign w:val="bottom"/>
          </w:tcPr>
          <w:p w:rsidR="007F5C1D" w:rsidRDefault="007F5C1D" w:rsidP="00D77923">
            <w:pPr>
              <w:spacing w:after="0" w:line="245" w:lineRule="exact"/>
              <w:ind w:left="120"/>
              <w:rPr>
                <w:rFonts w:ascii="Arial" w:eastAsia="Arial" w:hAnsi="Arial"/>
                <w:b/>
              </w:rPr>
            </w:pPr>
            <w:r>
              <w:rPr>
                <w:rFonts w:ascii="Arial" w:eastAsia="Arial" w:hAnsi="Arial"/>
                <w:b/>
              </w:rPr>
              <w:t>5</w:t>
            </w:r>
          </w:p>
        </w:tc>
        <w:tc>
          <w:tcPr>
            <w:tcW w:w="2761" w:type="dxa"/>
            <w:tcBorders>
              <w:right w:val="single" w:sz="8" w:space="0" w:color="auto"/>
            </w:tcBorders>
            <w:shd w:val="clear" w:color="auto" w:fill="auto"/>
            <w:vAlign w:val="bottom"/>
          </w:tcPr>
          <w:p w:rsidR="007F5C1D" w:rsidRDefault="007F5C1D" w:rsidP="00D77923">
            <w:pPr>
              <w:spacing w:after="0" w:line="245" w:lineRule="exact"/>
              <w:ind w:left="100"/>
              <w:rPr>
                <w:rFonts w:ascii="Arial" w:eastAsia="Arial" w:hAnsi="Arial"/>
                <w:b/>
              </w:rPr>
            </w:pPr>
            <w:r>
              <w:rPr>
                <w:rFonts w:ascii="Arial" w:eastAsia="Arial" w:hAnsi="Arial"/>
                <w:b/>
              </w:rPr>
              <w:t>14 Caseríos</w:t>
            </w:r>
          </w:p>
        </w:tc>
        <w:tc>
          <w:tcPr>
            <w:tcW w:w="1145" w:type="dxa"/>
            <w:shd w:val="clear" w:color="auto" w:fill="auto"/>
            <w:vAlign w:val="bottom"/>
          </w:tcPr>
          <w:p w:rsidR="007F5C1D" w:rsidRDefault="007F5C1D" w:rsidP="00D77923">
            <w:pPr>
              <w:spacing w:after="0" w:line="241" w:lineRule="exact"/>
              <w:ind w:left="100"/>
              <w:rPr>
                <w:rFonts w:ascii="Arial" w:eastAsia="Arial" w:hAnsi="Arial"/>
              </w:rPr>
            </w:pPr>
            <w:r>
              <w:rPr>
                <w:rFonts w:ascii="Arial" w:eastAsia="Arial" w:hAnsi="Arial"/>
              </w:rPr>
              <w:t>Angelitos,</w:t>
            </w:r>
          </w:p>
        </w:tc>
        <w:tc>
          <w:tcPr>
            <w:tcW w:w="1391" w:type="dxa"/>
            <w:shd w:val="clear" w:color="auto" w:fill="auto"/>
            <w:vAlign w:val="bottom"/>
          </w:tcPr>
          <w:p w:rsidR="007F5C1D" w:rsidRDefault="007F5C1D" w:rsidP="00D77923">
            <w:pPr>
              <w:spacing w:after="0" w:line="241" w:lineRule="exact"/>
              <w:ind w:left="220"/>
              <w:rPr>
                <w:rFonts w:ascii="Arial" w:eastAsia="Arial" w:hAnsi="Arial"/>
              </w:rPr>
            </w:pPr>
            <w:r>
              <w:rPr>
                <w:rFonts w:ascii="Arial" w:eastAsia="Arial" w:hAnsi="Arial"/>
              </w:rPr>
              <w:t>El  Cedral,</w:t>
            </w:r>
          </w:p>
        </w:tc>
        <w:tc>
          <w:tcPr>
            <w:tcW w:w="3252" w:type="dxa"/>
            <w:gridSpan w:val="2"/>
            <w:tcBorders>
              <w:right w:val="single" w:sz="8" w:space="0" w:color="auto"/>
            </w:tcBorders>
            <w:shd w:val="clear" w:color="auto" w:fill="auto"/>
            <w:vAlign w:val="bottom"/>
          </w:tcPr>
          <w:p w:rsidR="007F5C1D" w:rsidRPr="007F5C1D" w:rsidRDefault="007F5C1D" w:rsidP="00D77923">
            <w:pPr>
              <w:spacing w:after="0" w:line="241" w:lineRule="exact"/>
              <w:ind w:right="10"/>
              <w:jc w:val="right"/>
              <w:rPr>
                <w:rFonts w:ascii="Arial" w:eastAsia="Arial" w:hAnsi="Arial"/>
              </w:rPr>
            </w:pPr>
            <w:r w:rsidRPr="007F5C1D">
              <w:rPr>
                <w:rFonts w:ascii="Arial" w:eastAsia="Arial" w:hAnsi="Arial"/>
              </w:rPr>
              <w:t xml:space="preserve">El  Llanito,  Los  </w:t>
            </w:r>
            <w:proofErr w:type="spellStart"/>
            <w:r w:rsidRPr="007F5C1D">
              <w:rPr>
                <w:rFonts w:ascii="Arial" w:eastAsia="Arial" w:hAnsi="Arial"/>
              </w:rPr>
              <w:t>Ozunas</w:t>
            </w:r>
            <w:proofErr w:type="spellEnd"/>
            <w:r w:rsidRPr="007F5C1D">
              <w:rPr>
                <w:rFonts w:ascii="Arial" w:eastAsia="Arial" w:hAnsi="Arial"/>
              </w:rPr>
              <w:t>,  Col.</w:t>
            </w:r>
          </w:p>
        </w:tc>
      </w:tr>
      <w:tr w:rsidR="007F5C1D" w:rsidRPr="007F5C1D" w:rsidTr="00DB429F">
        <w:trPr>
          <w:trHeight w:val="239"/>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rPr>
            </w:pPr>
            <w:r w:rsidRPr="007F5C1D">
              <w:rPr>
                <w:rFonts w:ascii="Arial" w:eastAsia="Arial" w:hAnsi="Arial"/>
              </w:rPr>
              <w:t>Esperanza, Col. San Luís, Col. Los Tejadas, Col. San</w:t>
            </w:r>
          </w:p>
        </w:tc>
      </w:tr>
      <w:tr w:rsidR="007F5C1D" w:rsidRPr="007F5C1D" w:rsidTr="00DB429F">
        <w:trPr>
          <w:trHeight w:val="239"/>
        </w:trPr>
        <w:tc>
          <w:tcPr>
            <w:tcW w:w="572" w:type="dxa"/>
            <w:tcBorders>
              <w:left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5789" w:type="dxa"/>
            <w:gridSpan w:val="4"/>
            <w:tcBorders>
              <w:right w:val="single" w:sz="8" w:space="0" w:color="auto"/>
            </w:tcBorders>
            <w:shd w:val="clear" w:color="auto" w:fill="auto"/>
            <w:vAlign w:val="bottom"/>
          </w:tcPr>
          <w:p w:rsidR="007F5C1D" w:rsidRPr="007F5C1D" w:rsidRDefault="007F5C1D" w:rsidP="00D77923">
            <w:pPr>
              <w:spacing w:after="0" w:line="241" w:lineRule="exact"/>
              <w:ind w:left="100"/>
              <w:rPr>
                <w:rFonts w:ascii="Arial" w:eastAsia="Arial" w:hAnsi="Arial"/>
              </w:rPr>
            </w:pPr>
            <w:r w:rsidRPr="007F5C1D">
              <w:rPr>
                <w:rFonts w:ascii="Arial" w:eastAsia="Arial" w:hAnsi="Arial"/>
              </w:rPr>
              <w:t>Jorge  y  Col.  Los  Ramos,  Caserío  El  Nance  y  El</w:t>
            </w:r>
          </w:p>
        </w:tc>
      </w:tr>
      <w:tr w:rsidR="007F5C1D" w:rsidTr="00DB429F">
        <w:trPr>
          <w:trHeight w:val="238"/>
        </w:trPr>
        <w:tc>
          <w:tcPr>
            <w:tcW w:w="572" w:type="dxa"/>
            <w:tcBorders>
              <w:left w:val="single" w:sz="8" w:space="0" w:color="auto"/>
              <w:bottom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7F5C1D" w:rsidRPr="007F5C1D" w:rsidRDefault="007F5C1D" w:rsidP="00D77923">
            <w:pPr>
              <w:spacing w:after="0" w:line="0" w:lineRule="atLeast"/>
              <w:rPr>
                <w:rFonts w:ascii="Times New Roman" w:eastAsia="Times New Roman" w:hAnsi="Times New Roman"/>
              </w:rPr>
            </w:pPr>
          </w:p>
        </w:tc>
        <w:tc>
          <w:tcPr>
            <w:tcW w:w="1145" w:type="dxa"/>
            <w:tcBorders>
              <w:bottom w:val="single" w:sz="8" w:space="0" w:color="auto"/>
            </w:tcBorders>
            <w:shd w:val="clear" w:color="auto" w:fill="auto"/>
            <w:vAlign w:val="bottom"/>
          </w:tcPr>
          <w:p w:rsidR="007F5C1D" w:rsidRDefault="007F5C1D" w:rsidP="00D77923">
            <w:pPr>
              <w:spacing w:after="0" w:line="241" w:lineRule="exact"/>
              <w:ind w:left="100"/>
              <w:rPr>
                <w:rFonts w:ascii="Arial" w:eastAsia="Arial" w:hAnsi="Arial"/>
              </w:rPr>
            </w:pPr>
            <w:proofErr w:type="spellStart"/>
            <w:r>
              <w:rPr>
                <w:rFonts w:ascii="Arial" w:eastAsia="Arial" w:hAnsi="Arial"/>
              </w:rPr>
              <w:t>Pitarrillo</w:t>
            </w:r>
            <w:proofErr w:type="spellEnd"/>
          </w:p>
        </w:tc>
        <w:tc>
          <w:tcPr>
            <w:tcW w:w="1391" w:type="dxa"/>
            <w:tcBorders>
              <w:bottom w:val="single" w:sz="8" w:space="0" w:color="auto"/>
            </w:tcBorders>
            <w:shd w:val="clear" w:color="auto" w:fill="auto"/>
            <w:vAlign w:val="bottom"/>
          </w:tcPr>
          <w:p w:rsidR="007F5C1D" w:rsidRPr="002D6552" w:rsidRDefault="007F5C1D" w:rsidP="00D77923">
            <w:pPr>
              <w:spacing w:after="0" w:line="241" w:lineRule="exact"/>
              <w:rPr>
                <w:rFonts w:ascii="Arial" w:eastAsia="Arial" w:hAnsi="Arial"/>
              </w:rPr>
            </w:pPr>
          </w:p>
        </w:tc>
        <w:tc>
          <w:tcPr>
            <w:tcW w:w="756" w:type="dxa"/>
            <w:tcBorders>
              <w:bottom w:val="single" w:sz="8" w:space="0" w:color="auto"/>
            </w:tcBorders>
            <w:shd w:val="clear" w:color="auto" w:fill="auto"/>
            <w:vAlign w:val="bottom"/>
          </w:tcPr>
          <w:p w:rsidR="007F5C1D" w:rsidRPr="002D6552" w:rsidRDefault="007F5C1D" w:rsidP="00D77923">
            <w:pPr>
              <w:spacing w:after="0" w:line="241" w:lineRule="exact"/>
              <w:rPr>
                <w:rFonts w:ascii="Arial" w:eastAsia="Arial" w:hAnsi="Arial"/>
              </w:rPr>
            </w:pPr>
          </w:p>
        </w:tc>
        <w:tc>
          <w:tcPr>
            <w:tcW w:w="2495" w:type="dxa"/>
            <w:tcBorders>
              <w:bottom w:val="single" w:sz="8" w:space="0" w:color="auto"/>
              <w:right w:val="single" w:sz="8" w:space="0" w:color="auto"/>
            </w:tcBorders>
            <w:shd w:val="clear" w:color="auto" w:fill="auto"/>
            <w:vAlign w:val="bottom"/>
          </w:tcPr>
          <w:p w:rsidR="007F5C1D" w:rsidRPr="002D6552" w:rsidRDefault="007F5C1D" w:rsidP="00D77923">
            <w:pPr>
              <w:spacing w:after="0" w:line="241" w:lineRule="exact"/>
              <w:rPr>
                <w:rFonts w:ascii="Arial" w:eastAsia="Arial" w:hAnsi="Arial"/>
              </w:rPr>
            </w:pPr>
          </w:p>
        </w:tc>
      </w:tr>
      <w:tr w:rsidR="00DB429F" w:rsidRPr="007F5C1D" w:rsidTr="00DB429F">
        <w:trPr>
          <w:trHeight w:val="224"/>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rPr>
            </w:pPr>
          </w:p>
        </w:tc>
        <w:tc>
          <w:tcPr>
            <w:tcW w:w="2761" w:type="dxa"/>
            <w:tcBorders>
              <w:right w:val="single" w:sz="8" w:space="0" w:color="auto"/>
            </w:tcBorders>
            <w:shd w:val="clear" w:color="auto" w:fill="auto"/>
          </w:tcPr>
          <w:p w:rsidR="00DB429F" w:rsidRDefault="00DB429F" w:rsidP="00DB429F">
            <w:pPr>
              <w:spacing w:after="0" w:line="241" w:lineRule="exact"/>
              <w:ind w:left="100"/>
              <w:rPr>
                <w:rFonts w:ascii="Arial" w:eastAsia="Arial" w:hAnsi="Arial"/>
                <w:b/>
              </w:rPr>
            </w:pPr>
            <w:r>
              <w:rPr>
                <w:rFonts w:ascii="Arial" w:eastAsia="Arial" w:hAnsi="Arial"/>
                <w:b/>
              </w:rPr>
              <w:t>Camotepeque.</w:t>
            </w:r>
          </w:p>
        </w:tc>
        <w:tc>
          <w:tcPr>
            <w:tcW w:w="5789" w:type="dxa"/>
            <w:gridSpan w:val="4"/>
            <w:tcBorders>
              <w:right w:val="single" w:sz="8" w:space="0" w:color="auto"/>
            </w:tcBorders>
            <w:shd w:val="clear" w:color="auto" w:fill="auto"/>
            <w:vAlign w:val="bottom"/>
          </w:tcPr>
          <w:p w:rsidR="00DB429F" w:rsidRPr="007F5C1D" w:rsidRDefault="00DB429F" w:rsidP="00DB429F">
            <w:pPr>
              <w:spacing w:after="0" w:line="238" w:lineRule="exact"/>
              <w:ind w:left="100"/>
              <w:rPr>
                <w:rFonts w:ascii="Arial" w:eastAsia="Arial" w:hAnsi="Arial"/>
                <w:b/>
              </w:rPr>
            </w:pPr>
            <w:r w:rsidRPr="007F5C1D">
              <w:rPr>
                <w:rFonts w:ascii="Arial" w:eastAsia="Arial" w:hAnsi="Arial"/>
              </w:rPr>
              <w:t>La puerta del  Llano, Hacienda Mapilapa, La Tabla</w:t>
            </w:r>
            <w:r w:rsidRPr="007F5C1D">
              <w:rPr>
                <w:rFonts w:ascii="Arial" w:eastAsia="Arial" w:hAnsi="Arial"/>
                <w:b/>
              </w:rPr>
              <w:t>, Las</w:t>
            </w:r>
          </w:p>
        </w:tc>
      </w:tr>
      <w:tr w:rsidR="00DB429F" w:rsidRPr="007F5C1D" w:rsidTr="00DB429F">
        <w:trPr>
          <w:trHeight w:val="238"/>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0" w:lineRule="atLeast"/>
              <w:ind w:left="120"/>
              <w:rPr>
                <w:rFonts w:ascii="Arial" w:eastAsia="Arial" w:hAnsi="Arial"/>
                <w:b/>
              </w:rPr>
            </w:pPr>
            <w:r>
              <w:rPr>
                <w:rFonts w:ascii="Arial" w:eastAsia="Arial" w:hAnsi="Arial"/>
                <w:b/>
              </w:rPr>
              <w:t>6</w:t>
            </w:r>
          </w:p>
        </w:tc>
        <w:tc>
          <w:tcPr>
            <w:tcW w:w="2761" w:type="dxa"/>
            <w:tcBorders>
              <w:right w:val="single" w:sz="8" w:space="0" w:color="auto"/>
            </w:tcBorders>
            <w:shd w:val="clear" w:color="auto" w:fill="auto"/>
          </w:tcPr>
          <w:p w:rsidR="00DB429F" w:rsidRDefault="00DB429F" w:rsidP="00DB429F">
            <w:pPr>
              <w:spacing w:after="0" w:line="241" w:lineRule="exact"/>
              <w:ind w:left="100"/>
              <w:rPr>
                <w:rFonts w:ascii="Arial" w:eastAsia="Arial" w:hAnsi="Arial"/>
                <w:b/>
              </w:rPr>
            </w:pPr>
            <w:r>
              <w:rPr>
                <w:rFonts w:ascii="Arial" w:eastAsia="Arial" w:hAnsi="Arial"/>
                <w:b/>
              </w:rPr>
              <w:t>12 Caseríos</w:t>
            </w:r>
          </w:p>
        </w:tc>
        <w:tc>
          <w:tcPr>
            <w:tcW w:w="5789" w:type="dxa"/>
            <w:gridSpan w:val="4"/>
            <w:tcBorders>
              <w:right w:val="single" w:sz="8" w:space="0" w:color="auto"/>
            </w:tcBorders>
            <w:shd w:val="clear" w:color="auto" w:fill="auto"/>
            <w:vAlign w:val="bottom"/>
          </w:tcPr>
          <w:p w:rsidR="00DB429F" w:rsidRPr="007F5C1D" w:rsidRDefault="00DB429F" w:rsidP="00DB429F">
            <w:pPr>
              <w:spacing w:after="0" w:line="0" w:lineRule="atLeast"/>
              <w:ind w:left="100"/>
              <w:rPr>
                <w:rFonts w:ascii="Arial" w:eastAsia="Arial" w:hAnsi="Arial"/>
                <w:b/>
              </w:rPr>
            </w:pPr>
            <w:r w:rsidRPr="007F5C1D">
              <w:rPr>
                <w:rFonts w:ascii="Arial" w:eastAsia="Arial" w:hAnsi="Arial"/>
                <w:b/>
              </w:rPr>
              <w:t>Vegas</w:t>
            </w:r>
            <w:r w:rsidRPr="007F5C1D">
              <w:rPr>
                <w:rFonts w:ascii="Arial" w:eastAsia="Arial" w:hAnsi="Arial"/>
              </w:rPr>
              <w:t xml:space="preserve">, Las </w:t>
            </w:r>
            <w:proofErr w:type="spellStart"/>
            <w:r w:rsidRPr="007F5C1D">
              <w:rPr>
                <w:rFonts w:ascii="Arial" w:eastAsia="Arial" w:hAnsi="Arial"/>
              </w:rPr>
              <w:t>Marillitas</w:t>
            </w:r>
            <w:proofErr w:type="spellEnd"/>
            <w:r w:rsidRPr="007F5C1D">
              <w:rPr>
                <w:rFonts w:ascii="Arial" w:eastAsia="Arial" w:hAnsi="Arial"/>
              </w:rPr>
              <w:t xml:space="preserve">*, El </w:t>
            </w:r>
            <w:proofErr w:type="spellStart"/>
            <w:r w:rsidRPr="007F5C1D">
              <w:rPr>
                <w:rFonts w:ascii="Arial" w:eastAsia="Arial" w:hAnsi="Arial"/>
              </w:rPr>
              <w:t>Anonal</w:t>
            </w:r>
            <w:proofErr w:type="spellEnd"/>
            <w:r w:rsidRPr="007F5C1D">
              <w:rPr>
                <w:rFonts w:ascii="Arial" w:eastAsia="Arial" w:hAnsi="Arial"/>
              </w:rPr>
              <w:t xml:space="preserve"> *, Barba Rubia</w:t>
            </w:r>
            <w:r w:rsidRPr="007F5C1D">
              <w:rPr>
                <w:rFonts w:ascii="Arial" w:eastAsia="Arial" w:hAnsi="Arial"/>
                <w:b/>
              </w:rPr>
              <w:t xml:space="preserve"> , Joya</w:t>
            </w:r>
          </w:p>
        </w:tc>
      </w:tr>
      <w:tr w:rsidR="00DB429F" w:rsidRPr="007F5C1D" w:rsidTr="00DB429F">
        <w:trPr>
          <w:trHeight w:val="242"/>
        </w:trPr>
        <w:tc>
          <w:tcPr>
            <w:tcW w:w="572" w:type="dxa"/>
            <w:tcBorders>
              <w:left w:val="single" w:sz="8" w:space="0" w:color="auto"/>
              <w:bottom w:val="single" w:sz="8" w:space="0" w:color="auto"/>
              <w:right w:val="single" w:sz="8" w:space="0" w:color="auto"/>
            </w:tcBorders>
            <w:shd w:val="clear" w:color="auto" w:fill="auto"/>
            <w:vAlign w:val="bottom"/>
          </w:tcPr>
          <w:p w:rsidR="00DB429F" w:rsidRPr="007F5C1D" w:rsidRDefault="00DB429F" w:rsidP="00DB429F">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tcPr>
          <w:p w:rsidR="00DB429F" w:rsidRPr="00DB429F" w:rsidRDefault="00DB429F" w:rsidP="00DB429F">
            <w:pPr>
              <w:spacing w:after="0" w:line="241" w:lineRule="exact"/>
              <w:ind w:left="100"/>
              <w:rPr>
                <w:rFonts w:ascii="Arial" w:eastAsia="Arial" w:hAnsi="Arial"/>
                <w:b/>
              </w:rPr>
            </w:pPr>
          </w:p>
        </w:tc>
        <w:tc>
          <w:tcPr>
            <w:tcW w:w="5789" w:type="dxa"/>
            <w:gridSpan w:val="4"/>
            <w:tcBorders>
              <w:bottom w:val="single" w:sz="8" w:space="0" w:color="auto"/>
              <w:right w:val="single" w:sz="8" w:space="0" w:color="auto"/>
            </w:tcBorders>
            <w:shd w:val="clear" w:color="auto" w:fill="auto"/>
            <w:vAlign w:val="bottom"/>
          </w:tcPr>
          <w:p w:rsidR="00DB429F" w:rsidRPr="007F5C1D" w:rsidRDefault="00DB429F" w:rsidP="00DB429F">
            <w:pPr>
              <w:spacing w:after="0" w:line="0" w:lineRule="atLeast"/>
              <w:ind w:left="100"/>
              <w:rPr>
                <w:rFonts w:ascii="Arial" w:eastAsia="Arial" w:hAnsi="Arial"/>
              </w:rPr>
            </w:pPr>
            <w:r w:rsidRPr="007F5C1D">
              <w:rPr>
                <w:rFonts w:ascii="Arial" w:eastAsia="Arial" w:hAnsi="Arial"/>
                <w:b/>
              </w:rPr>
              <w:t>Galana</w:t>
            </w:r>
            <w:r w:rsidRPr="007F5C1D">
              <w:rPr>
                <w:rFonts w:ascii="Arial" w:eastAsia="Arial" w:hAnsi="Arial"/>
              </w:rPr>
              <w:t>, La Portada, Los Naranjos, El Chorizo.</w:t>
            </w:r>
          </w:p>
        </w:tc>
      </w:tr>
      <w:tr w:rsidR="00DB429F" w:rsidRPr="007F5C1D" w:rsidTr="00DB429F">
        <w:trPr>
          <w:trHeight w:val="226"/>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241" w:lineRule="exact"/>
              <w:ind w:left="120"/>
              <w:rPr>
                <w:rFonts w:ascii="Arial" w:eastAsia="Arial" w:hAnsi="Arial"/>
                <w:b/>
              </w:rPr>
            </w:pPr>
            <w:r>
              <w:rPr>
                <w:rFonts w:ascii="Arial" w:eastAsia="Arial" w:hAnsi="Arial"/>
                <w:b/>
              </w:rPr>
              <w:t>7</w:t>
            </w:r>
          </w:p>
        </w:tc>
        <w:tc>
          <w:tcPr>
            <w:tcW w:w="2761" w:type="dxa"/>
            <w:tcBorders>
              <w:right w:val="single" w:sz="8" w:space="0" w:color="auto"/>
            </w:tcBorders>
            <w:shd w:val="clear" w:color="auto" w:fill="auto"/>
            <w:vAlign w:val="bottom"/>
          </w:tcPr>
          <w:p w:rsidR="00DB429F" w:rsidRDefault="00DB429F" w:rsidP="00DB429F">
            <w:pPr>
              <w:spacing w:after="0" w:line="241" w:lineRule="exact"/>
              <w:ind w:left="100"/>
              <w:rPr>
                <w:rFonts w:ascii="Arial" w:eastAsia="Arial" w:hAnsi="Arial"/>
                <w:b/>
              </w:rPr>
            </w:pPr>
            <w:r>
              <w:rPr>
                <w:rFonts w:ascii="Arial" w:eastAsia="Arial" w:hAnsi="Arial"/>
                <w:b/>
              </w:rPr>
              <w:t xml:space="preserve">El Bonete. </w:t>
            </w:r>
          </w:p>
          <w:p w:rsidR="00DB429F" w:rsidRDefault="00DB429F" w:rsidP="00DB429F">
            <w:pPr>
              <w:spacing w:after="0" w:line="241" w:lineRule="exact"/>
              <w:ind w:left="100"/>
              <w:rPr>
                <w:rFonts w:ascii="Arial" w:eastAsia="Arial" w:hAnsi="Arial"/>
                <w:b/>
              </w:rPr>
            </w:pPr>
            <w:r>
              <w:rPr>
                <w:rFonts w:ascii="Arial" w:eastAsia="Arial" w:hAnsi="Arial"/>
                <w:b/>
              </w:rPr>
              <w:t>2 Caseríos</w:t>
            </w:r>
          </w:p>
        </w:tc>
        <w:tc>
          <w:tcPr>
            <w:tcW w:w="3293" w:type="dxa"/>
            <w:gridSpan w:val="3"/>
            <w:shd w:val="clear" w:color="auto" w:fill="auto"/>
            <w:vAlign w:val="bottom"/>
          </w:tcPr>
          <w:p w:rsidR="00DB429F" w:rsidRPr="007F5C1D" w:rsidRDefault="00DB429F" w:rsidP="00DB429F">
            <w:pPr>
              <w:spacing w:after="0" w:line="241" w:lineRule="exact"/>
              <w:ind w:left="100"/>
              <w:rPr>
                <w:rFonts w:ascii="Arial" w:eastAsia="Arial" w:hAnsi="Arial"/>
              </w:rPr>
            </w:pPr>
            <w:r w:rsidRPr="007F5C1D">
              <w:rPr>
                <w:rFonts w:ascii="Arial" w:eastAsia="Arial" w:hAnsi="Arial"/>
              </w:rPr>
              <w:t>El Bonete* y El Relámpago</w:t>
            </w:r>
          </w:p>
        </w:tc>
        <w:tc>
          <w:tcPr>
            <w:tcW w:w="2495" w:type="dxa"/>
            <w:tcBorders>
              <w:right w:val="single" w:sz="8" w:space="0" w:color="auto"/>
            </w:tcBorders>
            <w:shd w:val="clear" w:color="auto" w:fill="auto"/>
            <w:vAlign w:val="bottom"/>
          </w:tcPr>
          <w:p w:rsidR="00DB429F" w:rsidRPr="007F5C1D" w:rsidRDefault="00DB429F" w:rsidP="00DB429F">
            <w:pPr>
              <w:spacing w:after="0" w:line="0" w:lineRule="atLeast"/>
              <w:rPr>
                <w:rFonts w:ascii="Times New Roman" w:eastAsia="Times New Roman" w:hAnsi="Times New Roman"/>
              </w:rPr>
            </w:pPr>
          </w:p>
        </w:tc>
      </w:tr>
      <w:tr w:rsidR="00DB429F" w:rsidRPr="00DB429F" w:rsidTr="00DB429F">
        <w:trPr>
          <w:trHeight w:val="240"/>
        </w:trPr>
        <w:tc>
          <w:tcPr>
            <w:tcW w:w="572" w:type="dxa"/>
            <w:tcBorders>
              <w:left w:val="single" w:sz="8" w:space="0" w:color="auto"/>
              <w:bottom w:val="single" w:sz="8" w:space="0" w:color="auto"/>
              <w:right w:val="single" w:sz="8" w:space="0" w:color="auto"/>
            </w:tcBorders>
            <w:shd w:val="clear" w:color="auto" w:fill="auto"/>
            <w:vAlign w:val="bottom"/>
          </w:tcPr>
          <w:p w:rsidR="00DB429F" w:rsidRPr="007F5C1D" w:rsidRDefault="00DB429F" w:rsidP="00DB429F">
            <w:pPr>
              <w:spacing w:after="0"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DB429F" w:rsidRPr="00DB429F" w:rsidRDefault="00DB429F" w:rsidP="00DB429F">
            <w:pPr>
              <w:spacing w:after="0" w:line="249" w:lineRule="exact"/>
              <w:rPr>
                <w:rFonts w:ascii="Arial" w:eastAsia="Arial" w:hAnsi="Arial"/>
                <w:b/>
              </w:rPr>
            </w:pPr>
          </w:p>
        </w:tc>
        <w:tc>
          <w:tcPr>
            <w:tcW w:w="1145" w:type="dxa"/>
            <w:tcBorders>
              <w:bottom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rPr>
            </w:pPr>
          </w:p>
        </w:tc>
        <w:tc>
          <w:tcPr>
            <w:tcW w:w="1391" w:type="dxa"/>
            <w:tcBorders>
              <w:bottom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rPr>
            </w:pPr>
          </w:p>
        </w:tc>
        <w:tc>
          <w:tcPr>
            <w:tcW w:w="756" w:type="dxa"/>
            <w:tcBorders>
              <w:bottom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rPr>
            </w:pPr>
          </w:p>
        </w:tc>
        <w:tc>
          <w:tcPr>
            <w:tcW w:w="2495" w:type="dxa"/>
            <w:tcBorders>
              <w:bottom w:val="single" w:sz="8" w:space="0" w:color="auto"/>
              <w:right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rPr>
            </w:pPr>
          </w:p>
        </w:tc>
      </w:tr>
      <w:tr w:rsidR="00DB429F" w:rsidRPr="007F5C1D" w:rsidTr="00DB429F">
        <w:trPr>
          <w:trHeight w:val="228"/>
        </w:trPr>
        <w:tc>
          <w:tcPr>
            <w:tcW w:w="572" w:type="dxa"/>
            <w:tcBorders>
              <w:left w:val="single" w:sz="8" w:space="0" w:color="auto"/>
              <w:right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sz w:val="21"/>
              </w:rPr>
            </w:pPr>
          </w:p>
        </w:tc>
        <w:tc>
          <w:tcPr>
            <w:tcW w:w="2761" w:type="dxa"/>
            <w:tcBorders>
              <w:right w:val="single" w:sz="8" w:space="0" w:color="auto"/>
            </w:tcBorders>
            <w:shd w:val="clear" w:color="auto" w:fill="auto"/>
            <w:vAlign w:val="bottom"/>
          </w:tcPr>
          <w:p w:rsidR="00DB429F" w:rsidRPr="00DB429F" w:rsidRDefault="00DB429F" w:rsidP="00DB429F">
            <w:pPr>
              <w:spacing w:after="0" w:line="0" w:lineRule="atLeast"/>
              <w:rPr>
                <w:rFonts w:ascii="Times New Roman" w:eastAsia="Times New Roman" w:hAnsi="Times New Roman"/>
                <w:sz w:val="21"/>
              </w:rPr>
            </w:pPr>
          </w:p>
        </w:tc>
        <w:tc>
          <w:tcPr>
            <w:tcW w:w="5789" w:type="dxa"/>
            <w:gridSpan w:val="4"/>
            <w:tcBorders>
              <w:right w:val="single" w:sz="8" w:space="0" w:color="auto"/>
            </w:tcBorders>
            <w:shd w:val="clear" w:color="auto" w:fill="auto"/>
            <w:vAlign w:val="bottom"/>
          </w:tcPr>
          <w:p w:rsidR="00DB429F" w:rsidRPr="007F5C1D" w:rsidRDefault="00DB429F" w:rsidP="00DB429F">
            <w:pPr>
              <w:spacing w:after="0" w:line="243" w:lineRule="exact"/>
              <w:ind w:left="100"/>
              <w:rPr>
                <w:rFonts w:ascii="Arial" w:eastAsia="Arial" w:hAnsi="Arial"/>
              </w:rPr>
            </w:pPr>
            <w:r w:rsidRPr="007F5C1D">
              <w:rPr>
                <w:rFonts w:ascii="Arial" w:eastAsia="Arial" w:hAnsi="Arial"/>
              </w:rPr>
              <w:t xml:space="preserve">El Casco de la Hacienda*, El </w:t>
            </w:r>
            <w:proofErr w:type="spellStart"/>
            <w:r w:rsidRPr="007F5C1D">
              <w:rPr>
                <w:rFonts w:ascii="Arial" w:eastAsia="Arial" w:hAnsi="Arial"/>
              </w:rPr>
              <w:t>Chirrinal</w:t>
            </w:r>
            <w:proofErr w:type="spellEnd"/>
            <w:r w:rsidRPr="007F5C1D">
              <w:rPr>
                <w:rFonts w:ascii="Arial" w:eastAsia="Arial" w:hAnsi="Arial"/>
              </w:rPr>
              <w:t>*, El Puerto*, La</w:t>
            </w:r>
          </w:p>
        </w:tc>
      </w:tr>
      <w:tr w:rsidR="00DB429F" w:rsidRPr="007F5C1D" w:rsidTr="00DB429F">
        <w:trPr>
          <w:trHeight w:val="239"/>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249" w:lineRule="exact"/>
              <w:ind w:left="120"/>
              <w:rPr>
                <w:rFonts w:ascii="Arial" w:eastAsia="Arial" w:hAnsi="Arial"/>
                <w:b/>
              </w:rPr>
            </w:pPr>
            <w:r>
              <w:rPr>
                <w:rFonts w:ascii="Arial" w:eastAsia="Arial" w:hAnsi="Arial"/>
                <w:b/>
              </w:rPr>
              <w:t>8</w:t>
            </w:r>
          </w:p>
        </w:tc>
        <w:tc>
          <w:tcPr>
            <w:tcW w:w="2761" w:type="dxa"/>
            <w:tcBorders>
              <w:right w:val="single" w:sz="8" w:space="0" w:color="auto"/>
            </w:tcBorders>
            <w:shd w:val="clear" w:color="auto" w:fill="auto"/>
            <w:vAlign w:val="bottom"/>
          </w:tcPr>
          <w:p w:rsidR="00DB429F" w:rsidRDefault="00DB429F" w:rsidP="00DB429F">
            <w:pPr>
              <w:spacing w:after="0" w:line="249" w:lineRule="exact"/>
              <w:ind w:left="100"/>
              <w:rPr>
                <w:rFonts w:ascii="Arial" w:eastAsia="Arial" w:hAnsi="Arial"/>
                <w:b/>
              </w:rPr>
            </w:pPr>
            <w:r>
              <w:rPr>
                <w:rFonts w:ascii="Arial" w:eastAsia="Arial" w:hAnsi="Arial"/>
                <w:b/>
              </w:rPr>
              <w:t>Tutultepeque.</w:t>
            </w:r>
          </w:p>
          <w:p w:rsidR="00DB429F" w:rsidRDefault="00DB429F" w:rsidP="00DB429F">
            <w:pPr>
              <w:spacing w:after="0" w:line="249" w:lineRule="exact"/>
              <w:ind w:left="100"/>
              <w:rPr>
                <w:rFonts w:ascii="Arial" w:eastAsia="Arial" w:hAnsi="Arial"/>
                <w:b/>
              </w:rPr>
            </w:pPr>
            <w:r>
              <w:rPr>
                <w:rFonts w:ascii="Arial" w:eastAsia="Arial" w:hAnsi="Arial"/>
                <w:b/>
              </w:rPr>
              <w:t xml:space="preserve"> 12 Caseríos</w:t>
            </w:r>
          </w:p>
        </w:tc>
        <w:tc>
          <w:tcPr>
            <w:tcW w:w="5789" w:type="dxa"/>
            <w:gridSpan w:val="4"/>
            <w:tcBorders>
              <w:right w:val="single" w:sz="8" w:space="0" w:color="auto"/>
            </w:tcBorders>
            <w:shd w:val="clear" w:color="auto" w:fill="auto"/>
            <w:vAlign w:val="bottom"/>
          </w:tcPr>
          <w:p w:rsidR="00DB429F" w:rsidRPr="007F5C1D" w:rsidRDefault="00DB429F" w:rsidP="00DB429F">
            <w:pPr>
              <w:spacing w:after="0" w:line="0" w:lineRule="atLeast"/>
              <w:ind w:left="100"/>
              <w:rPr>
                <w:rFonts w:ascii="Arial" w:eastAsia="Arial" w:hAnsi="Arial"/>
              </w:rPr>
            </w:pPr>
            <w:r w:rsidRPr="007F5C1D">
              <w:rPr>
                <w:rFonts w:ascii="Arial" w:eastAsia="Arial" w:hAnsi="Arial"/>
              </w:rPr>
              <w:t>Escuela, El Mojón, San Luís, Las Vegas, El Gramal,</w:t>
            </w:r>
          </w:p>
        </w:tc>
      </w:tr>
      <w:tr w:rsidR="00DB429F" w:rsidRPr="007F5C1D" w:rsidTr="00DB429F">
        <w:trPr>
          <w:trHeight w:val="239"/>
        </w:trPr>
        <w:tc>
          <w:tcPr>
            <w:tcW w:w="572" w:type="dxa"/>
            <w:tcBorders>
              <w:left w:val="single" w:sz="8" w:space="0" w:color="auto"/>
              <w:bottom w:val="single" w:sz="8" w:space="0" w:color="auto"/>
              <w:right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DB429F" w:rsidRPr="00DB429F" w:rsidRDefault="00DB429F" w:rsidP="00DB429F">
            <w:pPr>
              <w:spacing w:line="245" w:lineRule="exact"/>
              <w:ind w:left="100"/>
              <w:rPr>
                <w:rFonts w:ascii="Arial" w:eastAsia="Arial" w:hAnsi="Arial"/>
                <w:b/>
              </w:rPr>
            </w:pPr>
          </w:p>
        </w:tc>
        <w:tc>
          <w:tcPr>
            <w:tcW w:w="5789" w:type="dxa"/>
            <w:gridSpan w:val="4"/>
            <w:tcBorders>
              <w:bottom w:val="single" w:sz="8" w:space="0" w:color="auto"/>
              <w:right w:val="single" w:sz="8" w:space="0" w:color="auto"/>
            </w:tcBorders>
            <w:shd w:val="clear" w:color="auto" w:fill="auto"/>
            <w:vAlign w:val="bottom"/>
          </w:tcPr>
          <w:p w:rsidR="00DB429F" w:rsidRPr="007F5C1D" w:rsidRDefault="00DB429F" w:rsidP="00DB429F">
            <w:pPr>
              <w:spacing w:line="250" w:lineRule="exact"/>
              <w:ind w:left="100"/>
              <w:rPr>
                <w:rFonts w:ascii="Arial" w:eastAsia="Arial" w:hAnsi="Arial"/>
              </w:rPr>
            </w:pPr>
            <w:r w:rsidRPr="007F5C1D">
              <w:rPr>
                <w:rFonts w:ascii="Arial" w:eastAsia="Arial" w:hAnsi="Arial"/>
              </w:rPr>
              <w:t>Ceiba Rosal, El Cabral, Los Amates, Potreritos,</w:t>
            </w:r>
          </w:p>
        </w:tc>
      </w:tr>
      <w:tr w:rsidR="00DB429F" w:rsidTr="00DB429F">
        <w:trPr>
          <w:trHeight w:val="229"/>
        </w:trPr>
        <w:tc>
          <w:tcPr>
            <w:tcW w:w="572" w:type="dxa"/>
            <w:tcBorders>
              <w:left w:val="single" w:sz="8" w:space="0" w:color="auto"/>
              <w:right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sz w:val="21"/>
              </w:rPr>
            </w:pPr>
          </w:p>
        </w:tc>
        <w:tc>
          <w:tcPr>
            <w:tcW w:w="2761" w:type="dxa"/>
            <w:tcBorders>
              <w:bottom w:val="single" w:sz="8" w:space="0" w:color="auto"/>
              <w:right w:val="single" w:sz="8" w:space="0" w:color="auto"/>
            </w:tcBorders>
            <w:shd w:val="clear" w:color="auto" w:fill="auto"/>
            <w:vAlign w:val="bottom"/>
          </w:tcPr>
          <w:p w:rsidR="00DB429F" w:rsidRDefault="00DB429F" w:rsidP="00DB429F">
            <w:pPr>
              <w:spacing w:line="244" w:lineRule="exact"/>
              <w:ind w:left="100"/>
              <w:rPr>
                <w:rFonts w:ascii="Arial" w:eastAsia="Arial" w:hAnsi="Arial"/>
                <w:b/>
              </w:rPr>
            </w:pPr>
            <w:r>
              <w:rPr>
                <w:rFonts w:ascii="Arial" w:eastAsia="Arial" w:hAnsi="Arial"/>
                <w:b/>
              </w:rPr>
              <w:t>Casco Urbano</w:t>
            </w:r>
          </w:p>
        </w:tc>
        <w:tc>
          <w:tcPr>
            <w:tcW w:w="5789" w:type="dxa"/>
            <w:gridSpan w:val="4"/>
            <w:tcBorders>
              <w:bottom w:val="single" w:sz="8" w:space="0" w:color="auto"/>
              <w:right w:val="single" w:sz="8" w:space="0" w:color="auto"/>
            </w:tcBorders>
            <w:shd w:val="clear" w:color="auto" w:fill="auto"/>
            <w:vAlign w:val="bottom"/>
          </w:tcPr>
          <w:p w:rsidR="00DB429F" w:rsidRDefault="00DB429F" w:rsidP="00DB429F">
            <w:pPr>
              <w:spacing w:line="244" w:lineRule="exact"/>
              <w:ind w:left="100"/>
              <w:rPr>
                <w:rFonts w:ascii="Arial" w:eastAsia="Arial" w:hAnsi="Arial"/>
              </w:rPr>
            </w:pPr>
            <w:r>
              <w:rPr>
                <w:rFonts w:ascii="Arial" w:eastAsia="Arial" w:hAnsi="Arial"/>
              </w:rPr>
              <w:t>Barrios, Colonias y Residenciales</w:t>
            </w:r>
          </w:p>
        </w:tc>
      </w:tr>
      <w:tr w:rsidR="00DB429F" w:rsidTr="00DB429F">
        <w:trPr>
          <w:trHeight w:val="226"/>
        </w:trPr>
        <w:tc>
          <w:tcPr>
            <w:tcW w:w="572" w:type="dxa"/>
            <w:vMerge w:val="restart"/>
            <w:tcBorders>
              <w:left w:val="single" w:sz="8" w:space="0" w:color="auto"/>
              <w:right w:val="single" w:sz="8" w:space="0" w:color="auto"/>
            </w:tcBorders>
            <w:shd w:val="clear" w:color="auto" w:fill="auto"/>
            <w:vAlign w:val="bottom"/>
          </w:tcPr>
          <w:p w:rsidR="00DB429F" w:rsidRDefault="00DB429F" w:rsidP="00DB429F">
            <w:pPr>
              <w:spacing w:after="0" w:line="0" w:lineRule="atLeast"/>
              <w:ind w:left="120"/>
              <w:rPr>
                <w:rFonts w:ascii="Arial" w:eastAsia="Arial" w:hAnsi="Arial"/>
                <w:b/>
              </w:rPr>
            </w:pPr>
            <w:r>
              <w:rPr>
                <w:rFonts w:ascii="Arial" w:eastAsia="Arial" w:hAnsi="Arial"/>
                <w:b/>
              </w:rPr>
              <w:t>9</w:t>
            </w:r>
          </w:p>
        </w:tc>
        <w:tc>
          <w:tcPr>
            <w:tcW w:w="2761" w:type="dxa"/>
            <w:tcBorders>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rPr>
            </w:pPr>
          </w:p>
        </w:tc>
        <w:tc>
          <w:tcPr>
            <w:tcW w:w="5789" w:type="dxa"/>
            <w:gridSpan w:val="4"/>
            <w:tcBorders>
              <w:right w:val="single" w:sz="8" w:space="0" w:color="auto"/>
            </w:tcBorders>
            <w:shd w:val="clear" w:color="auto" w:fill="auto"/>
            <w:vAlign w:val="bottom"/>
          </w:tcPr>
          <w:p w:rsidR="00DB429F" w:rsidRDefault="00DB429F" w:rsidP="00DB429F">
            <w:pPr>
              <w:spacing w:after="0" w:line="241" w:lineRule="exact"/>
              <w:ind w:left="100"/>
              <w:rPr>
                <w:rFonts w:ascii="Arial" w:eastAsia="Arial" w:hAnsi="Arial"/>
              </w:rPr>
            </w:pPr>
            <w:r w:rsidRPr="007F5C1D">
              <w:rPr>
                <w:rFonts w:ascii="Arial" w:eastAsia="Arial" w:hAnsi="Arial"/>
              </w:rPr>
              <w:t xml:space="preserve">Bo. El Calvario, Bo. La Estación, Bo. </w:t>
            </w:r>
            <w:r>
              <w:rPr>
                <w:rFonts w:ascii="Arial" w:eastAsia="Arial" w:hAnsi="Arial"/>
              </w:rPr>
              <w:t>El Centro, Bo.</w:t>
            </w:r>
          </w:p>
        </w:tc>
      </w:tr>
      <w:tr w:rsidR="00DB429F" w:rsidTr="00DB429F">
        <w:trPr>
          <w:trHeight w:val="239"/>
        </w:trPr>
        <w:tc>
          <w:tcPr>
            <w:tcW w:w="572" w:type="dxa"/>
            <w:vMerge/>
            <w:tcBorders>
              <w:left w:val="single" w:sz="8" w:space="0" w:color="auto"/>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DB429F" w:rsidRDefault="00DB429F" w:rsidP="00DB429F">
            <w:pPr>
              <w:spacing w:after="0" w:line="249" w:lineRule="exact"/>
              <w:ind w:left="100"/>
              <w:rPr>
                <w:rFonts w:ascii="Arial" w:eastAsia="Arial" w:hAnsi="Arial"/>
                <w:b/>
              </w:rPr>
            </w:pPr>
            <w:r>
              <w:rPr>
                <w:rFonts w:ascii="Arial" w:eastAsia="Arial" w:hAnsi="Arial"/>
                <w:b/>
              </w:rPr>
              <w:t>Existen 6 Barrios, 4</w:t>
            </w:r>
          </w:p>
        </w:tc>
        <w:tc>
          <w:tcPr>
            <w:tcW w:w="5789" w:type="dxa"/>
            <w:gridSpan w:val="4"/>
            <w:tcBorders>
              <w:right w:val="single" w:sz="8" w:space="0" w:color="auto"/>
            </w:tcBorders>
            <w:shd w:val="clear" w:color="auto" w:fill="auto"/>
            <w:vAlign w:val="bottom"/>
          </w:tcPr>
          <w:p w:rsidR="00DB429F" w:rsidRDefault="00DB429F" w:rsidP="00DB429F">
            <w:pPr>
              <w:spacing w:after="0" w:line="0" w:lineRule="atLeast"/>
              <w:ind w:left="100"/>
              <w:rPr>
                <w:rFonts w:ascii="Arial" w:eastAsia="Arial" w:hAnsi="Arial"/>
              </w:rPr>
            </w:pPr>
            <w:r w:rsidRPr="007F5C1D">
              <w:rPr>
                <w:rFonts w:ascii="Arial" w:eastAsia="Arial" w:hAnsi="Arial"/>
              </w:rPr>
              <w:t xml:space="preserve">Concepción, Bo. El Rosario, Bo. </w:t>
            </w:r>
            <w:r>
              <w:rPr>
                <w:rFonts w:ascii="Arial" w:eastAsia="Arial" w:hAnsi="Arial"/>
              </w:rPr>
              <w:t>San Antonio, Col. San</w:t>
            </w:r>
          </w:p>
        </w:tc>
      </w:tr>
      <w:tr w:rsidR="00DB429F" w:rsidTr="00DB429F">
        <w:trPr>
          <w:trHeight w:val="235"/>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sz w:val="21"/>
              </w:rPr>
            </w:pPr>
          </w:p>
        </w:tc>
        <w:tc>
          <w:tcPr>
            <w:tcW w:w="2761" w:type="dxa"/>
            <w:tcBorders>
              <w:right w:val="single" w:sz="8" w:space="0" w:color="auto"/>
            </w:tcBorders>
            <w:shd w:val="clear" w:color="auto" w:fill="auto"/>
            <w:vAlign w:val="bottom"/>
          </w:tcPr>
          <w:p w:rsidR="00DB429F" w:rsidRDefault="00DB429F" w:rsidP="00DB429F">
            <w:pPr>
              <w:spacing w:after="0" w:line="245" w:lineRule="exact"/>
              <w:ind w:left="100"/>
              <w:rPr>
                <w:rFonts w:ascii="Arial" w:eastAsia="Arial" w:hAnsi="Arial"/>
                <w:b/>
              </w:rPr>
            </w:pPr>
            <w:r>
              <w:rPr>
                <w:rFonts w:ascii="Arial" w:eastAsia="Arial" w:hAnsi="Arial"/>
                <w:b/>
              </w:rPr>
              <w:t>Colonias, 3</w:t>
            </w:r>
          </w:p>
        </w:tc>
        <w:tc>
          <w:tcPr>
            <w:tcW w:w="5789" w:type="dxa"/>
            <w:gridSpan w:val="4"/>
            <w:tcBorders>
              <w:right w:val="single" w:sz="8" w:space="0" w:color="auto"/>
            </w:tcBorders>
            <w:shd w:val="clear" w:color="auto" w:fill="auto"/>
            <w:vAlign w:val="bottom"/>
          </w:tcPr>
          <w:p w:rsidR="00DB429F" w:rsidRDefault="00DB429F" w:rsidP="00DB429F">
            <w:pPr>
              <w:spacing w:after="0" w:line="249" w:lineRule="exact"/>
              <w:ind w:left="100"/>
              <w:rPr>
                <w:rFonts w:ascii="Arial" w:eastAsia="Arial" w:hAnsi="Arial"/>
              </w:rPr>
            </w:pPr>
            <w:r>
              <w:rPr>
                <w:rFonts w:ascii="Arial" w:eastAsia="Arial" w:hAnsi="Arial"/>
              </w:rPr>
              <w:t xml:space="preserve">Felipe, Col. </w:t>
            </w:r>
            <w:proofErr w:type="spellStart"/>
            <w:r>
              <w:rPr>
                <w:rFonts w:ascii="Arial" w:eastAsia="Arial" w:hAnsi="Arial"/>
              </w:rPr>
              <w:t>Macance</w:t>
            </w:r>
            <w:proofErr w:type="spellEnd"/>
            <w:r>
              <w:rPr>
                <w:rFonts w:ascii="Arial" w:eastAsia="Arial" w:hAnsi="Arial"/>
              </w:rPr>
              <w:t>, Col. San Blas, Col. Orantes, Res.</w:t>
            </w:r>
          </w:p>
        </w:tc>
      </w:tr>
      <w:tr w:rsidR="00DB429F" w:rsidTr="00DB429F">
        <w:trPr>
          <w:trHeight w:val="240"/>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DB429F" w:rsidRDefault="00DB429F" w:rsidP="00DB429F">
            <w:pPr>
              <w:spacing w:after="0" w:line="249" w:lineRule="exact"/>
              <w:ind w:left="100"/>
              <w:rPr>
                <w:rFonts w:ascii="Arial" w:eastAsia="Arial" w:hAnsi="Arial"/>
                <w:b/>
              </w:rPr>
            </w:pPr>
            <w:r>
              <w:rPr>
                <w:rFonts w:ascii="Arial" w:eastAsia="Arial" w:hAnsi="Arial"/>
                <w:b/>
              </w:rPr>
              <w:t>Residenciales y</w:t>
            </w:r>
          </w:p>
        </w:tc>
        <w:tc>
          <w:tcPr>
            <w:tcW w:w="2536" w:type="dxa"/>
            <w:gridSpan w:val="2"/>
            <w:shd w:val="clear" w:color="auto" w:fill="auto"/>
            <w:vAlign w:val="bottom"/>
          </w:tcPr>
          <w:p w:rsidR="00DB429F" w:rsidRDefault="00DB429F" w:rsidP="00DB429F">
            <w:pPr>
              <w:spacing w:after="0" w:line="0" w:lineRule="atLeast"/>
              <w:ind w:left="100"/>
              <w:rPr>
                <w:rFonts w:ascii="Arial" w:eastAsia="Arial" w:hAnsi="Arial"/>
              </w:rPr>
            </w:pPr>
            <w:r>
              <w:rPr>
                <w:rFonts w:ascii="Arial" w:eastAsia="Arial" w:hAnsi="Arial"/>
              </w:rPr>
              <w:t>Las  Mercedes,  Pasaje</w:t>
            </w:r>
          </w:p>
        </w:tc>
        <w:tc>
          <w:tcPr>
            <w:tcW w:w="756" w:type="dxa"/>
            <w:shd w:val="clear" w:color="auto" w:fill="auto"/>
            <w:vAlign w:val="bottom"/>
          </w:tcPr>
          <w:p w:rsidR="00DB429F" w:rsidRDefault="00DB429F" w:rsidP="00DB429F">
            <w:pPr>
              <w:spacing w:after="0" w:line="0" w:lineRule="atLeast"/>
              <w:jc w:val="center"/>
              <w:rPr>
                <w:rFonts w:ascii="Arial" w:eastAsia="Arial" w:hAnsi="Arial"/>
                <w:w w:val="99"/>
              </w:rPr>
            </w:pPr>
            <w:proofErr w:type="spellStart"/>
            <w:r>
              <w:rPr>
                <w:rFonts w:ascii="Arial" w:eastAsia="Arial" w:hAnsi="Arial"/>
                <w:w w:val="99"/>
              </w:rPr>
              <w:t>Cerén</w:t>
            </w:r>
            <w:proofErr w:type="spellEnd"/>
            <w:r>
              <w:rPr>
                <w:rFonts w:ascii="Arial" w:eastAsia="Arial" w:hAnsi="Arial"/>
                <w:w w:val="99"/>
              </w:rPr>
              <w:t>,</w:t>
            </w:r>
          </w:p>
        </w:tc>
        <w:tc>
          <w:tcPr>
            <w:tcW w:w="2495" w:type="dxa"/>
            <w:tcBorders>
              <w:right w:val="single" w:sz="8" w:space="0" w:color="auto"/>
            </w:tcBorders>
            <w:shd w:val="clear" w:color="auto" w:fill="auto"/>
            <w:vAlign w:val="bottom"/>
          </w:tcPr>
          <w:p w:rsidR="00DB429F" w:rsidRDefault="00DB429F" w:rsidP="00DB429F">
            <w:pPr>
              <w:spacing w:after="0" w:line="0" w:lineRule="atLeast"/>
              <w:ind w:right="10"/>
              <w:jc w:val="right"/>
              <w:rPr>
                <w:rFonts w:ascii="Arial" w:eastAsia="Arial" w:hAnsi="Arial"/>
              </w:rPr>
            </w:pPr>
            <w:r>
              <w:rPr>
                <w:rFonts w:ascii="Arial" w:eastAsia="Arial" w:hAnsi="Arial"/>
              </w:rPr>
              <w:t>Residencial  Nejapa,</w:t>
            </w:r>
          </w:p>
        </w:tc>
      </w:tr>
      <w:tr w:rsidR="00DB429F" w:rsidRPr="007F5C1D" w:rsidTr="00DB429F">
        <w:trPr>
          <w:trHeight w:val="239"/>
        </w:trPr>
        <w:tc>
          <w:tcPr>
            <w:tcW w:w="572" w:type="dxa"/>
            <w:tcBorders>
              <w:left w:val="single" w:sz="8" w:space="0" w:color="auto"/>
              <w:right w:val="single" w:sz="8" w:space="0" w:color="auto"/>
            </w:tcBorders>
            <w:shd w:val="clear" w:color="auto" w:fill="auto"/>
            <w:vAlign w:val="bottom"/>
          </w:tcPr>
          <w:p w:rsidR="00DB429F" w:rsidRDefault="00DB429F" w:rsidP="00DB429F">
            <w:pPr>
              <w:spacing w:after="0" w:line="0" w:lineRule="atLeast"/>
              <w:rPr>
                <w:rFonts w:ascii="Times New Roman" w:eastAsia="Times New Roman" w:hAnsi="Times New Roman"/>
              </w:rPr>
            </w:pPr>
          </w:p>
        </w:tc>
        <w:tc>
          <w:tcPr>
            <w:tcW w:w="2761" w:type="dxa"/>
            <w:tcBorders>
              <w:right w:val="single" w:sz="8" w:space="0" w:color="auto"/>
            </w:tcBorders>
            <w:shd w:val="clear" w:color="auto" w:fill="auto"/>
            <w:vAlign w:val="bottom"/>
          </w:tcPr>
          <w:p w:rsidR="00DB429F" w:rsidRDefault="00DB429F" w:rsidP="00DB429F">
            <w:pPr>
              <w:spacing w:after="0" w:line="249" w:lineRule="exact"/>
              <w:ind w:left="100"/>
              <w:rPr>
                <w:rFonts w:ascii="Arial" w:eastAsia="Arial" w:hAnsi="Arial"/>
                <w:b/>
              </w:rPr>
            </w:pPr>
            <w:r>
              <w:rPr>
                <w:rFonts w:ascii="Arial" w:eastAsia="Arial" w:hAnsi="Arial"/>
                <w:b/>
              </w:rPr>
              <w:t>Pasajes (15)</w:t>
            </w:r>
          </w:p>
        </w:tc>
        <w:tc>
          <w:tcPr>
            <w:tcW w:w="5789" w:type="dxa"/>
            <w:gridSpan w:val="4"/>
            <w:tcBorders>
              <w:right w:val="single" w:sz="8" w:space="0" w:color="auto"/>
            </w:tcBorders>
            <w:shd w:val="clear" w:color="auto" w:fill="auto"/>
            <w:vAlign w:val="bottom"/>
          </w:tcPr>
          <w:p w:rsidR="00DB429F" w:rsidRPr="007F5C1D" w:rsidRDefault="00DB429F" w:rsidP="00DB429F">
            <w:pPr>
              <w:spacing w:after="0" w:line="0" w:lineRule="atLeast"/>
              <w:ind w:left="100"/>
              <w:rPr>
                <w:rFonts w:ascii="Arial" w:eastAsia="Arial" w:hAnsi="Arial"/>
              </w:rPr>
            </w:pPr>
            <w:r w:rsidRPr="007F5C1D">
              <w:rPr>
                <w:rFonts w:ascii="Arial" w:eastAsia="Arial" w:hAnsi="Arial"/>
              </w:rPr>
              <w:t>Residencial Villa Nejapa, Pasaje Vista Hermosa.</w:t>
            </w:r>
          </w:p>
        </w:tc>
      </w:tr>
      <w:tr w:rsidR="00DB429F" w:rsidRPr="007F5C1D" w:rsidTr="00DB429F">
        <w:trPr>
          <w:trHeight w:val="241"/>
        </w:trPr>
        <w:tc>
          <w:tcPr>
            <w:tcW w:w="572" w:type="dxa"/>
            <w:tcBorders>
              <w:left w:val="single" w:sz="8" w:space="0" w:color="auto"/>
              <w:bottom w:val="single" w:sz="8" w:space="0" w:color="auto"/>
              <w:right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2761" w:type="dxa"/>
            <w:tcBorders>
              <w:bottom w:val="single" w:sz="8" w:space="0" w:color="auto"/>
              <w:right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1145" w:type="dxa"/>
            <w:tcBorders>
              <w:bottom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1391" w:type="dxa"/>
            <w:tcBorders>
              <w:bottom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756" w:type="dxa"/>
            <w:tcBorders>
              <w:bottom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c>
          <w:tcPr>
            <w:tcW w:w="2495" w:type="dxa"/>
            <w:tcBorders>
              <w:bottom w:val="single" w:sz="8" w:space="0" w:color="auto"/>
              <w:right w:val="single" w:sz="8" w:space="0" w:color="auto"/>
            </w:tcBorders>
            <w:shd w:val="clear" w:color="auto" w:fill="auto"/>
            <w:vAlign w:val="bottom"/>
          </w:tcPr>
          <w:p w:rsidR="00DB429F" w:rsidRPr="007F5C1D" w:rsidRDefault="00DB429F" w:rsidP="00DB429F">
            <w:pPr>
              <w:spacing w:line="0" w:lineRule="atLeast"/>
              <w:rPr>
                <w:rFonts w:ascii="Times New Roman" w:eastAsia="Times New Roman" w:hAnsi="Times New Roman"/>
              </w:rPr>
            </w:pPr>
          </w:p>
        </w:tc>
      </w:tr>
    </w:tbl>
    <w:p w:rsidR="002970F6" w:rsidRDefault="002970F6" w:rsidP="00A02FCD">
      <w:pPr>
        <w:spacing w:line="240" w:lineRule="auto"/>
        <w:ind w:left="260" w:right="280"/>
        <w:jc w:val="both"/>
        <w:rPr>
          <w:rFonts w:ascii="Arial" w:eastAsia="Arial" w:hAnsi="Arial"/>
          <w:sz w:val="31"/>
          <w:vertAlign w:val="superscript"/>
        </w:rPr>
      </w:pPr>
    </w:p>
    <w:p w:rsidR="00676582" w:rsidRDefault="00676582" w:rsidP="00A02FCD">
      <w:pPr>
        <w:spacing w:line="240" w:lineRule="auto"/>
        <w:ind w:left="260" w:right="280"/>
        <w:jc w:val="both"/>
        <w:rPr>
          <w:rFonts w:ascii="Arial" w:eastAsia="Arial" w:hAnsi="Arial"/>
          <w:sz w:val="31"/>
          <w:vertAlign w:val="superscript"/>
        </w:rPr>
      </w:pPr>
    </w:p>
    <w:p w:rsidR="00676582" w:rsidRDefault="00676582" w:rsidP="00A02FCD">
      <w:pPr>
        <w:spacing w:line="240" w:lineRule="auto"/>
        <w:ind w:left="260" w:right="280"/>
        <w:jc w:val="both"/>
        <w:rPr>
          <w:rFonts w:ascii="Arial" w:eastAsia="Arial" w:hAnsi="Arial"/>
          <w:sz w:val="31"/>
          <w:vertAlign w:val="superscript"/>
        </w:rPr>
      </w:pPr>
    </w:p>
    <w:p w:rsidR="00676582" w:rsidRDefault="00676582" w:rsidP="00A02FCD">
      <w:pPr>
        <w:spacing w:line="240" w:lineRule="auto"/>
        <w:ind w:left="260" w:right="280"/>
        <w:jc w:val="both"/>
        <w:rPr>
          <w:rFonts w:ascii="Arial" w:eastAsia="Arial" w:hAnsi="Arial"/>
          <w:sz w:val="31"/>
          <w:vertAlign w:val="superscript"/>
        </w:rPr>
      </w:pPr>
    </w:p>
    <w:p w:rsidR="00676582" w:rsidRDefault="00676582" w:rsidP="00A02FCD">
      <w:pPr>
        <w:spacing w:line="240" w:lineRule="auto"/>
        <w:ind w:left="260" w:right="280"/>
        <w:jc w:val="both"/>
        <w:rPr>
          <w:rFonts w:ascii="Arial" w:eastAsia="Arial" w:hAnsi="Arial"/>
          <w:sz w:val="31"/>
          <w:vertAlign w:val="superscript"/>
        </w:rPr>
      </w:pPr>
    </w:p>
    <w:p w:rsidR="00676582" w:rsidRPr="00A02FCD" w:rsidRDefault="00676582" w:rsidP="00A02FCD">
      <w:pPr>
        <w:spacing w:line="240" w:lineRule="auto"/>
        <w:ind w:left="260" w:right="280"/>
        <w:jc w:val="both"/>
        <w:rPr>
          <w:rFonts w:ascii="Arial" w:eastAsia="Arial" w:hAnsi="Arial"/>
          <w:sz w:val="31"/>
          <w:vertAlign w:val="superscript"/>
        </w:rPr>
      </w:pPr>
    </w:p>
    <w:p w:rsidR="00DB429F" w:rsidRPr="00DB429F" w:rsidRDefault="00DB429F" w:rsidP="00DB429F">
      <w:pPr>
        <w:spacing w:line="0" w:lineRule="atLeast"/>
        <w:rPr>
          <w:rFonts w:ascii="Arial" w:eastAsia="Arial" w:hAnsi="Arial"/>
          <w:b/>
          <w:sz w:val="24"/>
        </w:rPr>
      </w:pPr>
      <w:r w:rsidRPr="00DB429F">
        <w:rPr>
          <w:rFonts w:ascii="Arial" w:eastAsia="Arial" w:hAnsi="Arial"/>
          <w:b/>
          <w:sz w:val="24"/>
        </w:rPr>
        <w:lastRenderedPageBreak/>
        <w:t>III. Ubicación del Proyecto.</w:t>
      </w:r>
    </w:p>
    <w:p w:rsidR="00DB429F" w:rsidRPr="00DB429F" w:rsidRDefault="00676582" w:rsidP="00DB429F">
      <w:pPr>
        <w:spacing w:line="273" w:lineRule="auto"/>
        <w:ind w:left="260" w:right="260"/>
        <w:jc w:val="both"/>
        <w:rPr>
          <w:rFonts w:ascii="Arial" w:eastAsia="Arial" w:hAnsi="Arial"/>
          <w:sz w:val="24"/>
        </w:rPr>
      </w:pPr>
      <w:r>
        <w:rPr>
          <w:rFonts w:ascii="Arial" w:eastAsia="Arial" w:hAnsi="Arial"/>
          <w:noProof/>
          <w:sz w:val="24"/>
          <w:lang w:eastAsia="es-SV"/>
        </w:rPr>
        <w:drawing>
          <wp:anchor distT="0" distB="0" distL="114300" distR="114300" simplePos="0" relativeHeight="251669504" behindDoc="1" locked="0" layoutInCell="1" allowOverlap="1" wp14:anchorId="7F730FC4" wp14:editId="7C30D446">
            <wp:simplePos x="0" y="0"/>
            <wp:positionH relativeFrom="column">
              <wp:posOffset>2120265</wp:posOffset>
            </wp:positionH>
            <wp:positionV relativeFrom="paragraph">
              <wp:posOffset>637540</wp:posOffset>
            </wp:positionV>
            <wp:extent cx="1239414" cy="15925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9414" cy="1592580"/>
                    </a:xfrm>
                    <a:prstGeom prst="rect">
                      <a:avLst/>
                    </a:prstGeom>
                    <a:noFill/>
                  </pic:spPr>
                </pic:pic>
              </a:graphicData>
            </a:graphic>
            <wp14:sizeRelH relativeFrom="page">
              <wp14:pctWidth>0</wp14:pctWidth>
            </wp14:sizeRelH>
            <wp14:sizeRelV relativeFrom="page">
              <wp14:pctHeight>0</wp14:pctHeight>
            </wp14:sizeRelV>
          </wp:anchor>
        </w:drawing>
      </w:r>
      <w:r w:rsidR="00DB429F" w:rsidRPr="00DB429F">
        <w:rPr>
          <w:rFonts w:ascii="Arial" w:eastAsia="Arial" w:hAnsi="Arial"/>
          <w:sz w:val="24"/>
        </w:rPr>
        <w:t xml:space="preserve">Este proyecto se ejecutará en todo el Municipio, tanto en la zona Urbana como en la Rural, por lo que se utilizará espacios públicos para los deportes, la convivencia </w:t>
      </w:r>
      <w:r w:rsidR="00DB429F">
        <w:rPr>
          <w:rFonts w:ascii="Arial" w:eastAsia="Arial" w:hAnsi="Arial"/>
          <w:sz w:val="24"/>
        </w:rPr>
        <w:t>y la recreación</w:t>
      </w:r>
      <w:r w:rsidR="00DB429F" w:rsidRPr="00DB429F">
        <w:rPr>
          <w:rFonts w:ascii="Arial" w:eastAsia="Arial" w:hAnsi="Arial"/>
          <w:sz w:val="24"/>
        </w:rPr>
        <w:t>, sean estos propiedad del Gobierno Central, del Local o de privados.</w:t>
      </w:r>
    </w:p>
    <w:p w:rsidR="00DB429F" w:rsidRPr="00DB429F" w:rsidRDefault="00DB429F" w:rsidP="00DB429F">
      <w:pPr>
        <w:spacing w:line="2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Pr="00DB429F" w:rsidRDefault="00DB429F" w:rsidP="00DB429F">
      <w:pPr>
        <w:spacing w:line="200" w:lineRule="exact"/>
        <w:rPr>
          <w:rFonts w:ascii="Times New Roman" w:eastAsia="Times New Roman" w:hAnsi="Times New Roman"/>
        </w:rPr>
      </w:pPr>
    </w:p>
    <w:p w:rsidR="00DB429F" w:rsidRDefault="00DB429F" w:rsidP="00DB429F">
      <w:pPr>
        <w:spacing w:line="0" w:lineRule="atLeast"/>
        <w:rPr>
          <w:rFonts w:ascii="Arial" w:eastAsia="Arial" w:hAnsi="Arial"/>
          <w:b/>
          <w:sz w:val="24"/>
        </w:rPr>
      </w:pPr>
      <w:r w:rsidRPr="00DB429F">
        <w:rPr>
          <w:rFonts w:ascii="Arial" w:eastAsia="Arial" w:hAnsi="Arial"/>
          <w:b/>
          <w:sz w:val="24"/>
        </w:rPr>
        <w:t>IV. Antecedentes.</w:t>
      </w:r>
    </w:p>
    <w:p w:rsidR="00DB429F" w:rsidRPr="00DB429F" w:rsidRDefault="00DB429F" w:rsidP="00DB429F">
      <w:pPr>
        <w:spacing w:line="270" w:lineRule="auto"/>
        <w:ind w:right="260"/>
        <w:jc w:val="both"/>
        <w:rPr>
          <w:rFonts w:ascii="Arial" w:eastAsia="Arial" w:hAnsi="Arial"/>
          <w:sz w:val="24"/>
        </w:rPr>
      </w:pPr>
      <w:r w:rsidRPr="00DB429F">
        <w:rPr>
          <w:rFonts w:ascii="Arial" w:eastAsia="Arial" w:hAnsi="Arial"/>
          <w:sz w:val="24"/>
        </w:rPr>
        <w:t>El Gobierno Nacional, elaboró el Plan Quinquenal, con 3 ejes estratégicos, El Salvador Productivo, Educado y Seguro; para este último componente, se ha elaborado el Plan El Salvador Seguro (PES), “Este Plan se articulará con las políticas sociales y económicas y complementa otras iniciativas como el Plan Quinquenal de Desarrollo, la Estrategia de Seguridad Centroamericana (ESCA), FOMILENIO II, la Alianza para la Prosperidad del Triángulo Norte y otros esfuerzos de instituciones del Estado, la empresa privada e iniciativas locales que ya están en marcha en el país, así como el trabajo de otros consejos temáticos que serán instalados, tales como el Consejo de Educación, y el Pacto por el Empleo y la Productividad, entre otros” (Plan El Salvador Seguro, 2015)</w:t>
      </w:r>
    </w:p>
    <w:p w:rsidR="00DB429F" w:rsidRPr="00DB429F" w:rsidRDefault="00DB429F" w:rsidP="00DB429F">
      <w:pPr>
        <w:spacing w:line="273" w:lineRule="auto"/>
        <w:ind w:right="260"/>
        <w:jc w:val="both"/>
        <w:rPr>
          <w:rFonts w:ascii="Arial" w:eastAsia="Arial" w:hAnsi="Arial"/>
          <w:sz w:val="24"/>
        </w:rPr>
      </w:pPr>
      <w:r w:rsidRPr="00DB429F">
        <w:rPr>
          <w:rFonts w:ascii="Arial" w:eastAsia="Arial" w:hAnsi="Arial"/>
          <w:sz w:val="24"/>
        </w:rPr>
        <w:t>El principal problema del país: La sociedad salvadoreña se encuentra afectada por elevados niveles de violencia, criminalidad y miedo que restringen la libertad de las personas, afectando su calidad de vida y la convivencia armónica, limitando sus opciones de desarrollo humano y erosionando el Estado de Derecho y la democracia. (Consejo Nacional de Seguridad y Convivencia, 2015)</w:t>
      </w:r>
    </w:p>
    <w:p w:rsidR="00DB429F" w:rsidRPr="00DB429F" w:rsidRDefault="00DB429F" w:rsidP="00DB429F">
      <w:pPr>
        <w:spacing w:line="274" w:lineRule="auto"/>
        <w:ind w:right="260"/>
        <w:jc w:val="both"/>
        <w:rPr>
          <w:rFonts w:ascii="Arial" w:eastAsia="Arial" w:hAnsi="Arial"/>
          <w:sz w:val="24"/>
        </w:rPr>
      </w:pPr>
      <w:r w:rsidRPr="00DB429F">
        <w:rPr>
          <w:rFonts w:ascii="Arial" w:eastAsia="Arial" w:hAnsi="Arial"/>
          <w:sz w:val="24"/>
        </w:rPr>
        <w:t>Nejapa, ha tenido iniciativas locales con énfasis en la prevención de la violencia, que han ayudado a evitar a que este municipio esté entre la lista de los 25 más violentos del país; sin embargo requiere de incrementar la cobertura de acciones que ayuden a promover la convivencia social y comunitaria a lo largo y ancho de los 83km2, de territorio.</w:t>
      </w:r>
    </w:p>
    <w:p w:rsidR="00DB429F" w:rsidRPr="00DB429F" w:rsidRDefault="00DB429F" w:rsidP="00DB429F">
      <w:pPr>
        <w:spacing w:line="272" w:lineRule="auto"/>
        <w:ind w:right="260"/>
        <w:jc w:val="both"/>
        <w:rPr>
          <w:rFonts w:ascii="Arial" w:eastAsia="Arial" w:hAnsi="Arial"/>
          <w:sz w:val="24"/>
        </w:rPr>
      </w:pPr>
      <w:r w:rsidRPr="00DB429F">
        <w:rPr>
          <w:rFonts w:ascii="Arial" w:eastAsia="Arial" w:hAnsi="Arial"/>
          <w:sz w:val="24"/>
        </w:rPr>
        <w:t>En Nejapa, existe el Comité Municipal de Prevención de la Violencia (CMPV), que está integrado por Las Instituciones del Gobierno Central con incidencia en el municipio, La Alcaldía Municipal y Organizaciones No Gubernamentales que trabajan en Nejapa.</w:t>
      </w:r>
    </w:p>
    <w:p w:rsidR="00DB429F" w:rsidRPr="00DB429F" w:rsidRDefault="00DB429F" w:rsidP="00DB429F">
      <w:pPr>
        <w:spacing w:line="270" w:lineRule="auto"/>
        <w:ind w:right="260"/>
        <w:jc w:val="both"/>
        <w:rPr>
          <w:rFonts w:ascii="Arial" w:eastAsia="Arial" w:hAnsi="Arial"/>
          <w:sz w:val="24"/>
        </w:rPr>
      </w:pPr>
      <w:r w:rsidRPr="00DB429F">
        <w:rPr>
          <w:rFonts w:ascii="Arial" w:eastAsia="Arial" w:hAnsi="Arial"/>
          <w:sz w:val="24"/>
        </w:rPr>
        <w:t xml:space="preserve">Para la mayoría de analistas de la etapa de post guerra, el no haber instaurado el Foro, es la causa principal de la creciente ola de violencia que desde 1,992, ha venido presentando El Salvador; </w:t>
      </w:r>
    </w:p>
    <w:p w:rsidR="006E707E" w:rsidRPr="00E01410" w:rsidRDefault="006E707E" w:rsidP="006E707E">
      <w:pPr>
        <w:numPr>
          <w:ilvl w:val="0"/>
          <w:numId w:val="1"/>
        </w:numPr>
        <w:tabs>
          <w:tab w:val="left" w:pos="0"/>
        </w:tabs>
        <w:spacing w:after="0" w:line="360" w:lineRule="auto"/>
        <w:ind w:left="142" w:hanging="142"/>
        <w:rPr>
          <w:rFonts w:ascii="Arial" w:eastAsia="Arial" w:hAnsi="Arial"/>
          <w:b/>
          <w:sz w:val="24"/>
        </w:rPr>
      </w:pPr>
      <w:r w:rsidRPr="00E01410">
        <w:rPr>
          <w:rFonts w:ascii="Arial" w:eastAsia="Arial" w:hAnsi="Arial"/>
          <w:b/>
          <w:sz w:val="24"/>
        </w:rPr>
        <w:t>Diagnóstico.</w:t>
      </w:r>
    </w:p>
    <w:p w:rsidR="006E707E" w:rsidRPr="006E707E" w:rsidRDefault="006E707E" w:rsidP="006E707E">
      <w:pPr>
        <w:spacing w:line="274" w:lineRule="auto"/>
        <w:ind w:right="260"/>
        <w:jc w:val="both"/>
        <w:rPr>
          <w:rFonts w:ascii="Arial" w:eastAsia="Arial" w:hAnsi="Arial"/>
          <w:sz w:val="24"/>
        </w:rPr>
      </w:pPr>
      <w:r w:rsidRPr="006E707E">
        <w:rPr>
          <w:rFonts w:ascii="Arial" w:eastAsia="Arial" w:hAnsi="Arial"/>
          <w:sz w:val="24"/>
        </w:rPr>
        <w:lastRenderedPageBreak/>
        <w:t xml:space="preserve">El origen de la violencia responde a diferentes causas y condiciones. Este diagnóstico aborda el problema de la violencia desde una perspectiva multifactorial, es decir considera diferentes </w:t>
      </w:r>
      <w:r>
        <w:rPr>
          <w:rFonts w:ascii="Arial" w:eastAsia="Arial" w:hAnsi="Arial"/>
          <w:b/>
          <w:sz w:val="24"/>
        </w:rPr>
        <w:t>Factores de R</w:t>
      </w:r>
      <w:r w:rsidRPr="006E707E">
        <w:rPr>
          <w:rFonts w:ascii="Arial" w:eastAsia="Arial" w:hAnsi="Arial"/>
          <w:b/>
          <w:sz w:val="24"/>
        </w:rPr>
        <w:t>iesgo</w:t>
      </w:r>
      <w:r w:rsidRPr="006E707E">
        <w:rPr>
          <w:rFonts w:ascii="Arial" w:eastAsia="Arial" w:hAnsi="Arial"/>
          <w:sz w:val="24"/>
        </w:rPr>
        <w:t xml:space="preserve"> como precursores de la violencia; los factores de riesgo, asociados a la violencia, son las circunstancias o características individuales, familiares o sociales que influencian a los individuos desde su niñez y que aumentan las probabilidades de que generen conductas de violencia o condiciones amenazantes a su desarrollo y seguridad en el entorno.</w:t>
      </w:r>
    </w:p>
    <w:p w:rsidR="006E707E" w:rsidRPr="006E707E" w:rsidRDefault="006E707E" w:rsidP="006E707E">
      <w:pPr>
        <w:spacing w:line="270" w:lineRule="auto"/>
        <w:ind w:right="280"/>
        <w:rPr>
          <w:rFonts w:ascii="Arial" w:eastAsia="Arial" w:hAnsi="Arial"/>
          <w:sz w:val="24"/>
        </w:rPr>
      </w:pPr>
      <w:proofErr w:type="spellStart"/>
      <w:r w:rsidRPr="006E707E">
        <w:rPr>
          <w:rFonts w:ascii="Arial" w:eastAsia="Arial" w:hAnsi="Arial"/>
          <w:sz w:val="24"/>
        </w:rPr>
        <w:t>Creative</w:t>
      </w:r>
      <w:proofErr w:type="spellEnd"/>
      <w:r w:rsidRPr="006E707E">
        <w:rPr>
          <w:rFonts w:ascii="Arial" w:eastAsia="Arial" w:hAnsi="Arial"/>
          <w:sz w:val="24"/>
        </w:rPr>
        <w:t xml:space="preserve"> </w:t>
      </w:r>
      <w:proofErr w:type="spellStart"/>
      <w:r w:rsidRPr="006E707E">
        <w:rPr>
          <w:rFonts w:ascii="Arial" w:eastAsia="Arial" w:hAnsi="Arial"/>
          <w:sz w:val="24"/>
        </w:rPr>
        <w:t>Associates</w:t>
      </w:r>
      <w:proofErr w:type="spellEnd"/>
      <w:r w:rsidRPr="006E707E">
        <w:rPr>
          <w:rFonts w:ascii="Arial" w:eastAsia="Arial" w:hAnsi="Arial"/>
          <w:sz w:val="24"/>
        </w:rPr>
        <w:t xml:space="preserve"> a través de sus programas de prevención de violencia ha identificado trece factores de riesgo los cuales ha clasificado en tres grupos:</w:t>
      </w:r>
    </w:p>
    <w:p w:rsidR="006E707E" w:rsidRPr="006E707E" w:rsidRDefault="006E707E" w:rsidP="006E707E">
      <w:pPr>
        <w:spacing w:line="0" w:lineRule="atLeast"/>
        <w:rPr>
          <w:rFonts w:ascii="Arial" w:eastAsia="Arial" w:hAnsi="Arial"/>
          <w:b/>
          <w:sz w:val="24"/>
        </w:rPr>
      </w:pPr>
      <w:r w:rsidRPr="006E707E">
        <w:rPr>
          <w:rFonts w:ascii="Arial" w:eastAsia="Arial" w:hAnsi="Arial"/>
          <w:b/>
          <w:sz w:val="24"/>
        </w:rPr>
        <w:t>GRUPO 1. Factores de riesgo orientados a los valores y la identidad</w:t>
      </w:r>
    </w:p>
    <w:p w:rsidR="006E707E" w:rsidRPr="00676582" w:rsidRDefault="006E707E" w:rsidP="00676582">
      <w:pPr>
        <w:pStyle w:val="Prrafodelista"/>
        <w:numPr>
          <w:ilvl w:val="0"/>
          <w:numId w:val="15"/>
        </w:numPr>
        <w:tabs>
          <w:tab w:val="left" w:pos="720"/>
        </w:tabs>
        <w:spacing w:after="0" w:line="266" w:lineRule="auto"/>
        <w:ind w:right="260"/>
        <w:rPr>
          <w:rFonts w:ascii="Arial" w:eastAsia="Arial" w:hAnsi="Arial"/>
          <w:sz w:val="24"/>
        </w:rPr>
      </w:pPr>
      <w:r w:rsidRPr="00676582">
        <w:rPr>
          <w:rFonts w:ascii="Arial" w:eastAsia="Arial" w:hAnsi="Arial"/>
          <w:sz w:val="24"/>
        </w:rPr>
        <w:t>Familias disfuncionales: falta de supervisión en el hogar y altos índices de violencia intrafamiliar.</w:t>
      </w:r>
    </w:p>
    <w:p w:rsidR="006E707E" w:rsidRPr="006E707E" w:rsidRDefault="006E707E" w:rsidP="006E707E">
      <w:pPr>
        <w:spacing w:line="11" w:lineRule="exact"/>
        <w:rPr>
          <w:rFonts w:ascii="Arial" w:eastAsia="Arial" w:hAnsi="Arial"/>
          <w:sz w:val="24"/>
        </w:rPr>
      </w:pPr>
    </w:p>
    <w:p w:rsidR="006E707E" w:rsidRPr="00676582" w:rsidRDefault="006E707E" w:rsidP="00676582">
      <w:pPr>
        <w:pStyle w:val="Prrafodelista"/>
        <w:numPr>
          <w:ilvl w:val="0"/>
          <w:numId w:val="15"/>
        </w:numPr>
        <w:tabs>
          <w:tab w:val="left" w:pos="720"/>
        </w:tabs>
        <w:spacing w:after="0" w:line="0" w:lineRule="atLeast"/>
        <w:rPr>
          <w:rFonts w:ascii="Arial" w:eastAsia="Arial" w:hAnsi="Arial"/>
          <w:sz w:val="24"/>
        </w:rPr>
      </w:pPr>
      <w:r w:rsidRPr="00676582">
        <w:rPr>
          <w:rFonts w:ascii="Arial" w:eastAsia="Arial" w:hAnsi="Arial"/>
          <w:sz w:val="24"/>
        </w:rPr>
        <w:t>Pérdida de valores: familiares y sociales.</w:t>
      </w:r>
    </w:p>
    <w:p w:rsidR="006E707E" w:rsidRPr="006E707E" w:rsidRDefault="006E707E" w:rsidP="006E707E">
      <w:pPr>
        <w:spacing w:line="51" w:lineRule="exact"/>
        <w:rPr>
          <w:rFonts w:ascii="Arial" w:eastAsia="Arial" w:hAnsi="Arial"/>
          <w:sz w:val="24"/>
        </w:rPr>
      </w:pPr>
    </w:p>
    <w:p w:rsidR="006E707E" w:rsidRPr="006E707E" w:rsidRDefault="006E707E" w:rsidP="006E707E">
      <w:pPr>
        <w:spacing w:line="11" w:lineRule="exact"/>
        <w:rPr>
          <w:rFonts w:ascii="Arial" w:eastAsia="Arial" w:hAnsi="Arial"/>
          <w:sz w:val="24"/>
        </w:rPr>
      </w:pPr>
    </w:p>
    <w:p w:rsidR="006E707E" w:rsidRPr="00676582" w:rsidRDefault="006E707E" w:rsidP="00676582">
      <w:pPr>
        <w:pStyle w:val="Prrafodelista"/>
        <w:numPr>
          <w:ilvl w:val="0"/>
          <w:numId w:val="15"/>
        </w:numPr>
        <w:tabs>
          <w:tab w:val="left" w:pos="720"/>
        </w:tabs>
        <w:spacing w:after="0" w:line="0" w:lineRule="atLeast"/>
        <w:rPr>
          <w:rFonts w:ascii="Arial" w:eastAsia="Arial" w:hAnsi="Arial"/>
          <w:sz w:val="24"/>
        </w:rPr>
      </w:pPr>
      <w:r w:rsidRPr="00676582">
        <w:rPr>
          <w:rFonts w:ascii="Arial" w:eastAsia="Arial" w:hAnsi="Arial"/>
          <w:sz w:val="24"/>
        </w:rPr>
        <w:t>Actividad sexual irresponsable a temprana edad.</w:t>
      </w:r>
    </w:p>
    <w:p w:rsidR="006E707E" w:rsidRPr="006E707E" w:rsidRDefault="006E707E" w:rsidP="006E707E">
      <w:pPr>
        <w:spacing w:line="270" w:lineRule="auto"/>
        <w:ind w:left="720" w:right="280"/>
        <w:rPr>
          <w:rFonts w:ascii="Arial" w:eastAsia="Arial" w:hAnsi="Arial"/>
          <w:b/>
          <w:sz w:val="24"/>
        </w:rPr>
      </w:pPr>
    </w:p>
    <w:p w:rsidR="006E707E" w:rsidRPr="006E707E" w:rsidRDefault="006E707E" w:rsidP="006E707E">
      <w:pPr>
        <w:spacing w:line="270" w:lineRule="auto"/>
        <w:ind w:right="280"/>
        <w:rPr>
          <w:rFonts w:ascii="Arial" w:eastAsia="Arial" w:hAnsi="Arial"/>
          <w:b/>
          <w:sz w:val="24"/>
        </w:rPr>
      </w:pPr>
      <w:r w:rsidRPr="006E707E">
        <w:rPr>
          <w:rFonts w:ascii="Arial" w:eastAsia="Arial" w:hAnsi="Arial"/>
          <w:b/>
          <w:sz w:val="24"/>
        </w:rPr>
        <w:t>GRUPO 2: Factores de riesgo asociados a la formación de capacidades y oportunidades de empleo</w:t>
      </w:r>
    </w:p>
    <w:p w:rsidR="006E707E" w:rsidRPr="00676582" w:rsidRDefault="006E707E" w:rsidP="00676582">
      <w:pPr>
        <w:pStyle w:val="Sinespaciado"/>
        <w:numPr>
          <w:ilvl w:val="0"/>
          <w:numId w:val="13"/>
        </w:numPr>
        <w:rPr>
          <w:rFonts w:ascii="Arial" w:eastAsia="Arial" w:hAnsi="Arial"/>
          <w:sz w:val="24"/>
          <w:lang w:val="es-SV"/>
        </w:rPr>
      </w:pPr>
      <w:r w:rsidRPr="00676582">
        <w:rPr>
          <w:rFonts w:ascii="Arial" w:eastAsia="Arial" w:hAnsi="Arial"/>
          <w:sz w:val="24"/>
          <w:lang w:val="es-SV"/>
        </w:rPr>
        <w:t>Acceso limitado a la educación formal y no formal.</w:t>
      </w:r>
    </w:p>
    <w:p w:rsidR="006E707E" w:rsidRPr="00676582" w:rsidRDefault="006E707E" w:rsidP="00676582">
      <w:pPr>
        <w:pStyle w:val="Sinespaciado"/>
        <w:rPr>
          <w:rFonts w:ascii="Arial" w:eastAsia="Arial" w:hAnsi="Arial"/>
          <w:sz w:val="24"/>
          <w:lang w:val="es-SV"/>
        </w:rPr>
      </w:pPr>
    </w:p>
    <w:p w:rsidR="006E707E" w:rsidRPr="00676582" w:rsidRDefault="006E707E" w:rsidP="00676582">
      <w:pPr>
        <w:pStyle w:val="Sinespaciado"/>
        <w:numPr>
          <w:ilvl w:val="0"/>
          <w:numId w:val="13"/>
        </w:numPr>
        <w:rPr>
          <w:rFonts w:ascii="Arial" w:eastAsia="Arial" w:hAnsi="Arial"/>
          <w:sz w:val="24"/>
          <w:lang w:val="es-SV"/>
        </w:rPr>
      </w:pPr>
      <w:r w:rsidRPr="00676582">
        <w:rPr>
          <w:rFonts w:ascii="Arial" w:eastAsia="Arial" w:hAnsi="Arial"/>
          <w:sz w:val="24"/>
          <w:lang w:val="es-SV"/>
        </w:rPr>
        <w:t>Baja calidad de la educación; deserción escolar.</w:t>
      </w:r>
    </w:p>
    <w:p w:rsidR="00676582" w:rsidRPr="00676582" w:rsidRDefault="00676582" w:rsidP="00676582">
      <w:pPr>
        <w:pStyle w:val="Sinespaciado"/>
        <w:rPr>
          <w:rFonts w:ascii="Arial" w:eastAsia="Arial" w:hAnsi="Arial"/>
          <w:sz w:val="24"/>
          <w:lang w:val="es-SV"/>
        </w:rPr>
      </w:pPr>
    </w:p>
    <w:p w:rsidR="00676582" w:rsidRPr="00676582" w:rsidRDefault="00676582" w:rsidP="00676582">
      <w:pPr>
        <w:pStyle w:val="Sinespaciado"/>
        <w:numPr>
          <w:ilvl w:val="0"/>
          <w:numId w:val="13"/>
        </w:numPr>
        <w:rPr>
          <w:rFonts w:ascii="Arial" w:eastAsia="Arial" w:hAnsi="Arial"/>
          <w:sz w:val="24"/>
          <w:lang w:val="es-SV"/>
        </w:rPr>
      </w:pPr>
      <w:r w:rsidRPr="00676582">
        <w:rPr>
          <w:rFonts w:ascii="Arial" w:eastAsia="Arial" w:hAnsi="Arial"/>
          <w:sz w:val="24"/>
          <w:lang w:val="es-SV"/>
        </w:rPr>
        <w:t>Tasas de desempleo altas entre los jóvenes; falta de habilidades para el trabajo en los jóvenes</w:t>
      </w:r>
    </w:p>
    <w:p w:rsidR="006E707E" w:rsidRDefault="006E707E" w:rsidP="006E707E">
      <w:pPr>
        <w:tabs>
          <w:tab w:val="left" w:pos="720"/>
        </w:tabs>
        <w:spacing w:after="0" w:line="266" w:lineRule="auto"/>
        <w:ind w:left="720" w:right="260"/>
        <w:rPr>
          <w:rFonts w:ascii="Arial" w:eastAsia="Arial" w:hAnsi="Arial"/>
          <w:sz w:val="24"/>
        </w:rPr>
      </w:pPr>
    </w:p>
    <w:p w:rsidR="006E707E" w:rsidRDefault="006E707E" w:rsidP="006E707E">
      <w:pPr>
        <w:spacing w:line="266" w:lineRule="auto"/>
        <w:ind w:right="280"/>
        <w:rPr>
          <w:rFonts w:ascii="Arial" w:eastAsia="Arial" w:hAnsi="Arial"/>
          <w:b/>
          <w:sz w:val="24"/>
        </w:rPr>
      </w:pPr>
      <w:r w:rsidRPr="006E707E">
        <w:rPr>
          <w:rFonts w:ascii="Arial" w:eastAsia="Arial" w:hAnsi="Arial"/>
          <w:b/>
          <w:sz w:val="24"/>
        </w:rPr>
        <w:t>GRUPO 3: Factores de riesgo asociados a las políticas públic</w:t>
      </w:r>
      <w:r>
        <w:rPr>
          <w:rFonts w:ascii="Arial" w:eastAsia="Arial" w:hAnsi="Arial"/>
          <w:b/>
          <w:sz w:val="24"/>
        </w:rPr>
        <w:t>as y el medio ambiente externo.</w:t>
      </w:r>
    </w:p>
    <w:p w:rsidR="006E707E" w:rsidRPr="00676582" w:rsidRDefault="00676582" w:rsidP="00676582">
      <w:pPr>
        <w:pStyle w:val="Sinespaciado"/>
        <w:numPr>
          <w:ilvl w:val="0"/>
          <w:numId w:val="14"/>
        </w:numPr>
        <w:rPr>
          <w:rFonts w:ascii="Arial" w:eastAsia="Arial" w:hAnsi="Arial"/>
          <w:sz w:val="24"/>
          <w:lang w:val="es-SV"/>
        </w:rPr>
      </w:pPr>
      <w:r>
        <w:rPr>
          <w:rFonts w:ascii="Arial" w:eastAsia="Arial" w:hAnsi="Arial"/>
          <w:sz w:val="24"/>
          <w:lang w:val="es-SV"/>
        </w:rPr>
        <w:t xml:space="preserve">Zonas </w:t>
      </w:r>
      <w:r w:rsidR="006E707E" w:rsidRPr="00676582">
        <w:rPr>
          <w:rFonts w:ascii="Arial" w:eastAsia="Arial" w:hAnsi="Arial"/>
          <w:sz w:val="24"/>
          <w:lang w:val="es-SV"/>
        </w:rPr>
        <w:t>con presencia de pandillas; aceptación de una cultura de violencia.</w:t>
      </w:r>
    </w:p>
    <w:p w:rsidR="006E707E" w:rsidRPr="00676582" w:rsidRDefault="006E707E" w:rsidP="006E707E">
      <w:pPr>
        <w:pStyle w:val="Sinespaciado"/>
        <w:rPr>
          <w:rFonts w:ascii="Arial" w:eastAsia="Arial" w:hAnsi="Arial"/>
          <w:sz w:val="24"/>
          <w:lang w:val="es-SV"/>
        </w:rPr>
      </w:pPr>
    </w:p>
    <w:p w:rsidR="006E707E" w:rsidRPr="00676582" w:rsidRDefault="00676582" w:rsidP="00676582">
      <w:pPr>
        <w:pStyle w:val="Sinespaciado"/>
        <w:numPr>
          <w:ilvl w:val="0"/>
          <w:numId w:val="14"/>
        </w:numPr>
        <w:rPr>
          <w:rFonts w:ascii="Arial" w:eastAsia="Arial" w:hAnsi="Arial"/>
          <w:sz w:val="24"/>
          <w:lang w:val="es-SV"/>
        </w:rPr>
      </w:pPr>
      <w:r>
        <w:rPr>
          <w:rFonts w:ascii="Arial" w:eastAsia="Arial" w:hAnsi="Arial"/>
          <w:sz w:val="24"/>
          <w:lang w:val="es-SV"/>
        </w:rPr>
        <w:t xml:space="preserve">Zonas </w:t>
      </w:r>
      <w:r w:rsidR="006E707E" w:rsidRPr="00676582">
        <w:rPr>
          <w:rFonts w:ascii="Arial" w:eastAsia="Arial" w:hAnsi="Arial"/>
          <w:sz w:val="24"/>
          <w:lang w:val="es-SV"/>
        </w:rPr>
        <w:t>con hacinamiento y acceso limitado a servicios básicos (incluyendo espacios de Esparcimiento y deporte)</w:t>
      </w:r>
    </w:p>
    <w:p w:rsidR="006E707E" w:rsidRPr="00676582" w:rsidRDefault="006E707E" w:rsidP="006E707E">
      <w:pPr>
        <w:pStyle w:val="Sinespaciado"/>
        <w:rPr>
          <w:rFonts w:ascii="Arial" w:eastAsia="Arial" w:hAnsi="Arial"/>
          <w:sz w:val="24"/>
          <w:lang w:val="es-SV"/>
        </w:rPr>
      </w:pPr>
    </w:p>
    <w:p w:rsidR="006E707E" w:rsidRPr="006E707E" w:rsidRDefault="006E707E" w:rsidP="00676582">
      <w:pPr>
        <w:pStyle w:val="Sinespaciado"/>
        <w:numPr>
          <w:ilvl w:val="0"/>
          <w:numId w:val="14"/>
        </w:numPr>
        <w:rPr>
          <w:rFonts w:ascii="Arial" w:eastAsia="Arial" w:hAnsi="Arial"/>
          <w:sz w:val="24"/>
          <w:lang w:val="es-SV"/>
        </w:rPr>
      </w:pPr>
      <w:r w:rsidRPr="006E707E">
        <w:rPr>
          <w:rFonts w:ascii="Arial" w:eastAsia="Arial" w:hAnsi="Arial"/>
          <w:sz w:val="24"/>
          <w:lang w:val="es-SV"/>
        </w:rPr>
        <w:t>Consumo de drogas; narcoactividad; narcomenudeo; acceso a una economía ilícita.</w:t>
      </w:r>
    </w:p>
    <w:p w:rsidR="006E707E" w:rsidRPr="006E707E" w:rsidRDefault="006E707E" w:rsidP="006E707E">
      <w:pPr>
        <w:pStyle w:val="Sinespaciado"/>
        <w:rPr>
          <w:rFonts w:ascii="Arial" w:eastAsia="Arial" w:hAnsi="Arial"/>
          <w:sz w:val="24"/>
          <w:lang w:val="es-SV"/>
        </w:rPr>
      </w:pPr>
    </w:p>
    <w:p w:rsidR="006E707E" w:rsidRPr="00676582" w:rsidRDefault="006E707E" w:rsidP="00676582">
      <w:pPr>
        <w:pStyle w:val="Sinespaciado"/>
        <w:numPr>
          <w:ilvl w:val="0"/>
          <w:numId w:val="14"/>
        </w:numPr>
        <w:rPr>
          <w:rFonts w:ascii="Arial" w:eastAsia="Arial" w:hAnsi="Arial"/>
          <w:sz w:val="24"/>
          <w:lang w:val="es-SV"/>
        </w:rPr>
      </w:pPr>
      <w:r w:rsidRPr="00676582">
        <w:rPr>
          <w:rFonts w:ascii="Arial" w:eastAsia="Arial" w:hAnsi="Arial"/>
          <w:sz w:val="24"/>
          <w:lang w:val="es-SV"/>
        </w:rPr>
        <w:t xml:space="preserve">Abuso y </w:t>
      </w:r>
      <w:r w:rsidRPr="006E707E">
        <w:rPr>
          <w:rFonts w:ascii="Arial" w:eastAsia="Arial" w:hAnsi="Arial"/>
          <w:sz w:val="24"/>
          <w:lang w:val="es-SV"/>
        </w:rPr>
        <w:t>corrupción</w:t>
      </w:r>
      <w:r w:rsidRPr="00676582">
        <w:rPr>
          <w:rFonts w:ascii="Arial" w:eastAsia="Arial" w:hAnsi="Arial"/>
          <w:sz w:val="24"/>
          <w:lang w:val="es-SV"/>
        </w:rPr>
        <w:t xml:space="preserve"> institucional.</w:t>
      </w:r>
    </w:p>
    <w:p w:rsidR="006E707E" w:rsidRPr="00676582" w:rsidRDefault="006E707E" w:rsidP="006E707E">
      <w:pPr>
        <w:pStyle w:val="Sinespaciado"/>
        <w:rPr>
          <w:rFonts w:ascii="Arial" w:eastAsia="Arial" w:hAnsi="Arial"/>
          <w:sz w:val="24"/>
          <w:lang w:val="es-SV"/>
        </w:rPr>
      </w:pPr>
    </w:p>
    <w:p w:rsidR="006E707E" w:rsidRPr="006E707E" w:rsidRDefault="006E707E" w:rsidP="00676582">
      <w:pPr>
        <w:pStyle w:val="Sinespaciado"/>
        <w:numPr>
          <w:ilvl w:val="0"/>
          <w:numId w:val="14"/>
        </w:numPr>
        <w:rPr>
          <w:rFonts w:ascii="Arial" w:eastAsia="Arial" w:hAnsi="Arial"/>
          <w:sz w:val="24"/>
          <w:lang w:val="es-SV"/>
        </w:rPr>
      </w:pPr>
      <w:r w:rsidRPr="006E707E">
        <w:rPr>
          <w:rFonts w:ascii="Arial" w:eastAsia="Arial" w:hAnsi="Arial"/>
          <w:sz w:val="24"/>
          <w:lang w:val="es-SV"/>
        </w:rPr>
        <w:t>Falta de Políticas de Prevención de Violencia a nivel nacional y municipal.</w:t>
      </w:r>
    </w:p>
    <w:p w:rsidR="006E707E" w:rsidRPr="006E707E" w:rsidRDefault="006E707E" w:rsidP="006E707E">
      <w:pPr>
        <w:spacing w:line="40" w:lineRule="exact"/>
        <w:rPr>
          <w:rFonts w:ascii="Arial" w:eastAsia="Arial" w:hAnsi="Arial"/>
          <w:sz w:val="24"/>
        </w:rPr>
      </w:pPr>
    </w:p>
    <w:p w:rsidR="006E707E" w:rsidRPr="00676582" w:rsidRDefault="006E707E" w:rsidP="00676582">
      <w:pPr>
        <w:pStyle w:val="Prrafodelista"/>
        <w:numPr>
          <w:ilvl w:val="0"/>
          <w:numId w:val="14"/>
        </w:numPr>
        <w:tabs>
          <w:tab w:val="left" w:pos="426"/>
        </w:tabs>
        <w:spacing w:after="0" w:line="0" w:lineRule="atLeast"/>
        <w:rPr>
          <w:rFonts w:ascii="Arial" w:eastAsia="Arial" w:hAnsi="Arial"/>
          <w:sz w:val="24"/>
        </w:rPr>
      </w:pPr>
      <w:r w:rsidRPr="00676582">
        <w:rPr>
          <w:rFonts w:ascii="Arial" w:eastAsia="Arial" w:hAnsi="Arial"/>
          <w:sz w:val="24"/>
        </w:rPr>
        <w:t>Migración y deportación.</w:t>
      </w:r>
    </w:p>
    <w:p w:rsidR="00FA2E58" w:rsidRDefault="00FA2E58" w:rsidP="00FA2E58">
      <w:pPr>
        <w:rPr>
          <w:sz w:val="36"/>
          <w:szCs w:val="36"/>
        </w:rPr>
      </w:pPr>
    </w:p>
    <w:p w:rsidR="00D51F52" w:rsidRDefault="00D51F52" w:rsidP="00D51F52">
      <w:pPr>
        <w:spacing w:line="0" w:lineRule="atLeast"/>
        <w:rPr>
          <w:rFonts w:ascii="Arial" w:eastAsia="Arial" w:hAnsi="Arial"/>
          <w:b/>
          <w:sz w:val="24"/>
        </w:rPr>
      </w:pPr>
      <w:r>
        <w:rPr>
          <w:rFonts w:ascii="Arial" w:eastAsia="Arial" w:hAnsi="Arial"/>
          <w:b/>
          <w:sz w:val="24"/>
        </w:rPr>
        <w:t>Escenarios de riesgo en el municipio de Nejapa</w:t>
      </w:r>
    </w:p>
    <w:p w:rsidR="00D51F52" w:rsidRDefault="00D51F52" w:rsidP="00D51F52">
      <w:pPr>
        <w:spacing w:line="274" w:lineRule="auto"/>
        <w:ind w:right="260"/>
        <w:jc w:val="both"/>
        <w:rPr>
          <w:rFonts w:ascii="Arial" w:eastAsia="Arial" w:hAnsi="Arial"/>
          <w:sz w:val="24"/>
        </w:rPr>
      </w:pPr>
      <w:r>
        <w:rPr>
          <w:rFonts w:ascii="Arial" w:eastAsia="Arial" w:hAnsi="Arial"/>
          <w:sz w:val="24"/>
        </w:rPr>
        <w:lastRenderedPageBreak/>
        <w:t>Los escenarios de riesgo, se refiere a las características individuales, familiares o sociales que aumentan la probabilidad de que aparezcan o permanezcan ciertas conductas peligrosas en la persona o condiciones amenazantes a su seguridad en el entorno. En Nejapa, estos escenarios son relativamente pocos, pues para que funcionen deben ser legalmente autorizados por la Unidad de Catastro de la Alcaldía Municipal. No se descarta que haya algunas tiendas que sin estar autorizadas vendan cervezas; con au</w:t>
      </w:r>
      <w:r w:rsidR="00C5762D">
        <w:rPr>
          <w:rFonts w:ascii="Arial" w:eastAsia="Arial" w:hAnsi="Arial"/>
          <w:sz w:val="24"/>
        </w:rPr>
        <w:t>torización solamente funcionan 4 cantinas y 5</w:t>
      </w:r>
      <w:r>
        <w:rPr>
          <w:rFonts w:ascii="Arial" w:eastAsia="Arial" w:hAnsi="Arial"/>
          <w:sz w:val="24"/>
        </w:rPr>
        <w:t xml:space="preserve"> cervecerías como se ve en la tabla siguiente.</w:t>
      </w:r>
    </w:p>
    <w:p w:rsidR="00D51F52" w:rsidRDefault="00D51F52" w:rsidP="00D51F52">
      <w:pPr>
        <w:spacing w:line="109" w:lineRule="exact"/>
        <w:rPr>
          <w:rFonts w:ascii="Times New Roman" w:eastAsia="Times New Roman" w:hAnsi="Times New Roman"/>
        </w:rPr>
      </w:pPr>
    </w:p>
    <w:tbl>
      <w:tblPr>
        <w:tblW w:w="0" w:type="auto"/>
        <w:tblInd w:w="899" w:type="dxa"/>
        <w:tblLayout w:type="fixed"/>
        <w:tblCellMar>
          <w:left w:w="0" w:type="dxa"/>
          <w:right w:w="0" w:type="dxa"/>
        </w:tblCellMar>
        <w:tblLook w:val="0000" w:firstRow="0" w:lastRow="0" w:firstColumn="0" w:lastColumn="0" w:noHBand="0" w:noVBand="0"/>
      </w:tblPr>
      <w:tblGrid>
        <w:gridCol w:w="5100"/>
        <w:gridCol w:w="1811"/>
      </w:tblGrid>
      <w:tr w:rsidR="00D51F52" w:rsidTr="00E97983">
        <w:trPr>
          <w:trHeight w:val="245"/>
        </w:trPr>
        <w:tc>
          <w:tcPr>
            <w:tcW w:w="5100" w:type="dxa"/>
            <w:tcBorders>
              <w:top w:val="single" w:sz="8" w:space="0" w:color="auto"/>
              <w:left w:val="single" w:sz="8" w:space="0" w:color="auto"/>
              <w:right w:val="single" w:sz="8" w:space="0" w:color="auto"/>
            </w:tcBorders>
            <w:shd w:val="clear" w:color="auto" w:fill="auto"/>
            <w:vAlign w:val="bottom"/>
          </w:tcPr>
          <w:p w:rsidR="00D51F52" w:rsidRDefault="00D51F52" w:rsidP="00D77923">
            <w:pPr>
              <w:spacing w:line="0" w:lineRule="atLeast"/>
              <w:ind w:left="120"/>
              <w:rPr>
                <w:rFonts w:ascii="Arial" w:eastAsia="Arial" w:hAnsi="Arial"/>
                <w:b/>
                <w:sz w:val="24"/>
              </w:rPr>
            </w:pPr>
            <w:r>
              <w:rPr>
                <w:rFonts w:ascii="Arial" w:eastAsia="Arial" w:hAnsi="Arial"/>
                <w:b/>
                <w:sz w:val="24"/>
              </w:rPr>
              <w:t>Escenarios de riesgos en el Núcleo Urbano</w:t>
            </w:r>
          </w:p>
        </w:tc>
        <w:tc>
          <w:tcPr>
            <w:tcW w:w="1811" w:type="dxa"/>
            <w:tcBorders>
              <w:top w:val="single" w:sz="8" w:space="0" w:color="auto"/>
              <w:right w:val="single" w:sz="8" w:space="0" w:color="auto"/>
            </w:tcBorders>
            <w:shd w:val="clear" w:color="auto" w:fill="auto"/>
            <w:vAlign w:val="bottom"/>
          </w:tcPr>
          <w:p w:rsidR="00D51F52" w:rsidRDefault="00D51F52" w:rsidP="00D77923">
            <w:pPr>
              <w:spacing w:line="0" w:lineRule="atLeast"/>
              <w:ind w:left="100"/>
              <w:rPr>
                <w:rFonts w:ascii="Arial" w:eastAsia="Arial" w:hAnsi="Arial"/>
                <w:b/>
                <w:sz w:val="24"/>
              </w:rPr>
            </w:pPr>
            <w:r>
              <w:rPr>
                <w:rFonts w:ascii="Arial" w:eastAsia="Arial" w:hAnsi="Arial"/>
                <w:b/>
                <w:sz w:val="24"/>
              </w:rPr>
              <w:t>Cantidad</w:t>
            </w:r>
          </w:p>
        </w:tc>
      </w:tr>
      <w:tr w:rsidR="00D51F52" w:rsidTr="00E97983">
        <w:trPr>
          <w:trHeight w:val="277"/>
        </w:trPr>
        <w:tc>
          <w:tcPr>
            <w:tcW w:w="5100" w:type="dxa"/>
            <w:tcBorders>
              <w:left w:val="single" w:sz="8" w:space="0" w:color="auto"/>
              <w:right w:val="single" w:sz="8" w:space="0" w:color="auto"/>
            </w:tcBorders>
            <w:shd w:val="clear" w:color="auto" w:fill="auto"/>
            <w:vAlign w:val="bottom"/>
          </w:tcPr>
          <w:p w:rsidR="00D51F52" w:rsidRDefault="00D51F52" w:rsidP="00D77923">
            <w:pPr>
              <w:spacing w:line="0" w:lineRule="atLeast"/>
              <w:ind w:left="120"/>
              <w:rPr>
                <w:rFonts w:ascii="Arial" w:eastAsia="Arial" w:hAnsi="Arial"/>
                <w:b/>
                <w:sz w:val="24"/>
              </w:rPr>
            </w:pPr>
            <w:r>
              <w:rPr>
                <w:rFonts w:ascii="Arial" w:eastAsia="Arial" w:hAnsi="Arial"/>
                <w:b/>
                <w:sz w:val="24"/>
              </w:rPr>
              <w:t>Nejapa</w:t>
            </w:r>
          </w:p>
        </w:tc>
        <w:tc>
          <w:tcPr>
            <w:tcW w:w="1811" w:type="dxa"/>
            <w:tcBorders>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24"/>
              </w:rPr>
            </w:pPr>
          </w:p>
        </w:tc>
      </w:tr>
      <w:tr w:rsidR="00D51F52" w:rsidTr="00E97983">
        <w:trPr>
          <w:trHeight w:val="44"/>
        </w:trPr>
        <w:tc>
          <w:tcPr>
            <w:tcW w:w="5100" w:type="dxa"/>
            <w:tcBorders>
              <w:left w:val="single" w:sz="8" w:space="0" w:color="auto"/>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c>
          <w:tcPr>
            <w:tcW w:w="1811" w:type="dxa"/>
            <w:tcBorders>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r>
      <w:tr w:rsidR="00D51F52" w:rsidTr="00E97983">
        <w:trPr>
          <w:trHeight w:val="228"/>
        </w:trPr>
        <w:tc>
          <w:tcPr>
            <w:tcW w:w="5100" w:type="dxa"/>
            <w:tcBorders>
              <w:left w:val="single" w:sz="8" w:space="0" w:color="auto"/>
              <w:right w:val="single" w:sz="8" w:space="0" w:color="auto"/>
            </w:tcBorders>
            <w:shd w:val="clear" w:color="auto" w:fill="auto"/>
            <w:vAlign w:val="bottom"/>
          </w:tcPr>
          <w:p w:rsidR="00D51F52" w:rsidRDefault="00D51F52" w:rsidP="00D77923">
            <w:pPr>
              <w:spacing w:line="260" w:lineRule="exact"/>
              <w:ind w:left="120"/>
              <w:rPr>
                <w:rFonts w:ascii="Arial" w:eastAsia="Arial" w:hAnsi="Arial"/>
                <w:sz w:val="24"/>
              </w:rPr>
            </w:pPr>
            <w:r>
              <w:rPr>
                <w:rFonts w:ascii="Arial" w:eastAsia="Arial" w:hAnsi="Arial"/>
                <w:sz w:val="24"/>
              </w:rPr>
              <w:t>Cantinas</w:t>
            </w:r>
          </w:p>
        </w:tc>
        <w:tc>
          <w:tcPr>
            <w:tcW w:w="1811" w:type="dxa"/>
            <w:tcBorders>
              <w:right w:val="single" w:sz="8" w:space="0" w:color="auto"/>
            </w:tcBorders>
            <w:shd w:val="clear" w:color="auto" w:fill="auto"/>
            <w:vAlign w:val="bottom"/>
          </w:tcPr>
          <w:p w:rsidR="00D51F52" w:rsidRDefault="00C5762D" w:rsidP="00C5762D">
            <w:pPr>
              <w:spacing w:line="260" w:lineRule="exact"/>
              <w:ind w:left="100"/>
              <w:jc w:val="center"/>
              <w:rPr>
                <w:rFonts w:ascii="Arial" w:eastAsia="Arial" w:hAnsi="Arial"/>
                <w:sz w:val="24"/>
              </w:rPr>
            </w:pPr>
            <w:r>
              <w:rPr>
                <w:rFonts w:ascii="Arial" w:eastAsia="Arial" w:hAnsi="Arial"/>
                <w:sz w:val="24"/>
              </w:rPr>
              <w:t>4</w:t>
            </w:r>
          </w:p>
        </w:tc>
      </w:tr>
      <w:tr w:rsidR="00D51F52" w:rsidTr="00E97983">
        <w:trPr>
          <w:trHeight w:val="40"/>
        </w:trPr>
        <w:tc>
          <w:tcPr>
            <w:tcW w:w="5100" w:type="dxa"/>
            <w:tcBorders>
              <w:left w:val="single" w:sz="8" w:space="0" w:color="auto"/>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c>
          <w:tcPr>
            <w:tcW w:w="1811" w:type="dxa"/>
            <w:tcBorders>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r>
      <w:tr w:rsidR="00D51F52" w:rsidTr="00E97983">
        <w:trPr>
          <w:trHeight w:val="227"/>
        </w:trPr>
        <w:tc>
          <w:tcPr>
            <w:tcW w:w="5100" w:type="dxa"/>
            <w:tcBorders>
              <w:left w:val="single" w:sz="8" w:space="0" w:color="auto"/>
              <w:right w:val="single" w:sz="8" w:space="0" w:color="auto"/>
            </w:tcBorders>
            <w:shd w:val="clear" w:color="auto" w:fill="auto"/>
            <w:vAlign w:val="bottom"/>
          </w:tcPr>
          <w:p w:rsidR="00D51F52" w:rsidRDefault="00D51F52" w:rsidP="00D77923">
            <w:pPr>
              <w:spacing w:line="260" w:lineRule="exact"/>
              <w:ind w:left="120"/>
              <w:rPr>
                <w:rFonts w:ascii="Arial" w:eastAsia="Arial" w:hAnsi="Arial"/>
                <w:sz w:val="24"/>
              </w:rPr>
            </w:pPr>
            <w:r>
              <w:rPr>
                <w:rFonts w:ascii="Arial" w:eastAsia="Arial" w:hAnsi="Arial"/>
                <w:sz w:val="24"/>
              </w:rPr>
              <w:t>Cervecerías</w:t>
            </w:r>
          </w:p>
        </w:tc>
        <w:tc>
          <w:tcPr>
            <w:tcW w:w="1811" w:type="dxa"/>
            <w:tcBorders>
              <w:right w:val="single" w:sz="8" w:space="0" w:color="auto"/>
            </w:tcBorders>
            <w:shd w:val="clear" w:color="auto" w:fill="auto"/>
            <w:vAlign w:val="bottom"/>
          </w:tcPr>
          <w:p w:rsidR="00D51F52" w:rsidRDefault="00C5762D" w:rsidP="00C5762D">
            <w:pPr>
              <w:spacing w:line="260" w:lineRule="exact"/>
              <w:ind w:left="100"/>
              <w:jc w:val="center"/>
              <w:rPr>
                <w:rFonts w:ascii="Arial" w:eastAsia="Arial" w:hAnsi="Arial"/>
                <w:sz w:val="24"/>
              </w:rPr>
            </w:pPr>
            <w:r>
              <w:rPr>
                <w:rFonts w:ascii="Arial" w:eastAsia="Arial" w:hAnsi="Arial"/>
                <w:sz w:val="24"/>
              </w:rPr>
              <w:t>5</w:t>
            </w:r>
          </w:p>
        </w:tc>
      </w:tr>
      <w:tr w:rsidR="00D51F52" w:rsidTr="00E97983">
        <w:trPr>
          <w:trHeight w:val="40"/>
        </w:trPr>
        <w:tc>
          <w:tcPr>
            <w:tcW w:w="5100" w:type="dxa"/>
            <w:tcBorders>
              <w:left w:val="single" w:sz="8" w:space="0" w:color="auto"/>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c>
          <w:tcPr>
            <w:tcW w:w="1811" w:type="dxa"/>
            <w:tcBorders>
              <w:bottom w:val="single" w:sz="8" w:space="0" w:color="auto"/>
              <w:right w:val="single" w:sz="8" w:space="0" w:color="auto"/>
            </w:tcBorders>
            <w:shd w:val="clear" w:color="auto" w:fill="auto"/>
            <w:vAlign w:val="bottom"/>
          </w:tcPr>
          <w:p w:rsidR="00D51F52" w:rsidRDefault="00D51F52" w:rsidP="00D77923">
            <w:pPr>
              <w:spacing w:line="0" w:lineRule="atLeast"/>
              <w:rPr>
                <w:rFonts w:ascii="Times New Roman" w:eastAsia="Times New Roman" w:hAnsi="Times New Roman"/>
                <w:sz w:val="4"/>
              </w:rPr>
            </w:pPr>
          </w:p>
        </w:tc>
      </w:tr>
    </w:tbl>
    <w:p w:rsidR="00D51F52" w:rsidRDefault="00D51F52" w:rsidP="00D51F52">
      <w:pPr>
        <w:spacing w:line="322" w:lineRule="exact"/>
        <w:rPr>
          <w:rFonts w:ascii="Times New Roman" w:eastAsia="Times New Roman" w:hAnsi="Times New Roman"/>
        </w:rPr>
      </w:pPr>
    </w:p>
    <w:p w:rsidR="00D51F52" w:rsidRDefault="00D51F52" w:rsidP="00D51F52">
      <w:pPr>
        <w:spacing w:line="274" w:lineRule="auto"/>
        <w:ind w:right="260"/>
        <w:jc w:val="both"/>
        <w:rPr>
          <w:rFonts w:ascii="Arial" w:eastAsia="Arial" w:hAnsi="Arial"/>
          <w:sz w:val="24"/>
        </w:rPr>
      </w:pPr>
      <w:r>
        <w:rPr>
          <w:rFonts w:ascii="Arial" w:eastAsia="Arial" w:hAnsi="Arial"/>
          <w:sz w:val="24"/>
        </w:rPr>
        <w:t>Existen lugares o sitios públicos considerados de mayor peligrosidad o riesgo para los jóvenes, según la Policía Nacional Civil (PNC) se tienen identificados los siguientes: Polideportivo El Cambio, Calle Vieja, El Cedral, Sector 85, Los Angelitos</w:t>
      </w:r>
      <w:r w:rsidR="00762BF0">
        <w:rPr>
          <w:rFonts w:ascii="Arial" w:eastAsia="Arial" w:hAnsi="Arial"/>
          <w:sz w:val="24"/>
        </w:rPr>
        <w:t>, Barba Rubia. En todas estas comunidades existen espacios deportivos pero con un alto grado de peligro.</w:t>
      </w:r>
    </w:p>
    <w:p w:rsidR="00D51F52" w:rsidRDefault="00D51F52" w:rsidP="00D51F52">
      <w:pPr>
        <w:spacing w:line="270" w:lineRule="auto"/>
        <w:ind w:right="260"/>
        <w:jc w:val="both"/>
        <w:rPr>
          <w:rFonts w:ascii="Arial" w:eastAsia="Arial" w:hAnsi="Arial"/>
          <w:sz w:val="24"/>
        </w:rPr>
      </w:pPr>
      <w:r>
        <w:rPr>
          <w:rFonts w:ascii="Arial" w:eastAsia="Arial" w:hAnsi="Arial"/>
          <w:sz w:val="24"/>
        </w:rPr>
        <w:t>Además, se han identificado los lugares en donde se comercializa la droga: Hacienda Mapilapa, Calle Vieja, Aldea Mercedes, La Estación, Comunidad Nuevo Ferrocarril, Instituto Juan Pablo II y el casco urbano del Municipio.</w:t>
      </w:r>
    </w:p>
    <w:p w:rsidR="00E97983" w:rsidRDefault="00E97983" w:rsidP="00E97983">
      <w:pPr>
        <w:spacing w:line="0" w:lineRule="atLeast"/>
        <w:rPr>
          <w:rFonts w:ascii="Arial" w:eastAsia="Arial" w:hAnsi="Arial"/>
          <w:b/>
          <w:sz w:val="24"/>
        </w:rPr>
      </w:pPr>
    </w:p>
    <w:p w:rsidR="00E97983" w:rsidRDefault="00E97983" w:rsidP="00E97983">
      <w:pPr>
        <w:spacing w:line="0" w:lineRule="atLeast"/>
        <w:rPr>
          <w:rFonts w:ascii="Arial" w:eastAsia="Arial" w:hAnsi="Arial"/>
          <w:b/>
          <w:sz w:val="24"/>
        </w:rPr>
      </w:pPr>
      <w:r>
        <w:rPr>
          <w:rFonts w:ascii="Arial" w:eastAsia="Arial" w:hAnsi="Arial"/>
          <w:b/>
          <w:sz w:val="24"/>
        </w:rPr>
        <w:t>Escenarios de protección en el Municipio de Nejapa.</w:t>
      </w:r>
    </w:p>
    <w:p w:rsidR="00E97983" w:rsidRDefault="00E97983" w:rsidP="00E97983">
      <w:pPr>
        <w:spacing w:line="273" w:lineRule="auto"/>
        <w:ind w:right="280"/>
        <w:jc w:val="both"/>
        <w:rPr>
          <w:rFonts w:ascii="Arial" w:eastAsia="Arial" w:hAnsi="Arial"/>
          <w:sz w:val="24"/>
        </w:rPr>
      </w:pPr>
      <w:r>
        <w:rPr>
          <w:rFonts w:ascii="Arial" w:eastAsia="Arial" w:hAnsi="Arial"/>
          <w:sz w:val="24"/>
        </w:rPr>
        <w:t>Los escenarios de protección son considerados como tales cuando, por su vocación original o por el uso que se les da, cumplen con las funciones de favorecer la convivencia, colaborar en la construcción de la ciudadanía y promover la formación en valores para los habitantes. Según datos proporcionados por la municipalidad en el municipio se han identificado los siguientes escenarios de protección:</w:t>
      </w:r>
    </w:p>
    <w:tbl>
      <w:tblPr>
        <w:tblStyle w:val="Tablaconcuadrcula"/>
        <w:tblW w:w="0" w:type="auto"/>
        <w:tblInd w:w="1222" w:type="dxa"/>
        <w:tblLook w:val="04A0" w:firstRow="1" w:lastRow="0" w:firstColumn="1" w:lastColumn="0" w:noHBand="0" w:noVBand="1"/>
      </w:tblPr>
      <w:tblGrid>
        <w:gridCol w:w="4032"/>
        <w:gridCol w:w="1457"/>
      </w:tblGrid>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Tipo de Escenario</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Cantidad</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Iglesia Católica</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8</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Iglesia Evangélica</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48</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Grupos de Alcohólicos Anónimos</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4</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Guarderías</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2</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Canchas de Futbol Urbanas</w:t>
            </w:r>
          </w:p>
        </w:tc>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6</w:t>
            </w:r>
          </w:p>
        </w:tc>
      </w:tr>
      <w:tr w:rsidR="00E97983" w:rsidTr="00131261">
        <w:tc>
          <w:tcPr>
            <w:tcW w:w="0" w:type="auto"/>
          </w:tcPr>
          <w:p w:rsidR="00E97983" w:rsidRDefault="00E97983" w:rsidP="00E97983">
            <w:pPr>
              <w:spacing w:line="273" w:lineRule="auto"/>
              <w:ind w:right="280"/>
              <w:jc w:val="both"/>
              <w:rPr>
                <w:rFonts w:ascii="Arial" w:eastAsia="Arial" w:hAnsi="Arial"/>
                <w:sz w:val="24"/>
              </w:rPr>
            </w:pPr>
            <w:r>
              <w:rPr>
                <w:rFonts w:ascii="Arial" w:eastAsia="Arial" w:hAnsi="Arial"/>
                <w:sz w:val="24"/>
              </w:rPr>
              <w:t>Canchas de Futbol Rurales</w:t>
            </w:r>
          </w:p>
        </w:tc>
        <w:tc>
          <w:tcPr>
            <w:tcW w:w="0" w:type="auto"/>
          </w:tcPr>
          <w:p w:rsidR="00E97983" w:rsidRDefault="00131261" w:rsidP="00E97983">
            <w:pPr>
              <w:spacing w:line="273" w:lineRule="auto"/>
              <w:ind w:right="280"/>
              <w:jc w:val="both"/>
              <w:rPr>
                <w:rFonts w:ascii="Arial" w:eastAsia="Arial" w:hAnsi="Arial"/>
                <w:sz w:val="24"/>
              </w:rPr>
            </w:pPr>
            <w:r>
              <w:rPr>
                <w:rFonts w:ascii="Arial" w:eastAsia="Arial" w:hAnsi="Arial"/>
                <w:sz w:val="24"/>
              </w:rPr>
              <w:t>23</w:t>
            </w:r>
          </w:p>
        </w:tc>
      </w:tr>
      <w:tr w:rsidR="00E97983" w:rsidTr="00131261">
        <w:tc>
          <w:tcPr>
            <w:tcW w:w="0" w:type="auto"/>
          </w:tcPr>
          <w:p w:rsidR="00E97983" w:rsidRDefault="00131261" w:rsidP="00E97983">
            <w:pPr>
              <w:spacing w:line="273" w:lineRule="auto"/>
              <w:ind w:right="280"/>
              <w:jc w:val="both"/>
              <w:rPr>
                <w:rFonts w:ascii="Arial" w:eastAsia="Arial" w:hAnsi="Arial"/>
                <w:sz w:val="24"/>
              </w:rPr>
            </w:pPr>
            <w:r>
              <w:rPr>
                <w:rFonts w:ascii="Arial" w:eastAsia="Arial" w:hAnsi="Arial"/>
                <w:sz w:val="24"/>
              </w:rPr>
              <w:t>Canchas de Baloncesto</w:t>
            </w:r>
            <w:r w:rsidR="00E22703">
              <w:rPr>
                <w:rFonts w:ascii="Arial" w:eastAsia="Arial" w:hAnsi="Arial"/>
                <w:sz w:val="24"/>
              </w:rPr>
              <w:t xml:space="preserve"> Públicas</w:t>
            </w:r>
          </w:p>
        </w:tc>
        <w:tc>
          <w:tcPr>
            <w:tcW w:w="0" w:type="auto"/>
          </w:tcPr>
          <w:p w:rsidR="00E97983" w:rsidRDefault="008D4EBF" w:rsidP="00E97983">
            <w:pPr>
              <w:spacing w:line="273" w:lineRule="auto"/>
              <w:ind w:right="280"/>
              <w:jc w:val="both"/>
              <w:rPr>
                <w:rFonts w:ascii="Arial" w:eastAsia="Arial" w:hAnsi="Arial"/>
                <w:sz w:val="24"/>
              </w:rPr>
            </w:pPr>
            <w:r>
              <w:rPr>
                <w:rFonts w:ascii="Arial" w:eastAsia="Arial" w:hAnsi="Arial"/>
                <w:sz w:val="24"/>
              </w:rPr>
              <w:t>7</w:t>
            </w:r>
          </w:p>
        </w:tc>
      </w:tr>
      <w:tr w:rsidR="00E97983" w:rsidTr="00131261">
        <w:tc>
          <w:tcPr>
            <w:tcW w:w="0" w:type="auto"/>
          </w:tcPr>
          <w:p w:rsidR="00E97983" w:rsidRDefault="00131261" w:rsidP="00E97983">
            <w:pPr>
              <w:spacing w:line="273" w:lineRule="auto"/>
              <w:ind w:right="280"/>
              <w:jc w:val="both"/>
              <w:rPr>
                <w:rFonts w:ascii="Arial" w:eastAsia="Arial" w:hAnsi="Arial"/>
                <w:sz w:val="24"/>
              </w:rPr>
            </w:pPr>
            <w:r>
              <w:rPr>
                <w:rFonts w:ascii="Arial" w:eastAsia="Arial" w:hAnsi="Arial"/>
                <w:sz w:val="24"/>
              </w:rPr>
              <w:lastRenderedPageBreak/>
              <w:t>Parques</w:t>
            </w:r>
          </w:p>
        </w:tc>
        <w:tc>
          <w:tcPr>
            <w:tcW w:w="0" w:type="auto"/>
          </w:tcPr>
          <w:p w:rsidR="00E97983" w:rsidRDefault="00131261" w:rsidP="00E97983">
            <w:pPr>
              <w:spacing w:line="273" w:lineRule="auto"/>
              <w:ind w:right="280"/>
              <w:jc w:val="both"/>
              <w:rPr>
                <w:rFonts w:ascii="Arial" w:eastAsia="Arial" w:hAnsi="Arial"/>
                <w:sz w:val="24"/>
              </w:rPr>
            </w:pPr>
            <w:r>
              <w:rPr>
                <w:rFonts w:ascii="Arial" w:eastAsia="Arial" w:hAnsi="Arial"/>
                <w:sz w:val="24"/>
              </w:rPr>
              <w:t>6</w:t>
            </w:r>
          </w:p>
        </w:tc>
      </w:tr>
    </w:tbl>
    <w:p w:rsidR="00E97983" w:rsidRDefault="00E97983" w:rsidP="00E97983">
      <w:pPr>
        <w:spacing w:line="273" w:lineRule="auto"/>
        <w:ind w:right="280"/>
        <w:jc w:val="both"/>
        <w:rPr>
          <w:rFonts w:ascii="Arial" w:eastAsia="Arial" w:hAnsi="Arial"/>
          <w:sz w:val="24"/>
        </w:rPr>
      </w:pPr>
    </w:p>
    <w:p w:rsidR="00131261" w:rsidRDefault="00131261" w:rsidP="00131261">
      <w:pPr>
        <w:spacing w:line="273" w:lineRule="auto"/>
        <w:ind w:left="260" w:right="260"/>
        <w:jc w:val="both"/>
        <w:rPr>
          <w:rFonts w:ascii="Arial" w:eastAsia="Arial" w:hAnsi="Arial"/>
          <w:sz w:val="24"/>
        </w:rPr>
      </w:pPr>
      <w:r>
        <w:rPr>
          <w:rFonts w:ascii="Arial" w:eastAsia="Arial" w:hAnsi="Arial"/>
          <w:sz w:val="24"/>
        </w:rPr>
        <w:t>La actividad deportiva en el municipio es bastante fuerte y sobre todo en el fútbol, existen aproximadamente 73 equipos en los que se incluyen, equipos de niños, jóvenes, mujeres y adultos, los primeros participan en torneos Infanto Juveniles, libres y papi fútbol; la mayor parte de escenarios deportivos son privados (la mayoría de canchas están ubicadas en terrenos pertenecientes a las cooperativas).</w:t>
      </w:r>
    </w:p>
    <w:p w:rsidR="00131261" w:rsidRDefault="00131261" w:rsidP="00131261">
      <w:pPr>
        <w:spacing w:line="274" w:lineRule="auto"/>
        <w:ind w:left="260" w:right="280"/>
        <w:jc w:val="both"/>
        <w:rPr>
          <w:rFonts w:ascii="Arial" w:eastAsia="Arial" w:hAnsi="Arial"/>
          <w:sz w:val="24"/>
        </w:rPr>
      </w:pPr>
      <w:r>
        <w:rPr>
          <w:rFonts w:ascii="Arial" w:eastAsia="Arial" w:hAnsi="Arial"/>
          <w:sz w:val="24"/>
        </w:rPr>
        <w:t>Aunque la municipalidad oferta varias alternativas para el uso del tiempo libre, menos del 10% de los 7,166 jóvenes de Nejapa entre las edades de 10 y 20 años se beneficia con dichas ofertas (fútbol, basquetbol, natación, gimnasia rítmica, pintura, música e informática), esto se debe a que la mayoría de estas se desarrollan en el área urbana, es decir que estás se concentran más en lo urbano que en lo rural. (USAID, 2014)</w:t>
      </w:r>
    </w:p>
    <w:p w:rsidR="00131261" w:rsidRDefault="00131261" w:rsidP="00131261">
      <w:pPr>
        <w:spacing w:line="273" w:lineRule="auto"/>
        <w:ind w:left="260" w:right="260"/>
        <w:jc w:val="both"/>
        <w:rPr>
          <w:rFonts w:ascii="Arial" w:eastAsia="Arial" w:hAnsi="Arial"/>
          <w:sz w:val="24"/>
        </w:rPr>
      </w:pPr>
      <w:r>
        <w:rPr>
          <w:rFonts w:ascii="Arial" w:eastAsia="Arial" w:hAnsi="Arial"/>
          <w:sz w:val="24"/>
        </w:rPr>
        <w:t>El municipio de Nejapa cuenta con 29 canchas para la práctica del fútbol, 10 para baloncesto, 1 piscina para natación y en 4 de las de fútbol, se práctica softbol, para este deporte está en construcción y equipamiento un diamante (espacio para la práctica), en el que se realizará 2 torneos al año.</w:t>
      </w:r>
    </w:p>
    <w:p w:rsidR="00131261" w:rsidRDefault="00131261" w:rsidP="00131261">
      <w:pPr>
        <w:spacing w:line="273" w:lineRule="auto"/>
        <w:ind w:left="260" w:right="260"/>
        <w:jc w:val="both"/>
        <w:rPr>
          <w:rFonts w:ascii="Arial" w:eastAsia="Arial" w:hAnsi="Arial"/>
          <w:sz w:val="24"/>
        </w:rPr>
      </w:pPr>
    </w:p>
    <w:p w:rsidR="00131261" w:rsidRDefault="00131261" w:rsidP="00131261">
      <w:pPr>
        <w:spacing w:line="0" w:lineRule="atLeast"/>
        <w:rPr>
          <w:rFonts w:ascii="Arial" w:eastAsia="Arial" w:hAnsi="Arial"/>
          <w:b/>
          <w:sz w:val="24"/>
        </w:rPr>
      </w:pPr>
      <w:r>
        <w:rPr>
          <w:rFonts w:ascii="Arial" w:eastAsia="Arial" w:hAnsi="Arial"/>
          <w:b/>
          <w:sz w:val="24"/>
        </w:rPr>
        <w:t xml:space="preserve">    VI.    Marco normativo.</w:t>
      </w:r>
    </w:p>
    <w:p w:rsidR="00131261" w:rsidRDefault="00131261" w:rsidP="00131261">
      <w:pPr>
        <w:spacing w:line="274" w:lineRule="auto"/>
        <w:ind w:left="260" w:right="260"/>
        <w:jc w:val="both"/>
        <w:rPr>
          <w:rFonts w:ascii="Arial" w:eastAsia="Arial" w:hAnsi="Arial"/>
          <w:sz w:val="24"/>
        </w:rPr>
      </w:pPr>
      <w:r>
        <w:rPr>
          <w:rFonts w:ascii="Arial" w:eastAsia="Arial" w:hAnsi="Arial"/>
          <w:sz w:val="24"/>
        </w:rPr>
        <w:t>En El Salvador existe La Ley General de los Deportes, el ente rector es el Instituto Nacional de Los Deportes (INDES), en su art. 1. Establece que La ley tiene por objeto, establecer los principios y normas generales hacia los cuales debe orientarse la política deportiva en el país; así como la creación de los organismos responsables de elaborar, difundir y ejecutar la política del Estado en esta materia.</w:t>
      </w:r>
    </w:p>
    <w:p w:rsidR="00131261" w:rsidRDefault="00131261" w:rsidP="00131261">
      <w:pPr>
        <w:spacing w:line="271" w:lineRule="auto"/>
        <w:ind w:left="260" w:right="260"/>
        <w:jc w:val="both"/>
        <w:rPr>
          <w:rFonts w:ascii="Arial" w:eastAsia="Arial" w:hAnsi="Arial"/>
          <w:sz w:val="24"/>
        </w:rPr>
      </w:pPr>
      <w:r>
        <w:rPr>
          <w:rFonts w:ascii="Arial" w:eastAsia="Arial" w:hAnsi="Arial"/>
          <w:sz w:val="24"/>
        </w:rPr>
        <w:t>En el Art. 2.-, de la misma Ley, define que La Administración Pública garantizará a la población el acceso al deporte y la actividad física organizada de acuerdo a los principios rectores siguientes:</w:t>
      </w:r>
    </w:p>
    <w:p w:rsidR="00131261" w:rsidRDefault="00131261" w:rsidP="00131261">
      <w:pPr>
        <w:numPr>
          <w:ilvl w:val="0"/>
          <w:numId w:val="16"/>
        </w:numPr>
        <w:tabs>
          <w:tab w:val="left" w:pos="820"/>
        </w:tabs>
        <w:spacing w:after="0" w:line="272" w:lineRule="auto"/>
        <w:ind w:left="820" w:right="260" w:hanging="277"/>
        <w:jc w:val="both"/>
        <w:rPr>
          <w:rFonts w:ascii="Arial" w:eastAsia="Arial" w:hAnsi="Arial"/>
          <w:sz w:val="24"/>
        </w:rPr>
      </w:pPr>
      <w:r>
        <w:rPr>
          <w:rFonts w:ascii="Arial" w:eastAsia="Arial" w:hAnsi="Arial"/>
          <w:sz w:val="24"/>
        </w:rPr>
        <w:t>ACCESIBILIDAD: Facilitación y fomento de la práctica del deporte y la actividad física para la población, incluyendo las personas con capacidades especiales y el adulto mayor, para su plena integración social.</w:t>
      </w:r>
    </w:p>
    <w:p w:rsidR="00131261" w:rsidRDefault="00131261" w:rsidP="00131261">
      <w:pPr>
        <w:spacing w:line="17" w:lineRule="exact"/>
        <w:rPr>
          <w:rFonts w:ascii="Arial" w:eastAsia="Arial" w:hAnsi="Arial"/>
          <w:sz w:val="24"/>
        </w:rPr>
      </w:pPr>
    </w:p>
    <w:p w:rsidR="00131261" w:rsidRDefault="00131261" w:rsidP="00131261">
      <w:pPr>
        <w:numPr>
          <w:ilvl w:val="0"/>
          <w:numId w:val="16"/>
        </w:numPr>
        <w:tabs>
          <w:tab w:val="left" w:pos="820"/>
        </w:tabs>
        <w:spacing w:after="0" w:line="272" w:lineRule="auto"/>
        <w:ind w:left="820" w:right="260" w:hanging="277"/>
        <w:jc w:val="both"/>
        <w:rPr>
          <w:rFonts w:ascii="Arial" w:eastAsia="Arial" w:hAnsi="Arial"/>
          <w:sz w:val="24"/>
        </w:rPr>
      </w:pPr>
      <w:r>
        <w:rPr>
          <w:rFonts w:ascii="Arial" w:eastAsia="Arial" w:hAnsi="Arial"/>
          <w:sz w:val="24"/>
        </w:rPr>
        <w:t>BIENESTAR SOCIAL: La práctica deportiva y la actividad física como factores que mejoran la salud, aumentan la calidad de vida y el bienestar social y contribuyen a la formación y desarrollo integral de la persona a través de la promoción y práctica de valores.</w:t>
      </w:r>
    </w:p>
    <w:p w:rsidR="00131261" w:rsidRDefault="00131261" w:rsidP="00131261">
      <w:pPr>
        <w:spacing w:line="16" w:lineRule="exact"/>
        <w:rPr>
          <w:rFonts w:ascii="Arial" w:eastAsia="Arial" w:hAnsi="Arial"/>
          <w:sz w:val="24"/>
        </w:rPr>
      </w:pPr>
    </w:p>
    <w:p w:rsidR="00131261" w:rsidRDefault="00131261" w:rsidP="00131261">
      <w:pPr>
        <w:numPr>
          <w:ilvl w:val="0"/>
          <w:numId w:val="16"/>
        </w:numPr>
        <w:tabs>
          <w:tab w:val="left" w:pos="820"/>
        </w:tabs>
        <w:spacing w:after="0" w:line="266" w:lineRule="auto"/>
        <w:ind w:left="820" w:right="260" w:hanging="277"/>
        <w:rPr>
          <w:rFonts w:ascii="Arial" w:eastAsia="Arial" w:hAnsi="Arial"/>
          <w:sz w:val="24"/>
        </w:rPr>
      </w:pPr>
      <w:r>
        <w:rPr>
          <w:rFonts w:ascii="Arial" w:eastAsia="Arial" w:hAnsi="Arial"/>
          <w:sz w:val="24"/>
        </w:rPr>
        <w:t>CULTURA: El deporte y las actividades físicas como manifestación cultural y actividades de interés general cumplen una función social.</w:t>
      </w:r>
    </w:p>
    <w:p w:rsidR="00131261" w:rsidRDefault="00131261" w:rsidP="00131261">
      <w:pPr>
        <w:spacing w:line="21" w:lineRule="exact"/>
        <w:rPr>
          <w:rFonts w:ascii="Arial" w:eastAsia="Arial" w:hAnsi="Arial"/>
          <w:sz w:val="24"/>
        </w:rPr>
      </w:pPr>
    </w:p>
    <w:p w:rsidR="00131261" w:rsidRDefault="00131261" w:rsidP="00131261">
      <w:pPr>
        <w:numPr>
          <w:ilvl w:val="0"/>
          <w:numId w:val="16"/>
        </w:numPr>
        <w:tabs>
          <w:tab w:val="left" w:pos="820"/>
        </w:tabs>
        <w:spacing w:after="0" w:line="270" w:lineRule="auto"/>
        <w:ind w:left="820" w:right="260" w:hanging="277"/>
        <w:rPr>
          <w:rFonts w:ascii="Arial" w:eastAsia="Arial" w:hAnsi="Arial"/>
          <w:sz w:val="24"/>
        </w:rPr>
      </w:pPr>
      <w:r>
        <w:rPr>
          <w:rFonts w:ascii="Arial" w:eastAsia="Arial" w:hAnsi="Arial"/>
          <w:sz w:val="24"/>
        </w:rPr>
        <w:lastRenderedPageBreak/>
        <w:t>ETICA DEPORTIVA: El deporte y la actividad física deberán preservar la sana competición, el pundonor y el respeto a las normas establecidas.</w:t>
      </w:r>
    </w:p>
    <w:p w:rsidR="00131261" w:rsidRDefault="00131261" w:rsidP="00131261">
      <w:pPr>
        <w:spacing w:line="17" w:lineRule="exact"/>
        <w:rPr>
          <w:rFonts w:ascii="Arial" w:eastAsia="Arial" w:hAnsi="Arial"/>
          <w:sz w:val="24"/>
        </w:rPr>
      </w:pPr>
    </w:p>
    <w:p w:rsidR="00131261" w:rsidRDefault="00131261" w:rsidP="00131261">
      <w:pPr>
        <w:numPr>
          <w:ilvl w:val="0"/>
          <w:numId w:val="16"/>
        </w:numPr>
        <w:tabs>
          <w:tab w:val="left" w:pos="820"/>
        </w:tabs>
        <w:spacing w:after="0" w:line="272" w:lineRule="auto"/>
        <w:ind w:left="820" w:right="260" w:hanging="277"/>
        <w:jc w:val="both"/>
        <w:rPr>
          <w:rFonts w:ascii="Arial" w:eastAsia="Arial" w:hAnsi="Arial"/>
          <w:sz w:val="24"/>
        </w:rPr>
      </w:pPr>
      <w:r>
        <w:rPr>
          <w:rFonts w:ascii="Arial" w:eastAsia="Arial" w:hAnsi="Arial"/>
          <w:sz w:val="24"/>
        </w:rPr>
        <w:t>EQUIDAD DE GÉNERO: Equiparación de oportunidades para hombres y mujeres, en el acceso al deporte, a las actividades físicas y a las estructuras deportivas, de conformidad a los Convenios y Tratados internacionales ratificados por el país.</w:t>
      </w:r>
    </w:p>
    <w:p w:rsidR="00131261" w:rsidRDefault="00131261" w:rsidP="00131261">
      <w:pPr>
        <w:spacing w:line="16" w:lineRule="exact"/>
        <w:rPr>
          <w:rFonts w:ascii="Arial" w:eastAsia="Arial" w:hAnsi="Arial"/>
          <w:sz w:val="24"/>
        </w:rPr>
      </w:pPr>
    </w:p>
    <w:p w:rsidR="00131261" w:rsidRDefault="00131261" w:rsidP="00131261">
      <w:pPr>
        <w:numPr>
          <w:ilvl w:val="0"/>
          <w:numId w:val="16"/>
        </w:numPr>
        <w:tabs>
          <w:tab w:val="left" w:pos="820"/>
        </w:tabs>
        <w:spacing w:after="0" w:line="266" w:lineRule="auto"/>
        <w:ind w:left="820" w:right="260" w:hanging="277"/>
        <w:rPr>
          <w:rFonts w:ascii="Arial" w:eastAsia="Arial" w:hAnsi="Arial"/>
          <w:sz w:val="24"/>
        </w:rPr>
      </w:pPr>
      <w:r>
        <w:rPr>
          <w:rFonts w:ascii="Arial" w:eastAsia="Arial" w:hAnsi="Arial"/>
          <w:sz w:val="24"/>
        </w:rPr>
        <w:t>IGUALDAD: Todas las personas tienen derecho al deporte y actividad física sin importar su nacionalidad, condición social, raza, sexo o religión.</w:t>
      </w:r>
    </w:p>
    <w:p w:rsidR="00131261" w:rsidRDefault="00131261" w:rsidP="00131261">
      <w:pPr>
        <w:spacing w:line="22" w:lineRule="exact"/>
        <w:rPr>
          <w:rFonts w:ascii="Arial" w:eastAsia="Arial" w:hAnsi="Arial"/>
          <w:sz w:val="24"/>
        </w:rPr>
      </w:pPr>
    </w:p>
    <w:p w:rsidR="00131261" w:rsidRDefault="00131261" w:rsidP="00131261">
      <w:pPr>
        <w:numPr>
          <w:ilvl w:val="0"/>
          <w:numId w:val="16"/>
        </w:numPr>
        <w:tabs>
          <w:tab w:val="left" w:pos="820"/>
        </w:tabs>
        <w:spacing w:after="0" w:line="270" w:lineRule="auto"/>
        <w:ind w:left="820" w:right="260" w:hanging="277"/>
        <w:rPr>
          <w:rFonts w:ascii="Arial" w:eastAsia="Arial" w:hAnsi="Arial"/>
          <w:sz w:val="24"/>
        </w:rPr>
      </w:pPr>
      <w:r>
        <w:rPr>
          <w:rFonts w:ascii="Arial" w:eastAsia="Arial" w:hAnsi="Arial"/>
          <w:sz w:val="24"/>
        </w:rPr>
        <w:t>LEGALIDAD: Los organismos deportivos y los participantes deberán acogerse a los regímenes legales y disciplinarios que les sean aplicables.</w:t>
      </w:r>
    </w:p>
    <w:p w:rsidR="00131261" w:rsidRDefault="00131261" w:rsidP="00131261">
      <w:pPr>
        <w:spacing w:line="17" w:lineRule="exact"/>
        <w:rPr>
          <w:rFonts w:ascii="Arial" w:eastAsia="Arial" w:hAnsi="Arial"/>
          <w:sz w:val="24"/>
        </w:rPr>
      </w:pPr>
    </w:p>
    <w:p w:rsidR="00131261" w:rsidRDefault="00131261" w:rsidP="00131261">
      <w:pPr>
        <w:numPr>
          <w:ilvl w:val="0"/>
          <w:numId w:val="16"/>
        </w:numPr>
        <w:tabs>
          <w:tab w:val="left" w:pos="820"/>
        </w:tabs>
        <w:spacing w:after="0" w:line="270" w:lineRule="auto"/>
        <w:ind w:left="820" w:right="260" w:hanging="277"/>
        <w:jc w:val="both"/>
        <w:rPr>
          <w:rFonts w:ascii="Arial" w:eastAsia="Arial" w:hAnsi="Arial"/>
          <w:sz w:val="24"/>
        </w:rPr>
      </w:pPr>
      <w:r>
        <w:rPr>
          <w:rFonts w:ascii="Arial" w:eastAsia="Arial" w:hAnsi="Arial"/>
          <w:sz w:val="24"/>
        </w:rPr>
        <w:t>PREVENCIÓN: El reconocimiento del deporte y la actividad física como elementos importantes de integración social, de ocupación del tiempo libre y de prevención de conductas nocivas a la sociedad y proclives a la violencia.</w:t>
      </w:r>
    </w:p>
    <w:p w:rsidR="00131261" w:rsidRDefault="00131261" w:rsidP="00131261">
      <w:pPr>
        <w:spacing w:line="19" w:lineRule="exact"/>
        <w:rPr>
          <w:rFonts w:ascii="Arial" w:eastAsia="Arial" w:hAnsi="Arial"/>
          <w:sz w:val="24"/>
        </w:rPr>
      </w:pPr>
    </w:p>
    <w:p w:rsidR="00131261" w:rsidRDefault="00131261" w:rsidP="00131261">
      <w:pPr>
        <w:numPr>
          <w:ilvl w:val="0"/>
          <w:numId w:val="16"/>
        </w:numPr>
        <w:tabs>
          <w:tab w:val="left" w:pos="820"/>
        </w:tabs>
        <w:spacing w:after="0" w:line="266" w:lineRule="auto"/>
        <w:ind w:left="820" w:right="260" w:hanging="277"/>
        <w:rPr>
          <w:rFonts w:ascii="Arial" w:eastAsia="Arial" w:hAnsi="Arial"/>
          <w:sz w:val="24"/>
        </w:rPr>
      </w:pPr>
      <w:r>
        <w:rPr>
          <w:rFonts w:ascii="Arial" w:eastAsia="Arial" w:hAnsi="Arial"/>
          <w:sz w:val="24"/>
        </w:rPr>
        <w:t>PROBIDAD: Transparencia en la administración de los bienes y recursos públicos y privados en materia de deportes y actividad física.</w:t>
      </w:r>
    </w:p>
    <w:p w:rsidR="00131261" w:rsidRDefault="00131261" w:rsidP="00131261">
      <w:pPr>
        <w:spacing w:line="21" w:lineRule="exact"/>
        <w:rPr>
          <w:rFonts w:ascii="Arial" w:eastAsia="Arial" w:hAnsi="Arial"/>
          <w:sz w:val="24"/>
        </w:rPr>
      </w:pPr>
    </w:p>
    <w:p w:rsidR="00131261" w:rsidRDefault="00131261" w:rsidP="00131261">
      <w:pPr>
        <w:numPr>
          <w:ilvl w:val="0"/>
          <w:numId w:val="16"/>
        </w:numPr>
        <w:tabs>
          <w:tab w:val="left" w:pos="820"/>
        </w:tabs>
        <w:spacing w:after="0" w:line="266" w:lineRule="auto"/>
        <w:ind w:left="820" w:right="260" w:hanging="277"/>
        <w:rPr>
          <w:rFonts w:ascii="Arial" w:eastAsia="Arial" w:hAnsi="Arial"/>
          <w:sz w:val="24"/>
        </w:rPr>
      </w:pPr>
      <w:r>
        <w:rPr>
          <w:rFonts w:ascii="Arial" w:eastAsia="Arial" w:hAnsi="Arial"/>
          <w:sz w:val="24"/>
        </w:rPr>
        <w:t>VALORES: Desarrollo de una cultura deportiva sólidamente basada en la observancia de los valores humanos fundamentales.</w:t>
      </w:r>
    </w:p>
    <w:p w:rsidR="00131261" w:rsidRDefault="00131261" w:rsidP="00131261">
      <w:pPr>
        <w:spacing w:line="26" w:lineRule="exact"/>
        <w:rPr>
          <w:rFonts w:ascii="Arial" w:eastAsia="Arial" w:hAnsi="Arial"/>
          <w:sz w:val="24"/>
        </w:rPr>
      </w:pPr>
    </w:p>
    <w:p w:rsidR="00131261" w:rsidRDefault="00131261" w:rsidP="00131261">
      <w:pPr>
        <w:numPr>
          <w:ilvl w:val="0"/>
          <w:numId w:val="16"/>
        </w:numPr>
        <w:tabs>
          <w:tab w:val="left" w:pos="820"/>
        </w:tabs>
        <w:spacing w:after="0" w:line="269" w:lineRule="auto"/>
        <w:ind w:left="820" w:right="260" w:hanging="277"/>
        <w:jc w:val="both"/>
        <w:rPr>
          <w:rFonts w:ascii="Arial" w:eastAsia="Arial" w:hAnsi="Arial"/>
          <w:sz w:val="24"/>
        </w:rPr>
      </w:pPr>
      <w:r>
        <w:rPr>
          <w:rFonts w:ascii="Arial" w:eastAsia="Arial" w:hAnsi="Arial"/>
          <w:sz w:val="24"/>
        </w:rPr>
        <w:t>UNIVERSALIDAD: Todos los habitantes tienen el derecho a la práctica del deporte y la actividad física sin discriminación alguna.(Instituto Nacional de Los Deportes de El Salvador, 2011)</w:t>
      </w:r>
    </w:p>
    <w:p w:rsidR="00131261" w:rsidRDefault="00131261" w:rsidP="00E97983">
      <w:pPr>
        <w:spacing w:line="273" w:lineRule="auto"/>
        <w:ind w:right="280"/>
        <w:jc w:val="both"/>
        <w:rPr>
          <w:rFonts w:ascii="Arial" w:eastAsia="Arial" w:hAnsi="Arial"/>
          <w:sz w:val="24"/>
        </w:rPr>
      </w:pPr>
    </w:p>
    <w:p w:rsidR="002F1E8F" w:rsidRDefault="002F1E8F" w:rsidP="002F1E8F">
      <w:pPr>
        <w:spacing w:line="272" w:lineRule="auto"/>
        <w:ind w:left="260" w:right="260"/>
        <w:jc w:val="both"/>
        <w:rPr>
          <w:rFonts w:ascii="Arial" w:eastAsia="Arial" w:hAnsi="Arial"/>
          <w:sz w:val="24"/>
        </w:rPr>
      </w:pPr>
      <w:r>
        <w:rPr>
          <w:rFonts w:ascii="Arial" w:eastAsia="Arial" w:hAnsi="Arial"/>
          <w:sz w:val="24"/>
        </w:rPr>
        <w:t>Adicionalmente El Código Municipal, en el art. 4, numeral 4, establece que compete a los municipios: La promoción y de la educación, la cultura, el deporte, la recreación, las ciencias y las artes, que tiene una interpretación auténtica, en la que se establece lo siguiente:</w:t>
      </w:r>
    </w:p>
    <w:p w:rsidR="002F1E8F" w:rsidRDefault="002F1E8F" w:rsidP="002F1E8F">
      <w:pPr>
        <w:spacing w:line="271" w:lineRule="auto"/>
        <w:ind w:left="260" w:right="280"/>
        <w:jc w:val="both"/>
        <w:rPr>
          <w:rFonts w:ascii="Arial" w:eastAsia="Arial" w:hAnsi="Arial"/>
          <w:sz w:val="24"/>
        </w:rPr>
      </w:pPr>
      <w:r>
        <w:rPr>
          <w:rFonts w:ascii="Arial" w:eastAsia="Arial" w:hAnsi="Arial"/>
          <w:sz w:val="24"/>
        </w:rPr>
        <w:t>“Deberá entenderse que el término promoción en el ámbito del deporte y la recreación, significa que podrán utilizarse los recursos provenientes de los fondos municipales, bajo las siguientes modalidades:</w:t>
      </w:r>
    </w:p>
    <w:p w:rsidR="002F1E8F" w:rsidRDefault="002F1E8F" w:rsidP="002F1E8F">
      <w:pPr>
        <w:numPr>
          <w:ilvl w:val="0"/>
          <w:numId w:val="17"/>
        </w:numPr>
        <w:tabs>
          <w:tab w:val="left" w:pos="966"/>
        </w:tabs>
        <w:spacing w:after="0" w:line="270" w:lineRule="auto"/>
        <w:ind w:left="980" w:right="260" w:hanging="360"/>
        <w:jc w:val="both"/>
        <w:rPr>
          <w:rFonts w:ascii="Arial" w:eastAsia="Arial" w:hAnsi="Arial"/>
          <w:sz w:val="24"/>
        </w:rPr>
      </w:pPr>
      <w:r>
        <w:rPr>
          <w:rFonts w:ascii="Arial" w:eastAsia="Arial" w:hAnsi="Arial"/>
          <w:sz w:val="24"/>
        </w:rPr>
        <w:t>Por medio de la erogación de fondos municipales de forma directa a las asociaciones deportivas que desarrollen sus actividades principalmente</w:t>
      </w:r>
    </w:p>
    <w:p w:rsidR="002F1E8F" w:rsidRDefault="002F1E8F" w:rsidP="002F1E8F">
      <w:pPr>
        <w:spacing w:line="270" w:lineRule="auto"/>
        <w:ind w:left="980" w:right="280"/>
        <w:rPr>
          <w:rFonts w:ascii="Arial" w:eastAsia="Arial" w:hAnsi="Arial"/>
          <w:sz w:val="24"/>
        </w:rPr>
      </w:pPr>
      <w:r>
        <w:rPr>
          <w:rFonts w:ascii="Arial" w:eastAsia="Arial" w:hAnsi="Arial"/>
          <w:sz w:val="24"/>
        </w:rPr>
        <w:t>dentro de la jurisdicción del Municipio y que rindan cuenta a la Municipalidad de la utilización de las erogaciones realizadas por el mismo;</w:t>
      </w:r>
    </w:p>
    <w:p w:rsidR="002F1E8F" w:rsidRDefault="002F1E8F" w:rsidP="002F1E8F">
      <w:pPr>
        <w:spacing w:line="17" w:lineRule="exact"/>
        <w:rPr>
          <w:rFonts w:ascii="Times New Roman" w:eastAsia="Times New Roman" w:hAnsi="Times New Roman"/>
        </w:rPr>
      </w:pPr>
    </w:p>
    <w:p w:rsidR="002F1E8F" w:rsidRDefault="002F1E8F" w:rsidP="002F1E8F">
      <w:pPr>
        <w:numPr>
          <w:ilvl w:val="0"/>
          <w:numId w:val="18"/>
        </w:numPr>
        <w:tabs>
          <w:tab w:val="left" w:pos="966"/>
        </w:tabs>
        <w:spacing w:after="0" w:line="273" w:lineRule="auto"/>
        <w:ind w:left="980" w:right="260" w:hanging="360"/>
        <w:jc w:val="both"/>
        <w:rPr>
          <w:rFonts w:ascii="Arial" w:eastAsia="Arial" w:hAnsi="Arial"/>
          <w:sz w:val="24"/>
        </w:rPr>
      </w:pPr>
      <w:r>
        <w:rPr>
          <w:rFonts w:ascii="Arial" w:eastAsia="Arial" w:hAnsi="Arial"/>
          <w:sz w:val="24"/>
        </w:rPr>
        <w:t xml:space="preserve">Contratación de personal para instrucción y enseñanza de cualquier disciplina deportiva o recreativa a desarrollarse dentro de la jurisdicción del municipio, siempre y cuando estas asociaciones deportivas </w:t>
      </w:r>
      <w:r>
        <w:rPr>
          <w:rFonts w:ascii="Arial" w:eastAsia="Arial" w:hAnsi="Arial"/>
          <w:sz w:val="24"/>
        </w:rPr>
        <w:lastRenderedPageBreak/>
        <w:t>pertenezcan y desarrollen sus actividades principalmente dentro de la jurisdicción del Municipio y</w:t>
      </w:r>
    </w:p>
    <w:p w:rsidR="002F1E8F" w:rsidRDefault="002F1E8F" w:rsidP="002F1E8F">
      <w:pPr>
        <w:spacing w:line="15" w:lineRule="exact"/>
        <w:rPr>
          <w:rFonts w:ascii="Arial" w:eastAsia="Arial" w:hAnsi="Arial"/>
          <w:sz w:val="24"/>
        </w:rPr>
      </w:pPr>
    </w:p>
    <w:p w:rsidR="002F1E8F" w:rsidRDefault="002F1E8F" w:rsidP="002F1E8F">
      <w:pPr>
        <w:numPr>
          <w:ilvl w:val="0"/>
          <w:numId w:val="18"/>
        </w:numPr>
        <w:tabs>
          <w:tab w:val="left" w:pos="966"/>
        </w:tabs>
        <w:spacing w:after="0" w:line="270" w:lineRule="auto"/>
        <w:ind w:left="980" w:right="260" w:hanging="360"/>
        <w:jc w:val="both"/>
        <w:rPr>
          <w:rFonts w:ascii="Arial" w:eastAsia="Arial" w:hAnsi="Arial"/>
          <w:sz w:val="24"/>
        </w:rPr>
      </w:pPr>
      <w:r>
        <w:rPr>
          <w:rFonts w:ascii="Arial" w:eastAsia="Arial" w:hAnsi="Arial"/>
          <w:sz w:val="24"/>
        </w:rPr>
        <w:t>La adquisición de inmuebles, construcción o mantenimiento de instalaciones, en las cuales se desarrollen las actividades deportivas o recreativas promocionadas por la municipalidad</w:t>
      </w:r>
    </w:p>
    <w:p w:rsidR="002F1E8F" w:rsidRDefault="002F1E8F" w:rsidP="002F1E8F">
      <w:pPr>
        <w:spacing w:line="144" w:lineRule="exact"/>
        <w:rPr>
          <w:rFonts w:ascii="Times New Roman" w:eastAsia="Times New Roman" w:hAnsi="Times New Roman"/>
        </w:rPr>
      </w:pPr>
    </w:p>
    <w:p w:rsidR="002F1E8F" w:rsidRDefault="002F1E8F" w:rsidP="002F1E8F">
      <w:pPr>
        <w:spacing w:line="271" w:lineRule="auto"/>
        <w:ind w:left="260" w:right="260"/>
        <w:jc w:val="both"/>
        <w:rPr>
          <w:rFonts w:ascii="Arial" w:eastAsia="Arial" w:hAnsi="Arial"/>
          <w:sz w:val="24"/>
        </w:rPr>
      </w:pPr>
      <w:r>
        <w:rPr>
          <w:rFonts w:ascii="Arial" w:eastAsia="Arial" w:hAnsi="Arial"/>
          <w:sz w:val="24"/>
        </w:rPr>
        <w:t>Las anteriores erogaciones, dependerán de la capacidad económica de cada municipalidad, sin afectar la prestación de servicios básicos municipales y la promoción social de las necesidades primordiales de los habitantes del Municipio.</w:t>
      </w:r>
    </w:p>
    <w:p w:rsidR="002F1E8F" w:rsidRDefault="002F1E8F" w:rsidP="002F1E8F">
      <w:pPr>
        <w:spacing w:line="270" w:lineRule="auto"/>
        <w:ind w:left="260" w:right="260"/>
        <w:jc w:val="both"/>
        <w:rPr>
          <w:rFonts w:ascii="Arial" w:eastAsia="Arial" w:hAnsi="Arial"/>
          <w:sz w:val="24"/>
        </w:rPr>
      </w:pPr>
      <w:r>
        <w:rPr>
          <w:rFonts w:ascii="Arial" w:eastAsia="Arial" w:hAnsi="Arial"/>
          <w:sz w:val="24"/>
        </w:rPr>
        <w:t>Esta interpretación auténtica se considerará al tenor del numeral 4, del artículo 4 del Código Municipal y sus efectos se retrocederán a la fecha de entrada en vigencia del código Municipal”.</w:t>
      </w:r>
    </w:p>
    <w:p w:rsidR="002F1E8F" w:rsidRDefault="002F1E8F" w:rsidP="002F1E8F">
      <w:pPr>
        <w:spacing w:line="266" w:lineRule="auto"/>
        <w:ind w:left="260" w:right="280"/>
        <w:jc w:val="both"/>
        <w:rPr>
          <w:rFonts w:ascii="Arial" w:eastAsia="Arial" w:hAnsi="Arial"/>
          <w:sz w:val="24"/>
        </w:rPr>
      </w:pPr>
      <w:r>
        <w:rPr>
          <w:rFonts w:ascii="Arial" w:eastAsia="Arial" w:hAnsi="Arial"/>
          <w:sz w:val="24"/>
        </w:rPr>
        <w:t>Interpretación aprobada por La Asamblea Legislativa de El Salvador el 30 de abril de 2015.</w:t>
      </w:r>
    </w:p>
    <w:p w:rsidR="002F1E8F" w:rsidRDefault="002F1E8F" w:rsidP="002F1E8F">
      <w:pPr>
        <w:spacing w:line="0" w:lineRule="atLeast"/>
        <w:ind w:left="260"/>
        <w:rPr>
          <w:rFonts w:ascii="Arial" w:eastAsia="Arial" w:hAnsi="Arial"/>
          <w:b/>
          <w:sz w:val="24"/>
        </w:rPr>
      </w:pPr>
    </w:p>
    <w:p w:rsidR="002F1E8F" w:rsidRDefault="002F1E8F" w:rsidP="002F1E8F">
      <w:pPr>
        <w:spacing w:line="0" w:lineRule="atLeast"/>
        <w:ind w:left="260"/>
        <w:rPr>
          <w:rFonts w:ascii="Arial" w:eastAsia="Arial" w:hAnsi="Arial"/>
          <w:b/>
          <w:sz w:val="24"/>
        </w:rPr>
      </w:pPr>
      <w:r>
        <w:rPr>
          <w:rFonts w:ascii="Arial" w:eastAsia="Arial" w:hAnsi="Arial"/>
          <w:b/>
          <w:sz w:val="24"/>
        </w:rPr>
        <w:t>Vinculación con los Objetivos de Desarrollo Sostenible (ODS).</w:t>
      </w:r>
    </w:p>
    <w:p w:rsidR="002F1E8F" w:rsidRDefault="002F1E8F" w:rsidP="002F1E8F">
      <w:pPr>
        <w:spacing w:line="274" w:lineRule="auto"/>
        <w:ind w:left="260" w:right="260"/>
        <w:jc w:val="both"/>
        <w:rPr>
          <w:rFonts w:ascii="Arial" w:eastAsia="Arial" w:hAnsi="Arial"/>
          <w:sz w:val="24"/>
        </w:rPr>
      </w:pPr>
      <w:r>
        <w:rPr>
          <w:rFonts w:ascii="Arial" w:eastAsia="Arial" w:hAnsi="Arial"/>
          <w:sz w:val="24"/>
        </w:rPr>
        <w:t>Los Objetivos de Desarrollo Sostenible y sus metas son de carácter integrado e indivisible, de alcance mundial y de aplicación universal, tienen en cuenta las diferentes realidades, capacidades y niveles de desarrollo de cada país y respetan sus políticas y prioridades nacionales. Si bien las metas expresan las aspiraciones a nivel mundial, cada gobierno fijará sus propias metas nacionales, guiándose por la ambiciosa aspiración general, pero tomando en consideración las circunstancias del país.</w:t>
      </w:r>
    </w:p>
    <w:p w:rsidR="002F1E8F" w:rsidRDefault="002F1E8F" w:rsidP="002F1E8F">
      <w:pPr>
        <w:spacing w:line="17" w:lineRule="exact"/>
        <w:rPr>
          <w:rFonts w:ascii="Times New Roman" w:eastAsia="Times New Roman" w:hAnsi="Times New Roman"/>
        </w:rPr>
      </w:pPr>
    </w:p>
    <w:p w:rsidR="002F1E8F" w:rsidRDefault="002F1E8F" w:rsidP="002F1E8F">
      <w:pPr>
        <w:spacing w:line="273" w:lineRule="auto"/>
        <w:ind w:left="260" w:right="260"/>
        <w:jc w:val="both"/>
        <w:rPr>
          <w:rFonts w:ascii="Arial" w:eastAsia="Arial" w:hAnsi="Arial"/>
          <w:sz w:val="24"/>
        </w:rPr>
      </w:pPr>
      <w:r>
        <w:rPr>
          <w:rFonts w:ascii="Arial" w:eastAsia="Arial" w:hAnsi="Arial"/>
          <w:sz w:val="24"/>
        </w:rPr>
        <w:t>Cada gobierno decidirá también la forma de incorporar esas aspiraciones y metas mundiales en los procesos de planificación, las políticas y las estrategias nacionales. Es importante reconocer el vínculo que existe entre el desarrollo sostenible y otros procesos pertinentes que se están llevando a cabo en las esferas económica, social y ambiental. (Organización de Las Naciones Unidas, 2015)</w:t>
      </w:r>
    </w:p>
    <w:p w:rsidR="002F1E8F" w:rsidRDefault="002F1E8F" w:rsidP="002F1E8F">
      <w:pPr>
        <w:spacing w:line="18" w:lineRule="exact"/>
        <w:rPr>
          <w:rFonts w:ascii="Times New Roman" w:eastAsia="Times New Roman" w:hAnsi="Times New Roman"/>
        </w:rPr>
      </w:pPr>
    </w:p>
    <w:p w:rsidR="002F1E8F" w:rsidRDefault="002F1E8F" w:rsidP="002F1E8F">
      <w:pPr>
        <w:spacing w:line="266" w:lineRule="auto"/>
        <w:ind w:left="260" w:right="260"/>
        <w:jc w:val="both"/>
        <w:rPr>
          <w:rFonts w:ascii="Arial" w:eastAsia="Arial" w:hAnsi="Arial"/>
          <w:sz w:val="24"/>
        </w:rPr>
      </w:pPr>
      <w:r>
        <w:rPr>
          <w:rFonts w:ascii="Arial" w:eastAsia="Arial" w:hAnsi="Arial"/>
          <w:sz w:val="24"/>
        </w:rPr>
        <w:t>Este proyecto se relaciona con el ODS 11. Lograr que las ciudades y los asentamientos humanos sean inclusivos, seguros, resilientes y sostenibles</w:t>
      </w:r>
    </w:p>
    <w:p w:rsidR="002F1E8F" w:rsidRDefault="002F1E8F" w:rsidP="002F1E8F">
      <w:pPr>
        <w:spacing w:line="270" w:lineRule="auto"/>
        <w:ind w:left="260" w:right="280"/>
        <w:jc w:val="both"/>
        <w:rPr>
          <w:rFonts w:ascii="Arial" w:eastAsia="Arial" w:hAnsi="Arial"/>
          <w:sz w:val="24"/>
        </w:rPr>
      </w:pPr>
      <w:r>
        <w:rPr>
          <w:rFonts w:ascii="Arial" w:eastAsia="Arial" w:hAnsi="Arial"/>
          <w:sz w:val="24"/>
        </w:rPr>
        <w:t>Meta 11.7 De aquí a 2030, proporcionar acceso universal a zonas verdes y espacios públicos seguros, inclusivos y accesibles, en particular para las mujeres y los niños, las personas de edad y las personas con discapacidad.</w:t>
      </w:r>
    </w:p>
    <w:p w:rsidR="002F1E8F" w:rsidRDefault="002F1E8F" w:rsidP="002F1E8F">
      <w:pPr>
        <w:spacing w:line="272" w:lineRule="auto"/>
        <w:ind w:left="260" w:right="280"/>
        <w:jc w:val="both"/>
        <w:rPr>
          <w:rFonts w:ascii="Arial" w:eastAsia="Arial" w:hAnsi="Arial"/>
          <w:sz w:val="24"/>
        </w:rPr>
      </w:pPr>
      <w:r>
        <w:rPr>
          <w:rFonts w:ascii="Arial" w:eastAsia="Arial" w:hAnsi="Arial"/>
          <w:sz w:val="24"/>
        </w:rPr>
        <w:t>Además, el ODS 16. Promover sociedades pacíficas e inclusivas para el desarrollo sostenible, facilitar el acceso a la justicia para todos y construir a todos los niveles instituciones eficaces e inclusivas que rindan cuentas.</w:t>
      </w:r>
    </w:p>
    <w:p w:rsidR="002F1E8F" w:rsidRDefault="002F1E8F" w:rsidP="002F1E8F">
      <w:pPr>
        <w:spacing w:line="266" w:lineRule="auto"/>
        <w:ind w:left="260" w:right="280"/>
        <w:jc w:val="both"/>
        <w:rPr>
          <w:rFonts w:ascii="Arial" w:eastAsia="Arial" w:hAnsi="Arial"/>
          <w:sz w:val="24"/>
        </w:rPr>
      </w:pPr>
      <w:r>
        <w:rPr>
          <w:rFonts w:ascii="Arial" w:eastAsia="Arial" w:hAnsi="Arial"/>
          <w:sz w:val="24"/>
        </w:rPr>
        <w:lastRenderedPageBreak/>
        <w:t>Meta 16.1 Reducir significativamente todas las formas de violencia y las correspondientes tasas de mortalidad en todo el mundo</w:t>
      </w:r>
    </w:p>
    <w:p w:rsidR="009149B3" w:rsidRDefault="009149B3" w:rsidP="002F1E8F">
      <w:pPr>
        <w:tabs>
          <w:tab w:val="left" w:pos="1320"/>
        </w:tabs>
        <w:spacing w:line="0" w:lineRule="atLeast"/>
        <w:rPr>
          <w:rFonts w:ascii="Arial" w:eastAsia="Arial" w:hAnsi="Arial"/>
          <w:b/>
          <w:sz w:val="24"/>
        </w:rPr>
      </w:pPr>
    </w:p>
    <w:p w:rsidR="002F1E8F" w:rsidRDefault="002F1E8F" w:rsidP="002F1E8F">
      <w:pPr>
        <w:tabs>
          <w:tab w:val="left" w:pos="1320"/>
        </w:tabs>
        <w:spacing w:line="0" w:lineRule="atLeast"/>
        <w:rPr>
          <w:rFonts w:ascii="Arial" w:eastAsia="Arial" w:hAnsi="Arial"/>
          <w:sz w:val="24"/>
        </w:rPr>
      </w:pPr>
      <w:r w:rsidRPr="002F1E8F">
        <w:rPr>
          <w:rFonts w:ascii="Arial" w:eastAsia="Arial" w:hAnsi="Arial"/>
          <w:b/>
          <w:sz w:val="24"/>
        </w:rPr>
        <w:t xml:space="preserve">    VII.</w:t>
      </w:r>
      <w:r>
        <w:rPr>
          <w:rFonts w:ascii="Times New Roman" w:eastAsia="Times New Roman" w:hAnsi="Times New Roman"/>
        </w:rPr>
        <w:t xml:space="preserve">       </w:t>
      </w:r>
      <w:r>
        <w:rPr>
          <w:rFonts w:ascii="Arial" w:eastAsia="Arial" w:hAnsi="Arial"/>
          <w:b/>
          <w:sz w:val="24"/>
        </w:rPr>
        <w:t>Descripción de la problemática</w:t>
      </w:r>
      <w:r>
        <w:rPr>
          <w:rFonts w:ascii="Arial" w:eastAsia="Arial" w:hAnsi="Arial"/>
          <w:sz w:val="24"/>
        </w:rPr>
        <w:t>.</w:t>
      </w:r>
    </w:p>
    <w:p w:rsidR="002F1E8F" w:rsidRPr="009149B3" w:rsidRDefault="002F1E8F" w:rsidP="002F1E8F">
      <w:pPr>
        <w:spacing w:line="0" w:lineRule="atLeast"/>
        <w:ind w:left="260"/>
        <w:rPr>
          <w:rFonts w:ascii="Arial" w:eastAsia="Arial" w:hAnsi="Arial"/>
          <w:b/>
          <w:sz w:val="24"/>
        </w:rPr>
      </w:pPr>
      <w:r w:rsidRPr="009149B3">
        <w:rPr>
          <w:rFonts w:ascii="Arial" w:eastAsia="Arial" w:hAnsi="Arial"/>
          <w:b/>
          <w:sz w:val="24"/>
        </w:rPr>
        <w:t>¿En qué consiste el problema?</w:t>
      </w:r>
    </w:p>
    <w:p w:rsidR="002F1E8F" w:rsidRDefault="002F1E8F" w:rsidP="002F1E8F">
      <w:pPr>
        <w:spacing w:line="271" w:lineRule="auto"/>
        <w:ind w:left="260" w:right="260"/>
        <w:jc w:val="both"/>
        <w:rPr>
          <w:rFonts w:ascii="Arial" w:eastAsia="Arial" w:hAnsi="Arial"/>
          <w:sz w:val="24"/>
        </w:rPr>
      </w:pPr>
      <w:r>
        <w:rPr>
          <w:rFonts w:ascii="Arial" w:eastAsia="Arial" w:hAnsi="Arial"/>
          <w:sz w:val="24"/>
        </w:rPr>
        <w:t>La población del municipio de Nejapa está expuesta potencial y realmente a la delincuencia común y la violencia de las pandillas, con mayor énfasis en el área rural.</w:t>
      </w:r>
    </w:p>
    <w:p w:rsidR="002F1E8F" w:rsidRDefault="002F1E8F" w:rsidP="002F1E8F">
      <w:pPr>
        <w:spacing w:line="0" w:lineRule="atLeast"/>
        <w:ind w:left="260"/>
        <w:rPr>
          <w:rFonts w:ascii="Arial" w:eastAsia="Arial" w:hAnsi="Arial"/>
          <w:sz w:val="24"/>
        </w:rPr>
      </w:pPr>
      <w:r>
        <w:rPr>
          <w:rFonts w:ascii="Arial" w:eastAsia="Arial" w:hAnsi="Arial"/>
          <w:sz w:val="24"/>
        </w:rPr>
        <w:t>A nivel Institucional:</w:t>
      </w:r>
    </w:p>
    <w:p w:rsidR="002F1E8F" w:rsidRDefault="002F1E8F" w:rsidP="002F1E8F">
      <w:pPr>
        <w:spacing w:line="271" w:lineRule="auto"/>
        <w:ind w:left="260" w:right="260"/>
        <w:jc w:val="both"/>
        <w:rPr>
          <w:rFonts w:ascii="Arial" w:eastAsia="Arial" w:hAnsi="Arial"/>
          <w:sz w:val="24"/>
        </w:rPr>
      </w:pPr>
      <w:r>
        <w:rPr>
          <w:rFonts w:ascii="Arial" w:eastAsia="Arial" w:hAnsi="Arial"/>
          <w:sz w:val="24"/>
        </w:rPr>
        <w:t>En La Municipalidad hay una dispersión en el trabajo para la cultura de paz</w:t>
      </w:r>
      <w:r w:rsidR="005B410F">
        <w:rPr>
          <w:rFonts w:ascii="Arial" w:eastAsia="Arial" w:hAnsi="Arial"/>
          <w:sz w:val="24"/>
        </w:rPr>
        <w:t>. Debido a la violencia de las pandillas hay dificultad de descentralizar las disciplinas deportivas y llevarlas a las diferentes comunidades.</w:t>
      </w:r>
    </w:p>
    <w:p w:rsidR="002F1E8F" w:rsidRDefault="002F1E8F" w:rsidP="002F1E8F">
      <w:pPr>
        <w:spacing w:line="0" w:lineRule="atLeast"/>
        <w:ind w:left="260"/>
        <w:rPr>
          <w:rFonts w:ascii="Arial" w:eastAsia="Arial" w:hAnsi="Arial"/>
          <w:b/>
          <w:sz w:val="24"/>
        </w:rPr>
      </w:pPr>
      <w:r>
        <w:rPr>
          <w:rFonts w:ascii="Arial" w:eastAsia="Arial" w:hAnsi="Arial"/>
          <w:b/>
          <w:sz w:val="24"/>
        </w:rPr>
        <w:t>¿A quiénes afecta?</w:t>
      </w:r>
    </w:p>
    <w:p w:rsidR="002F1E8F" w:rsidRDefault="002F1E8F" w:rsidP="002F1E8F">
      <w:pPr>
        <w:spacing w:line="272" w:lineRule="auto"/>
        <w:ind w:left="260" w:right="260"/>
        <w:jc w:val="both"/>
        <w:rPr>
          <w:rFonts w:ascii="Arial" w:eastAsia="Arial" w:hAnsi="Arial"/>
          <w:sz w:val="24"/>
        </w:rPr>
      </w:pPr>
      <w:r>
        <w:rPr>
          <w:rFonts w:ascii="Arial" w:eastAsia="Arial" w:hAnsi="Arial"/>
          <w:sz w:val="24"/>
        </w:rPr>
        <w:t>Este problema afecta a unas 25 mil personas, pero, mayoritariamente a la población que vive en el área rural y con mayor énfasis a la poblaci</w:t>
      </w:r>
      <w:r w:rsidR="005B410F">
        <w:rPr>
          <w:rFonts w:ascii="Arial" w:eastAsia="Arial" w:hAnsi="Arial"/>
          <w:sz w:val="24"/>
        </w:rPr>
        <w:t>ón joven con edades entre los 7</w:t>
      </w:r>
      <w:r>
        <w:rPr>
          <w:rFonts w:ascii="Arial" w:eastAsia="Arial" w:hAnsi="Arial"/>
          <w:sz w:val="24"/>
        </w:rPr>
        <w:t xml:space="preserve"> a 30 años; que según el censo de población y viviendas 2007, son unas 9 mil personas.</w:t>
      </w:r>
    </w:p>
    <w:p w:rsidR="005B410F" w:rsidRDefault="005B410F" w:rsidP="002F1E8F">
      <w:pPr>
        <w:spacing w:line="0" w:lineRule="atLeast"/>
        <w:ind w:left="260"/>
        <w:rPr>
          <w:rFonts w:ascii="Arial" w:eastAsia="Arial" w:hAnsi="Arial"/>
          <w:b/>
          <w:sz w:val="24"/>
        </w:rPr>
      </w:pPr>
      <w:r>
        <w:rPr>
          <w:rFonts w:ascii="Arial" w:eastAsia="Arial" w:hAnsi="Arial"/>
          <w:b/>
          <w:sz w:val="24"/>
        </w:rPr>
        <w:t>¿Cómo les afecta?</w:t>
      </w:r>
      <w:r w:rsidR="002F1E8F">
        <w:rPr>
          <w:rFonts w:ascii="Arial" w:eastAsia="Arial" w:hAnsi="Arial"/>
          <w:b/>
          <w:sz w:val="24"/>
        </w:rPr>
        <w:t xml:space="preserve"> </w:t>
      </w:r>
    </w:p>
    <w:p w:rsidR="002F1E8F" w:rsidRDefault="002F1E8F" w:rsidP="002F1E8F">
      <w:pPr>
        <w:spacing w:line="0" w:lineRule="atLeast"/>
        <w:ind w:left="260"/>
        <w:rPr>
          <w:rFonts w:ascii="Arial" w:eastAsia="Arial" w:hAnsi="Arial"/>
          <w:sz w:val="24"/>
        </w:rPr>
      </w:pPr>
      <w:r>
        <w:rPr>
          <w:rFonts w:ascii="Arial" w:eastAsia="Arial" w:hAnsi="Arial"/>
          <w:sz w:val="24"/>
        </w:rPr>
        <w:t>La afectación co</w:t>
      </w:r>
      <w:r w:rsidR="005B410F">
        <w:rPr>
          <w:rFonts w:ascii="Arial" w:eastAsia="Arial" w:hAnsi="Arial"/>
          <w:sz w:val="24"/>
        </w:rPr>
        <w:t>n</w:t>
      </w:r>
      <w:r>
        <w:rPr>
          <w:rFonts w:ascii="Arial" w:eastAsia="Arial" w:hAnsi="Arial"/>
          <w:sz w:val="24"/>
        </w:rPr>
        <w:t>siste en varios aspectos:</w:t>
      </w:r>
    </w:p>
    <w:p w:rsidR="002F1E8F" w:rsidRDefault="002F1E8F" w:rsidP="002F1E8F">
      <w:pPr>
        <w:numPr>
          <w:ilvl w:val="0"/>
          <w:numId w:val="19"/>
        </w:numPr>
        <w:tabs>
          <w:tab w:val="left" w:pos="966"/>
        </w:tabs>
        <w:spacing w:after="0" w:line="271" w:lineRule="auto"/>
        <w:ind w:left="980" w:right="260" w:hanging="360"/>
        <w:jc w:val="both"/>
        <w:rPr>
          <w:rFonts w:ascii="Arial" w:eastAsia="Arial" w:hAnsi="Arial"/>
          <w:sz w:val="24"/>
        </w:rPr>
      </w:pPr>
      <w:r>
        <w:rPr>
          <w:rFonts w:ascii="Arial" w:eastAsia="Arial" w:hAnsi="Arial"/>
          <w:sz w:val="24"/>
        </w:rPr>
        <w:t>Las pandillas establecen límites territoriales, en los que los jóvenes que viven en un Cantón controlado por una pandilla rival a la de su zona, estos no pueden llegar, ni a estudiar.</w:t>
      </w:r>
    </w:p>
    <w:p w:rsidR="002F1E8F" w:rsidRDefault="002F1E8F" w:rsidP="002F1E8F">
      <w:pPr>
        <w:spacing w:line="16" w:lineRule="exact"/>
        <w:rPr>
          <w:rFonts w:ascii="Arial" w:eastAsia="Arial" w:hAnsi="Arial"/>
          <w:sz w:val="24"/>
        </w:rPr>
      </w:pPr>
    </w:p>
    <w:p w:rsidR="002F1E8F" w:rsidRDefault="002F1E8F" w:rsidP="002F1E8F">
      <w:pPr>
        <w:numPr>
          <w:ilvl w:val="0"/>
          <w:numId w:val="19"/>
        </w:numPr>
        <w:tabs>
          <w:tab w:val="left" w:pos="966"/>
        </w:tabs>
        <w:spacing w:after="0" w:line="266" w:lineRule="auto"/>
        <w:ind w:left="980" w:right="280" w:hanging="360"/>
        <w:rPr>
          <w:rFonts w:ascii="Arial" w:eastAsia="Arial" w:hAnsi="Arial"/>
          <w:sz w:val="24"/>
        </w:rPr>
      </w:pPr>
      <w:r>
        <w:rPr>
          <w:rFonts w:ascii="Arial" w:eastAsia="Arial" w:hAnsi="Arial"/>
          <w:sz w:val="24"/>
        </w:rPr>
        <w:t>Las actividades deportivas son con rivales que pertenezcan a zonas geográficas controladas con la misma pandilla.</w:t>
      </w:r>
    </w:p>
    <w:p w:rsidR="002F1E8F" w:rsidRDefault="002F1E8F" w:rsidP="002F1E8F">
      <w:pPr>
        <w:spacing w:line="21" w:lineRule="exact"/>
        <w:rPr>
          <w:rFonts w:ascii="Arial" w:eastAsia="Arial" w:hAnsi="Arial"/>
          <w:sz w:val="24"/>
        </w:rPr>
      </w:pPr>
    </w:p>
    <w:p w:rsidR="002F1E8F" w:rsidRDefault="005B410F" w:rsidP="002F1E8F">
      <w:pPr>
        <w:numPr>
          <w:ilvl w:val="0"/>
          <w:numId w:val="19"/>
        </w:numPr>
        <w:tabs>
          <w:tab w:val="left" w:pos="966"/>
        </w:tabs>
        <w:spacing w:after="0" w:line="266" w:lineRule="auto"/>
        <w:ind w:left="980" w:right="260" w:hanging="360"/>
        <w:rPr>
          <w:rFonts w:ascii="Arial" w:eastAsia="Arial" w:hAnsi="Arial"/>
          <w:sz w:val="24"/>
        </w:rPr>
      </w:pPr>
      <w:r>
        <w:rPr>
          <w:rFonts w:ascii="Arial" w:eastAsia="Arial" w:hAnsi="Arial"/>
          <w:sz w:val="24"/>
        </w:rPr>
        <w:t xml:space="preserve">Debido a la territorialidad que han impuesto las pandillas es casi imposible que instructores deportivos puedan intervenir en ciertas </w:t>
      </w:r>
      <w:r w:rsidR="00B101BD">
        <w:rPr>
          <w:rFonts w:ascii="Arial" w:eastAsia="Arial" w:hAnsi="Arial"/>
          <w:sz w:val="24"/>
        </w:rPr>
        <w:t>comunidades</w:t>
      </w:r>
      <w:r>
        <w:rPr>
          <w:rFonts w:ascii="Arial" w:eastAsia="Arial" w:hAnsi="Arial"/>
          <w:sz w:val="24"/>
        </w:rPr>
        <w:t>.</w:t>
      </w:r>
    </w:p>
    <w:p w:rsidR="002F1E8F" w:rsidRDefault="002F1E8F" w:rsidP="002F1E8F">
      <w:pPr>
        <w:spacing w:line="0" w:lineRule="atLeast"/>
        <w:ind w:left="980"/>
        <w:rPr>
          <w:rFonts w:ascii="Arial" w:eastAsia="Arial" w:hAnsi="Arial"/>
          <w:b/>
          <w:sz w:val="24"/>
        </w:rPr>
      </w:pPr>
    </w:p>
    <w:p w:rsidR="002F1E8F" w:rsidRDefault="002F1E8F" w:rsidP="002F1E8F">
      <w:pPr>
        <w:spacing w:line="0" w:lineRule="atLeast"/>
        <w:ind w:left="980"/>
        <w:rPr>
          <w:rFonts w:ascii="Arial" w:eastAsia="Arial" w:hAnsi="Arial"/>
          <w:b/>
          <w:sz w:val="24"/>
        </w:rPr>
      </w:pPr>
      <w:r>
        <w:rPr>
          <w:rFonts w:ascii="Arial" w:eastAsia="Arial" w:hAnsi="Arial"/>
          <w:b/>
          <w:sz w:val="24"/>
        </w:rPr>
        <w:t xml:space="preserve">¿Qué se ha hecho hasta el </w:t>
      </w:r>
      <w:r w:rsidR="00B101BD">
        <w:rPr>
          <w:rFonts w:ascii="Arial" w:eastAsia="Arial" w:hAnsi="Arial"/>
          <w:b/>
          <w:sz w:val="24"/>
        </w:rPr>
        <w:t>momento?</w:t>
      </w:r>
    </w:p>
    <w:p w:rsidR="002F1E8F" w:rsidRDefault="002F1E8F" w:rsidP="009149B3">
      <w:pPr>
        <w:spacing w:line="273" w:lineRule="auto"/>
        <w:ind w:left="260" w:right="260"/>
        <w:jc w:val="both"/>
        <w:rPr>
          <w:rFonts w:ascii="Arial" w:eastAsia="Arial" w:hAnsi="Arial"/>
          <w:sz w:val="24"/>
        </w:rPr>
      </w:pPr>
      <w:r>
        <w:rPr>
          <w:rFonts w:ascii="Arial" w:eastAsia="Arial" w:hAnsi="Arial"/>
          <w:sz w:val="24"/>
        </w:rPr>
        <w:t>La Municipalidad ha mantenido un esfuerzo sistemático en cuanto a la promoción de los deportes tanto en la zona Urbana como en la rural, en la primera el énfasis es por medio de escuelas deportivas en las disciplina</w:t>
      </w:r>
      <w:r w:rsidR="005B410F">
        <w:rPr>
          <w:rFonts w:ascii="Arial" w:eastAsia="Arial" w:hAnsi="Arial"/>
          <w:sz w:val="24"/>
        </w:rPr>
        <w:t xml:space="preserve">s de Fútbol, Baloncesto, Natación, Softbol y </w:t>
      </w:r>
      <w:r w:rsidR="009149B3">
        <w:rPr>
          <w:rFonts w:ascii="Arial" w:eastAsia="Arial" w:hAnsi="Arial"/>
          <w:sz w:val="24"/>
        </w:rPr>
        <w:t>Voleibol</w:t>
      </w:r>
      <w:r>
        <w:rPr>
          <w:rFonts w:ascii="Arial" w:eastAsia="Arial" w:hAnsi="Arial"/>
          <w:sz w:val="24"/>
        </w:rPr>
        <w:t>, todas son por niveles tanto para Niñas como para Niños; esto significa un</w:t>
      </w:r>
      <w:r w:rsidR="009149B3">
        <w:rPr>
          <w:rFonts w:ascii="Arial" w:eastAsia="Arial" w:hAnsi="Arial"/>
          <w:sz w:val="24"/>
        </w:rPr>
        <w:t xml:space="preserve">a inversión anual de aproximadamente $190,000.00 </w:t>
      </w:r>
      <w:r>
        <w:rPr>
          <w:rFonts w:ascii="Arial" w:eastAsia="Arial" w:hAnsi="Arial"/>
          <w:sz w:val="24"/>
        </w:rPr>
        <w:t xml:space="preserve"> que son para el pago de</w:t>
      </w:r>
      <w:r w:rsidR="009149B3">
        <w:rPr>
          <w:rFonts w:ascii="Arial" w:eastAsia="Arial" w:hAnsi="Arial"/>
          <w:sz w:val="24"/>
        </w:rPr>
        <w:t xml:space="preserve"> </w:t>
      </w:r>
      <w:r>
        <w:rPr>
          <w:rFonts w:ascii="Arial" w:eastAsia="Arial" w:hAnsi="Arial"/>
          <w:sz w:val="24"/>
        </w:rPr>
        <w:t>personal experto en las disciplinas como para la compra de indumentaria deportiva y materiales de uso propio por cada deporte.</w:t>
      </w:r>
    </w:p>
    <w:p w:rsidR="009149B3" w:rsidRDefault="009149B3" w:rsidP="009149B3">
      <w:pPr>
        <w:spacing w:line="273" w:lineRule="auto"/>
        <w:ind w:left="260" w:right="260"/>
        <w:jc w:val="both"/>
        <w:rPr>
          <w:rFonts w:ascii="Arial" w:eastAsia="Arial" w:hAnsi="Arial"/>
          <w:sz w:val="24"/>
        </w:rPr>
      </w:pPr>
    </w:p>
    <w:p w:rsidR="002F1E8F" w:rsidRDefault="002F1E8F" w:rsidP="002F1E8F">
      <w:pPr>
        <w:spacing w:line="17" w:lineRule="exact"/>
        <w:rPr>
          <w:rFonts w:ascii="Times New Roman" w:eastAsia="Times New Roman" w:hAnsi="Times New Roman"/>
        </w:rPr>
      </w:pPr>
    </w:p>
    <w:p w:rsidR="009149B3" w:rsidRDefault="009149B3" w:rsidP="009149B3">
      <w:pPr>
        <w:tabs>
          <w:tab w:val="left" w:pos="1320"/>
        </w:tabs>
        <w:spacing w:line="0" w:lineRule="atLeast"/>
        <w:rPr>
          <w:rFonts w:ascii="Arial" w:eastAsia="Arial" w:hAnsi="Arial"/>
          <w:b/>
          <w:sz w:val="24"/>
        </w:rPr>
      </w:pPr>
      <w:r>
        <w:rPr>
          <w:rFonts w:ascii="Arial" w:eastAsia="Arial" w:hAnsi="Arial"/>
          <w:b/>
          <w:sz w:val="24"/>
        </w:rPr>
        <w:lastRenderedPageBreak/>
        <w:t xml:space="preserve">    VIII.    Justificación.</w:t>
      </w:r>
    </w:p>
    <w:p w:rsidR="009149B3" w:rsidRDefault="009149B3" w:rsidP="009149B3">
      <w:pPr>
        <w:spacing w:line="357" w:lineRule="auto"/>
        <w:ind w:left="260" w:right="260"/>
        <w:jc w:val="both"/>
        <w:rPr>
          <w:rFonts w:ascii="Arial" w:eastAsia="Arial" w:hAnsi="Arial"/>
          <w:sz w:val="24"/>
        </w:rPr>
      </w:pPr>
      <w:r>
        <w:rPr>
          <w:rFonts w:ascii="Arial" w:eastAsia="Arial" w:hAnsi="Arial"/>
          <w:sz w:val="24"/>
        </w:rPr>
        <w:t>En El Salvador existe La Ley General de los Deportes, el ente rector es el Instituto Nacional de Los Deportes (INDES), en su art. 1. Establece que La ley tiene por objeto, establecer los principios y normas generales hacia los cuales debe orientarse la política deportiva en el país; así como la creación de los organismos responsables de elaborar, difundir y ejecutar la política del Estado en esta materia.</w:t>
      </w:r>
    </w:p>
    <w:p w:rsidR="009149B3" w:rsidRDefault="009149B3" w:rsidP="009149B3">
      <w:pPr>
        <w:spacing w:line="357" w:lineRule="auto"/>
        <w:ind w:left="260" w:right="260"/>
        <w:jc w:val="both"/>
        <w:rPr>
          <w:rFonts w:ascii="Arial" w:eastAsia="Arial" w:hAnsi="Arial"/>
          <w:sz w:val="24"/>
        </w:rPr>
      </w:pPr>
      <w:r>
        <w:rPr>
          <w:rFonts w:ascii="Arial" w:eastAsia="Arial" w:hAnsi="Arial"/>
          <w:sz w:val="24"/>
        </w:rPr>
        <w:t>En el Art. 2.-, de la misma Ley, define que La Administración Pública garantizará a la población el acceso al deporte y la actividad física organizada, adicionalmente El Código Municipal, en el art. 4, numeral 4, establece que compete a los municipios: La promoción y de la educación, la cultura, el deporte, la recreación, las ciencias y las artes.</w:t>
      </w:r>
    </w:p>
    <w:p w:rsidR="009149B3" w:rsidRDefault="009149B3" w:rsidP="009149B3">
      <w:pPr>
        <w:spacing w:line="358" w:lineRule="auto"/>
        <w:ind w:left="260" w:right="260"/>
        <w:jc w:val="both"/>
        <w:rPr>
          <w:rFonts w:ascii="Arial" w:eastAsia="Arial" w:hAnsi="Arial"/>
          <w:sz w:val="24"/>
        </w:rPr>
      </w:pPr>
      <w:r>
        <w:rPr>
          <w:rFonts w:ascii="Arial" w:eastAsia="Arial" w:hAnsi="Arial"/>
          <w:sz w:val="24"/>
        </w:rPr>
        <w:t>Será necesario articular algunas acciones de prevención establecidas en el Plan El Salvador Seguro (PES), que en el año de ejecución de este proyecto intervendrá en Nejapa; el PES a nivel nacional ha logrado reducir algunos delitos, principalmente los asesinatos; por lo que la realización de los campeonatos deportivos comunitarios y las escuelas deportivas, serán estratégicos, para mejorar la convivencia social y comunitaria.</w:t>
      </w:r>
    </w:p>
    <w:p w:rsidR="009149B3" w:rsidRDefault="009149B3" w:rsidP="009149B3">
      <w:pPr>
        <w:spacing w:line="357" w:lineRule="auto"/>
        <w:ind w:left="260" w:right="260"/>
        <w:jc w:val="both"/>
        <w:rPr>
          <w:rFonts w:ascii="Arial" w:eastAsia="Arial" w:hAnsi="Arial"/>
          <w:sz w:val="24"/>
        </w:rPr>
      </w:pPr>
      <w:r>
        <w:rPr>
          <w:rFonts w:ascii="Arial" w:eastAsia="Arial" w:hAnsi="Arial"/>
          <w:sz w:val="24"/>
        </w:rPr>
        <w:t>Los recursos provenientes del Fondo para el Desarrollo Económico y Social se vuelven insuficientes, por lo que, para incrementar las posibilidades de impacto, La Municipalidad deberá destinar parte de los fondos propios para reforzar la inversión, buscar recursos materiales, económicos y humanos con la Cooperación tanto Nacional, como Internacional.</w:t>
      </w:r>
    </w:p>
    <w:p w:rsidR="009149B3" w:rsidRDefault="009149B3" w:rsidP="009149B3">
      <w:pPr>
        <w:spacing w:line="357" w:lineRule="auto"/>
        <w:ind w:left="260" w:right="260"/>
        <w:jc w:val="both"/>
        <w:rPr>
          <w:rFonts w:ascii="Arial" w:eastAsia="Arial" w:hAnsi="Arial"/>
          <w:sz w:val="24"/>
        </w:rPr>
      </w:pPr>
    </w:p>
    <w:p w:rsidR="009149B3" w:rsidRDefault="009149B3" w:rsidP="009149B3">
      <w:pPr>
        <w:spacing w:line="357" w:lineRule="auto"/>
        <w:ind w:left="260" w:right="260"/>
        <w:jc w:val="both"/>
        <w:rPr>
          <w:rFonts w:ascii="Arial" w:eastAsia="Arial" w:hAnsi="Arial"/>
          <w:sz w:val="24"/>
        </w:rPr>
      </w:pPr>
    </w:p>
    <w:p w:rsidR="009149B3" w:rsidRDefault="009149B3" w:rsidP="009149B3">
      <w:pPr>
        <w:spacing w:line="357" w:lineRule="auto"/>
        <w:ind w:left="260" w:right="260"/>
        <w:jc w:val="both"/>
        <w:rPr>
          <w:rFonts w:ascii="Arial" w:eastAsia="Arial" w:hAnsi="Arial"/>
          <w:sz w:val="24"/>
        </w:rPr>
      </w:pPr>
    </w:p>
    <w:p w:rsidR="009149B3" w:rsidRDefault="009149B3" w:rsidP="009149B3">
      <w:pPr>
        <w:spacing w:line="357" w:lineRule="auto"/>
        <w:ind w:left="260" w:right="260"/>
        <w:jc w:val="both"/>
        <w:rPr>
          <w:rFonts w:ascii="Arial" w:eastAsia="Arial" w:hAnsi="Arial"/>
          <w:sz w:val="24"/>
        </w:rPr>
      </w:pPr>
    </w:p>
    <w:p w:rsidR="009149B3" w:rsidRDefault="009149B3" w:rsidP="009149B3">
      <w:pPr>
        <w:spacing w:line="357" w:lineRule="auto"/>
        <w:ind w:left="260" w:right="260"/>
        <w:jc w:val="both"/>
        <w:rPr>
          <w:rFonts w:ascii="Arial" w:eastAsia="Arial" w:hAnsi="Arial"/>
          <w:sz w:val="24"/>
        </w:rPr>
      </w:pPr>
    </w:p>
    <w:p w:rsidR="005E3C24" w:rsidRDefault="009149B3" w:rsidP="009149B3">
      <w:pPr>
        <w:spacing w:line="0" w:lineRule="atLeast"/>
        <w:rPr>
          <w:rFonts w:ascii="Arial" w:eastAsia="Arial" w:hAnsi="Arial"/>
          <w:b/>
          <w:sz w:val="24"/>
        </w:rPr>
      </w:pPr>
      <w:r>
        <w:rPr>
          <w:rFonts w:ascii="Arial" w:eastAsia="Arial" w:hAnsi="Arial"/>
          <w:b/>
          <w:sz w:val="24"/>
        </w:rPr>
        <w:t xml:space="preserve">    </w:t>
      </w:r>
    </w:p>
    <w:p w:rsidR="005E3C24" w:rsidRDefault="005E3C24" w:rsidP="009149B3">
      <w:pPr>
        <w:spacing w:line="0" w:lineRule="atLeast"/>
        <w:rPr>
          <w:rFonts w:ascii="Arial" w:eastAsia="Arial" w:hAnsi="Arial"/>
          <w:b/>
          <w:sz w:val="24"/>
        </w:rPr>
      </w:pPr>
    </w:p>
    <w:p w:rsidR="005E3C24" w:rsidRDefault="005E3C24" w:rsidP="009149B3">
      <w:pPr>
        <w:spacing w:line="0" w:lineRule="atLeast"/>
        <w:rPr>
          <w:rFonts w:ascii="Arial" w:eastAsia="Arial" w:hAnsi="Arial"/>
          <w:b/>
          <w:sz w:val="24"/>
        </w:rPr>
      </w:pPr>
    </w:p>
    <w:p w:rsidR="009149B3" w:rsidRDefault="009149B3" w:rsidP="009149B3">
      <w:pPr>
        <w:spacing w:line="0" w:lineRule="atLeast"/>
        <w:rPr>
          <w:rFonts w:ascii="Arial" w:eastAsia="Arial" w:hAnsi="Arial"/>
          <w:b/>
          <w:sz w:val="24"/>
        </w:rPr>
      </w:pPr>
      <w:r>
        <w:rPr>
          <w:rFonts w:ascii="Arial" w:eastAsia="Arial" w:hAnsi="Arial"/>
          <w:b/>
          <w:sz w:val="24"/>
        </w:rPr>
        <w:lastRenderedPageBreak/>
        <w:t>IX.     Objetivos.</w:t>
      </w:r>
    </w:p>
    <w:p w:rsidR="009149B3" w:rsidRDefault="009149B3" w:rsidP="009149B3">
      <w:pPr>
        <w:spacing w:line="0" w:lineRule="atLeast"/>
        <w:ind w:left="260"/>
        <w:rPr>
          <w:rFonts w:ascii="Arial" w:eastAsia="Arial" w:hAnsi="Arial"/>
          <w:b/>
          <w:sz w:val="24"/>
        </w:rPr>
      </w:pPr>
      <w:r>
        <w:rPr>
          <w:rFonts w:ascii="Arial" w:eastAsia="Arial" w:hAnsi="Arial"/>
          <w:b/>
          <w:sz w:val="24"/>
        </w:rPr>
        <w:t>General.</w:t>
      </w:r>
    </w:p>
    <w:p w:rsidR="009149B3" w:rsidRDefault="009149B3" w:rsidP="009149B3">
      <w:pPr>
        <w:spacing w:line="271" w:lineRule="auto"/>
        <w:ind w:left="260" w:right="260"/>
        <w:jc w:val="both"/>
        <w:rPr>
          <w:rFonts w:ascii="Arial" w:eastAsia="Arial" w:hAnsi="Arial"/>
          <w:sz w:val="24"/>
        </w:rPr>
      </w:pPr>
      <w:r>
        <w:rPr>
          <w:rFonts w:ascii="Arial" w:eastAsia="Arial" w:hAnsi="Arial"/>
          <w:sz w:val="24"/>
        </w:rPr>
        <w:t>Generar condiciones favorables para que haya una sana convivencia comunitaria por medio de la práctica de los deportes, en el área urbana y rural, a fin de construir una cultura de paz.</w:t>
      </w:r>
    </w:p>
    <w:p w:rsidR="009149B3" w:rsidRDefault="009149B3" w:rsidP="009149B3">
      <w:pPr>
        <w:spacing w:line="0" w:lineRule="atLeast"/>
        <w:ind w:left="260"/>
        <w:rPr>
          <w:rFonts w:ascii="Arial" w:eastAsia="Arial" w:hAnsi="Arial"/>
          <w:b/>
          <w:sz w:val="24"/>
        </w:rPr>
      </w:pPr>
      <w:r>
        <w:rPr>
          <w:rFonts w:ascii="Arial" w:eastAsia="Arial" w:hAnsi="Arial"/>
          <w:b/>
          <w:sz w:val="24"/>
        </w:rPr>
        <w:t>Específicos.</w:t>
      </w:r>
    </w:p>
    <w:p w:rsidR="009149B3" w:rsidRDefault="009149B3" w:rsidP="009149B3">
      <w:pPr>
        <w:numPr>
          <w:ilvl w:val="0"/>
          <w:numId w:val="20"/>
        </w:numPr>
        <w:tabs>
          <w:tab w:val="left" w:pos="966"/>
        </w:tabs>
        <w:spacing w:after="0" w:line="274" w:lineRule="auto"/>
        <w:ind w:left="980" w:right="260" w:hanging="360"/>
        <w:jc w:val="both"/>
        <w:rPr>
          <w:rFonts w:ascii="Arial" w:eastAsia="Arial" w:hAnsi="Arial"/>
          <w:sz w:val="24"/>
        </w:rPr>
      </w:pPr>
      <w:r>
        <w:rPr>
          <w:rFonts w:ascii="Arial" w:eastAsia="Arial" w:hAnsi="Arial"/>
          <w:sz w:val="24"/>
        </w:rPr>
        <w:t>Fortalecer el desarrollo de Capacidades Institucionales y Comunitarias en materia deportiva, Organizando Comités de Deportes, capacitando instructores/as deportivos, realizando campeonatos en todas las disciplinas, estableciendo una buena relación entre el Instituto Nacional de Deportes de El Salvador y el Instituto Municipal de Los Deportes de Nejapa.</w:t>
      </w:r>
    </w:p>
    <w:p w:rsidR="009149B3" w:rsidRDefault="009149B3" w:rsidP="009149B3">
      <w:pPr>
        <w:spacing w:line="14" w:lineRule="exact"/>
        <w:rPr>
          <w:rFonts w:ascii="Arial" w:eastAsia="Arial" w:hAnsi="Arial"/>
          <w:sz w:val="24"/>
        </w:rPr>
      </w:pPr>
    </w:p>
    <w:p w:rsidR="009149B3" w:rsidRDefault="009149B3" w:rsidP="009149B3">
      <w:pPr>
        <w:spacing w:line="21" w:lineRule="exact"/>
        <w:rPr>
          <w:rFonts w:ascii="Arial" w:eastAsia="Arial" w:hAnsi="Arial"/>
          <w:sz w:val="24"/>
        </w:rPr>
      </w:pPr>
    </w:p>
    <w:p w:rsidR="009149B3" w:rsidRDefault="009149B3" w:rsidP="009149B3">
      <w:pPr>
        <w:numPr>
          <w:ilvl w:val="0"/>
          <w:numId w:val="20"/>
        </w:numPr>
        <w:tabs>
          <w:tab w:val="left" w:pos="966"/>
        </w:tabs>
        <w:spacing w:after="0" w:line="262" w:lineRule="auto"/>
        <w:ind w:left="980" w:right="280" w:hanging="360"/>
        <w:rPr>
          <w:rFonts w:ascii="Arial" w:eastAsia="Arial" w:hAnsi="Arial"/>
          <w:sz w:val="24"/>
        </w:rPr>
      </w:pPr>
      <w:r>
        <w:rPr>
          <w:rFonts w:ascii="Arial" w:eastAsia="Arial" w:hAnsi="Arial"/>
          <w:sz w:val="24"/>
        </w:rPr>
        <w:t>Establecer mesas de diálogo permanente para mejorar la articulación del trabajo con los diferentes Actores del municipio.</w:t>
      </w:r>
    </w:p>
    <w:p w:rsidR="009149B3" w:rsidRDefault="009149B3" w:rsidP="009149B3">
      <w:pPr>
        <w:spacing w:line="0" w:lineRule="atLeast"/>
        <w:ind w:left="620"/>
        <w:rPr>
          <w:rFonts w:ascii="Arial" w:eastAsia="Arial" w:hAnsi="Arial"/>
          <w:b/>
          <w:sz w:val="24"/>
        </w:rPr>
      </w:pPr>
    </w:p>
    <w:p w:rsidR="009149B3" w:rsidRDefault="00E941CF" w:rsidP="009149B3">
      <w:pPr>
        <w:spacing w:line="0" w:lineRule="atLeast"/>
        <w:rPr>
          <w:rFonts w:ascii="Arial" w:eastAsia="Arial" w:hAnsi="Arial"/>
          <w:b/>
          <w:sz w:val="24"/>
        </w:rPr>
      </w:pPr>
      <w:r>
        <w:rPr>
          <w:rFonts w:ascii="Arial" w:eastAsia="Arial" w:hAnsi="Arial"/>
          <w:b/>
          <w:sz w:val="24"/>
        </w:rPr>
        <w:t xml:space="preserve">    </w:t>
      </w:r>
      <w:r w:rsidR="009149B3">
        <w:rPr>
          <w:rFonts w:ascii="Arial" w:eastAsia="Arial" w:hAnsi="Arial"/>
          <w:b/>
          <w:sz w:val="24"/>
        </w:rPr>
        <w:t xml:space="preserve">X. </w:t>
      </w:r>
      <w:r>
        <w:rPr>
          <w:rFonts w:ascii="Arial" w:eastAsia="Arial" w:hAnsi="Arial"/>
          <w:b/>
          <w:sz w:val="24"/>
        </w:rPr>
        <w:t xml:space="preserve">    </w:t>
      </w:r>
      <w:r w:rsidR="009149B3">
        <w:rPr>
          <w:rFonts w:ascii="Arial" w:eastAsia="Arial" w:hAnsi="Arial"/>
          <w:b/>
          <w:sz w:val="24"/>
        </w:rPr>
        <w:t>Descripción del proyecto.</w:t>
      </w:r>
    </w:p>
    <w:p w:rsidR="009149B3" w:rsidRDefault="009149B3" w:rsidP="009149B3">
      <w:pPr>
        <w:spacing w:line="0" w:lineRule="atLeast"/>
        <w:ind w:left="260"/>
        <w:rPr>
          <w:rFonts w:ascii="Arial" w:eastAsia="Arial" w:hAnsi="Arial"/>
          <w:b/>
          <w:sz w:val="24"/>
        </w:rPr>
      </w:pPr>
      <w:r>
        <w:rPr>
          <w:rFonts w:ascii="Arial" w:eastAsia="Arial" w:hAnsi="Arial"/>
          <w:b/>
          <w:sz w:val="24"/>
        </w:rPr>
        <w:t>Para los Deportes</w:t>
      </w:r>
    </w:p>
    <w:p w:rsidR="009149B3" w:rsidRDefault="009149B3" w:rsidP="009149B3">
      <w:pPr>
        <w:spacing w:line="0" w:lineRule="atLeast"/>
        <w:ind w:left="260"/>
        <w:rPr>
          <w:rFonts w:ascii="Arial" w:eastAsia="Arial" w:hAnsi="Arial"/>
          <w:b/>
          <w:sz w:val="24"/>
        </w:rPr>
      </w:pPr>
      <w:r>
        <w:rPr>
          <w:rFonts w:ascii="Arial" w:eastAsia="Arial" w:hAnsi="Arial"/>
          <w:b/>
          <w:sz w:val="24"/>
        </w:rPr>
        <w:t>En la Zona Urbana</w:t>
      </w:r>
    </w:p>
    <w:p w:rsidR="00636D96" w:rsidRDefault="009149B3" w:rsidP="00E941CF">
      <w:pPr>
        <w:spacing w:line="271" w:lineRule="auto"/>
        <w:ind w:left="260" w:right="280"/>
        <w:jc w:val="both"/>
        <w:rPr>
          <w:rFonts w:ascii="Arial" w:eastAsia="Arial" w:hAnsi="Arial"/>
          <w:sz w:val="24"/>
        </w:rPr>
      </w:pPr>
      <w:r>
        <w:rPr>
          <w:rFonts w:ascii="Arial" w:eastAsia="Arial" w:hAnsi="Arial"/>
          <w:sz w:val="24"/>
        </w:rPr>
        <w:t>Se dará continuidad al f</w:t>
      </w:r>
      <w:r w:rsidR="00E84521">
        <w:rPr>
          <w:rFonts w:ascii="Arial" w:eastAsia="Arial" w:hAnsi="Arial"/>
          <w:sz w:val="24"/>
        </w:rPr>
        <w:t>ortalecimiento de las Escuelas D</w:t>
      </w:r>
      <w:r>
        <w:rPr>
          <w:rFonts w:ascii="Arial" w:eastAsia="Arial" w:hAnsi="Arial"/>
          <w:sz w:val="24"/>
        </w:rPr>
        <w:t>eportivas Municipales, en Balon</w:t>
      </w:r>
      <w:r w:rsidR="00E84521">
        <w:rPr>
          <w:rFonts w:ascii="Arial" w:eastAsia="Arial" w:hAnsi="Arial"/>
          <w:sz w:val="24"/>
        </w:rPr>
        <w:t>cesto, Fútbol, Natación y Voleibol.</w:t>
      </w:r>
      <w:r w:rsidR="00E941CF">
        <w:rPr>
          <w:rFonts w:ascii="Arial" w:eastAsia="Arial" w:hAnsi="Arial"/>
          <w:sz w:val="24"/>
        </w:rPr>
        <w:t xml:space="preserve"> </w:t>
      </w:r>
    </w:p>
    <w:p w:rsidR="009149B3" w:rsidRDefault="009149B3" w:rsidP="00E941CF">
      <w:pPr>
        <w:spacing w:line="271" w:lineRule="auto"/>
        <w:ind w:left="260" w:right="280"/>
        <w:jc w:val="both"/>
        <w:rPr>
          <w:rFonts w:ascii="Arial" w:eastAsia="Arial" w:hAnsi="Arial"/>
          <w:sz w:val="24"/>
        </w:rPr>
      </w:pPr>
      <w:r>
        <w:rPr>
          <w:rFonts w:ascii="Arial" w:eastAsia="Arial" w:hAnsi="Arial"/>
          <w:sz w:val="24"/>
        </w:rPr>
        <w:t>Se realizará dos torneos de softbol con un mínimo de 10 eq</w:t>
      </w:r>
      <w:r w:rsidR="00E84521">
        <w:rPr>
          <w:rFonts w:ascii="Arial" w:eastAsia="Arial" w:hAnsi="Arial"/>
          <w:sz w:val="24"/>
        </w:rPr>
        <w:t>uipos cada uno, integrado por 18 mujeres deportistas p</w:t>
      </w:r>
      <w:r>
        <w:rPr>
          <w:rFonts w:ascii="Arial" w:eastAsia="Arial" w:hAnsi="Arial"/>
          <w:sz w:val="24"/>
        </w:rPr>
        <w:t>or equipo</w:t>
      </w:r>
      <w:r w:rsidR="00E941CF">
        <w:rPr>
          <w:rFonts w:ascii="Arial" w:eastAsia="Arial" w:hAnsi="Arial"/>
          <w:sz w:val="24"/>
        </w:rPr>
        <w:t xml:space="preserve">. </w:t>
      </w:r>
      <w:r w:rsidR="00E84521">
        <w:rPr>
          <w:rFonts w:ascii="Arial" w:eastAsia="Arial" w:hAnsi="Arial"/>
          <w:sz w:val="24"/>
        </w:rPr>
        <w:t>S</w:t>
      </w:r>
      <w:r>
        <w:rPr>
          <w:rFonts w:ascii="Arial" w:eastAsia="Arial" w:hAnsi="Arial"/>
          <w:sz w:val="24"/>
        </w:rPr>
        <w:t>e proporcionará la</w:t>
      </w:r>
      <w:r w:rsidRPr="00056B75">
        <w:rPr>
          <w:rFonts w:ascii="Arial" w:eastAsia="Arial" w:hAnsi="Arial"/>
          <w:sz w:val="24"/>
        </w:rPr>
        <w:t xml:space="preserve"> </w:t>
      </w:r>
      <w:r>
        <w:rPr>
          <w:rFonts w:ascii="Arial" w:eastAsia="Arial" w:hAnsi="Arial"/>
          <w:sz w:val="24"/>
        </w:rPr>
        <w:t xml:space="preserve">indumentaria deportiva básica; así como accesorios complementarios, este será centralizado </w:t>
      </w:r>
      <w:r w:rsidR="00E941CF">
        <w:rPr>
          <w:rFonts w:ascii="Arial" w:eastAsia="Arial" w:hAnsi="Arial"/>
          <w:sz w:val="24"/>
        </w:rPr>
        <w:t>en un solo diamante. S</w:t>
      </w:r>
      <w:r>
        <w:rPr>
          <w:rFonts w:ascii="Arial" w:eastAsia="Arial" w:hAnsi="Arial"/>
          <w:sz w:val="24"/>
        </w:rPr>
        <w:t xml:space="preserve">e </w:t>
      </w:r>
      <w:r w:rsidR="00E941CF">
        <w:rPr>
          <w:rFonts w:ascii="Arial" w:eastAsia="Arial" w:hAnsi="Arial"/>
          <w:sz w:val="24"/>
        </w:rPr>
        <w:t>dará</w:t>
      </w:r>
      <w:r>
        <w:rPr>
          <w:rFonts w:ascii="Arial" w:eastAsia="Arial" w:hAnsi="Arial"/>
          <w:sz w:val="24"/>
        </w:rPr>
        <w:t xml:space="preserve"> </w:t>
      </w:r>
      <w:r w:rsidR="00E941CF">
        <w:rPr>
          <w:rFonts w:ascii="Arial" w:eastAsia="Arial" w:hAnsi="Arial"/>
          <w:sz w:val="24"/>
        </w:rPr>
        <w:t xml:space="preserve">seguimiento a la </w:t>
      </w:r>
      <w:r>
        <w:rPr>
          <w:rFonts w:ascii="Arial" w:eastAsia="Arial" w:hAnsi="Arial"/>
          <w:sz w:val="24"/>
        </w:rPr>
        <w:t xml:space="preserve">escuela de voleibol y </w:t>
      </w:r>
      <w:r w:rsidR="00E941CF">
        <w:rPr>
          <w:rFonts w:ascii="Arial" w:eastAsia="Arial" w:hAnsi="Arial"/>
          <w:sz w:val="24"/>
        </w:rPr>
        <w:t>se proporcionará recurso a los</w:t>
      </w:r>
      <w:r>
        <w:rPr>
          <w:rFonts w:ascii="Arial" w:eastAsia="Arial" w:hAnsi="Arial"/>
          <w:sz w:val="24"/>
        </w:rPr>
        <w:t xml:space="preserve"> 2 equipos </w:t>
      </w:r>
      <w:r w:rsidR="00E941CF">
        <w:rPr>
          <w:rFonts w:ascii="Arial" w:eastAsia="Arial" w:hAnsi="Arial"/>
          <w:sz w:val="24"/>
        </w:rPr>
        <w:t>competitivos de</w:t>
      </w:r>
      <w:r>
        <w:rPr>
          <w:rFonts w:ascii="Arial" w:eastAsia="Arial" w:hAnsi="Arial"/>
          <w:sz w:val="24"/>
        </w:rPr>
        <w:t xml:space="preserve"> esa disciplina</w:t>
      </w:r>
      <w:r w:rsidR="00E75C2E">
        <w:rPr>
          <w:rFonts w:ascii="Arial" w:eastAsia="Arial" w:hAnsi="Arial"/>
          <w:sz w:val="24"/>
        </w:rPr>
        <w:t>. Se implementaran dos nuevas disciplinas como son: Balonmano y Rugby</w:t>
      </w:r>
    </w:p>
    <w:p w:rsidR="00E84521" w:rsidRDefault="00E84521" w:rsidP="00E84521">
      <w:pPr>
        <w:spacing w:line="0" w:lineRule="atLeast"/>
        <w:rPr>
          <w:rFonts w:ascii="Arial" w:eastAsia="Arial" w:hAnsi="Arial"/>
          <w:b/>
          <w:sz w:val="24"/>
        </w:rPr>
      </w:pPr>
    </w:p>
    <w:p w:rsidR="009149B3" w:rsidRDefault="009149B3" w:rsidP="00E84521">
      <w:pPr>
        <w:spacing w:line="0" w:lineRule="atLeast"/>
        <w:ind w:firstLine="260"/>
        <w:rPr>
          <w:rFonts w:ascii="Arial" w:eastAsia="Arial" w:hAnsi="Arial"/>
          <w:b/>
          <w:sz w:val="24"/>
        </w:rPr>
      </w:pPr>
      <w:r>
        <w:rPr>
          <w:rFonts w:ascii="Arial" w:eastAsia="Arial" w:hAnsi="Arial"/>
          <w:b/>
          <w:sz w:val="24"/>
        </w:rPr>
        <w:t>En la Zona Rural.</w:t>
      </w:r>
    </w:p>
    <w:p w:rsidR="009149B3" w:rsidRDefault="009149B3" w:rsidP="00E941CF">
      <w:pPr>
        <w:spacing w:line="287" w:lineRule="auto"/>
        <w:ind w:left="260" w:right="49"/>
        <w:jc w:val="both"/>
        <w:rPr>
          <w:rFonts w:ascii="Arial" w:eastAsia="Arial" w:hAnsi="Arial"/>
          <w:sz w:val="24"/>
        </w:rPr>
      </w:pPr>
      <w:r w:rsidRPr="00E84521">
        <w:rPr>
          <w:rFonts w:ascii="Arial" w:eastAsia="Arial" w:hAnsi="Arial"/>
          <w:sz w:val="24"/>
        </w:rPr>
        <w:t xml:space="preserve">Se apoyará </w:t>
      </w:r>
      <w:r w:rsidR="00E84521" w:rsidRPr="00E84521">
        <w:rPr>
          <w:rFonts w:ascii="Arial" w:eastAsia="Arial" w:hAnsi="Arial"/>
          <w:sz w:val="24"/>
        </w:rPr>
        <w:t xml:space="preserve">a los diferentes torneos </w:t>
      </w:r>
      <w:r w:rsidR="00E84521">
        <w:rPr>
          <w:rFonts w:ascii="Arial" w:eastAsia="Arial" w:hAnsi="Arial"/>
          <w:sz w:val="24"/>
        </w:rPr>
        <w:t xml:space="preserve">de futbol </w:t>
      </w:r>
      <w:r w:rsidR="00E84521" w:rsidRPr="00E84521">
        <w:rPr>
          <w:rFonts w:ascii="Arial" w:eastAsia="Arial" w:hAnsi="Arial"/>
          <w:sz w:val="24"/>
        </w:rPr>
        <w:t>a realizarse en las diferentes comunidades</w:t>
      </w:r>
      <w:r w:rsidR="00E941CF">
        <w:rPr>
          <w:rFonts w:ascii="Arial" w:eastAsia="Arial" w:hAnsi="Arial"/>
          <w:sz w:val="24"/>
        </w:rPr>
        <w:t xml:space="preserve">. </w:t>
      </w:r>
      <w:r w:rsidR="00E84521">
        <w:rPr>
          <w:rFonts w:ascii="Arial" w:eastAsia="Arial" w:hAnsi="Arial"/>
          <w:sz w:val="24"/>
        </w:rPr>
        <w:t xml:space="preserve">Se apoyará a los equipos de softbol </w:t>
      </w:r>
      <w:r w:rsidR="00E941CF">
        <w:rPr>
          <w:rFonts w:ascii="Arial" w:eastAsia="Arial" w:hAnsi="Arial"/>
          <w:sz w:val="24"/>
        </w:rPr>
        <w:t xml:space="preserve">de las diferentes comunidades. </w:t>
      </w:r>
      <w:r>
        <w:rPr>
          <w:rFonts w:ascii="Arial" w:eastAsia="Arial" w:hAnsi="Arial"/>
          <w:sz w:val="24"/>
        </w:rPr>
        <w:t>Se</w:t>
      </w:r>
      <w:r w:rsidR="00E941CF">
        <w:rPr>
          <w:rFonts w:ascii="Arial" w:eastAsia="Arial" w:hAnsi="Arial"/>
          <w:sz w:val="24"/>
        </w:rPr>
        <w:t xml:space="preserve"> dará continuidad al Torneo </w:t>
      </w:r>
      <w:r w:rsidR="00E75C2E">
        <w:rPr>
          <w:rFonts w:ascii="Arial" w:eastAsia="Arial" w:hAnsi="Arial"/>
          <w:sz w:val="24"/>
        </w:rPr>
        <w:t xml:space="preserve">de futbol </w:t>
      </w:r>
      <w:r w:rsidR="00E941CF">
        <w:rPr>
          <w:rFonts w:ascii="Arial" w:eastAsia="Arial" w:hAnsi="Arial"/>
          <w:sz w:val="24"/>
        </w:rPr>
        <w:t xml:space="preserve">Infantil, Juvenil y Femenino de la zona Norte. </w:t>
      </w:r>
      <w:r>
        <w:rPr>
          <w:rFonts w:ascii="Arial" w:eastAsia="Arial" w:hAnsi="Arial"/>
          <w:sz w:val="24"/>
        </w:rPr>
        <w:t>En el Cantón Camotepeque, se brindará apoyo con indumentaria básica e implementos d</w:t>
      </w:r>
      <w:r w:rsidR="00E941CF">
        <w:rPr>
          <w:rFonts w:ascii="Arial" w:eastAsia="Arial" w:hAnsi="Arial"/>
          <w:sz w:val="24"/>
        </w:rPr>
        <w:t>eportivos</w:t>
      </w:r>
      <w:r>
        <w:rPr>
          <w:rFonts w:ascii="Arial" w:eastAsia="Arial" w:hAnsi="Arial"/>
          <w:sz w:val="24"/>
        </w:rPr>
        <w:t xml:space="preserve"> para 8 torneos relámpagos comunitarios, esto como parte de las tradiciones en cada Caserío, en el marco de sus fiestas; adicionalmente se ap</w:t>
      </w:r>
      <w:r w:rsidR="00E941CF">
        <w:rPr>
          <w:rFonts w:ascii="Arial" w:eastAsia="Arial" w:hAnsi="Arial"/>
          <w:sz w:val="24"/>
        </w:rPr>
        <w:t xml:space="preserve">oyará los diferentes torneos de Baloncesto en Mapilapa. En la zona </w:t>
      </w:r>
      <w:r w:rsidR="00E75C2E">
        <w:rPr>
          <w:rFonts w:ascii="Arial" w:eastAsia="Arial" w:hAnsi="Arial"/>
          <w:sz w:val="24"/>
        </w:rPr>
        <w:t xml:space="preserve">Sur, en el </w:t>
      </w:r>
      <w:proofErr w:type="spellStart"/>
      <w:r w:rsidR="00E941CF">
        <w:rPr>
          <w:rFonts w:ascii="Arial" w:eastAsia="Arial" w:hAnsi="Arial"/>
          <w:sz w:val="24"/>
        </w:rPr>
        <w:t>El</w:t>
      </w:r>
      <w:proofErr w:type="spellEnd"/>
      <w:r w:rsidR="00E75C2E">
        <w:rPr>
          <w:rFonts w:ascii="Arial" w:eastAsia="Arial" w:hAnsi="Arial"/>
          <w:sz w:val="24"/>
        </w:rPr>
        <w:t xml:space="preserve"> </w:t>
      </w:r>
      <w:proofErr w:type="spellStart"/>
      <w:r w:rsidR="00E75C2E">
        <w:rPr>
          <w:rFonts w:ascii="Arial" w:eastAsia="Arial" w:hAnsi="Arial"/>
          <w:sz w:val="24"/>
        </w:rPr>
        <w:t>Cedral</w:t>
      </w:r>
      <w:proofErr w:type="spellEnd"/>
      <w:r w:rsidR="00E75C2E">
        <w:rPr>
          <w:rFonts w:ascii="Arial" w:eastAsia="Arial" w:hAnsi="Arial"/>
          <w:sz w:val="24"/>
        </w:rPr>
        <w:t xml:space="preserve"> </w:t>
      </w:r>
      <w:r>
        <w:rPr>
          <w:rFonts w:ascii="Arial" w:eastAsia="Arial" w:hAnsi="Arial"/>
          <w:sz w:val="24"/>
        </w:rPr>
        <w:t xml:space="preserve">se </w:t>
      </w:r>
      <w:r w:rsidR="00E75C2E">
        <w:rPr>
          <w:rFonts w:ascii="Arial" w:eastAsia="Arial" w:hAnsi="Arial"/>
          <w:sz w:val="24"/>
        </w:rPr>
        <w:t xml:space="preserve">continuará con la escuela de futbol infantil y se </w:t>
      </w:r>
      <w:r>
        <w:rPr>
          <w:rFonts w:ascii="Arial" w:eastAsia="Arial" w:hAnsi="Arial"/>
          <w:sz w:val="24"/>
        </w:rPr>
        <w:t>dará apoyo, con implementos deportivos tanto al campeonato</w:t>
      </w:r>
      <w:r w:rsidR="00E75C2E">
        <w:rPr>
          <w:rFonts w:ascii="Arial" w:eastAsia="Arial" w:hAnsi="Arial"/>
          <w:sz w:val="24"/>
        </w:rPr>
        <w:t xml:space="preserve"> de fútbol, como al de softbol. En La Lotificación Aldea de Mercedes se continuará </w:t>
      </w:r>
      <w:r w:rsidR="00E75C2E">
        <w:rPr>
          <w:rFonts w:ascii="Arial" w:eastAsia="Arial" w:hAnsi="Arial"/>
          <w:sz w:val="24"/>
        </w:rPr>
        <w:lastRenderedPageBreak/>
        <w:t>apoyando con la Escuela de Futbol Infanto-Juvenil</w:t>
      </w:r>
      <w:r w:rsidR="00D0120F">
        <w:rPr>
          <w:rFonts w:ascii="Arial" w:eastAsia="Arial" w:hAnsi="Arial"/>
          <w:sz w:val="24"/>
        </w:rPr>
        <w:t>. Se dará continuidad al torneo Infanto Juvenil de la Zona Sur.</w:t>
      </w:r>
    </w:p>
    <w:p w:rsidR="00E941CF" w:rsidRDefault="00E941CF" w:rsidP="009149B3">
      <w:pPr>
        <w:spacing w:line="0" w:lineRule="atLeast"/>
        <w:rPr>
          <w:rFonts w:ascii="Arial" w:eastAsia="Arial" w:hAnsi="Arial"/>
          <w:b/>
          <w:sz w:val="24"/>
        </w:rPr>
      </w:pPr>
    </w:p>
    <w:p w:rsidR="009149B3" w:rsidRDefault="00E941CF" w:rsidP="009149B3">
      <w:pPr>
        <w:spacing w:line="0" w:lineRule="atLeast"/>
        <w:rPr>
          <w:rFonts w:ascii="Arial" w:eastAsia="Arial" w:hAnsi="Arial"/>
          <w:b/>
          <w:sz w:val="24"/>
        </w:rPr>
      </w:pPr>
      <w:r>
        <w:rPr>
          <w:rFonts w:ascii="Arial" w:eastAsia="Arial" w:hAnsi="Arial"/>
          <w:b/>
          <w:sz w:val="24"/>
        </w:rPr>
        <w:t xml:space="preserve">    </w:t>
      </w:r>
      <w:r w:rsidR="009149B3">
        <w:rPr>
          <w:rFonts w:ascii="Arial" w:eastAsia="Arial" w:hAnsi="Arial"/>
          <w:b/>
          <w:sz w:val="24"/>
        </w:rPr>
        <w:t xml:space="preserve">XI. </w:t>
      </w:r>
      <w:r>
        <w:rPr>
          <w:rFonts w:ascii="Arial" w:eastAsia="Arial" w:hAnsi="Arial"/>
          <w:b/>
          <w:sz w:val="24"/>
        </w:rPr>
        <w:t xml:space="preserve">  </w:t>
      </w:r>
      <w:r w:rsidR="009149B3">
        <w:rPr>
          <w:rFonts w:ascii="Arial" w:eastAsia="Arial" w:hAnsi="Arial"/>
          <w:b/>
          <w:sz w:val="24"/>
        </w:rPr>
        <w:t>Beneficiarios/as.</w:t>
      </w:r>
    </w:p>
    <w:p w:rsidR="009149B3" w:rsidRDefault="00E941CF" w:rsidP="009149B3">
      <w:pPr>
        <w:spacing w:line="0" w:lineRule="atLeast"/>
        <w:rPr>
          <w:rFonts w:ascii="Arial" w:eastAsia="Arial" w:hAnsi="Arial"/>
          <w:sz w:val="24"/>
        </w:rPr>
      </w:pPr>
      <w:r>
        <w:rPr>
          <w:rFonts w:ascii="Arial" w:eastAsia="Arial" w:hAnsi="Arial"/>
          <w:sz w:val="24"/>
        </w:rPr>
        <w:t xml:space="preserve">    </w:t>
      </w:r>
      <w:r w:rsidR="004140DA">
        <w:rPr>
          <w:rFonts w:ascii="Arial" w:eastAsia="Arial" w:hAnsi="Arial"/>
          <w:sz w:val="24"/>
        </w:rPr>
        <w:t>Directos: 3</w:t>
      </w:r>
      <w:r w:rsidR="009149B3">
        <w:rPr>
          <w:rFonts w:ascii="Arial" w:eastAsia="Arial" w:hAnsi="Arial"/>
          <w:sz w:val="24"/>
        </w:rPr>
        <w:t>,000 deportistas</w:t>
      </w:r>
    </w:p>
    <w:p w:rsidR="00E941CF" w:rsidRDefault="00E941CF" w:rsidP="009149B3">
      <w:pPr>
        <w:rPr>
          <w:rFonts w:ascii="Arial" w:eastAsia="Arial" w:hAnsi="Arial"/>
          <w:sz w:val="24"/>
        </w:rPr>
      </w:pPr>
      <w:r>
        <w:rPr>
          <w:rFonts w:ascii="Arial" w:eastAsia="Arial" w:hAnsi="Arial"/>
          <w:sz w:val="24"/>
        </w:rPr>
        <w:t xml:space="preserve">    </w:t>
      </w:r>
      <w:r w:rsidR="004140DA">
        <w:rPr>
          <w:rFonts w:ascii="Arial" w:eastAsia="Arial" w:hAnsi="Arial"/>
          <w:sz w:val="24"/>
        </w:rPr>
        <w:t>Indirectos: 6</w:t>
      </w:r>
      <w:r w:rsidR="009149B3">
        <w:rPr>
          <w:rFonts w:ascii="Arial" w:eastAsia="Arial" w:hAnsi="Arial"/>
          <w:sz w:val="24"/>
        </w:rPr>
        <w:t>,00</w:t>
      </w:r>
      <w:r w:rsidR="00D0120F">
        <w:rPr>
          <w:rFonts w:ascii="Arial" w:eastAsia="Arial" w:hAnsi="Arial"/>
          <w:sz w:val="24"/>
        </w:rPr>
        <w:t>0</w:t>
      </w:r>
      <w:r w:rsidR="009149B3">
        <w:rPr>
          <w:rFonts w:ascii="Arial" w:eastAsia="Arial" w:hAnsi="Arial"/>
          <w:sz w:val="24"/>
        </w:rPr>
        <w:t xml:space="preserve"> entre padres, madres de familia, aficionados/as y </w:t>
      </w:r>
      <w:r>
        <w:rPr>
          <w:rFonts w:ascii="Arial" w:eastAsia="Arial" w:hAnsi="Arial"/>
          <w:sz w:val="24"/>
        </w:rPr>
        <w:t xml:space="preserve">  </w:t>
      </w:r>
    </w:p>
    <w:p w:rsidR="00FA2E58" w:rsidRDefault="00E941CF" w:rsidP="009149B3">
      <w:pPr>
        <w:rPr>
          <w:rFonts w:ascii="Arial" w:eastAsia="Arial" w:hAnsi="Arial"/>
          <w:sz w:val="24"/>
        </w:rPr>
      </w:pPr>
      <w:r>
        <w:rPr>
          <w:rFonts w:ascii="Arial" w:eastAsia="Arial" w:hAnsi="Arial"/>
          <w:sz w:val="24"/>
        </w:rPr>
        <w:t xml:space="preserve">    </w:t>
      </w:r>
      <w:r w:rsidR="009149B3">
        <w:rPr>
          <w:rFonts w:ascii="Arial" w:eastAsia="Arial" w:hAnsi="Arial"/>
          <w:sz w:val="24"/>
        </w:rPr>
        <w:t>comerciantes.</w:t>
      </w:r>
    </w:p>
    <w:p w:rsidR="00364507" w:rsidRDefault="00364507" w:rsidP="009149B3">
      <w:pPr>
        <w:rPr>
          <w:rFonts w:ascii="Arial" w:eastAsia="Arial" w:hAnsi="Arial"/>
          <w:sz w:val="24"/>
        </w:rPr>
      </w:pPr>
    </w:p>
    <w:p w:rsidR="00364507" w:rsidRPr="00B36C69" w:rsidRDefault="00364507" w:rsidP="00364507">
      <w:pPr>
        <w:tabs>
          <w:tab w:val="left" w:pos="1240"/>
        </w:tabs>
        <w:spacing w:line="0" w:lineRule="atLeast"/>
        <w:rPr>
          <w:rFonts w:ascii="Arial" w:eastAsia="Arial" w:hAnsi="Arial"/>
          <w:sz w:val="24"/>
        </w:rPr>
      </w:pPr>
      <w:r w:rsidRPr="00B36C69">
        <w:rPr>
          <w:rFonts w:ascii="Arial" w:eastAsia="Arial" w:hAnsi="Arial"/>
          <w:sz w:val="24"/>
        </w:rPr>
        <w:t>XII.</w:t>
      </w:r>
      <w:r w:rsidRPr="00B36C69">
        <w:rPr>
          <w:rFonts w:ascii="Times New Roman" w:eastAsia="Times New Roman" w:hAnsi="Times New Roman"/>
        </w:rPr>
        <w:t xml:space="preserve">   </w:t>
      </w:r>
      <w:r w:rsidRPr="00B36C69">
        <w:rPr>
          <w:rFonts w:ascii="Arial" w:eastAsia="Arial" w:hAnsi="Arial"/>
          <w:b/>
          <w:sz w:val="24"/>
        </w:rPr>
        <w:t>Matriz de proyecto</w:t>
      </w:r>
      <w:r w:rsidRPr="00B36C69">
        <w:rPr>
          <w:rFonts w:ascii="Arial" w:eastAsia="Arial" w:hAnsi="Arial"/>
          <w:sz w:val="24"/>
        </w:rPr>
        <w:t>.</w:t>
      </w:r>
    </w:p>
    <w:p w:rsidR="00364507" w:rsidRPr="00B36C69" w:rsidRDefault="00364507" w:rsidP="00364507">
      <w:pPr>
        <w:spacing w:line="271" w:lineRule="auto"/>
        <w:ind w:right="180"/>
        <w:jc w:val="both"/>
        <w:rPr>
          <w:rFonts w:ascii="Arial" w:eastAsia="Arial" w:hAnsi="Arial"/>
          <w:sz w:val="24"/>
        </w:rPr>
      </w:pPr>
      <w:r w:rsidRPr="00B36C69">
        <w:rPr>
          <w:rFonts w:ascii="Arial" w:eastAsia="Arial" w:hAnsi="Arial"/>
          <w:sz w:val="24"/>
        </w:rPr>
        <w:t>O.E. 1</w:t>
      </w:r>
      <w:r w:rsidRPr="00B36C69">
        <w:t>.</w:t>
      </w:r>
      <w:r w:rsidRPr="00B36C69">
        <w:rPr>
          <w:rFonts w:ascii="Arial" w:eastAsia="Arial" w:hAnsi="Arial"/>
          <w:sz w:val="24"/>
        </w:rPr>
        <w:t xml:space="preserve"> Fortalecer el desarrollo de Capacidades Institucionales y Comunitarias en materia deportiva, Organizando Comités de deportes, capacitando instructores/as deportivos, realizando campeonatos en todas las disciplinas, estableciendo una buena relación entre el Instituto Nacional de Deportes de El Salvador y el Instituto Municipal de Los Deportes de Nejapa.</w:t>
      </w:r>
    </w:p>
    <w:tbl>
      <w:tblPr>
        <w:tblStyle w:val="Tablaconcuadrcula"/>
        <w:tblW w:w="10407" w:type="dxa"/>
        <w:tblInd w:w="-914" w:type="dxa"/>
        <w:tblLayout w:type="fixed"/>
        <w:tblLook w:val="04A0" w:firstRow="1" w:lastRow="0" w:firstColumn="1" w:lastColumn="0" w:noHBand="0" w:noVBand="1"/>
      </w:tblPr>
      <w:tblGrid>
        <w:gridCol w:w="1476"/>
        <w:gridCol w:w="2835"/>
        <w:gridCol w:w="1701"/>
        <w:gridCol w:w="1655"/>
        <w:gridCol w:w="2740"/>
      </w:tblGrid>
      <w:tr w:rsidR="00612D68" w:rsidTr="00612D68">
        <w:tc>
          <w:tcPr>
            <w:tcW w:w="1476" w:type="dxa"/>
          </w:tcPr>
          <w:p w:rsidR="00612D68" w:rsidRPr="00364507" w:rsidRDefault="00612D68" w:rsidP="009149B3">
            <w:pPr>
              <w:rPr>
                <w:rFonts w:ascii="Arial" w:eastAsia="Arial" w:hAnsi="Arial"/>
                <w:sz w:val="20"/>
                <w:szCs w:val="20"/>
              </w:rPr>
            </w:pPr>
            <w:r>
              <w:rPr>
                <w:rFonts w:ascii="Arial" w:eastAsia="Arial" w:hAnsi="Arial"/>
                <w:sz w:val="20"/>
                <w:szCs w:val="20"/>
              </w:rPr>
              <w:t>Objetivo</w:t>
            </w:r>
          </w:p>
        </w:tc>
        <w:tc>
          <w:tcPr>
            <w:tcW w:w="2835" w:type="dxa"/>
          </w:tcPr>
          <w:p w:rsidR="00612D68" w:rsidRPr="00B36C69" w:rsidRDefault="00612D68" w:rsidP="009149B3">
            <w:pPr>
              <w:rPr>
                <w:rFonts w:ascii="Arial" w:eastAsia="Arial" w:hAnsi="Arial"/>
                <w:sz w:val="20"/>
                <w:szCs w:val="20"/>
              </w:rPr>
            </w:pPr>
            <w:r w:rsidRPr="00B36C69">
              <w:rPr>
                <w:rFonts w:ascii="Arial" w:eastAsia="Arial" w:hAnsi="Arial"/>
                <w:b/>
                <w:sz w:val="20"/>
                <w:szCs w:val="20"/>
              </w:rPr>
              <w:t>Metas</w:t>
            </w:r>
          </w:p>
        </w:tc>
        <w:tc>
          <w:tcPr>
            <w:tcW w:w="1701" w:type="dxa"/>
          </w:tcPr>
          <w:p w:rsidR="00612D68" w:rsidRPr="00B36C69" w:rsidRDefault="00612D68" w:rsidP="009149B3">
            <w:pPr>
              <w:rPr>
                <w:rFonts w:ascii="Arial" w:eastAsia="Arial" w:hAnsi="Arial"/>
                <w:sz w:val="20"/>
                <w:szCs w:val="20"/>
              </w:rPr>
            </w:pPr>
            <w:r w:rsidRPr="00B36C69">
              <w:rPr>
                <w:rFonts w:ascii="Arial" w:eastAsia="Arial" w:hAnsi="Arial"/>
                <w:b/>
                <w:sz w:val="20"/>
                <w:szCs w:val="20"/>
              </w:rPr>
              <w:t>Indicadores</w:t>
            </w:r>
          </w:p>
        </w:tc>
        <w:tc>
          <w:tcPr>
            <w:tcW w:w="1655" w:type="dxa"/>
          </w:tcPr>
          <w:p w:rsidR="00612D68" w:rsidRPr="00B36C69" w:rsidRDefault="00612D68" w:rsidP="009149B3">
            <w:pPr>
              <w:rPr>
                <w:rFonts w:ascii="Arial" w:eastAsia="Arial" w:hAnsi="Arial"/>
                <w:b/>
                <w:sz w:val="20"/>
                <w:szCs w:val="20"/>
              </w:rPr>
            </w:pPr>
            <w:r w:rsidRPr="00B36C69">
              <w:rPr>
                <w:rFonts w:ascii="Arial" w:eastAsia="Arial" w:hAnsi="Arial"/>
                <w:b/>
                <w:sz w:val="20"/>
                <w:szCs w:val="20"/>
              </w:rPr>
              <w:t>Medios de Verificación</w:t>
            </w:r>
          </w:p>
        </w:tc>
        <w:tc>
          <w:tcPr>
            <w:tcW w:w="2740" w:type="dxa"/>
          </w:tcPr>
          <w:p w:rsidR="00612D68" w:rsidRPr="00B36C69" w:rsidRDefault="00612D68" w:rsidP="009149B3">
            <w:pPr>
              <w:rPr>
                <w:rFonts w:ascii="Arial" w:eastAsia="Arial" w:hAnsi="Arial"/>
                <w:sz w:val="20"/>
                <w:szCs w:val="20"/>
              </w:rPr>
            </w:pPr>
            <w:r w:rsidRPr="00B36C69">
              <w:rPr>
                <w:rFonts w:ascii="Arial" w:eastAsia="Arial" w:hAnsi="Arial"/>
                <w:b/>
                <w:sz w:val="20"/>
                <w:szCs w:val="20"/>
              </w:rPr>
              <w:t>Apoyo Interno o Externo</w:t>
            </w:r>
          </w:p>
        </w:tc>
      </w:tr>
      <w:tr w:rsidR="00612D68" w:rsidTr="00612D68">
        <w:tc>
          <w:tcPr>
            <w:tcW w:w="1476" w:type="dxa"/>
            <w:vMerge w:val="restart"/>
            <w:vAlign w:val="center"/>
          </w:tcPr>
          <w:p w:rsidR="00612D68" w:rsidRPr="00364507" w:rsidRDefault="00612D68" w:rsidP="00612D68">
            <w:pPr>
              <w:jc w:val="center"/>
              <w:rPr>
                <w:rFonts w:ascii="Arial" w:eastAsia="Arial" w:hAnsi="Arial"/>
                <w:sz w:val="20"/>
                <w:szCs w:val="20"/>
              </w:rPr>
            </w:pPr>
            <w:r>
              <w:rPr>
                <w:rFonts w:ascii="Arial" w:eastAsia="Arial" w:hAnsi="Arial"/>
                <w:sz w:val="20"/>
                <w:szCs w:val="20"/>
              </w:rPr>
              <w:t>Crear escuelas deportivas en 3 comunidades y proveer de indumentaria y materiales deportivos a cada una.</w:t>
            </w:r>
          </w:p>
        </w:tc>
        <w:tc>
          <w:tcPr>
            <w:tcW w:w="2835" w:type="dxa"/>
          </w:tcPr>
          <w:p w:rsidR="00612D68" w:rsidRPr="00B20BC2" w:rsidRDefault="00612D68" w:rsidP="00612D68">
            <w:pPr>
              <w:rPr>
                <w:rFonts w:ascii="Arial" w:eastAsia="Arial" w:hAnsi="Arial"/>
                <w:sz w:val="20"/>
                <w:szCs w:val="20"/>
              </w:rPr>
            </w:pPr>
            <w:r w:rsidRPr="00B20BC2">
              <w:rPr>
                <w:rFonts w:ascii="Arial" w:eastAsia="Arial" w:hAnsi="Arial"/>
                <w:sz w:val="20"/>
                <w:szCs w:val="20"/>
              </w:rPr>
              <w:t xml:space="preserve">Al finalizar </w:t>
            </w:r>
            <w:r>
              <w:rPr>
                <w:rFonts w:ascii="Arial" w:eastAsia="Arial" w:hAnsi="Arial"/>
                <w:sz w:val="20"/>
                <w:szCs w:val="20"/>
              </w:rPr>
              <w:t>el primer semestre se habrán creado 3 escuelas en diferentes comunidades</w:t>
            </w:r>
          </w:p>
        </w:tc>
        <w:tc>
          <w:tcPr>
            <w:tcW w:w="1701" w:type="dxa"/>
          </w:tcPr>
          <w:p w:rsidR="00612D68" w:rsidRPr="00B20BC2" w:rsidRDefault="00612D68" w:rsidP="00612D68">
            <w:pPr>
              <w:rPr>
                <w:rFonts w:ascii="Arial" w:eastAsia="Arial" w:hAnsi="Arial"/>
                <w:sz w:val="20"/>
                <w:szCs w:val="20"/>
              </w:rPr>
            </w:pPr>
            <w:r>
              <w:rPr>
                <w:rFonts w:ascii="Arial" w:eastAsia="Arial" w:hAnsi="Arial"/>
                <w:sz w:val="20"/>
                <w:szCs w:val="20"/>
              </w:rPr>
              <w:t>90 jóvenes y niños serán beneficiados con las escuelas deportivas</w:t>
            </w:r>
          </w:p>
        </w:tc>
        <w:tc>
          <w:tcPr>
            <w:tcW w:w="1655" w:type="dxa"/>
          </w:tcPr>
          <w:p w:rsidR="00612D68" w:rsidRPr="00B20BC2" w:rsidRDefault="00612D68" w:rsidP="00612D68">
            <w:pPr>
              <w:rPr>
                <w:rFonts w:ascii="Arial" w:eastAsia="Arial" w:hAnsi="Arial"/>
                <w:sz w:val="20"/>
                <w:szCs w:val="20"/>
              </w:rPr>
            </w:pPr>
            <w:r w:rsidRPr="00B20BC2">
              <w:rPr>
                <w:rFonts w:ascii="Arial" w:eastAsia="Arial" w:hAnsi="Arial"/>
                <w:sz w:val="20"/>
                <w:szCs w:val="20"/>
              </w:rPr>
              <w:t>Listados de asistencia de los diferentes niveles</w:t>
            </w:r>
          </w:p>
        </w:tc>
        <w:tc>
          <w:tcPr>
            <w:tcW w:w="2740" w:type="dxa"/>
          </w:tcPr>
          <w:p w:rsidR="00612D68" w:rsidRPr="00B20BC2" w:rsidRDefault="00612D68" w:rsidP="00612D68">
            <w:pPr>
              <w:rPr>
                <w:rFonts w:ascii="Arial" w:eastAsia="Arial" w:hAnsi="Arial"/>
                <w:sz w:val="20"/>
                <w:szCs w:val="20"/>
              </w:rPr>
            </w:pPr>
            <w:r>
              <w:rPr>
                <w:rFonts w:ascii="Arial" w:eastAsia="Arial" w:hAnsi="Arial"/>
                <w:sz w:val="20"/>
                <w:szCs w:val="20"/>
              </w:rPr>
              <w:t>Concejo Municipal, INDES</w:t>
            </w:r>
          </w:p>
        </w:tc>
      </w:tr>
      <w:tr w:rsidR="00612D68" w:rsidTr="00612D68">
        <w:tc>
          <w:tcPr>
            <w:tcW w:w="1476" w:type="dxa"/>
            <w:vMerge/>
          </w:tcPr>
          <w:p w:rsidR="00612D68" w:rsidRDefault="00612D68" w:rsidP="00612D68">
            <w:pPr>
              <w:rPr>
                <w:rFonts w:ascii="Arial" w:eastAsia="Arial" w:hAnsi="Arial"/>
                <w:sz w:val="24"/>
              </w:rPr>
            </w:pPr>
          </w:p>
        </w:tc>
        <w:tc>
          <w:tcPr>
            <w:tcW w:w="2835" w:type="dxa"/>
          </w:tcPr>
          <w:p w:rsidR="00612D68" w:rsidRPr="00B20BC2" w:rsidRDefault="00612D68" w:rsidP="00612D68">
            <w:pPr>
              <w:rPr>
                <w:rFonts w:ascii="Arial" w:eastAsia="Arial" w:hAnsi="Arial"/>
                <w:sz w:val="20"/>
                <w:szCs w:val="20"/>
              </w:rPr>
            </w:pPr>
            <w:r w:rsidRPr="00B20BC2">
              <w:rPr>
                <w:rFonts w:ascii="Arial" w:eastAsia="Arial" w:hAnsi="Arial"/>
                <w:sz w:val="20"/>
                <w:szCs w:val="20"/>
              </w:rPr>
              <w:t>Al finalizar cada trimestre se</w:t>
            </w:r>
            <w:r>
              <w:rPr>
                <w:rFonts w:ascii="Arial" w:eastAsia="Arial" w:hAnsi="Arial"/>
                <w:sz w:val="20"/>
                <w:szCs w:val="20"/>
              </w:rPr>
              <w:t xml:space="preserve"> </w:t>
            </w:r>
            <w:r w:rsidRPr="00B20BC2">
              <w:rPr>
                <w:rFonts w:ascii="Arial" w:eastAsia="Arial" w:hAnsi="Arial"/>
                <w:sz w:val="20"/>
                <w:szCs w:val="20"/>
              </w:rPr>
              <w:t>observa   que   se   provee   la</w:t>
            </w:r>
            <w:r>
              <w:rPr>
                <w:rFonts w:ascii="Arial" w:eastAsia="Arial" w:hAnsi="Arial"/>
                <w:sz w:val="20"/>
                <w:szCs w:val="20"/>
              </w:rPr>
              <w:t xml:space="preserve"> </w:t>
            </w:r>
            <w:r w:rsidRPr="00B20BC2">
              <w:rPr>
                <w:rFonts w:ascii="Arial" w:eastAsia="Arial" w:hAnsi="Arial"/>
                <w:sz w:val="20"/>
                <w:szCs w:val="20"/>
              </w:rPr>
              <w:t>indumentaria e</w:t>
            </w:r>
            <w:r>
              <w:rPr>
                <w:rFonts w:ascii="Arial" w:eastAsia="Arial" w:hAnsi="Arial"/>
                <w:sz w:val="20"/>
                <w:szCs w:val="20"/>
              </w:rPr>
              <w:t xml:space="preserve"> </w:t>
            </w:r>
            <w:r w:rsidRPr="00B20BC2">
              <w:rPr>
                <w:rFonts w:ascii="Arial" w:eastAsia="Arial" w:hAnsi="Arial"/>
                <w:sz w:val="20"/>
                <w:szCs w:val="20"/>
              </w:rPr>
              <w:t>implementos</w:t>
            </w:r>
            <w:r>
              <w:rPr>
                <w:rFonts w:ascii="Arial" w:eastAsia="Arial" w:hAnsi="Arial"/>
                <w:sz w:val="20"/>
                <w:szCs w:val="20"/>
              </w:rPr>
              <w:t xml:space="preserve"> deportivos en un 75%</w:t>
            </w:r>
          </w:p>
          <w:p w:rsidR="00612D68" w:rsidRPr="00B20BC2" w:rsidRDefault="00612D68" w:rsidP="00612D68">
            <w:pPr>
              <w:rPr>
                <w:rFonts w:ascii="Arial" w:eastAsia="Arial" w:hAnsi="Arial"/>
                <w:sz w:val="20"/>
                <w:szCs w:val="20"/>
              </w:rPr>
            </w:pPr>
          </w:p>
        </w:tc>
        <w:tc>
          <w:tcPr>
            <w:tcW w:w="1701" w:type="dxa"/>
          </w:tcPr>
          <w:p w:rsidR="00612D68" w:rsidRPr="0024702E" w:rsidRDefault="00612D68" w:rsidP="00612D68">
            <w:pPr>
              <w:rPr>
                <w:rFonts w:ascii="Arial" w:eastAsia="Arial" w:hAnsi="Arial"/>
                <w:sz w:val="20"/>
                <w:szCs w:val="20"/>
              </w:rPr>
            </w:pPr>
            <w:r>
              <w:rPr>
                <w:rFonts w:ascii="Arial" w:eastAsia="Arial" w:hAnsi="Arial"/>
                <w:sz w:val="20"/>
                <w:szCs w:val="20"/>
              </w:rPr>
              <w:t>90 jóvenes y niños recibirán su indumentaria deportiva</w:t>
            </w:r>
          </w:p>
        </w:tc>
        <w:tc>
          <w:tcPr>
            <w:tcW w:w="1655" w:type="dxa"/>
          </w:tcPr>
          <w:p w:rsidR="00612D68" w:rsidRPr="0024702E" w:rsidRDefault="00612D68" w:rsidP="00612D68">
            <w:pPr>
              <w:rPr>
                <w:rFonts w:ascii="Arial" w:eastAsia="Arial" w:hAnsi="Arial"/>
                <w:sz w:val="20"/>
                <w:szCs w:val="20"/>
              </w:rPr>
            </w:pPr>
            <w:r w:rsidRPr="0024702E">
              <w:rPr>
                <w:rFonts w:ascii="Arial" w:eastAsia="Arial" w:hAnsi="Arial"/>
                <w:sz w:val="20"/>
                <w:szCs w:val="20"/>
              </w:rPr>
              <w:t>Formularios de requerimientos</w:t>
            </w:r>
            <w:r>
              <w:rPr>
                <w:rFonts w:ascii="Arial" w:eastAsia="Arial" w:hAnsi="Arial"/>
                <w:sz w:val="20"/>
                <w:szCs w:val="20"/>
              </w:rPr>
              <w:t>, fotografías, actas de entrega</w:t>
            </w:r>
          </w:p>
        </w:tc>
        <w:tc>
          <w:tcPr>
            <w:tcW w:w="2740" w:type="dxa"/>
          </w:tcPr>
          <w:p w:rsidR="00612D68" w:rsidRPr="0024702E" w:rsidRDefault="00612D68" w:rsidP="00612D68">
            <w:pPr>
              <w:rPr>
                <w:rFonts w:ascii="Arial" w:eastAsia="Arial" w:hAnsi="Arial"/>
                <w:sz w:val="20"/>
                <w:szCs w:val="20"/>
              </w:rPr>
            </w:pPr>
            <w:r w:rsidRPr="0024702E">
              <w:rPr>
                <w:rFonts w:ascii="Arial" w:eastAsia="Arial" w:hAnsi="Arial"/>
                <w:sz w:val="20"/>
                <w:szCs w:val="20"/>
              </w:rPr>
              <w:t>UACI</w:t>
            </w:r>
            <w:r>
              <w:rPr>
                <w:rFonts w:ascii="Arial" w:eastAsia="Arial" w:hAnsi="Arial"/>
                <w:sz w:val="20"/>
                <w:szCs w:val="20"/>
              </w:rPr>
              <w:t>, Concejo Municipal</w:t>
            </w:r>
          </w:p>
        </w:tc>
      </w:tr>
      <w:tr w:rsidR="00612D68" w:rsidTr="00612D68">
        <w:tc>
          <w:tcPr>
            <w:tcW w:w="1476" w:type="dxa"/>
            <w:vMerge/>
          </w:tcPr>
          <w:p w:rsidR="00612D68" w:rsidRDefault="00612D68" w:rsidP="00612D68">
            <w:pPr>
              <w:rPr>
                <w:rFonts w:ascii="Arial" w:eastAsia="Arial" w:hAnsi="Arial"/>
                <w:sz w:val="24"/>
              </w:rPr>
            </w:pPr>
          </w:p>
        </w:tc>
        <w:tc>
          <w:tcPr>
            <w:tcW w:w="2835" w:type="dxa"/>
          </w:tcPr>
          <w:p w:rsidR="00612D68" w:rsidRPr="0024702E" w:rsidRDefault="00612D68" w:rsidP="00612D68">
            <w:pPr>
              <w:rPr>
                <w:rFonts w:ascii="Arial" w:eastAsia="Arial" w:hAnsi="Arial"/>
                <w:sz w:val="20"/>
                <w:szCs w:val="20"/>
              </w:rPr>
            </w:pPr>
            <w:r>
              <w:rPr>
                <w:rFonts w:ascii="Arial" w:eastAsia="Arial" w:hAnsi="Arial"/>
                <w:sz w:val="20"/>
                <w:szCs w:val="20"/>
              </w:rPr>
              <w:t>Al finalizar el tercer trimestre 3 líderes deportivos comunitarios y 3 instructores habrán sido certificados como entrenadores en diferentes categorías</w:t>
            </w:r>
          </w:p>
        </w:tc>
        <w:tc>
          <w:tcPr>
            <w:tcW w:w="1701" w:type="dxa"/>
          </w:tcPr>
          <w:p w:rsidR="00612D68" w:rsidRPr="0024702E" w:rsidRDefault="00612D68" w:rsidP="00612D68">
            <w:pPr>
              <w:rPr>
                <w:rFonts w:ascii="Arial" w:eastAsia="Arial" w:hAnsi="Arial"/>
                <w:sz w:val="20"/>
                <w:szCs w:val="20"/>
              </w:rPr>
            </w:pPr>
            <w:r>
              <w:rPr>
                <w:rFonts w:ascii="Arial" w:eastAsia="Arial" w:hAnsi="Arial"/>
                <w:sz w:val="20"/>
                <w:szCs w:val="20"/>
              </w:rPr>
              <w:t>3 monitores deportivos capacitados en diferentes disciplinas deportivas</w:t>
            </w:r>
          </w:p>
        </w:tc>
        <w:tc>
          <w:tcPr>
            <w:tcW w:w="1655" w:type="dxa"/>
          </w:tcPr>
          <w:p w:rsidR="00612D68" w:rsidRDefault="00612D68" w:rsidP="00612D68">
            <w:pPr>
              <w:rPr>
                <w:rFonts w:ascii="Arial" w:eastAsia="Arial" w:hAnsi="Arial"/>
                <w:sz w:val="20"/>
                <w:szCs w:val="20"/>
              </w:rPr>
            </w:pPr>
            <w:r>
              <w:rPr>
                <w:rFonts w:ascii="Arial" w:eastAsia="Arial" w:hAnsi="Arial"/>
                <w:sz w:val="20"/>
                <w:szCs w:val="20"/>
              </w:rPr>
              <w:t>Nómina de personas capacitadas como entrenadores, Diploma de acreditación como entrenador.</w:t>
            </w:r>
          </w:p>
        </w:tc>
        <w:tc>
          <w:tcPr>
            <w:tcW w:w="2740" w:type="dxa"/>
          </w:tcPr>
          <w:p w:rsidR="00612D68" w:rsidRPr="0024702E" w:rsidRDefault="00612D68" w:rsidP="00612D68">
            <w:pPr>
              <w:rPr>
                <w:rFonts w:ascii="Arial" w:eastAsia="Arial" w:hAnsi="Arial"/>
                <w:sz w:val="20"/>
                <w:szCs w:val="20"/>
              </w:rPr>
            </w:pPr>
            <w:r>
              <w:rPr>
                <w:rFonts w:ascii="Arial" w:eastAsia="Arial" w:hAnsi="Arial"/>
                <w:sz w:val="20"/>
                <w:szCs w:val="20"/>
              </w:rPr>
              <w:t>Concejo Municipal, Federación Salvadoreña de Futbol.</w:t>
            </w:r>
          </w:p>
        </w:tc>
      </w:tr>
      <w:tr w:rsidR="00612D68" w:rsidTr="00612D68">
        <w:tc>
          <w:tcPr>
            <w:tcW w:w="1476" w:type="dxa"/>
            <w:vMerge/>
          </w:tcPr>
          <w:p w:rsidR="00612D68" w:rsidRDefault="00612D68" w:rsidP="00612D68">
            <w:pPr>
              <w:rPr>
                <w:rFonts w:ascii="Arial" w:eastAsia="Arial" w:hAnsi="Arial"/>
                <w:sz w:val="24"/>
              </w:rPr>
            </w:pPr>
          </w:p>
        </w:tc>
        <w:tc>
          <w:tcPr>
            <w:tcW w:w="2835" w:type="dxa"/>
          </w:tcPr>
          <w:p w:rsidR="00612D68" w:rsidRPr="00B36C69" w:rsidRDefault="00612D68" w:rsidP="00612D68">
            <w:pPr>
              <w:rPr>
                <w:rFonts w:ascii="Arial" w:eastAsia="Arial" w:hAnsi="Arial"/>
                <w:sz w:val="20"/>
                <w:szCs w:val="20"/>
              </w:rPr>
            </w:pPr>
            <w:r>
              <w:rPr>
                <w:rFonts w:ascii="Arial" w:eastAsia="Arial" w:hAnsi="Arial"/>
                <w:sz w:val="20"/>
                <w:szCs w:val="20"/>
              </w:rPr>
              <w:t xml:space="preserve">al finalizar el Proyecto el 100% de participantes habrá recibido orientación Psicológica </w:t>
            </w:r>
          </w:p>
        </w:tc>
        <w:tc>
          <w:tcPr>
            <w:tcW w:w="1701" w:type="dxa"/>
          </w:tcPr>
          <w:p w:rsidR="00612D68" w:rsidRPr="00B36C69" w:rsidRDefault="00C55169" w:rsidP="00612D68">
            <w:pPr>
              <w:rPr>
                <w:rFonts w:ascii="Arial" w:eastAsia="Arial" w:hAnsi="Arial"/>
                <w:sz w:val="20"/>
                <w:szCs w:val="20"/>
              </w:rPr>
            </w:pPr>
            <w:r>
              <w:rPr>
                <w:rFonts w:ascii="Arial" w:eastAsia="Arial" w:hAnsi="Arial"/>
                <w:sz w:val="20"/>
                <w:szCs w:val="20"/>
              </w:rPr>
              <w:t>Todos los integrantes de las escuelas deportivas habrán recibido orientación Psicológica</w:t>
            </w:r>
          </w:p>
        </w:tc>
        <w:tc>
          <w:tcPr>
            <w:tcW w:w="1655" w:type="dxa"/>
          </w:tcPr>
          <w:p w:rsidR="00612D68" w:rsidRDefault="00612D68" w:rsidP="00612D68">
            <w:pPr>
              <w:rPr>
                <w:rFonts w:ascii="Arial" w:eastAsia="Arial" w:hAnsi="Arial"/>
                <w:sz w:val="20"/>
                <w:szCs w:val="20"/>
              </w:rPr>
            </w:pPr>
            <w:r>
              <w:rPr>
                <w:rFonts w:ascii="Arial" w:eastAsia="Arial" w:hAnsi="Arial"/>
                <w:sz w:val="20"/>
                <w:szCs w:val="20"/>
              </w:rPr>
              <w:t>Listado de asistencia a charlas de orientación Psicológicas</w:t>
            </w:r>
          </w:p>
        </w:tc>
        <w:tc>
          <w:tcPr>
            <w:tcW w:w="2740" w:type="dxa"/>
          </w:tcPr>
          <w:p w:rsidR="00612D68" w:rsidRPr="00B36C69" w:rsidRDefault="00612D68" w:rsidP="00612D68">
            <w:pPr>
              <w:rPr>
                <w:rFonts w:ascii="Arial" w:eastAsia="Arial" w:hAnsi="Arial"/>
                <w:sz w:val="20"/>
                <w:szCs w:val="20"/>
              </w:rPr>
            </w:pPr>
            <w:r>
              <w:rPr>
                <w:rFonts w:ascii="Arial" w:eastAsia="Arial" w:hAnsi="Arial"/>
                <w:sz w:val="20"/>
                <w:szCs w:val="20"/>
              </w:rPr>
              <w:t>Clínica Municipal Tres Cantos</w:t>
            </w:r>
          </w:p>
        </w:tc>
      </w:tr>
    </w:tbl>
    <w:p w:rsidR="00364507" w:rsidRDefault="00B20BC2" w:rsidP="009149B3">
      <w:pPr>
        <w:rPr>
          <w:rFonts w:ascii="Arial" w:eastAsia="Arial" w:hAnsi="Arial"/>
          <w:sz w:val="24"/>
        </w:rPr>
      </w:pPr>
      <w:r>
        <w:rPr>
          <w:rFonts w:ascii="Arial" w:eastAsia="Arial" w:hAnsi="Arial"/>
          <w:sz w:val="24"/>
        </w:rPr>
        <w:t xml:space="preserve"> </w:t>
      </w:r>
    </w:p>
    <w:p w:rsidR="00364507" w:rsidRDefault="00364507" w:rsidP="009149B3">
      <w:pPr>
        <w:rPr>
          <w:rFonts w:ascii="Arial" w:eastAsia="Arial" w:hAnsi="Arial"/>
          <w:sz w:val="24"/>
        </w:rPr>
      </w:pPr>
    </w:p>
    <w:p w:rsidR="003A3234" w:rsidRDefault="003A3234" w:rsidP="009149B3">
      <w:pPr>
        <w:rPr>
          <w:rFonts w:ascii="Arial" w:eastAsia="Arial" w:hAnsi="Arial"/>
          <w:b/>
          <w:sz w:val="24"/>
          <w:u w:val="single"/>
        </w:rPr>
      </w:pPr>
    </w:p>
    <w:p w:rsidR="006260E4" w:rsidRDefault="006260E4" w:rsidP="009149B3">
      <w:pPr>
        <w:rPr>
          <w:rFonts w:ascii="Arial" w:eastAsia="Arial" w:hAnsi="Arial"/>
          <w:b/>
          <w:sz w:val="24"/>
          <w:u w:val="single"/>
        </w:rPr>
      </w:pPr>
    </w:p>
    <w:p w:rsidR="003A3234" w:rsidRDefault="003A3234" w:rsidP="009149B3">
      <w:pPr>
        <w:rPr>
          <w:rFonts w:ascii="Arial" w:eastAsia="Arial" w:hAnsi="Arial"/>
          <w:b/>
          <w:sz w:val="24"/>
          <w:u w:val="single"/>
        </w:rPr>
      </w:pPr>
    </w:p>
    <w:tbl>
      <w:tblPr>
        <w:tblStyle w:val="Tablaconcuadrcula"/>
        <w:tblpPr w:leftFromText="180" w:rightFromText="180" w:vertAnchor="text" w:horzAnchor="page" w:tblpX="709" w:tblpY="317"/>
        <w:tblW w:w="10485" w:type="dxa"/>
        <w:tblLook w:val="04A0" w:firstRow="1" w:lastRow="0" w:firstColumn="1" w:lastColumn="0" w:noHBand="0" w:noVBand="1"/>
      </w:tblPr>
      <w:tblGrid>
        <w:gridCol w:w="486"/>
        <w:gridCol w:w="2425"/>
        <w:gridCol w:w="486"/>
        <w:gridCol w:w="473"/>
        <w:gridCol w:w="510"/>
        <w:gridCol w:w="486"/>
        <w:gridCol w:w="522"/>
        <w:gridCol w:w="449"/>
        <w:gridCol w:w="377"/>
        <w:gridCol w:w="486"/>
        <w:gridCol w:w="486"/>
        <w:gridCol w:w="498"/>
        <w:gridCol w:w="498"/>
        <w:gridCol w:w="424"/>
        <w:gridCol w:w="1879"/>
      </w:tblGrid>
      <w:tr w:rsidR="005013CC" w:rsidTr="005013CC">
        <w:tc>
          <w:tcPr>
            <w:tcW w:w="0" w:type="auto"/>
            <w:vMerge w:val="restart"/>
          </w:tcPr>
          <w:p w:rsidR="005013CC" w:rsidRDefault="005013CC" w:rsidP="0000630A">
            <w:pPr>
              <w:rPr>
                <w:rFonts w:ascii="Arial" w:eastAsia="Arial" w:hAnsi="Arial"/>
                <w:sz w:val="24"/>
              </w:rPr>
            </w:pPr>
            <w:r>
              <w:rPr>
                <w:rFonts w:ascii="Arial" w:eastAsia="Arial" w:hAnsi="Arial"/>
                <w:sz w:val="24"/>
              </w:rPr>
              <w:t>N°</w:t>
            </w:r>
          </w:p>
        </w:tc>
        <w:tc>
          <w:tcPr>
            <w:tcW w:w="0" w:type="auto"/>
            <w:vMerge w:val="restart"/>
          </w:tcPr>
          <w:p w:rsidR="005013CC" w:rsidRDefault="005013CC" w:rsidP="0000630A">
            <w:pPr>
              <w:rPr>
                <w:rFonts w:ascii="Arial" w:eastAsia="Arial" w:hAnsi="Arial"/>
                <w:sz w:val="24"/>
              </w:rPr>
            </w:pPr>
            <w:r>
              <w:rPr>
                <w:rFonts w:ascii="Arial" w:eastAsia="Arial" w:hAnsi="Arial"/>
                <w:sz w:val="24"/>
              </w:rPr>
              <w:t>Actividades</w:t>
            </w:r>
          </w:p>
        </w:tc>
        <w:tc>
          <w:tcPr>
            <w:tcW w:w="0" w:type="auto"/>
            <w:gridSpan w:val="12"/>
          </w:tcPr>
          <w:p w:rsidR="005013CC" w:rsidRDefault="005013CC" w:rsidP="0000630A">
            <w:pPr>
              <w:jc w:val="center"/>
              <w:rPr>
                <w:rFonts w:ascii="Arial" w:eastAsia="Arial" w:hAnsi="Arial"/>
                <w:sz w:val="24"/>
              </w:rPr>
            </w:pPr>
            <w:r>
              <w:rPr>
                <w:rFonts w:ascii="Arial" w:eastAsia="Arial" w:hAnsi="Arial"/>
                <w:sz w:val="24"/>
              </w:rPr>
              <w:t>Tiempo en Meses</w:t>
            </w:r>
          </w:p>
        </w:tc>
        <w:tc>
          <w:tcPr>
            <w:tcW w:w="1879" w:type="dxa"/>
          </w:tcPr>
          <w:p w:rsidR="005013CC" w:rsidRDefault="005013CC" w:rsidP="0000630A">
            <w:pPr>
              <w:jc w:val="center"/>
              <w:rPr>
                <w:rFonts w:ascii="Arial" w:eastAsia="Arial" w:hAnsi="Arial"/>
                <w:sz w:val="24"/>
              </w:rPr>
            </w:pPr>
          </w:p>
        </w:tc>
      </w:tr>
      <w:tr w:rsidR="005013CC" w:rsidTr="005013CC">
        <w:tc>
          <w:tcPr>
            <w:tcW w:w="0" w:type="auto"/>
            <w:vMerge/>
          </w:tcPr>
          <w:p w:rsidR="005013CC" w:rsidRDefault="005013CC" w:rsidP="0000630A">
            <w:pPr>
              <w:rPr>
                <w:rFonts w:ascii="Arial" w:eastAsia="Arial" w:hAnsi="Arial"/>
                <w:sz w:val="24"/>
              </w:rPr>
            </w:pPr>
          </w:p>
        </w:tc>
        <w:tc>
          <w:tcPr>
            <w:tcW w:w="0" w:type="auto"/>
            <w:vMerge/>
          </w:tcPr>
          <w:p w:rsidR="005013CC" w:rsidRDefault="005013CC" w:rsidP="0000630A">
            <w:pPr>
              <w:rPr>
                <w:rFonts w:ascii="Arial" w:eastAsia="Arial" w:hAnsi="Arial"/>
                <w:sz w:val="24"/>
              </w:rPr>
            </w:pPr>
          </w:p>
        </w:tc>
        <w:tc>
          <w:tcPr>
            <w:tcW w:w="0" w:type="auto"/>
          </w:tcPr>
          <w:p w:rsidR="005013CC" w:rsidRPr="00D77923" w:rsidRDefault="005013CC" w:rsidP="0000630A">
            <w:pPr>
              <w:rPr>
                <w:rFonts w:ascii="Arial" w:eastAsia="Arial" w:hAnsi="Arial"/>
              </w:rPr>
            </w:pPr>
            <w:r w:rsidRPr="00D77923">
              <w:rPr>
                <w:rFonts w:ascii="Arial" w:eastAsia="Arial" w:hAnsi="Arial"/>
              </w:rPr>
              <w:t>En</w:t>
            </w:r>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Fb</w:t>
            </w:r>
            <w:proofErr w:type="spellEnd"/>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Mz</w:t>
            </w:r>
            <w:proofErr w:type="spellEnd"/>
          </w:p>
        </w:tc>
        <w:tc>
          <w:tcPr>
            <w:tcW w:w="0" w:type="auto"/>
          </w:tcPr>
          <w:p w:rsidR="005013CC" w:rsidRPr="00D77923" w:rsidRDefault="005013CC" w:rsidP="0000630A">
            <w:pPr>
              <w:rPr>
                <w:rFonts w:ascii="Arial" w:eastAsia="Arial" w:hAnsi="Arial"/>
              </w:rPr>
            </w:pPr>
            <w:r w:rsidRPr="00D77923">
              <w:rPr>
                <w:rFonts w:ascii="Arial" w:eastAsia="Arial" w:hAnsi="Arial"/>
              </w:rPr>
              <w:t>Ab</w:t>
            </w:r>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Ma</w:t>
            </w:r>
            <w:proofErr w:type="spellEnd"/>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Jn</w:t>
            </w:r>
            <w:proofErr w:type="spellEnd"/>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Jl</w:t>
            </w:r>
            <w:proofErr w:type="spellEnd"/>
          </w:p>
        </w:tc>
        <w:tc>
          <w:tcPr>
            <w:tcW w:w="0" w:type="auto"/>
          </w:tcPr>
          <w:p w:rsidR="005013CC" w:rsidRPr="00D77923" w:rsidRDefault="005013CC" w:rsidP="0000630A">
            <w:pPr>
              <w:rPr>
                <w:rFonts w:ascii="Arial" w:eastAsia="Arial" w:hAnsi="Arial"/>
              </w:rPr>
            </w:pPr>
            <w:r w:rsidRPr="00D77923">
              <w:rPr>
                <w:rFonts w:ascii="Arial" w:eastAsia="Arial" w:hAnsi="Arial"/>
              </w:rPr>
              <w:t>Ag</w:t>
            </w:r>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Sp</w:t>
            </w:r>
            <w:proofErr w:type="spellEnd"/>
            <w:r w:rsidRPr="00D77923">
              <w:rPr>
                <w:rFonts w:ascii="Arial" w:eastAsia="Arial" w:hAnsi="Arial"/>
              </w:rPr>
              <w:t xml:space="preserve"> </w:t>
            </w:r>
          </w:p>
        </w:tc>
        <w:tc>
          <w:tcPr>
            <w:tcW w:w="0" w:type="auto"/>
          </w:tcPr>
          <w:p w:rsidR="005013CC" w:rsidRPr="00D77923" w:rsidRDefault="005013CC" w:rsidP="0000630A">
            <w:pPr>
              <w:rPr>
                <w:rFonts w:ascii="Arial" w:eastAsia="Arial" w:hAnsi="Arial"/>
              </w:rPr>
            </w:pPr>
            <w:proofErr w:type="spellStart"/>
            <w:r w:rsidRPr="00D77923">
              <w:rPr>
                <w:rFonts w:ascii="Arial" w:eastAsia="Arial" w:hAnsi="Arial"/>
              </w:rPr>
              <w:t>Oc</w:t>
            </w:r>
            <w:proofErr w:type="spellEnd"/>
          </w:p>
        </w:tc>
        <w:tc>
          <w:tcPr>
            <w:tcW w:w="0" w:type="auto"/>
          </w:tcPr>
          <w:p w:rsidR="005013CC" w:rsidRPr="00D77923" w:rsidRDefault="005013CC" w:rsidP="0000630A">
            <w:pPr>
              <w:rPr>
                <w:rFonts w:ascii="Arial" w:eastAsia="Arial" w:hAnsi="Arial"/>
              </w:rPr>
            </w:pPr>
            <w:r w:rsidRPr="00D77923">
              <w:rPr>
                <w:rFonts w:ascii="Arial" w:eastAsia="Arial" w:hAnsi="Arial"/>
              </w:rPr>
              <w:t>No</w:t>
            </w:r>
          </w:p>
        </w:tc>
        <w:tc>
          <w:tcPr>
            <w:tcW w:w="0" w:type="auto"/>
          </w:tcPr>
          <w:p w:rsidR="005013CC" w:rsidRPr="00D77923" w:rsidRDefault="005013CC" w:rsidP="0000630A">
            <w:pPr>
              <w:rPr>
                <w:rFonts w:ascii="Arial" w:eastAsia="Arial" w:hAnsi="Arial"/>
              </w:rPr>
            </w:pPr>
            <w:r w:rsidRPr="00D77923">
              <w:rPr>
                <w:rFonts w:ascii="Arial" w:eastAsia="Arial" w:hAnsi="Arial"/>
              </w:rPr>
              <w:t>Di</w:t>
            </w:r>
          </w:p>
        </w:tc>
        <w:tc>
          <w:tcPr>
            <w:tcW w:w="1879" w:type="dxa"/>
          </w:tcPr>
          <w:p w:rsidR="005013CC" w:rsidRPr="00D77923" w:rsidRDefault="005013CC" w:rsidP="0000630A">
            <w:pPr>
              <w:rPr>
                <w:rFonts w:ascii="Arial" w:eastAsia="Arial" w:hAnsi="Arial"/>
              </w:rPr>
            </w:pP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1</w:t>
            </w:r>
          </w:p>
        </w:tc>
        <w:tc>
          <w:tcPr>
            <w:tcW w:w="0" w:type="auto"/>
          </w:tcPr>
          <w:p w:rsidR="005013CC" w:rsidRPr="00D77923" w:rsidRDefault="00005D35" w:rsidP="0000630A">
            <w:pPr>
              <w:rPr>
                <w:rFonts w:ascii="Arial" w:eastAsia="Arial" w:hAnsi="Arial"/>
                <w:sz w:val="20"/>
                <w:szCs w:val="20"/>
              </w:rPr>
            </w:pPr>
            <w:r>
              <w:rPr>
                <w:rFonts w:ascii="Arial" w:eastAsia="Arial" w:hAnsi="Arial"/>
                <w:sz w:val="20"/>
                <w:szCs w:val="20"/>
              </w:rPr>
              <w:t>Creación de 3</w:t>
            </w:r>
            <w:r w:rsidR="005013CC">
              <w:rPr>
                <w:rFonts w:ascii="Arial" w:eastAsia="Arial" w:hAnsi="Arial"/>
                <w:sz w:val="20"/>
                <w:szCs w:val="20"/>
              </w:rPr>
              <w:t xml:space="preserve"> Esc. Deportivas</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1879" w:type="dxa"/>
            <w:shd w:val="clear" w:color="auto" w:fill="auto"/>
            <w:vAlign w:val="center"/>
          </w:tcPr>
          <w:p w:rsidR="005013CC" w:rsidRPr="00D77923" w:rsidRDefault="0033337E" w:rsidP="006260E4">
            <w:pPr>
              <w:jc w:val="center"/>
              <w:rPr>
                <w:rFonts w:ascii="Arial" w:eastAsia="Arial" w:hAnsi="Arial"/>
                <w:b/>
                <w:color w:val="FF0000"/>
                <w:sz w:val="24"/>
              </w:rPr>
            </w:pPr>
            <w:r>
              <w:rPr>
                <w:rFonts w:ascii="Arial" w:eastAsia="Arial" w:hAnsi="Arial"/>
                <w:b/>
                <w:color w:val="FF0000"/>
                <w:sz w:val="24"/>
              </w:rPr>
              <w:t>$3,125.00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2</w:t>
            </w:r>
          </w:p>
        </w:tc>
        <w:tc>
          <w:tcPr>
            <w:tcW w:w="0" w:type="auto"/>
            <w:vAlign w:val="bottom"/>
          </w:tcPr>
          <w:p w:rsidR="005013CC" w:rsidRPr="00D77923" w:rsidRDefault="005013CC" w:rsidP="0000630A">
            <w:pPr>
              <w:spacing w:line="265" w:lineRule="exact"/>
              <w:rPr>
                <w:rFonts w:ascii="Arial" w:eastAsia="Arial" w:hAnsi="Arial"/>
                <w:sz w:val="20"/>
                <w:szCs w:val="20"/>
              </w:rPr>
            </w:pPr>
            <w:r w:rsidRPr="00D77923">
              <w:rPr>
                <w:rFonts w:ascii="Arial" w:eastAsia="Arial" w:hAnsi="Arial"/>
                <w:sz w:val="20"/>
                <w:szCs w:val="20"/>
              </w:rPr>
              <w:t xml:space="preserve">Entrenamiento </w:t>
            </w:r>
            <w:r w:rsidR="0033337E">
              <w:rPr>
                <w:rFonts w:ascii="Arial" w:eastAsia="Arial" w:hAnsi="Arial"/>
                <w:sz w:val="20"/>
                <w:szCs w:val="20"/>
              </w:rPr>
              <w:t xml:space="preserve">y equipamiento </w:t>
            </w:r>
            <w:r w:rsidRPr="00D77923">
              <w:rPr>
                <w:rFonts w:ascii="Arial" w:eastAsia="Arial" w:hAnsi="Arial"/>
                <w:sz w:val="20"/>
                <w:szCs w:val="20"/>
              </w:rPr>
              <w:t>a jóvenes de las escuelas</w:t>
            </w:r>
            <w:r>
              <w:rPr>
                <w:rFonts w:ascii="Arial" w:eastAsia="Arial" w:hAnsi="Arial"/>
                <w:sz w:val="20"/>
                <w:szCs w:val="20"/>
              </w:rPr>
              <w:t xml:space="preserve"> deportivas</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color w:val="FF0000"/>
              </w:rPr>
            </w:pPr>
            <w:r w:rsidRPr="005013CC">
              <w:rPr>
                <w:rFonts w:ascii="Arial" w:eastAsia="Arial" w:hAnsi="Arial"/>
                <w:color w:val="FF0000"/>
                <w:sz w:val="24"/>
              </w:rPr>
              <w:t>X</w:t>
            </w:r>
          </w:p>
        </w:tc>
        <w:tc>
          <w:tcPr>
            <w:tcW w:w="1879" w:type="dxa"/>
            <w:shd w:val="clear" w:color="auto" w:fill="auto"/>
            <w:vAlign w:val="center"/>
          </w:tcPr>
          <w:p w:rsidR="005013CC" w:rsidRPr="00D77923" w:rsidRDefault="0033337E" w:rsidP="006260E4">
            <w:pPr>
              <w:jc w:val="center"/>
              <w:rPr>
                <w:rFonts w:ascii="Arial" w:eastAsia="Arial" w:hAnsi="Arial"/>
                <w:b/>
                <w:color w:val="FF0000"/>
                <w:sz w:val="24"/>
              </w:rPr>
            </w:pPr>
            <w:r>
              <w:rPr>
                <w:rFonts w:ascii="Arial" w:eastAsia="Arial" w:hAnsi="Arial"/>
                <w:b/>
                <w:color w:val="FF0000"/>
                <w:sz w:val="24"/>
              </w:rPr>
              <w:t>$44,440.00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3</w:t>
            </w:r>
          </w:p>
        </w:tc>
        <w:tc>
          <w:tcPr>
            <w:tcW w:w="0" w:type="auto"/>
            <w:vAlign w:val="bottom"/>
          </w:tcPr>
          <w:p w:rsidR="005013CC" w:rsidRPr="00D77923" w:rsidRDefault="005013CC" w:rsidP="0000630A">
            <w:pPr>
              <w:spacing w:line="271" w:lineRule="exact"/>
              <w:rPr>
                <w:rFonts w:ascii="Arial" w:eastAsia="Arial" w:hAnsi="Arial"/>
                <w:sz w:val="20"/>
                <w:szCs w:val="20"/>
              </w:rPr>
            </w:pPr>
            <w:r>
              <w:rPr>
                <w:rFonts w:ascii="Arial" w:eastAsia="Arial" w:hAnsi="Arial"/>
                <w:sz w:val="20"/>
                <w:szCs w:val="20"/>
              </w:rPr>
              <w:t>Torneo</w:t>
            </w:r>
            <w:r w:rsidRPr="00D77923">
              <w:rPr>
                <w:rFonts w:ascii="Arial" w:eastAsia="Arial" w:hAnsi="Arial"/>
                <w:sz w:val="20"/>
                <w:szCs w:val="20"/>
              </w:rPr>
              <w:t xml:space="preserve"> </w:t>
            </w:r>
            <w:r>
              <w:rPr>
                <w:rFonts w:ascii="Arial" w:eastAsia="Arial" w:hAnsi="Arial"/>
                <w:sz w:val="20"/>
                <w:szCs w:val="20"/>
              </w:rPr>
              <w:t>de Futbol ADFA</w:t>
            </w:r>
          </w:p>
        </w:tc>
        <w:tc>
          <w:tcPr>
            <w:tcW w:w="0" w:type="auto"/>
            <w:shd w:val="clear" w:color="auto" w:fill="auto"/>
            <w:vAlign w:val="center"/>
          </w:tcPr>
          <w:p w:rsidR="005013CC" w:rsidRPr="005013CC" w:rsidRDefault="005013CC" w:rsidP="0000630A">
            <w:pPr>
              <w:jc w:val="center"/>
              <w:rPr>
                <w:rFonts w:ascii="Arial" w:eastAsia="Arial" w:hAnsi="Arial" w:cs="Arial"/>
                <w:color w:val="FF0000"/>
                <w:sz w:val="24"/>
                <w:szCs w:val="24"/>
              </w:rPr>
            </w:pPr>
            <w:r w:rsidRPr="005013CC">
              <w:rPr>
                <w:rFonts w:ascii="Arial" w:eastAsia="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eastAsia="Arial" w:hAnsi="Arial" w:cs="Arial"/>
                <w:color w:val="FF0000"/>
                <w:sz w:val="24"/>
                <w:szCs w:val="24"/>
              </w:rPr>
              <w:t>X</w:t>
            </w:r>
          </w:p>
        </w:tc>
        <w:tc>
          <w:tcPr>
            <w:tcW w:w="0" w:type="auto"/>
            <w:shd w:val="clear" w:color="auto" w:fill="auto"/>
            <w:vAlign w:val="center"/>
          </w:tcPr>
          <w:p w:rsidR="005013CC" w:rsidRPr="005013CC" w:rsidRDefault="005013CC" w:rsidP="0000630A">
            <w:pP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eastAsia="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eastAsia="Arial" w:hAnsi="Arial" w:cs="Arial"/>
                <w:color w:val="FF0000"/>
                <w:sz w:val="24"/>
                <w:szCs w:val="24"/>
              </w:rPr>
              <w:t>X</w:t>
            </w:r>
          </w:p>
        </w:tc>
        <w:tc>
          <w:tcPr>
            <w:tcW w:w="0" w:type="auto"/>
            <w:shd w:val="clear" w:color="auto" w:fill="auto"/>
            <w:vAlign w:val="center"/>
          </w:tcPr>
          <w:p w:rsidR="005013CC" w:rsidRPr="005013CC" w:rsidRDefault="005013CC" w:rsidP="0000630A">
            <w:pPr>
              <w:jc w:val="center"/>
              <w:rPr>
                <w:rFonts w:ascii="Arial" w:hAnsi="Arial" w:cs="Arial"/>
                <w:color w:val="FF0000"/>
                <w:sz w:val="24"/>
                <w:szCs w:val="24"/>
              </w:rPr>
            </w:pPr>
            <w:r w:rsidRPr="005013CC">
              <w:rPr>
                <w:rFonts w:ascii="Arial" w:hAnsi="Arial" w:cs="Arial"/>
                <w:color w:val="FF0000"/>
                <w:sz w:val="24"/>
                <w:szCs w:val="24"/>
              </w:rPr>
              <w:t>X</w:t>
            </w:r>
          </w:p>
        </w:tc>
        <w:tc>
          <w:tcPr>
            <w:tcW w:w="1879" w:type="dxa"/>
            <w:shd w:val="clear" w:color="auto" w:fill="auto"/>
            <w:vAlign w:val="center"/>
          </w:tcPr>
          <w:p w:rsidR="005013CC" w:rsidRDefault="0033337E" w:rsidP="006260E4">
            <w:pPr>
              <w:jc w:val="center"/>
              <w:rPr>
                <w:rFonts w:ascii="Arial" w:hAnsi="Arial" w:cs="Arial"/>
                <w:b/>
                <w:color w:val="FF0000"/>
                <w:sz w:val="24"/>
                <w:szCs w:val="24"/>
              </w:rPr>
            </w:pPr>
            <w:r>
              <w:rPr>
                <w:rFonts w:ascii="Arial" w:hAnsi="Arial" w:cs="Arial"/>
                <w:b/>
                <w:color w:val="FF0000"/>
                <w:sz w:val="24"/>
                <w:szCs w:val="24"/>
              </w:rPr>
              <w:t>$5,300.00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4</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de Baloncesto Infantil</w:t>
            </w:r>
          </w:p>
        </w:tc>
        <w:tc>
          <w:tcPr>
            <w:tcW w:w="0" w:type="auto"/>
            <w:shd w:val="clear" w:color="auto" w:fill="auto"/>
            <w:vAlign w:val="center"/>
          </w:tcPr>
          <w:p w:rsidR="005013CC" w:rsidRPr="005013CC" w:rsidRDefault="005013CC" w:rsidP="0000630A">
            <w:pPr>
              <w:jc w:val="center"/>
              <w:rPr>
                <w:rFonts w:ascii="Arial" w:eastAsia="Arial" w:hAnsi="Arial"/>
                <w:sz w:val="24"/>
              </w:rPr>
            </w:pPr>
          </w:p>
        </w:tc>
        <w:tc>
          <w:tcPr>
            <w:tcW w:w="0" w:type="auto"/>
            <w:shd w:val="clear" w:color="auto" w:fill="auto"/>
            <w:vAlign w:val="center"/>
          </w:tcPr>
          <w:p w:rsidR="005013CC" w:rsidRPr="005013CC" w:rsidRDefault="005013CC" w:rsidP="0000630A">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00630A">
            <w:pPr>
              <w:jc w:val="center"/>
              <w:rPr>
                <w:rFonts w:ascii="Arial" w:eastAsia="Arial" w:hAnsi="Arial"/>
                <w:color w:val="FF0000"/>
                <w:sz w:val="24"/>
              </w:rPr>
            </w:pPr>
            <w:r w:rsidRPr="005013CC">
              <w:rPr>
                <w:rFonts w:ascii="Arial" w:eastAsia="Arial" w:hAnsi="Arial"/>
                <w:color w:val="FF0000"/>
                <w:sz w:val="24"/>
              </w:rPr>
              <w:t>X</w:t>
            </w:r>
          </w:p>
        </w:tc>
        <w:tc>
          <w:tcPr>
            <w:tcW w:w="1879" w:type="dxa"/>
            <w:shd w:val="clear" w:color="auto" w:fill="auto"/>
            <w:vAlign w:val="center"/>
          </w:tcPr>
          <w:p w:rsidR="005013CC" w:rsidRPr="00CA6EE4" w:rsidRDefault="0033337E" w:rsidP="006260E4">
            <w:pPr>
              <w:jc w:val="center"/>
              <w:rPr>
                <w:rFonts w:ascii="Arial" w:eastAsia="Arial" w:hAnsi="Arial"/>
                <w:b/>
                <w:color w:val="FF0000"/>
                <w:sz w:val="24"/>
              </w:rPr>
            </w:pPr>
            <w:r>
              <w:rPr>
                <w:rFonts w:ascii="Arial" w:eastAsia="Arial" w:hAnsi="Arial"/>
                <w:b/>
                <w:color w:val="FF0000"/>
                <w:sz w:val="24"/>
              </w:rPr>
              <w:t>$2,000.00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5</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Futbol Zona Norte</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1879" w:type="dxa"/>
            <w:shd w:val="clear" w:color="auto" w:fill="auto"/>
            <w:vAlign w:val="center"/>
          </w:tcPr>
          <w:p w:rsidR="005013CC" w:rsidRPr="00DF5C51" w:rsidRDefault="0033337E" w:rsidP="006260E4">
            <w:pPr>
              <w:jc w:val="center"/>
              <w:rPr>
                <w:rFonts w:ascii="Arial" w:eastAsia="Arial" w:hAnsi="Arial"/>
                <w:b/>
                <w:color w:val="FF0000"/>
                <w:sz w:val="24"/>
              </w:rPr>
            </w:pPr>
            <w:r>
              <w:rPr>
                <w:rFonts w:ascii="Arial" w:eastAsia="Arial" w:hAnsi="Arial"/>
                <w:b/>
                <w:color w:val="FF0000"/>
                <w:sz w:val="24"/>
              </w:rPr>
              <w:t>$4,500.00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6</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Futbol Zona Sur</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33337E">
            <w:pPr>
              <w:jc w:val="center"/>
            </w:pPr>
            <w:r w:rsidRPr="005013CC">
              <w:rPr>
                <w:rFonts w:ascii="Arial" w:eastAsia="Arial" w:hAnsi="Arial"/>
                <w:color w:val="FF0000"/>
                <w:sz w:val="24"/>
              </w:rPr>
              <w:t>X</w:t>
            </w:r>
          </w:p>
        </w:tc>
        <w:tc>
          <w:tcPr>
            <w:tcW w:w="1879" w:type="dxa"/>
            <w:shd w:val="clear" w:color="auto" w:fill="auto"/>
            <w:vAlign w:val="center"/>
          </w:tcPr>
          <w:p w:rsidR="005013CC" w:rsidRPr="00130049" w:rsidRDefault="0033337E" w:rsidP="006260E4">
            <w:pPr>
              <w:jc w:val="center"/>
              <w:rPr>
                <w:rFonts w:ascii="Arial" w:eastAsia="Arial" w:hAnsi="Arial"/>
                <w:b/>
                <w:color w:val="FF0000"/>
                <w:sz w:val="24"/>
              </w:rPr>
            </w:pPr>
            <w:r>
              <w:rPr>
                <w:rFonts w:ascii="Arial" w:eastAsia="Arial" w:hAnsi="Arial"/>
                <w:b/>
                <w:color w:val="FF0000"/>
                <w:sz w:val="24"/>
              </w:rPr>
              <w:t>$2,500.00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7</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de BKB estudiantil</w:t>
            </w: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0" w:type="auto"/>
            <w:shd w:val="clear" w:color="auto" w:fill="auto"/>
            <w:vAlign w:val="center"/>
          </w:tcPr>
          <w:p w:rsidR="005013CC" w:rsidRPr="005013CC" w:rsidRDefault="005013CC" w:rsidP="005013CC">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1879" w:type="dxa"/>
            <w:shd w:val="clear" w:color="auto" w:fill="auto"/>
            <w:vAlign w:val="center"/>
          </w:tcPr>
          <w:p w:rsidR="005013CC" w:rsidRPr="0033337E" w:rsidRDefault="0033337E" w:rsidP="006260E4">
            <w:pPr>
              <w:jc w:val="center"/>
              <w:rPr>
                <w:rFonts w:ascii="Arial" w:eastAsia="Arial" w:hAnsi="Arial"/>
                <w:b/>
                <w:color w:val="FF0000"/>
                <w:sz w:val="24"/>
              </w:rPr>
            </w:pPr>
            <w:r w:rsidRPr="0033337E">
              <w:rPr>
                <w:rFonts w:ascii="Arial" w:eastAsia="Arial" w:hAnsi="Arial"/>
                <w:b/>
                <w:color w:val="FF0000"/>
                <w:sz w:val="24"/>
              </w:rPr>
              <w:t>$1,200.00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8</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de Softbol</w:t>
            </w:r>
          </w:p>
        </w:tc>
        <w:tc>
          <w:tcPr>
            <w:tcW w:w="0" w:type="auto"/>
            <w:shd w:val="clear" w:color="auto" w:fill="auto"/>
          </w:tcPr>
          <w:p w:rsidR="005013CC" w:rsidRPr="005013CC" w:rsidRDefault="005013CC" w:rsidP="0000630A">
            <w:pPr>
              <w:rPr>
                <w:rFonts w:ascii="Arial" w:eastAsia="Arial" w:hAnsi="Arial"/>
                <w:sz w:val="24"/>
              </w:rPr>
            </w:pP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0" w:type="auto"/>
            <w:shd w:val="clear" w:color="auto" w:fill="auto"/>
          </w:tcPr>
          <w:p w:rsidR="005013CC" w:rsidRPr="005013CC" w:rsidRDefault="005013CC" w:rsidP="0000630A">
            <w:r w:rsidRPr="005013CC">
              <w:rPr>
                <w:rFonts w:ascii="Arial" w:eastAsia="Arial" w:hAnsi="Arial"/>
                <w:color w:val="FF0000"/>
                <w:sz w:val="24"/>
              </w:rPr>
              <w:t>X</w:t>
            </w:r>
          </w:p>
        </w:tc>
        <w:tc>
          <w:tcPr>
            <w:tcW w:w="1879" w:type="dxa"/>
            <w:shd w:val="clear" w:color="auto" w:fill="auto"/>
            <w:vAlign w:val="center"/>
          </w:tcPr>
          <w:p w:rsidR="005013CC" w:rsidRPr="008123E4" w:rsidRDefault="0033337E" w:rsidP="006260E4">
            <w:pPr>
              <w:jc w:val="center"/>
              <w:rPr>
                <w:rFonts w:ascii="Arial" w:eastAsia="Arial" w:hAnsi="Arial"/>
                <w:b/>
                <w:color w:val="FF0000"/>
                <w:sz w:val="24"/>
              </w:rPr>
            </w:pPr>
            <w:r>
              <w:rPr>
                <w:rFonts w:ascii="Arial" w:eastAsia="Arial" w:hAnsi="Arial"/>
                <w:b/>
                <w:color w:val="FF0000"/>
                <w:sz w:val="24"/>
              </w:rPr>
              <w:t>$1,850.00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9</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Competencias de Natación</w:t>
            </w:r>
          </w:p>
        </w:tc>
        <w:tc>
          <w:tcPr>
            <w:tcW w:w="0" w:type="auto"/>
            <w:shd w:val="clear" w:color="auto" w:fill="auto"/>
            <w:vAlign w:val="center"/>
          </w:tcPr>
          <w:p w:rsidR="005013CC" w:rsidRPr="005013CC" w:rsidRDefault="005013CC" w:rsidP="005013CC">
            <w:pPr>
              <w:jc w:val="center"/>
            </w:pP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0" w:type="auto"/>
            <w:shd w:val="clear" w:color="auto" w:fill="auto"/>
            <w:vAlign w:val="center"/>
          </w:tcPr>
          <w:p w:rsidR="005013CC" w:rsidRPr="005013CC" w:rsidRDefault="005013CC" w:rsidP="005013CC">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rPr>
                <w:rFonts w:ascii="Arial" w:eastAsia="Arial" w:hAnsi="Arial"/>
                <w:sz w:val="24"/>
              </w:rPr>
            </w:pP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5013CC">
            <w:pPr>
              <w:jc w:val="center"/>
            </w:pPr>
            <w:r w:rsidRPr="005013CC">
              <w:rPr>
                <w:rFonts w:ascii="Arial" w:eastAsia="Arial" w:hAnsi="Arial"/>
                <w:color w:val="FF0000"/>
                <w:sz w:val="24"/>
              </w:rPr>
              <w:t>X</w:t>
            </w:r>
          </w:p>
        </w:tc>
        <w:tc>
          <w:tcPr>
            <w:tcW w:w="1879" w:type="dxa"/>
            <w:shd w:val="clear" w:color="auto" w:fill="auto"/>
            <w:vAlign w:val="center"/>
          </w:tcPr>
          <w:p w:rsidR="005013CC" w:rsidRPr="00560E39" w:rsidRDefault="0033337E" w:rsidP="006260E4">
            <w:pPr>
              <w:jc w:val="center"/>
              <w:rPr>
                <w:rFonts w:ascii="Arial" w:eastAsia="Arial" w:hAnsi="Arial"/>
                <w:b/>
                <w:color w:val="FF0000"/>
                <w:sz w:val="24"/>
              </w:rPr>
            </w:pPr>
            <w:r>
              <w:rPr>
                <w:rFonts w:ascii="Arial" w:eastAsia="Arial" w:hAnsi="Arial"/>
                <w:b/>
                <w:color w:val="FF0000"/>
                <w:sz w:val="24"/>
              </w:rPr>
              <w:t>$1,800.00</w:t>
            </w:r>
          </w:p>
        </w:tc>
      </w:tr>
      <w:tr w:rsidR="005013CC" w:rsidTr="006260E4">
        <w:tc>
          <w:tcPr>
            <w:tcW w:w="0" w:type="auto"/>
          </w:tcPr>
          <w:p w:rsidR="005013CC" w:rsidRPr="00D77923" w:rsidRDefault="005013CC" w:rsidP="0000630A">
            <w:pPr>
              <w:rPr>
                <w:rFonts w:ascii="Arial" w:eastAsia="Arial" w:hAnsi="Arial"/>
                <w:sz w:val="20"/>
                <w:szCs w:val="20"/>
              </w:rPr>
            </w:pPr>
            <w:r w:rsidRPr="00D77923">
              <w:rPr>
                <w:rFonts w:ascii="Arial" w:eastAsia="Arial" w:hAnsi="Arial"/>
                <w:sz w:val="20"/>
                <w:szCs w:val="20"/>
              </w:rPr>
              <w:t>10</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de futbol Primera Aficionado</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0" w:type="auto"/>
            <w:shd w:val="clear" w:color="auto" w:fill="auto"/>
            <w:vAlign w:val="center"/>
          </w:tcPr>
          <w:p w:rsidR="005013CC" w:rsidRPr="005013CC" w:rsidRDefault="005013CC" w:rsidP="005013CC">
            <w:pPr>
              <w:jc w:val="center"/>
              <w:rPr>
                <w:rFonts w:ascii="Arial" w:eastAsia="Arial" w:hAnsi="Arial"/>
                <w:color w:val="FF0000"/>
                <w:sz w:val="24"/>
                <w:szCs w:val="24"/>
              </w:rPr>
            </w:pPr>
            <w:r w:rsidRPr="005013CC">
              <w:rPr>
                <w:rFonts w:ascii="Arial" w:eastAsia="Arial" w:hAnsi="Arial"/>
                <w:color w:val="FF0000"/>
                <w:sz w:val="24"/>
                <w:szCs w:val="24"/>
              </w:rPr>
              <w:t>X</w:t>
            </w:r>
          </w:p>
        </w:tc>
        <w:tc>
          <w:tcPr>
            <w:tcW w:w="1879" w:type="dxa"/>
            <w:shd w:val="clear" w:color="auto" w:fill="auto"/>
            <w:vAlign w:val="center"/>
          </w:tcPr>
          <w:p w:rsidR="005013CC" w:rsidRPr="0033337E" w:rsidRDefault="00C5307A" w:rsidP="006260E4">
            <w:pPr>
              <w:jc w:val="center"/>
              <w:rPr>
                <w:rFonts w:ascii="Arial" w:eastAsia="Arial" w:hAnsi="Arial"/>
                <w:b/>
                <w:color w:val="FF0000"/>
                <w:sz w:val="24"/>
              </w:rPr>
            </w:pPr>
            <w:r>
              <w:rPr>
                <w:rFonts w:ascii="Arial" w:eastAsia="Arial" w:hAnsi="Arial"/>
                <w:b/>
                <w:color w:val="FF0000"/>
                <w:sz w:val="24"/>
              </w:rPr>
              <w:t>$2,200.00</w:t>
            </w:r>
          </w:p>
        </w:tc>
      </w:tr>
      <w:tr w:rsidR="005013CC" w:rsidTr="006260E4">
        <w:tc>
          <w:tcPr>
            <w:tcW w:w="0" w:type="auto"/>
          </w:tcPr>
          <w:p w:rsidR="005013CC" w:rsidRPr="00D77923" w:rsidRDefault="00B02CE8" w:rsidP="0000630A">
            <w:pPr>
              <w:rPr>
                <w:rFonts w:ascii="Arial" w:eastAsia="Arial" w:hAnsi="Arial"/>
                <w:sz w:val="20"/>
                <w:szCs w:val="20"/>
              </w:rPr>
            </w:pPr>
            <w:r>
              <w:rPr>
                <w:rFonts w:ascii="Arial" w:eastAsia="Arial" w:hAnsi="Arial"/>
                <w:sz w:val="20"/>
                <w:szCs w:val="20"/>
              </w:rPr>
              <w:t>11</w:t>
            </w:r>
          </w:p>
        </w:tc>
        <w:tc>
          <w:tcPr>
            <w:tcW w:w="0" w:type="auto"/>
          </w:tcPr>
          <w:p w:rsidR="005013CC" w:rsidRPr="00D77923" w:rsidRDefault="005013CC" w:rsidP="0000630A">
            <w:pPr>
              <w:rPr>
                <w:rFonts w:ascii="Arial" w:eastAsia="Arial" w:hAnsi="Arial"/>
                <w:sz w:val="20"/>
                <w:szCs w:val="20"/>
              </w:rPr>
            </w:pPr>
            <w:r>
              <w:rPr>
                <w:rFonts w:ascii="Arial" w:eastAsia="Arial" w:hAnsi="Arial"/>
                <w:sz w:val="20"/>
                <w:szCs w:val="20"/>
              </w:rPr>
              <w:t>Torneo Femenino ADFA</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p>
        </w:tc>
        <w:tc>
          <w:tcPr>
            <w:tcW w:w="0" w:type="auto"/>
            <w:shd w:val="clear" w:color="auto" w:fill="auto"/>
          </w:tcPr>
          <w:p w:rsidR="005013CC" w:rsidRPr="005013CC" w:rsidRDefault="005013CC" w:rsidP="0000630A">
            <w:pPr>
              <w:rPr>
                <w:rFonts w:ascii="Arial" w:eastAsia="Arial" w:hAnsi="Arial"/>
                <w:color w:val="FF0000"/>
                <w:sz w:val="24"/>
              </w:rPr>
            </w:pP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5013CC" w:rsidRPr="005013CC" w:rsidRDefault="005013CC" w:rsidP="0000630A">
            <w:pPr>
              <w:rPr>
                <w:rFonts w:ascii="Arial" w:eastAsia="Arial" w:hAnsi="Arial"/>
                <w:color w:val="FF0000"/>
                <w:sz w:val="24"/>
              </w:rPr>
            </w:pPr>
            <w:r w:rsidRPr="005013CC">
              <w:rPr>
                <w:rFonts w:ascii="Arial" w:eastAsia="Arial" w:hAnsi="Arial"/>
                <w:color w:val="FF0000"/>
                <w:sz w:val="24"/>
              </w:rPr>
              <w:t>X</w:t>
            </w:r>
          </w:p>
        </w:tc>
        <w:tc>
          <w:tcPr>
            <w:tcW w:w="1879" w:type="dxa"/>
            <w:shd w:val="clear" w:color="auto" w:fill="auto"/>
            <w:vAlign w:val="center"/>
          </w:tcPr>
          <w:p w:rsidR="005013CC" w:rsidRPr="0000630A" w:rsidRDefault="0033337E" w:rsidP="006260E4">
            <w:pPr>
              <w:jc w:val="center"/>
              <w:rPr>
                <w:rFonts w:ascii="Arial" w:eastAsia="Arial" w:hAnsi="Arial"/>
                <w:b/>
                <w:color w:val="FF0000"/>
                <w:sz w:val="24"/>
              </w:rPr>
            </w:pPr>
            <w:r>
              <w:rPr>
                <w:rFonts w:ascii="Arial" w:eastAsia="Arial" w:hAnsi="Arial"/>
                <w:b/>
                <w:color w:val="FF0000"/>
                <w:sz w:val="24"/>
              </w:rPr>
              <w:t>$2,200.00</w:t>
            </w:r>
          </w:p>
        </w:tc>
      </w:tr>
      <w:tr w:rsidR="005013CC" w:rsidTr="006260E4">
        <w:tc>
          <w:tcPr>
            <w:tcW w:w="0" w:type="auto"/>
          </w:tcPr>
          <w:p w:rsidR="005013CC" w:rsidRPr="00D77923" w:rsidRDefault="00B02CE8" w:rsidP="0000630A">
            <w:pPr>
              <w:rPr>
                <w:rFonts w:ascii="Arial" w:eastAsia="Arial" w:hAnsi="Arial"/>
                <w:sz w:val="20"/>
                <w:szCs w:val="20"/>
              </w:rPr>
            </w:pPr>
            <w:r>
              <w:rPr>
                <w:rFonts w:ascii="Arial" w:eastAsia="Arial" w:hAnsi="Arial"/>
                <w:sz w:val="20"/>
                <w:szCs w:val="20"/>
              </w:rPr>
              <w:t>12</w:t>
            </w:r>
          </w:p>
        </w:tc>
        <w:tc>
          <w:tcPr>
            <w:tcW w:w="0" w:type="auto"/>
          </w:tcPr>
          <w:p w:rsidR="005013CC" w:rsidRPr="00D77923" w:rsidRDefault="0033337E" w:rsidP="0000630A">
            <w:pPr>
              <w:rPr>
                <w:rFonts w:ascii="Arial" w:eastAsia="Arial" w:hAnsi="Arial"/>
                <w:sz w:val="20"/>
                <w:szCs w:val="20"/>
              </w:rPr>
            </w:pPr>
            <w:r>
              <w:rPr>
                <w:rFonts w:ascii="Arial" w:eastAsia="Arial" w:hAnsi="Arial"/>
                <w:sz w:val="20"/>
                <w:szCs w:val="20"/>
              </w:rPr>
              <w:t>Torneo de BKB Empleados</w:t>
            </w: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0" w:type="auto"/>
            <w:shd w:val="clear" w:color="auto" w:fill="auto"/>
            <w:vAlign w:val="center"/>
          </w:tcPr>
          <w:p w:rsidR="005013CC" w:rsidRPr="005013CC" w:rsidRDefault="005013CC" w:rsidP="0033337E">
            <w:pPr>
              <w:jc w:val="center"/>
              <w:rPr>
                <w:rFonts w:ascii="Arial" w:eastAsia="Arial" w:hAnsi="Arial"/>
                <w:sz w:val="24"/>
              </w:rPr>
            </w:pPr>
          </w:p>
        </w:tc>
        <w:tc>
          <w:tcPr>
            <w:tcW w:w="1879" w:type="dxa"/>
            <w:shd w:val="clear" w:color="auto" w:fill="auto"/>
            <w:vAlign w:val="center"/>
          </w:tcPr>
          <w:p w:rsidR="005013CC" w:rsidRPr="00D77923" w:rsidRDefault="00C5307A" w:rsidP="006260E4">
            <w:pPr>
              <w:jc w:val="center"/>
              <w:rPr>
                <w:rFonts w:ascii="Arial" w:eastAsia="Arial" w:hAnsi="Arial"/>
                <w:b/>
                <w:color w:val="FF0000"/>
                <w:sz w:val="24"/>
              </w:rPr>
            </w:pPr>
            <w:r>
              <w:rPr>
                <w:rFonts w:ascii="Arial" w:eastAsia="Arial" w:hAnsi="Arial"/>
                <w:b/>
                <w:color w:val="FF0000"/>
                <w:sz w:val="24"/>
              </w:rPr>
              <w:t>$1,500.00</w:t>
            </w:r>
          </w:p>
        </w:tc>
      </w:tr>
      <w:tr w:rsidR="0033337E" w:rsidTr="006260E4">
        <w:tc>
          <w:tcPr>
            <w:tcW w:w="0" w:type="auto"/>
          </w:tcPr>
          <w:p w:rsidR="0033337E" w:rsidRPr="00D77923" w:rsidRDefault="00B02CE8" w:rsidP="0033337E">
            <w:pPr>
              <w:rPr>
                <w:rFonts w:ascii="Arial" w:eastAsia="Arial" w:hAnsi="Arial"/>
                <w:sz w:val="20"/>
                <w:szCs w:val="20"/>
              </w:rPr>
            </w:pPr>
            <w:r>
              <w:rPr>
                <w:rFonts w:ascii="Arial" w:eastAsia="Arial" w:hAnsi="Arial"/>
                <w:sz w:val="20"/>
                <w:szCs w:val="20"/>
              </w:rPr>
              <w:t>13</w:t>
            </w:r>
          </w:p>
        </w:tc>
        <w:tc>
          <w:tcPr>
            <w:tcW w:w="0" w:type="auto"/>
          </w:tcPr>
          <w:p w:rsidR="0033337E" w:rsidRPr="00D77923" w:rsidRDefault="0033337E" w:rsidP="0033337E">
            <w:pPr>
              <w:rPr>
                <w:rFonts w:ascii="Arial" w:eastAsia="Arial" w:hAnsi="Arial"/>
                <w:sz w:val="20"/>
                <w:szCs w:val="20"/>
              </w:rPr>
            </w:pPr>
            <w:r>
              <w:rPr>
                <w:rFonts w:ascii="Arial" w:eastAsia="Arial" w:hAnsi="Arial"/>
                <w:sz w:val="20"/>
                <w:szCs w:val="20"/>
              </w:rPr>
              <w:t>Torneo Futbol Empleados</w:t>
            </w: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tcPr>
          <w:p w:rsidR="0033337E" w:rsidRPr="005013CC" w:rsidRDefault="0033337E" w:rsidP="0033337E">
            <w:pPr>
              <w:jc w:val="center"/>
              <w:rPr>
                <w:rFonts w:ascii="Arial" w:eastAsia="Arial" w:hAnsi="Arial"/>
                <w:color w:val="FF0000"/>
                <w:sz w:val="24"/>
              </w:rPr>
            </w:pP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33337E" w:rsidRPr="005013CC" w:rsidRDefault="0033337E" w:rsidP="0033337E">
            <w:pPr>
              <w:jc w:val="center"/>
              <w:rPr>
                <w:rFonts w:ascii="Arial" w:eastAsia="Arial" w:hAnsi="Arial"/>
                <w:sz w:val="24"/>
              </w:rPr>
            </w:pPr>
            <w:r w:rsidRPr="005013CC">
              <w:rPr>
                <w:rFonts w:ascii="Arial" w:eastAsia="Arial" w:hAnsi="Arial"/>
                <w:color w:val="FF0000"/>
                <w:sz w:val="24"/>
              </w:rPr>
              <w:t>X</w:t>
            </w:r>
          </w:p>
        </w:tc>
        <w:tc>
          <w:tcPr>
            <w:tcW w:w="1879" w:type="dxa"/>
            <w:shd w:val="clear" w:color="auto" w:fill="auto"/>
            <w:vAlign w:val="center"/>
          </w:tcPr>
          <w:p w:rsidR="0033337E" w:rsidRPr="00D77923" w:rsidRDefault="00C5307A" w:rsidP="006260E4">
            <w:pPr>
              <w:jc w:val="center"/>
              <w:rPr>
                <w:rFonts w:ascii="Arial" w:eastAsia="Arial" w:hAnsi="Arial"/>
                <w:b/>
                <w:color w:val="FF0000"/>
                <w:sz w:val="24"/>
              </w:rPr>
            </w:pPr>
            <w:r>
              <w:rPr>
                <w:rFonts w:ascii="Arial" w:eastAsia="Arial" w:hAnsi="Arial"/>
                <w:b/>
                <w:color w:val="FF0000"/>
                <w:sz w:val="24"/>
              </w:rPr>
              <w:t>$1,500.00</w:t>
            </w:r>
          </w:p>
        </w:tc>
      </w:tr>
      <w:tr w:rsidR="0033337E" w:rsidTr="006260E4">
        <w:tc>
          <w:tcPr>
            <w:tcW w:w="0" w:type="auto"/>
          </w:tcPr>
          <w:p w:rsidR="0033337E" w:rsidRPr="00D77923" w:rsidRDefault="00B02CE8" w:rsidP="0033337E">
            <w:pPr>
              <w:rPr>
                <w:rFonts w:ascii="Arial" w:eastAsia="Arial" w:hAnsi="Arial"/>
                <w:sz w:val="20"/>
                <w:szCs w:val="20"/>
              </w:rPr>
            </w:pPr>
            <w:r>
              <w:rPr>
                <w:rFonts w:ascii="Arial" w:eastAsia="Arial" w:hAnsi="Arial"/>
                <w:sz w:val="20"/>
                <w:szCs w:val="20"/>
              </w:rPr>
              <w:t>14</w:t>
            </w:r>
          </w:p>
        </w:tc>
        <w:tc>
          <w:tcPr>
            <w:tcW w:w="0" w:type="auto"/>
          </w:tcPr>
          <w:p w:rsidR="0033337E" w:rsidRDefault="0033337E" w:rsidP="0033337E">
            <w:pPr>
              <w:rPr>
                <w:rFonts w:ascii="Arial" w:eastAsia="Arial" w:hAnsi="Arial"/>
                <w:sz w:val="20"/>
                <w:szCs w:val="20"/>
              </w:rPr>
            </w:pPr>
            <w:r>
              <w:rPr>
                <w:rFonts w:ascii="Arial" w:eastAsia="Arial" w:hAnsi="Arial"/>
                <w:sz w:val="20"/>
                <w:szCs w:val="20"/>
              </w:rPr>
              <w:t>Equipo Superior de BKB</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B02CE8"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1879" w:type="dxa"/>
            <w:shd w:val="clear" w:color="auto" w:fill="auto"/>
            <w:vAlign w:val="center"/>
          </w:tcPr>
          <w:p w:rsidR="0033337E" w:rsidRDefault="002D4D9C" w:rsidP="006260E4">
            <w:pPr>
              <w:jc w:val="center"/>
              <w:rPr>
                <w:rFonts w:ascii="Arial" w:eastAsia="Arial" w:hAnsi="Arial"/>
                <w:b/>
                <w:color w:val="FF0000"/>
                <w:sz w:val="24"/>
              </w:rPr>
            </w:pPr>
            <w:r>
              <w:rPr>
                <w:rFonts w:ascii="Arial" w:eastAsia="Arial" w:hAnsi="Arial"/>
                <w:b/>
                <w:color w:val="FF0000"/>
                <w:sz w:val="24"/>
              </w:rPr>
              <w:t>$10,728</w:t>
            </w:r>
            <w:r w:rsidR="00C5307A">
              <w:rPr>
                <w:rFonts w:ascii="Arial" w:eastAsia="Arial" w:hAnsi="Arial"/>
                <w:b/>
                <w:color w:val="FF0000"/>
                <w:sz w:val="24"/>
              </w:rPr>
              <w:t>.00</w:t>
            </w:r>
          </w:p>
        </w:tc>
      </w:tr>
      <w:tr w:rsidR="0033337E" w:rsidTr="006260E4">
        <w:tc>
          <w:tcPr>
            <w:tcW w:w="0" w:type="auto"/>
          </w:tcPr>
          <w:p w:rsidR="0033337E" w:rsidRDefault="00B02CE8" w:rsidP="0033337E">
            <w:pPr>
              <w:rPr>
                <w:rFonts w:ascii="Arial" w:eastAsia="Arial" w:hAnsi="Arial"/>
                <w:sz w:val="20"/>
                <w:szCs w:val="20"/>
              </w:rPr>
            </w:pPr>
            <w:r>
              <w:rPr>
                <w:rFonts w:ascii="Arial" w:eastAsia="Arial" w:hAnsi="Arial"/>
                <w:sz w:val="20"/>
                <w:szCs w:val="20"/>
              </w:rPr>
              <w:t>15</w:t>
            </w:r>
          </w:p>
        </w:tc>
        <w:tc>
          <w:tcPr>
            <w:tcW w:w="0" w:type="auto"/>
          </w:tcPr>
          <w:p w:rsidR="0033337E" w:rsidRDefault="0033337E" w:rsidP="0033337E">
            <w:pPr>
              <w:rPr>
                <w:rFonts w:ascii="Arial" w:eastAsia="Arial" w:hAnsi="Arial"/>
                <w:sz w:val="20"/>
                <w:szCs w:val="20"/>
              </w:rPr>
            </w:pPr>
            <w:r>
              <w:rPr>
                <w:rFonts w:ascii="Arial" w:eastAsia="Arial" w:hAnsi="Arial"/>
                <w:sz w:val="20"/>
                <w:szCs w:val="20"/>
              </w:rPr>
              <w:t>Torneo de Voleibol</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1879" w:type="dxa"/>
            <w:shd w:val="clear" w:color="auto" w:fill="auto"/>
            <w:vAlign w:val="center"/>
          </w:tcPr>
          <w:p w:rsidR="0033337E" w:rsidRDefault="00B02CE8" w:rsidP="006260E4">
            <w:pPr>
              <w:jc w:val="center"/>
              <w:rPr>
                <w:rFonts w:ascii="Arial" w:eastAsia="Arial" w:hAnsi="Arial"/>
                <w:b/>
                <w:color w:val="FF0000"/>
                <w:sz w:val="24"/>
              </w:rPr>
            </w:pPr>
            <w:r>
              <w:rPr>
                <w:rFonts w:ascii="Arial" w:eastAsia="Arial" w:hAnsi="Arial"/>
                <w:b/>
                <w:color w:val="FF0000"/>
                <w:sz w:val="24"/>
              </w:rPr>
              <w:t>$2,500.00</w:t>
            </w:r>
          </w:p>
        </w:tc>
      </w:tr>
      <w:tr w:rsidR="0033337E" w:rsidTr="006260E4">
        <w:tc>
          <w:tcPr>
            <w:tcW w:w="0" w:type="auto"/>
          </w:tcPr>
          <w:p w:rsidR="0033337E" w:rsidRDefault="00B02CE8" w:rsidP="0033337E">
            <w:pPr>
              <w:rPr>
                <w:rFonts w:ascii="Arial" w:eastAsia="Arial" w:hAnsi="Arial"/>
                <w:sz w:val="20"/>
                <w:szCs w:val="20"/>
              </w:rPr>
            </w:pPr>
            <w:r>
              <w:rPr>
                <w:rFonts w:ascii="Arial" w:eastAsia="Arial" w:hAnsi="Arial"/>
                <w:sz w:val="20"/>
                <w:szCs w:val="20"/>
              </w:rPr>
              <w:t>16</w:t>
            </w:r>
          </w:p>
        </w:tc>
        <w:tc>
          <w:tcPr>
            <w:tcW w:w="0" w:type="auto"/>
          </w:tcPr>
          <w:p w:rsidR="0033337E" w:rsidRDefault="0033337E" w:rsidP="0033337E">
            <w:pPr>
              <w:rPr>
                <w:rFonts w:ascii="Arial" w:eastAsia="Arial" w:hAnsi="Arial"/>
                <w:sz w:val="20"/>
                <w:szCs w:val="20"/>
              </w:rPr>
            </w:pPr>
            <w:r>
              <w:rPr>
                <w:rFonts w:ascii="Arial" w:eastAsia="Arial" w:hAnsi="Arial"/>
                <w:sz w:val="20"/>
                <w:szCs w:val="20"/>
              </w:rPr>
              <w:t>Torneo de Futbol Libre</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pPr>
              <w:rPr>
                <w:rFonts w:ascii="Arial" w:eastAsia="Arial" w:hAnsi="Arial"/>
                <w:color w:val="FF0000"/>
                <w:sz w:val="24"/>
              </w:rPr>
            </w:pPr>
            <w:r w:rsidRPr="005013CC">
              <w:rPr>
                <w:rFonts w:ascii="Arial" w:eastAsia="Arial" w:hAnsi="Arial"/>
                <w:color w:val="FF0000"/>
                <w:sz w:val="24"/>
              </w:rPr>
              <w:t>X</w:t>
            </w:r>
          </w:p>
        </w:tc>
        <w:tc>
          <w:tcPr>
            <w:tcW w:w="1879" w:type="dxa"/>
            <w:shd w:val="clear" w:color="auto" w:fill="auto"/>
            <w:vAlign w:val="center"/>
          </w:tcPr>
          <w:p w:rsidR="0033337E" w:rsidRDefault="00B02CE8" w:rsidP="006260E4">
            <w:pPr>
              <w:jc w:val="center"/>
              <w:rPr>
                <w:rFonts w:ascii="Arial" w:eastAsia="Arial" w:hAnsi="Arial"/>
                <w:b/>
                <w:color w:val="FF0000"/>
                <w:sz w:val="24"/>
              </w:rPr>
            </w:pPr>
            <w:r>
              <w:rPr>
                <w:rFonts w:ascii="Arial" w:eastAsia="Arial" w:hAnsi="Arial"/>
                <w:b/>
                <w:color w:val="FF0000"/>
                <w:sz w:val="24"/>
              </w:rPr>
              <w:t>$3,700.00</w:t>
            </w:r>
          </w:p>
        </w:tc>
      </w:tr>
      <w:tr w:rsidR="0033337E" w:rsidTr="006260E4">
        <w:tc>
          <w:tcPr>
            <w:tcW w:w="0" w:type="auto"/>
          </w:tcPr>
          <w:p w:rsidR="0033337E" w:rsidRDefault="00B02CE8" w:rsidP="0033337E">
            <w:pPr>
              <w:rPr>
                <w:rFonts w:ascii="Arial" w:eastAsia="Arial" w:hAnsi="Arial"/>
                <w:sz w:val="20"/>
                <w:szCs w:val="20"/>
              </w:rPr>
            </w:pPr>
            <w:r>
              <w:rPr>
                <w:rFonts w:ascii="Arial" w:eastAsia="Arial" w:hAnsi="Arial"/>
                <w:sz w:val="20"/>
                <w:szCs w:val="20"/>
              </w:rPr>
              <w:t>17</w:t>
            </w:r>
          </w:p>
        </w:tc>
        <w:tc>
          <w:tcPr>
            <w:tcW w:w="0" w:type="auto"/>
          </w:tcPr>
          <w:p w:rsidR="0033337E" w:rsidRDefault="0033337E" w:rsidP="0033337E">
            <w:pPr>
              <w:rPr>
                <w:rFonts w:ascii="Arial" w:eastAsia="Arial" w:hAnsi="Arial"/>
                <w:sz w:val="20"/>
                <w:szCs w:val="20"/>
              </w:rPr>
            </w:pPr>
            <w:r>
              <w:rPr>
                <w:rFonts w:ascii="Arial" w:eastAsia="Arial" w:hAnsi="Arial"/>
                <w:sz w:val="20"/>
                <w:szCs w:val="20"/>
              </w:rPr>
              <w:t>Escuela de Balonmano</w:t>
            </w:r>
          </w:p>
        </w:tc>
        <w:tc>
          <w:tcPr>
            <w:tcW w:w="0" w:type="auto"/>
            <w:shd w:val="clear" w:color="auto" w:fill="auto"/>
          </w:tcPr>
          <w:p w:rsidR="0033337E" w:rsidRPr="005013CC" w:rsidRDefault="0033337E" w:rsidP="0033337E">
            <w:pPr>
              <w:rPr>
                <w:rFonts w:ascii="Arial" w:eastAsia="Arial" w:hAnsi="Arial"/>
                <w:color w:val="FF0000"/>
                <w:sz w:val="24"/>
              </w:rPr>
            </w:pP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0" w:type="auto"/>
            <w:shd w:val="clear" w:color="auto" w:fill="auto"/>
          </w:tcPr>
          <w:p w:rsidR="0033337E" w:rsidRPr="005013CC" w:rsidRDefault="0033337E" w:rsidP="0033337E">
            <w:r w:rsidRPr="005013CC">
              <w:rPr>
                <w:rFonts w:ascii="Arial" w:eastAsia="Arial" w:hAnsi="Arial"/>
                <w:color w:val="FF0000"/>
                <w:sz w:val="24"/>
              </w:rPr>
              <w:t>X</w:t>
            </w:r>
          </w:p>
        </w:tc>
        <w:tc>
          <w:tcPr>
            <w:tcW w:w="1879" w:type="dxa"/>
            <w:shd w:val="clear" w:color="auto" w:fill="auto"/>
            <w:vAlign w:val="center"/>
          </w:tcPr>
          <w:p w:rsidR="0033337E" w:rsidRDefault="00B02CE8" w:rsidP="006260E4">
            <w:pPr>
              <w:jc w:val="center"/>
              <w:rPr>
                <w:rFonts w:ascii="Arial" w:eastAsia="Arial" w:hAnsi="Arial"/>
                <w:b/>
                <w:color w:val="FF0000"/>
                <w:sz w:val="24"/>
              </w:rPr>
            </w:pPr>
            <w:r>
              <w:rPr>
                <w:rFonts w:ascii="Arial" w:eastAsia="Arial" w:hAnsi="Arial"/>
                <w:b/>
                <w:color w:val="FF0000"/>
                <w:sz w:val="24"/>
              </w:rPr>
              <w:t>$1,000.00</w:t>
            </w:r>
          </w:p>
        </w:tc>
      </w:tr>
      <w:tr w:rsidR="006260E4" w:rsidTr="006260E4">
        <w:tc>
          <w:tcPr>
            <w:tcW w:w="0" w:type="auto"/>
          </w:tcPr>
          <w:p w:rsidR="006260E4" w:rsidRDefault="006260E4" w:rsidP="006260E4">
            <w:pPr>
              <w:rPr>
                <w:rFonts w:ascii="Arial" w:eastAsia="Arial" w:hAnsi="Arial"/>
                <w:sz w:val="20"/>
                <w:szCs w:val="20"/>
              </w:rPr>
            </w:pPr>
            <w:r>
              <w:rPr>
                <w:rFonts w:ascii="Arial" w:eastAsia="Arial" w:hAnsi="Arial"/>
                <w:sz w:val="20"/>
                <w:szCs w:val="20"/>
              </w:rPr>
              <w:t>18</w:t>
            </w:r>
          </w:p>
        </w:tc>
        <w:tc>
          <w:tcPr>
            <w:tcW w:w="0" w:type="auto"/>
          </w:tcPr>
          <w:p w:rsidR="006260E4" w:rsidRDefault="006260E4" w:rsidP="006260E4">
            <w:pPr>
              <w:rPr>
                <w:rFonts w:ascii="Arial" w:eastAsia="Arial" w:hAnsi="Arial"/>
                <w:sz w:val="20"/>
                <w:szCs w:val="20"/>
              </w:rPr>
            </w:pPr>
            <w:r>
              <w:rPr>
                <w:rFonts w:ascii="Arial" w:eastAsia="Arial" w:hAnsi="Arial"/>
                <w:sz w:val="20"/>
                <w:szCs w:val="20"/>
              </w:rPr>
              <w:t>Equipo Juvenil de BKB</w:t>
            </w:r>
          </w:p>
        </w:tc>
        <w:tc>
          <w:tcPr>
            <w:tcW w:w="0" w:type="auto"/>
            <w:shd w:val="clear" w:color="auto" w:fill="auto"/>
          </w:tcPr>
          <w:p w:rsidR="006260E4" w:rsidRPr="005013CC" w:rsidRDefault="006260E4" w:rsidP="006260E4">
            <w:pPr>
              <w:rPr>
                <w:rFonts w:ascii="Arial" w:eastAsia="Arial" w:hAnsi="Arial"/>
                <w:color w:val="FF0000"/>
                <w:sz w:val="24"/>
              </w:rPr>
            </w:pP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tcPr>
          <w:p w:rsidR="006260E4" w:rsidRPr="005013CC" w:rsidRDefault="006260E4" w:rsidP="006260E4">
            <w:pPr>
              <w:rPr>
                <w:rFonts w:ascii="Arial" w:eastAsia="Arial" w:hAnsi="Arial"/>
                <w:color w:val="FF0000"/>
                <w:sz w:val="24"/>
              </w:rPr>
            </w:pP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tcPr>
          <w:p w:rsidR="006260E4" w:rsidRPr="005013CC" w:rsidRDefault="006260E4" w:rsidP="006260E4">
            <w:pPr>
              <w:rPr>
                <w:rFonts w:ascii="Arial" w:eastAsia="Arial" w:hAnsi="Arial"/>
                <w:color w:val="FF0000"/>
                <w:sz w:val="24"/>
              </w:rPr>
            </w:pP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0" w:type="auto"/>
            <w:shd w:val="clear" w:color="auto" w:fill="auto"/>
            <w:vAlign w:val="center"/>
          </w:tcPr>
          <w:p w:rsidR="006260E4" w:rsidRPr="005013CC" w:rsidRDefault="006260E4" w:rsidP="006260E4">
            <w:pPr>
              <w:jc w:val="center"/>
              <w:rPr>
                <w:rFonts w:ascii="Arial" w:eastAsia="Arial" w:hAnsi="Arial"/>
                <w:sz w:val="24"/>
              </w:rPr>
            </w:pPr>
            <w:r w:rsidRPr="005013CC">
              <w:rPr>
                <w:rFonts w:ascii="Arial" w:eastAsia="Arial" w:hAnsi="Arial"/>
                <w:color w:val="FF0000"/>
                <w:sz w:val="24"/>
              </w:rPr>
              <w:t>X</w:t>
            </w:r>
          </w:p>
        </w:tc>
        <w:tc>
          <w:tcPr>
            <w:tcW w:w="1879" w:type="dxa"/>
            <w:shd w:val="clear" w:color="auto" w:fill="auto"/>
            <w:vAlign w:val="center"/>
          </w:tcPr>
          <w:p w:rsidR="006260E4" w:rsidRDefault="006260E4" w:rsidP="006260E4">
            <w:pPr>
              <w:jc w:val="center"/>
              <w:rPr>
                <w:rFonts w:ascii="Arial" w:eastAsia="Arial" w:hAnsi="Arial"/>
                <w:b/>
                <w:color w:val="FF0000"/>
                <w:sz w:val="24"/>
              </w:rPr>
            </w:pPr>
            <w:r>
              <w:rPr>
                <w:rFonts w:ascii="Arial" w:eastAsia="Arial" w:hAnsi="Arial"/>
                <w:b/>
                <w:color w:val="FF0000"/>
                <w:sz w:val="24"/>
              </w:rPr>
              <w:t>$3,000.00</w:t>
            </w:r>
          </w:p>
        </w:tc>
      </w:tr>
    </w:tbl>
    <w:p w:rsidR="00364507" w:rsidRPr="003A3234" w:rsidRDefault="00B36C69" w:rsidP="009149B3">
      <w:pPr>
        <w:rPr>
          <w:rFonts w:ascii="Arial" w:eastAsia="Arial" w:hAnsi="Arial"/>
          <w:b/>
          <w:sz w:val="24"/>
          <w:u w:val="single"/>
        </w:rPr>
      </w:pPr>
      <w:r w:rsidRPr="003A3234">
        <w:rPr>
          <w:rFonts w:ascii="Arial" w:eastAsia="Arial" w:hAnsi="Arial"/>
          <w:b/>
          <w:sz w:val="24"/>
          <w:u w:val="single"/>
        </w:rPr>
        <w:t>Cronograma</w:t>
      </w:r>
    </w:p>
    <w:p w:rsidR="00364507" w:rsidRDefault="00364507" w:rsidP="009149B3">
      <w:pPr>
        <w:rPr>
          <w:rFonts w:ascii="Arial" w:eastAsia="Arial" w:hAnsi="Arial"/>
          <w:sz w:val="24"/>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p w:rsidR="005E3C24" w:rsidRDefault="005E3C24" w:rsidP="009149B3">
      <w:pPr>
        <w:rPr>
          <w:rFonts w:ascii="Arial" w:eastAsia="Arial" w:hAnsi="Arial"/>
          <w:b/>
          <w:sz w:val="24"/>
          <w:u w:val="single"/>
        </w:rPr>
      </w:pPr>
    </w:p>
    <w:sectPr w:rsidR="005E3C24" w:rsidSect="003A3234">
      <w:pgSz w:w="12240" w:h="15840"/>
      <w:pgMar w:top="56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3D1B58BA"/>
    <w:lvl w:ilvl="0" w:tplc="FFFFFFFF">
      <w:start w:val="2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507ED7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EB141F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5E54606"/>
    <w:multiLevelType w:val="hybridMultilevel"/>
    <w:tmpl w:val="0B3C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65F95"/>
    <w:multiLevelType w:val="hybridMultilevel"/>
    <w:tmpl w:val="56BE3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03B64"/>
    <w:multiLevelType w:val="hybridMultilevel"/>
    <w:tmpl w:val="55588E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27466"/>
    <w:multiLevelType w:val="hybridMultilevel"/>
    <w:tmpl w:val="9A262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820CA"/>
    <w:multiLevelType w:val="hybridMultilevel"/>
    <w:tmpl w:val="1900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237C8"/>
    <w:multiLevelType w:val="hybridMultilevel"/>
    <w:tmpl w:val="7D9A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44803"/>
    <w:multiLevelType w:val="hybridMultilevel"/>
    <w:tmpl w:val="CBA2C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E0118"/>
    <w:multiLevelType w:val="hybridMultilevel"/>
    <w:tmpl w:val="62826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95A26"/>
    <w:multiLevelType w:val="hybridMultilevel"/>
    <w:tmpl w:val="628CE8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14EBD"/>
    <w:multiLevelType w:val="hybridMultilevel"/>
    <w:tmpl w:val="CBDE84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D37221"/>
    <w:multiLevelType w:val="hybridMultilevel"/>
    <w:tmpl w:val="60088E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A553F"/>
    <w:multiLevelType w:val="hybridMultilevel"/>
    <w:tmpl w:val="7758CA60"/>
    <w:lvl w:ilvl="0" w:tplc="3C107D6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5"/>
  </w:num>
  <w:num w:numId="5">
    <w:abstractNumId w:val="13"/>
  </w:num>
  <w:num w:numId="6">
    <w:abstractNumId w:val="19"/>
  </w:num>
  <w:num w:numId="7">
    <w:abstractNumId w:val="8"/>
  </w:num>
  <w:num w:numId="8">
    <w:abstractNumId w:val="12"/>
  </w:num>
  <w:num w:numId="9">
    <w:abstractNumId w:val="18"/>
  </w:num>
  <w:num w:numId="10">
    <w:abstractNumId w:val="10"/>
  </w:num>
  <w:num w:numId="11">
    <w:abstractNumId w:val="16"/>
  </w:num>
  <w:num w:numId="12">
    <w:abstractNumId w:val="17"/>
  </w:num>
  <w:num w:numId="13">
    <w:abstractNumId w:val="11"/>
  </w:num>
  <w:num w:numId="14">
    <w:abstractNumId w:val="9"/>
  </w:num>
  <w:num w:numId="15">
    <w:abstractNumId w:val="14"/>
  </w:num>
  <w:num w:numId="16">
    <w:abstractNumId w:val="3"/>
  </w:num>
  <w:num w:numId="17">
    <w:abstractNumId w:val="4"/>
  </w:num>
  <w:num w:numId="18">
    <w:abstractNumId w:val="5"/>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78"/>
    <w:rsid w:val="00005D35"/>
    <w:rsid w:val="0000630A"/>
    <w:rsid w:val="000833DA"/>
    <w:rsid w:val="000A32B6"/>
    <w:rsid w:val="000E614F"/>
    <w:rsid w:val="00131261"/>
    <w:rsid w:val="001870C1"/>
    <w:rsid w:val="001C09F5"/>
    <w:rsid w:val="001C608F"/>
    <w:rsid w:val="001E186E"/>
    <w:rsid w:val="002151DA"/>
    <w:rsid w:val="0024702E"/>
    <w:rsid w:val="002970F6"/>
    <w:rsid w:val="002D3B1B"/>
    <w:rsid w:val="002D4D9C"/>
    <w:rsid w:val="002F1E8F"/>
    <w:rsid w:val="0033337E"/>
    <w:rsid w:val="00364507"/>
    <w:rsid w:val="00367686"/>
    <w:rsid w:val="003A3234"/>
    <w:rsid w:val="003B2204"/>
    <w:rsid w:val="003B5181"/>
    <w:rsid w:val="004140DA"/>
    <w:rsid w:val="0043574E"/>
    <w:rsid w:val="00464272"/>
    <w:rsid w:val="004C57DF"/>
    <w:rsid w:val="004C6578"/>
    <w:rsid w:val="004E5629"/>
    <w:rsid w:val="005013CC"/>
    <w:rsid w:val="0054672B"/>
    <w:rsid w:val="00591188"/>
    <w:rsid w:val="005B410F"/>
    <w:rsid w:val="005C4170"/>
    <w:rsid w:val="005C58D3"/>
    <w:rsid w:val="005D233F"/>
    <w:rsid w:val="005E3C24"/>
    <w:rsid w:val="00612D68"/>
    <w:rsid w:val="006260E4"/>
    <w:rsid w:val="00636D96"/>
    <w:rsid w:val="00676582"/>
    <w:rsid w:val="006E707E"/>
    <w:rsid w:val="00762BF0"/>
    <w:rsid w:val="007F5C1D"/>
    <w:rsid w:val="0084102A"/>
    <w:rsid w:val="0085583C"/>
    <w:rsid w:val="008D4EBF"/>
    <w:rsid w:val="009149B3"/>
    <w:rsid w:val="00973007"/>
    <w:rsid w:val="00983754"/>
    <w:rsid w:val="00986B5C"/>
    <w:rsid w:val="009F0B91"/>
    <w:rsid w:val="00A02FCD"/>
    <w:rsid w:val="00A22080"/>
    <w:rsid w:val="00B02CE8"/>
    <w:rsid w:val="00B101BD"/>
    <w:rsid w:val="00B20BC2"/>
    <w:rsid w:val="00B36C69"/>
    <w:rsid w:val="00C5307A"/>
    <w:rsid w:val="00C55169"/>
    <w:rsid w:val="00C5762D"/>
    <w:rsid w:val="00CA6EE4"/>
    <w:rsid w:val="00CB39A5"/>
    <w:rsid w:val="00D0120F"/>
    <w:rsid w:val="00D51F52"/>
    <w:rsid w:val="00D66047"/>
    <w:rsid w:val="00D67807"/>
    <w:rsid w:val="00D77923"/>
    <w:rsid w:val="00DB429F"/>
    <w:rsid w:val="00E22703"/>
    <w:rsid w:val="00E75C2E"/>
    <w:rsid w:val="00E84521"/>
    <w:rsid w:val="00E932CD"/>
    <w:rsid w:val="00E941CF"/>
    <w:rsid w:val="00E97983"/>
    <w:rsid w:val="00F90715"/>
    <w:rsid w:val="00FA2E58"/>
    <w:rsid w:val="00FC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7F323-212D-41A6-9101-84FF13B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2E58"/>
    <w:pPr>
      <w:spacing w:after="0" w:line="240" w:lineRule="auto"/>
    </w:pPr>
  </w:style>
  <w:style w:type="paragraph" w:styleId="Prrafodelista">
    <w:name w:val="List Paragraph"/>
    <w:basedOn w:val="Normal"/>
    <w:uiPriority w:val="34"/>
    <w:qFormat/>
    <w:rsid w:val="006E707E"/>
    <w:pPr>
      <w:ind w:left="720"/>
      <w:contextualSpacing/>
    </w:pPr>
  </w:style>
  <w:style w:type="table" w:styleId="Tablaconcuadrcula">
    <w:name w:val="Table Grid"/>
    <w:basedOn w:val="Tablanormal"/>
    <w:uiPriority w:val="39"/>
    <w:rsid w:val="00E9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27494">
      <w:bodyDiv w:val="1"/>
      <w:marLeft w:val="0"/>
      <w:marRight w:val="0"/>
      <w:marTop w:val="0"/>
      <w:marBottom w:val="0"/>
      <w:divBdr>
        <w:top w:val="none" w:sz="0" w:space="0" w:color="auto"/>
        <w:left w:val="none" w:sz="0" w:space="0" w:color="auto"/>
        <w:bottom w:val="none" w:sz="0" w:space="0" w:color="auto"/>
        <w:right w:val="none" w:sz="0" w:space="0" w:color="auto"/>
      </w:divBdr>
    </w:div>
    <w:div w:id="491339797">
      <w:bodyDiv w:val="1"/>
      <w:marLeft w:val="0"/>
      <w:marRight w:val="0"/>
      <w:marTop w:val="0"/>
      <w:marBottom w:val="0"/>
      <w:divBdr>
        <w:top w:val="none" w:sz="0" w:space="0" w:color="auto"/>
        <w:left w:val="none" w:sz="0" w:space="0" w:color="auto"/>
        <w:bottom w:val="none" w:sz="0" w:space="0" w:color="auto"/>
        <w:right w:val="none" w:sz="0" w:space="0" w:color="auto"/>
      </w:divBdr>
    </w:div>
    <w:div w:id="1342001913">
      <w:bodyDiv w:val="1"/>
      <w:marLeft w:val="0"/>
      <w:marRight w:val="0"/>
      <w:marTop w:val="0"/>
      <w:marBottom w:val="0"/>
      <w:divBdr>
        <w:top w:val="none" w:sz="0" w:space="0" w:color="auto"/>
        <w:left w:val="none" w:sz="0" w:space="0" w:color="auto"/>
        <w:bottom w:val="none" w:sz="0" w:space="0" w:color="auto"/>
        <w:right w:val="none" w:sz="0" w:space="0" w:color="auto"/>
      </w:divBdr>
    </w:div>
    <w:div w:id="1355156054">
      <w:bodyDiv w:val="1"/>
      <w:marLeft w:val="0"/>
      <w:marRight w:val="0"/>
      <w:marTop w:val="0"/>
      <w:marBottom w:val="0"/>
      <w:divBdr>
        <w:top w:val="none" w:sz="0" w:space="0" w:color="auto"/>
        <w:left w:val="none" w:sz="0" w:space="0" w:color="auto"/>
        <w:bottom w:val="none" w:sz="0" w:space="0" w:color="auto"/>
        <w:right w:val="none" w:sz="0" w:space="0" w:color="auto"/>
      </w:divBdr>
    </w:div>
    <w:div w:id="1419256875">
      <w:bodyDiv w:val="1"/>
      <w:marLeft w:val="0"/>
      <w:marRight w:val="0"/>
      <w:marTop w:val="0"/>
      <w:marBottom w:val="0"/>
      <w:divBdr>
        <w:top w:val="none" w:sz="0" w:space="0" w:color="auto"/>
        <w:left w:val="none" w:sz="0" w:space="0" w:color="auto"/>
        <w:bottom w:val="none" w:sz="0" w:space="0" w:color="auto"/>
        <w:right w:val="none" w:sz="0" w:space="0" w:color="auto"/>
      </w:divBdr>
    </w:div>
    <w:div w:id="14476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0598-9E8E-4ECF-BCF2-FBFDD795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4670</Words>
  <Characters>25691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2020-03-20T21:12:00Z</dcterms:created>
  <dcterms:modified xsi:type="dcterms:W3CDTF">2020-03-20T21:12:00Z</dcterms:modified>
</cp:coreProperties>
</file>