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DF" w:rsidRDefault="00B9560C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Nejapa, 2 de julio de 2018.</w:t>
      </w:r>
    </w:p>
    <w:p w:rsidR="00B9560C" w:rsidRDefault="00B9560C">
      <w:pPr>
        <w:rPr>
          <w:sz w:val="28"/>
          <w:szCs w:val="28"/>
        </w:rPr>
      </w:pPr>
    </w:p>
    <w:p w:rsidR="00B9560C" w:rsidRDefault="00B9560C">
      <w:pPr>
        <w:rPr>
          <w:sz w:val="28"/>
          <w:szCs w:val="28"/>
        </w:rPr>
      </w:pPr>
      <w:r>
        <w:rPr>
          <w:sz w:val="28"/>
          <w:szCs w:val="28"/>
        </w:rPr>
        <w:t>Unidos por el derecho al agua.</w:t>
      </w:r>
    </w:p>
    <w:p w:rsidR="00B9560C" w:rsidRDefault="00B9560C">
      <w:pPr>
        <w:rPr>
          <w:sz w:val="28"/>
          <w:szCs w:val="28"/>
        </w:rPr>
      </w:pPr>
    </w:p>
    <w:p w:rsidR="00B9560C" w:rsidRDefault="00B9560C">
      <w:pPr>
        <w:rPr>
          <w:sz w:val="28"/>
          <w:szCs w:val="28"/>
        </w:rPr>
      </w:pPr>
      <w:r>
        <w:rPr>
          <w:sz w:val="28"/>
          <w:szCs w:val="28"/>
        </w:rPr>
        <w:t>El pasado sábado 30 de junio se llevó a cabo el Foro Ciudadano por la defensa del Agua de Nejapa, participando dif</w:t>
      </w:r>
      <w:r w:rsidR="00786C91">
        <w:rPr>
          <w:sz w:val="28"/>
          <w:szCs w:val="28"/>
        </w:rPr>
        <w:t>erente actores del municipio y</w:t>
      </w:r>
      <w:r>
        <w:rPr>
          <w:sz w:val="28"/>
          <w:szCs w:val="28"/>
        </w:rPr>
        <w:t xml:space="preserve"> la presencia de representantes</w:t>
      </w:r>
      <w:r w:rsidR="00581AF9">
        <w:rPr>
          <w:sz w:val="28"/>
          <w:szCs w:val="28"/>
        </w:rPr>
        <w:t xml:space="preserve"> de diferentes</w:t>
      </w:r>
      <w:r w:rsidR="00786C91">
        <w:rPr>
          <w:sz w:val="28"/>
          <w:szCs w:val="28"/>
        </w:rPr>
        <w:t xml:space="preserve"> comunidades. En dicho </w:t>
      </w:r>
      <w:r w:rsidR="00581AF9">
        <w:rPr>
          <w:sz w:val="28"/>
          <w:szCs w:val="28"/>
        </w:rPr>
        <w:t xml:space="preserve">foto se </w:t>
      </w:r>
      <w:r w:rsidR="0040214D">
        <w:rPr>
          <w:sz w:val="28"/>
          <w:szCs w:val="28"/>
        </w:rPr>
        <w:t>tocó</w:t>
      </w:r>
      <w:r w:rsidR="00581AF9">
        <w:rPr>
          <w:sz w:val="28"/>
          <w:szCs w:val="28"/>
        </w:rPr>
        <w:t xml:space="preserve"> el tema sobre la privatización del ag</w:t>
      </w:r>
      <w:r w:rsidR="0040214D">
        <w:rPr>
          <w:sz w:val="28"/>
          <w:szCs w:val="28"/>
        </w:rPr>
        <w:t>ua, un tema el cual afectará a toda la població</w:t>
      </w:r>
      <w:r w:rsidR="00786C91">
        <w:rPr>
          <w:sz w:val="28"/>
          <w:szCs w:val="28"/>
        </w:rPr>
        <w:t>n de ser</w:t>
      </w:r>
      <w:r w:rsidR="0040214D">
        <w:rPr>
          <w:sz w:val="28"/>
          <w:szCs w:val="28"/>
        </w:rPr>
        <w:t xml:space="preserve"> probada.</w:t>
      </w:r>
    </w:p>
    <w:p w:rsidR="0040214D" w:rsidRDefault="0040214D">
      <w:pPr>
        <w:rPr>
          <w:sz w:val="28"/>
          <w:szCs w:val="28"/>
        </w:rPr>
      </w:pPr>
    </w:p>
    <w:p w:rsidR="0040214D" w:rsidRDefault="0040214D">
      <w:pPr>
        <w:rPr>
          <w:sz w:val="28"/>
          <w:szCs w:val="28"/>
        </w:rPr>
      </w:pPr>
      <w:r>
        <w:rPr>
          <w:sz w:val="28"/>
          <w:szCs w:val="28"/>
        </w:rPr>
        <w:t xml:space="preserve">Como ponentes se tuvo la participación del Alcalde Adolfo Barrios, el Padre Julio </w:t>
      </w:r>
      <w:r w:rsidR="000615B1">
        <w:rPr>
          <w:sz w:val="28"/>
          <w:szCs w:val="28"/>
        </w:rPr>
        <w:t xml:space="preserve">Cesar </w:t>
      </w:r>
      <w:r>
        <w:rPr>
          <w:sz w:val="28"/>
          <w:szCs w:val="28"/>
        </w:rPr>
        <w:t xml:space="preserve">Martínez, </w:t>
      </w:r>
      <w:r w:rsidR="000615B1">
        <w:rPr>
          <w:sz w:val="28"/>
          <w:szCs w:val="28"/>
        </w:rPr>
        <w:t xml:space="preserve">Karen Ramírez del Foro del agua, Milagro Guevara, representante del Cantón </w:t>
      </w:r>
      <w:proofErr w:type="spellStart"/>
      <w:r w:rsidR="000615B1">
        <w:rPr>
          <w:sz w:val="28"/>
          <w:szCs w:val="28"/>
        </w:rPr>
        <w:t>Tutultepeque</w:t>
      </w:r>
      <w:proofErr w:type="spellEnd"/>
      <w:r w:rsidR="000615B1">
        <w:rPr>
          <w:sz w:val="28"/>
          <w:szCs w:val="28"/>
        </w:rPr>
        <w:t xml:space="preserve">  y </w:t>
      </w:r>
      <w:r w:rsidR="00BE41F6">
        <w:rPr>
          <w:sz w:val="28"/>
          <w:szCs w:val="28"/>
        </w:rPr>
        <w:t>Elena Méndez de la comunidad El Llanito.</w:t>
      </w:r>
      <w:r w:rsidR="000E2F97">
        <w:rPr>
          <w:sz w:val="28"/>
          <w:szCs w:val="28"/>
        </w:rPr>
        <w:t xml:space="preserve"> También se brindó tributo a la memoria de la compañera Roxana Brizuela, Promotora Municipal quien el pasado martes fue asesinada. Roxana fue una gran luchadora por la defensa del agua y el trabajo comunitario. La recordaremos siempre. </w:t>
      </w:r>
    </w:p>
    <w:p w:rsidR="00895464" w:rsidRDefault="00895464">
      <w:pPr>
        <w:rPr>
          <w:sz w:val="28"/>
          <w:szCs w:val="28"/>
        </w:rPr>
      </w:pPr>
    </w:p>
    <w:p w:rsidR="00895464" w:rsidRDefault="00895464">
      <w:pPr>
        <w:rPr>
          <w:sz w:val="28"/>
          <w:szCs w:val="28"/>
        </w:rPr>
      </w:pPr>
      <w:r>
        <w:rPr>
          <w:sz w:val="28"/>
          <w:szCs w:val="28"/>
        </w:rPr>
        <w:t>#</w:t>
      </w:r>
      <w:proofErr w:type="spellStart"/>
      <w:r>
        <w:rPr>
          <w:sz w:val="28"/>
          <w:szCs w:val="28"/>
        </w:rPr>
        <w:t>NejapaTieneFuturo</w:t>
      </w:r>
      <w:proofErr w:type="spellEnd"/>
    </w:p>
    <w:p w:rsidR="00895464" w:rsidRDefault="00895464">
      <w:pPr>
        <w:rPr>
          <w:sz w:val="28"/>
          <w:szCs w:val="28"/>
        </w:rPr>
      </w:pPr>
      <w:r>
        <w:rPr>
          <w:sz w:val="28"/>
          <w:szCs w:val="28"/>
        </w:rPr>
        <w:t>#</w:t>
      </w:r>
      <w:proofErr w:type="spellStart"/>
      <w:r>
        <w:rPr>
          <w:sz w:val="28"/>
          <w:szCs w:val="28"/>
        </w:rPr>
        <w:t>NejapaAmbiental</w:t>
      </w:r>
      <w:proofErr w:type="spellEnd"/>
    </w:p>
    <w:p w:rsidR="00895464" w:rsidRPr="00B9560C" w:rsidRDefault="00895464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#</w:t>
      </w:r>
      <w:proofErr w:type="spellStart"/>
      <w:r>
        <w:rPr>
          <w:sz w:val="28"/>
          <w:szCs w:val="28"/>
        </w:rPr>
        <w:t>AdolfoBarriosAlcalde</w:t>
      </w:r>
      <w:bookmarkEnd w:id="0"/>
      <w:proofErr w:type="spellEnd"/>
    </w:p>
    <w:sectPr w:rsidR="00895464" w:rsidRPr="00B956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0C"/>
    <w:rsid w:val="000615B1"/>
    <w:rsid w:val="000E2F97"/>
    <w:rsid w:val="001061DF"/>
    <w:rsid w:val="0040214D"/>
    <w:rsid w:val="00580C8B"/>
    <w:rsid w:val="00581AF9"/>
    <w:rsid w:val="00786C91"/>
    <w:rsid w:val="00895464"/>
    <w:rsid w:val="00B9560C"/>
    <w:rsid w:val="00B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6A791-ABE0-4AD1-92B9-7554117A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2018-07-02T16:30:00Z</dcterms:created>
  <dcterms:modified xsi:type="dcterms:W3CDTF">2018-07-02T23:02:00Z</dcterms:modified>
</cp:coreProperties>
</file>